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E871C" w14:textId="77777777" w:rsidR="00271B49" w:rsidRDefault="00271B49">
      <w:pPr>
        <w:rPr>
          <w:b/>
          <w:sz w:val="80"/>
          <w:szCs w:val="80"/>
        </w:rPr>
      </w:pPr>
    </w:p>
    <w:p w14:paraId="0DE1E4F6" w14:textId="77777777" w:rsidR="00271B49" w:rsidRDefault="00271B49">
      <w:pPr>
        <w:rPr>
          <w:b/>
          <w:sz w:val="80"/>
          <w:szCs w:val="80"/>
        </w:rPr>
      </w:pPr>
    </w:p>
    <w:p w14:paraId="6803505C" w14:textId="5A743B5E" w:rsidR="00271B49" w:rsidRPr="008168CA" w:rsidRDefault="00000000">
      <w:pPr>
        <w:rPr>
          <w:b/>
          <w:sz w:val="48"/>
          <w:szCs w:val="48"/>
        </w:rPr>
      </w:pPr>
      <w:r>
        <w:br w:type="page"/>
      </w:r>
    </w:p>
    <w:p w14:paraId="622EC504" w14:textId="77777777" w:rsidR="00271B49" w:rsidRDefault="00000000">
      <w:r>
        <w:lastRenderedPageBreak/>
        <w:t>The difference between skills, traits and behaviour has been largely studied by psychology for a few decades now, with many theories being put forward as the ideas progressed. Even so, the main difference that distinguishes the three attributes is the fact that skills and behaviour can be learned whereas traits are thought to be something more inherent and therefore, something that sets us apart internally and not just externally. Either way, it can be claimed that all three are very important aspects of an individual’s competence, especially when it comes to an entrepreneur.</w:t>
      </w:r>
    </w:p>
    <w:p w14:paraId="3749245D" w14:textId="77777777" w:rsidR="00271B49" w:rsidRDefault="00271B49"/>
    <w:p w14:paraId="0C04CB92" w14:textId="77777777" w:rsidR="00271B49" w:rsidRDefault="00000000">
      <w:r>
        <w:t>According to the Cambridge dictionary, a trait is “a particular characteristic that can produce a particular type of behaviour:” (Cambridge Dictionary, 2022), distinctly forming a link between an individual’s traits and their behaviour. For example, an important entrepreneur trait is for the individual to be a visionary - they have to be focused on what they want to achieve and how they want to achieve this. If the definition above is to be considered as the main definition of a trait within this essay, then being a visionary would lead to the individual behaving like one. A visionary would seek to plan their steps and their plans, which means that a visionary entrepreneur must be tidy and must plan meticulously, a behaviour that would transcend beyond just business.</w:t>
      </w:r>
    </w:p>
    <w:p w14:paraId="2F0253F7" w14:textId="77777777" w:rsidR="00271B49" w:rsidRDefault="00271B49"/>
    <w:p w14:paraId="075BFFDA" w14:textId="77777777" w:rsidR="00271B49" w:rsidRDefault="00000000">
      <w:r>
        <w:t>Similarly, a successful entrepreneur would be open to challenges - a trait that would manifest itself into his behaviour for example in the form of someone that enjoys trying new things and often challenges himself by doing things he normally won’t do. This trait, and therefore the behaviour it manifests, is particularly important for an entrepreneur as starting up and running a business is a challenging task itself - it often requires learning new things and interacting with a dynamic environment both outside of the organisation and within. Since a circumstance can change both in short term and long term perspectives - for example, an employee quitting and needing to fill that position once more or, a new legislation that changes the way the organisation operates, - entrepreneurs must be ready to take these changes in stride and work towards figuring them out. If unable to, this could lead to the failure of the venture.</w:t>
      </w:r>
    </w:p>
    <w:p w14:paraId="6F730EDB" w14:textId="77777777" w:rsidR="00271B49" w:rsidRDefault="00271B49"/>
    <w:p w14:paraId="2C0DDE65" w14:textId="77777777" w:rsidR="00271B49" w:rsidRDefault="00000000">
      <w:r>
        <w:t xml:space="preserve">In contrast to traits and behaviour, a skill is something that you are not born with and does not direct our behaviour; instead, it’s something that we learn sometimes consciously and sometimes subconsciously. As summarised by van </w:t>
      </w:r>
      <w:proofErr w:type="spellStart"/>
      <w:r>
        <w:t>Laar</w:t>
      </w:r>
      <w:proofErr w:type="spellEnd"/>
      <w:r>
        <w:t xml:space="preserve"> et al (2020), the Partnership for 21st Century Skills puts forward three different types of skills an individual can learn: learning skills, literacy skills and life skills (van </w:t>
      </w:r>
      <w:proofErr w:type="spellStart"/>
      <w:r>
        <w:t>Laar</w:t>
      </w:r>
      <w:proofErr w:type="spellEnd"/>
      <w:r>
        <w:t xml:space="preserve"> et al, 2020: 2). Learning skills that an entrepreneur would need in order to succeed would include problem-solving and creativity, which would make decision-making easier and quicker. This would be advantageous as, a recent survey found that businesses with slow decision-making abilities have lower revenues and are less organised (McKinsey and Company, 2019). Similarly, a literacy skill that an entrepreneur should have in order to be competitive in today’s market, would be media literacy. If an entrepreneur is unable to interact with his/her audience via social media channels or is unable to use the data these channels could provide, then he would be less competitive than other organisations that offer the same service. Lastly, a few life skills that an entrepreneur should have include leadership, resourcefulness and productivity. Being resourceful is important because, according to Baldoni (2010), “It is not simply a matter of doing more with less…what’s important is the realization that </w:t>
      </w:r>
      <w:r>
        <w:lastRenderedPageBreak/>
        <w:t>you can do more with less because you and your colleagues are more capable than you first believed.” (Baldoni, 2010), which means that being resourceful is not only about being able to handle problems, but it also means that you are able to recognise the advantages other individuals can bring to you, showing good critiquing and leadership skills.</w:t>
      </w:r>
    </w:p>
    <w:p w14:paraId="2B19A5D4" w14:textId="77777777" w:rsidR="00271B49" w:rsidRDefault="00271B49"/>
    <w:p w14:paraId="11FB8764" w14:textId="77777777" w:rsidR="00271B49" w:rsidRDefault="00271B49"/>
    <w:p w14:paraId="7985C4D7" w14:textId="77777777" w:rsidR="00271B49" w:rsidRDefault="00271B49"/>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71B49" w14:paraId="194BBBF8" w14:textId="77777777">
        <w:trPr>
          <w:trHeight w:val="420"/>
        </w:trPr>
        <w:tc>
          <w:tcPr>
            <w:tcW w:w="9360" w:type="dxa"/>
            <w:gridSpan w:val="2"/>
            <w:shd w:val="clear" w:color="auto" w:fill="auto"/>
            <w:tcMar>
              <w:top w:w="100" w:type="dxa"/>
              <w:left w:w="100" w:type="dxa"/>
              <w:bottom w:w="100" w:type="dxa"/>
              <w:right w:w="100" w:type="dxa"/>
            </w:tcMar>
          </w:tcPr>
          <w:p w14:paraId="1BDD712E" w14:textId="77777777" w:rsidR="00271B49" w:rsidRDefault="00000000">
            <w:pPr>
              <w:widowControl w:val="0"/>
              <w:pBdr>
                <w:top w:val="nil"/>
                <w:left w:val="nil"/>
                <w:bottom w:val="nil"/>
                <w:right w:val="nil"/>
                <w:between w:val="nil"/>
              </w:pBdr>
              <w:spacing w:line="240" w:lineRule="auto"/>
              <w:jc w:val="center"/>
              <w:rPr>
                <w:b/>
                <w:sz w:val="26"/>
                <w:szCs w:val="26"/>
              </w:rPr>
            </w:pPr>
            <w:r>
              <w:rPr>
                <w:b/>
                <w:sz w:val="26"/>
                <w:szCs w:val="26"/>
              </w:rPr>
              <w:t>SWOT</w:t>
            </w:r>
          </w:p>
        </w:tc>
      </w:tr>
      <w:tr w:rsidR="00271B49" w14:paraId="3EE4332E" w14:textId="77777777">
        <w:tc>
          <w:tcPr>
            <w:tcW w:w="4680" w:type="dxa"/>
            <w:shd w:val="clear" w:color="auto" w:fill="auto"/>
            <w:tcMar>
              <w:top w:w="100" w:type="dxa"/>
              <w:left w:w="100" w:type="dxa"/>
              <w:bottom w:w="100" w:type="dxa"/>
              <w:right w:w="100" w:type="dxa"/>
            </w:tcMar>
          </w:tcPr>
          <w:p w14:paraId="0976CCCC" w14:textId="77777777" w:rsidR="00271B49" w:rsidRDefault="00000000">
            <w:pPr>
              <w:widowControl w:val="0"/>
              <w:pBdr>
                <w:top w:val="nil"/>
                <w:left w:val="nil"/>
                <w:bottom w:val="nil"/>
                <w:right w:val="nil"/>
                <w:between w:val="nil"/>
              </w:pBdr>
              <w:spacing w:line="240" w:lineRule="auto"/>
              <w:jc w:val="center"/>
              <w:rPr>
                <w:b/>
              </w:rPr>
            </w:pPr>
            <w:r>
              <w:rPr>
                <w:b/>
              </w:rPr>
              <w:t>Strengths</w:t>
            </w:r>
          </w:p>
        </w:tc>
        <w:tc>
          <w:tcPr>
            <w:tcW w:w="4680" w:type="dxa"/>
            <w:shd w:val="clear" w:color="auto" w:fill="auto"/>
            <w:tcMar>
              <w:top w:w="100" w:type="dxa"/>
              <w:left w:w="100" w:type="dxa"/>
              <w:bottom w:w="100" w:type="dxa"/>
              <w:right w:w="100" w:type="dxa"/>
            </w:tcMar>
          </w:tcPr>
          <w:p w14:paraId="2D9B6E53" w14:textId="77777777" w:rsidR="00271B49" w:rsidRDefault="00000000">
            <w:pPr>
              <w:widowControl w:val="0"/>
              <w:pBdr>
                <w:top w:val="nil"/>
                <w:left w:val="nil"/>
                <w:bottom w:val="nil"/>
                <w:right w:val="nil"/>
                <w:between w:val="nil"/>
              </w:pBdr>
              <w:spacing w:line="240" w:lineRule="auto"/>
              <w:jc w:val="center"/>
              <w:rPr>
                <w:b/>
              </w:rPr>
            </w:pPr>
            <w:r>
              <w:rPr>
                <w:b/>
              </w:rPr>
              <w:t>Weaknesses</w:t>
            </w:r>
          </w:p>
        </w:tc>
      </w:tr>
      <w:tr w:rsidR="00271B49" w14:paraId="6DD3FBCE" w14:textId="77777777">
        <w:trPr>
          <w:trHeight w:val="3105"/>
        </w:trPr>
        <w:tc>
          <w:tcPr>
            <w:tcW w:w="4680" w:type="dxa"/>
            <w:shd w:val="clear" w:color="auto" w:fill="auto"/>
            <w:tcMar>
              <w:top w:w="100" w:type="dxa"/>
              <w:left w:w="100" w:type="dxa"/>
              <w:bottom w:w="100" w:type="dxa"/>
              <w:right w:w="100" w:type="dxa"/>
            </w:tcMar>
          </w:tcPr>
          <w:p w14:paraId="538C3B0F" w14:textId="77777777" w:rsidR="00271B49" w:rsidRDefault="00000000">
            <w:pPr>
              <w:widowControl w:val="0"/>
              <w:numPr>
                <w:ilvl w:val="0"/>
                <w:numId w:val="3"/>
              </w:numPr>
              <w:pBdr>
                <w:top w:val="nil"/>
                <w:left w:val="nil"/>
                <w:bottom w:val="nil"/>
                <w:right w:val="nil"/>
                <w:between w:val="nil"/>
              </w:pBdr>
              <w:spacing w:line="240" w:lineRule="auto"/>
            </w:pPr>
            <w:r>
              <w:t>Good at puzzles</w:t>
            </w:r>
          </w:p>
          <w:p w14:paraId="45C29600" w14:textId="77777777" w:rsidR="00271B49" w:rsidRDefault="00000000">
            <w:pPr>
              <w:widowControl w:val="0"/>
              <w:numPr>
                <w:ilvl w:val="0"/>
                <w:numId w:val="3"/>
              </w:numPr>
              <w:pBdr>
                <w:top w:val="nil"/>
                <w:left w:val="nil"/>
                <w:bottom w:val="nil"/>
                <w:right w:val="nil"/>
                <w:between w:val="nil"/>
              </w:pBdr>
              <w:spacing w:line="240" w:lineRule="auto"/>
            </w:pPr>
            <w:r>
              <w:t>Understand computers and social media and how to use them to gain information on markets</w:t>
            </w:r>
          </w:p>
          <w:p w14:paraId="550158E3" w14:textId="77777777" w:rsidR="00271B49" w:rsidRDefault="00000000">
            <w:pPr>
              <w:widowControl w:val="0"/>
              <w:numPr>
                <w:ilvl w:val="0"/>
                <w:numId w:val="3"/>
              </w:numPr>
              <w:pBdr>
                <w:top w:val="nil"/>
                <w:left w:val="nil"/>
                <w:bottom w:val="nil"/>
                <w:right w:val="nil"/>
                <w:between w:val="nil"/>
              </w:pBdr>
              <w:spacing w:line="240" w:lineRule="auto"/>
            </w:pPr>
            <w:r>
              <w:t>Very tidy person so I don’t like it when I leave something unfinished. If I start something, I have to finish it.</w:t>
            </w:r>
          </w:p>
          <w:p w14:paraId="2FBBE2F8" w14:textId="77777777" w:rsidR="00271B49" w:rsidRDefault="00000000">
            <w:pPr>
              <w:widowControl w:val="0"/>
              <w:numPr>
                <w:ilvl w:val="0"/>
                <w:numId w:val="3"/>
              </w:numPr>
              <w:pBdr>
                <w:top w:val="nil"/>
                <w:left w:val="nil"/>
                <w:bottom w:val="nil"/>
                <w:right w:val="nil"/>
                <w:between w:val="nil"/>
              </w:pBdr>
              <w:spacing w:line="240" w:lineRule="auto"/>
            </w:pPr>
            <w:r>
              <w:t>I read a lot of news because I like to stay informed on politics and economics</w:t>
            </w:r>
          </w:p>
          <w:p w14:paraId="55FF0A27" w14:textId="77777777" w:rsidR="00271B49" w:rsidRDefault="00000000">
            <w:pPr>
              <w:widowControl w:val="0"/>
              <w:numPr>
                <w:ilvl w:val="0"/>
                <w:numId w:val="3"/>
              </w:numPr>
              <w:pBdr>
                <w:top w:val="nil"/>
                <w:left w:val="nil"/>
                <w:bottom w:val="nil"/>
                <w:right w:val="nil"/>
                <w:between w:val="nil"/>
              </w:pBdr>
              <w:spacing w:line="240" w:lineRule="auto"/>
            </w:pPr>
            <w:r>
              <w:t>I’ve taken two courses on OpenUni about business and writing</w:t>
            </w:r>
          </w:p>
          <w:p w14:paraId="34354DA4" w14:textId="77777777" w:rsidR="00271B49" w:rsidRDefault="00000000">
            <w:pPr>
              <w:widowControl w:val="0"/>
              <w:numPr>
                <w:ilvl w:val="0"/>
                <w:numId w:val="3"/>
              </w:numPr>
              <w:pBdr>
                <w:top w:val="nil"/>
                <w:left w:val="nil"/>
                <w:bottom w:val="nil"/>
                <w:right w:val="nil"/>
                <w:between w:val="nil"/>
              </w:pBdr>
              <w:spacing w:line="240" w:lineRule="auto"/>
            </w:pPr>
            <w:r>
              <w:t>I’m a positive person who tries to find the opportunities in the problem rather than immediately giving up</w:t>
            </w:r>
          </w:p>
        </w:tc>
        <w:tc>
          <w:tcPr>
            <w:tcW w:w="4680" w:type="dxa"/>
            <w:shd w:val="clear" w:color="auto" w:fill="auto"/>
            <w:tcMar>
              <w:top w:w="100" w:type="dxa"/>
              <w:left w:w="100" w:type="dxa"/>
              <w:bottom w:w="100" w:type="dxa"/>
              <w:right w:w="100" w:type="dxa"/>
            </w:tcMar>
          </w:tcPr>
          <w:p w14:paraId="7BF04D63" w14:textId="77777777" w:rsidR="00271B49" w:rsidRDefault="00000000">
            <w:pPr>
              <w:widowControl w:val="0"/>
              <w:numPr>
                <w:ilvl w:val="0"/>
                <w:numId w:val="2"/>
              </w:numPr>
              <w:pBdr>
                <w:top w:val="nil"/>
                <w:left w:val="nil"/>
                <w:bottom w:val="nil"/>
                <w:right w:val="nil"/>
                <w:between w:val="nil"/>
              </w:pBdr>
              <w:spacing w:line="240" w:lineRule="auto"/>
            </w:pPr>
            <w:r>
              <w:t>I’ve been told by a few people that I’m not always realistic with my ideas and it sometimes makes it hard for people to believe in me</w:t>
            </w:r>
          </w:p>
          <w:p w14:paraId="4CD5D3BD" w14:textId="77777777" w:rsidR="00271B49" w:rsidRDefault="00000000">
            <w:pPr>
              <w:widowControl w:val="0"/>
              <w:numPr>
                <w:ilvl w:val="0"/>
                <w:numId w:val="2"/>
              </w:numPr>
              <w:pBdr>
                <w:top w:val="nil"/>
                <w:left w:val="nil"/>
                <w:bottom w:val="nil"/>
                <w:right w:val="nil"/>
                <w:between w:val="nil"/>
              </w:pBdr>
              <w:spacing w:line="240" w:lineRule="auto"/>
            </w:pPr>
            <w:r>
              <w:t>Being somewhat OCD about finishing something that I’ve started sometimes means that I don’t take opportunities that are open to me because I want to concentrate on what I’m currently doing</w:t>
            </w:r>
          </w:p>
          <w:p w14:paraId="4228CE67" w14:textId="77777777" w:rsidR="00271B49" w:rsidRDefault="00000000">
            <w:pPr>
              <w:widowControl w:val="0"/>
              <w:numPr>
                <w:ilvl w:val="0"/>
                <w:numId w:val="2"/>
              </w:numPr>
              <w:pBdr>
                <w:top w:val="nil"/>
                <w:left w:val="nil"/>
                <w:bottom w:val="nil"/>
                <w:right w:val="nil"/>
                <w:between w:val="nil"/>
              </w:pBdr>
              <w:spacing w:line="240" w:lineRule="auto"/>
            </w:pPr>
            <w:r>
              <w:t>Bad at writing and giving speeches so I don’t really act like a leader</w:t>
            </w:r>
          </w:p>
          <w:p w14:paraId="32832FF8" w14:textId="77777777" w:rsidR="00271B49" w:rsidRDefault="00000000">
            <w:pPr>
              <w:widowControl w:val="0"/>
              <w:numPr>
                <w:ilvl w:val="0"/>
                <w:numId w:val="2"/>
              </w:numPr>
              <w:pBdr>
                <w:top w:val="nil"/>
                <w:left w:val="nil"/>
                <w:bottom w:val="nil"/>
                <w:right w:val="nil"/>
                <w:between w:val="nil"/>
              </w:pBdr>
              <w:spacing w:line="240" w:lineRule="auto"/>
            </w:pPr>
            <w:r>
              <w:t>I care too much what other people’s opinions are which makes me cautious about doing something that goes against their beliefs</w:t>
            </w:r>
          </w:p>
        </w:tc>
      </w:tr>
      <w:tr w:rsidR="00271B49" w14:paraId="1E4FFCF2" w14:textId="77777777">
        <w:tc>
          <w:tcPr>
            <w:tcW w:w="4680" w:type="dxa"/>
            <w:shd w:val="clear" w:color="auto" w:fill="auto"/>
            <w:tcMar>
              <w:top w:w="100" w:type="dxa"/>
              <w:left w:w="100" w:type="dxa"/>
              <w:bottom w:w="100" w:type="dxa"/>
              <w:right w:w="100" w:type="dxa"/>
            </w:tcMar>
          </w:tcPr>
          <w:p w14:paraId="78700F4F" w14:textId="77777777" w:rsidR="00271B49" w:rsidRDefault="00000000">
            <w:pPr>
              <w:widowControl w:val="0"/>
              <w:pBdr>
                <w:top w:val="nil"/>
                <w:left w:val="nil"/>
                <w:bottom w:val="nil"/>
                <w:right w:val="nil"/>
                <w:between w:val="nil"/>
              </w:pBdr>
              <w:spacing w:line="240" w:lineRule="auto"/>
              <w:jc w:val="center"/>
              <w:rPr>
                <w:b/>
              </w:rPr>
            </w:pPr>
            <w:r>
              <w:rPr>
                <w:b/>
              </w:rPr>
              <w:t>Opportunities</w:t>
            </w:r>
          </w:p>
        </w:tc>
        <w:tc>
          <w:tcPr>
            <w:tcW w:w="4680" w:type="dxa"/>
            <w:shd w:val="clear" w:color="auto" w:fill="auto"/>
            <w:tcMar>
              <w:top w:w="100" w:type="dxa"/>
              <w:left w:w="100" w:type="dxa"/>
              <w:bottom w:w="100" w:type="dxa"/>
              <w:right w:w="100" w:type="dxa"/>
            </w:tcMar>
          </w:tcPr>
          <w:p w14:paraId="7E08451A" w14:textId="77777777" w:rsidR="00271B49" w:rsidRDefault="00000000">
            <w:pPr>
              <w:widowControl w:val="0"/>
              <w:pBdr>
                <w:top w:val="nil"/>
                <w:left w:val="nil"/>
                <w:bottom w:val="nil"/>
                <w:right w:val="nil"/>
                <w:between w:val="nil"/>
              </w:pBdr>
              <w:spacing w:line="240" w:lineRule="auto"/>
              <w:jc w:val="center"/>
              <w:rPr>
                <w:b/>
              </w:rPr>
            </w:pPr>
            <w:r>
              <w:rPr>
                <w:b/>
              </w:rPr>
              <w:t>Threats</w:t>
            </w:r>
          </w:p>
        </w:tc>
      </w:tr>
      <w:tr w:rsidR="00271B49" w14:paraId="1F5D96E0" w14:textId="77777777">
        <w:trPr>
          <w:trHeight w:val="3690"/>
        </w:trPr>
        <w:tc>
          <w:tcPr>
            <w:tcW w:w="4680" w:type="dxa"/>
            <w:shd w:val="clear" w:color="auto" w:fill="auto"/>
            <w:tcMar>
              <w:top w:w="100" w:type="dxa"/>
              <w:left w:w="100" w:type="dxa"/>
              <w:bottom w:w="100" w:type="dxa"/>
              <w:right w:w="100" w:type="dxa"/>
            </w:tcMar>
          </w:tcPr>
          <w:p w14:paraId="7DA7852F" w14:textId="77777777" w:rsidR="00271B49" w:rsidRDefault="00000000">
            <w:pPr>
              <w:widowControl w:val="0"/>
              <w:numPr>
                <w:ilvl w:val="0"/>
                <w:numId w:val="4"/>
              </w:numPr>
              <w:pBdr>
                <w:top w:val="nil"/>
                <w:left w:val="nil"/>
                <w:bottom w:val="nil"/>
                <w:right w:val="nil"/>
                <w:between w:val="nil"/>
              </w:pBdr>
              <w:spacing w:line="240" w:lineRule="auto"/>
            </w:pPr>
            <w:r>
              <w:t>I have the opportunity to work alongside a relative and help him with developing his startup, which will give me experience for when it’s my turn</w:t>
            </w:r>
          </w:p>
          <w:p w14:paraId="1EAD61E6" w14:textId="77777777" w:rsidR="00271B49" w:rsidRDefault="00000000">
            <w:pPr>
              <w:widowControl w:val="0"/>
              <w:numPr>
                <w:ilvl w:val="0"/>
                <w:numId w:val="4"/>
              </w:numPr>
              <w:pBdr>
                <w:top w:val="nil"/>
                <w:left w:val="nil"/>
                <w:bottom w:val="nil"/>
                <w:right w:val="nil"/>
                <w:between w:val="nil"/>
              </w:pBdr>
              <w:spacing w:line="240" w:lineRule="auto"/>
            </w:pPr>
            <w:r>
              <w:t>The social media trend and its important to business strategies is something that I’m good at so I can definitely develop my understanding further by trying out small ventures first</w:t>
            </w:r>
          </w:p>
          <w:p w14:paraId="7C9177E9" w14:textId="77777777" w:rsidR="00271B49" w:rsidRDefault="00000000">
            <w:pPr>
              <w:widowControl w:val="0"/>
              <w:numPr>
                <w:ilvl w:val="0"/>
                <w:numId w:val="4"/>
              </w:numPr>
              <w:pBdr>
                <w:top w:val="nil"/>
                <w:left w:val="nil"/>
                <w:bottom w:val="nil"/>
                <w:right w:val="nil"/>
                <w:between w:val="nil"/>
              </w:pBdr>
              <w:spacing w:line="240" w:lineRule="auto"/>
            </w:pPr>
            <w:r>
              <w:t>Being informed on the current markets and policies means that I will be able to spot market gaps more easily, which could give me an idea and an advantage when it comes to my own venture in the future.</w:t>
            </w:r>
          </w:p>
        </w:tc>
        <w:tc>
          <w:tcPr>
            <w:tcW w:w="4680" w:type="dxa"/>
            <w:shd w:val="clear" w:color="auto" w:fill="auto"/>
            <w:tcMar>
              <w:top w:w="100" w:type="dxa"/>
              <w:left w:w="100" w:type="dxa"/>
              <w:bottom w:w="100" w:type="dxa"/>
              <w:right w:w="100" w:type="dxa"/>
            </w:tcMar>
          </w:tcPr>
          <w:p w14:paraId="73B23128" w14:textId="77777777" w:rsidR="00271B49" w:rsidRDefault="00000000">
            <w:pPr>
              <w:widowControl w:val="0"/>
              <w:numPr>
                <w:ilvl w:val="0"/>
                <w:numId w:val="1"/>
              </w:numPr>
              <w:pBdr>
                <w:top w:val="nil"/>
                <w:left w:val="nil"/>
                <w:bottom w:val="nil"/>
                <w:right w:val="nil"/>
                <w:between w:val="nil"/>
              </w:pBdr>
              <w:spacing w:line="240" w:lineRule="auto"/>
            </w:pPr>
            <w:r>
              <w:t>Not being a confident leader could mean that I don’t communicate well with my employees or even my clients</w:t>
            </w:r>
          </w:p>
          <w:p w14:paraId="1614D421" w14:textId="77777777" w:rsidR="00271B49" w:rsidRDefault="00000000">
            <w:pPr>
              <w:widowControl w:val="0"/>
              <w:numPr>
                <w:ilvl w:val="0"/>
                <w:numId w:val="1"/>
              </w:numPr>
              <w:pBdr>
                <w:top w:val="nil"/>
                <w:left w:val="nil"/>
                <w:bottom w:val="nil"/>
                <w:right w:val="nil"/>
                <w:between w:val="nil"/>
              </w:pBdr>
              <w:spacing w:line="240" w:lineRule="auto"/>
            </w:pPr>
            <w:r>
              <w:t>My competition is always staying on top of trends by informing themselves and then investing in gaining new skills, for example taking extra classes, which I will also needs to do if I want to be competitive</w:t>
            </w:r>
          </w:p>
          <w:p w14:paraId="381AAE8F" w14:textId="77777777" w:rsidR="00271B49" w:rsidRDefault="00000000">
            <w:pPr>
              <w:widowControl w:val="0"/>
              <w:numPr>
                <w:ilvl w:val="0"/>
                <w:numId w:val="1"/>
              </w:numPr>
              <w:pBdr>
                <w:top w:val="nil"/>
                <w:left w:val="nil"/>
                <w:bottom w:val="nil"/>
                <w:right w:val="nil"/>
                <w:between w:val="nil"/>
              </w:pBdr>
              <w:spacing w:line="240" w:lineRule="auto"/>
            </w:pPr>
            <w:r>
              <w:t>Caring about others’ opinions means that I can be influenced by insignificant factors to make decision against my own venture in order to satisfy third parties</w:t>
            </w:r>
          </w:p>
          <w:p w14:paraId="72A7831B" w14:textId="77777777" w:rsidR="00271B49" w:rsidRDefault="00000000">
            <w:pPr>
              <w:widowControl w:val="0"/>
              <w:numPr>
                <w:ilvl w:val="0"/>
                <w:numId w:val="1"/>
              </w:numPr>
              <w:pBdr>
                <w:top w:val="nil"/>
                <w:left w:val="nil"/>
                <w:bottom w:val="nil"/>
                <w:right w:val="nil"/>
                <w:between w:val="nil"/>
              </w:pBdr>
              <w:spacing w:line="240" w:lineRule="auto"/>
            </w:pPr>
            <w:r>
              <w:t>Not being realistic also means that I could overestimate my own idea and planning which could lead to my venture failing early on.</w:t>
            </w:r>
          </w:p>
        </w:tc>
      </w:tr>
    </w:tbl>
    <w:p w14:paraId="6471D0C9" w14:textId="77777777" w:rsidR="00271B49" w:rsidRDefault="00271B49"/>
    <w:p w14:paraId="7D639ECF" w14:textId="77777777" w:rsidR="00271B49" w:rsidRDefault="00271B49"/>
    <w:p w14:paraId="71D06BB3" w14:textId="77777777" w:rsidR="00271B49" w:rsidRDefault="00271B49"/>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71B49" w14:paraId="6FB97340" w14:textId="77777777">
        <w:trPr>
          <w:trHeight w:val="420"/>
        </w:trPr>
        <w:tc>
          <w:tcPr>
            <w:tcW w:w="9360" w:type="dxa"/>
            <w:gridSpan w:val="2"/>
            <w:shd w:val="clear" w:color="auto" w:fill="auto"/>
            <w:tcMar>
              <w:top w:w="100" w:type="dxa"/>
              <w:left w:w="100" w:type="dxa"/>
              <w:bottom w:w="100" w:type="dxa"/>
              <w:right w:w="100" w:type="dxa"/>
            </w:tcMar>
          </w:tcPr>
          <w:p w14:paraId="63C09FA5" w14:textId="77777777" w:rsidR="00271B49" w:rsidRDefault="00000000">
            <w:pPr>
              <w:widowControl w:val="0"/>
              <w:pBdr>
                <w:top w:val="nil"/>
                <w:left w:val="nil"/>
                <w:bottom w:val="nil"/>
                <w:right w:val="nil"/>
                <w:between w:val="nil"/>
              </w:pBdr>
              <w:spacing w:line="240" w:lineRule="auto"/>
              <w:jc w:val="center"/>
              <w:rPr>
                <w:b/>
                <w:sz w:val="26"/>
                <w:szCs w:val="26"/>
              </w:rPr>
            </w:pPr>
            <w:r>
              <w:rPr>
                <w:b/>
                <w:sz w:val="26"/>
                <w:szCs w:val="26"/>
              </w:rPr>
              <w:t>Individual Skills Audit</w:t>
            </w:r>
          </w:p>
        </w:tc>
      </w:tr>
      <w:tr w:rsidR="00271B49" w14:paraId="1CBCFA4D" w14:textId="77777777">
        <w:tc>
          <w:tcPr>
            <w:tcW w:w="4680" w:type="dxa"/>
            <w:shd w:val="clear" w:color="auto" w:fill="auto"/>
            <w:tcMar>
              <w:top w:w="100" w:type="dxa"/>
              <w:left w:w="100" w:type="dxa"/>
              <w:bottom w:w="100" w:type="dxa"/>
              <w:right w:w="100" w:type="dxa"/>
            </w:tcMar>
          </w:tcPr>
          <w:p w14:paraId="3887572F" w14:textId="77777777" w:rsidR="00271B49" w:rsidRDefault="00000000">
            <w:pPr>
              <w:widowControl w:val="0"/>
              <w:pBdr>
                <w:top w:val="nil"/>
                <w:left w:val="nil"/>
                <w:bottom w:val="nil"/>
                <w:right w:val="nil"/>
                <w:between w:val="nil"/>
              </w:pBdr>
              <w:spacing w:line="240" w:lineRule="auto"/>
              <w:jc w:val="center"/>
              <w:rPr>
                <w:b/>
              </w:rPr>
            </w:pPr>
            <w:r>
              <w:rPr>
                <w:b/>
              </w:rPr>
              <w:t>Skills I have</w:t>
            </w:r>
          </w:p>
        </w:tc>
        <w:tc>
          <w:tcPr>
            <w:tcW w:w="4680" w:type="dxa"/>
            <w:shd w:val="clear" w:color="auto" w:fill="auto"/>
            <w:tcMar>
              <w:top w:w="100" w:type="dxa"/>
              <w:left w:w="100" w:type="dxa"/>
              <w:bottom w:w="100" w:type="dxa"/>
              <w:right w:w="100" w:type="dxa"/>
            </w:tcMar>
          </w:tcPr>
          <w:p w14:paraId="3B288682" w14:textId="77777777" w:rsidR="00271B49" w:rsidRDefault="00000000">
            <w:pPr>
              <w:widowControl w:val="0"/>
              <w:pBdr>
                <w:top w:val="nil"/>
                <w:left w:val="nil"/>
                <w:bottom w:val="nil"/>
                <w:right w:val="nil"/>
                <w:between w:val="nil"/>
              </w:pBdr>
              <w:spacing w:line="240" w:lineRule="auto"/>
              <w:jc w:val="center"/>
              <w:rPr>
                <w:b/>
              </w:rPr>
            </w:pPr>
            <w:r>
              <w:rPr>
                <w:b/>
              </w:rPr>
              <w:t>Example</w:t>
            </w:r>
          </w:p>
        </w:tc>
      </w:tr>
      <w:tr w:rsidR="00271B49" w14:paraId="6165EB35" w14:textId="77777777">
        <w:tc>
          <w:tcPr>
            <w:tcW w:w="4680" w:type="dxa"/>
            <w:shd w:val="clear" w:color="auto" w:fill="auto"/>
            <w:tcMar>
              <w:top w:w="100" w:type="dxa"/>
              <w:left w:w="100" w:type="dxa"/>
              <w:bottom w:w="100" w:type="dxa"/>
              <w:right w:w="100" w:type="dxa"/>
            </w:tcMar>
          </w:tcPr>
          <w:p w14:paraId="18DB23FB" w14:textId="77777777" w:rsidR="00271B49" w:rsidRDefault="00000000">
            <w:pPr>
              <w:widowControl w:val="0"/>
              <w:pBdr>
                <w:top w:val="nil"/>
                <w:left w:val="nil"/>
                <w:bottom w:val="nil"/>
                <w:right w:val="nil"/>
                <w:between w:val="nil"/>
              </w:pBdr>
              <w:spacing w:line="240" w:lineRule="auto"/>
            </w:pPr>
            <w:r>
              <w:t>Time Management</w:t>
            </w:r>
          </w:p>
        </w:tc>
        <w:tc>
          <w:tcPr>
            <w:tcW w:w="4680" w:type="dxa"/>
            <w:shd w:val="clear" w:color="auto" w:fill="auto"/>
            <w:tcMar>
              <w:top w:w="100" w:type="dxa"/>
              <w:left w:w="100" w:type="dxa"/>
              <w:bottom w:w="100" w:type="dxa"/>
              <w:right w:w="100" w:type="dxa"/>
            </w:tcMar>
          </w:tcPr>
          <w:p w14:paraId="2A001D04" w14:textId="77777777" w:rsidR="00271B49" w:rsidRDefault="00000000">
            <w:pPr>
              <w:widowControl w:val="0"/>
              <w:pBdr>
                <w:top w:val="nil"/>
                <w:left w:val="nil"/>
                <w:bottom w:val="nil"/>
                <w:right w:val="nil"/>
                <w:between w:val="nil"/>
              </w:pBdr>
              <w:spacing w:line="240" w:lineRule="auto"/>
            </w:pPr>
            <w:r>
              <w:t>I’ve organised a few medium sized events such as family birthdays</w:t>
            </w:r>
          </w:p>
        </w:tc>
      </w:tr>
      <w:tr w:rsidR="00271B49" w14:paraId="701F52D5" w14:textId="77777777">
        <w:tc>
          <w:tcPr>
            <w:tcW w:w="4680" w:type="dxa"/>
            <w:shd w:val="clear" w:color="auto" w:fill="auto"/>
            <w:tcMar>
              <w:top w:w="100" w:type="dxa"/>
              <w:left w:w="100" w:type="dxa"/>
              <w:bottom w:w="100" w:type="dxa"/>
              <w:right w:w="100" w:type="dxa"/>
            </w:tcMar>
          </w:tcPr>
          <w:p w14:paraId="1DFD3868" w14:textId="77777777" w:rsidR="00271B49" w:rsidRDefault="00000000">
            <w:pPr>
              <w:widowControl w:val="0"/>
              <w:pBdr>
                <w:top w:val="nil"/>
                <w:left w:val="nil"/>
                <w:bottom w:val="nil"/>
                <w:right w:val="nil"/>
                <w:between w:val="nil"/>
              </w:pBdr>
              <w:spacing w:line="240" w:lineRule="auto"/>
            </w:pPr>
            <w:r>
              <w:t>Social Media Knowledge</w:t>
            </w:r>
          </w:p>
        </w:tc>
        <w:tc>
          <w:tcPr>
            <w:tcW w:w="4680" w:type="dxa"/>
            <w:shd w:val="clear" w:color="auto" w:fill="auto"/>
            <w:tcMar>
              <w:top w:w="100" w:type="dxa"/>
              <w:left w:w="100" w:type="dxa"/>
              <w:bottom w:w="100" w:type="dxa"/>
              <w:right w:w="100" w:type="dxa"/>
            </w:tcMar>
          </w:tcPr>
          <w:p w14:paraId="1669B3B1" w14:textId="77777777" w:rsidR="00271B49" w:rsidRDefault="00000000">
            <w:pPr>
              <w:widowControl w:val="0"/>
              <w:pBdr>
                <w:top w:val="nil"/>
                <w:left w:val="nil"/>
                <w:bottom w:val="nil"/>
                <w:right w:val="nil"/>
                <w:between w:val="nil"/>
              </w:pBdr>
              <w:spacing w:line="240" w:lineRule="auto"/>
            </w:pPr>
            <w:r>
              <w:t>I participate in all social media channels and I’ve read The End of Marketing by Carlos Gil</w:t>
            </w:r>
          </w:p>
        </w:tc>
      </w:tr>
      <w:tr w:rsidR="00271B49" w14:paraId="4444584D" w14:textId="77777777">
        <w:tc>
          <w:tcPr>
            <w:tcW w:w="4680" w:type="dxa"/>
            <w:shd w:val="clear" w:color="auto" w:fill="auto"/>
            <w:tcMar>
              <w:top w:w="100" w:type="dxa"/>
              <w:left w:w="100" w:type="dxa"/>
              <w:bottom w:w="100" w:type="dxa"/>
              <w:right w:w="100" w:type="dxa"/>
            </w:tcMar>
          </w:tcPr>
          <w:p w14:paraId="7CB9A4CB" w14:textId="77777777" w:rsidR="00271B49" w:rsidRDefault="00000000">
            <w:pPr>
              <w:widowControl w:val="0"/>
              <w:pBdr>
                <w:top w:val="nil"/>
                <w:left w:val="nil"/>
                <w:bottom w:val="nil"/>
                <w:right w:val="nil"/>
                <w:between w:val="nil"/>
              </w:pBdr>
              <w:spacing w:line="240" w:lineRule="auto"/>
            </w:pPr>
            <w:r>
              <w:t>Political and Economic Literacy</w:t>
            </w:r>
          </w:p>
        </w:tc>
        <w:tc>
          <w:tcPr>
            <w:tcW w:w="4680" w:type="dxa"/>
            <w:shd w:val="clear" w:color="auto" w:fill="auto"/>
            <w:tcMar>
              <w:top w:w="100" w:type="dxa"/>
              <w:left w:w="100" w:type="dxa"/>
              <w:bottom w:w="100" w:type="dxa"/>
              <w:right w:w="100" w:type="dxa"/>
            </w:tcMar>
          </w:tcPr>
          <w:p w14:paraId="78F403D7" w14:textId="77777777" w:rsidR="00271B49" w:rsidRDefault="00000000">
            <w:pPr>
              <w:widowControl w:val="0"/>
              <w:pBdr>
                <w:top w:val="nil"/>
                <w:left w:val="nil"/>
                <w:bottom w:val="nil"/>
                <w:right w:val="nil"/>
                <w:between w:val="nil"/>
              </w:pBdr>
              <w:spacing w:line="240" w:lineRule="auto"/>
            </w:pPr>
            <w:r>
              <w:t>I’m subscribed to credible news channels such as the Independent on all social media channels and I make sure to read at least one-two articles a day on both subjects</w:t>
            </w:r>
          </w:p>
        </w:tc>
      </w:tr>
      <w:tr w:rsidR="00271B49" w14:paraId="15A1825E" w14:textId="77777777">
        <w:tc>
          <w:tcPr>
            <w:tcW w:w="4680" w:type="dxa"/>
            <w:shd w:val="clear" w:color="auto" w:fill="auto"/>
            <w:tcMar>
              <w:top w:w="100" w:type="dxa"/>
              <w:left w:w="100" w:type="dxa"/>
              <w:bottom w:w="100" w:type="dxa"/>
              <w:right w:w="100" w:type="dxa"/>
            </w:tcMar>
          </w:tcPr>
          <w:p w14:paraId="0CFC4BEE" w14:textId="77777777" w:rsidR="00271B49" w:rsidRDefault="00000000">
            <w:pPr>
              <w:widowControl w:val="0"/>
              <w:pBdr>
                <w:top w:val="nil"/>
                <w:left w:val="nil"/>
                <w:bottom w:val="nil"/>
                <w:right w:val="nil"/>
                <w:between w:val="nil"/>
              </w:pBdr>
              <w:spacing w:line="240" w:lineRule="auto"/>
            </w:pPr>
            <w:r>
              <w:t>Problem solving</w:t>
            </w:r>
          </w:p>
        </w:tc>
        <w:tc>
          <w:tcPr>
            <w:tcW w:w="4680" w:type="dxa"/>
            <w:shd w:val="clear" w:color="auto" w:fill="auto"/>
            <w:tcMar>
              <w:top w:w="100" w:type="dxa"/>
              <w:left w:w="100" w:type="dxa"/>
              <w:bottom w:w="100" w:type="dxa"/>
              <w:right w:w="100" w:type="dxa"/>
            </w:tcMar>
          </w:tcPr>
          <w:p w14:paraId="45F9A7A7" w14:textId="77777777" w:rsidR="00271B49" w:rsidRDefault="00000000">
            <w:pPr>
              <w:widowControl w:val="0"/>
              <w:pBdr>
                <w:top w:val="nil"/>
                <w:left w:val="nil"/>
                <w:bottom w:val="nil"/>
                <w:right w:val="nil"/>
                <w:between w:val="nil"/>
              </w:pBdr>
              <w:spacing w:line="240" w:lineRule="auto"/>
            </w:pPr>
            <w:r>
              <w:t>I’ve completed over 20 puzzles, including 3D ones.</w:t>
            </w:r>
          </w:p>
        </w:tc>
      </w:tr>
      <w:tr w:rsidR="00271B49" w14:paraId="791A4C79" w14:textId="77777777">
        <w:tc>
          <w:tcPr>
            <w:tcW w:w="4680" w:type="dxa"/>
            <w:shd w:val="clear" w:color="auto" w:fill="auto"/>
            <w:tcMar>
              <w:top w:w="100" w:type="dxa"/>
              <w:left w:w="100" w:type="dxa"/>
              <w:bottom w:w="100" w:type="dxa"/>
              <w:right w:w="100" w:type="dxa"/>
            </w:tcMar>
          </w:tcPr>
          <w:p w14:paraId="70131BAC" w14:textId="77777777" w:rsidR="00271B49" w:rsidRDefault="00000000">
            <w:pPr>
              <w:widowControl w:val="0"/>
              <w:pBdr>
                <w:top w:val="nil"/>
                <w:left w:val="nil"/>
                <w:bottom w:val="nil"/>
                <w:right w:val="nil"/>
                <w:between w:val="nil"/>
              </w:pBdr>
              <w:spacing w:line="240" w:lineRule="auto"/>
              <w:jc w:val="center"/>
              <w:rPr>
                <w:b/>
              </w:rPr>
            </w:pPr>
            <w:r>
              <w:rPr>
                <w:b/>
              </w:rPr>
              <w:t>Skills I’d like to improve</w:t>
            </w:r>
          </w:p>
        </w:tc>
        <w:tc>
          <w:tcPr>
            <w:tcW w:w="4680" w:type="dxa"/>
            <w:shd w:val="clear" w:color="auto" w:fill="auto"/>
            <w:tcMar>
              <w:top w:w="100" w:type="dxa"/>
              <w:left w:w="100" w:type="dxa"/>
              <w:bottom w:w="100" w:type="dxa"/>
              <w:right w:w="100" w:type="dxa"/>
            </w:tcMar>
          </w:tcPr>
          <w:p w14:paraId="28199949" w14:textId="77777777" w:rsidR="00271B49" w:rsidRDefault="00000000">
            <w:pPr>
              <w:widowControl w:val="0"/>
              <w:pBdr>
                <w:top w:val="nil"/>
                <w:left w:val="nil"/>
                <w:bottom w:val="nil"/>
                <w:right w:val="nil"/>
                <w:between w:val="nil"/>
              </w:pBdr>
              <w:spacing w:line="240" w:lineRule="auto"/>
              <w:jc w:val="center"/>
              <w:rPr>
                <w:b/>
              </w:rPr>
            </w:pPr>
            <w:r>
              <w:rPr>
                <w:b/>
              </w:rPr>
              <w:t>Example</w:t>
            </w:r>
          </w:p>
        </w:tc>
      </w:tr>
      <w:tr w:rsidR="00271B49" w14:paraId="77EBC50A" w14:textId="77777777">
        <w:tc>
          <w:tcPr>
            <w:tcW w:w="4680" w:type="dxa"/>
            <w:shd w:val="clear" w:color="auto" w:fill="auto"/>
            <w:tcMar>
              <w:top w:w="100" w:type="dxa"/>
              <w:left w:w="100" w:type="dxa"/>
              <w:bottom w:w="100" w:type="dxa"/>
              <w:right w:w="100" w:type="dxa"/>
            </w:tcMar>
          </w:tcPr>
          <w:p w14:paraId="00F4BEB0" w14:textId="77777777" w:rsidR="00271B49" w:rsidRDefault="00000000">
            <w:pPr>
              <w:widowControl w:val="0"/>
              <w:pBdr>
                <w:top w:val="nil"/>
                <w:left w:val="nil"/>
                <w:bottom w:val="nil"/>
                <w:right w:val="nil"/>
                <w:between w:val="nil"/>
              </w:pBdr>
              <w:spacing w:line="240" w:lineRule="auto"/>
            </w:pPr>
            <w:r>
              <w:t>Face to face communication</w:t>
            </w:r>
          </w:p>
        </w:tc>
        <w:tc>
          <w:tcPr>
            <w:tcW w:w="4680" w:type="dxa"/>
            <w:shd w:val="clear" w:color="auto" w:fill="auto"/>
            <w:tcMar>
              <w:top w:w="100" w:type="dxa"/>
              <w:left w:w="100" w:type="dxa"/>
              <w:bottom w:w="100" w:type="dxa"/>
              <w:right w:w="100" w:type="dxa"/>
            </w:tcMar>
          </w:tcPr>
          <w:p w14:paraId="48441BD0" w14:textId="77777777" w:rsidR="00271B49" w:rsidRDefault="00000000">
            <w:pPr>
              <w:widowControl w:val="0"/>
              <w:pBdr>
                <w:top w:val="nil"/>
                <w:left w:val="nil"/>
                <w:bottom w:val="nil"/>
                <w:right w:val="nil"/>
                <w:between w:val="nil"/>
              </w:pBdr>
              <w:spacing w:line="240" w:lineRule="auto"/>
            </w:pPr>
            <w:r>
              <w:t>I’m okay with speaking with people that I’m comfortable with however I need to be more courageous and strike up more conversations</w:t>
            </w:r>
          </w:p>
        </w:tc>
      </w:tr>
      <w:tr w:rsidR="00271B49" w14:paraId="149CA90F" w14:textId="77777777">
        <w:tc>
          <w:tcPr>
            <w:tcW w:w="4680" w:type="dxa"/>
            <w:shd w:val="clear" w:color="auto" w:fill="auto"/>
            <w:tcMar>
              <w:top w:w="100" w:type="dxa"/>
              <w:left w:w="100" w:type="dxa"/>
              <w:bottom w:w="100" w:type="dxa"/>
              <w:right w:w="100" w:type="dxa"/>
            </w:tcMar>
          </w:tcPr>
          <w:p w14:paraId="2AF30B11" w14:textId="77777777" w:rsidR="00271B49" w:rsidRDefault="00000000">
            <w:pPr>
              <w:widowControl w:val="0"/>
              <w:pBdr>
                <w:top w:val="nil"/>
                <w:left w:val="nil"/>
                <w:bottom w:val="nil"/>
                <w:right w:val="nil"/>
                <w:between w:val="nil"/>
              </w:pBdr>
              <w:spacing w:line="240" w:lineRule="auto"/>
            </w:pPr>
            <w:r>
              <w:t>Leadership skills</w:t>
            </w:r>
          </w:p>
        </w:tc>
        <w:tc>
          <w:tcPr>
            <w:tcW w:w="4680" w:type="dxa"/>
            <w:shd w:val="clear" w:color="auto" w:fill="auto"/>
            <w:tcMar>
              <w:top w:w="100" w:type="dxa"/>
              <w:left w:w="100" w:type="dxa"/>
              <w:bottom w:w="100" w:type="dxa"/>
              <w:right w:w="100" w:type="dxa"/>
            </w:tcMar>
          </w:tcPr>
          <w:p w14:paraId="48FC5D86" w14:textId="77777777" w:rsidR="00271B49" w:rsidRDefault="00000000">
            <w:pPr>
              <w:widowControl w:val="0"/>
              <w:pBdr>
                <w:top w:val="nil"/>
                <w:left w:val="nil"/>
                <w:bottom w:val="nil"/>
                <w:right w:val="nil"/>
                <w:between w:val="nil"/>
              </w:pBdr>
              <w:spacing w:line="240" w:lineRule="auto"/>
            </w:pPr>
            <w:r>
              <w:t>I need to do more presentations in front of people in order to feel comfortable with speaking in front of a crowd and answering questions</w:t>
            </w:r>
          </w:p>
        </w:tc>
      </w:tr>
      <w:tr w:rsidR="00271B49" w14:paraId="2EB34211" w14:textId="77777777">
        <w:tc>
          <w:tcPr>
            <w:tcW w:w="4680" w:type="dxa"/>
            <w:shd w:val="clear" w:color="auto" w:fill="auto"/>
            <w:tcMar>
              <w:top w:w="100" w:type="dxa"/>
              <w:left w:w="100" w:type="dxa"/>
              <w:bottom w:w="100" w:type="dxa"/>
              <w:right w:w="100" w:type="dxa"/>
            </w:tcMar>
          </w:tcPr>
          <w:p w14:paraId="590E73F2" w14:textId="77777777" w:rsidR="00271B49" w:rsidRDefault="00000000">
            <w:pPr>
              <w:widowControl w:val="0"/>
              <w:pBdr>
                <w:top w:val="nil"/>
                <w:left w:val="nil"/>
                <w:bottom w:val="nil"/>
                <w:right w:val="nil"/>
                <w:between w:val="nil"/>
              </w:pBdr>
              <w:spacing w:line="240" w:lineRule="auto"/>
            </w:pPr>
            <w:r>
              <w:t>Be more practical</w:t>
            </w:r>
          </w:p>
        </w:tc>
        <w:tc>
          <w:tcPr>
            <w:tcW w:w="4680" w:type="dxa"/>
            <w:shd w:val="clear" w:color="auto" w:fill="auto"/>
            <w:tcMar>
              <w:top w:w="100" w:type="dxa"/>
              <w:left w:w="100" w:type="dxa"/>
              <w:bottom w:w="100" w:type="dxa"/>
              <w:right w:w="100" w:type="dxa"/>
            </w:tcMar>
          </w:tcPr>
          <w:p w14:paraId="1A830067" w14:textId="77777777" w:rsidR="00271B49" w:rsidRDefault="00000000">
            <w:pPr>
              <w:widowControl w:val="0"/>
              <w:pBdr>
                <w:top w:val="nil"/>
                <w:left w:val="nil"/>
                <w:bottom w:val="nil"/>
                <w:right w:val="nil"/>
                <w:between w:val="nil"/>
              </w:pBdr>
              <w:spacing w:line="240" w:lineRule="auto"/>
            </w:pPr>
            <w:r>
              <w:t>I need to be able to recognise when I am being too confident in order to be able to plan for anything that could potentially go wrong</w:t>
            </w:r>
          </w:p>
        </w:tc>
      </w:tr>
      <w:tr w:rsidR="00271B49" w14:paraId="0DB1266D" w14:textId="77777777">
        <w:tc>
          <w:tcPr>
            <w:tcW w:w="4680" w:type="dxa"/>
            <w:shd w:val="clear" w:color="auto" w:fill="auto"/>
            <w:tcMar>
              <w:top w:w="100" w:type="dxa"/>
              <w:left w:w="100" w:type="dxa"/>
              <w:bottom w:w="100" w:type="dxa"/>
              <w:right w:w="100" w:type="dxa"/>
            </w:tcMar>
          </w:tcPr>
          <w:p w14:paraId="2DFA4711" w14:textId="77777777" w:rsidR="00271B49" w:rsidRDefault="00000000">
            <w:pPr>
              <w:widowControl w:val="0"/>
              <w:pBdr>
                <w:top w:val="nil"/>
                <w:left w:val="nil"/>
                <w:bottom w:val="nil"/>
                <w:right w:val="nil"/>
                <w:between w:val="nil"/>
              </w:pBdr>
              <w:spacing w:line="240" w:lineRule="auto"/>
            </w:pPr>
            <w:r>
              <w:t>Creativity</w:t>
            </w:r>
          </w:p>
        </w:tc>
        <w:tc>
          <w:tcPr>
            <w:tcW w:w="4680" w:type="dxa"/>
            <w:shd w:val="clear" w:color="auto" w:fill="auto"/>
            <w:tcMar>
              <w:top w:w="100" w:type="dxa"/>
              <w:left w:w="100" w:type="dxa"/>
              <w:bottom w:w="100" w:type="dxa"/>
              <w:right w:w="100" w:type="dxa"/>
            </w:tcMar>
          </w:tcPr>
          <w:p w14:paraId="75851630" w14:textId="77777777" w:rsidR="00271B49" w:rsidRDefault="00000000">
            <w:pPr>
              <w:widowControl w:val="0"/>
              <w:pBdr>
                <w:top w:val="nil"/>
                <w:left w:val="nil"/>
                <w:bottom w:val="nil"/>
                <w:right w:val="nil"/>
                <w:between w:val="nil"/>
              </w:pBdr>
              <w:spacing w:line="240" w:lineRule="auto"/>
            </w:pPr>
            <w:r>
              <w:t>I don’t often ‘think outside the box’ but instead like to advance already existing ideas, which won’t always give me an advantage over my competition</w:t>
            </w:r>
          </w:p>
        </w:tc>
      </w:tr>
      <w:tr w:rsidR="00271B49" w14:paraId="665CC0DC" w14:textId="77777777">
        <w:tc>
          <w:tcPr>
            <w:tcW w:w="4680" w:type="dxa"/>
            <w:shd w:val="clear" w:color="auto" w:fill="auto"/>
            <w:tcMar>
              <w:top w:w="100" w:type="dxa"/>
              <w:left w:w="100" w:type="dxa"/>
              <w:bottom w:w="100" w:type="dxa"/>
              <w:right w:w="100" w:type="dxa"/>
            </w:tcMar>
          </w:tcPr>
          <w:p w14:paraId="601BE828" w14:textId="77777777" w:rsidR="00271B49" w:rsidRDefault="00000000">
            <w:pPr>
              <w:widowControl w:val="0"/>
              <w:pBdr>
                <w:top w:val="nil"/>
                <w:left w:val="nil"/>
                <w:bottom w:val="nil"/>
                <w:right w:val="nil"/>
                <w:between w:val="nil"/>
              </w:pBdr>
              <w:spacing w:line="240" w:lineRule="auto"/>
            </w:pPr>
            <w:r>
              <w:t>Writing</w:t>
            </w:r>
          </w:p>
        </w:tc>
        <w:tc>
          <w:tcPr>
            <w:tcW w:w="4680" w:type="dxa"/>
            <w:shd w:val="clear" w:color="auto" w:fill="auto"/>
            <w:tcMar>
              <w:top w:w="100" w:type="dxa"/>
              <w:left w:w="100" w:type="dxa"/>
              <w:bottom w:w="100" w:type="dxa"/>
              <w:right w:w="100" w:type="dxa"/>
            </w:tcMar>
          </w:tcPr>
          <w:p w14:paraId="29A62817" w14:textId="77777777" w:rsidR="00271B49" w:rsidRDefault="00000000">
            <w:pPr>
              <w:widowControl w:val="0"/>
              <w:pBdr>
                <w:top w:val="nil"/>
                <w:left w:val="nil"/>
                <w:bottom w:val="nil"/>
                <w:right w:val="nil"/>
                <w:between w:val="nil"/>
              </w:pBdr>
              <w:spacing w:line="240" w:lineRule="auto"/>
            </w:pPr>
            <w:r>
              <w:t>I want to be able to pitch an idea through writing as well as verbally, which can be hard as it does not convey emotion</w:t>
            </w:r>
          </w:p>
        </w:tc>
      </w:tr>
    </w:tbl>
    <w:p w14:paraId="0F5FB535" w14:textId="77777777" w:rsidR="00271B49" w:rsidRDefault="00271B49"/>
    <w:p w14:paraId="65B75A57" w14:textId="77777777" w:rsidR="00271B49" w:rsidRDefault="00271B49"/>
    <w:p w14:paraId="46119C43" w14:textId="77777777" w:rsidR="00271B49" w:rsidRDefault="00000000">
      <w:r>
        <w:t>Organisation PEST analyses are constructed in order to “help a company’s management team better understand the market they’re operating in now and how they can prepare for potential shifts” (</w:t>
      </w:r>
      <w:proofErr w:type="spellStart"/>
      <w:r>
        <w:t>Fairlie</w:t>
      </w:r>
      <w:proofErr w:type="spellEnd"/>
      <w:r>
        <w:t xml:space="preserve">, 2022). The current political condition in the United Kingdom is currently stable, even after the recovery the UK is still experiencing after the COVID pandemic. Despite the </w:t>
      </w:r>
      <w:r>
        <w:lastRenderedPageBreak/>
        <w:t>changing Prime Ministers that have recently raised questions about a stable political leadership within the country, it can be asserted that progress with passed legislation is being made, thereby showing a stable political climate. When looking at political stability, it is important to look at a wider time period than just the current year. Progress is being made in education, with a new country-wide school funding formula ensuring an extra £4 billion for schools by 2024-25 (HM Government, 2022). In addition to this, 2022 saw UK politics committing to a lower Universal Credit taper rate, 20,000 more police officers and 50,000 more nurses to staff existing and the new 40 hospitals that will be built by 2030 (HM Government, 2022). The introduced funding commitment ranges across all suffering areas, such as the NHS and the rising crime rate, which has seen a 1.18% rise since 2020 (CrimeRate, 2022), thereby showing an awareness on behalf of the policy makers of the growing issues that need to be dealt with.</w:t>
      </w:r>
    </w:p>
    <w:p w14:paraId="2CA49C52" w14:textId="77777777" w:rsidR="00271B49" w:rsidRDefault="00271B49"/>
    <w:p w14:paraId="420DB16F" w14:textId="77777777" w:rsidR="00271B49" w:rsidRDefault="00000000">
      <w:r>
        <w:t>All across the world, a trend of rising inflation is currently being observed and unfortunately, the UK is not an exception. Although the UK inflation rate is currently lower than that of the EU, it did reach 8.8% in September (ONS, 2022), leading to a rise in living cost, with food and electricity being affected the most. Interest rates within the UK have also risen sharply whilst the sterling exchange rate has fallen by 2% (Bank of England, 2022), with both changes present challenges for businesses within the United Kingdom, since a volatile interest rate could see businesses unable to pay off their credits and a dropping exchange rate could potentially slow down foreign investment and cut profits.</w:t>
      </w:r>
    </w:p>
    <w:p w14:paraId="225CB948" w14:textId="77777777" w:rsidR="00271B49" w:rsidRDefault="00271B49"/>
    <w:p w14:paraId="5A3CBD58" w14:textId="77777777" w:rsidR="00271B49" w:rsidRDefault="00000000">
      <w:r>
        <w:t>Unlike the political and economic scene within the UK, the social factors within the UK have remained positive. Entrepreneurship is on the rise (Tyler, 2022) along with lifestyle attitudes, which are both being considered as a more positive venture/way of life compared to previous years. In addition, cultural attitudes are continually improving and workplace diversity is increasing, with “the difference in the employment rates between the white ethnic group and all other ethnic groups combined [going] down by 7 percentage points between 2004 and 2021” (GOV, 2022). Furthermore, “between 2004 and 2021, the employment rate for all 16 to 24 year olds went down from 60% to 52%” (GOV, 2022), with studies finding that this drop in work activity is due to the fact that individuals within this age group are most likely to be students. An increase in university interest means that more skilled workers will be entering the market in the upcoming year, which is beneficial for businesses as they won’t have to spend money on training unskilled workers.</w:t>
      </w:r>
    </w:p>
    <w:p w14:paraId="6738D007" w14:textId="77777777" w:rsidR="00271B49" w:rsidRDefault="00271B49"/>
    <w:p w14:paraId="09918E70" w14:textId="77777777" w:rsidR="00271B49" w:rsidRDefault="00000000">
      <w:r>
        <w:t>The technological sector within the UK is also very stable and has shown a steady growth in the past few years. The UK has one of the highest Net Freedoms according to Freedom House (Freedom House, 2022), which looks at factors such as obstacles to access, limits on content and violations of user rights. Internet freedom is important to businesses as the internet can be considered a bridge between them and their clients. For example, businesses would not want to invest or start up in a country where content is strictly monitored, as this would restrict their ability to communicate with their clients and stakeholders.</w:t>
      </w:r>
    </w:p>
    <w:p w14:paraId="301215C3" w14:textId="77777777" w:rsidR="00271B49" w:rsidRDefault="00271B49"/>
    <w:p w14:paraId="40D9A0B9" w14:textId="77777777" w:rsidR="00271B49" w:rsidRDefault="00000000">
      <w:r>
        <w:t xml:space="preserve">Overall, the current political, economic, social and technological environment within the UK is currently being affected by international issues such as inflation and the war in Ukraine, </w:t>
      </w:r>
      <w:r>
        <w:lastRenderedPageBreak/>
        <w:t>however these are issues that do not affect the overall macro stability of the UK’s market. Although it lacks strong political leadership, the UK continues to recognise, and work on resolving its key issues, and its economics continues to stay strong since the GDP has not shown any drastic drops. Social factors within the UK have always been developed when compared to other countries both within Europe and outside, with discrimination and equality being monitored closely. Lastly, the technological sector within the UK is promising a very steady and healthy growth, with foreign investments being a good factor that showcases that. When taking all of this into account, it can be argued that the UK market remains healthy and open towards new ventures.</w:t>
      </w:r>
      <w:r>
        <w:br w:type="page"/>
      </w:r>
    </w:p>
    <w:p w14:paraId="77F7AC99" w14:textId="77777777" w:rsidR="00271B49" w:rsidRDefault="00000000">
      <w:pPr>
        <w:rPr>
          <w:b/>
          <w:sz w:val="26"/>
          <w:szCs w:val="26"/>
        </w:rPr>
      </w:pPr>
      <w:r>
        <w:rPr>
          <w:b/>
          <w:sz w:val="26"/>
          <w:szCs w:val="26"/>
        </w:rPr>
        <w:lastRenderedPageBreak/>
        <w:t>References:</w:t>
      </w:r>
    </w:p>
    <w:p w14:paraId="73A57027" w14:textId="77777777" w:rsidR="00271B49" w:rsidRDefault="00271B49">
      <w:pPr>
        <w:jc w:val="center"/>
      </w:pPr>
    </w:p>
    <w:p w14:paraId="2CCC6AB3" w14:textId="77777777" w:rsidR="00271B49" w:rsidRDefault="00271B49">
      <w:pPr>
        <w:jc w:val="center"/>
      </w:pPr>
    </w:p>
    <w:p w14:paraId="39262979" w14:textId="77777777" w:rsidR="00271B49" w:rsidRDefault="00000000">
      <w:pPr>
        <w:spacing w:after="240"/>
      </w:pPr>
      <w:r>
        <w:t xml:space="preserve">Baldoni, J. (2010). </w:t>
      </w:r>
      <w:r>
        <w:rPr>
          <w:i/>
        </w:rPr>
        <w:t>The Importance of Resourcefulness</w:t>
      </w:r>
      <w:r>
        <w:t>. [online] Harvard Business Review. Available at: https://hbr.org/2010/01/leaders-can-learn-to-make-do-a [Accessed 15 Nov. 2022].</w:t>
      </w:r>
    </w:p>
    <w:p w14:paraId="0811D5A3" w14:textId="77777777" w:rsidR="00271B49" w:rsidRDefault="00000000">
      <w:pPr>
        <w:spacing w:after="240"/>
      </w:pPr>
      <w:r>
        <w:t xml:space="preserve">Bank of England (2022). </w:t>
      </w:r>
      <w:r>
        <w:rPr>
          <w:i/>
        </w:rPr>
        <w:t>Monetary Policy Report - November 2022 (to be published at 12pm)</w:t>
      </w:r>
      <w:r>
        <w:t>. [online] www.bankofengland.co.uk. Available at: https://www.bankofengland.co.uk/monetary-policy-report/2022/november-2022 [Accessed 15 Nov. 2022].</w:t>
      </w:r>
    </w:p>
    <w:p w14:paraId="2F3D770D" w14:textId="77777777" w:rsidR="00271B49" w:rsidRDefault="00000000">
      <w:pPr>
        <w:spacing w:after="240"/>
      </w:pPr>
      <w:r>
        <w:t xml:space="preserve">Cambridge Dictionary (2022). Trait. In: </w:t>
      </w:r>
      <w:r>
        <w:rPr>
          <w:i/>
        </w:rPr>
        <w:t>Cambridge Dictionary</w:t>
      </w:r>
      <w:r>
        <w:t>. [online] Cambridge Dictionary. Available at: https://dictionary.cambridge.org/dictionary/english/trait [Accessed 15 Nov. 2022].</w:t>
      </w:r>
    </w:p>
    <w:p w14:paraId="640D0756" w14:textId="77777777" w:rsidR="00271B49" w:rsidRDefault="00000000">
      <w:pPr>
        <w:spacing w:after="240"/>
      </w:pPr>
      <w:r>
        <w:t xml:space="preserve">CrimeRate (2022). </w:t>
      </w:r>
      <w:r>
        <w:rPr>
          <w:i/>
        </w:rPr>
        <w:t>UK Crime and Safety Statistics | CrimeRate</w:t>
      </w:r>
      <w:r>
        <w:t>. [online] crimerate.co.uk. Available at: https://crimerate.co.uk/#:~:text=The%20crime%20rate%20in%20the [Accessed 15 Nov. 2022].</w:t>
      </w:r>
    </w:p>
    <w:p w14:paraId="62DF515F" w14:textId="77777777" w:rsidR="00271B49" w:rsidRDefault="00000000">
      <w:pPr>
        <w:spacing w:after="240"/>
      </w:pPr>
      <w:proofErr w:type="spellStart"/>
      <w:r>
        <w:t>Fairlie</w:t>
      </w:r>
      <w:proofErr w:type="spellEnd"/>
      <w:r>
        <w:t xml:space="preserve">, M. (2022). </w:t>
      </w:r>
      <w:r>
        <w:rPr>
          <w:i/>
        </w:rPr>
        <w:t>What is a PEST Analysis?</w:t>
      </w:r>
      <w:r>
        <w:t xml:space="preserve"> [online] Business News Daily. Available at: https://www.businessnewsdaily.com/5512-pest-analysis-definition-examples-template.html [Accessed 15 Nov. 2022].</w:t>
      </w:r>
    </w:p>
    <w:p w14:paraId="2C418F44" w14:textId="77777777" w:rsidR="00271B49" w:rsidRDefault="00000000">
      <w:pPr>
        <w:spacing w:after="240"/>
      </w:pPr>
      <w:r>
        <w:t xml:space="preserve">Freedom House (2022). </w:t>
      </w:r>
      <w:r>
        <w:rPr>
          <w:i/>
        </w:rPr>
        <w:t>United Kingdom: Freedom on the Net 2022 Country Report</w:t>
      </w:r>
      <w:r>
        <w:t>. [online] Freedom House. Available at: https://freedomhouse.org/country/united-kingdom/freedom-net/2022 [Accessed 15 Nov. 2022].</w:t>
      </w:r>
    </w:p>
    <w:p w14:paraId="6A21F0CD" w14:textId="77777777" w:rsidR="00271B49" w:rsidRDefault="00000000">
      <w:pPr>
        <w:spacing w:after="240"/>
      </w:pPr>
      <w:r>
        <w:t xml:space="preserve">GOV (2019). </w:t>
      </w:r>
      <w:r>
        <w:rPr>
          <w:i/>
        </w:rPr>
        <w:t>Employment</w:t>
      </w:r>
      <w:r>
        <w:t>. [online] Service.gov.uk. Available at: https://www.ethnicity-facts-figures.service.gov.uk/work-pay-and-benefits/employment/employment/latest [Accessed 15 Nov. 2022].</w:t>
      </w:r>
    </w:p>
    <w:p w14:paraId="331FE528" w14:textId="77777777" w:rsidR="00271B49" w:rsidRDefault="00000000">
      <w:pPr>
        <w:spacing w:after="240"/>
      </w:pPr>
      <w:r>
        <w:t xml:space="preserve">HM Government (2022). </w:t>
      </w:r>
      <w:r>
        <w:rPr>
          <w:i/>
        </w:rPr>
        <w:t>Levelling Up the United Kingdom: Executive Summary</w:t>
      </w:r>
      <w:r>
        <w:t>. London: HM Government.</w:t>
      </w:r>
    </w:p>
    <w:p w14:paraId="69A6EC98" w14:textId="77777777" w:rsidR="00271B49" w:rsidRDefault="00000000">
      <w:pPr>
        <w:spacing w:after="240"/>
      </w:pPr>
      <w:r>
        <w:t xml:space="preserve">McKinsey and Company (2019). </w:t>
      </w:r>
      <w:r>
        <w:rPr>
          <w:i/>
        </w:rPr>
        <w:t>Effective decision making in the age of urgency | McKinsey</w:t>
      </w:r>
      <w:r>
        <w:t>. [online] www.mckinsey.com. Available at: https://www.mckinsey.com/capabilities/people-and-organizational-performance/our-insights/decision-making-in-the-age-of-urgency [Accessed 15 Nov. 2022].</w:t>
      </w:r>
    </w:p>
    <w:p w14:paraId="43CF84D8" w14:textId="77777777" w:rsidR="00271B49" w:rsidRDefault="00000000">
      <w:pPr>
        <w:spacing w:after="240"/>
      </w:pPr>
      <w:r>
        <w:t xml:space="preserve">ONS (2022). </w:t>
      </w:r>
      <w:r>
        <w:rPr>
          <w:i/>
        </w:rPr>
        <w:t>Inflation and price indices - Office for National Statistics</w:t>
      </w:r>
      <w:r>
        <w:t>. [online] www.ons.gov.uk. Available at: https://www.ons.gov.uk/economy/inflationandpriceindices#:~:text=Consumer%20price%20inflation%2C%20UK%3A%20September%202022&amp;text=The%20Consumer%20Prices%20Index%20including [Accessed 15 Nov. 2022].</w:t>
      </w:r>
    </w:p>
    <w:p w14:paraId="0B283574" w14:textId="77777777" w:rsidR="00271B49" w:rsidRDefault="00000000">
      <w:r>
        <w:t xml:space="preserve">Tyler, R., (2022) New British businesses hit record numbers, according to Global Entrepreneurship Monitor, Times Online; </w:t>
      </w:r>
      <w:r>
        <w:lastRenderedPageBreak/>
        <w:t>https://www.thetimes.co.uk/article/newbritishbusinesses-hit-record-numbers-according-to-global-entrepreneurship-monitor-gxk06t825</w:t>
      </w:r>
    </w:p>
    <w:p w14:paraId="20975498" w14:textId="77777777" w:rsidR="00271B49" w:rsidRDefault="00271B49"/>
    <w:p w14:paraId="6895208F" w14:textId="77777777" w:rsidR="00271B49" w:rsidRDefault="00000000">
      <w:pPr>
        <w:spacing w:after="240"/>
      </w:pPr>
      <w:r>
        <w:t xml:space="preserve">van </w:t>
      </w:r>
      <w:proofErr w:type="spellStart"/>
      <w:r>
        <w:t>Laar</w:t>
      </w:r>
      <w:proofErr w:type="spellEnd"/>
      <w:r>
        <w:t xml:space="preserve">, E., van </w:t>
      </w:r>
      <w:proofErr w:type="spellStart"/>
      <w:r>
        <w:t>Deursen</w:t>
      </w:r>
      <w:proofErr w:type="spellEnd"/>
      <w:r>
        <w:t xml:space="preserve">, A.J.A.M., van </w:t>
      </w:r>
      <w:proofErr w:type="spellStart"/>
      <w:r>
        <w:t>Dijk</w:t>
      </w:r>
      <w:proofErr w:type="spellEnd"/>
      <w:r>
        <w:t xml:space="preserve">, J.A.G.M. and de </w:t>
      </w:r>
      <w:proofErr w:type="spellStart"/>
      <w:r>
        <w:t>Haan</w:t>
      </w:r>
      <w:proofErr w:type="spellEnd"/>
      <w:r>
        <w:t xml:space="preserve">, J. (2020). Determinants of 21st-Century Skills and 21st-Century Digital Skills for Workers: A Systematic Literature Review. </w:t>
      </w:r>
      <w:r>
        <w:rPr>
          <w:i/>
        </w:rPr>
        <w:t>SAGE Open</w:t>
      </w:r>
      <w:r>
        <w:t>, [online] 10(1), p.215824401990017. doi:10.1177/2158244019900176.</w:t>
      </w:r>
    </w:p>
    <w:sectPr w:rsidR="00271B49">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E5CB1"/>
    <w:multiLevelType w:val="multilevel"/>
    <w:tmpl w:val="96CC7C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C8D0AA9"/>
    <w:multiLevelType w:val="multilevel"/>
    <w:tmpl w:val="439ABB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EA21F51"/>
    <w:multiLevelType w:val="multilevel"/>
    <w:tmpl w:val="59D0FA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7F37794"/>
    <w:multiLevelType w:val="multilevel"/>
    <w:tmpl w:val="6164D83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023556317">
    <w:abstractNumId w:val="2"/>
  </w:num>
  <w:num w:numId="2" w16cid:durableId="952901081">
    <w:abstractNumId w:val="3"/>
  </w:num>
  <w:num w:numId="3" w16cid:durableId="1141312191">
    <w:abstractNumId w:val="0"/>
  </w:num>
  <w:num w:numId="4" w16cid:durableId="5598232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1B49"/>
    <w:rsid w:val="00271B49"/>
    <w:rsid w:val="002F055D"/>
    <w:rsid w:val="008168C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AE737"/>
  <w15:docId w15:val="{4E2BAF40-2392-4B73-9370-EFEA86ACB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bg-BG"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1"/>
    <w:tblPr>
      <w:tblStyleRowBandSize w:val="1"/>
      <w:tblStyleColBandSize w:val="1"/>
      <w:tblCellMar>
        <w:top w:w="100" w:type="dxa"/>
        <w:left w:w="100" w:type="dxa"/>
        <w:bottom w:w="100" w:type="dxa"/>
        <w:right w:w="100" w:type="dxa"/>
      </w:tblCellMar>
    </w:tblPr>
  </w:style>
  <w:style w:type="table" w:customStyle="1" w:styleId="a0">
    <w:basedOn w:val="TableNormal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8</Pages>
  <Words>2227</Words>
  <Characters>12698</Characters>
  <Application>Microsoft Office Word</Application>
  <DocSecurity>0</DocSecurity>
  <Lines>105</Lines>
  <Paragraphs>29</Paragraphs>
  <ScaleCrop>false</ScaleCrop>
  <Company/>
  <LinksUpToDate>false</LinksUpToDate>
  <CharactersWithSpaces>14896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 Petrov Zlatev (2029265)</cp:lastModifiedBy>
  <cp:revision>3</cp:revision>
  <dcterms:created xsi:type="dcterms:W3CDTF">2022-11-16T06:58:00Z</dcterms:created>
  <dcterms:modified xsi:type="dcterms:W3CDTF">2022-11-23T16:16:00Z</dcterms:modified>
</cp:coreProperties>
</file>