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F04043" w14:textId="5C5D82BF"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3FCF5311" w14:textId="0A6DB9AC" w:rsidR="00003B48" w:rsidRDefault="00003B48" w:rsidP="00003B48">
      <w:pPr>
        <w:spacing w:after="160" w:line="360" w:lineRule="auto"/>
        <w:textAlignment w:val="bottom"/>
        <w:rPr>
          <w:rFonts w:ascii="Calibri" w:eastAsia="Times New Roman" w:hAnsi="Calibri" w:cs="Calibri"/>
          <w:b/>
          <w:bCs/>
          <w:color w:val="000000"/>
          <w:u w:val="single"/>
          <w:lang w:eastAsia="en-GB"/>
        </w:rPr>
      </w:pPr>
      <w:r>
        <w:rPr>
          <w:noProof/>
        </w:rPr>
        <w:drawing>
          <wp:anchor distT="0" distB="0" distL="114300" distR="114300" simplePos="0" relativeHeight="251659264" behindDoc="0" locked="0" layoutInCell="1" allowOverlap="1" wp14:anchorId="19FDAF3A" wp14:editId="05F7EC2C">
            <wp:simplePos x="0" y="0"/>
            <wp:positionH relativeFrom="margin">
              <wp:posOffset>59055</wp:posOffset>
            </wp:positionH>
            <wp:positionV relativeFrom="margin">
              <wp:posOffset>838200</wp:posOffset>
            </wp:positionV>
            <wp:extent cx="5613400" cy="2235835"/>
            <wp:effectExtent l="0" t="0" r="0" b="0"/>
            <wp:wrapSquare wrapText="bothSides"/>
            <wp:docPr id="774573160" name="drawing"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573160" name=""/>
                    <pic:cNvPicPr/>
                  </pic:nvPicPr>
                  <pic:blipFill>
                    <a:blip r:embed="rId6">
                      <a:extLst>
                        <a:ext uri="{28A0092B-C50C-407E-A947-70E740481C1C}">
                          <a14:useLocalDpi xmlns:a14="http://schemas.microsoft.com/office/drawing/2010/main" val="0"/>
                        </a:ext>
                      </a:extLst>
                    </a:blip>
                    <a:stretch>
                      <a:fillRect/>
                    </a:stretch>
                  </pic:blipFill>
                  <pic:spPr>
                    <a:xfrm>
                      <a:off x="0" y="0"/>
                      <a:ext cx="5613400" cy="2235835"/>
                    </a:xfrm>
                    <a:prstGeom prst="rect">
                      <a:avLst/>
                    </a:prstGeom>
                  </pic:spPr>
                </pic:pic>
              </a:graphicData>
            </a:graphic>
            <wp14:sizeRelH relativeFrom="margin">
              <wp14:pctWidth>0</wp14:pctWidth>
            </wp14:sizeRelH>
            <wp14:sizeRelV relativeFrom="margin">
              <wp14:pctHeight>0</wp14:pctHeight>
            </wp14:sizeRelV>
          </wp:anchor>
        </w:drawing>
      </w:r>
    </w:p>
    <w:p w14:paraId="753B2C1C" w14:textId="64C11ECD" w:rsidR="00003B48" w:rsidRDefault="00003B48" w:rsidP="00003B48">
      <w:pPr>
        <w:jc w:val="center"/>
      </w:pPr>
      <w:r w:rsidRPr="00DD58A5">
        <w:rPr>
          <w:u w:val="single"/>
        </w:rPr>
        <w:t>Module Code</w:t>
      </w:r>
      <w:r>
        <w:t>: ECEY500</w:t>
      </w:r>
      <w:r>
        <w:t>4</w:t>
      </w:r>
    </w:p>
    <w:p w14:paraId="7A182AD9" w14:textId="5158D4F8" w:rsidR="00003B48" w:rsidRPr="00003B48" w:rsidRDefault="00003B48" w:rsidP="00003B48">
      <w:pPr>
        <w:jc w:val="center"/>
        <w:rPr>
          <w:u w:val="single"/>
        </w:rPr>
      </w:pPr>
      <w:r w:rsidRPr="00003B48">
        <w:rPr>
          <w:u w:val="single"/>
        </w:rPr>
        <w:t xml:space="preserve">Assignment title: </w:t>
      </w:r>
      <w:r>
        <w:rPr>
          <w:u w:val="single"/>
        </w:rPr>
        <w:t>Language and Literacy in the Digital Age</w:t>
      </w:r>
    </w:p>
    <w:p w14:paraId="0C30D0A1" w14:textId="77777777" w:rsidR="00003B48" w:rsidRDefault="00003B48" w:rsidP="00003B48">
      <w:pPr>
        <w:jc w:val="center"/>
      </w:pPr>
    </w:p>
    <w:p w14:paraId="47C06576" w14:textId="77777777" w:rsidR="00003B48" w:rsidRDefault="00003B48" w:rsidP="00003B48">
      <w:pPr>
        <w:jc w:val="center"/>
      </w:pPr>
      <w:r w:rsidRPr="00DD58A5">
        <w:rPr>
          <w:u w:val="single"/>
        </w:rPr>
        <w:t>Student Number</w:t>
      </w:r>
      <w:r>
        <w:t>: 2501895</w:t>
      </w:r>
    </w:p>
    <w:p w14:paraId="3B0149D1" w14:textId="77777777" w:rsidR="00003B48" w:rsidRDefault="00003B48" w:rsidP="00003B48">
      <w:pPr>
        <w:jc w:val="center"/>
      </w:pPr>
      <w:r w:rsidRPr="00DD58A5">
        <w:rPr>
          <w:u w:val="single"/>
        </w:rPr>
        <w:t>AI Acknowledgement</w:t>
      </w:r>
      <w:r>
        <w:t>: 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F9C46D7" w14:textId="2471A26E"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47DE886C" w14:textId="701CCA93"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718BF4AB" w14:textId="77777777"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72FBBB0C" w14:textId="77777777"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4315A7F6" w14:textId="77777777"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1C1E1982" w14:textId="77777777"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33F351D3" w14:textId="77777777"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6F7909BF" w14:textId="77777777"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3C0B4EC0" w14:textId="77777777"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52DA3B7D" w14:textId="77777777"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56A030E5" w14:textId="77777777"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12C573B6" w14:textId="6320240D" w:rsidR="00003B48" w:rsidRDefault="00003B48" w:rsidP="00003B48">
      <w:pPr>
        <w:spacing w:after="160" w:line="360" w:lineRule="auto"/>
        <w:textAlignment w:val="bottom"/>
        <w:rPr>
          <w:rFonts w:ascii="Calibri" w:eastAsia="Times New Roman" w:hAnsi="Calibri" w:cs="Calibri"/>
          <w:b/>
          <w:bCs/>
          <w:color w:val="000000"/>
          <w:u w:val="single"/>
          <w:lang w:eastAsia="en-GB"/>
        </w:rPr>
      </w:pPr>
      <w:r>
        <w:rPr>
          <w:rFonts w:ascii="Calibri" w:eastAsia="Times New Roman" w:hAnsi="Calibri" w:cs="Calibri"/>
          <w:b/>
          <w:bCs/>
          <w:color w:val="000000"/>
          <w:u w:val="single"/>
          <w:lang w:eastAsia="en-GB"/>
        </w:rPr>
        <w:lastRenderedPageBreak/>
        <w:t>Part 1:</w:t>
      </w:r>
    </w:p>
    <w:p w14:paraId="0C77B53B" w14:textId="74823646" w:rsidR="00365FB1" w:rsidRDefault="00365FB1" w:rsidP="00365FB1">
      <w:pPr>
        <w:rPr>
          <w:rFonts w:ascii="Times New Roman" w:eastAsia="Times New Roman" w:hAnsi="Times New Roman" w:cs="Times New Roman"/>
          <w:lang w:eastAsia="en-GB"/>
        </w:rPr>
      </w:pPr>
      <w:hyperlink r:id="rId7" w:history="1">
        <w:r w:rsidRPr="00365FB1">
          <w:rPr>
            <w:rFonts w:ascii="Times New Roman" w:eastAsia="Times New Roman" w:hAnsi="Times New Roman" w:cs="Times New Roman"/>
            <w:color w:val="0000FF"/>
            <w:u w:val="single"/>
            <w:lang w:eastAsia="en-GB"/>
          </w:rPr>
          <w:t>ECEY5004 The Gruffalo.MOV</w:t>
        </w:r>
      </w:hyperlink>
    </w:p>
    <w:p w14:paraId="42691783" w14:textId="77777777" w:rsidR="00365FB1" w:rsidRPr="00365FB1" w:rsidRDefault="00365FB1" w:rsidP="00365FB1">
      <w:pPr>
        <w:rPr>
          <w:rFonts w:ascii="Times New Roman" w:eastAsia="Times New Roman" w:hAnsi="Times New Roman" w:cs="Times New Roman"/>
          <w:lang w:eastAsia="en-GB"/>
        </w:rPr>
      </w:pPr>
    </w:p>
    <w:p w14:paraId="189D4629" w14:textId="54B7CEA3" w:rsidR="00365FB1" w:rsidRDefault="00365FB1" w:rsidP="00365FB1">
      <w:pPr>
        <w:rPr>
          <w:rFonts w:ascii="Times New Roman" w:eastAsia="Times New Roman" w:hAnsi="Times New Roman" w:cs="Times New Roman"/>
          <w:lang w:eastAsia="en-GB"/>
        </w:rPr>
      </w:pPr>
      <w:hyperlink r:id="rId8" w:history="1">
        <w:r w:rsidRPr="00365FB1">
          <w:rPr>
            <w:rFonts w:ascii="Times New Roman" w:eastAsia="Times New Roman" w:hAnsi="Times New Roman" w:cs="Times New Roman"/>
            <w:color w:val="0000FF"/>
            <w:u w:val="single"/>
            <w:lang w:eastAsia="en-GB"/>
          </w:rPr>
          <w:t>ECEY5004 The Snail and the Whale.MOV</w:t>
        </w:r>
      </w:hyperlink>
    </w:p>
    <w:p w14:paraId="2A7F1916" w14:textId="68F21A9C" w:rsidR="00365FB1" w:rsidRDefault="00365FB1" w:rsidP="00365FB1">
      <w:pPr>
        <w:rPr>
          <w:rFonts w:ascii="Times New Roman" w:eastAsia="Times New Roman" w:hAnsi="Times New Roman" w:cs="Times New Roman"/>
          <w:lang w:eastAsia="en-GB"/>
        </w:rPr>
      </w:pPr>
    </w:p>
    <w:p w14:paraId="292246F2" w14:textId="77777777" w:rsidR="00365FB1" w:rsidRPr="00365FB1" w:rsidRDefault="00365FB1" w:rsidP="00365FB1">
      <w:pPr>
        <w:rPr>
          <w:rFonts w:ascii="Times New Roman" w:eastAsia="Times New Roman" w:hAnsi="Times New Roman" w:cs="Times New Roman"/>
          <w:lang w:eastAsia="en-GB"/>
        </w:rPr>
      </w:pPr>
      <w:hyperlink r:id="rId9" w:history="1">
        <w:r w:rsidRPr="00365FB1">
          <w:rPr>
            <w:rFonts w:ascii="Times New Roman" w:eastAsia="Times New Roman" w:hAnsi="Times New Roman" w:cs="Times New Roman"/>
            <w:color w:val="0000FF"/>
            <w:u w:val="single"/>
            <w:lang w:eastAsia="en-GB"/>
          </w:rPr>
          <w:t>Snail and the Whale.pdf</w:t>
        </w:r>
      </w:hyperlink>
    </w:p>
    <w:p w14:paraId="2AF3C6AA" w14:textId="77777777" w:rsidR="00365FB1" w:rsidRPr="00365FB1" w:rsidRDefault="00365FB1" w:rsidP="00365FB1">
      <w:pPr>
        <w:rPr>
          <w:rFonts w:ascii="Times New Roman" w:eastAsia="Times New Roman" w:hAnsi="Times New Roman" w:cs="Times New Roman"/>
          <w:lang w:eastAsia="en-GB"/>
        </w:rPr>
      </w:pPr>
    </w:p>
    <w:p w14:paraId="6313E009" w14:textId="77777777" w:rsidR="00365FB1" w:rsidRDefault="00365FB1" w:rsidP="00003B48">
      <w:pPr>
        <w:spacing w:after="160" w:line="360" w:lineRule="auto"/>
        <w:textAlignment w:val="bottom"/>
        <w:rPr>
          <w:rFonts w:ascii="Calibri" w:eastAsia="Times New Roman" w:hAnsi="Calibri" w:cs="Calibri"/>
          <w:b/>
          <w:bCs/>
          <w:color w:val="000000"/>
          <w:u w:val="single"/>
          <w:lang w:eastAsia="en-GB"/>
        </w:rPr>
      </w:pPr>
    </w:p>
    <w:p w14:paraId="381A328E" w14:textId="77777777"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374F1881" w14:textId="77777777"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423F26D1" w14:textId="18E76473" w:rsidR="00003B48" w:rsidRPr="00003B48" w:rsidRDefault="00003B48" w:rsidP="00003B48">
      <w:pPr>
        <w:spacing w:after="160" w:line="360" w:lineRule="auto"/>
        <w:textAlignment w:val="bottom"/>
        <w:rPr>
          <w:rFonts w:ascii="Calibri" w:eastAsia="Times New Roman" w:hAnsi="Calibri" w:cs="Calibri"/>
          <w:b/>
          <w:bCs/>
          <w:color w:val="000000"/>
          <w:u w:val="single"/>
          <w:lang w:eastAsia="en-GB"/>
        </w:rPr>
      </w:pPr>
      <w:r w:rsidRPr="00003B48">
        <w:rPr>
          <w:rFonts w:ascii="Calibri" w:eastAsia="Times New Roman" w:hAnsi="Calibri" w:cs="Calibri"/>
          <w:b/>
          <w:bCs/>
          <w:color w:val="000000"/>
          <w:u w:val="single"/>
          <w:lang w:eastAsia="en-GB"/>
        </w:rPr>
        <w:t>Part 2</w:t>
      </w:r>
      <w:r>
        <w:rPr>
          <w:rFonts w:ascii="Calibri" w:eastAsia="Times New Roman" w:hAnsi="Calibri" w:cs="Calibri"/>
          <w:b/>
          <w:bCs/>
          <w:color w:val="000000"/>
          <w:u w:val="single"/>
          <w:lang w:eastAsia="en-GB"/>
        </w:rPr>
        <w:t>:</w:t>
      </w:r>
    </w:p>
    <w:p w14:paraId="6AC937B6" w14:textId="651ACB58"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In the first part of my </w:t>
      </w:r>
      <w:proofErr w:type="gramStart"/>
      <w:r w:rsidRPr="00003B48">
        <w:rPr>
          <w:rFonts w:ascii="Calibri" w:eastAsia="Times New Roman" w:hAnsi="Calibri" w:cs="Calibri"/>
          <w:color w:val="000000"/>
          <w:lang w:eastAsia="en-GB"/>
        </w:rPr>
        <w:t>assignment</w:t>
      </w:r>
      <w:proofErr w:type="gramEnd"/>
      <w:r w:rsidRPr="00003B48">
        <w:rPr>
          <w:rFonts w:ascii="Calibri" w:eastAsia="Times New Roman" w:hAnsi="Calibri" w:cs="Calibri"/>
          <w:color w:val="000000"/>
          <w:lang w:eastAsia="en-GB"/>
        </w:rPr>
        <w:t xml:space="preserve"> I read two stories written by Julia </w:t>
      </w:r>
      <w:r w:rsidRPr="00003B48">
        <w:rPr>
          <w:rFonts w:ascii="Calibri" w:eastAsia="Times New Roman" w:hAnsi="Calibri" w:cs="Calibri"/>
          <w:color w:val="000000"/>
          <w:lang w:eastAsia="en-GB"/>
        </w:rPr>
        <w:t>Donaldson</w:t>
      </w:r>
      <w:r w:rsidRPr="00003B48">
        <w:rPr>
          <w:rFonts w:ascii="Calibri" w:eastAsia="Times New Roman" w:hAnsi="Calibri" w:cs="Calibri"/>
          <w:color w:val="000000"/>
          <w:lang w:eastAsia="en-GB"/>
        </w:rPr>
        <w:t xml:space="preserve"> and illustrated by Axel Scheffler, The Snail and the Whale and The Gruffalo. Both storytelling experiences allowed me to demonstrate my communication skills and consider how the impact of storytelling can support children’s language, </w:t>
      </w:r>
      <w:proofErr w:type="gramStart"/>
      <w:r w:rsidRPr="00003B48">
        <w:rPr>
          <w:rFonts w:ascii="Calibri" w:eastAsia="Times New Roman" w:hAnsi="Calibri" w:cs="Calibri"/>
          <w:color w:val="000000"/>
          <w:lang w:eastAsia="en-GB"/>
        </w:rPr>
        <w:t>oracy</w:t>
      </w:r>
      <w:proofErr w:type="gramEnd"/>
      <w:r w:rsidRPr="00003B48">
        <w:rPr>
          <w:rFonts w:ascii="Calibri" w:eastAsia="Times New Roman" w:hAnsi="Calibri" w:cs="Calibri"/>
          <w:color w:val="000000"/>
          <w:lang w:eastAsia="en-GB"/>
        </w:rPr>
        <w:t xml:space="preserve"> and literacy as well as their imagination and their cognitive development. Storytelling from pre-birth to seven is vital for children’s language and literacy development, BBC (2013) state that during pregnancy babies can become familiar with </w:t>
      </w:r>
      <w:proofErr w:type="gramStart"/>
      <w:r w:rsidRPr="00003B48">
        <w:rPr>
          <w:rFonts w:ascii="Calibri" w:eastAsia="Times New Roman" w:hAnsi="Calibri" w:cs="Calibri"/>
          <w:color w:val="000000"/>
          <w:lang w:eastAsia="en-GB"/>
        </w:rPr>
        <w:t>parents</w:t>
      </w:r>
      <w:proofErr w:type="gramEnd"/>
      <w:r w:rsidRPr="00003B48">
        <w:rPr>
          <w:rFonts w:ascii="Calibri" w:eastAsia="Times New Roman" w:hAnsi="Calibri" w:cs="Calibri"/>
          <w:color w:val="000000"/>
          <w:lang w:eastAsia="en-GB"/>
        </w:rPr>
        <w:t xml:space="preserve"> voices this helps a child to develop early listening skills. From birth sharing stories and picture books encourages children to new sounds and words, </w:t>
      </w:r>
      <w:proofErr w:type="spellStart"/>
      <w:r w:rsidRPr="00003B48">
        <w:rPr>
          <w:rFonts w:ascii="Calibri" w:eastAsia="Times New Roman" w:hAnsi="Calibri" w:cs="Calibri"/>
          <w:color w:val="000000"/>
          <w:lang w:eastAsia="en-GB"/>
        </w:rPr>
        <w:t>Fysh</w:t>
      </w:r>
      <w:proofErr w:type="spellEnd"/>
      <w:r w:rsidRPr="00003B48">
        <w:rPr>
          <w:rFonts w:ascii="Calibri" w:eastAsia="Times New Roman" w:hAnsi="Calibri" w:cs="Calibri"/>
          <w:color w:val="000000"/>
          <w:lang w:eastAsia="en-GB"/>
        </w:rPr>
        <w:t xml:space="preserve"> L (2025) states that stories improve a child’s oracy by helping develop their listening and speaking skills, whilst children listen to stories this develops new vocabulary and sentence structures. In </w:t>
      </w:r>
      <w:proofErr w:type="spellStart"/>
      <w:r w:rsidRPr="00003B48">
        <w:rPr>
          <w:rFonts w:ascii="Calibri" w:eastAsia="Times New Roman" w:hAnsi="Calibri" w:cs="Calibri"/>
          <w:color w:val="000000"/>
          <w:lang w:eastAsia="en-GB"/>
        </w:rPr>
        <w:t>Indrayantiy</w:t>
      </w:r>
      <w:proofErr w:type="spellEnd"/>
      <w:r w:rsidRPr="00003B48">
        <w:rPr>
          <w:rFonts w:ascii="Calibri" w:eastAsia="Times New Roman" w:hAnsi="Calibri" w:cs="Calibri"/>
          <w:color w:val="000000"/>
          <w:lang w:eastAsia="en-GB"/>
        </w:rPr>
        <w:t xml:space="preserve"> et al (2026) believes that storytelling supports reading development by building on language skills and cognitive structure. introducing books and illustrations help children to recognise patterns and rhymes this </w:t>
      </w:r>
      <w:r w:rsidRPr="00003B48">
        <w:rPr>
          <w:rFonts w:ascii="Calibri" w:eastAsia="Times New Roman" w:hAnsi="Calibri" w:cs="Calibri"/>
          <w:color w:val="000000"/>
          <w:lang w:eastAsia="en-GB"/>
        </w:rPr>
        <w:t>allows</w:t>
      </w:r>
      <w:r w:rsidRPr="00003B48">
        <w:rPr>
          <w:rFonts w:ascii="Calibri" w:eastAsia="Times New Roman" w:hAnsi="Calibri" w:cs="Calibri"/>
          <w:color w:val="000000"/>
          <w:lang w:eastAsia="en-GB"/>
        </w:rPr>
        <w:t xml:space="preserve"> children to recognise letters and develop children’s imagination. through activities like storytelling children can begin to develop fine motor skills and learn to communicate through letters and pictures this can be done by retelling stories.</w:t>
      </w:r>
    </w:p>
    <w:p w14:paraId="446B30D6"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b/>
          <w:bCs/>
          <w:color w:val="000000"/>
          <w:u w:val="single"/>
          <w:lang w:eastAsia="en-GB"/>
        </w:rPr>
        <w:t>The use of props and puppets</w:t>
      </w:r>
    </w:p>
    <w:p w14:paraId="5F3D54FC"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During my storytelling session to the children, I used props which were crotched characters from The Gruffalo. I had the Gruffalo, snake, owl, </w:t>
      </w:r>
      <w:proofErr w:type="gramStart"/>
      <w:r w:rsidRPr="00003B48">
        <w:rPr>
          <w:rFonts w:ascii="Calibri" w:eastAsia="Times New Roman" w:hAnsi="Calibri" w:cs="Calibri"/>
          <w:color w:val="000000"/>
          <w:lang w:eastAsia="en-GB"/>
        </w:rPr>
        <w:t>fox</w:t>
      </w:r>
      <w:proofErr w:type="gramEnd"/>
      <w:r w:rsidRPr="00003B48">
        <w:rPr>
          <w:rFonts w:ascii="Calibri" w:eastAsia="Times New Roman" w:hAnsi="Calibri" w:cs="Calibri"/>
          <w:color w:val="000000"/>
          <w:lang w:eastAsia="en-GB"/>
        </w:rPr>
        <w:t xml:space="preserve"> and the mouse these puppets helped the children to see the characters in the book be brought to life. it helped me demonstrate </w:t>
      </w:r>
      <w:r w:rsidRPr="00003B48">
        <w:rPr>
          <w:rFonts w:ascii="Calibri" w:eastAsia="Times New Roman" w:hAnsi="Calibri" w:cs="Calibri"/>
          <w:color w:val="000000"/>
          <w:lang w:eastAsia="en-GB"/>
        </w:rPr>
        <w:lastRenderedPageBreak/>
        <w:t>the interactions between the characters and making the events of the book more engaging. I used the characters alongside my own expressive facial expression and the changes in the tone of my voice to portray the characters feelings and their actions. I adapted how I used the resources according to each narrative in the Gruffalo the puppets helped communicate to the children the mouse’s encounters with the other animals and the suspense created by the descriptions of the Gruffalo. </w:t>
      </w:r>
    </w:p>
    <w:p w14:paraId="4EF2402E"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w:t>
      </w:r>
    </w:p>
    <w:p w14:paraId="3E950F7C"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proofErr w:type="spellStart"/>
      <w:r w:rsidRPr="00003B48">
        <w:rPr>
          <w:rFonts w:ascii="Calibri" w:eastAsia="Times New Roman" w:hAnsi="Calibri" w:cs="Calibri"/>
          <w:color w:val="000000"/>
          <w:lang w:eastAsia="en-GB"/>
        </w:rPr>
        <w:t>Umezawa</w:t>
      </w:r>
      <w:proofErr w:type="spellEnd"/>
      <w:r w:rsidRPr="00003B48">
        <w:rPr>
          <w:rFonts w:ascii="Calibri" w:eastAsia="Times New Roman" w:hAnsi="Calibri" w:cs="Calibri"/>
          <w:color w:val="000000"/>
          <w:lang w:eastAsia="en-GB"/>
        </w:rPr>
        <w:t xml:space="preserve"> (2024) believe the usage of props or puppets help children understand the story in different ways. </w:t>
      </w:r>
      <w:proofErr w:type="spellStart"/>
      <w:r w:rsidRPr="00003B48">
        <w:rPr>
          <w:rFonts w:ascii="Calibri" w:eastAsia="Times New Roman" w:hAnsi="Calibri" w:cs="Calibri"/>
          <w:color w:val="000000"/>
          <w:lang w:eastAsia="en-GB"/>
        </w:rPr>
        <w:t>Its</w:t>
      </w:r>
      <w:proofErr w:type="spellEnd"/>
      <w:r w:rsidRPr="00003B48">
        <w:rPr>
          <w:rFonts w:ascii="Calibri" w:eastAsia="Times New Roman" w:hAnsi="Calibri" w:cs="Calibri"/>
          <w:color w:val="000000"/>
          <w:lang w:eastAsia="en-GB"/>
        </w:rPr>
        <w:t xml:space="preserve"> natural for children to listen to stories but by bringing the characters to life it can be more exciting and real, it can also help children connect words to visual representations, this can support a child’s vocabulary development a child’s listening comprehension as well as their imagination and memory. Illinois (2025) state that toys can provide opportunities to encourage oracy skills, as children can identify characters, they can describe the characters appearances as well as discussing the characters feeling and to help retell the story, for example the crotched mouse in The Gruffalo can help children explain how such a small mouse can overcome such big challenges. Resources can also support early reading and writing as children can use the animals to retell and make the events in real life. Children could make activities out of the characters by drawing them labelling the Gruffalo and his spikey purple back or use the characters but make their own stories up. This shows that storytelling doesn’t have to just be listening, but it can be creative and open minded. </w:t>
      </w:r>
      <w:proofErr w:type="spellStart"/>
      <w:r w:rsidRPr="00003B48">
        <w:rPr>
          <w:rFonts w:ascii="Calibri" w:eastAsia="Times New Roman" w:hAnsi="Calibri" w:cs="Calibri"/>
          <w:color w:val="000000"/>
          <w:lang w:eastAsia="en-GB"/>
        </w:rPr>
        <w:t>Weisleder</w:t>
      </w:r>
      <w:proofErr w:type="spellEnd"/>
      <w:r w:rsidRPr="00003B48">
        <w:rPr>
          <w:rFonts w:ascii="Calibri" w:eastAsia="Times New Roman" w:hAnsi="Calibri" w:cs="Calibri"/>
          <w:color w:val="000000"/>
          <w:lang w:eastAsia="en-GB"/>
        </w:rPr>
        <w:t xml:space="preserve"> and Fernald (2013) believe that early language development highlights the importance of meaningful interactions and the exposure of vocabulary on children. Puppets and toys can provide a practical way of learning this can support children to discuss and manipulate. It can help children think outside of the box and to improve their language and comprehension.</w:t>
      </w:r>
    </w:p>
    <w:p w14:paraId="777FDBAA"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BSA (2026) state that Piaget (1952) theory of cognitive development helps explain how children using puppets and toys in storytelling help construct a meaning of the book. Children can connect characters and events of the story into their own knowledge and then can begin to retell the story, In the snail and the whale the contrast of the tiny snail and the </w:t>
      </w:r>
      <w:r w:rsidRPr="00003B48">
        <w:rPr>
          <w:rFonts w:ascii="Calibri" w:eastAsia="Times New Roman" w:hAnsi="Calibri" w:cs="Calibri"/>
          <w:color w:val="000000"/>
          <w:lang w:eastAsia="en-GB"/>
        </w:rPr>
        <w:lastRenderedPageBreak/>
        <w:t xml:space="preserve">large whale may encourage some children that size doesn’t determine someone’s </w:t>
      </w:r>
      <w:proofErr w:type="gramStart"/>
      <w:r w:rsidRPr="00003B48">
        <w:rPr>
          <w:rFonts w:ascii="Calibri" w:eastAsia="Times New Roman" w:hAnsi="Calibri" w:cs="Calibri"/>
          <w:color w:val="000000"/>
          <w:lang w:eastAsia="en-GB"/>
        </w:rPr>
        <w:t>ability</w:t>
      </w:r>
      <w:proofErr w:type="gramEnd"/>
      <w:r w:rsidRPr="00003B48">
        <w:rPr>
          <w:rFonts w:ascii="Calibri" w:eastAsia="Times New Roman" w:hAnsi="Calibri" w:cs="Calibri"/>
          <w:color w:val="000000"/>
          <w:lang w:eastAsia="en-GB"/>
        </w:rPr>
        <w:t xml:space="preserve"> and this can be brought into a lot of different things such as race disability.</w:t>
      </w:r>
    </w:p>
    <w:p w14:paraId="7F1AFDDE"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Gowrie (2022) states that Vygotsky’s approach on sociocultural theory explains how the enabling adult can support children during learning. Whilst I used the toys and showed how the characters behaved, this helped encourage the children to what was happening in the book. During the story I provided opportunities for language development through going over words. If a child struggled to retell the </w:t>
      </w:r>
      <w:proofErr w:type="gramStart"/>
      <w:r w:rsidRPr="00003B48">
        <w:rPr>
          <w:rFonts w:ascii="Calibri" w:eastAsia="Times New Roman" w:hAnsi="Calibri" w:cs="Calibri"/>
          <w:color w:val="000000"/>
          <w:lang w:eastAsia="en-GB"/>
        </w:rPr>
        <w:t>events</w:t>
      </w:r>
      <w:proofErr w:type="gramEnd"/>
      <w:r w:rsidRPr="00003B48">
        <w:rPr>
          <w:rFonts w:ascii="Calibri" w:eastAsia="Times New Roman" w:hAnsi="Calibri" w:cs="Calibri"/>
          <w:color w:val="000000"/>
          <w:lang w:eastAsia="en-GB"/>
        </w:rPr>
        <w:t xml:space="preserve"> then hopefully using the toys would prompt them participant more confidently. Wilson and Devereux (2014) believe that Bruner’s idea is that seeing structured support can help </w:t>
      </w:r>
      <w:proofErr w:type="gramStart"/>
      <w:r w:rsidRPr="00003B48">
        <w:rPr>
          <w:rFonts w:ascii="Calibri" w:eastAsia="Times New Roman" w:hAnsi="Calibri" w:cs="Calibri"/>
          <w:color w:val="000000"/>
          <w:lang w:eastAsia="en-GB"/>
        </w:rPr>
        <w:t>learners</w:t>
      </w:r>
      <w:proofErr w:type="gramEnd"/>
      <w:r w:rsidRPr="00003B48">
        <w:rPr>
          <w:rFonts w:ascii="Calibri" w:eastAsia="Times New Roman" w:hAnsi="Calibri" w:cs="Calibri"/>
          <w:color w:val="000000"/>
          <w:lang w:eastAsia="en-GB"/>
        </w:rPr>
        <w:t xml:space="preserve"> completer a task they might initially find difficult and by having and demonstrating with the toys this can help children to retell parts of stories as well as allowing them to do so independently.</w:t>
      </w:r>
    </w:p>
    <w:p w14:paraId="498A2A41"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Although toys or puppets may be great at supporting stories, </w:t>
      </w:r>
      <w:proofErr w:type="spellStart"/>
      <w:r w:rsidRPr="00003B48">
        <w:rPr>
          <w:rFonts w:ascii="Calibri" w:eastAsia="Times New Roman" w:hAnsi="Calibri" w:cs="Calibri"/>
          <w:color w:val="000000"/>
          <w:lang w:eastAsia="en-GB"/>
        </w:rPr>
        <w:t>Shirtliffe</w:t>
      </w:r>
      <w:proofErr w:type="spellEnd"/>
      <w:r w:rsidRPr="00003B48">
        <w:rPr>
          <w:rFonts w:ascii="Calibri" w:eastAsia="Times New Roman" w:hAnsi="Calibri" w:cs="Calibri"/>
          <w:color w:val="000000"/>
          <w:lang w:eastAsia="en-GB"/>
        </w:rPr>
        <w:t xml:space="preserve"> (1997) states that puppets can be a distraction to children and that too many resources that are introduced can be a big distraction to the story. Whilst I didn’t use puppets in snail and the </w:t>
      </w:r>
      <w:proofErr w:type="gramStart"/>
      <w:r w:rsidRPr="00003B48">
        <w:rPr>
          <w:rFonts w:ascii="Calibri" w:eastAsia="Times New Roman" w:hAnsi="Calibri" w:cs="Calibri"/>
          <w:color w:val="000000"/>
          <w:lang w:eastAsia="en-GB"/>
        </w:rPr>
        <w:t>whale</w:t>
      </w:r>
      <w:proofErr w:type="gramEnd"/>
      <w:r w:rsidRPr="00003B48">
        <w:rPr>
          <w:rFonts w:ascii="Calibri" w:eastAsia="Times New Roman" w:hAnsi="Calibri" w:cs="Calibri"/>
          <w:color w:val="000000"/>
          <w:lang w:eastAsia="en-GB"/>
        </w:rPr>
        <w:t xml:space="preserve"> I do believe that the crocheted puppets in The Gruffalo were particularly useful for representing the mouse’s encounters and the conversation that were head to show the suspense and the humour to the children.</w:t>
      </w:r>
    </w:p>
    <w:p w14:paraId="5483DC26"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w:t>
      </w:r>
    </w:p>
    <w:p w14:paraId="61A18428"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b/>
          <w:bCs/>
          <w:color w:val="000000"/>
          <w:lang w:eastAsia="en-GB"/>
        </w:rPr>
        <w:t> </w:t>
      </w:r>
    </w:p>
    <w:p w14:paraId="0C57D105"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b/>
          <w:bCs/>
          <w:color w:val="000000"/>
          <w:u w:val="single"/>
          <w:lang w:eastAsia="en-GB"/>
        </w:rPr>
        <w:t>Using Expressive storytelling and questions to develop literacy.</w:t>
      </w:r>
    </w:p>
    <w:p w14:paraId="1FFA622B" w14:textId="1BAD6E64" w:rsidR="00003B48" w:rsidRPr="00003B48" w:rsidRDefault="004F0DA9" w:rsidP="00003B48">
      <w:pPr>
        <w:spacing w:after="160" w:line="360" w:lineRule="auto"/>
        <w:textAlignment w:val="bottom"/>
        <w:rPr>
          <w:rFonts w:ascii="Calibri" w:eastAsia="Times New Roman" w:hAnsi="Calibri" w:cs="Calibri"/>
          <w:color w:val="000000"/>
          <w:lang w:eastAsia="en-GB"/>
        </w:rPr>
      </w:pPr>
      <w:r>
        <w:rPr>
          <w:rFonts w:ascii="Calibri" w:eastAsia="Times New Roman" w:hAnsi="Calibri" w:cs="Calibri"/>
          <w:color w:val="000000"/>
          <w:lang w:eastAsia="en-GB"/>
        </w:rPr>
        <w:t xml:space="preserve">When telling both stories I focused a lot on the changes in my tone as well as facial expressions and gestures to help communicate the </w:t>
      </w:r>
      <w:r w:rsidR="00003B48" w:rsidRPr="00003B48">
        <w:rPr>
          <w:rFonts w:ascii="Calibri" w:eastAsia="Times New Roman" w:hAnsi="Calibri" w:cs="Calibri"/>
          <w:color w:val="000000"/>
          <w:lang w:eastAsia="en-GB"/>
        </w:rPr>
        <w:t xml:space="preserve">characters emotions and make the story engaging. I adapted my facial expression to the events of each story using a suspenseful approach with The Gruffalo when the mouse was going through the </w:t>
      </w:r>
      <w:r w:rsidRPr="00003B48">
        <w:rPr>
          <w:rFonts w:ascii="Calibri" w:eastAsia="Times New Roman" w:hAnsi="Calibri" w:cs="Calibri"/>
          <w:color w:val="000000"/>
          <w:lang w:eastAsia="en-GB"/>
        </w:rPr>
        <w:t>forest,</w:t>
      </w:r>
      <w:r w:rsidR="00003B48" w:rsidRPr="00003B48">
        <w:rPr>
          <w:rFonts w:ascii="Calibri" w:eastAsia="Times New Roman" w:hAnsi="Calibri" w:cs="Calibri"/>
          <w:color w:val="000000"/>
          <w:lang w:eastAsia="en-GB"/>
        </w:rPr>
        <w:t xml:space="preserve"> I made aware that this could be very challenging and brave. When reading Snail and the Whale I made sure I emphasised on the journey that the snail had taken with the whale and how the relationship between the two grew stronger through the book.</w:t>
      </w:r>
    </w:p>
    <w:p w14:paraId="6394CBAF"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Whilst reading both stories I made sure that there </w:t>
      </w:r>
      <w:proofErr w:type="gramStart"/>
      <w:r w:rsidRPr="00003B48">
        <w:rPr>
          <w:rFonts w:ascii="Calibri" w:eastAsia="Times New Roman" w:hAnsi="Calibri" w:cs="Calibri"/>
          <w:color w:val="000000"/>
          <w:lang w:eastAsia="en-GB"/>
        </w:rPr>
        <w:t>were</w:t>
      </w:r>
      <w:proofErr w:type="gramEnd"/>
      <w:r w:rsidRPr="00003B48">
        <w:rPr>
          <w:rFonts w:ascii="Calibri" w:eastAsia="Times New Roman" w:hAnsi="Calibri" w:cs="Calibri"/>
          <w:color w:val="000000"/>
          <w:lang w:eastAsia="en-GB"/>
        </w:rPr>
        <w:t xml:space="preserve"> opportunity for the children to think about the events of the book as well as the characters they came across. During the Gruffalo </w:t>
      </w:r>
      <w:r w:rsidRPr="00003B48">
        <w:rPr>
          <w:rFonts w:ascii="Calibri" w:eastAsia="Times New Roman" w:hAnsi="Calibri" w:cs="Calibri"/>
          <w:color w:val="000000"/>
          <w:lang w:eastAsia="en-GB"/>
        </w:rPr>
        <w:lastRenderedPageBreak/>
        <w:t>I narrated as how the mouse had outsmarted the other animals in the forest and even the Gruffalo and how the size of the mouse didn’t affect his quick thinking. Whilst in the Snail and the whale I focused on how the small snail helped such a big whale from being stuck on the sand and how he thought outside of the box to rescue the whale.</w:t>
      </w:r>
    </w:p>
    <w:p w14:paraId="5E56DE07" w14:textId="5C152C8B"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Aspire (2025) believe that expressive storytelling can help children interpret meanings from the changes in the tone of a voice to the pace even down to the facial expressions. by having facial </w:t>
      </w:r>
      <w:r w:rsidR="00A66E57" w:rsidRPr="00003B48">
        <w:rPr>
          <w:rFonts w:ascii="Calibri" w:eastAsia="Times New Roman" w:hAnsi="Calibri" w:cs="Calibri"/>
          <w:color w:val="000000"/>
          <w:lang w:eastAsia="en-GB"/>
        </w:rPr>
        <w:t>expressions,</w:t>
      </w:r>
      <w:r w:rsidRPr="00003B48">
        <w:rPr>
          <w:rFonts w:ascii="Calibri" w:eastAsia="Times New Roman" w:hAnsi="Calibri" w:cs="Calibri"/>
          <w:color w:val="000000"/>
          <w:lang w:eastAsia="en-GB"/>
        </w:rPr>
        <w:t xml:space="preserve"> it communicates the emotions and can highlight key events of the story to the children. BBC (2024) support </w:t>
      </w:r>
      <w:r w:rsidR="00A66E57" w:rsidRPr="00003B48">
        <w:rPr>
          <w:rFonts w:ascii="Calibri" w:eastAsia="Times New Roman" w:hAnsi="Calibri" w:cs="Calibri"/>
          <w:color w:val="000000"/>
          <w:lang w:eastAsia="en-GB"/>
        </w:rPr>
        <w:t>those facial expressions</w:t>
      </w:r>
      <w:r w:rsidRPr="00003B48">
        <w:rPr>
          <w:rFonts w:ascii="Calibri" w:eastAsia="Times New Roman" w:hAnsi="Calibri" w:cs="Calibri"/>
          <w:color w:val="000000"/>
          <w:lang w:eastAsia="en-GB"/>
        </w:rPr>
        <w:t xml:space="preserve"> help a child’s listening as well as their comprehension and can help children understand relationships between different characters. Michael (2007) believes that questioning </w:t>
      </w:r>
      <w:proofErr w:type="gramStart"/>
      <w:r w:rsidRPr="00003B48">
        <w:rPr>
          <w:rFonts w:ascii="Calibri" w:eastAsia="Times New Roman" w:hAnsi="Calibri" w:cs="Calibri"/>
          <w:color w:val="000000"/>
          <w:lang w:eastAsia="en-GB"/>
        </w:rPr>
        <w:t>is  very</w:t>
      </w:r>
      <w:proofErr w:type="gramEnd"/>
      <w:r w:rsidRPr="00003B48">
        <w:rPr>
          <w:rFonts w:ascii="Calibri" w:eastAsia="Times New Roman" w:hAnsi="Calibri" w:cs="Calibri"/>
          <w:color w:val="000000"/>
          <w:lang w:eastAsia="en-GB"/>
        </w:rPr>
        <w:t xml:space="preserve"> important in storytelling as it encourages children to listen and recall information, it can help children to predict the stories ending. By me asking question to the children on the snail’s actions this can help encourage children to think about friendships as well as relationships. </w:t>
      </w:r>
      <w:proofErr w:type="spellStart"/>
      <w:r w:rsidRPr="00003B48">
        <w:rPr>
          <w:rFonts w:ascii="Calibri" w:eastAsia="Times New Roman" w:hAnsi="Calibri" w:cs="Calibri"/>
          <w:color w:val="000000"/>
          <w:lang w:eastAsia="en-GB"/>
        </w:rPr>
        <w:t>Vaish</w:t>
      </w:r>
      <w:proofErr w:type="spellEnd"/>
      <w:r w:rsidRPr="00003B48">
        <w:rPr>
          <w:rFonts w:ascii="Calibri" w:eastAsia="Times New Roman" w:hAnsi="Calibri" w:cs="Calibri"/>
          <w:color w:val="000000"/>
          <w:lang w:eastAsia="en-GB"/>
        </w:rPr>
        <w:t xml:space="preserve"> (2013) states questions supports a child’s oracy by encouraging children to explain and expand their ideas and to listen to different perspectives. Speaker et al (2004) states that storytelling can provide a meaningful context for purposeful learning as a children encounter language. Speaker et al (2004) states the effects of interactive reading on a young child’s language can help with listening as well as recall. On the other </w:t>
      </w:r>
      <w:proofErr w:type="gramStart"/>
      <w:r w:rsidRPr="00003B48">
        <w:rPr>
          <w:rFonts w:ascii="Calibri" w:eastAsia="Times New Roman" w:hAnsi="Calibri" w:cs="Calibri"/>
          <w:color w:val="000000"/>
          <w:lang w:eastAsia="en-GB"/>
        </w:rPr>
        <w:t>hand</w:t>
      </w:r>
      <w:proofErr w:type="gramEnd"/>
      <w:r w:rsidRPr="00003B48">
        <w:rPr>
          <w:rFonts w:ascii="Calibri" w:eastAsia="Times New Roman" w:hAnsi="Calibri" w:cs="Calibri"/>
          <w:color w:val="000000"/>
          <w:lang w:eastAsia="en-GB"/>
        </w:rPr>
        <w:t xml:space="preserve"> Abrams (2023) states that some questioning could be seen as to frequent and may affect the enjoyment of the stories some question could be difficult for children to answer. </w:t>
      </w:r>
      <w:proofErr w:type="gramStart"/>
      <w:r w:rsidRPr="00003B48">
        <w:rPr>
          <w:rFonts w:ascii="Calibri" w:eastAsia="Times New Roman" w:hAnsi="Calibri" w:cs="Calibri"/>
          <w:color w:val="000000"/>
          <w:lang w:eastAsia="en-GB"/>
        </w:rPr>
        <w:t>this is why</w:t>
      </w:r>
      <w:proofErr w:type="gramEnd"/>
      <w:r w:rsidRPr="00003B48">
        <w:rPr>
          <w:rFonts w:ascii="Calibri" w:eastAsia="Times New Roman" w:hAnsi="Calibri" w:cs="Calibri"/>
          <w:color w:val="000000"/>
          <w:lang w:eastAsia="en-GB"/>
        </w:rPr>
        <w:t xml:space="preserve"> it is vital that a balanced approach allows children to listen whilst I the storyteller can provide questioning at the appropriate time.</w:t>
      </w:r>
    </w:p>
    <w:p w14:paraId="45908A22"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Piaget’s (1952) theory helps explain how children develop understanding by relating new knowledge to old existing knowledge. In The Gruffalo I enhanced that the children could connect the mouse’s action to their problem-solving skills and imagination just like the mouse. in the snail and the whale, I emphasised the </w:t>
      </w:r>
      <w:proofErr w:type="gramStart"/>
      <w:r w:rsidRPr="00003B48">
        <w:rPr>
          <w:rFonts w:ascii="Calibri" w:eastAsia="Times New Roman" w:hAnsi="Calibri" w:cs="Calibri"/>
          <w:color w:val="000000"/>
          <w:lang w:eastAsia="en-GB"/>
        </w:rPr>
        <w:t>snails</w:t>
      </w:r>
      <w:proofErr w:type="gramEnd"/>
      <w:r w:rsidRPr="00003B48">
        <w:rPr>
          <w:rFonts w:ascii="Calibri" w:eastAsia="Times New Roman" w:hAnsi="Calibri" w:cs="Calibri"/>
          <w:color w:val="000000"/>
          <w:lang w:eastAsia="en-GB"/>
        </w:rPr>
        <w:t xml:space="preserve"> action to try and connect it with the children actions helping their friends.</w:t>
      </w:r>
    </w:p>
    <w:p w14:paraId="55102127" w14:textId="1FDEF09F"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Vygotsky’s theory shows the importance of the interaction between </w:t>
      </w:r>
      <w:proofErr w:type="gramStart"/>
      <w:r w:rsidRPr="00003B48">
        <w:rPr>
          <w:rFonts w:ascii="Calibri" w:eastAsia="Times New Roman" w:hAnsi="Calibri" w:cs="Calibri"/>
          <w:color w:val="000000"/>
          <w:lang w:eastAsia="en-GB"/>
        </w:rPr>
        <w:t>myself</w:t>
      </w:r>
      <w:proofErr w:type="gramEnd"/>
      <w:r w:rsidRPr="00003B48">
        <w:rPr>
          <w:rFonts w:ascii="Calibri" w:eastAsia="Times New Roman" w:hAnsi="Calibri" w:cs="Calibri"/>
          <w:color w:val="000000"/>
          <w:lang w:eastAsia="en-GB"/>
        </w:rPr>
        <w:t xml:space="preserve"> and the children and how carefully chosen questions and prompts can provide support for children withing </w:t>
      </w:r>
      <w:r w:rsidRPr="00003B48">
        <w:rPr>
          <w:rFonts w:ascii="Calibri" w:eastAsia="Times New Roman" w:hAnsi="Calibri" w:cs="Calibri"/>
          <w:color w:val="000000"/>
          <w:lang w:eastAsia="en-GB"/>
        </w:rPr>
        <w:lastRenderedPageBreak/>
        <w:t xml:space="preserve">their zone of proximal development. </w:t>
      </w:r>
      <w:r w:rsidR="00A66E57">
        <w:rPr>
          <w:rFonts w:ascii="Calibri" w:eastAsia="Times New Roman" w:hAnsi="Calibri" w:cs="Calibri"/>
          <w:color w:val="000000"/>
          <w:lang w:eastAsia="en-GB"/>
        </w:rPr>
        <w:t xml:space="preserve"> This is seen when I </w:t>
      </w:r>
      <w:r w:rsidRPr="00003B48">
        <w:rPr>
          <w:rFonts w:ascii="Calibri" w:eastAsia="Times New Roman" w:hAnsi="Calibri" w:cs="Calibri"/>
          <w:color w:val="000000"/>
          <w:lang w:eastAsia="en-GB"/>
        </w:rPr>
        <w:t>ask</w:t>
      </w:r>
      <w:r w:rsidR="00A66E57">
        <w:rPr>
          <w:rFonts w:ascii="Calibri" w:eastAsia="Times New Roman" w:hAnsi="Calibri" w:cs="Calibri"/>
          <w:color w:val="000000"/>
          <w:lang w:eastAsia="en-GB"/>
        </w:rPr>
        <w:t>ed</w:t>
      </w:r>
      <w:r w:rsidRPr="00003B48">
        <w:rPr>
          <w:rFonts w:ascii="Calibri" w:eastAsia="Times New Roman" w:hAnsi="Calibri" w:cs="Calibri"/>
          <w:color w:val="000000"/>
          <w:lang w:eastAsia="en-GB"/>
        </w:rPr>
        <w:t xml:space="preserve"> the children how the whale became stranded and how the Whale felt.</w:t>
      </w:r>
    </w:p>
    <w:p w14:paraId="66D4B719"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Aslan </w:t>
      </w:r>
      <w:proofErr w:type="spellStart"/>
      <w:r w:rsidRPr="00003B48">
        <w:rPr>
          <w:rFonts w:ascii="Calibri" w:eastAsia="Times New Roman" w:hAnsi="Calibri" w:cs="Calibri"/>
          <w:color w:val="000000"/>
          <w:lang w:eastAsia="en-GB"/>
        </w:rPr>
        <w:t>Altan</w:t>
      </w:r>
      <w:proofErr w:type="spellEnd"/>
      <w:r w:rsidRPr="00003B48">
        <w:rPr>
          <w:rFonts w:ascii="Calibri" w:eastAsia="Times New Roman" w:hAnsi="Calibri" w:cs="Calibri"/>
          <w:color w:val="000000"/>
          <w:lang w:eastAsia="en-GB"/>
        </w:rPr>
        <w:t xml:space="preserve"> (2022) state there are many limitations to questioning, in expressive storytelling it may maintain a child’s attention, but they may not understand the deeper meaning. This could be seen when a child gives a short answer to questions example without understanding or developing a deeper reasoning therefore, it is important to consider the quality of the child’s response and maybe try a different way of demonstrating understanding. The two stories I chose offered different opportunities for discussion. The Gruffalo was suitable for prediction and humour as well as the mouse’s problem-solving skills and quick thinking. Whereas the Snail and the Whale offered more opportunities to discuss friendships, </w:t>
      </w:r>
      <w:proofErr w:type="gramStart"/>
      <w:r w:rsidRPr="00003B48">
        <w:rPr>
          <w:rFonts w:ascii="Calibri" w:eastAsia="Times New Roman" w:hAnsi="Calibri" w:cs="Calibri"/>
          <w:color w:val="000000"/>
          <w:lang w:eastAsia="en-GB"/>
        </w:rPr>
        <w:t>cooperation</w:t>
      </w:r>
      <w:proofErr w:type="gramEnd"/>
      <w:r w:rsidRPr="00003B48">
        <w:rPr>
          <w:rFonts w:ascii="Calibri" w:eastAsia="Times New Roman" w:hAnsi="Calibri" w:cs="Calibri"/>
          <w:color w:val="000000"/>
          <w:lang w:eastAsia="en-GB"/>
        </w:rPr>
        <w:t xml:space="preserve"> and the consequence if the whale did become stranded. Comparing these stories helped me see that questioning helps reflect on themes and the events of a book, and how it helps children’s language and their comprehension as well as their intellectual skills.</w:t>
      </w:r>
    </w:p>
    <w:p w14:paraId="0981236F"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w:t>
      </w:r>
    </w:p>
    <w:p w14:paraId="3A391BA3"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b/>
          <w:bCs/>
          <w:color w:val="000000"/>
          <w:u w:val="single"/>
          <w:lang w:eastAsia="en-GB"/>
        </w:rPr>
        <w:t>Using Digital Resources to Develop Digital literacy and creative thinking</w:t>
      </w:r>
    </w:p>
    <w:p w14:paraId="3BE60C8A"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Whilst using the book on </w:t>
      </w:r>
      <w:proofErr w:type="gramStart"/>
      <w:r w:rsidRPr="00003B48">
        <w:rPr>
          <w:rFonts w:ascii="Calibri" w:eastAsia="Times New Roman" w:hAnsi="Calibri" w:cs="Calibri"/>
          <w:color w:val="000000"/>
          <w:lang w:eastAsia="en-GB"/>
        </w:rPr>
        <w:t>The</w:t>
      </w:r>
      <w:proofErr w:type="gramEnd"/>
      <w:r w:rsidRPr="00003B48">
        <w:rPr>
          <w:rFonts w:ascii="Calibri" w:eastAsia="Times New Roman" w:hAnsi="Calibri" w:cs="Calibri"/>
          <w:color w:val="000000"/>
          <w:lang w:eastAsia="en-GB"/>
        </w:rPr>
        <w:t xml:space="preserve"> snail and the whale I also incorporated a digital aspect into my storytelling activity. Having a digital resource provides an additional way of presenting and exploring the narratives of the book. I used digital images as well as pictures from the book to help represent the different backdrops in The Snail and the Whale. having both a book and a digital resource it is allowing the story to be explored through different forms of communication. Having the digital element of a PowerPoint allowed me to story tell and for the children to see pictures clearer. I believe that the digital elements of my storytelling complemented the story as I could show the pictures on a bigger screen for the children to see the story well.</w:t>
      </w:r>
    </w:p>
    <w:p w14:paraId="037BD930"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Having digital elements can be important in storytelling as it allows children to see stories in a different light. Healey (2026) sees digital literacy as a communication tool, it involves more than watching a screen, having digital tools allows stories to be communicated. Having me narrate and having digital pictures behinds can provide additional ways for children to </w:t>
      </w:r>
      <w:r w:rsidRPr="00003B48">
        <w:rPr>
          <w:rFonts w:ascii="Calibri" w:eastAsia="Times New Roman" w:hAnsi="Calibri" w:cs="Calibri"/>
          <w:color w:val="000000"/>
          <w:lang w:eastAsia="en-GB"/>
        </w:rPr>
        <w:lastRenderedPageBreak/>
        <w:t xml:space="preserve">understand a story. When reading </w:t>
      </w:r>
      <w:proofErr w:type="gramStart"/>
      <w:r w:rsidRPr="00003B48">
        <w:rPr>
          <w:rFonts w:ascii="Calibri" w:eastAsia="Times New Roman" w:hAnsi="Calibri" w:cs="Calibri"/>
          <w:color w:val="000000"/>
          <w:lang w:eastAsia="en-GB"/>
        </w:rPr>
        <w:t>The</w:t>
      </w:r>
      <w:proofErr w:type="gramEnd"/>
      <w:r w:rsidRPr="00003B48">
        <w:rPr>
          <w:rFonts w:ascii="Calibri" w:eastAsia="Times New Roman" w:hAnsi="Calibri" w:cs="Calibri"/>
          <w:color w:val="000000"/>
          <w:lang w:eastAsia="en-GB"/>
        </w:rPr>
        <w:t xml:space="preserve"> snail and the whale it was easier for the children to see a visual representation of the environment from the book and to see the images enlarged. Digital resources can provide opportunities to develop reading and writing as activities can be made from having digital pictures children could sequence the story and label the pictures, these activities can expand a child’s oracy and literacy. This is also </w:t>
      </w:r>
      <w:proofErr w:type="gramStart"/>
      <w:r w:rsidRPr="00003B48">
        <w:rPr>
          <w:rFonts w:ascii="Calibri" w:eastAsia="Times New Roman" w:hAnsi="Calibri" w:cs="Calibri"/>
          <w:color w:val="000000"/>
          <w:lang w:eastAsia="en-GB"/>
        </w:rPr>
        <w:t>develops</w:t>
      </w:r>
      <w:proofErr w:type="gramEnd"/>
      <w:r w:rsidRPr="00003B48">
        <w:rPr>
          <w:rFonts w:ascii="Calibri" w:eastAsia="Times New Roman" w:hAnsi="Calibri" w:cs="Calibri"/>
          <w:color w:val="000000"/>
          <w:lang w:eastAsia="en-GB"/>
        </w:rPr>
        <w:t xml:space="preserve"> a child’s cognitive and intellectual skills can also be developed when children choose images they are making the choice of what image to choose as well as making a decision on what order to put it in.</w:t>
      </w:r>
    </w:p>
    <w:p w14:paraId="4147ABC1"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Smedley (2018) believes that multimedia learning can be combining words and relevant images can support children’s understanding information. Smedley (2018) states that </w:t>
      </w:r>
      <w:proofErr w:type="spellStart"/>
      <w:proofErr w:type="gramStart"/>
      <w:r w:rsidRPr="00003B48">
        <w:rPr>
          <w:rFonts w:ascii="Calibri" w:eastAsia="Times New Roman" w:hAnsi="Calibri" w:cs="Calibri"/>
          <w:color w:val="000000"/>
          <w:lang w:eastAsia="en-GB"/>
        </w:rPr>
        <w:t>Mayers</w:t>
      </w:r>
      <w:proofErr w:type="spellEnd"/>
      <w:r w:rsidRPr="00003B48">
        <w:rPr>
          <w:rFonts w:ascii="Calibri" w:eastAsia="Times New Roman" w:hAnsi="Calibri" w:cs="Calibri"/>
          <w:color w:val="000000"/>
          <w:lang w:eastAsia="en-GB"/>
        </w:rPr>
        <w:t>(</w:t>
      </w:r>
      <w:proofErr w:type="gramEnd"/>
      <w:r w:rsidRPr="00003B48">
        <w:rPr>
          <w:rFonts w:ascii="Calibri" w:eastAsia="Times New Roman" w:hAnsi="Calibri" w:cs="Calibri"/>
          <w:color w:val="000000"/>
          <w:lang w:eastAsia="en-GB"/>
        </w:rPr>
        <w:t>2009) cognitive theory of multimedia learning explains how learners process verbal and visual information through different channels. This is relevant to digital storytelling as meaningful images can help children understand the events.</w:t>
      </w:r>
    </w:p>
    <w:p w14:paraId="7594D01F"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Piaget’s theory is relevant as children can relate images of the sea to their experiences of animals and how animals live in different environments. Bruner’s theory highlights how working on the narrative of the story and scaffolding it with digital elements can support children’s learning. Having the PowerPoint with me whilst storytelling helped the children to see a beginning a middle and an end. Children can then use this to retell stories as well as developing their own version of the stories or making completely new ones.</w:t>
      </w:r>
    </w:p>
    <w:p w14:paraId="69011A43"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Takacs et al (2015) state that one limitation of digital storytelling is that children can be distracted easily by technology rather than concentrating on the story. It also may be an issue for children who need adaptions therefore digital literacy should be used when appropriate. I believe that when using the </w:t>
      </w:r>
      <w:proofErr w:type="gramStart"/>
      <w:r w:rsidRPr="00003B48">
        <w:rPr>
          <w:rFonts w:ascii="Calibri" w:eastAsia="Times New Roman" w:hAnsi="Calibri" w:cs="Calibri"/>
          <w:color w:val="000000"/>
          <w:lang w:eastAsia="en-GB"/>
        </w:rPr>
        <w:t>slide</w:t>
      </w:r>
      <w:proofErr w:type="gramEnd"/>
      <w:r w:rsidRPr="00003B48">
        <w:rPr>
          <w:rFonts w:ascii="Calibri" w:eastAsia="Times New Roman" w:hAnsi="Calibri" w:cs="Calibri"/>
          <w:color w:val="000000"/>
          <w:lang w:eastAsia="en-GB"/>
        </w:rPr>
        <w:t xml:space="preserve"> it was useful and complementing to my storytelling I believe it added visual representations for the children I believe it also can support language and literacy as well as children’s cognitive development.</w:t>
      </w:r>
    </w:p>
    <w:p w14:paraId="6A5976D8" w14:textId="77777777" w:rsidR="00003B48" w:rsidRPr="00003B48" w:rsidRDefault="00003B48" w:rsidP="00003B48">
      <w:pPr>
        <w:spacing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To conclude Storytelling supports children’s language, </w:t>
      </w:r>
      <w:proofErr w:type="gramStart"/>
      <w:r w:rsidRPr="00003B48">
        <w:rPr>
          <w:rFonts w:ascii="Calibri" w:eastAsia="Times New Roman" w:hAnsi="Calibri" w:cs="Calibri"/>
          <w:color w:val="000000"/>
          <w:lang w:eastAsia="en-GB"/>
        </w:rPr>
        <w:t>literacy</w:t>
      </w:r>
      <w:proofErr w:type="gramEnd"/>
      <w:r w:rsidRPr="00003B48">
        <w:rPr>
          <w:rFonts w:ascii="Calibri" w:eastAsia="Times New Roman" w:hAnsi="Calibri" w:cs="Calibri"/>
          <w:color w:val="000000"/>
          <w:lang w:eastAsia="en-GB"/>
        </w:rPr>
        <w:t xml:space="preserve"> and oracy as well as their imagination. Through The snail and the Whale and The Gruffalo having expressive voices and facial expressions has helped and encouraged children to build on their English language.</w:t>
      </w:r>
    </w:p>
    <w:p w14:paraId="05313C00" w14:textId="77777777" w:rsidR="00003B48" w:rsidRPr="00003B48" w:rsidRDefault="00003B48" w:rsidP="00003B48">
      <w:pPr>
        <w:rPr>
          <w:rFonts w:ascii="Times New Roman" w:eastAsia="Times New Roman" w:hAnsi="Times New Roman" w:cs="Times New Roman"/>
          <w:lang w:eastAsia="en-GB"/>
        </w:rPr>
      </w:pPr>
    </w:p>
    <w:p w14:paraId="02E598A9" w14:textId="6090117C" w:rsidR="00003B48" w:rsidRDefault="00003B48"/>
    <w:p w14:paraId="5B082E02" w14:textId="31E3522E" w:rsidR="009B6F34" w:rsidRDefault="009B6F34">
      <w:r w:rsidRPr="009B6F34">
        <w:rPr>
          <w:b/>
          <w:bCs/>
          <w:u w:val="single"/>
        </w:rPr>
        <w:t>Reference list</w:t>
      </w:r>
      <w:r>
        <w:t>:</w:t>
      </w:r>
    </w:p>
    <w:p w14:paraId="78D4706B" w14:textId="08E9C48B" w:rsidR="009B6F34" w:rsidRDefault="009B6F34"/>
    <w:p w14:paraId="590E89DD" w14:textId="77777777" w:rsidR="009B6F34" w:rsidRDefault="009B6F34" w:rsidP="009B6F34">
      <w:pPr>
        <w:spacing w:after="240" w:line="360" w:lineRule="auto"/>
      </w:pPr>
      <w:r>
        <w:t xml:space="preserve">Abrams, Z. (2023). </w:t>
      </w:r>
      <w:r>
        <w:rPr>
          <w:i/>
          <w:iCs/>
        </w:rPr>
        <w:t>Conversations are essential to our well-being. Psychologists are exploring the science of why they’re so powerful</w:t>
      </w:r>
      <w:r>
        <w:t>. [online] Apa.org. Available at: https://www.apa.org/monitor/2023/11/conversations-key-to-wellbeing [Accessed 24 Oct. 2026].</w:t>
      </w:r>
    </w:p>
    <w:p w14:paraId="1DCBBB8E" w14:textId="77777777" w:rsidR="009B6F34" w:rsidRDefault="009B6F34" w:rsidP="009B6F34">
      <w:pPr>
        <w:spacing w:after="240" w:line="360" w:lineRule="auto"/>
      </w:pPr>
      <w:r>
        <w:t xml:space="preserve">Aslan </w:t>
      </w:r>
      <w:proofErr w:type="spellStart"/>
      <w:r>
        <w:t>Altan</w:t>
      </w:r>
      <w:proofErr w:type="spellEnd"/>
      <w:r>
        <w:t xml:space="preserve">, B. (2022). Students’ </w:t>
      </w:r>
      <w:proofErr w:type="spellStart"/>
      <w:r>
        <w:t>behavior</w:t>
      </w:r>
      <w:proofErr w:type="spellEnd"/>
      <w:r>
        <w:t xml:space="preserve"> of asking questions through narrative and informative texts. </w:t>
      </w:r>
      <w:r>
        <w:rPr>
          <w:i/>
          <w:iCs/>
        </w:rPr>
        <w:t>Journal of Education</w:t>
      </w:r>
      <w:r>
        <w:t>, 202(3), p.002205742110430. doi:10.1177/00220574211043054.</w:t>
      </w:r>
    </w:p>
    <w:p w14:paraId="2BE6E904" w14:textId="77777777" w:rsidR="009B6F34" w:rsidRDefault="009B6F34" w:rsidP="009B6F34">
      <w:pPr>
        <w:spacing w:after="240" w:line="360" w:lineRule="auto"/>
      </w:pPr>
      <w:r>
        <w:t xml:space="preserve">Aspire (2025). </w:t>
      </w:r>
      <w:r>
        <w:rPr>
          <w:i/>
          <w:iCs/>
        </w:rPr>
        <w:t>The benefits of storytelling in early childhood</w:t>
      </w:r>
      <w:r>
        <w:t>. [online] Aspire Early Learning. Available at: https://www.aspireearlyeducation.vic.edu.au/resources/the-benefits-of-storytelling-in-early-childhood/ [Accessed 24 Oct. 2026].</w:t>
      </w:r>
    </w:p>
    <w:p w14:paraId="5485FB4B" w14:textId="77777777" w:rsidR="009B6F34" w:rsidRDefault="009B6F34" w:rsidP="009B6F34">
      <w:pPr>
        <w:spacing w:after="240" w:line="360" w:lineRule="auto"/>
      </w:pPr>
      <w:r>
        <w:t xml:space="preserve">BBC (2013). How foetuses learn language. </w:t>
      </w:r>
      <w:r>
        <w:rPr>
          <w:i/>
          <w:iCs/>
        </w:rPr>
        <w:t>BBC News</w:t>
      </w:r>
      <w:r>
        <w:t>. [online] 9 May. Available at: https://www.bbc.co.uk/news/world-us-canada-22457797 [Accessed 23 Oct. 2026].</w:t>
      </w:r>
    </w:p>
    <w:p w14:paraId="330658F8" w14:textId="77777777" w:rsidR="009B6F34" w:rsidRDefault="009B6F34" w:rsidP="009B6F34">
      <w:pPr>
        <w:spacing w:after="240" w:line="360" w:lineRule="auto"/>
      </w:pPr>
      <w:r>
        <w:t xml:space="preserve">BBC Tiny Happy People. (2024). </w:t>
      </w:r>
      <w:r>
        <w:rPr>
          <w:i/>
          <w:iCs/>
        </w:rPr>
        <w:t>Getting face-to-face - what babies and children learn from your face</w:t>
      </w:r>
      <w:r>
        <w:t>. [online] Available at: https://www.bbc.co.uk/tiny-happy-people/articles/z37ncxs [Accessed 24 Oct. 2026].</w:t>
      </w:r>
    </w:p>
    <w:p w14:paraId="158FEB14" w14:textId="77777777" w:rsidR="009B6F34" w:rsidRDefault="009B6F34" w:rsidP="009B6F34">
      <w:pPr>
        <w:spacing w:after="240" w:line="360" w:lineRule="auto"/>
      </w:pPr>
      <w:r>
        <w:t xml:space="preserve">BSA (2026). </w:t>
      </w:r>
      <w:r>
        <w:rPr>
          <w:i/>
          <w:iCs/>
        </w:rPr>
        <w:t>How Piaget’s theory of cognitive development shapes early years learning?</w:t>
      </w:r>
      <w:r>
        <w:t xml:space="preserve"> [online] Britannia School of Academics. Available at: https://schoolofacademics.co.uk/how-piaget-theory-of-cognitive-development-shapes-early-years-learning [Accessed 23 Oct. 2026].</w:t>
      </w:r>
    </w:p>
    <w:p w14:paraId="4D3A0E98" w14:textId="77777777" w:rsidR="009B6F34" w:rsidRDefault="009B6F34" w:rsidP="009B6F34">
      <w:pPr>
        <w:spacing w:after="240" w:line="360" w:lineRule="auto"/>
      </w:pPr>
      <w:proofErr w:type="spellStart"/>
      <w:r>
        <w:t>Fysh</w:t>
      </w:r>
      <w:proofErr w:type="spellEnd"/>
      <w:r>
        <w:t xml:space="preserve">, L. (2025). </w:t>
      </w:r>
      <w:r>
        <w:rPr>
          <w:i/>
          <w:iCs/>
        </w:rPr>
        <w:t>Why oracy matters in the early years</w:t>
      </w:r>
      <w:r>
        <w:t>. [online] Badgerlearning.co.uk. Available at: https://www.badgerlearning.co.uk/blog/why-oracy-matters-in-the-early-years [Accessed 23 Oct. 2026].</w:t>
      </w:r>
    </w:p>
    <w:p w14:paraId="474EBD20" w14:textId="77777777" w:rsidR="009B6F34" w:rsidRDefault="009B6F34" w:rsidP="009B6F34">
      <w:pPr>
        <w:spacing w:after="240" w:line="360" w:lineRule="auto"/>
      </w:pPr>
      <w:r>
        <w:t xml:space="preserve">Gowrie NSW (2022). </w:t>
      </w:r>
      <w:r>
        <w:rPr>
          <w:i/>
          <w:iCs/>
        </w:rPr>
        <w:t xml:space="preserve">Lev </w:t>
      </w:r>
      <w:proofErr w:type="spellStart"/>
      <w:r>
        <w:rPr>
          <w:i/>
          <w:iCs/>
        </w:rPr>
        <w:t>vygotsky’s</w:t>
      </w:r>
      <w:proofErr w:type="spellEnd"/>
      <w:r>
        <w:rPr>
          <w:i/>
          <w:iCs/>
        </w:rPr>
        <w:t xml:space="preserve"> theory of child development</w:t>
      </w:r>
      <w:r>
        <w:t>. [online] www.gowriensw.com.au. Available at: https://www.gowriensw.com.au/thought-leadership/vygotsky-theory [Accessed 23 Oct. 2026].</w:t>
      </w:r>
    </w:p>
    <w:p w14:paraId="32BA61A6" w14:textId="77777777" w:rsidR="009B6F34" w:rsidRDefault="009B6F34" w:rsidP="009B6F34">
      <w:pPr>
        <w:spacing w:after="240" w:line="360" w:lineRule="auto"/>
      </w:pPr>
      <w:r>
        <w:lastRenderedPageBreak/>
        <w:t xml:space="preserve">Healey, M. (2026). </w:t>
      </w:r>
      <w:r>
        <w:rPr>
          <w:i/>
          <w:iCs/>
        </w:rPr>
        <w:t>What is digital literacy? A guide for schools</w:t>
      </w:r>
      <w:r>
        <w:t>. [online] Discovery Education. Available at: https://www.discoveryeducation.com/blog/future-ready-students/digital-literacy/ [Accessed 24 Oct. 2026].</w:t>
      </w:r>
    </w:p>
    <w:p w14:paraId="3340DBCC" w14:textId="77777777" w:rsidR="009B6F34" w:rsidRDefault="009B6F34" w:rsidP="009B6F34">
      <w:pPr>
        <w:spacing w:after="240" w:line="360" w:lineRule="auto"/>
      </w:pPr>
      <w:proofErr w:type="spellStart"/>
      <w:r>
        <w:t>Iin</w:t>
      </w:r>
      <w:proofErr w:type="spellEnd"/>
      <w:r>
        <w:t xml:space="preserve"> </w:t>
      </w:r>
      <w:proofErr w:type="spellStart"/>
      <w:r>
        <w:t>Indrayanti</w:t>
      </w:r>
      <w:proofErr w:type="spellEnd"/>
      <w:r>
        <w:t xml:space="preserve">, Rudi Hartono and </w:t>
      </w:r>
      <w:proofErr w:type="spellStart"/>
      <w:r>
        <w:t>Yuliati</w:t>
      </w:r>
      <w:proofErr w:type="spellEnd"/>
      <w:r>
        <w:t xml:space="preserve"> (2026). Storytelling in elementary education: A systematic literature review on literacy development. </w:t>
      </w:r>
      <w:r>
        <w:rPr>
          <w:i/>
          <w:iCs/>
        </w:rPr>
        <w:t>ETERNAL (English Teaching Journal)</w:t>
      </w:r>
      <w:r>
        <w:t>, [online] 17(2), pp.416–425. doi:10.26877/</w:t>
      </w:r>
      <w:proofErr w:type="gramStart"/>
      <w:r>
        <w:t>eternal.v</w:t>
      </w:r>
      <w:proofErr w:type="gramEnd"/>
      <w:r>
        <w:t>17i2.3860.</w:t>
      </w:r>
    </w:p>
    <w:p w14:paraId="5A3CE751" w14:textId="77777777" w:rsidR="009B6F34" w:rsidRDefault="009B6F34" w:rsidP="009B6F34">
      <w:pPr>
        <w:spacing w:after="240" w:line="360" w:lineRule="auto"/>
      </w:pPr>
      <w:r>
        <w:t xml:space="preserve">Illinois.edu. (2025). </w:t>
      </w:r>
      <w:r>
        <w:rPr>
          <w:i/>
          <w:iCs/>
        </w:rPr>
        <w:t>Toy talk promotes language development | college of applied health sciences | Illinois</w:t>
      </w:r>
      <w:r>
        <w:t>. [online] Available at: https://www.ahs.illinois.edu/toy-talk-promotes-language-development/ [Accessed 23 Oct. 2026].</w:t>
      </w:r>
    </w:p>
    <w:p w14:paraId="6D82EFD5" w14:textId="77777777" w:rsidR="009B6F34" w:rsidRDefault="009B6F34" w:rsidP="009B6F34">
      <w:pPr>
        <w:spacing w:after="240" w:line="360" w:lineRule="auto"/>
      </w:pPr>
      <w:r>
        <w:t xml:space="preserve">Michael, C. (2007). </w:t>
      </w:r>
      <w:r>
        <w:rPr>
          <w:i/>
          <w:iCs/>
        </w:rPr>
        <w:t>Children’s questions: A mechanism for cognitive development</w:t>
      </w:r>
      <w:r>
        <w:t>. [online] Monographs of the Society for Research in Child Development. Available at: https://pubmed.ncbi.nlm.nih.gov/17394580/ [Accessed 24 Oct. 2026].</w:t>
      </w:r>
    </w:p>
    <w:p w14:paraId="53379D50" w14:textId="77777777" w:rsidR="009B6F34" w:rsidRDefault="009B6F34" w:rsidP="009B6F34">
      <w:pPr>
        <w:spacing w:after="240" w:line="360" w:lineRule="auto"/>
      </w:pPr>
      <w:proofErr w:type="spellStart"/>
      <w:r>
        <w:t>Shirtliffe</w:t>
      </w:r>
      <w:proofErr w:type="spellEnd"/>
      <w:r>
        <w:t xml:space="preserve">, D. (1997). Puppets can do more than tell a story. </w:t>
      </w:r>
      <w:r>
        <w:rPr>
          <w:i/>
          <w:iCs/>
        </w:rPr>
        <w:t>Nursing times</w:t>
      </w:r>
      <w:r>
        <w:t>, [online] 93(30), pp.52–4. Available at: https://pubmed.ncbi.nlm.nih.gov/9295705/ [Accessed 23 Oct. 2026].</w:t>
      </w:r>
    </w:p>
    <w:p w14:paraId="179AE54D" w14:textId="77777777" w:rsidR="009B6F34" w:rsidRDefault="009B6F34" w:rsidP="009B6F34">
      <w:pPr>
        <w:spacing w:after="240" w:line="360" w:lineRule="auto"/>
      </w:pPr>
      <w:r>
        <w:t xml:space="preserve">Smedley, J. (2018). </w:t>
      </w:r>
      <w:r>
        <w:rPr>
          <w:i/>
          <w:iCs/>
        </w:rPr>
        <w:t xml:space="preserve">Information, </w:t>
      </w:r>
      <w:proofErr w:type="gramStart"/>
      <w:r>
        <w:rPr>
          <w:i/>
          <w:iCs/>
        </w:rPr>
        <w:t>colour</w:t>
      </w:r>
      <w:proofErr w:type="gramEnd"/>
      <w:r>
        <w:rPr>
          <w:i/>
          <w:iCs/>
        </w:rPr>
        <w:t xml:space="preserve"> and learning</w:t>
      </w:r>
      <w:r>
        <w:t xml:space="preserve">. [online] </w:t>
      </w:r>
      <w:proofErr w:type="spellStart"/>
      <w:r>
        <w:t>BERANews</w:t>
      </w:r>
      <w:proofErr w:type="spellEnd"/>
      <w:r>
        <w:t>. Available at: https://www.bera.ac.uk/blog/information-colour-and-learning [Accessed 24 Oct. 2026].</w:t>
      </w:r>
    </w:p>
    <w:p w14:paraId="2C5B6948" w14:textId="77777777" w:rsidR="009B6F34" w:rsidRDefault="009B6F34" w:rsidP="009B6F34">
      <w:pPr>
        <w:spacing w:after="240" w:line="360" w:lineRule="auto"/>
      </w:pPr>
      <w:r>
        <w:t xml:space="preserve">Speaker, K.M., Taylor, D. and Kamen, R. (2004). Storytelling: Enhancing language acquisition in young children. </w:t>
      </w:r>
      <w:r>
        <w:rPr>
          <w:i/>
          <w:iCs/>
        </w:rPr>
        <w:t>Education</w:t>
      </w:r>
      <w:r>
        <w:t>, [online] 125(1), p.3. Available at: https://openurl.ebsco.com/contentitem/gcd:15068404?sid=ebsco:plink:crawler&amp;id=ebsco:gcd:15068404 [Accessed 24 Oct. 2026].</w:t>
      </w:r>
    </w:p>
    <w:p w14:paraId="49E2AC5F" w14:textId="77777777" w:rsidR="009B6F34" w:rsidRDefault="009B6F34" w:rsidP="009B6F34">
      <w:pPr>
        <w:spacing w:after="240" w:line="360" w:lineRule="auto"/>
      </w:pPr>
      <w:r>
        <w:t xml:space="preserve">Takacs, Z.K., Swart, E.K. and Bus, A.G. (2015). Benefits and pitfalls of multimedia and interactive features in technology-enhanced storybooks. </w:t>
      </w:r>
      <w:r>
        <w:rPr>
          <w:i/>
          <w:iCs/>
        </w:rPr>
        <w:t>Review of Educational Research</w:t>
      </w:r>
      <w:r>
        <w:t>, [online] 85(4), pp.698–739. doi:10.3102/0034654314566989.</w:t>
      </w:r>
    </w:p>
    <w:p w14:paraId="17FBA1B7" w14:textId="77777777" w:rsidR="009B6F34" w:rsidRDefault="009B6F34" w:rsidP="009B6F34">
      <w:pPr>
        <w:spacing w:after="240" w:line="360" w:lineRule="auto"/>
      </w:pPr>
      <w:r>
        <w:t xml:space="preserve">UMEZAWA, K. (2024). </w:t>
      </w:r>
      <w:r>
        <w:rPr>
          <w:i/>
          <w:iCs/>
        </w:rPr>
        <w:t xml:space="preserve">The power of child-created texts and puppetry: Nurturing </w:t>
      </w:r>
      <w:proofErr w:type="spellStart"/>
      <w:r>
        <w:rPr>
          <w:i/>
          <w:iCs/>
        </w:rPr>
        <w:t>preschoolers’</w:t>
      </w:r>
      <w:proofErr w:type="spellEnd"/>
      <w:r>
        <w:rPr>
          <w:i/>
          <w:iCs/>
        </w:rPr>
        <w:t xml:space="preserve"> social and emotional development (voices)</w:t>
      </w:r>
      <w:r>
        <w:t>. [online] NAEYC. Available at: https://www.naeyc.org/resources/pubs/yc/winter2024/child-created-texts-and-puppetry [Accessed 23 Oct. 2026].</w:t>
      </w:r>
    </w:p>
    <w:p w14:paraId="2B779DDB" w14:textId="77777777" w:rsidR="009B6F34" w:rsidRDefault="009B6F34" w:rsidP="009B6F34">
      <w:pPr>
        <w:spacing w:after="240" w:line="360" w:lineRule="auto"/>
      </w:pPr>
      <w:proofErr w:type="spellStart"/>
      <w:r>
        <w:lastRenderedPageBreak/>
        <w:t>Vaish</w:t>
      </w:r>
      <w:proofErr w:type="spellEnd"/>
      <w:r>
        <w:t xml:space="preserve">, V. (2013). Questioning and oracy in a reading program. </w:t>
      </w:r>
      <w:r>
        <w:rPr>
          <w:i/>
          <w:iCs/>
        </w:rPr>
        <w:t>Language and Education</w:t>
      </w:r>
      <w:r>
        <w:t>, 27(6), pp.526–541. doi:10.1080/09500782.2012.737334.</w:t>
      </w:r>
    </w:p>
    <w:p w14:paraId="26EFB320" w14:textId="77777777" w:rsidR="009B6F34" w:rsidRDefault="009B6F34" w:rsidP="009B6F34">
      <w:pPr>
        <w:spacing w:after="240" w:line="360" w:lineRule="auto"/>
      </w:pPr>
      <w:proofErr w:type="spellStart"/>
      <w:r>
        <w:t>Weisleder</w:t>
      </w:r>
      <w:proofErr w:type="spellEnd"/>
      <w:r>
        <w:t xml:space="preserve">, A. and Fernald, A. (2013). Talking to children matters: Early language experience strengthens processing and builds vocabulary. </w:t>
      </w:r>
      <w:r>
        <w:rPr>
          <w:i/>
          <w:iCs/>
        </w:rPr>
        <w:t>Psychological Science</w:t>
      </w:r>
      <w:r>
        <w:t xml:space="preserve">, 24(11), pp.2143–2152. </w:t>
      </w:r>
      <w:proofErr w:type="spellStart"/>
      <w:proofErr w:type="gramStart"/>
      <w:r>
        <w:t>doi:https</w:t>
      </w:r>
      <w:proofErr w:type="spellEnd"/>
      <w:r>
        <w:t>://doi.org/10.1177/0956797613488145</w:t>
      </w:r>
      <w:proofErr w:type="gramEnd"/>
      <w:r>
        <w:t>.</w:t>
      </w:r>
    </w:p>
    <w:p w14:paraId="54B7A0ED" w14:textId="77777777" w:rsidR="009B6F34" w:rsidRDefault="009B6F34" w:rsidP="009B6F34">
      <w:pPr>
        <w:spacing w:after="240" w:line="360" w:lineRule="auto"/>
      </w:pPr>
      <w:r>
        <w:t xml:space="preserve">Wilson, K. and Devereux, L. (2014). Scaffolding theory: High challenge, high support in Academic Language and Learning (ALL) contexts. </w:t>
      </w:r>
      <w:r>
        <w:rPr>
          <w:i/>
          <w:iCs/>
        </w:rPr>
        <w:t>Journal of Academic Language and Learning</w:t>
      </w:r>
      <w:r>
        <w:t xml:space="preserve">, [online] 8(3), </w:t>
      </w:r>
      <w:proofErr w:type="gramStart"/>
      <w:r>
        <w:t>pp.A</w:t>
      </w:r>
      <w:proofErr w:type="gramEnd"/>
      <w:r>
        <w:t>91–A100. Available at: https://journal.aall.org.au/index.php/jall/article/view/353 [Accessed 23 Oct. 2026].</w:t>
      </w:r>
    </w:p>
    <w:p w14:paraId="0B25ABCA" w14:textId="77777777" w:rsidR="009B6F34" w:rsidRDefault="009B6F34"/>
    <w:p w14:paraId="37F0D24E" w14:textId="2CC0D081" w:rsidR="009B6F34" w:rsidRDefault="009B6F34"/>
    <w:p w14:paraId="7C0BBA5A" w14:textId="77777777" w:rsidR="009B6F34" w:rsidRDefault="009B6F34"/>
    <w:sectPr w:rsidR="009B6F34">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D5C7E6" w14:textId="77777777" w:rsidR="00EB0E58" w:rsidRDefault="00EB0E58" w:rsidP="00003B48">
      <w:r>
        <w:separator/>
      </w:r>
    </w:p>
  </w:endnote>
  <w:endnote w:type="continuationSeparator" w:id="0">
    <w:p w14:paraId="7128B923" w14:textId="77777777" w:rsidR="00EB0E58" w:rsidRDefault="00EB0E58" w:rsidP="00003B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39B07B" w14:textId="77777777" w:rsidR="00EB0E58" w:rsidRDefault="00EB0E58" w:rsidP="00003B48">
      <w:r>
        <w:separator/>
      </w:r>
    </w:p>
  </w:footnote>
  <w:footnote w:type="continuationSeparator" w:id="0">
    <w:p w14:paraId="10297EAC" w14:textId="77777777" w:rsidR="00EB0E58" w:rsidRDefault="00EB0E58" w:rsidP="00003B4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381C2" w14:textId="67E53F05" w:rsidR="00003B48" w:rsidRDefault="00003B48">
    <w:pPr>
      <w:pStyle w:val="Header"/>
    </w:pPr>
    <w:r>
      <w:t>Module Code: ECEY5004</w:t>
    </w:r>
  </w:p>
  <w:p w14:paraId="56470432" w14:textId="77F0BDF5" w:rsidR="00003B48" w:rsidRDefault="00003B48">
    <w:pPr>
      <w:pStyle w:val="Header"/>
    </w:pPr>
    <w:r>
      <w:t>Word Count:2185</w:t>
    </w:r>
  </w:p>
  <w:p w14:paraId="69B453B1" w14:textId="20983DFF" w:rsidR="00003B48" w:rsidRDefault="00003B48">
    <w:pPr>
      <w:pStyle w:val="Header"/>
    </w:pPr>
    <w:r>
      <w:t>Student Number:2501895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B48"/>
    <w:rsid w:val="00003B48"/>
    <w:rsid w:val="00365FB1"/>
    <w:rsid w:val="004F0DA9"/>
    <w:rsid w:val="009B6F34"/>
    <w:rsid w:val="00A66E57"/>
    <w:rsid w:val="00EB0E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1262D"/>
  <w15:chartTrackingRefBased/>
  <w15:docId w15:val="{E4334E01-1186-7541-A929-6D658D9879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3B48"/>
    <w:pPr>
      <w:tabs>
        <w:tab w:val="center" w:pos="4513"/>
        <w:tab w:val="right" w:pos="9026"/>
      </w:tabs>
    </w:pPr>
  </w:style>
  <w:style w:type="character" w:customStyle="1" w:styleId="HeaderChar">
    <w:name w:val="Header Char"/>
    <w:basedOn w:val="DefaultParagraphFont"/>
    <w:link w:val="Header"/>
    <w:uiPriority w:val="99"/>
    <w:rsid w:val="00003B48"/>
  </w:style>
  <w:style w:type="paragraph" w:styleId="Footer">
    <w:name w:val="footer"/>
    <w:basedOn w:val="Normal"/>
    <w:link w:val="FooterChar"/>
    <w:uiPriority w:val="99"/>
    <w:unhideWhenUsed/>
    <w:rsid w:val="00003B48"/>
    <w:pPr>
      <w:tabs>
        <w:tab w:val="center" w:pos="4513"/>
        <w:tab w:val="right" w:pos="9026"/>
      </w:tabs>
    </w:pPr>
  </w:style>
  <w:style w:type="character" w:customStyle="1" w:styleId="FooterChar">
    <w:name w:val="Footer Char"/>
    <w:basedOn w:val="DefaultParagraphFont"/>
    <w:link w:val="Footer"/>
    <w:uiPriority w:val="99"/>
    <w:rsid w:val="00003B48"/>
  </w:style>
  <w:style w:type="character" w:styleId="Hyperlink">
    <w:name w:val="Hyperlink"/>
    <w:basedOn w:val="DefaultParagraphFont"/>
    <w:uiPriority w:val="99"/>
    <w:semiHidden/>
    <w:unhideWhenUsed/>
    <w:rsid w:val="00365FB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06572">
      <w:bodyDiv w:val="1"/>
      <w:marLeft w:val="0"/>
      <w:marRight w:val="0"/>
      <w:marTop w:val="0"/>
      <w:marBottom w:val="0"/>
      <w:divBdr>
        <w:top w:val="none" w:sz="0" w:space="0" w:color="auto"/>
        <w:left w:val="none" w:sz="0" w:space="0" w:color="auto"/>
        <w:bottom w:val="none" w:sz="0" w:space="0" w:color="auto"/>
        <w:right w:val="none" w:sz="0" w:space="0" w:color="auto"/>
      </w:divBdr>
    </w:div>
    <w:div w:id="137649185">
      <w:bodyDiv w:val="1"/>
      <w:marLeft w:val="0"/>
      <w:marRight w:val="0"/>
      <w:marTop w:val="0"/>
      <w:marBottom w:val="0"/>
      <w:divBdr>
        <w:top w:val="none" w:sz="0" w:space="0" w:color="auto"/>
        <w:left w:val="none" w:sz="0" w:space="0" w:color="auto"/>
        <w:bottom w:val="none" w:sz="0" w:space="0" w:color="auto"/>
        <w:right w:val="none" w:sz="0" w:space="0" w:color="auto"/>
      </w:divBdr>
      <w:divsChild>
        <w:div w:id="2013027138">
          <w:marLeft w:val="1080"/>
          <w:marRight w:val="0"/>
          <w:marTop w:val="0"/>
          <w:marBottom w:val="0"/>
          <w:divBdr>
            <w:top w:val="none" w:sz="0" w:space="0" w:color="auto"/>
            <w:left w:val="none" w:sz="0" w:space="0" w:color="auto"/>
            <w:bottom w:val="none" w:sz="0" w:space="0" w:color="auto"/>
            <w:right w:val="none" w:sz="0" w:space="0" w:color="auto"/>
          </w:divBdr>
          <w:divsChild>
            <w:div w:id="1567567324">
              <w:marLeft w:val="0"/>
              <w:marRight w:val="0"/>
              <w:marTop w:val="0"/>
              <w:marBottom w:val="240"/>
              <w:divBdr>
                <w:top w:val="none" w:sz="0" w:space="0" w:color="auto"/>
                <w:left w:val="none" w:sz="0" w:space="0" w:color="auto"/>
                <w:bottom w:val="none" w:sz="0" w:space="0" w:color="auto"/>
                <w:right w:val="none" w:sz="0" w:space="0" w:color="auto"/>
              </w:divBdr>
              <w:divsChild>
                <w:div w:id="698317294">
                  <w:marLeft w:val="0"/>
                  <w:marRight w:val="0"/>
                  <w:marTop w:val="0"/>
                  <w:marBottom w:val="0"/>
                  <w:divBdr>
                    <w:top w:val="none" w:sz="0" w:space="0" w:color="auto"/>
                    <w:left w:val="none" w:sz="0" w:space="0" w:color="auto"/>
                    <w:bottom w:val="none" w:sz="0" w:space="0" w:color="auto"/>
                    <w:right w:val="none" w:sz="0" w:space="0" w:color="auto"/>
                  </w:divBdr>
                  <w:divsChild>
                    <w:div w:id="373627757">
                      <w:marLeft w:val="0"/>
                      <w:marRight w:val="0"/>
                      <w:marTop w:val="0"/>
                      <w:marBottom w:val="0"/>
                      <w:divBdr>
                        <w:top w:val="none" w:sz="0" w:space="0" w:color="auto"/>
                        <w:left w:val="none" w:sz="0" w:space="0" w:color="auto"/>
                        <w:bottom w:val="none" w:sz="0" w:space="0" w:color="auto"/>
                        <w:right w:val="none" w:sz="0" w:space="0" w:color="auto"/>
                      </w:divBdr>
                      <w:divsChild>
                        <w:div w:id="602109307">
                          <w:marLeft w:val="0"/>
                          <w:marRight w:val="0"/>
                          <w:marTop w:val="0"/>
                          <w:marBottom w:val="0"/>
                          <w:divBdr>
                            <w:top w:val="none" w:sz="0" w:space="0" w:color="auto"/>
                            <w:left w:val="none" w:sz="0" w:space="0" w:color="auto"/>
                            <w:bottom w:val="none" w:sz="0" w:space="0" w:color="auto"/>
                            <w:right w:val="none" w:sz="0" w:space="0" w:color="auto"/>
                          </w:divBdr>
                          <w:divsChild>
                            <w:div w:id="1157918138">
                              <w:marLeft w:val="0"/>
                              <w:marRight w:val="0"/>
                              <w:marTop w:val="0"/>
                              <w:marBottom w:val="0"/>
                              <w:divBdr>
                                <w:top w:val="none" w:sz="0" w:space="0" w:color="auto"/>
                                <w:left w:val="none" w:sz="0" w:space="0" w:color="auto"/>
                                <w:bottom w:val="none" w:sz="0" w:space="0" w:color="auto"/>
                                <w:right w:val="none" w:sz="0" w:space="0" w:color="auto"/>
                              </w:divBdr>
                              <w:divsChild>
                                <w:div w:id="1457678181">
                                  <w:marLeft w:val="0"/>
                                  <w:marRight w:val="0"/>
                                  <w:marTop w:val="0"/>
                                  <w:marBottom w:val="0"/>
                                  <w:divBdr>
                                    <w:top w:val="none" w:sz="0" w:space="0" w:color="auto"/>
                                    <w:left w:val="none" w:sz="0" w:space="0" w:color="auto"/>
                                    <w:bottom w:val="none" w:sz="0" w:space="0" w:color="auto"/>
                                    <w:right w:val="none" w:sz="0" w:space="0" w:color="auto"/>
                                  </w:divBdr>
                                  <w:divsChild>
                                    <w:div w:id="789981162">
                                      <w:marLeft w:val="0"/>
                                      <w:marRight w:val="0"/>
                                      <w:marTop w:val="0"/>
                                      <w:marBottom w:val="0"/>
                                      <w:divBdr>
                                        <w:top w:val="none" w:sz="0" w:space="0" w:color="auto"/>
                                        <w:left w:val="none" w:sz="0" w:space="0" w:color="auto"/>
                                        <w:bottom w:val="none" w:sz="0" w:space="0" w:color="auto"/>
                                        <w:right w:val="none" w:sz="0" w:space="0" w:color="auto"/>
                                      </w:divBdr>
                                      <w:divsChild>
                                        <w:div w:id="855273478">
                                          <w:marLeft w:val="0"/>
                                          <w:marRight w:val="0"/>
                                          <w:marTop w:val="0"/>
                                          <w:marBottom w:val="0"/>
                                          <w:divBdr>
                                            <w:top w:val="none" w:sz="0" w:space="0" w:color="auto"/>
                                            <w:left w:val="none" w:sz="0" w:space="0" w:color="auto"/>
                                            <w:bottom w:val="none" w:sz="0" w:space="0" w:color="auto"/>
                                            <w:right w:val="none" w:sz="0" w:space="0" w:color="auto"/>
                                          </w:divBdr>
                                          <w:divsChild>
                                            <w:div w:id="132452698">
                                              <w:marLeft w:val="0"/>
                                              <w:marRight w:val="0"/>
                                              <w:marTop w:val="0"/>
                                              <w:marBottom w:val="0"/>
                                              <w:divBdr>
                                                <w:top w:val="none" w:sz="0" w:space="0" w:color="auto"/>
                                                <w:left w:val="none" w:sz="0" w:space="0" w:color="auto"/>
                                                <w:bottom w:val="none" w:sz="0" w:space="0" w:color="auto"/>
                                                <w:right w:val="none" w:sz="0" w:space="0" w:color="auto"/>
                                              </w:divBdr>
                                              <w:divsChild>
                                                <w:div w:id="310211198">
                                                  <w:marLeft w:val="0"/>
                                                  <w:marRight w:val="0"/>
                                                  <w:marTop w:val="0"/>
                                                  <w:marBottom w:val="0"/>
                                                  <w:divBdr>
                                                    <w:top w:val="none" w:sz="0" w:space="0" w:color="auto"/>
                                                    <w:left w:val="none" w:sz="0" w:space="0" w:color="auto"/>
                                                    <w:bottom w:val="none" w:sz="0" w:space="0" w:color="auto"/>
                                                    <w:right w:val="none" w:sz="0" w:space="0" w:color="auto"/>
                                                  </w:divBdr>
                                                  <w:divsChild>
                                                    <w:div w:id="1023941024">
                                                      <w:marLeft w:val="0"/>
                                                      <w:marRight w:val="0"/>
                                                      <w:marTop w:val="0"/>
                                                      <w:marBottom w:val="0"/>
                                                      <w:divBdr>
                                                        <w:top w:val="none" w:sz="0" w:space="0" w:color="auto"/>
                                                        <w:left w:val="none" w:sz="0" w:space="0" w:color="auto"/>
                                                        <w:bottom w:val="none" w:sz="0" w:space="0" w:color="auto"/>
                                                        <w:right w:val="none" w:sz="0" w:space="0" w:color="auto"/>
                                                      </w:divBdr>
                                                      <w:divsChild>
                                                        <w:div w:id="224923394">
                                                          <w:marLeft w:val="0"/>
                                                          <w:marRight w:val="0"/>
                                                          <w:marTop w:val="0"/>
                                                          <w:marBottom w:val="0"/>
                                                          <w:divBdr>
                                                            <w:top w:val="none" w:sz="0" w:space="0" w:color="auto"/>
                                                            <w:left w:val="none" w:sz="0" w:space="0" w:color="auto"/>
                                                            <w:bottom w:val="none" w:sz="0" w:space="0" w:color="auto"/>
                                                            <w:right w:val="none" w:sz="0" w:space="0" w:color="auto"/>
                                                          </w:divBdr>
                                                          <w:divsChild>
                                                            <w:div w:id="1120420952">
                                                              <w:marLeft w:val="0"/>
                                                              <w:marRight w:val="0"/>
                                                              <w:marTop w:val="0"/>
                                                              <w:marBottom w:val="0"/>
                                                              <w:divBdr>
                                                                <w:top w:val="none" w:sz="0" w:space="0" w:color="auto"/>
                                                                <w:left w:val="none" w:sz="0" w:space="0" w:color="auto"/>
                                                                <w:bottom w:val="none" w:sz="0" w:space="0" w:color="auto"/>
                                                                <w:right w:val="none" w:sz="0" w:space="0" w:color="auto"/>
                                                              </w:divBdr>
                                                              <w:divsChild>
                                                                <w:div w:id="1253274630">
                                                                  <w:marLeft w:val="0"/>
                                                                  <w:marRight w:val="0"/>
                                                                  <w:marTop w:val="0"/>
                                                                  <w:marBottom w:val="0"/>
                                                                  <w:divBdr>
                                                                    <w:top w:val="none" w:sz="0" w:space="0" w:color="auto"/>
                                                                    <w:left w:val="none" w:sz="0" w:space="0" w:color="auto"/>
                                                                    <w:bottom w:val="none" w:sz="0" w:space="0" w:color="auto"/>
                                                                    <w:right w:val="none" w:sz="0" w:space="0" w:color="auto"/>
                                                                  </w:divBdr>
                                                                  <w:divsChild>
                                                                    <w:div w:id="1884519618">
                                                                      <w:marLeft w:val="0"/>
                                                                      <w:marRight w:val="0"/>
                                                                      <w:marTop w:val="0"/>
                                                                      <w:marBottom w:val="0"/>
                                                                      <w:divBdr>
                                                                        <w:top w:val="single" w:sz="2" w:space="0" w:color="auto"/>
                                                                        <w:left w:val="none" w:sz="0" w:space="0" w:color="auto"/>
                                                                        <w:bottom w:val="none" w:sz="0" w:space="0" w:color="auto"/>
                                                                        <w:right w:val="none" w:sz="0" w:space="0" w:color="auto"/>
                                                                      </w:divBdr>
                                                                      <w:divsChild>
                                                                        <w:div w:id="768815724">
                                                                          <w:marLeft w:val="0"/>
                                                                          <w:marRight w:val="0"/>
                                                                          <w:marTop w:val="0"/>
                                                                          <w:marBottom w:val="0"/>
                                                                          <w:divBdr>
                                                                            <w:top w:val="none" w:sz="0" w:space="0" w:color="auto"/>
                                                                            <w:left w:val="none" w:sz="0" w:space="0" w:color="auto"/>
                                                                            <w:bottom w:val="none" w:sz="0" w:space="0" w:color="auto"/>
                                                                            <w:right w:val="none" w:sz="0" w:space="0" w:color="auto"/>
                                                                          </w:divBdr>
                                                                          <w:divsChild>
                                                                            <w:div w:id="168523315">
                                                                              <w:marLeft w:val="0"/>
                                                                              <w:marRight w:val="0"/>
                                                                              <w:marTop w:val="0"/>
                                                                              <w:marBottom w:val="0"/>
                                                                              <w:divBdr>
                                                                                <w:top w:val="none" w:sz="0" w:space="0" w:color="auto"/>
                                                                                <w:left w:val="none" w:sz="0" w:space="0" w:color="auto"/>
                                                                                <w:bottom w:val="none" w:sz="0" w:space="0" w:color="auto"/>
                                                                                <w:right w:val="none" w:sz="0" w:space="0" w:color="auto"/>
                                                                              </w:divBdr>
                                                                              <w:divsChild>
                                                                                <w:div w:id="1470978932">
                                                                                  <w:marLeft w:val="0"/>
                                                                                  <w:marRight w:val="0"/>
                                                                                  <w:marTop w:val="0"/>
                                                                                  <w:marBottom w:val="0"/>
                                                                                  <w:divBdr>
                                                                                    <w:top w:val="none" w:sz="0" w:space="0" w:color="auto"/>
                                                                                    <w:left w:val="none" w:sz="0" w:space="0" w:color="auto"/>
                                                                                    <w:bottom w:val="none" w:sz="0" w:space="0" w:color="auto"/>
                                                                                    <w:right w:val="none" w:sz="0" w:space="0" w:color="auto"/>
                                                                                  </w:divBdr>
                                                                                  <w:divsChild>
                                                                                    <w:div w:id="188182334">
                                                                                      <w:marLeft w:val="0"/>
                                                                                      <w:marRight w:val="0"/>
                                                                                      <w:marTop w:val="0"/>
                                                                                      <w:marBottom w:val="0"/>
                                                                                      <w:divBdr>
                                                                                        <w:top w:val="none" w:sz="0" w:space="0" w:color="auto"/>
                                                                                        <w:left w:val="none" w:sz="0" w:space="0" w:color="auto"/>
                                                                                        <w:bottom w:val="none" w:sz="0" w:space="0" w:color="auto"/>
                                                                                        <w:right w:val="none" w:sz="0" w:space="0" w:color="auto"/>
                                                                                      </w:divBdr>
                                                                                      <w:divsChild>
                                                                                        <w:div w:id="657999143">
                                                                                          <w:marLeft w:val="0"/>
                                                                                          <w:marRight w:val="0"/>
                                                                                          <w:marTop w:val="0"/>
                                                                                          <w:marBottom w:val="0"/>
                                                                                          <w:divBdr>
                                                                                            <w:top w:val="none" w:sz="0" w:space="0" w:color="auto"/>
                                                                                            <w:left w:val="none" w:sz="0" w:space="0" w:color="auto"/>
                                                                                            <w:bottom w:val="none" w:sz="0" w:space="0" w:color="auto"/>
                                                                                            <w:right w:val="none" w:sz="0" w:space="0" w:color="auto"/>
                                                                                          </w:divBdr>
                                                                                          <w:divsChild>
                                                                                            <w:div w:id="1615283923">
                                                                                              <w:marLeft w:val="0"/>
                                                                                              <w:marRight w:val="0"/>
                                                                                              <w:marTop w:val="0"/>
                                                                                              <w:marBottom w:val="0"/>
                                                                                              <w:divBdr>
                                                                                                <w:top w:val="none" w:sz="0" w:space="0" w:color="auto"/>
                                                                                                <w:left w:val="none" w:sz="0" w:space="0" w:color="auto"/>
                                                                                                <w:bottom w:val="none" w:sz="0" w:space="0" w:color="auto"/>
                                                                                                <w:right w:val="none" w:sz="0" w:space="0" w:color="auto"/>
                                                                                              </w:divBdr>
                                                                                              <w:divsChild>
                                                                                                <w:div w:id="433870229">
                                                                                                  <w:marLeft w:val="0"/>
                                                                                                  <w:marRight w:val="0"/>
                                                                                                  <w:marTop w:val="0"/>
                                                                                                  <w:marBottom w:val="0"/>
                                                                                                  <w:divBdr>
                                                                                                    <w:top w:val="none" w:sz="0" w:space="0" w:color="auto"/>
                                                                                                    <w:left w:val="none" w:sz="0" w:space="0" w:color="auto"/>
                                                                                                    <w:bottom w:val="none" w:sz="0" w:space="0" w:color="auto"/>
                                                                                                    <w:right w:val="none" w:sz="0" w:space="0" w:color="auto"/>
                                                                                                  </w:divBdr>
                                                                                                  <w:divsChild>
                                                                                                    <w:div w:id="56559273">
                                                                                                      <w:marLeft w:val="0"/>
                                                                                                      <w:marRight w:val="0"/>
                                                                                                      <w:marTop w:val="120"/>
                                                                                                      <w:marBottom w:val="0"/>
                                                                                                      <w:divBdr>
                                                                                                        <w:top w:val="none" w:sz="0" w:space="0" w:color="auto"/>
                                                                                                        <w:left w:val="none" w:sz="0" w:space="0" w:color="auto"/>
                                                                                                        <w:bottom w:val="none" w:sz="0" w:space="0" w:color="auto"/>
                                                                                                        <w:right w:val="none" w:sz="0" w:space="0" w:color="auto"/>
                                                                                                      </w:divBdr>
                                                                                                      <w:divsChild>
                                                                                                        <w:div w:id="608583491">
                                                                                                          <w:marLeft w:val="0"/>
                                                                                                          <w:marRight w:val="0"/>
                                                                                                          <w:marTop w:val="0"/>
                                                                                                          <w:marBottom w:val="0"/>
                                                                                                          <w:divBdr>
                                                                                                            <w:top w:val="none" w:sz="0" w:space="0" w:color="auto"/>
                                                                                                            <w:left w:val="none" w:sz="0" w:space="0" w:color="auto"/>
                                                                                                            <w:bottom w:val="none" w:sz="0" w:space="0" w:color="auto"/>
                                                                                                            <w:right w:val="none" w:sz="0" w:space="0" w:color="auto"/>
                                                                                                          </w:divBdr>
                                                                                                          <w:divsChild>
                                                                                                            <w:div w:id="208224595">
                                                                                                              <w:marLeft w:val="0"/>
                                                                                                              <w:marRight w:val="0"/>
                                                                                                              <w:marTop w:val="0"/>
                                                                                                              <w:marBottom w:val="0"/>
                                                                                                              <w:divBdr>
                                                                                                                <w:top w:val="none" w:sz="0" w:space="0" w:color="auto"/>
                                                                                                                <w:left w:val="none" w:sz="0" w:space="0" w:color="auto"/>
                                                                                                                <w:bottom w:val="none" w:sz="0" w:space="0" w:color="auto"/>
                                                                                                                <w:right w:val="none" w:sz="0" w:space="0" w:color="auto"/>
                                                                                                              </w:divBdr>
                                                                                                              <w:divsChild>
                                                                                                                <w:div w:id="1881822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1431043">
      <w:bodyDiv w:val="1"/>
      <w:marLeft w:val="0"/>
      <w:marRight w:val="0"/>
      <w:marTop w:val="0"/>
      <w:marBottom w:val="0"/>
      <w:divBdr>
        <w:top w:val="none" w:sz="0" w:space="0" w:color="auto"/>
        <w:left w:val="none" w:sz="0" w:space="0" w:color="auto"/>
        <w:bottom w:val="none" w:sz="0" w:space="0" w:color="auto"/>
        <w:right w:val="none" w:sz="0" w:space="0" w:color="auto"/>
      </w:divBdr>
    </w:div>
    <w:div w:id="318465382">
      <w:bodyDiv w:val="1"/>
      <w:marLeft w:val="0"/>
      <w:marRight w:val="0"/>
      <w:marTop w:val="0"/>
      <w:marBottom w:val="0"/>
      <w:divBdr>
        <w:top w:val="none" w:sz="0" w:space="0" w:color="auto"/>
        <w:left w:val="none" w:sz="0" w:space="0" w:color="auto"/>
        <w:bottom w:val="none" w:sz="0" w:space="0" w:color="auto"/>
        <w:right w:val="none" w:sz="0" w:space="0" w:color="auto"/>
      </w:divBdr>
      <w:divsChild>
        <w:div w:id="548105372">
          <w:marLeft w:val="0"/>
          <w:marRight w:val="0"/>
          <w:marTop w:val="0"/>
          <w:marBottom w:val="240"/>
          <w:divBdr>
            <w:top w:val="single" w:sz="2" w:space="0" w:color="auto"/>
            <w:left w:val="single" w:sz="2" w:space="0" w:color="auto"/>
            <w:bottom w:val="single" w:sz="2" w:space="0" w:color="auto"/>
            <w:right w:val="single" w:sz="2" w:space="0" w:color="auto"/>
          </w:divBdr>
          <w:divsChild>
            <w:div w:id="529492660">
              <w:marLeft w:val="0"/>
              <w:marRight w:val="0"/>
              <w:marTop w:val="0"/>
              <w:marBottom w:val="0"/>
              <w:divBdr>
                <w:top w:val="single" w:sz="2" w:space="0" w:color="auto"/>
                <w:left w:val="single" w:sz="2" w:space="0" w:color="auto"/>
                <w:bottom w:val="single" w:sz="2" w:space="0" w:color="auto"/>
                <w:right w:val="single" w:sz="2" w:space="0" w:color="auto"/>
              </w:divBdr>
            </w:div>
          </w:divsChild>
        </w:div>
        <w:div w:id="1662418067">
          <w:marLeft w:val="0"/>
          <w:marRight w:val="0"/>
          <w:marTop w:val="0"/>
          <w:marBottom w:val="240"/>
          <w:divBdr>
            <w:top w:val="single" w:sz="2" w:space="0" w:color="auto"/>
            <w:left w:val="single" w:sz="2" w:space="0" w:color="auto"/>
            <w:bottom w:val="single" w:sz="2" w:space="0" w:color="auto"/>
            <w:right w:val="single" w:sz="2" w:space="0" w:color="auto"/>
          </w:divBdr>
          <w:divsChild>
            <w:div w:id="885028311">
              <w:marLeft w:val="0"/>
              <w:marRight w:val="0"/>
              <w:marTop w:val="0"/>
              <w:marBottom w:val="0"/>
              <w:divBdr>
                <w:top w:val="single" w:sz="2" w:space="0" w:color="auto"/>
                <w:left w:val="single" w:sz="2" w:space="0" w:color="auto"/>
                <w:bottom w:val="single" w:sz="2" w:space="0" w:color="auto"/>
                <w:right w:val="single" w:sz="2" w:space="0" w:color="auto"/>
              </w:divBdr>
            </w:div>
          </w:divsChild>
        </w:div>
        <w:div w:id="233398072">
          <w:marLeft w:val="0"/>
          <w:marRight w:val="0"/>
          <w:marTop w:val="0"/>
          <w:marBottom w:val="240"/>
          <w:divBdr>
            <w:top w:val="single" w:sz="2" w:space="0" w:color="auto"/>
            <w:left w:val="single" w:sz="2" w:space="0" w:color="auto"/>
            <w:bottom w:val="single" w:sz="2" w:space="0" w:color="auto"/>
            <w:right w:val="single" w:sz="2" w:space="0" w:color="auto"/>
          </w:divBdr>
          <w:divsChild>
            <w:div w:id="850603235">
              <w:marLeft w:val="0"/>
              <w:marRight w:val="0"/>
              <w:marTop w:val="0"/>
              <w:marBottom w:val="0"/>
              <w:divBdr>
                <w:top w:val="single" w:sz="2" w:space="0" w:color="auto"/>
                <w:left w:val="single" w:sz="2" w:space="0" w:color="auto"/>
                <w:bottom w:val="single" w:sz="2" w:space="0" w:color="auto"/>
                <w:right w:val="single" w:sz="2" w:space="0" w:color="auto"/>
              </w:divBdr>
            </w:div>
          </w:divsChild>
        </w:div>
        <w:div w:id="1700929384">
          <w:marLeft w:val="0"/>
          <w:marRight w:val="0"/>
          <w:marTop w:val="0"/>
          <w:marBottom w:val="240"/>
          <w:divBdr>
            <w:top w:val="single" w:sz="2" w:space="0" w:color="auto"/>
            <w:left w:val="single" w:sz="2" w:space="0" w:color="auto"/>
            <w:bottom w:val="single" w:sz="2" w:space="0" w:color="auto"/>
            <w:right w:val="single" w:sz="2" w:space="0" w:color="auto"/>
          </w:divBdr>
          <w:divsChild>
            <w:div w:id="308024607">
              <w:marLeft w:val="0"/>
              <w:marRight w:val="0"/>
              <w:marTop w:val="0"/>
              <w:marBottom w:val="0"/>
              <w:divBdr>
                <w:top w:val="single" w:sz="2" w:space="0" w:color="auto"/>
                <w:left w:val="single" w:sz="2" w:space="0" w:color="auto"/>
                <w:bottom w:val="single" w:sz="2" w:space="0" w:color="auto"/>
                <w:right w:val="single" w:sz="2" w:space="0" w:color="auto"/>
              </w:divBdr>
            </w:div>
          </w:divsChild>
        </w:div>
        <w:div w:id="1149131183">
          <w:marLeft w:val="0"/>
          <w:marRight w:val="0"/>
          <w:marTop w:val="0"/>
          <w:marBottom w:val="240"/>
          <w:divBdr>
            <w:top w:val="single" w:sz="2" w:space="0" w:color="auto"/>
            <w:left w:val="single" w:sz="2" w:space="0" w:color="auto"/>
            <w:bottom w:val="single" w:sz="2" w:space="0" w:color="auto"/>
            <w:right w:val="single" w:sz="2" w:space="0" w:color="auto"/>
          </w:divBdr>
          <w:divsChild>
            <w:div w:id="1712997873">
              <w:marLeft w:val="0"/>
              <w:marRight w:val="0"/>
              <w:marTop w:val="0"/>
              <w:marBottom w:val="0"/>
              <w:divBdr>
                <w:top w:val="single" w:sz="2" w:space="0" w:color="auto"/>
                <w:left w:val="single" w:sz="2" w:space="0" w:color="auto"/>
                <w:bottom w:val="single" w:sz="2" w:space="0" w:color="auto"/>
                <w:right w:val="single" w:sz="2" w:space="0" w:color="auto"/>
              </w:divBdr>
            </w:div>
          </w:divsChild>
        </w:div>
        <w:div w:id="1600601080">
          <w:marLeft w:val="0"/>
          <w:marRight w:val="0"/>
          <w:marTop w:val="0"/>
          <w:marBottom w:val="240"/>
          <w:divBdr>
            <w:top w:val="single" w:sz="2" w:space="0" w:color="auto"/>
            <w:left w:val="single" w:sz="2" w:space="0" w:color="auto"/>
            <w:bottom w:val="single" w:sz="2" w:space="0" w:color="auto"/>
            <w:right w:val="single" w:sz="2" w:space="0" w:color="auto"/>
          </w:divBdr>
          <w:divsChild>
            <w:div w:id="699278464">
              <w:marLeft w:val="0"/>
              <w:marRight w:val="0"/>
              <w:marTop w:val="0"/>
              <w:marBottom w:val="0"/>
              <w:divBdr>
                <w:top w:val="single" w:sz="2" w:space="0" w:color="auto"/>
                <w:left w:val="single" w:sz="2" w:space="0" w:color="auto"/>
                <w:bottom w:val="single" w:sz="2" w:space="0" w:color="auto"/>
                <w:right w:val="single" w:sz="2" w:space="0" w:color="auto"/>
              </w:divBdr>
            </w:div>
          </w:divsChild>
        </w:div>
        <w:div w:id="1073891292">
          <w:marLeft w:val="0"/>
          <w:marRight w:val="0"/>
          <w:marTop w:val="0"/>
          <w:marBottom w:val="240"/>
          <w:divBdr>
            <w:top w:val="single" w:sz="2" w:space="0" w:color="auto"/>
            <w:left w:val="single" w:sz="2" w:space="0" w:color="auto"/>
            <w:bottom w:val="single" w:sz="2" w:space="0" w:color="auto"/>
            <w:right w:val="single" w:sz="2" w:space="0" w:color="auto"/>
          </w:divBdr>
          <w:divsChild>
            <w:div w:id="568536382">
              <w:marLeft w:val="0"/>
              <w:marRight w:val="0"/>
              <w:marTop w:val="0"/>
              <w:marBottom w:val="0"/>
              <w:divBdr>
                <w:top w:val="single" w:sz="2" w:space="0" w:color="auto"/>
                <w:left w:val="single" w:sz="2" w:space="0" w:color="auto"/>
                <w:bottom w:val="single" w:sz="2" w:space="0" w:color="auto"/>
                <w:right w:val="single" w:sz="2" w:space="0" w:color="auto"/>
              </w:divBdr>
            </w:div>
          </w:divsChild>
        </w:div>
        <w:div w:id="986591517">
          <w:marLeft w:val="0"/>
          <w:marRight w:val="0"/>
          <w:marTop w:val="0"/>
          <w:marBottom w:val="240"/>
          <w:divBdr>
            <w:top w:val="single" w:sz="2" w:space="0" w:color="auto"/>
            <w:left w:val="single" w:sz="2" w:space="0" w:color="auto"/>
            <w:bottom w:val="single" w:sz="2" w:space="0" w:color="auto"/>
            <w:right w:val="single" w:sz="2" w:space="0" w:color="auto"/>
          </w:divBdr>
          <w:divsChild>
            <w:div w:id="1804496341">
              <w:marLeft w:val="0"/>
              <w:marRight w:val="0"/>
              <w:marTop w:val="0"/>
              <w:marBottom w:val="0"/>
              <w:divBdr>
                <w:top w:val="single" w:sz="2" w:space="0" w:color="auto"/>
                <w:left w:val="single" w:sz="2" w:space="0" w:color="auto"/>
                <w:bottom w:val="single" w:sz="2" w:space="0" w:color="auto"/>
                <w:right w:val="single" w:sz="2" w:space="0" w:color="auto"/>
              </w:divBdr>
            </w:div>
          </w:divsChild>
        </w:div>
        <w:div w:id="852649516">
          <w:marLeft w:val="0"/>
          <w:marRight w:val="0"/>
          <w:marTop w:val="0"/>
          <w:marBottom w:val="240"/>
          <w:divBdr>
            <w:top w:val="single" w:sz="2" w:space="0" w:color="auto"/>
            <w:left w:val="single" w:sz="2" w:space="0" w:color="auto"/>
            <w:bottom w:val="single" w:sz="2" w:space="0" w:color="auto"/>
            <w:right w:val="single" w:sz="2" w:space="0" w:color="auto"/>
          </w:divBdr>
          <w:divsChild>
            <w:div w:id="1188522803">
              <w:marLeft w:val="0"/>
              <w:marRight w:val="0"/>
              <w:marTop w:val="0"/>
              <w:marBottom w:val="0"/>
              <w:divBdr>
                <w:top w:val="single" w:sz="2" w:space="0" w:color="auto"/>
                <w:left w:val="single" w:sz="2" w:space="0" w:color="auto"/>
                <w:bottom w:val="single" w:sz="2" w:space="0" w:color="auto"/>
                <w:right w:val="single" w:sz="2" w:space="0" w:color="auto"/>
              </w:divBdr>
            </w:div>
          </w:divsChild>
        </w:div>
        <w:div w:id="1981955064">
          <w:marLeft w:val="0"/>
          <w:marRight w:val="0"/>
          <w:marTop w:val="0"/>
          <w:marBottom w:val="240"/>
          <w:divBdr>
            <w:top w:val="single" w:sz="2" w:space="0" w:color="auto"/>
            <w:left w:val="single" w:sz="2" w:space="0" w:color="auto"/>
            <w:bottom w:val="single" w:sz="2" w:space="0" w:color="auto"/>
            <w:right w:val="single" w:sz="2" w:space="0" w:color="auto"/>
          </w:divBdr>
          <w:divsChild>
            <w:div w:id="1440561873">
              <w:marLeft w:val="0"/>
              <w:marRight w:val="0"/>
              <w:marTop w:val="0"/>
              <w:marBottom w:val="0"/>
              <w:divBdr>
                <w:top w:val="single" w:sz="2" w:space="0" w:color="auto"/>
                <w:left w:val="single" w:sz="2" w:space="0" w:color="auto"/>
                <w:bottom w:val="single" w:sz="2" w:space="0" w:color="auto"/>
                <w:right w:val="single" w:sz="2" w:space="0" w:color="auto"/>
              </w:divBdr>
            </w:div>
          </w:divsChild>
        </w:div>
        <w:div w:id="66458326">
          <w:marLeft w:val="0"/>
          <w:marRight w:val="0"/>
          <w:marTop w:val="0"/>
          <w:marBottom w:val="240"/>
          <w:divBdr>
            <w:top w:val="single" w:sz="2" w:space="0" w:color="auto"/>
            <w:left w:val="single" w:sz="2" w:space="0" w:color="auto"/>
            <w:bottom w:val="single" w:sz="2" w:space="0" w:color="auto"/>
            <w:right w:val="single" w:sz="2" w:space="0" w:color="auto"/>
          </w:divBdr>
          <w:divsChild>
            <w:div w:id="698622858">
              <w:marLeft w:val="0"/>
              <w:marRight w:val="0"/>
              <w:marTop w:val="0"/>
              <w:marBottom w:val="0"/>
              <w:divBdr>
                <w:top w:val="single" w:sz="2" w:space="0" w:color="auto"/>
                <w:left w:val="single" w:sz="2" w:space="0" w:color="auto"/>
                <w:bottom w:val="single" w:sz="2" w:space="0" w:color="auto"/>
                <w:right w:val="single" w:sz="2" w:space="0" w:color="auto"/>
              </w:divBdr>
            </w:div>
          </w:divsChild>
        </w:div>
        <w:div w:id="2128573560">
          <w:marLeft w:val="0"/>
          <w:marRight w:val="0"/>
          <w:marTop w:val="0"/>
          <w:marBottom w:val="240"/>
          <w:divBdr>
            <w:top w:val="single" w:sz="2" w:space="0" w:color="auto"/>
            <w:left w:val="single" w:sz="2" w:space="0" w:color="auto"/>
            <w:bottom w:val="single" w:sz="2" w:space="0" w:color="auto"/>
            <w:right w:val="single" w:sz="2" w:space="0" w:color="auto"/>
          </w:divBdr>
          <w:divsChild>
            <w:div w:id="386153586">
              <w:marLeft w:val="0"/>
              <w:marRight w:val="0"/>
              <w:marTop w:val="0"/>
              <w:marBottom w:val="0"/>
              <w:divBdr>
                <w:top w:val="single" w:sz="2" w:space="0" w:color="auto"/>
                <w:left w:val="single" w:sz="2" w:space="0" w:color="auto"/>
                <w:bottom w:val="single" w:sz="2" w:space="0" w:color="auto"/>
                <w:right w:val="single" w:sz="2" w:space="0" w:color="auto"/>
              </w:divBdr>
            </w:div>
          </w:divsChild>
        </w:div>
        <w:div w:id="704795726">
          <w:marLeft w:val="0"/>
          <w:marRight w:val="0"/>
          <w:marTop w:val="0"/>
          <w:marBottom w:val="240"/>
          <w:divBdr>
            <w:top w:val="single" w:sz="2" w:space="0" w:color="auto"/>
            <w:left w:val="single" w:sz="2" w:space="0" w:color="auto"/>
            <w:bottom w:val="single" w:sz="2" w:space="0" w:color="auto"/>
            <w:right w:val="single" w:sz="2" w:space="0" w:color="auto"/>
          </w:divBdr>
          <w:divsChild>
            <w:div w:id="1519156214">
              <w:marLeft w:val="0"/>
              <w:marRight w:val="0"/>
              <w:marTop w:val="0"/>
              <w:marBottom w:val="0"/>
              <w:divBdr>
                <w:top w:val="single" w:sz="2" w:space="0" w:color="auto"/>
                <w:left w:val="single" w:sz="2" w:space="0" w:color="auto"/>
                <w:bottom w:val="single" w:sz="2" w:space="0" w:color="auto"/>
                <w:right w:val="single" w:sz="2" w:space="0" w:color="auto"/>
              </w:divBdr>
            </w:div>
          </w:divsChild>
        </w:div>
        <w:div w:id="79760310">
          <w:marLeft w:val="0"/>
          <w:marRight w:val="0"/>
          <w:marTop w:val="0"/>
          <w:marBottom w:val="240"/>
          <w:divBdr>
            <w:top w:val="single" w:sz="2" w:space="0" w:color="auto"/>
            <w:left w:val="single" w:sz="2" w:space="0" w:color="auto"/>
            <w:bottom w:val="single" w:sz="2" w:space="0" w:color="auto"/>
            <w:right w:val="single" w:sz="2" w:space="0" w:color="auto"/>
          </w:divBdr>
          <w:divsChild>
            <w:div w:id="1647314771">
              <w:marLeft w:val="0"/>
              <w:marRight w:val="0"/>
              <w:marTop w:val="0"/>
              <w:marBottom w:val="0"/>
              <w:divBdr>
                <w:top w:val="single" w:sz="2" w:space="0" w:color="auto"/>
                <w:left w:val="single" w:sz="2" w:space="0" w:color="auto"/>
                <w:bottom w:val="single" w:sz="2" w:space="0" w:color="auto"/>
                <w:right w:val="single" w:sz="2" w:space="0" w:color="auto"/>
              </w:divBdr>
            </w:div>
          </w:divsChild>
        </w:div>
        <w:div w:id="728457907">
          <w:marLeft w:val="0"/>
          <w:marRight w:val="0"/>
          <w:marTop w:val="0"/>
          <w:marBottom w:val="240"/>
          <w:divBdr>
            <w:top w:val="single" w:sz="2" w:space="0" w:color="auto"/>
            <w:left w:val="single" w:sz="2" w:space="0" w:color="auto"/>
            <w:bottom w:val="single" w:sz="2" w:space="0" w:color="auto"/>
            <w:right w:val="single" w:sz="2" w:space="0" w:color="auto"/>
          </w:divBdr>
          <w:divsChild>
            <w:div w:id="1140075414">
              <w:marLeft w:val="0"/>
              <w:marRight w:val="0"/>
              <w:marTop w:val="0"/>
              <w:marBottom w:val="0"/>
              <w:divBdr>
                <w:top w:val="single" w:sz="2" w:space="0" w:color="auto"/>
                <w:left w:val="single" w:sz="2" w:space="0" w:color="auto"/>
                <w:bottom w:val="single" w:sz="2" w:space="0" w:color="auto"/>
                <w:right w:val="single" w:sz="2" w:space="0" w:color="auto"/>
              </w:divBdr>
            </w:div>
          </w:divsChild>
        </w:div>
        <w:div w:id="151022111">
          <w:marLeft w:val="0"/>
          <w:marRight w:val="0"/>
          <w:marTop w:val="0"/>
          <w:marBottom w:val="240"/>
          <w:divBdr>
            <w:top w:val="single" w:sz="2" w:space="0" w:color="auto"/>
            <w:left w:val="single" w:sz="2" w:space="0" w:color="auto"/>
            <w:bottom w:val="single" w:sz="2" w:space="0" w:color="auto"/>
            <w:right w:val="single" w:sz="2" w:space="0" w:color="auto"/>
          </w:divBdr>
          <w:divsChild>
            <w:div w:id="124740115">
              <w:marLeft w:val="0"/>
              <w:marRight w:val="0"/>
              <w:marTop w:val="0"/>
              <w:marBottom w:val="0"/>
              <w:divBdr>
                <w:top w:val="single" w:sz="2" w:space="0" w:color="auto"/>
                <w:left w:val="single" w:sz="2" w:space="0" w:color="auto"/>
                <w:bottom w:val="single" w:sz="2" w:space="0" w:color="auto"/>
                <w:right w:val="single" w:sz="2" w:space="0" w:color="auto"/>
              </w:divBdr>
            </w:div>
          </w:divsChild>
        </w:div>
        <w:div w:id="1547445135">
          <w:marLeft w:val="0"/>
          <w:marRight w:val="0"/>
          <w:marTop w:val="0"/>
          <w:marBottom w:val="240"/>
          <w:divBdr>
            <w:top w:val="single" w:sz="2" w:space="0" w:color="auto"/>
            <w:left w:val="single" w:sz="2" w:space="0" w:color="auto"/>
            <w:bottom w:val="single" w:sz="2" w:space="0" w:color="auto"/>
            <w:right w:val="single" w:sz="2" w:space="0" w:color="auto"/>
          </w:divBdr>
          <w:divsChild>
            <w:div w:id="1174807103">
              <w:marLeft w:val="0"/>
              <w:marRight w:val="0"/>
              <w:marTop w:val="0"/>
              <w:marBottom w:val="0"/>
              <w:divBdr>
                <w:top w:val="single" w:sz="2" w:space="0" w:color="auto"/>
                <w:left w:val="single" w:sz="2" w:space="0" w:color="auto"/>
                <w:bottom w:val="single" w:sz="2" w:space="0" w:color="auto"/>
                <w:right w:val="single" w:sz="2" w:space="0" w:color="auto"/>
              </w:divBdr>
            </w:div>
          </w:divsChild>
        </w:div>
        <w:div w:id="845899196">
          <w:marLeft w:val="0"/>
          <w:marRight w:val="0"/>
          <w:marTop w:val="0"/>
          <w:marBottom w:val="240"/>
          <w:divBdr>
            <w:top w:val="single" w:sz="2" w:space="0" w:color="auto"/>
            <w:left w:val="single" w:sz="2" w:space="0" w:color="auto"/>
            <w:bottom w:val="single" w:sz="2" w:space="0" w:color="auto"/>
            <w:right w:val="single" w:sz="2" w:space="0" w:color="auto"/>
          </w:divBdr>
          <w:divsChild>
            <w:div w:id="738135292">
              <w:marLeft w:val="0"/>
              <w:marRight w:val="0"/>
              <w:marTop w:val="0"/>
              <w:marBottom w:val="0"/>
              <w:divBdr>
                <w:top w:val="single" w:sz="2" w:space="0" w:color="auto"/>
                <w:left w:val="single" w:sz="2" w:space="0" w:color="auto"/>
                <w:bottom w:val="single" w:sz="2" w:space="0" w:color="auto"/>
                <w:right w:val="single" w:sz="2" w:space="0" w:color="auto"/>
              </w:divBdr>
            </w:div>
          </w:divsChild>
        </w:div>
        <w:div w:id="2092775650">
          <w:marLeft w:val="0"/>
          <w:marRight w:val="0"/>
          <w:marTop w:val="0"/>
          <w:marBottom w:val="240"/>
          <w:divBdr>
            <w:top w:val="single" w:sz="2" w:space="0" w:color="auto"/>
            <w:left w:val="single" w:sz="2" w:space="0" w:color="auto"/>
            <w:bottom w:val="single" w:sz="2" w:space="0" w:color="auto"/>
            <w:right w:val="single" w:sz="2" w:space="0" w:color="auto"/>
          </w:divBdr>
          <w:divsChild>
            <w:div w:id="2116049446">
              <w:marLeft w:val="0"/>
              <w:marRight w:val="0"/>
              <w:marTop w:val="0"/>
              <w:marBottom w:val="0"/>
              <w:divBdr>
                <w:top w:val="single" w:sz="2" w:space="0" w:color="auto"/>
                <w:left w:val="single" w:sz="2" w:space="0" w:color="auto"/>
                <w:bottom w:val="single" w:sz="2" w:space="0" w:color="auto"/>
                <w:right w:val="single" w:sz="2" w:space="0" w:color="auto"/>
              </w:divBdr>
            </w:div>
          </w:divsChild>
        </w:div>
        <w:div w:id="619531230">
          <w:marLeft w:val="0"/>
          <w:marRight w:val="0"/>
          <w:marTop w:val="0"/>
          <w:marBottom w:val="240"/>
          <w:divBdr>
            <w:top w:val="single" w:sz="2" w:space="0" w:color="auto"/>
            <w:left w:val="single" w:sz="2" w:space="0" w:color="auto"/>
            <w:bottom w:val="single" w:sz="2" w:space="0" w:color="auto"/>
            <w:right w:val="single" w:sz="2" w:space="0" w:color="auto"/>
          </w:divBdr>
          <w:divsChild>
            <w:div w:id="136802386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396929325">
      <w:bodyDiv w:val="1"/>
      <w:marLeft w:val="0"/>
      <w:marRight w:val="0"/>
      <w:marTop w:val="0"/>
      <w:marBottom w:val="0"/>
      <w:divBdr>
        <w:top w:val="none" w:sz="0" w:space="0" w:color="auto"/>
        <w:left w:val="none" w:sz="0" w:space="0" w:color="auto"/>
        <w:bottom w:val="none" w:sz="0" w:space="0" w:color="auto"/>
        <w:right w:val="none" w:sz="0" w:space="0" w:color="auto"/>
      </w:divBdr>
      <w:divsChild>
        <w:div w:id="1064596667">
          <w:marLeft w:val="0"/>
          <w:marRight w:val="0"/>
          <w:marTop w:val="0"/>
          <w:marBottom w:val="240"/>
          <w:divBdr>
            <w:top w:val="single" w:sz="2" w:space="0" w:color="auto"/>
            <w:left w:val="single" w:sz="2" w:space="0" w:color="auto"/>
            <w:bottom w:val="single" w:sz="2" w:space="0" w:color="auto"/>
            <w:right w:val="single" w:sz="2" w:space="0" w:color="auto"/>
          </w:divBdr>
          <w:divsChild>
            <w:div w:id="1316302773">
              <w:marLeft w:val="0"/>
              <w:marRight w:val="0"/>
              <w:marTop w:val="0"/>
              <w:marBottom w:val="0"/>
              <w:divBdr>
                <w:top w:val="single" w:sz="2" w:space="0" w:color="auto"/>
                <w:left w:val="single" w:sz="2" w:space="0" w:color="auto"/>
                <w:bottom w:val="single" w:sz="2" w:space="0" w:color="auto"/>
                <w:right w:val="single" w:sz="2" w:space="0" w:color="auto"/>
              </w:divBdr>
            </w:div>
          </w:divsChild>
        </w:div>
        <w:div w:id="1711883588">
          <w:marLeft w:val="0"/>
          <w:marRight w:val="0"/>
          <w:marTop w:val="0"/>
          <w:marBottom w:val="240"/>
          <w:divBdr>
            <w:top w:val="single" w:sz="2" w:space="0" w:color="auto"/>
            <w:left w:val="single" w:sz="2" w:space="0" w:color="auto"/>
            <w:bottom w:val="single" w:sz="2" w:space="0" w:color="auto"/>
            <w:right w:val="single" w:sz="2" w:space="0" w:color="auto"/>
          </w:divBdr>
          <w:divsChild>
            <w:div w:id="1395813853">
              <w:marLeft w:val="0"/>
              <w:marRight w:val="0"/>
              <w:marTop w:val="0"/>
              <w:marBottom w:val="0"/>
              <w:divBdr>
                <w:top w:val="single" w:sz="2" w:space="0" w:color="auto"/>
                <w:left w:val="single" w:sz="2" w:space="0" w:color="auto"/>
                <w:bottom w:val="single" w:sz="2" w:space="0" w:color="auto"/>
                <w:right w:val="single" w:sz="2" w:space="0" w:color="auto"/>
              </w:divBdr>
            </w:div>
          </w:divsChild>
        </w:div>
        <w:div w:id="1398018809">
          <w:marLeft w:val="0"/>
          <w:marRight w:val="0"/>
          <w:marTop w:val="0"/>
          <w:marBottom w:val="240"/>
          <w:divBdr>
            <w:top w:val="single" w:sz="2" w:space="0" w:color="auto"/>
            <w:left w:val="single" w:sz="2" w:space="0" w:color="auto"/>
            <w:bottom w:val="single" w:sz="2" w:space="0" w:color="auto"/>
            <w:right w:val="single" w:sz="2" w:space="0" w:color="auto"/>
          </w:divBdr>
          <w:divsChild>
            <w:div w:id="1576815623">
              <w:marLeft w:val="0"/>
              <w:marRight w:val="0"/>
              <w:marTop w:val="0"/>
              <w:marBottom w:val="0"/>
              <w:divBdr>
                <w:top w:val="single" w:sz="2" w:space="0" w:color="auto"/>
                <w:left w:val="single" w:sz="2" w:space="0" w:color="auto"/>
                <w:bottom w:val="single" w:sz="2" w:space="0" w:color="auto"/>
                <w:right w:val="single" w:sz="2" w:space="0" w:color="auto"/>
              </w:divBdr>
            </w:div>
          </w:divsChild>
        </w:div>
        <w:div w:id="1972595296">
          <w:marLeft w:val="0"/>
          <w:marRight w:val="0"/>
          <w:marTop w:val="0"/>
          <w:marBottom w:val="240"/>
          <w:divBdr>
            <w:top w:val="single" w:sz="2" w:space="0" w:color="auto"/>
            <w:left w:val="single" w:sz="2" w:space="0" w:color="auto"/>
            <w:bottom w:val="single" w:sz="2" w:space="0" w:color="auto"/>
            <w:right w:val="single" w:sz="2" w:space="0" w:color="auto"/>
          </w:divBdr>
          <w:divsChild>
            <w:div w:id="1682467660">
              <w:marLeft w:val="0"/>
              <w:marRight w:val="0"/>
              <w:marTop w:val="0"/>
              <w:marBottom w:val="0"/>
              <w:divBdr>
                <w:top w:val="single" w:sz="2" w:space="0" w:color="auto"/>
                <w:left w:val="single" w:sz="2" w:space="0" w:color="auto"/>
                <w:bottom w:val="single" w:sz="2" w:space="0" w:color="auto"/>
                <w:right w:val="single" w:sz="2" w:space="0" w:color="auto"/>
              </w:divBdr>
            </w:div>
          </w:divsChild>
        </w:div>
        <w:div w:id="1108309628">
          <w:marLeft w:val="0"/>
          <w:marRight w:val="0"/>
          <w:marTop w:val="0"/>
          <w:marBottom w:val="240"/>
          <w:divBdr>
            <w:top w:val="single" w:sz="2" w:space="0" w:color="auto"/>
            <w:left w:val="single" w:sz="2" w:space="0" w:color="auto"/>
            <w:bottom w:val="single" w:sz="2" w:space="0" w:color="auto"/>
            <w:right w:val="single" w:sz="2" w:space="0" w:color="auto"/>
          </w:divBdr>
          <w:divsChild>
            <w:div w:id="162013295">
              <w:marLeft w:val="0"/>
              <w:marRight w:val="0"/>
              <w:marTop w:val="0"/>
              <w:marBottom w:val="0"/>
              <w:divBdr>
                <w:top w:val="single" w:sz="2" w:space="0" w:color="auto"/>
                <w:left w:val="single" w:sz="2" w:space="0" w:color="auto"/>
                <w:bottom w:val="single" w:sz="2" w:space="0" w:color="auto"/>
                <w:right w:val="single" w:sz="2" w:space="0" w:color="auto"/>
              </w:divBdr>
            </w:div>
          </w:divsChild>
        </w:div>
        <w:div w:id="1492792924">
          <w:marLeft w:val="0"/>
          <w:marRight w:val="0"/>
          <w:marTop w:val="0"/>
          <w:marBottom w:val="240"/>
          <w:divBdr>
            <w:top w:val="single" w:sz="2" w:space="0" w:color="auto"/>
            <w:left w:val="single" w:sz="2" w:space="0" w:color="auto"/>
            <w:bottom w:val="single" w:sz="2" w:space="0" w:color="auto"/>
            <w:right w:val="single" w:sz="2" w:space="0" w:color="auto"/>
          </w:divBdr>
          <w:divsChild>
            <w:div w:id="699279822">
              <w:marLeft w:val="0"/>
              <w:marRight w:val="0"/>
              <w:marTop w:val="0"/>
              <w:marBottom w:val="0"/>
              <w:divBdr>
                <w:top w:val="single" w:sz="2" w:space="0" w:color="auto"/>
                <w:left w:val="single" w:sz="2" w:space="0" w:color="auto"/>
                <w:bottom w:val="single" w:sz="2" w:space="0" w:color="auto"/>
                <w:right w:val="single" w:sz="2" w:space="0" w:color="auto"/>
              </w:divBdr>
            </w:div>
          </w:divsChild>
        </w:div>
        <w:div w:id="1415129015">
          <w:marLeft w:val="0"/>
          <w:marRight w:val="0"/>
          <w:marTop w:val="0"/>
          <w:marBottom w:val="240"/>
          <w:divBdr>
            <w:top w:val="single" w:sz="2" w:space="0" w:color="auto"/>
            <w:left w:val="single" w:sz="2" w:space="0" w:color="auto"/>
            <w:bottom w:val="single" w:sz="2" w:space="0" w:color="auto"/>
            <w:right w:val="single" w:sz="2" w:space="0" w:color="auto"/>
          </w:divBdr>
          <w:divsChild>
            <w:div w:id="1974751723">
              <w:marLeft w:val="0"/>
              <w:marRight w:val="0"/>
              <w:marTop w:val="0"/>
              <w:marBottom w:val="0"/>
              <w:divBdr>
                <w:top w:val="single" w:sz="2" w:space="0" w:color="auto"/>
                <w:left w:val="single" w:sz="2" w:space="0" w:color="auto"/>
                <w:bottom w:val="single" w:sz="2" w:space="0" w:color="auto"/>
                <w:right w:val="single" w:sz="2" w:space="0" w:color="auto"/>
              </w:divBdr>
            </w:div>
          </w:divsChild>
        </w:div>
        <w:div w:id="1669481487">
          <w:marLeft w:val="0"/>
          <w:marRight w:val="0"/>
          <w:marTop w:val="0"/>
          <w:marBottom w:val="240"/>
          <w:divBdr>
            <w:top w:val="single" w:sz="2" w:space="0" w:color="auto"/>
            <w:left w:val="single" w:sz="2" w:space="0" w:color="auto"/>
            <w:bottom w:val="single" w:sz="2" w:space="0" w:color="auto"/>
            <w:right w:val="single" w:sz="2" w:space="0" w:color="auto"/>
          </w:divBdr>
          <w:divsChild>
            <w:div w:id="971010812">
              <w:marLeft w:val="0"/>
              <w:marRight w:val="0"/>
              <w:marTop w:val="0"/>
              <w:marBottom w:val="0"/>
              <w:divBdr>
                <w:top w:val="single" w:sz="2" w:space="0" w:color="auto"/>
                <w:left w:val="single" w:sz="2" w:space="0" w:color="auto"/>
                <w:bottom w:val="single" w:sz="2" w:space="0" w:color="auto"/>
                <w:right w:val="single" w:sz="2" w:space="0" w:color="auto"/>
              </w:divBdr>
            </w:div>
          </w:divsChild>
        </w:div>
        <w:div w:id="611548552">
          <w:marLeft w:val="0"/>
          <w:marRight w:val="0"/>
          <w:marTop w:val="0"/>
          <w:marBottom w:val="240"/>
          <w:divBdr>
            <w:top w:val="single" w:sz="2" w:space="0" w:color="auto"/>
            <w:left w:val="single" w:sz="2" w:space="0" w:color="auto"/>
            <w:bottom w:val="single" w:sz="2" w:space="0" w:color="auto"/>
            <w:right w:val="single" w:sz="2" w:space="0" w:color="auto"/>
          </w:divBdr>
          <w:divsChild>
            <w:div w:id="414938995">
              <w:marLeft w:val="0"/>
              <w:marRight w:val="0"/>
              <w:marTop w:val="0"/>
              <w:marBottom w:val="0"/>
              <w:divBdr>
                <w:top w:val="single" w:sz="2" w:space="0" w:color="auto"/>
                <w:left w:val="single" w:sz="2" w:space="0" w:color="auto"/>
                <w:bottom w:val="single" w:sz="2" w:space="0" w:color="auto"/>
                <w:right w:val="single" w:sz="2" w:space="0" w:color="auto"/>
              </w:divBdr>
            </w:div>
          </w:divsChild>
        </w:div>
        <w:div w:id="652026819">
          <w:marLeft w:val="0"/>
          <w:marRight w:val="0"/>
          <w:marTop w:val="0"/>
          <w:marBottom w:val="240"/>
          <w:divBdr>
            <w:top w:val="single" w:sz="2" w:space="0" w:color="auto"/>
            <w:left w:val="single" w:sz="2" w:space="0" w:color="auto"/>
            <w:bottom w:val="single" w:sz="2" w:space="0" w:color="auto"/>
            <w:right w:val="single" w:sz="2" w:space="0" w:color="auto"/>
          </w:divBdr>
          <w:divsChild>
            <w:div w:id="1912349826">
              <w:marLeft w:val="0"/>
              <w:marRight w:val="0"/>
              <w:marTop w:val="0"/>
              <w:marBottom w:val="0"/>
              <w:divBdr>
                <w:top w:val="single" w:sz="2" w:space="0" w:color="auto"/>
                <w:left w:val="single" w:sz="2" w:space="0" w:color="auto"/>
                <w:bottom w:val="single" w:sz="2" w:space="0" w:color="auto"/>
                <w:right w:val="single" w:sz="2" w:space="0" w:color="auto"/>
              </w:divBdr>
            </w:div>
          </w:divsChild>
        </w:div>
        <w:div w:id="528880757">
          <w:marLeft w:val="0"/>
          <w:marRight w:val="0"/>
          <w:marTop w:val="0"/>
          <w:marBottom w:val="240"/>
          <w:divBdr>
            <w:top w:val="single" w:sz="2" w:space="0" w:color="auto"/>
            <w:left w:val="single" w:sz="2" w:space="0" w:color="auto"/>
            <w:bottom w:val="single" w:sz="2" w:space="0" w:color="auto"/>
            <w:right w:val="single" w:sz="2" w:space="0" w:color="auto"/>
          </w:divBdr>
          <w:divsChild>
            <w:div w:id="1914318585">
              <w:marLeft w:val="0"/>
              <w:marRight w:val="0"/>
              <w:marTop w:val="0"/>
              <w:marBottom w:val="0"/>
              <w:divBdr>
                <w:top w:val="single" w:sz="2" w:space="0" w:color="auto"/>
                <w:left w:val="single" w:sz="2" w:space="0" w:color="auto"/>
                <w:bottom w:val="single" w:sz="2" w:space="0" w:color="auto"/>
                <w:right w:val="single" w:sz="2" w:space="0" w:color="auto"/>
              </w:divBdr>
            </w:div>
          </w:divsChild>
        </w:div>
        <w:div w:id="1831100359">
          <w:marLeft w:val="0"/>
          <w:marRight w:val="0"/>
          <w:marTop w:val="0"/>
          <w:marBottom w:val="240"/>
          <w:divBdr>
            <w:top w:val="single" w:sz="2" w:space="0" w:color="auto"/>
            <w:left w:val="single" w:sz="2" w:space="0" w:color="auto"/>
            <w:bottom w:val="single" w:sz="2" w:space="0" w:color="auto"/>
            <w:right w:val="single" w:sz="2" w:space="0" w:color="auto"/>
          </w:divBdr>
          <w:divsChild>
            <w:div w:id="1673679160">
              <w:marLeft w:val="0"/>
              <w:marRight w:val="0"/>
              <w:marTop w:val="0"/>
              <w:marBottom w:val="0"/>
              <w:divBdr>
                <w:top w:val="single" w:sz="2" w:space="0" w:color="auto"/>
                <w:left w:val="single" w:sz="2" w:space="0" w:color="auto"/>
                <w:bottom w:val="single" w:sz="2" w:space="0" w:color="auto"/>
                <w:right w:val="single" w:sz="2" w:space="0" w:color="auto"/>
              </w:divBdr>
            </w:div>
          </w:divsChild>
        </w:div>
        <w:div w:id="664548389">
          <w:marLeft w:val="0"/>
          <w:marRight w:val="0"/>
          <w:marTop w:val="0"/>
          <w:marBottom w:val="240"/>
          <w:divBdr>
            <w:top w:val="single" w:sz="2" w:space="0" w:color="auto"/>
            <w:left w:val="single" w:sz="2" w:space="0" w:color="auto"/>
            <w:bottom w:val="single" w:sz="2" w:space="0" w:color="auto"/>
            <w:right w:val="single" w:sz="2" w:space="0" w:color="auto"/>
          </w:divBdr>
          <w:divsChild>
            <w:div w:id="2057973904">
              <w:marLeft w:val="0"/>
              <w:marRight w:val="0"/>
              <w:marTop w:val="0"/>
              <w:marBottom w:val="0"/>
              <w:divBdr>
                <w:top w:val="single" w:sz="2" w:space="0" w:color="auto"/>
                <w:left w:val="single" w:sz="2" w:space="0" w:color="auto"/>
                <w:bottom w:val="single" w:sz="2" w:space="0" w:color="auto"/>
                <w:right w:val="single" w:sz="2" w:space="0" w:color="auto"/>
              </w:divBdr>
            </w:div>
          </w:divsChild>
        </w:div>
        <w:div w:id="1128936839">
          <w:marLeft w:val="0"/>
          <w:marRight w:val="0"/>
          <w:marTop w:val="0"/>
          <w:marBottom w:val="240"/>
          <w:divBdr>
            <w:top w:val="single" w:sz="2" w:space="0" w:color="auto"/>
            <w:left w:val="single" w:sz="2" w:space="0" w:color="auto"/>
            <w:bottom w:val="single" w:sz="2" w:space="0" w:color="auto"/>
            <w:right w:val="single" w:sz="2" w:space="0" w:color="auto"/>
          </w:divBdr>
          <w:divsChild>
            <w:div w:id="132868665">
              <w:marLeft w:val="0"/>
              <w:marRight w:val="0"/>
              <w:marTop w:val="0"/>
              <w:marBottom w:val="0"/>
              <w:divBdr>
                <w:top w:val="single" w:sz="2" w:space="0" w:color="auto"/>
                <w:left w:val="single" w:sz="2" w:space="0" w:color="auto"/>
                <w:bottom w:val="single" w:sz="2" w:space="0" w:color="auto"/>
                <w:right w:val="single" w:sz="2" w:space="0" w:color="auto"/>
              </w:divBdr>
            </w:div>
          </w:divsChild>
        </w:div>
        <w:div w:id="1012878065">
          <w:marLeft w:val="0"/>
          <w:marRight w:val="0"/>
          <w:marTop w:val="0"/>
          <w:marBottom w:val="240"/>
          <w:divBdr>
            <w:top w:val="single" w:sz="2" w:space="0" w:color="auto"/>
            <w:left w:val="single" w:sz="2" w:space="0" w:color="auto"/>
            <w:bottom w:val="single" w:sz="2" w:space="0" w:color="auto"/>
            <w:right w:val="single" w:sz="2" w:space="0" w:color="auto"/>
          </w:divBdr>
          <w:divsChild>
            <w:div w:id="253322622">
              <w:marLeft w:val="0"/>
              <w:marRight w:val="0"/>
              <w:marTop w:val="0"/>
              <w:marBottom w:val="0"/>
              <w:divBdr>
                <w:top w:val="single" w:sz="2" w:space="0" w:color="auto"/>
                <w:left w:val="single" w:sz="2" w:space="0" w:color="auto"/>
                <w:bottom w:val="single" w:sz="2" w:space="0" w:color="auto"/>
                <w:right w:val="single" w:sz="2" w:space="0" w:color="auto"/>
              </w:divBdr>
            </w:div>
          </w:divsChild>
        </w:div>
        <w:div w:id="784882185">
          <w:marLeft w:val="0"/>
          <w:marRight w:val="0"/>
          <w:marTop w:val="0"/>
          <w:marBottom w:val="240"/>
          <w:divBdr>
            <w:top w:val="single" w:sz="2" w:space="0" w:color="auto"/>
            <w:left w:val="single" w:sz="2" w:space="0" w:color="auto"/>
            <w:bottom w:val="single" w:sz="2" w:space="0" w:color="auto"/>
            <w:right w:val="single" w:sz="2" w:space="0" w:color="auto"/>
          </w:divBdr>
          <w:divsChild>
            <w:div w:id="275524365">
              <w:marLeft w:val="0"/>
              <w:marRight w:val="0"/>
              <w:marTop w:val="0"/>
              <w:marBottom w:val="0"/>
              <w:divBdr>
                <w:top w:val="single" w:sz="2" w:space="0" w:color="auto"/>
                <w:left w:val="single" w:sz="2" w:space="0" w:color="auto"/>
                <w:bottom w:val="single" w:sz="2" w:space="0" w:color="auto"/>
                <w:right w:val="single" w:sz="2" w:space="0" w:color="auto"/>
              </w:divBdr>
            </w:div>
          </w:divsChild>
        </w:div>
        <w:div w:id="1114903007">
          <w:marLeft w:val="0"/>
          <w:marRight w:val="0"/>
          <w:marTop w:val="0"/>
          <w:marBottom w:val="240"/>
          <w:divBdr>
            <w:top w:val="single" w:sz="2" w:space="0" w:color="auto"/>
            <w:left w:val="single" w:sz="2" w:space="0" w:color="auto"/>
            <w:bottom w:val="single" w:sz="2" w:space="0" w:color="auto"/>
            <w:right w:val="single" w:sz="2" w:space="0" w:color="auto"/>
          </w:divBdr>
          <w:divsChild>
            <w:div w:id="460541629">
              <w:marLeft w:val="0"/>
              <w:marRight w:val="0"/>
              <w:marTop w:val="0"/>
              <w:marBottom w:val="0"/>
              <w:divBdr>
                <w:top w:val="single" w:sz="2" w:space="0" w:color="auto"/>
                <w:left w:val="single" w:sz="2" w:space="0" w:color="auto"/>
                <w:bottom w:val="single" w:sz="2" w:space="0" w:color="auto"/>
                <w:right w:val="single" w:sz="2" w:space="0" w:color="auto"/>
              </w:divBdr>
            </w:div>
          </w:divsChild>
        </w:div>
        <w:div w:id="1735080470">
          <w:marLeft w:val="0"/>
          <w:marRight w:val="0"/>
          <w:marTop w:val="0"/>
          <w:marBottom w:val="240"/>
          <w:divBdr>
            <w:top w:val="single" w:sz="2" w:space="0" w:color="auto"/>
            <w:left w:val="single" w:sz="2" w:space="0" w:color="auto"/>
            <w:bottom w:val="single" w:sz="2" w:space="0" w:color="auto"/>
            <w:right w:val="single" w:sz="2" w:space="0" w:color="auto"/>
          </w:divBdr>
          <w:divsChild>
            <w:div w:id="652682045">
              <w:marLeft w:val="0"/>
              <w:marRight w:val="0"/>
              <w:marTop w:val="0"/>
              <w:marBottom w:val="0"/>
              <w:divBdr>
                <w:top w:val="single" w:sz="2" w:space="0" w:color="auto"/>
                <w:left w:val="single" w:sz="2" w:space="0" w:color="auto"/>
                <w:bottom w:val="single" w:sz="2" w:space="0" w:color="auto"/>
                <w:right w:val="single" w:sz="2" w:space="0" w:color="auto"/>
              </w:divBdr>
            </w:div>
          </w:divsChild>
        </w:div>
        <w:div w:id="950747290">
          <w:marLeft w:val="0"/>
          <w:marRight w:val="0"/>
          <w:marTop w:val="0"/>
          <w:marBottom w:val="240"/>
          <w:divBdr>
            <w:top w:val="single" w:sz="2" w:space="0" w:color="auto"/>
            <w:left w:val="single" w:sz="2" w:space="0" w:color="auto"/>
            <w:bottom w:val="single" w:sz="2" w:space="0" w:color="auto"/>
            <w:right w:val="single" w:sz="2" w:space="0" w:color="auto"/>
          </w:divBdr>
          <w:divsChild>
            <w:div w:id="2040465607">
              <w:marLeft w:val="0"/>
              <w:marRight w:val="0"/>
              <w:marTop w:val="0"/>
              <w:marBottom w:val="0"/>
              <w:divBdr>
                <w:top w:val="single" w:sz="2" w:space="0" w:color="auto"/>
                <w:left w:val="single" w:sz="2" w:space="0" w:color="auto"/>
                <w:bottom w:val="single" w:sz="2" w:space="0" w:color="auto"/>
                <w:right w:val="single" w:sz="2" w:space="0" w:color="auto"/>
              </w:divBdr>
            </w:div>
          </w:divsChild>
        </w:div>
        <w:div w:id="1153178845">
          <w:marLeft w:val="0"/>
          <w:marRight w:val="0"/>
          <w:marTop w:val="0"/>
          <w:marBottom w:val="240"/>
          <w:divBdr>
            <w:top w:val="single" w:sz="2" w:space="0" w:color="auto"/>
            <w:left w:val="single" w:sz="2" w:space="0" w:color="auto"/>
            <w:bottom w:val="single" w:sz="2" w:space="0" w:color="auto"/>
            <w:right w:val="single" w:sz="2" w:space="0" w:color="auto"/>
          </w:divBdr>
          <w:divsChild>
            <w:div w:id="160511150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546984537">
      <w:bodyDiv w:val="1"/>
      <w:marLeft w:val="0"/>
      <w:marRight w:val="0"/>
      <w:marTop w:val="0"/>
      <w:marBottom w:val="0"/>
      <w:divBdr>
        <w:top w:val="none" w:sz="0" w:space="0" w:color="auto"/>
        <w:left w:val="none" w:sz="0" w:space="0" w:color="auto"/>
        <w:bottom w:val="none" w:sz="0" w:space="0" w:color="auto"/>
        <w:right w:val="none" w:sz="0" w:space="0" w:color="auto"/>
      </w:divBdr>
      <w:divsChild>
        <w:div w:id="2115444458">
          <w:marLeft w:val="0"/>
          <w:marRight w:val="0"/>
          <w:marTop w:val="0"/>
          <w:marBottom w:val="240"/>
          <w:divBdr>
            <w:top w:val="single" w:sz="2" w:space="0" w:color="auto"/>
            <w:left w:val="single" w:sz="2" w:space="0" w:color="auto"/>
            <w:bottom w:val="single" w:sz="2" w:space="0" w:color="auto"/>
            <w:right w:val="single" w:sz="2" w:space="0" w:color="auto"/>
          </w:divBdr>
          <w:divsChild>
            <w:div w:id="2138058058">
              <w:marLeft w:val="0"/>
              <w:marRight w:val="0"/>
              <w:marTop w:val="0"/>
              <w:marBottom w:val="0"/>
              <w:divBdr>
                <w:top w:val="single" w:sz="2" w:space="0" w:color="auto"/>
                <w:left w:val="single" w:sz="2" w:space="0" w:color="auto"/>
                <w:bottom w:val="single" w:sz="2" w:space="0" w:color="auto"/>
                <w:right w:val="single" w:sz="2" w:space="0" w:color="auto"/>
              </w:divBdr>
            </w:div>
          </w:divsChild>
        </w:div>
        <w:div w:id="1810708265">
          <w:marLeft w:val="0"/>
          <w:marRight w:val="0"/>
          <w:marTop w:val="0"/>
          <w:marBottom w:val="240"/>
          <w:divBdr>
            <w:top w:val="single" w:sz="2" w:space="0" w:color="auto"/>
            <w:left w:val="single" w:sz="2" w:space="0" w:color="auto"/>
            <w:bottom w:val="single" w:sz="2" w:space="0" w:color="auto"/>
            <w:right w:val="single" w:sz="2" w:space="0" w:color="auto"/>
          </w:divBdr>
          <w:divsChild>
            <w:div w:id="166751950">
              <w:marLeft w:val="0"/>
              <w:marRight w:val="0"/>
              <w:marTop w:val="0"/>
              <w:marBottom w:val="0"/>
              <w:divBdr>
                <w:top w:val="single" w:sz="2" w:space="0" w:color="auto"/>
                <w:left w:val="single" w:sz="2" w:space="0" w:color="auto"/>
                <w:bottom w:val="single" w:sz="2" w:space="0" w:color="auto"/>
                <w:right w:val="single" w:sz="2" w:space="0" w:color="auto"/>
              </w:divBdr>
            </w:div>
          </w:divsChild>
        </w:div>
        <w:div w:id="1890265672">
          <w:marLeft w:val="0"/>
          <w:marRight w:val="0"/>
          <w:marTop w:val="0"/>
          <w:marBottom w:val="240"/>
          <w:divBdr>
            <w:top w:val="single" w:sz="2" w:space="0" w:color="auto"/>
            <w:left w:val="single" w:sz="2" w:space="0" w:color="auto"/>
            <w:bottom w:val="single" w:sz="2" w:space="0" w:color="auto"/>
            <w:right w:val="single" w:sz="2" w:space="0" w:color="auto"/>
          </w:divBdr>
          <w:divsChild>
            <w:div w:id="961498741">
              <w:marLeft w:val="0"/>
              <w:marRight w:val="0"/>
              <w:marTop w:val="0"/>
              <w:marBottom w:val="0"/>
              <w:divBdr>
                <w:top w:val="single" w:sz="2" w:space="0" w:color="auto"/>
                <w:left w:val="single" w:sz="2" w:space="0" w:color="auto"/>
                <w:bottom w:val="single" w:sz="2" w:space="0" w:color="auto"/>
                <w:right w:val="single" w:sz="2" w:space="0" w:color="auto"/>
              </w:divBdr>
            </w:div>
          </w:divsChild>
        </w:div>
        <w:div w:id="1542549327">
          <w:marLeft w:val="0"/>
          <w:marRight w:val="0"/>
          <w:marTop w:val="0"/>
          <w:marBottom w:val="240"/>
          <w:divBdr>
            <w:top w:val="single" w:sz="2" w:space="0" w:color="auto"/>
            <w:left w:val="single" w:sz="2" w:space="0" w:color="auto"/>
            <w:bottom w:val="single" w:sz="2" w:space="0" w:color="auto"/>
            <w:right w:val="single" w:sz="2" w:space="0" w:color="auto"/>
          </w:divBdr>
          <w:divsChild>
            <w:div w:id="601688964">
              <w:marLeft w:val="0"/>
              <w:marRight w:val="0"/>
              <w:marTop w:val="0"/>
              <w:marBottom w:val="0"/>
              <w:divBdr>
                <w:top w:val="single" w:sz="2" w:space="0" w:color="auto"/>
                <w:left w:val="single" w:sz="2" w:space="0" w:color="auto"/>
                <w:bottom w:val="single" w:sz="2" w:space="0" w:color="auto"/>
                <w:right w:val="single" w:sz="2" w:space="0" w:color="auto"/>
              </w:divBdr>
            </w:div>
          </w:divsChild>
        </w:div>
        <w:div w:id="1794204659">
          <w:marLeft w:val="0"/>
          <w:marRight w:val="0"/>
          <w:marTop w:val="0"/>
          <w:marBottom w:val="240"/>
          <w:divBdr>
            <w:top w:val="single" w:sz="2" w:space="0" w:color="auto"/>
            <w:left w:val="single" w:sz="2" w:space="0" w:color="auto"/>
            <w:bottom w:val="single" w:sz="2" w:space="0" w:color="auto"/>
            <w:right w:val="single" w:sz="2" w:space="0" w:color="auto"/>
          </w:divBdr>
          <w:divsChild>
            <w:div w:id="1360080575">
              <w:marLeft w:val="0"/>
              <w:marRight w:val="0"/>
              <w:marTop w:val="0"/>
              <w:marBottom w:val="0"/>
              <w:divBdr>
                <w:top w:val="single" w:sz="2" w:space="0" w:color="auto"/>
                <w:left w:val="single" w:sz="2" w:space="0" w:color="auto"/>
                <w:bottom w:val="single" w:sz="2" w:space="0" w:color="auto"/>
                <w:right w:val="single" w:sz="2" w:space="0" w:color="auto"/>
              </w:divBdr>
            </w:div>
          </w:divsChild>
        </w:div>
        <w:div w:id="100229772">
          <w:marLeft w:val="0"/>
          <w:marRight w:val="0"/>
          <w:marTop w:val="0"/>
          <w:marBottom w:val="240"/>
          <w:divBdr>
            <w:top w:val="single" w:sz="2" w:space="0" w:color="auto"/>
            <w:left w:val="single" w:sz="2" w:space="0" w:color="auto"/>
            <w:bottom w:val="single" w:sz="2" w:space="0" w:color="auto"/>
            <w:right w:val="single" w:sz="2" w:space="0" w:color="auto"/>
          </w:divBdr>
          <w:divsChild>
            <w:div w:id="1991277997">
              <w:marLeft w:val="0"/>
              <w:marRight w:val="0"/>
              <w:marTop w:val="0"/>
              <w:marBottom w:val="0"/>
              <w:divBdr>
                <w:top w:val="single" w:sz="2" w:space="0" w:color="auto"/>
                <w:left w:val="single" w:sz="2" w:space="0" w:color="auto"/>
                <w:bottom w:val="single" w:sz="2" w:space="0" w:color="auto"/>
                <w:right w:val="single" w:sz="2" w:space="0" w:color="auto"/>
              </w:divBdr>
            </w:div>
          </w:divsChild>
        </w:div>
        <w:div w:id="343478608">
          <w:marLeft w:val="0"/>
          <w:marRight w:val="0"/>
          <w:marTop w:val="0"/>
          <w:marBottom w:val="240"/>
          <w:divBdr>
            <w:top w:val="single" w:sz="2" w:space="0" w:color="auto"/>
            <w:left w:val="single" w:sz="2" w:space="0" w:color="auto"/>
            <w:bottom w:val="single" w:sz="2" w:space="0" w:color="auto"/>
            <w:right w:val="single" w:sz="2" w:space="0" w:color="auto"/>
          </w:divBdr>
          <w:divsChild>
            <w:div w:id="904802481">
              <w:marLeft w:val="0"/>
              <w:marRight w:val="0"/>
              <w:marTop w:val="0"/>
              <w:marBottom w:val="0"/>
              <w:divBdr>
                <w:top w:val="single" w:sz="2" w:space="0" w:color="auto"/>
                <w:left w:val="single" w:sz="2" w:space="0" w:color="auto"/>
                <w:bottom w:val="single" w:sz="2" w:space="0" w:color="auto"/>
                <w:right w:val="single" w:sz="2" w:space="0" w:color="auto"/>
              </w:divBdr>
            </w:div>
          </w:divsChild>
        </w:div>
        <w:div w:id="1977027360">
          <w:marLeft w:val="0"/>
          <w:marRight w:val="0"/>
          <w:marTop w:val="0"/>
          <w:marBottom w:val="240"/>
          <w:divBdr>
            <w:top w:val="single" w:sz="2" w:space="0" w:color="auto"/>
            <w:left w:val="single" w:sz="2" w:space="0" w:color="auto"/>
            <w:bottom w:val="single" w:sz="2" w:space="0" w:color="auto"/>
            <w:right w:val="single" w:sz="2" w:space="0" w:color="auto"/>
          </w:divBdr>
          <w:divsChild>
            <w:div w:id="956179475">
              <w:marLeft w:val="0"/>
              <w:marRight w:val="0"/>
              <w:marTop w:val="0"/>
              <w:marBottom w:val="0"/>
              <w:divBdr>
                <w:top w:val="single" w:sz="2" w:space="0" w:color="auto"/>
                <w:left w:val="single" w:sz="2" w:space="0" w:color="auto"/>
                <w:bottom w:val="single" w:sz="2" w:space="0" w:color="auto"/>
                <w:right w:val="single" w:sz="2" w:space="0" w:color="auto"/>
              </w:divBdr>
            </w:div>
          </w:divsChild>
        </w:div>
        <w:div w:id="1391689077">
          <w:marLeft w:val="0"/>
          <w:marRight w:val="0"/>
          <w:marTop w:val="0"/>
          <w:marBottom w:val="240"/>
          <w:divBdr>
            <w:top w:val="single" w:sz="2" w:space="0" w:color="auto"/>
            <w:left w:val="single" w:sz="2" w:space="0" w:color="auto"/>
            <w:bottom w:val="single" w:sz="2" w:space="0" w:color="auto"/>
            <w:right w:val="single" w:sz="2" w:space="0" w:color="auto"/>
          </w:divBdr>
          <w:divsChild>
            <w:div w:id="1676878362">
              <w:marLeft w:val="0"/>
              <w:marRight w:val="0"/>
              <w:marTop w:val="0"/>
              <w:marBottom w:val="0"/>
              <w:divBdr>
                <w:top w:val="single" w:sz="2" w:space="0" w:color="auto"/>
                <w:left w:val="single" w:sz="2" w:space="0" w:color="auto"/>
                <w:bottom w:val="single" w:sz="2" w:space="0" w:color="auto"/>
                <w:right w:val="single" w:sz="2" w:space="0" w:color="auto"/>
              </w:divBdr>
            </w:div>
          </w:divsChild>
        </w:div>
        <w:div w:id="1444495625">
          <w:marLeft w:val="0"/>
          <w:marRight w:val="0"/>
          <w:marTop w:val="0"/>
          <w:marBottom w:val="240"/>
          <w:divBdr>
            <w:top w:val="single" w:sz="2" w:space="0" w:color="auto"/>
            <w:left w:val="single" w:sz="2" w:space="0" w:color="auto"/>
            <w:bottom w:val="single" w:sz="2" w:space="0" w:color="auto"/>
            <w:right w:val="single" w:sz="2" w:space="0" w:color="auto"/>
          </w:divBdr>
          <w:divsChild>
            <w:div w:id="796490666">
              <w:marLeft w:val="0"/>
              <w:marRight w:val="0"/>
              <w:marTop w:val="0"/>
              <w:marBottom w:val="0"/>
              <w:divBdr>
                <w:top w:val="single" w:sz="2" w:space="0" w:color="auto"/>
                <w:left w:val="single" w:sz="2" w:space="0" w:color="auto"/>
                <w:bottom w:val="single" w:sz="2" w:space="0" w:color="auto"/>
                <w:right w:val="single" w:sz="2" w:space="0" w:color="auto"/>
              </w:divBdr>
            </w:div>
          </w:divsChild>
        </w:div>
        <w:div w:id="1765493872">
          <w:marLeft w:val="0"/>
          <w:marRight w:val="0"/>
          <w:marTop w:val="0"/>
          <w:marBottom w:val="240"/>
          <w:divBdr>
            <w:top w:val="single" w:sz="2" w:space="0" w:color="auto"/>
            <w:left w:val="single" w:sz="2" w:space="0" w:color="auto"/>
            <w:bottom w:val="single" w:sz="2" w:space="0" w:color="auto"/>
            <w:right w:val="single" w:sz="2" w:space="0" w:color="auto"/>
          </w:divBdr>
          <w:divsChild>
            <w:div w:id="475995938">
              <w:marLeft w:val="0"/>
              <w:marRight w:val="0"/>
              <w:marTop w:val="0"/>
              <w:marBottom w:val="0"/>
              <w:divBdr>
                <w:top w:val="single" w:sz="2" w:space="0" w:color="auto"/>
                <w:left w:val="single" w:sz="2" w:space="0" w:color="auto"/>
                <w:bottom w:val="single" w:sz="2" w:space="0" w:color="auto"/>
                <w:right w:val="single" w:sz="2" w:space="0" w:color="auto"/>
              </w:divBdr>
            </w:div>
          </w:divsChild>
        </w:div>
        <w:div w:id="1237008890">
          <w:marLeft w:val="0"/>
          <w:marRight w:val="0"/>
          <w:marTop w:val="0"/>
          <w:marBottom w:val="240"/>
          <w:divBdr>
            <w:top w:val="single" w:sz="2" w:space="0" w:color="auto"/>
            <w:left w:val="single" w:sz="2" w:space="0" w:color="auto"/>
            <w:bottom w:val="single" w:sz="2" w:space="0" w:color="auto"/>
            <w:right w:val="single" w:sz="2" w:space="0" w:color="auto"/>
          </w:divBdr>
          <w:divsChild>
            <w:div w:id="99647405">
              <w:marLeft w:val="0"/>
              <w:marRight w:val="0"/>
              <w:marTop w:val="0"/>
              <w:marBottom w:val="0"/>
              <w:divBdr>
                <w:top w:val="single" w:sz="2" w:space="0" w:color="auto"/>
                <w:left w:val="single" w:sz="2" w:space="0" w:color="auto"/>
                <w:bottom w:val="single" w:sz="2" w:space="0" w:color="auto"/>
                <w:right w:val="single" w:sz="2" w:space="0" w:color="auto"/>
              </w:divBdr>
            </w:div>
          </w:divsChild>
        </w:div>
        <w:div w:id="764763158">
          <w:marLeft w:val="0"/>
          <w:marRight w:val="0"/>
          <w:marTop w:val="0"/>
          <w:marBottom w:val="240"/>
          <w:divBdr>
            <w:top w:val="single" w:sz="2" w:space="0" w:color="auto"/>
            <w:left w:val="single" w:sz="2" w:space="0" w:color="auto"/>
            <w:bottom w:val="single" w:sz="2" w:space="0" w:color="auto"/>
            <w:right w:val="single" w:sz="2" w:space="0" w:color="auto"/>
          </w:divBdr>
          <w:divsChild>
            <w:div w:id="1074278114">
              <w:marLeft w:val="0"/>
              <w:marRight w:val="0"/>
              <w:marTop w:val="0"/>
              <w:marBottom w:val="0"/>
              <w:divBdr>
                <w:top w:val="single" w:sz="2" w:space="0" w:color="auto"/>
                <w:left w:val="single" w:sz="2" w:space="0" w:color="auto"/>
                <w:bottom w:val="single" w:sz="2" w:space="0" w:color="auto"/>
                <w:right w:val="single" w:sz="2" w:space="0" w:color="auto"/>
              </w:divBdr>
            </w:div>
          </w:divsChild>
        </w:div>
        <w:div w:id="144057768">
          <w:marLeft w:val="0"/>
          <w:marRight w:val="0"/>
          <w:marTop w:val="0"/>
          <w:marBottom w:val="240"/>
          <w:divBdr>
            <w:top w:val="single" w:sz="2" w:space="0" w:color="auto"/>
            <w:left w:val="single" w:sz="2" w:space="0" w:color="auto"/>
            <w:bottom w:val="single" w:sz="2" w:space="0" w:color="auto"/>
            <w:right w:val="single" w:sz="2" w:space="0" w:color="auto"/>
          </w:divBdr>
          <w:divsChild>
            <w:div w:id="1677879537">
              <w:marLeft w:val="0"/>
              <w:marRight w:val="0"/>
              <w:marTop w:val="0"/>
              <w:marBottom w:val="0"/>
              <w:divBdr>
                <w:top w:val="single" w:sz="2" w:space="0" w:color="auto"/>
                <w:left w:val="single" w:sz="2" w:space="0" w:color="auto"/>
                <w:bottom w:val="single" w:sz="2" w:space="0" w:color="auto"/>
                <w:right w:val="single" w:sz="2" w:space="0" w:color="auto"/>
              </w:divBdr>
            </w:div>
          </w:divsChild>
        </w:div>
        <w:div w:id="1313018800">
          <w:marLeft w:val="0"/>
          <w:marRight w:val="0"/>
          <w:marTop w:val="0"/>
          <w:marBottom w:val="240"/>
          <w:divBdr>
            <w:top w:val="single" w:sz="2" w:space="0" w:color="auto"/>
            <w:left w:val="single" w:sz="2" w:space="0" w:color="auto"/>
            <w:bottom w:val="single" w:sz="2" w:space="0" w:color="auto"/>
            <w:right w:val="single" w:sz="2" w:space="0" w:color="auto"/>
          </w:divBdr>
          <w:divsChild>
            <w:div w:id="1117682075">
              <w:marLeft w:val="0"/>
              <w:marRight w:val="0"/>
              <w:marTop w:val="0"/>
              <w:marBottom w:val="0"/>
              <w:divBdr>
                <w:top w:val="single" w:sz="2" w:space="0" w:color="auto"/>
                <w:left w:val="single" w:sz="2" w:space="0" w:color="auto"/>
                <w:bottom w:val="single" w:sz="2" w:space="0" w:color="auto"/>
                <w:right w:val="single" w:sz="2" w:space="0" w:color="auto"/>
              </w:divBdr>
            </w:div>
          </w:divsChild>
        </w:div>
        <w:div w:id="375661648">
          <w:marLeft w:val="0"/>
          <w:marRight w:val="0"/>
          <w:marTop w:val="0"/>
          <w:marBottom w:val="240"/>
          <w:divBdr>
            <w:top w:val="single" w:sz="2" w:space="0" w:color="auto"/>
            <w:left w:val="single" w:sz="2" w:space="0" w:color="auto"/>
            <w:bottom w:val="single" w:sz="2" w:space="0" w:color="auto"/>
            <w:right w:val="single" w:sz="2" w:space="0" w:color="auto"/>
          </w:divBdr>
          <w:divsChild>
            <w:div w:id="1724601914">
              <w:marLeft w:val="0"/>
              <w:marRight w:val="0"/>
              <w:marTop w:val="0"/>
              <w:marBottom w:val="0"/>
              <w:divBdr>
                <w:top w:val="single" w:sz="2" w:space="0" w:color="auto"/>
                <w:left w:val="single" w:sz="2" w:space="0" w:color="auto"/>
                <w:bottom w:val="single" w:sz="2" w:space="0" w:color="auto"/>
                <w:right w:val="single" w:sz="2" w:space="0" w:color="auto"/>
              </w:divBdr>
            </w:div>
          </w:divsChild>
        </w:div>
        <w:div w:id="225650266">
          <w:marLeft w:val="0"/>
          <w:marRight w:val="0"/>
          <w:marTop w:val="0"/>
          <w:marBottom w:val="240"/>
          <w:divBdr>
            <w:top w:val="single" w:sz="2" w:space="0" w:color="auto"/>
            <w:left w:val="single" w:sz="2" w:space="0" w:color="auto"/>
            <w:bottom w:val="single" w:sz="2" w:space="0" w:color="auto"/>
            <w:right w:val="single" w:sz="2" w:space="0" w:color="auto"/>
          </w:divBdr>
          <w:divsChild>
            <w:div w:id="717359652">
              <w:marLeft w:val="0"/>
              <w:marRight w:val="0"/>
              <w:marTop w:val="0"/>
              <w:marBottom w:val="0"/>
              <w:divBdr>
                <w:top w:val="single" w:sz="2" w:space="0" w:color="auto"/>
                <w:left w:val="single" w:sz="2" w:space="0" w:color="auto"/>
                <w:bottom w:val="single" w:sz="2" w:space="0" w:color="auto"/>
                <w:right w:val="single" w:sz="2" w:space="0" w:color="auto"/>
              </w:divBdr>
            </w:div>
          </w:divsChild>
        </w:div>
        <w:div w:id="817185970">
          <w:marLeft w:val="0"/>
          <w:marRight w:val="0"/>
          <w:marTop w:val="0"/>
          <w:marBottom w:val="240"/>
          <w:divBdr>
            <w:top w:val="single" w:sz="2" w:space="0" w:color="auto"/>
            <w:left w:val="single" w:sz="2" w:space="0" w:color="auto"/>
            <w:bottom w:val="single" w:sz="2" w:space="0" w:color="auto"/>
            <w:right w:val="single" w:sz="2" w:space="0" w:color="auto"/>
          </w:divBdr>
          <w:divsChild>
            <w:div w:id="1638536014">
              <w:marLeft w:val="0"/>
              <w:marRight w:val="0"/>
              <w:marTop w:val="0"/>
              <w:marBottom w:val="0"/>
              <w:divBdr>
                <w:top w:val="single" w:sz="2" w:space="0" w:color="auto"/>
                <w:left w:val="single" w:sz="2" w:space="0" w:color="auto"/>
                <w:bottom w:val="single" w:sz="2" w:space="0" w:color="auto"/>
                <w:right w:val="single" w:sz="2" w:space="0" w:color="auto"/>
              </w:divBdr>
            </w:div>
          </w:divsChild>
        </w:div>
        <w:div w:id="779182832">
          <w:marLeft w:val="0"/>
          <w:marRight w:val="0"/>
          <w:marTop w:val="0"/>
          <w:marBottom w:val="240"/>
          <w:divBdr>
            <w:top w:val="single" w:sz="2" w:space="0" w:color="auto"/>
            <w:left w:val="single" w:sz="2" w:space="0" w:color="auto"/>
            <w:bottom w:val="single" w:sz="2" w:space="0" w:color="auto"/>
            <w:right w:val="single" w:sz="2" w:space="0" w:color="auto"/>
          </w:divBdr>
          <w:divsChild>
            <w:div w:id="2076196449">
              <w:marLeft w:val="0"/>
              <w:marRight w:val="0"/>
              <w:marTop w:val="0"/>
              <w:marBottom w:val="0"/>
              <w:divBdr>
                <w:top w:val="single" w:sz="2" w:space="0" w:color="auto"/>
                <w:left w:val="single" w:sz="2" w:space="0" w:color="auto"/>
                <w:bottom w:val="single" w:sz="2" w:space="0" w:color="auto"/>
                <w:right w:val="single" w:sz="2" w:space="0" w:color="auto"/>
              </w:divBdr>
            </w:div>
          </w:divsChild>
        </w:div>
        <w:div w:id="66923806">
          <w:marLeft w:val="0"/>
          <w:marRight w:val="0"/>
          <w:marTop w:val="0"/>
          <w:marBottom w:val="240"/>
          <w:divBdr>
            <w:top w:val="single" w:sz="2" w:space="0" w:color="auto"/>
            <w:left w:val="single" w:sz="2" w:space="0" w:color="auto"/>
            <w:bottom w:val="single" w:sz="2" w:space="0" w:color="auto"/>
            <w:right w:val="single" w:sz="2" w:space="0" w:color="auto"/>
          </w:divBdr>
          <w:divsChild>
            <w:div w:id="78245469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589075666">
      <w:bodyDiv w:val="1"/>
      <w:marLeft w:val="0"/>
      <w:marRight w:val="0"/>
      <w:marTop w:val="0"/>
      <w:marBottom w:val="0"/>
      <w:divBdr>
        <w:top w:val="none" w:sz="0" w:space="0" w:color="auto"/>
        <w:left w:val="none" w:sz="0" w:space="0" w:color="auto"/>
        <w:bottom w:val="none" w:sz="0" w:space="0" w:color="auto"/>
        <w:right w:val="none" w:sz="0" w:space="0" w:color="auto"/>
      </w:divBdr>
    </w:div>
    <w:div w:id="1830244250">
      <w:bodyDiv w:val="1"/>
      <w:marLeft w:val="0"/>
      <w:marRight w:val="0"/>
      <w:marTop w:val="0"/>
      <w:marBottom w:val="0"/>
      <w:divBdr>
        <w:top w:val="none" w:sz="0" w:space="0" w:color="auto"/>
        <w:left w:val="none" w:sz="0" w:space="0" w:color="auto"/>
        <w:bottom w:val="none" w:sz="0" w:space="0" w:color="auto"/>
        <w:right w:val="none" w:sz="0" w:space="0" w:color="auto"/>
      </w:divBdr>
      <w:divsChild>
        <w:div w:id="1263151498">
          <w:marLeft w:val="0"/>
          <w:marRight w:val="0"/>
          <w:marTop w:val="0"/>
          <w:marBottom w:val="240"/>
          <w:divBdr>
            <w:top w:val="single" w:sz="2" w:space="0" w:color="auto"/>
            <w:left w:val="single" w:sz="2" w:space="0" w:color="auto"/>
            <w:bottom w:val="single" w:sz="2" w:space="0" w:color="auto"/>
            <w:right w:val="single" w:sz="2" w:space="0" w:color="auto"/>
          </w:divBdr>
          <w:divsChild>
            <w:div w:id="1520116910">
              <w:marLeft w:val="0"/>
              <w:marRight w:val="0"/>
              <w:marTop w:val="0"/>
              <w:marBottom w:val="0"/>
              <w:divBdr>
                <w:top w:val="single" w:sz="2" w:space="0" w:color="auto"/>
                <w:left w:val="single" w:sz="2" w:space="0" w:color="auto"/>
                <w:bottom w:val="single" w:sz="2" w:space="0" w:color="auto"/>
                <w:right w:val="single" w:sz="2" w:space="0" w:color="auto"/>
              </w:divBdr>
            </w:div>
          </w:divsChild>
        </w:div>
        <w:div w:id="939989682">
          <w:marLeft w:val="0"/>
          <w:marRight w:val="0"/>
          <w:marTop w:val="0"/>
          <w:marBottom w:val="240"/>
          <w:divBdr>
            <w:top w:val="single" w:sz="2" w:space="0" w:color="auto"/>
            <w:left w:val="single" w:sz="2" w:space="0" w:color="auto"/>
            <w:bottom w:val="single" w:sz="2" w:space="0" w:color="auto"/>
            <w:right w:val="single" w:sz="2" w:space="0" w:color="auto"/>
          </w:divBdr>
          <w:divsChild>
            <w:div w:id="801189396">
              <w:marLeft w:val="0"/>
              <w:marRight w:val="0"/>
              <w:marTop w:val="0"/>
              <w:marBottom w:val="0"/>
              <w:divBdr>
                <w:top w:val="single" w:sz="2" w:space="0" w:color="auto"/>
                <w:left w:val="single" w:sz="2" w:space="0" w:color="auto"/>
                <w:bottom w:val="single" w:sz="2" w:space="0" w:color="auto"/>
                <w:right w:val="single" w:sz="2" w:space="0" w:color="auto"/>
              </w:divBdr>
            </w:div>
          </w:divsChild>
        </w:div>
        <w:div w:id="516819015">
          <w:marLeft w:val="0"/>
          <w:marRight w:val="0"/>
          <w:marTop w:val="0"/>
          <w:marBottom w:val="240"/>
          <w:divBdr>
            <w:top w:val="single" w:sz="2" w:space="0" w:color="auto"/>
            <w:left w:val="single" w:sz="2" w:space="0" w:color="auto"/>
            <w:bottom w:val="single" w:sz="2" w:space="0" w:color="auto"/>
            <w:right w:val="single" w:sz="2" w:space="0" w:color="auto"/>
          </w:divBdr>
          <w:divsChild>
            <w:div w:id="892617510">
              <w:marLeft w:val="0"/>
              <w:marRight w:val="0"/>
              <w:marTop w:val="0"/>
              <w:marBottom w:val="0"/>
              <w:divBdr>
                <w:top w:val="single" w:sz="2" w:space="0" w:color="auto"/>
                <w:left w:val="single" w:sz="2" w:space="0" w:color="auto"/>
                <w:bottom w:val="single" w:sz="2" w:space="0" w:color="auto"/>
                <w:right w:val="single" w:sz="2" w:space="0" w:color="auto"/>
              </w:divBdr>
            </w:div>
          </w:divsChild>
        </w:div>
        <w:div w:id="203449653">
          <w:marLeft w:val="0"/>
          <w:marRight w:val="0"/>
          <w:marTop w:val="0"/>
          <w:marBottom w:val="240"/>
          <w:divBdr>
            <w:top w:val="single" w:sz="2" w:space="0" w:color="auto"/>
            <w:left w:val="single" w:sz="2" w:space="0" w:color="auto"/>
            <w:bottom w:val="single" w:sz="2" w:space="0" w:color="auto"/>
            <w:right w:val="single" w:sz="2" w:space="0" w:color="auto"/>
          </w:divBdr>
          <w:divsChild>
            <w:div w:id="173958532">
              <w:marLeft w:val="0"/>
              <w:marRight w:val="0"/>
              <w:marTop w:val="0"/>
              <w:marBottom w:val="0"/>
              <w:divBdr>
                <w:top w:val="single" w:sz="2" w:space="0" w:color="auto"/>
                <w:left w:val="single" w:sz="2" w:space="0" w:color="auto"/>
                <w:bottom w:val="single" w:sz="2" w:space="0" w:color="auto"/>
                <w:right w:val="single" w:sz="2" w:space="0" w:color="auto"/>
              </w:divBdr>
            </w:div>
          </w:divsChild>
        </w:div>
        <w:div w:id="418718811">
          <w:marLeft w:val="0"/>
          <w:marRight w:val="0"/>
          <w:marTop w:val="0"/>
          <w:marBottom w:val="240"/>
          <w:divBdr>
            <w:top w:val="single" w:sz="2" w:space="0" w:color="auto"/>
            <w:left w:val="single" w:sz="2" w:space="0" w:color="auto"/>
            <w:bottom w:val="single" w:sz="2" w:space="0" w:color="auto"/>
            <w:right w:val="single" w:sz="2" w:space="0" w:color="auto"/>
          </w:divBdr>
          <w:divsChild>
            <w:div w:id="1441493017">
              <w:marLeft w:val="0"/>
              <w:marRight w:val="0"/>
              <w:marTop w:val="0"/>
              <w:marBottom w:val="0"/>
              <w:divBdr>
                <w:top w:val="single" w:sz="2" w:space="0" w:color="auto"/>
                <w:left w:val="single" w:sz="2" w:space="0" w:color="auto"/>
                <w:bottom w:val="single" w:sz="2" w:space="0" w:color="auto"/>
                <w:right w:val="single" w:sz="2" w:space="0" w:color="auto"/>
              </w:divBdr>
            </w:div>
          </w:divsChild>
        </w:div>
        <w:div w:id="2024553639">
          <w:marLeft w:val="0"/>
          <w:marRight w:val="0"/>
          <w:marTop w:val="0"/>
          <w:marBottom w:val="240"/>
          <w:divBdr>
            <w:top w:val="single" w:sz="2" w:space="0" w:color="auto"/>
            <w:left w:val="single" w:sz="2" w:space="0" w:color="auto"/>
            <w:bottom w:val="single" w:sz="2" w:space="0" w:color="auto"/>
            <w:right w:val="single" w:sz="2" w:space="0" w:color="auto"/>
          </w:divBdr>
          <w:divsChild>
            <w:div w:id="1395346967">
              <w:marLeft w:val="0"/>
              <w:marRight w:val="0"/>
              <w:marTop w:val="0"/>
              <w:marBottom w:val="0"/>
              <w:divBdr>
                <w:top w:val="single" w:sz="2" w:space="0" w:color="auto"/>
                <w:left w:val="single" w:sz="2" w:space="0" w:color="auto"/>
                <w:bottom w:val="single" w:sz="2" w:space="0" w:color="auto"/>
                <w:right w:val="single" w:sz="2" w:space="0" w:color="auto"/>
              </w:divBdr>
            </w:div>
          </w:divsChild>
        </w:div>
        <w:div w:id="1981883766">
          <w:marLeft w:val="0"/>
          <w:marRight w:val="0"/>
          <w:marTop w:val="0"/>
          <w:marBottom w:val="240"/>
          <w:divBdr>
            <w:top w:val="single" w:sz="2" w:space="0" w:color="auto"/>
            <w:left w:val="single" w:sz="2" w:space="0" w:color="auto"/>
            <w:bottom w:val="single" w:sz="2" w:space="0" w:color="auto"/>
            <w:right w:val="single" w:sz="2" w:space="0" w:color="auto"/>
          </w:divBdr>
          <w:divsChild>
            <w:div w:id="1776172456">
              <w:marLeft w:val="0"/>
              <w:marRight w:val="0"/>
              <w:marTop w:val="0"/>
              <w:marBottom w:val="0"/>
              <w:divBdr>
                <w:top w:val="single" w:sz="2" w:space="0" w:color="auto"/>
                <w:left w:val="single" w:sz="2" w:space="0" w:color="auto"/>
                <w:bottom w:val="single" w:sz="2" w:space="0" w:color="auto"/>
                <w:right w:val="single" w:sz="2" w:space="0" w:color="auto"/>
              </w:divBdr>
            </w:div>
          </w:divsChild>
        </w:div>
        <w:div w:id="2031755665">
          <w:marLeft w:val="0"/>
          <w:marRight w:val="0"/>
          <w:marTop w:val="0"/>
          <w:marBottom w:val="240"/>
          <w:divBdr>
            <w:top w:val="single" w:sz="2" w:space="0" w:color="auto"/>
            <w:left w:val="single" w:sz="2" w:space="0" w:color="auto"/>
            <w:bottom w:val="single" w:sz="2" w:space="0" w:color="auto"/>
            <w:right w:val="single" w:sz="2" w:space="0" w:color="auto"/>
          </w:divBdr>
          <w:divsChild>
            <w:div w:id="987442883">
              <w:marLeft w:val="0"/>
              <w:marRight w:val="0"/>
              <w:marTop w:val="0"/>
              <w:marBottom w:val="0"/>
              <w:divBdr>
                <w:top w:val="single" w:sz="2" w:space="0" w:color="auto"/>
                <w:left w:val="single" w:sz="2" w:space="0" w:color="auto"/>
                <w:bottom w:val="single" w:sz="2" w:space="0" w:color="auto"/>
                <w:right w:val="single" w:sz="2" w:space="0" w:color="auto"/>
              </w:divBdr>
            </w:div>
          </w:divsChild>
        </w:div>
        <w:div w:id="1884049764">
          <w:marLeft w:val="0"/>
          <w:marRight w:val="0"/>
          <w:marTop w:val="0"/>
          <w:marBottom w:val="240"/>
          <w:divBdr>
            <w:top w:val="single" w:sz="2" w:space="0" w:color="auto"/>
            <w:left w:val="single" w:sz="2" w:space="0" w:color="auto"/>
            <w:bottom w:val="single" w:sz="2" w:space="0" w:color="auto"/>
            <w:right w:val="single" w:sz="2" w:space="0" w:color="auto"/>
          </w:divBdr>
          <w:divsChild>
            <w:div w:id="1521702834">
              <w:marLeft w:val="0"/>
              <w:marRight w:val="0"/>
              <w:marTop w:val="0"/>
              <w:marBottom w:val="0"/>
              <w:divBdr>
                <w:top w:val="single" w:sz="2" w:space="0" w:color="auto"/>
                <w:left w:val="single" w:sz="2" w:space="0" w:color="auto"/>
                <w:bottom w:val="single" w:sz="2" w:space="0" w:color="auto"/>
                <w:right w:val="single" w:sz="2" w:space="0" w:color="auto"/>
              </w:divBdr>
            </w:div>
          </w:divsChild>
        </w:div>
        <w:div w:id="1443265736">
          <w:marLeft w:val="0"/>
          <w:marRight w:val="0"/>
          <w:marTop w:val="0"/>
          <w:marBottom w:val="240"/>
          <w:divBdr>
            <w:top w:val="single" w:sz="2" w:space="0" w:color="auto"/>
            <w:left w:val="single" w:sz="2" w:space="0" w:color="auto"/>
            <w:bottom w:val="single" w:sz="2" w:space="0" w:color="auto"/>
            <w:right w:val="single" w:sz="2" w:space="0" w:color="auto"/>
          </w:divBdr>
          <w:divsChild>
            <w:div w:id="404642948">
              <w:marLeft w:val="0"/>
              <w:marRight w:val="0"/>
              <w:marTop w:val="0"/>
              <w:marBottom w:val="0"/>
              <w:divBdr>
                <w:top w:val="single" w:sz="2" w:space="0" w:color="auto"/>
                <w:left w:val="single" w:sz="2" w:space="0" w:color="auto"/>
                <w:bottom w:val="single" w:sz="2" w:space="0" w:color="auto"/>
                <w:right w:val="single" w:sz="2" w:space="0" w:color="auto"/>
              </w:divBdr>
            </w:div>
          </w:divsChild>
        </w:div>
        <w:div w:id="603614958">
          <w:marLeft w:val="0"/>
          <w:marRight w:val="0"/>
          <w:marTop w:val="0"/>
          <w:marBottom w:val="240"/>
          <w:divBdr>
            <w:top w:val="single" w:sz="2" w:space="0" w:color="auto"/>
            <w:left w:val="single" w:sz="2" w:space="0" w:color="auto"/>
            <w:bottom w:val="single" w:sz="2" w:space="0" w:color="auto"/>
            <w:right w:val="single" w:sz="2" w:space="0" w:color="auto"/>
          </w:divBdr>
          <w:divsChild>
            <w:div w:id="840855581">
              <w:marLeft w:val="0"/>
              <w:marRight w:val="0"/>
              <w:marTop w:val="0"/>
              <w:marBottom w:val="0"/>
              <w:divBdr>
                <w:top w:val="single" w:sz="2" w:space="0" w:color="auto"/>
                <w:left w:val="single" w:sz="2" w:space="0" w:color="auto"/>
                <w:bottom w:val="single" w:sz="2" w:space="0" w:color="auto"/>
                <w:right w:val="single" w:sz="2" w:space="0" w:color="auto"/>
              </w:divBdr>
            </w:div>
          </w:divsChild>
        </w:div>
        <w:div w:id="1833375860">
          <w:marLeft w:val="0"/>
          <w:marRight w:val="0"/>
          <w:marTop w:val="0"/>
          <w:marBottom w:val="240"/>
          <w:divBdr>
            <w:top w:val="single" w:sz="2" w:space="0" w:color="auto"/>
            <w:left w:val="single" w:sz="2" w:space="0" w:color="auto"/>
            <w:bottom w:val="single" w:sz="2" w:space="0" w:color="auto"/>
            <w:right w:val="single" w:sz="2" w:space="0" w:color="auto"/>
          </w:divBdr>
          <w:divsChild>
            <w:div w:id="1272938181">
              <w:marLeft w:val="0"/>
              <w:marRight w:val="0"/>
              <w:marTop w:val="0"/>
              <w:marBottom w:val="0"/>
              <w:divBdr>
                <w:top w:val="single" w:sz="2" w:space="0" w:color="auto"/>
                <w:left w:val="single" w:sz="2" w:space="0" w:color="auto"/>
                <w:bottom w:val="single" w:sz="2" w:space="0" w:color="auto"/>
                <w:right w:val="single" w:sz="2" w:space="0" w:color="auto"/>
              </w:divBdr>
            </w:div>
          </w:divsChild>
        </w:div>
        <w:div w:id="479344038">
          <w:marLeft w:val="0"/>
          <w:marRight w:val="0"/>
          <w:marTop w:val="0"/>
          <w:marBottom w:val="240"/>
          <w:divBdr>
            <w:top w:val="single" w:sz="2" w:space="0" w:color="auto"/>
            <w:left w:val="single" w:sz="2" w:space="0" w:color="auto"/>
            <w:bottom w:val="single" w:sz="2" w:space="0" w:color="auto"/>
            <w:right w:val="single" w:sz="2" w:space="0" w:color="auto"/>
          </w:divBdr>
          <w:divsChild>
            <w:div w:id="898589267">
              <w:marLeft w:val="0"/>
              <w:marRight w:val="0"/>
              <w:marTop w:val="0"/>
              <w:marBottom w:val="0"/>
              <w:divBdr>
                <w:top w:val="single" w:sz="2" w:space="0" w:color="auto"/>
                <w:left w:val="single" w:sz="2" w:space="0" w:color="auto"/>
                <w:bottom w:val="single" w:sz="2" w:space="0" w:color="auto"/>
                <w:right w:val="single" w:sz="2" w:space="0" w:color="auto"/>
              </w:divBdr>
            </w:div>
          </w:divsChild>
        </w:div>
        <w:div w:id="746221032">
          <w:marLeft w:val="0"/>
          <w:marRight w:val="0"/>
          <w:marTop w:val="0"/>
          <w:marBottom w:val="240"/>
          <w:divBdr>
            <w:top w:val="single" w:sz="2" w:space="0" w:color="auto"/>
            <w:left w:val="single" w:sz="2" w:space="0" w:color="auto"/>
            <w:bottom w:val="single" w:sz="2" w:space="0" w:color="auto"/>
            <w:right w:val="single" w:sz="2" w:space="0" w:color="auto"/>
          </w:divBdr>
          <w:divsChild>
            <w:div w:id="821121461">
              <w:marLeft w:val="0"/>
              <w:marRight w:val="0"/>
              <w:marTop w:val="0"/>
              <w:marBottom w:val="0"/>
              <w:divBdr>
                <w:top w:val="single" w:sz="2" w:space="0" w:color="auto"/>
                <w:left w:val="single" w:sz="2" w:space="0" w:color="auto"/>
                <w:bottom w:val="single" w:sz="2" w:space="0" w:color="auto"/>
                <w:right w:val="single" w:sz="2" w:space="0" w:color="auto"/>
              </w:divBdr>
            </w:div>
          </w:divsChild>
        </w:div>
        <w:div w:id="857815416">
          <w:marLeft w:val="0"/>
          <w:marRight w:val="0"/>
          <w:marTop w:val="0"/>
          <w:marBottom w:val="240"/>
          <w:divBdr>
            <w:top w:val="single" w:sz="2" w:space="0" w:color="auto"/>
            <w:left w:val="single" w:sz="2" w:space="0" w:color="auto"/>
            <w:bottom w:val="single" w:sz="2" w:space="0" w:color="auto"/>
            <w:right w:val="single" w:sz="2" w:space="0" w:color="auto"/>
          </w:divBdr>
          <w:divsChild>
            <w:div w:id="140661443">
              <w:marLeft w:val="0"/>
              <w:marRight w:val="0"/>
              <w:marTop w:val="0"/>
              <w:marBottom w:val="0"/>
              <w:divBdr>
                <w:top w:val="single" w:sz="2" w:space="0" w:color="auto"/>
                <w:left w:val="single" w:sz="2" w:space="0" w:color="auto"/>
                <w:bottom w:val="single" w:sz="2" w:space="0" w:color="auto"/>
                <w:right w:val="single" w:sz="2" w:space="0" w:color="auto"/>
              </w:divBdr>
            </w:div>
          </w:divsChild>
        </w:div>
        <w:div w:id="2077123928">
          <w:marLeft w:val="0"/>
          <w:marRight w:val="0"/>
          <w:marTop w:val="0"/>
          <w:marBottom w:val="240"/>
          <w:divBdr>
            <w:top w:val="single" w:sz="2" w:space="0" w:color="auto"/>
            <w:left w:val="single" w:sz="2" w:space="0" w:color="auto"/>
            <w:bottom w:val="single" w:sz="2" w:space="0" w:color="auto"/>
            <w:right w:val="single" w:sz="2" w:space="0" w:color="auto"/>
          </w:divBdr>
          <w:divsChild>
            <w:div w:id="1473254545">
              <w:marLeft w:val="0"/>
              <w:marRight w:val="0"/>
              <w:marTop w:val="0"/>
              <w:marBottom w:val="0"/>
              <w:divBdr>
                <w:top w:val="single" w:sz="2" w:space="0" w:color="auto"/>
                <w:left w:val="single" w:sz="2" w:space="0" w:color="auto"/>
                <w:bottom w:val="single" w:sz="2" w:space="0" w:color="auto"/>
                <w:right w:val="single" w:sz="2" w:space="0" w:color="auto"/>
              </w:divBdr>
            </w:div>
          </w:divsChild>
        </w:div>
        <w:div w:id="1368993187">
          <w:marLeft w:val="0"/>
          <w:marRight w:val="0"/>
          <w:marTop w:val="0"/>
          <w:marBottom w:val="240"/>
          <w:divBdr>
            <w:top w:val="single" w:sz="2" w:space="0" w:color="auto"/>
            <w:left w:val="single" w:sz="2" w:space="0" w:color="auto"/>
            <w:bottom w:val="single" w:sz="2" w:space="0" w:color="auto"/>
            <w:right w:val="single" w:sz="2" w:space="0" w:color="auto"/>
          </w:divBdr>
          <w:divsChild>
            <w:div w:id="24599600">
              <w:marLeft w:val="0"/>
              <w:marRight w:val="0"/>
              <w:marTop w:val="0"/>
              <w:marBottom w:val="0"/>
              <w:divBdr>
                <w:top w:val="single" w:sz="2" w:space="0" w:color="auto"/>
                <w:left w:val="single" w:sz="2" w:space="0" w:color="auto"/>
                <w:bottom w:val="single" w:sz="2" w:space="0" w:color="auto"/>
                <w:right w:val="single" w:sz="2" w:space="0" w:color="auto"/>
              </w:divBdr>
            </w:div>
          </w:divsChild>
        </w:div>
        <w:div w:id="590704251">
          <w:marLeft w:val="0"/>
          <w:marRight w:val="0"/>
          <w:marTop w:val="0"/>
          <w:marBottom w:val="240"/>
          <w:divBdr>
            <w:top w:val="single" w:sz="2" w:space="0" w:color="auto"/>
            <w:left w:val="single" w:sz="2" w:space="0" w:color="auto"/>
            <w:bottom w:val="single" w:sz="2" w:space="0" w:color="auto"/>
            <w:right w:val="single" w:sz="2" w:space="0" w:color="auto"/>
          </w:divBdr>
          <w:divsChild>
            <w:div w:id="1593274317">
              <w:marLeft w:val="0"/>
              <w:marRight w:val="0"/>
              <w:marTop w:val="0"/>
              <w:marBottom w:val="0"/>
              <w:divBdr>
                <w:top w:val="single" w:sz="2" w:space="0" w:color="auto"/>
                <w:left w:val="single" w:sz="2" w:space="0" w:color="auto"/>
                <w:bottom w:val="single" w:sz="2" w:space="0" w:color="auto"/>
                <w:right w:val="single" w:sz="2" w:space="0" w:color="auto"/>
              </w:divBdr>
            </w:div>
          </w:divsChild>
        </w:div>
        <w:div w:id="2023626742">
          <w:marLeft w:val="0"/>
          <w:marRight w:val="0"/>
          <w:marTop w:val="0"/>
          <w:marBottom w:val="240"/>
          <w:divBdr>
            <w:top w:val="single" w:sz="2" w:space="0" w:color="auto"/>
            <w:left w:val="single" w:sz="2" w:space="0" w:color="auto"/>
            <w:bottom w:val="single" w:sz="2" w:space="0" w:color="auto"/>
            <w:right w:val="single" w:sz="2" w:space="0" w:color="auto"/>
          </w:divBdr>
          <w:divsChild>
            <w:div w:id="262810884">
              <w:marLeft w:val="0"/>
              <w:marRight w:val="0"/>
              <w:marTop w:val="0"/>
              <w:marBottom w:val="0"/>
              <w:divBdr>
                <w:top w:val="single" w:sz="2" w:space="0" w:color="auto"/>
                <w:left w:val="single" w:sz="2" w:space="0" w:color="auto"/>
                <w:bottom w:val="single" w:sz="2" w:space="0" w:color="auto"/>
                <w:right w:val="single" w:sz="2" w:space="0" w:color="auto"/>
              </w:divBdr>
            </w:div>
          </w:divsChild>
        </w:div>
        <w:div w:id="3098508">
          <w:marLeft w:val="0"/>
          <w:marRight w:val="0"/>
          <w:marTop w:val="0"/>
          <w:marBottom w:val="240"/>
          <w:divBdr>
            <w:top w:val="single" w:sz="2" w:space="0" w:color="auto"/>
            <w:left w:val="single" w:sz="2" w:space="0" w:color="auto"/>
            <w:bottom w:val="single" w:sz="2" w:space="0" w:color="auto"/>
            <w:right w:val="single" w:sz="2" w:space="0" w:color="auto"/>
          </w:divBdr>
          <w:divsChild>
            <w:div w:id="116609082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r/personal/2501895_student_uwtsd_ac_uk/_layouts/15/stream.aspx?id=%2Fpersonal%2F2501895_student_uwtsd_ac_uk%2FDocuments%2FECEY5004%20The%20Snail%20and%20the%20Whale.MOV&amp;share=cQr5YMx99lAhQI9dCoyrFBXrEgUCh9k8uGq3oSSpY8LEFEO9Sw&amp;nav=eyJyZWZlcnJhbEluZm8iOnsicmVmZXJyYWxBcHAiOiJPbmVEcml2ZUZvckJ1c2luZXNzIiwicmVmZXJyYWxBcHBQbGF0Zm9ybSI6IldlYiIsInJlZmVycmFsTW9kZSI6InZpZXciLCJyZWZlcnJhbFZpZXciOiJNeUZpbGVzTGlua0NvcHkifX0" TargetMode="External"/><Relationship Id="rId3" Type="http://schemas.openxmlformats.org/officeDocument/2006/relationships/webSettings" Target="webSettings.xml"/><Relationship Id="rId7" Type="http://schemas.openxmlformats.org/officeDocument/2006/relationships/hyperlink" Target="https://uowtsd-my.sharepoint.com/:v:/r/personal/2501895_student_uwtsd_ac_uk/_layouts/15/stream.aspx?id=%2Fpersonal%2F2501895_student_uwtsd_ac_uk%2FDocuments%2FECEY5004%20The%20Gruffalo.MOV&amp;share=cQo1dtyXMxDDQayfLombsAmFEgUC_MMdfIa2mFmqd6SijaoSbQ&amp;nav=eyJyZWZlcnJhbEluZm8iOnsicmVmZXJyYWxBcHAiOiJPbmVEcml2ZUZvckJ1c2luZXNzIiwicmVmZXJyYWxBcHBQbGF0Zm9ybSI6IldlYiIsInJlZmVycmFsTW9kZSI6InZpZXciLCJyZWZlcnJhbFZpZXciOiJNeUZpbGVzTGlua0NvcHkifX0"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uowtsd-my.sharepoint.com/:b:/r/personal/2501895_student_uwtsd_ac_uk/_layouts/15/onedrive.aspx?id=%2Fpersonal%2F2501895%5Fstudent%5Fuwtsd%5Fac%5Fuk%2FDocuments%2FSnail%20and%20the%20Whale%2Epdf&amp;parent=%2Fpersonal%2F2501895%5Fstudent%5Fuwtsd%5Fac%5Fuk%2FDocuments&amp;share=cQpAaIndwDDXTZmlsMAklfeoEgUCDf18ZokCz2ic1XGzOQ429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10</Pages>
  <Words>2964</Words>
  <Characters>16899</Characters>
  <Application>Microsoft Office Word</Application>
  <DocSecurity>0</DocSecurity>
  <Lines>140</Lines>
  <Paragraphs>39</Paragraphs>
  <ScaleCrop>false</ScaleCrop>
  <Company/>
  <LinksUpToDate>false</LinksUpToDate>
  <CharactersWithSpaces>19824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Jones</dc:creator>
  <cp:keywords/>
  <dc:description/>
  <cp:lastModifiedBy>Rhiannon Jones</cp:lastModifiedBy>
  <cp:revision>5</cp:revision>
  <dcterms:created xsi:type="dcterms:W3CDTF">2026-10-24T10:41:00Z</dcterms:created>
  <dcterms:modified xsi:type="dcterms:W3CDTF">2026-10-24T17:28:00Z</dcterms:modified>
</cp:coreProperties>
</file>