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8A3BC3" w14:textId="2400943B" w:rsidR="001B03DA" w:rsidRDefault="00314478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  <w:r w:rsidRPr="00FD1AE5">
        <w:rPr>
          <w:rFonts w:ascii="Arial" w:hAnsi="Arial" w:cs="Arial"/>
          <w:b/>
          <w:bCs/>
          <w:color w:val="000000" w:themeColor="text1"/>
          <w:u w:val="single"/>
        </w:rPr>
        <w:t>Powis Castle Estate</w:t>
      </w:r>
    </w:p>
    <w:p w14:paraId="72EC206D" w14:textId="77777777" w:rsidR="004C1F9D" w:rsidRPr="00FD1AE5" w:rsidRDefault="004C1F9D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</w:p>
    <w:p w14:paraId="6E4CAB94" w14:textId="06C8B9F3" w:rsidR="00974EBE" w:rsidRDefault="00D65398" w:rsidP="001B03DA">
      <w:pPr>
        <w:ind w:left="0"/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 xml:space="preserve">Powis Castle, </w:t>
      </w:r>
      <w:r w:rsidR="004D4290" w:rsidRPr="00FD1AE5">
        <w:rPr>
          <w:rFonts w:ascii="Arial" w:hAnsi="Arial" w:cs="Arial"/>
          <w:color w:val="000000" w:themeColor="text1"/>
        </w:rPr>
        <w:t xml:space="preserve">probably </w:t>
      </w:r>
      <w:r w:rsidR="00285439" w:rsidRPr="00FD1AE5">
        <w:rPr>
          <w:rFonts w:ascii="Arial" w:hAnsi="Arial" w:cs="Arial"/>
          <w:color w:val="000000" w:themeColor="text1"/>
        </w:rPr>
        <w:t>founded</w:t>
      </w:r>
      <w:r w:rsidR="00A63B10" w:rsidRPr="00FD1AE5">
        <w:rPr>
          <w:rFonts w:ascii="Arial" w:hAnsi="Arial" w:cs="Arial"/>
          <w:color w:val="000000" w:themeColor="text1"/>
        </w:rPr>
        <w:t xml:space="preserve"> by Owain </w:t>
      </w:r>
      <w:r w:rsidR="000976F4" w:rsidRPr="00FD1AE5">
        <w:rPr>
          <w:rFonts w:ascii="Arial" w:hAnsi="Arial" w:cs="Arial"/>
          <w:color w:val="000000" w:themeColor="text1"/>
        </w:rPr>
        <w:t>Cyfeiliog c.</w:t>
      </w:r>
      <w:r w:rsidR="00445E72" w:rsidRPr="00FD1AE5">
        <w:rPr>
          <w:rFonts w:ascii="Arial" w:hAnsi="Arial" w:cs="Arial"/>
          <w:color w:val="000000" w:themeColor="text1"/>
        </w:rPr>
        <w:t xml:space="preserve"> </w:t>
      </w:r>
      <w:r w:rsidRPr="00FD1AE5">
        <w:rPr>
          <w:rFonts w:ascii="Arial" w:hAnsi="Arial" w:cs="Arial"/>
          <w:color w:val="000000" w:themeColor="text1"/>
        </w:rPr>
        <w:t>1170</w:t>
      </w:r>
      <w:r w:rsidR="004D4290" w:rsidRPr="00FD1AE5">
        <w:rPr>
          <w:rFonts w:ascii="Arial" w:hAnsi="Arial" w:cs="Arial"/>
          <w:color w:val="000000" w:themeColor="text1"/>
        </w:rPr>
        <w:t>,</w:t>
      </w:r>
      <w:r w:rsidR="00EF503B" w:rsidRPr="00FD1AE5">
        <w:rPr>
          <w:rFonts w:ascii="Arial" w:hAnsi="Arial" w:cs="Arial"/>
          <w:color w:val="000000" w:themeColor="text1"/>
        </w:rPr>
        <w:t xml:space="preserve"> is a medieval Welsh stronghold situated just outside the border town </w:t>
      </w:r>
      <w:r w:rsidR="00F83BD2" w:rsidRPr="00FD1AE5">
        <w:rPr>
          <w:rFonts w:ascii="Arial" w:hAnsi="Arial" w:cs="Arial"/>
          <w:color w:val="000000" w:themeColor="text1"/>
        </w:rPr>
        <w:t xml:space="preserve">of </w:t>
      </w:r>
      <w:r w:rsidR="00EF503B" w:rsidRPr="00FD1AE5">
        <w:rPr>
          <w:rFonts w:ascii="Arial" w:hAnsi="Arial" w:cs="Arial"/>
          <w:color w:val="000000" w:themeColor="text1"/>
        </w:rPr>
        <w:t>Welshpool</w:t>
      </w:r>
      <w:r w:rsidR="00F83BD2" w:rsidRPr="00FD1AE5">
        <w:rPr>
          <w:rFonts w:ascii="Arial" w:hAnsi="Arial" w:cs="Arial"/>
          <w:color w:val="000000" w:themeColor="text1"/>
        </w:rPr>
        <w:t xml:space="preserve">, </w:t>
      </w:r>
      <w:r w:rsidR="00EF503B" w:rsidRPr="00FD1AE5">
        <w:rPr>
          <w:rFonts w:ascii="Arial" w:hAnsi="Arial" w:cs="Arial"/>
          <w:color w:val="000000" w:themeColor="text1"/>
        </w:rPr>
        <w:t xml:space="preserve">Powys. </w:t>
      </w:r>
      <w:r w:rsidR="00F835C8" w:rsidRPr="00FD1AE5">
        <w:rPr>
          <w:rFonts w:ascii="Arial" w:hAnsi="Arial" w:cs="Arial"/>
          <w:color w:val="000000" w:themeColor="text1"/>
        </w:rPr>
        <w:t xml:space="preserve">By the </w:t>
      </w:r>
      <w:r w:rsidR="00910337" w:rsidRPr="00FD1AE5">
        <w:rPr>
          <w:rFonts w:ascii="Arial" w:hAnsi="Arial" w:cs="Arial"/>
          <w:color w:val="000000" w:themeColor="text1"/>
        </w:rPr>
        <w:t>mid</w:t>
      </w:r>
      <w:r w:rsidR="00903968" w:rsidRPr="00FD1AE5">
        <w:rPr>
          <w:rFonts w:ascii="Arial" w:hAnsi="Arial" w:cs="Arial"/>
          <w:color w:val="000000" w:themeColor="text1"/>
        </w:rPr>
        <w:t>-</w:t>
      </w:r>
      <w:r w:rsidR="00910337" w:rsidRPr="00FD1AE5">
        <w:rPr>
          <w:rFonts w:ascii="Arial" w:hAnsi="Arial" w:cs="Arial"/>
          <w:color w:val="000000" w:themeColor="text1"/>
        </w:rPr>
        <w:t>thirteenth</w:t>
      </w:r>
      <w:r w:rsidR="00903968" w:rsidRPr="00FD1AE5">
        <w:rPr>
          <w:rFonts w:ascii="Arial" w:hAnsi="Arial" w:cs="Arial"/>
          <w:color w:val="000000" w:themeColor="text1"/>
        </w:rPr>
        <w:t xml:space="preserve"> </w:t>
      </w:r>
      <w:r w:rsidR="00F83BD2" w:rsidRPr="00FD1AE5">
        <w:rPr>
          <w:rFonts w:ascii="Arial" w:hAnsi="Arial" w:cs="Arial"/>
          <w:color w:val="000000" w:themeColor="text1"/>
        </w:rPr>
        <w:t>c</w:t>
      </w:r>
      <w:r w:rsidR="00F835C8" w:rsidRPr="00FD1AE5">
        <w:rPr>
          <w:rFonts w:ascii="Arial" w:hAnsi="Arial" w:cs="Arial"/>
          <w:color w:val="000000" w:themeColor="text1"/>
        </w:rPr>
        <w:t>entury</w:t>
      </w:r>
      <w:r w:rsidR="00910337" w:rsidRPr="00FD1AE5">
        <w:rPr>
          <w:rFonts w:ascii="Arial" w:hAnsi="Arial" w:cs="Arial"/>
          <w:color w:val="000000" w:themeColor="text1"/>
        </w:rPr>
        <w:t xml:space="preserve">, Owain’s </w:t>
      </w:r>
      <w:r w:rsidR="00F83BD2" w:rsidRPr="00FD1AE5">
        <w:rPr>
          <w:rFonts w:ascii="Arial" w:hAnsi="Arial" w:cs="Arial"/>
          <w:color w:val="000000" w:themeColor="text1"/>
        </w:rPr>
        <w:t>grandson</w:t>
      </w:r>
      <w:r w:rsidR="00910337" w:rsidRPr="00FD1AE5">
        <w:rPr>
          <w:rFonts w:ascii="Arial" w:hAnsi="Arial" w:cs="Arial"/>
          <w:color w:val="000000" w:themeColor="text1"/>
        </w:rPr>
        <w:t xml:space="preserve"> </w:t>
      </w:r>
      <w:r w:rsidR="00CE512D" w:rsidRPr="00FD1AE5">
        <w:rPr>
          <w:rFonts w:ascii="Arial" w:hAnsi="Arial" w:cs="Arial"/>
          <w:color w:val="000000" w:themeColor="text1"/>
        </w:rPr>
        <w:t>Gruffudd</w:t>
      </w:r>
      <w:r w:rsidR="00910337" w:rsidRPr="00FD1AE5">
        <w:rPr>
          <w:rFonts w:ascii="Arial" w:hAnsi="Arial" w:cs="Arial"/>
          <w:color w:val="000000" w:themeColor="text1"/>
        </w:rPr>
        <w:t xml:space="preserve"> ap Gwenwynwyn</w:t>
      </w:r>
      <w:r w:rsidR="005E7CD0" w:rsidRPr="00FD1AE5">
        <w:rPr>
          <w:rFonts w:ascii="Arial" w:hAnsi="Arial" w:cs="Arial"/>
          <w:color w:val="000000" w:themeColor="text1"/>
        </w:rPr>
        <w:t xml:space="preserve"> took </w:t>
      </w:r>
      <w:r w:rsidR="00793D90" w:rsidRPr="00FD1AE5">
        <w:rPr>
          <w:rFonts w:ascii="Arial" w:hAnsi="Arial" w:cs="Arial"/>
          <w:color w:val="000000" w:themeColor="text1"/>
        </w:rPr>
        <w:t>control</w:t>
      </w:r>
      <w:r w:rsidR="003E2A6F" w:rsidRPr="00FD1AE5">
        <w:rPr>
          <w:rFonts w:ascii="Arial" w:hAnsi="Arial" w:cs="Arial"/>
          <w:color w:val="000000" w:themeColor="text1"/>
        </w:rPr>
        <w:t xml:space="preserve">, establishing himself as </w:t>
      </w:r>
      <w:r w:rsidR="00F83BD2" w:rsidRPr="00FD1AE5">
        <w:rPr>
          <w:rFonts w:ascii="Arial" w:hAnsi="Arial" w:cs="Arial"/>
          <w:color w:val="000000" w:themeColor="text1"/>
        </w:rPr>
        <w:t xml:space="preserve">the </w:t>
      </w:r>
      <w:r w:rsidR="00C16AEF" w:rsidRPr="00FD1AE5">
        <w:rPr>
          <w:rFonts w:ascii="Arial" w:hAnsi="Arial" w:cs="Arial"/>
          <w:color w:val="000000" w:themeColor="text1"/>
        </w:rPr>
        <w:t>Lord of Upper Powys</w:t>
      </w:r>
      <w:r w:rsidR="00422D46" w:rsidRPr="00FD1AE5">
        <w:rPr>
          <w:rFonts w:ascii="Arial" w:hAnsi="Arial" w:cs="Arial"/>
          <w:color w:val="000000" w:themeColor="text1"/>
        </w:rPr>
        <w:t xml:space="preserve">. </w:t>
      </w:r>
      <w:r w:rsidR="00191F2D" w:rsidRPr="00FD1AE5">
        <w:rPr>
          <w:rFonts w:ascii="Arial" w:hAnsi="Arial" w:cs="Arial"/>
          <w:color w:val="000000" w:themeColor="text1"/>
        </w:rPr>
        <w:t>In 1274</w:t>
      </w:r>
      <w:r w:rsidR="007A1120" w:rsidRPr="00FD1AE5">
        <w:rPr>
          <w:rFonts w:ascii="Arial" w:hAnsi="Arial" w:cs="Arial"/>
          <w:color w:val="000000" w:themeColor="text1"/>
        </w:rPr>
        <w:t>,</w:t>
      </w:r>
      <w:r w:rsidR="00191F2D" w:rsidRPr="00FD1AE5">
        <w:rPr>
          <w:rFonts w:ascii="Arial" w:hAnsi="Arial" w:cs="Arial"/>
          <w:color w:val="000000" w:themeColor="text1"/>
        </w:rPr>
        <w:t xml:space="preserve"> the Prince of </w:t>
      </w:r>
      <w:r w:rsidR="001F255D" w:rsidRPr="00FD1AE5">
        <w:rPr>
          <w:rFonts w:ascii="Arial" w:hAnsi="Arial" w:cs="Arial"/>
          <w:color w:val="000000" w:themeColor="text1"/>
        </w:rPr>
        <w:t>Wales</w:t>
      </w:r>
      <w:r w:rsidR="00191F2D" w:rsidRPr="00FD1AE5">
        <w:rPr>
          <w:rFonts w:ascii="Arial" w:hAnsi="Arial" w:cs="Arial"/>
          <w:color w:val="000000" w:themeColor="text1"/>
        </w:rPr>
        <w:t>, Llywelyn ap Gruffudd of Gwynedd</w:t>
      </w:r>
      <w:r w:rsidR="001F255D" w:rsidRPr="00FD1AE5">
        <w:rPr>
          <w:rFonts w:ascii="Arial" w:hAnsi="Arial" w:cs="Arial"/>
          <w:color w:val="000000" w:themeColor="text1"/>
        </w:rPr>
        <w:t>,</w:t>
      </w:r>
      <w:r w:rsidR="00191F2D" w:rsidRPr="00FD1AE5">
        <w:rPr>
          <w:rFonts w:ascii="Arial" w:hAnsi="Arial" w:cs="Arial"/>
          <w:color w:val="000000" w:themeColor="text1"/>
        </w:rPr>
        <w:t xml:space="preserve"> </w:t>
      </w:r>
      <w:r w:rsidR="007A1120" w:rsidRPr="00FD1AE5">
        <w:rPr>
          <w:rFonts w:ascii="Arial" w:hAnsi="Arial" w:cs="Arial"/>
          <w:color w:val="000000" w:themeColor="text1"/>
        </w:rPr>
        <w:t>destroyed the castle</w:t>
      </w:r>
      <w:r w:rsidR="00EC5407" w:rsidRPr="00FD1AE5">
        <w:rPr>
          <w:rFonts w:ascii="Arial" w:hAnsi="Arial" w:cs="Arial"/>
          <w:color w:val="000000" w:themeColor="text1"/>
        </w:rPr>
        <w:t>, but Gruffudd later regained possession after exile</w:t>
      </w:r>
      <w:r w:rsidR="00AD667B" w:rsidRPr="00FD1AE5">
        <w:rPr>
          <w:rFonts w:ascii="Arial" w:hAnsi="Arial" w:cs="Arial"/>
          <w:color w:val="000000" w:themeColor="text1"/>
        </w:rPr>
        <w:t xml:space="preserve"> by </w:t>
      </w:r>
      <w:r w:rsidR="008B0817" w:rsidRPr="00FD1AE5">
        <w:rPr>
          <w:rFonts w:ascii="Arial" w:hAnsi="Arial" w:cs="Arial"/>
          <w:color w:val="000000" w:themeColor="text1"/>
        </w:rPr>
        <w:t>1277</w:t>
      </w:r>
      <w:r w:rsidR="00AD667B" w:rsidRPr="00FD1AE5">
        <w:rPr>
          <w:rFonts w:ascii="Arial" w:hAnsi="Arial" w:cs="Arial"/>
          <w:color w:val="000000" w:themeColor="text1"/>
        </w:rPr>
        <w:t xml:space="preserve">, </w:t>
      </w:r>
      <w:r w:rsidR="00BE3DDB" w:rsidRPr="00FD1AE5">
        <w:rPr>
          <w:rFonts w:ascii="Arial" w:hAnsi="Arial" w:cs="Arial"/>
          <w:color w:val="000000" w:themeColor="text1"/>
        </w:rPr>
        <w:t xml:space="preserve">and </w:t>
      </w:r>
      <w:r w:rsidR="003F2B24" w:rsidRPr="00FD1AE5">
        <w:rPr>
          <w:rFonts w:ascii="Arial" w:hAnsi="Arial" w:cs="Arial"/>
          <w:color w:val="000000" w:themeColor="text1"/>
        </w:rPr>
        <w:t xml:space="preserve">the castle </w:t>
      </w:r>
      <w:r w:rsidR="00BE3DDB" w:rsidRPr="00FD1AE5">
        <w:rPr>
          <w:rFonts w:ascii="Arial" w:hAnsi="Arial" w:cs="Arial"/>
          <w:color w:val="000000" w:themeColor="text1"/>
        </w:rPr>
        <w:t xml:space="preserve">was rebuilt c. </w:t>
      </w:r>
      <w:r w:rsidR="00AD667B" w:rsidRPr="00FD1AE5">
        <w:rPr>
          <w:rFonts w:ascii="Arial" w:hAnsi="Arial" w:cs="Arial"/>
          <w:color w:val="000000" w:themeColor="text1"/>
        </w:rPr>
        <w:t>1300</w:t>
      </w:r>
      <w:r w:rsidR="008B0817" w:rsidRPr="00FD1AE5">
        <w:rPr>
          <w:rFonts w:ascii="Arial" w:hAnsi="Arial" w:cs="Arial"/>
          <w:color w:val="000000" w:themeColor="text1"/>
        </w:rPr>
        <w:t>. The building</w:t>
      </w:r>
      <w:r w:rsidR="003F2B24" w:rsidRPr="00FD1AE5">
        <w:rPr>
          <w:rFonts w:ascii="Arial" w:hAnsi="Arial" w:cs="Arial"/>
          <w:color w:val="000000" w:themeColor="text1"/>
        </w:rPr>
        <w:t xml:space="preserve"> </w:t>
      </w:r>
      <w:r w:rsidR="00BE3DDB" w:rsidRPr="00FD1AE5">
        <w:rPr>
          <w:rFonts w:ascii="Arial" w:hAnsi="Arial" w:cs="Arial"/>
          <w:color w:val="000000" w:themeColor="text1"/>
        </w:rPr>
        <w:t>and lordship</w:t>
      </w:r>
      <w:r w:rsidR="00152B6E" w:rsidRPr="00FD1AE5">
        <w:rPr>
          <w:rFonts w:ascii="Arial" w:hAnsi="Arial" w:cs="Arial"/>
          <w:color w:val="000000" w:themeColor="text1"/>
        </w:rPr>
        <w:t xml:space="preserve"> w</w:t>
      </w:r>
      <w:r w:rsidR="000144E7" w:rsidRPr="00FD1AE5">
        <w:rPr>
          <w:rFonts w:ascii="Arial" w:hAnsi="Arial" w:cs="Arial"/>
          <w:color w:val="000000" w:themeColor="text1"/>
        </w:rPr>
        <w:t>ere</w:t>
      </w:r>
      <w:r w:rsidR="008B0817" w:rsidRPr="00FD1AE5">
        <w:rPr>
          <w:rFonts w:ascii="Arial" w:hAnsi="Arial" w:cs="Arial"/>
          <w:color w:val="000000" w:themeColor="text1"/>
        </w:rPr>
        <w:t xml:space="preserve"> passed down through </w:t>
      </w:r>
      <w:r w:rsidR="00F02363" w:rsidRPr="00FD1AE5">
        <w:rPr>
          <w:rFonts w:ascii="Arial" w:hAnsi="Arial" w:cs="Arial"/>
          <w:color w:val="000000" w:themeColor="text1"/>
        </w:rPr>
        <w:t xml:space="preserve">the heiress Hawise to Sir John Charlton in 1309, whose family retained </w:t>
      </w:r>
      <w:r w:rsidR="002B0462" w:rsidRPr="00FD1AE5">
        <w:rPr>
          <w:rFonts w:ascii="Arial" w:hAnsi="Arial" w:cs="Arial"/>
          <w:color w:val="000000" w:themeColor="text1"/>
        </w:rPr>
        <w:t xml:space="preserve">ownership for </w:t>
      </w:r>
      <w:r w:rsidR="00C5796A" w:rsidRPr="00FD1AE5">
        <w:rPr>
          <w:rFonts w:ascii="Arial" w:hAnsi="Arial" w:cs="Arial"/>
          <w:color w:val="000000" w:themeColor="text1"/>
        </w:rPr>
        <w:t>over a century</w:t>
      </w:r>
      <w:r w:rsidR="002B0462" w:rsidRPr="00FD1AE5">
        <w:rPr>
          <w:rFonts w:ascii="Arial" w:hAnsi="Arial" w:cs="Arial"/>
          <w:color w:val="000000" w:themeColor="text1"/>
        </w:rPr>
        <w:t xml:space="preserve">. </w:t>
      </w:r>
      <w:r w:rsidR="001A7E4C" w:rsidRPr="00FD1AE5">
        <w:rPr>
          <w:rFonts w:ascii="Arial" w:hAnsi="Arial" w:cs="Arial"/>
          <w:color w:val="000000" w:themeColor="text1"/>
        </w:rPr>
        <w:t xml:space="preserve">The National Trust </w:t>
      </w:r>
      <w:r w:rsidR="004B10EE" w:rsidRPr="00FD1AE5">
        <w:rPr>
          <w:rFonts w:ascii="Arial" w:hAnsi="Arial" w:cs="Arial"/>
          <w:color w:val="000000" w:themeColor="text1"/>
        </w:rPr>
        <w:t xml:space="preserve">acquired ownership of the castle and its estate in 1952, </w:t>
      </w:r>
      <w:r w:rsidR="00E212C8" w:rsidRPr="00FD1AE5">
        <w:rPr>
          <w:rFonts w:ascii="Arial" w:hAnsi="Arial" w:cs="Arial"/>
          <w:color w:val="000000" w:themeColor="text1"/>
        </w:rPr>
        <w:t xml:space="preserve">from </w:t>
      </w:r>
      <w:r w:rsidR="004B10EE" w:rsidRPr="00FD1AE5">
        <w:rPr>
          <w:rFonts w:ascii="Arial" w:hAnsi="Arial" w:cs="Arial"/>
          <w:color w:val="000000" w:themeColor="text1"/>
        </w:rPr>
        <w:t>George Herbe</w:t>
      </w:r>
      <w:r w:rsidR="00903968" w:rsidRPr="00FD1AE5">
        <w:rPr>
          <w:rFonts w:ascii="Arial" w:hAnsi="Arial" w:cs="Arial"/>
          <w:color w:val="000000" w:themeColor="text1"/>
        </w:rPr>
        <w:t>r</w:t>
      </w:r>
      <w:r w:rsidR="004B10EE" w:rsidRPr="00FD1AE5">
        <w:rPr>
          <w:rFonts w:ascii="Arial" w:hAnsi="Arial" w:cs="Arial"/>
          <w:color w:val="000000" w:themeColor="text1"/>
        </w:rPr>
        <w:t>t</w:t>
      </w:r>
      <w:r w:rsidR="00F8439F" w:rsidRPr="00FD1AE5">
        <w:rPr>
          <w:rFonts w:ascii="Arial" w:hAnsi="Arial" w:cs="Arial"/>
          <w:color w:val="000000" w:themeColor="text1"/>
        </w:rPr>
        <w:t>, the fourth Earl of Powis</w:t>
      </w:r>
      <w:r w:rsidR="00152B6E" w:rsidRPr="00FD1AE5">
        <w:rPr>
          <w:rFonts w:ascii="Arial" w:hAnsi="Arial" w:cs="Arial"/>
          <w:color w:val="000000" w:themeColor="text1"/>
        </w:rPr>
        <w:t>,</w:t>
      </w:r>
      <w:r w:rsidR="00F8439F" w:rsidRPr="00FD1AE5">
        <w:rPr>
          <w:rFonts w:ascii="Arial" w:hAnsi="Arial" w:cs="Arial"/>
          <w:color w:val="000000" w:themeColor="text1"/>
        </w:rPr>
        <w:t xml:space="preserve"> </w:t>
      </w:r>
      <w:r w:rsidR="00C95DE4" w:rsidRPr="00FD1AE5">
        <w:rPr>
          <w:rFonts w:ascii="Arial" w:hAnsi="Arial" w:cs="Arial"/>
          <w:color w:val="000000" w:themeColor="text1"/>
        </w:rPr>
        <w:t xml:space="preserve">upon his </w:t>
      </w:r>
      <w:r w:rsidR="00F8439F" w:rsidRPr="00FD1AE5">
        <w:rPr>
          <w:rFonts w:ascii="Arial" w:hAnsi="Arial" w:cs="Arial"/>
          <w:color w:val="000000" w:themeColor="text1"/>
        </w:rPr>
        <w:t>death</w:t>
      </w:r>
      <w:r w:rsidR="006567FD" w:rsidRPr="00FD1AE5">
        <w:rPr>
          <w:rFonts w:ascii="Arial" w:hAnsi="Arial" w:cs="Arial"/>
          <w:color w:val="000000" w:themeColor="text1"/>
        </w:rPr>
        <w:t xml:space="preserve"> on 9 November 1952 at the age of ninety. </w:t>
      </w:r>
    </w:p>
    <w:p w14:paraId="1D87872F" w14:textId="77777777" w:rsidR="00060DAA" w:rsidRDefault="00060DAA" w:rsidP="001B03DA">
      <w:pPr>
        <w:ind w:left="0"/>
        <w:rPr>
          <w:rFonts w:ascii="Arial" w:hAnsi="Arial" w:cs="Arial"/>
          <w:color w:val="000000" w:themeColor="text1"/>
        </w:rPr>
      </w:pPr>
    </w:p>
    <w:p w14:paraId="5A087031" w14:textId="23A9E419" w:rsidR="00060DAA" w:rsidRDefault="00177F54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  <w:r w:rsidRPr="00F93A04">
        <w:rPr>
          <w:rFonts w:ascii="Arial" w:hAnsi="Arial" w:cs="Arial"/>
          <w:b/>
          <w:bCs/>
          <w:color w:val="000000" w:themeColor="text1"/>
          <w:u w:val="single"/>
        </w:rPr>
        <w:t xml:space="preserve">Search </w:t>
      </w:r>
      <w:r w:rsidR="00F93A04" w:rsidRPr="00F93A04">
        <w:rPr>
          <w:rFonts w:ascii="Arial" w:hAnsi="Arial" w:cs="Arial"/>
          <w:b/>
          <w:bCs/>
          <w:color w:val="000000" w:themeColor="text1"/>
          <w:u w:val="single"/>
        </w:rPr>
        <w:t>method</w:t>
      </w:r>
    </w:p>
    <w:p w14:paraId="3F765FA3" w14:textId="77777777" w:rsidR="004C1F9D" w:rsidRDefault="004C1F9D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</w:p>
    <w:p w14:paraId="737EAF37" w14:textId="59C75BF5" w:rsidR="004E3076" w:rsidRPr="00F93A04" w:rsidRDefault="001356C5" w:rsidP="001B03DA">
      <w:pPr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 s</w:t>
      </w:r>
      <w:r w:rsidR="00F93A04" w:rsidRPr="00F93A04">
        <w:rPr>
          <w:rFonts w:ascii="Arial" w:hAnsi="Arial" w:cs="Arial"/>
          <w:color w:val="000000" w:themeColor="text1"/>
        </w:rPr>
        <w:t>tarted out with a v</w:t>
      </w:r>
      <w:r w:rsidR="00F93A04">
        <w:rPr>
          <w:rFonts w:ascii="Arial" w:hAnsi="Arial" w:cs="Arial"/>
          <w:color w:val="000000" w:themeColor="text1"/>
        </w:rPr>
        <w:t xml:space="preserve">isit to Powis </w:t>
      </w:r>
      <w:r w:rsidR="007367DD">
        <w:rPr>
          <w:rFonts w:ascii="Arial" w:hAnsi="Arial" w:cs="Arial"/>
          <w:color w:val="000000" w:themeColor="text1"/>
        </w:rPr>
        <w:t xml:space="preserve">Castle, </w:t>
      </w:r>
      <w:r w:rsidR="00713AEC">
        <w:rPr>
          <w:rFonts w:ascii="Arial" w:hAnsi="Arial" w:cs="Arial"/>
          <w:color w:val="000000" w:themeColor="text1"/>
        </w:rPr>
        <w:t xml:space="preserve">where I asked </w:t>
      </w:r>
      <w:r w:rsidR="007367DD">
        <w:rPr>
          <w:rFonts w:ascii="Arial" w:hAnsi="Arial" w:cs="Arial"/>
          <w:color w:val="000000" w:themeColor="text1"/>
        </w:rPr>
        <w:t xml:space="preserve">volunteers </w:t>
      </w:r>
      <w:r w:rsidR="0094186A">
        <w:rPr>
          <w:rFonts w:ascii="Arial" w:hAnsi="Arial" w:cs="Arial"/>
          <w:color w:val="000000" w:themeColor="text1"/>
        </w:rPr>
        <w:t>about</w:t>
      </w:r>
      <w:r w:rsidR="00F22262">
        <w:rPr>
          <w:rFonts w:ascii="Arial" w:hAnsi="Arial" w:cs="Arial"/>
          <w:color w:val="000000" w:themeColor="text1"/>
        </w:rPr>
        <w:t xml:space="preserve"> </w:t>
      </w:r>
      <w:r w:rsidR="007367DD">
        <w:rPr>
          <w:rFonts w:ascii="Arial" w:hAnsi="Arial" w:cs="Arial"/>
          <w:color w:val="000000" w:themeColor="text1"/>
        </w:rPr>
        <w:t xml:space="preserve">the </w:t>
      </w:r>
      <w:r w:rsidR="0094186A">
        <w:rPr>
          <w:rFonts w:ascii="Arial" w:hAnsi="Arial" w:cs="Arial"/>
          <w:color w:val="000000" w:themeColor="text1"/>
        </w:rPr>
        <w:t xml:space="preserve">building’s </w:t>
      </w:r>
      <w:r w:rsidR="007367DD">
        <w:rPr>
          <w:rFonts w:ascii="Arial" w:hAnsi="Arial" w:cs="Arial"/>
          <w:color w:val="000000" w:themeColor="text1"/>
        </w:rPr>
        <w:t xml:space="preserve">history </w:t>
      </w:r>
      <w:r w:rsidR="00CD6510">
        <w:rPr>
          <w:rFonts w:ascii="Arial" w:hAnsi="Arial" w:cs="Arial"/>
          <w:color w:val="000000" w:themeColor="text1"/>
        </w:rPr>
        <w:t>and heritage.</w:t>
      </w:r>
      <w:r w:rsidR="00ED049B">
        <w:rPr>
          <w:rFonts w:ascii="Arial" w:hAnsi="Arial" w:cs="Arial"/>
          <w:color w:val="000000" w:themeColor="text1"/>
        </w:rPr>
        <w:t xml:space="preserve"> </w:t>
      </w:r>
      <w:r w:rsidR="00EA4107">
        <w:rPr>
          <w:rFonts w:ascii="Arial" w:hAnsi="Arial" w:cs="Arial"/>
          <w:color w:val="000000" w:themeColor="text1"/>
        </w:rPr>
        <w:t>I</w:t>
      </w:r>
      <w:r w:rsidR="00ED049B">
        <w:rPr>
          <w:rFonts w:ascii="Arial" w:hAnsi="Arial" w:cs="Arial"/>
          <w:color w:val="000000" w:themeColor="text1"/>
        </w:rPr>
        <w:t xml:space="preserve"> </w:t>
      </w:r>
      <w:r w:rsidR="008159AC">
        <w:rPr>
          <w:rFonts w:ascii="Arial" w:hAnsi="Arial" w:cs="Arial"/>
          <w:color w:val="000000" w:themeColor="text1"/>
        </w:rPr>
        <w:t>cross-referenced the</w:t>
      </w:r>
      <w:r w:rsidR="00C71DDA">
        <w:rPr>
          <w:rFonts w:ascii="Arial" w:hAnsi="Arial" w:cs="Arial"/>
          <w:color w:val="000000" w:themeColor="text1"/>
        </w:rPr>
        <w:t>se</w:t>
      </w:r>
      <w:r w:rsidR="008159AC">
        <w:rPr>
          <w:rFonts w:ascii="Arial" w:hAnsi="Arial" w:cs="Arial"/>
          <w:color w:val="000000" w:themeColor="text1"/>
        </w:rPr>
        <w:t xml:space="preserve"> details for validity </w:t>
      </w:r>
      <w:r w:rsidR="00202C5B">
        <w:rPr>
          <w:rFonts w:ascii="Arial" w:hAnsi="Arial" w:cs="Arial"/>
          <w:color w:val="000000" w:themeColor="text1"/>
        </w:rPr>
        <w:t>against what I collected online</w:t>
      </w:r>
      <w:r w:rsidR="00F22262">
        <w:rPr>
          <w:rFonts w:ascii="Arial" w:hAnsi="Arial" w:cs="Arial"/>
          <w:color w:val="000000" w:themeColor="text1"/>
        </w:rPr>
        <w:t xml:space="preserve"> (see background source list)</w:t>
      </w:r>
      <w:r w:rsidR="00EA4107">
        <w:rPr>
          <w:rFonts w:ascii="Arial" w:hAnsi="Arial" w:cs="Arial"/>
          <w:color w:val="000000" w:themeColor="text1"/>
        </w:rPr>
        <w:t xml:space="preserve">. </w:t>
      </w:r>
      <w:r w:rsidR="00167A93">
        <w:rPr>
          <w:rFonts w:ascii="Arial" w:hAnsi="Arial" w:cs="Arial"/>
          <w:color w:val="000000" w:themeColor="text1"/>
        </w:rPr>
        <w:t>For the archival sources I used</w:t>
      </w:r>
      <w:r w:rsidR="00495369">
        <w:rPr>
          <w:rFonts w:ascii="Arial" w:hAnsi="Arial" w:cs="Arial"/>
          <w:color w:val="000000" w:themeColor="text1"/>
        </w:rPr>
        <w:t xml:space="preserve"> </w:t>
      </w:r>
      <w:r w:rsidR="00AB4990">
        <w:rPr>
          <w:rFonts w:ascii="Arial" w:hAnsi="Arial" w:cs="Arial"/>
          <w:color w:val="000000" w:themeColor="text1"/>
        </w:rPr>
        <w:t>t</w:t>
      </w:r>
      <w:r w:rsidR="00495369">
        <w:rPr>
          <w:rFonts w:ascii="Arial" w:hAnsi="Arial" w:cs="Arial"/>
          <w:color w:val="000000" w:themeColor="text1"/>
        </w:rPr>
        <w:t>he</w:t>
      </w:r>
      <w:r w:rsidR="00167A93">
        <w:rPr>
          <w:rFonts w:ascii="Arial" w:hAnsi="Arial" w:cs="Arial"/>
          <w:color w:val="000000" w:themeColor="text1"/>
        </w:rPr>
        <w:t xml:space="preserve"> </w:t>
      </w:r>
      <w:r w:rsidR="00D12C22">
        <w:rPr>
          <w:rFonts w:ascii="Arial" w:hAnsi="Arial" w:cs="Arial"/>
          <w:color w:val="000000" w:themeColor="text1"/>
        </w:rPr>
        <w:t>N</w:t>
      </w:r>
      <w:r w:rsidR="00141A61">
        <w:rPr>
          <w:rFonts w:ascii="Arial" w:hAnsi="Arial" w:cs="Arial"/>
          <w:color w:val="000000" w:themeColor="text1"/>
        </w:rPr>
        <w:t xml:space="preserve">ational </w:t>
      </w:r>
      <w:r w:rsidR="00D12C22">
        <w:rPr>
          <w:rFonts w:ascii="Arial" w:hAnsi="Arial" w:cs="Arial"/>
          <w:color w:val="000000" w:themeColor="text1"/>
        </w:rPr>
        <w:t>L</w:t>
      </w:r>
      <w:r w:rsidR="00141A61">
        <w:rPr>
          <w:rFonts w:ascii="Arial" w:hAnsi="Arial" w:cs="Arial"/>
          <w:color w:val="000000" w:themeColor="text1"/>
        </w:rPr>
        <w:t xml:space="preserve">ibrary of </w:t>
      </w:r>
      <w:r w:rsidR="00D12C22">
        <w:rPr>
          <w:rFonts w:ascii="Arial" w:hAnsi="Arial" w:cs="Arial"/>
          <w:color w:val="000000" w:themeColor="text1"/>
        </w:rPr>
        <w:t>W</w:t>
      </w:r>
      <w:r w:rsidR="00141A61">
        <w:rPr>
          <w:rFonts w:ascii="Arial" w:hAnsi="Arial" w:cs="Arial"/>
          <w:color w:val="000000" w:themeColor="text1"/>
        </w:rPr>
        <w:t>ales</w:t>
      </w:r>
      <w:r w:rsidR="00851A57">
        <w:rPr>
          <w:rFonts w:ascii="Arial" w:hAnsi="Arial" w:cs="Arial"/>
          <w:color w:val="000000" w:themeColor="text1"/>
        </w:rPr>
        <w:t xml:space="preserve"> </w:t>
      </w:r>
      <w:r w:rsidR="00D12C22">
        <w:rPr>
          <w:rFonts w:ascii="Arial" w:hAnsi="Arial" w:cs="Arial"/>
          <w:color w:val="000000" w:themeColor="text1"/>
        </w:rPr>
        <w:t xml:space="preserve">and </w:t>
      </w:r>
      <w:r w:rsidR="00AB4990">
        <w:rPr>
          <w:rFonts w:ascii="Arial" w:hAnsi="Arial" w:cs="Arial"/>
          <w:color w:val="000000" w:themeColor="text1"/>
        </w:rPr>
        <w:t>T</w:t>
      </w:r>
      <w:r w:rsidR="00851A57">
        <w:rPr>
          <w:rFonts w:ascii="Arial" w:hAnsi="Arial" w:cs="Arial"/>
          <w:color w:val="000000" w:themeColor="text1"/>
        </w:rPr>
        <w:t xml:space="preserve">he </w:t>
      </w:r>
      <w:r w:rsidR="00D12C22">
        <w:rPr>
          <w:rFonts w:ascii="Arial" w:hAnsi="Arial" w:cs="Arial"/>
          <w:color w:val="000000" w:themeColor="text1"/>
        </w:rPr>
        <w:t>N</w:t>
      </w:r>
      <w:r w:rsidR="00851A57">
        <w:rPr>
          <w:rFonts w:ascii="Arial" w:hAnsi="Arial" w:cs="Arial"/>
          <w:color w:val="000000" w:themeColor="text1"/>
        </w:rPr>
        <w:t xml:space="preserve">ational </w:t>
      </w:r>
      <w:r w:rsidR="00D12C22">
        <w:rPr>
          <w:rFonts w:ascii="Arial" w:hAnsi="Arial" w:cs="Arial"/>
          <w:color w:val="000000" w:themeColor="text1"/>
        </w:rPr>
        <w:t>A</w:t>
      </w:r>
      <w:r w:rsidR="00851A57">
        <w:rPr>
          <w:rFonts w:ascii="Arial" w:hAnsi="Arial" w:cs="Arial"/>
          <w:color w:val="000000" w:themeColor="text1"/>
        </w:rPr>
        <w:t>rchives</w:t>
      </w:r>
      <w:r w:rsidR="00D12C22">
        <w:rPr>
          <w:rFonts w:ascii="Arial" w:hAnsi="Arial" w:cs="Arial"/>
          <w:color w:val="000000" w:themeColor="text1"/>
        </w:rPr>
        <w:t xml:space="preserve"> Discovery</w:t>
      </w:r>
      <w:r w:rsidR="00B44943">
        <w:rPr>
          <w:rFonts w:ascii="Arial" w:hAnsi="Arial" w:cs="Arial"/>
          <w:color w:val="000000" w:themeColor="text1"/>
        </w:rPr>
        <w:t>’s catalogues</w:t>
      </w:r>
      <w:r w:rsidR="00D12C22">
        <w:rPr>
          <w:rFonts w:ascii="Arial" w:hAnsi="Arial" w:cs="Arial"/>
          <w:color w:val="000000" w:themeColor="text1"/>
        </w:rPr>
        <w:t xml:space="preserve">. Search terms used consisted of </w:t>
      </w:r>
      <w:r w:rsidR="005B6D1F">
        <w:rPr>
          <w:rFonts w:ascii="Arial" w:hAnsi="Arial" w:cs="Arial"/>
          <w:color w:val="000000" w:themeColor="text1"/>
        </w:rPr>
        <w:t>Powis</w:t>
      </w:r>
      <w:r w:rsidR="00E178E2">
        <w:rPr>
          <w:rFonts w:ascii="Arial" w:hAnsi="Arial" w:cs="Arial"/>
          <w:color w:val="000000" w:themeColor="text1"/>
        </w:rPr>
        <w:t xml:space="preserve"> Castle</w:t>
      </w:r>
      <w:r w:rsidR="00751B6A">
        <w:rPr>
          <w:rFonts w:ascii="Arial" w:hAnsi="Arial" w:cs="Arial"/>
          <w:color w:val="000000" w:themeColor="text1"/>
        </w:rPr>
        <w:t xml:space="preserve">, </w:t>
      </w:r>
      <w:r w:rsidR="009A7003">
        <w:rPr>
          <w:rFonts w:ascii="Arial" w:hAnsi="Arial" w:cs="Arial"/>
          <w:color w:val="000000" w:themeColor="text1"/>
        </w:rPr>
        <w:t>Powis</w:t>
      </w:r>
      <w:r w:rsidR="00E178E2">
        <w:rPr>
          <w:rFonts w:ascii="Arial" w:hAnsi="Arial" w:cs="Arial"/>
          <w:color w:val="000000" w:themeColor="text1"/>
        </w:rPr>
        <w:t xml:space="preserve"> Castle E</w:t>
      </w:r>
      <w:r w:rsidR="009A7003">
        <w:rPr>
          <w:rFonts w:ascii="Arial" w:hAnsi="Arial" w:cs="Arial"/>
          <w:color w:val="000000" w:themeColor="text1"/>
        </w:rPr>
        <w:t>state</w:t>
      </w:r>
      <w:r w:rsidR="00751B6A">
        <w:rPr>
          <w:rFonts w:ascii="Arial" w:hAnsi="Arial" w:cs="Arial"/>
          <w:color w:val="000000" w:themeColor="text1"/>
        </w:rPr>
        <w:t xml:space="preserve">, </w:t>
      </w:r>
      <w:r w:rsidR="00B94168" w:rsidRPr="00B94168">
        <w:rPr>
          <w:rFonts w:ascii="Arial" w:hAnsi="Arial" w:cs="Arial"/>
          <w:color w:val="000000" w:themeColor="text1"/>
        </w:rPr>
        <w:t>Gruffudd</w:t>
      </w:r>
      <w:r w:rsidR="00B94168">
        <w:rPr>
          <w:rFonts w:ascii="Arial" w:hAnsi="Arial" w:cs="Arial"/>
          <w:color w:val="000000" w:themeColor="text1"/>
        </w:rPr>
        <w:t xml:space="preserve"> </w:t>
      </w:r>
      <w:r w:rsidR="00B94168" w:rsidRPr="00B94168">
        <w:rPr>
          <w:rFonts w:ascii="Arial" w:hAnsi="Arial" w:cs="Arial"/>
          <w:color w:val="000000" w:themeColor="text1"/>
        </w:rPr>
        <w:t>ap</w:t>
      </w:r>
      <w:r w:rsidR="00B94168">
        <w:rPr>
          <w:rFonts w:ascii="Arial" w:hAnsi="Arial" w:cs="Arial"/>
          <w:color w:val="000000" w:themeColor="text1"/>
        </w:rPr>
        <w:t xml:space="preserve"> </w:t>
      </w:r>
      <w:r w:rsidR="005B6D1F">
        <w:rPr>
          <w:rFonts w:ascii="Arial" w:hAnsi="Arial" w:cs="Arial"/>
          <w:color w:val="000000" w:themeColor="text1"/>
        </w:rPr>
        <w:t>Gwenwynwyn</w:t>
      </w:r>
      <w:r w:rsidR="004356DF">
        <w:rPr>
          <w:rFonts w:ascii="Arial" w:hAnsi="Arial" w:cs="Arial"/>
          <w:color w:val="000000" w:themeColor="text1"/>
        </w:rPr>
        <w:t>, and Ystrad Marchell Charters</w:t>
      </w:r>
      <w:r w:rsidR="00E178E2">
        <w:rPr>
          <w:rFonts w:ascii="Arial" w:hAnsi="Arial" w:cs="Arial"/>
          <w:color w:val="000000" w:themeColor="text1"/>
        </w:rPr>
        <w:t>.</w:t>
      </w:r>
      <w:r w:rsidR="009A7003">
        <w:rPr>
          <w:rFonts w:ascii="Arial" w:hAnsi="Arial" w:cs="Arial"/>
          <w:color w:val="000000" w:themeColor="text1"/>
        </w:rPr>
        <w:t xml:space="preserve"> This </w:t>
      </w:r>
      <w:r w:rsidR="002C2C07">
        <w:rPr>
          <w:rFonts w:ascii="Arial" w:hAnsi="Arial" w:cs="Arial"/>
          <w:color w:val="000000" w:themeColor="text1"/>
        </w:rPr>
        <w:t>gathered</w:t>
      </w:r>
      <w:r w:rsidR="009A7003">
        <w:rPr>
          <w:rFonts w:ascii="Arial" w:hAnsi="Arial" w:cs="Arial"/>
          <w:color w:val="000000" w:themeColor="text1"/>
        </w:rPr>
        <w:t xml:space="preserve"> several </w:t>
      </w:r>
      <w:r w:rsidR="00542B8C">
        <w:rPr>
          <w:rFonts w:ascii="Arial" w:hAnsi="Arial" w:cs="Arial"/>
          <w:color w:val="000000" w:themeColor="text1"/>
        </w:rPr>
        <w:t>hits</w:t>
      </w:r>
      <w:r w:rsidR="004C52A0">
        <w:rPr>
          <w:rFonts w:ascii="Arial" w:hAnsi="Arial" w:cs="Arial"/>
          <w:color w:val="000000" w:themeColor="text1"/>
        </w:rPr>
        <w:t>.</w:t>
      </w:r>
      <w:r w:rsidR="003C22D5">
        <w:rPr>
          <w:rFonts w:ascii="Arial" w:hAnsi="Arial" w:cs="Arial"/>
          <w:color w:val="000000" w:themeColor="text1"/>
        </w:rPr>
        <w:t xml:space="preserve"> </w:t>
      </w:r>
      <w:r w:rsidR="004C52A0">
        <w:rPr>
          <w:rFonts w:ascii="Arial" w:hAnsi="Arial" w:cs="Arial"/>
          <w:color w:val="000000" w:themeColor="text1"/>
        </w:rPr>
        <w:t>T</w:t>
      </w:r>
      <w:r w:rsidR="00A478B6">
        <w:rPr>
          <w:rFonts w:ascii="Arial" w:hAnsi="Arial" w:cs="Arial"/>
          <w:color w:val="000000" w:themeColor="text1"/>
        </w:rPr>
        <w:t>he N</w:t>
      </w:r>
      <w:r w:rsidR="00397207">
        <w:rPr>
          <w:rFonts w:ascii="Arial" w:hAnsi="Arial" w:cs="Arial"/>
          <w:color w:val="000000" w:themeColor="text1"/>
        </w:rPr>
        <w:t xml:space="preserve">ational </w:t>
      </w:r>
      <w:r w:rsidR="00A478B6">
        <w:rPr>
          <w:rFonts w:ascii="Arial" w:hAnsi="Arial" w:cs="Arial"/>
          <w:color w:val="000000" w:themeColor="text1"/>
        </w:rPr>
        <w:t>L</w:t>
      </w:r>
      <w:r w:rsidR="00397207">
        <w:rPr>
          <w:rFonts w:ascii="Arial" w:hAnsi="Arial" w:cs="Arial"/>
          <w:color w:val="000000" w:themeColor="text1"/>
        </w:rPr>
        <w:t>ibrary of Wales</w:t>
      </w:r>
      <w:r w:rsidR="00A478B6">
        <w:rPr>
          <w:rFonts w:ascii="Arial" w:hAnsi="Arial" w:cs="Arial"/>
          <w:color w:val="000000" w:themeColor="text1"/>
        </w:rPr>
        <w:t xml:space="preserve"> </w:t>
      </w:r>
      <w:r w:rsidR="00466A86">
        <w:rPr>
          <w:rFonts w:ascii="Arial" w:hAnsi="Arial" w:cs="Arial"/>
          <w:color w:val="000000" w:themeColor="text1"/>
        </w:rPr>
        <w:t xml:space="preserve">catalogue </w:t>
      </w:r>
      <w:r w:rsidR="00D24CBC">
        <w:rPr>
          <w:rFonts w:ascii="Arial" w:hAnsi="Arial" w:cs="Arial"/>
          <w:color w:val="000000" w:themeColor="text1"/>
        </w:rPr>
        <w:t xml:space="preserve">was especially </w:t>
      </w:r>
      <w:r w:rsidR="004C52A0">
        <w:rPr>
          <w:rFonts w:ascii="Arial" w:hAnsi="Arial" w:cs="Arial"/>
          <w:color w:val="000000" w:themeColor="text1"/>
        </w:rPr>
        <w:t xml:space="preserve">as it holds a large </w:t>
      </w:r>
      <w:r w:rsidR="00120270">
        <w:rPr>
          <w:rFonts w:ascii="Arial" w:hAnsi="Arial" w:cs="Arial"/>
          <w:color w:val="000000" w:themeColor="text1"/>
        </w:rPr>
        <w:t>archive</w:t>
      </w:r>
      <w:r w:rsidR="00FE18E6">
        <w:rPr>
          <w:rFonts w:ascii="Arial" w:hAnsi="Arial" w:cs="Arial"/>
          <w:color w:val="000000" w:themeColor="text1"/>
        </w:rPr>
        <w:t xml:space="preserve">: </w:t>
      </w:r>
      <w:r w:rsidR="00C147AF">
        <w:rPr>
          <w:rFonts w:ascii="Arial" w:hAnsi="Arial" w:cs="Arial"/>
          <w:color w:val="000000" w:themeColor="text1"/>
        </w:rPr>
        <w:t>Powis Castle Estate Records</w:t>
      </w:r>
      <w:r w:rsidR="00120270">
        <w:rPr>
          <w:rFonts w:ascii="Arial" w:hAnsi="Arial" w:cs="Arial"/>
          <w:color w:val="000000" w:themeColor="text1"/>
        </w:rPr>
        <w:t xml:space="preserve"> 13</w:t>
      </w:r>
      <w:r w:rsidR="00E543AB">
        <w:rPr>
          <w:rFonts w:ascii="Arial" w:hAnsi="Arial" w:cs="Arial"/>
          <w:color w:val="000000" w:themeColor="text1"/>
        </w:rPr>
        <w:t>–</w:t>
      </w:r>
      <w:r w:rsidR="00120270">
        <w:rPr>
          <w:rFonts w:ascii="Arial" w:hAnsi="Arial" w:cs="Arial"/>
          <w:color w:val="000000" w:themeColor="text1"/>
        </w:rPr>
        <w:t>20</w:t>
      </w:r>
      <w:r w:rsidR="00B96516" w:rsidRPr="00B96516">
        <w:rPr>
          <w:rFonts w:ascii="Arial" w:hAnsi="Arial" w:cs="Arial"/>
          <w:color w:val="000000" w:themeColor="text1"/>
          <w:vertAlign w:val="superscript"/>
        </w:rPr>
        <w:t>th</w:t>
      </w:r>
      <w:r w:rsidR="00B96516">
        <w:rPr>
          <w:rFonts w:ascii="Arial" w:hAnsi="Arial" w:cs="Arial"/>
          <w:color w:val="000000" w:themeColor="text1"/>
        </w:rPr>
        <w:t xml:space="preserve"> </w:t>
      </w:r>
      <w:r w:rsidR="00120270">
        <w:rPr>
          <w:rFonts w:ascii="Arial" w:hAnsi="Arial" w:cs="Arial"/>
          <w:color w:val="000000" w:themeColor="text1"/>
        </w:rPr>
        <w:t>centur</w:t>
      </w:r>
      <w:r w:rsidR="0019450F">
        <w:rPr>
          <w:rFonts w:ascii="Arial" w:hAnsi="Arial" w:cs="Arial"/>
          <w:color w:val="000000" w:themeColor="text1"/>
        </w:rPr>
        <w:t>ies</w:t>
      </w:r>
      <w:r w:rsidR="00E543AB">
        <w:rPr>
          <w:rFonts w:ascii="Arial" w:hAnsi="Arial" w:cs="Arial"/>
          <w:color w:val="000000" w:themeColor="text1"/>
        </w:rPr>
        <w:t>.</w:t>
      </w:r>
      <w:r w:rsidR="00D24CBC">
        <w:rPr>
          <w:rFonts w:ascii="Arial" w:hAnsi="Arial" w:cs="Arial"/>
          <w:color w:val="000000" w:themeColor="text1"/>
        </w:rPr>
        <w:t xml:space="preserve"> </w:t>
      </w:r>
      <w:r w:rsidR="00C32F33">
        <w:rPr>
          <w:rFonts w:ascii="Arial" w:hAnsi="Arial" w:cs="Arial"/>
          <w:color w:val="000000" w:themeColor="text1"/>
        </w:rPr>
        <w:t>The</w:t>
      </w:r>
      <w:r w:rsidR="00D24CBC">
        <w:rPr>
          <w:rFonts w:ascii="Arial" w:hAnsi="Arial" w:cs="Arial"/>
          <w:color w:val="000000" w:themeColor="text1"/>
        </w:rPr>
        <w:t xml:space="preserve"> N</w:t>
      </w:r>
      <w:r w:rsidR="00202C5B">
        <w:rPr>
          <w:rFonts w:ascii="Arial" w:hAnsi="Arial" w:cs="Arial"/>
          <w:color w:val="000000" w:themeColor="text1"/>
        </w:rPr>
        <w:t xml:space="preserve">ational </w:t>
      </w:r>
      <w:r w:rsidR="00D24CBC">
        <w:rPr>
          <w:rFonts w:ascii="Arial" w:hAnsi="Arial" w:cs="Arial"/>
          <w:color w:val="000000" w:themeColor="text1"/>
        </w:rPr>
        <w:t>A</w:t>
      </w:r>
      <w:r w:rsidR="00202C5B">
        <w:rPr>
          <w:rFonts w:ascii="Arial" w:hAnsi="Arial" w:cs="Arial"/>
          <w:color w:val="000000" w:themeColor="text1"/>
        </w:rPr>
        <w:t>rchives</w:t>
      </w:r>
      <w:r w:rsidR="00542B8C">
        <w:rPr>
          <w:rFonts w:ascii="Arial" w:hAnsi="Arial" w:cs="Arial"/>
          <w:color w:val="000000" w:themeColor="text1"/>
        </w:rPr>
        <w:t xml:space="preserve"> search </w:t>
      </w:r>
      <w:r w:rsidR="00C32F33">
        <w:rPr>
          <w:rFonts w:ascii="Arial" w:hAnsi="Arial" w:cs="Arial"/>
          <w:color w:val="000000" w:themeColor="text1"/>
        </w:rPr>
        <w:t>also</w:t>
      </w:r>
      <w:r w:rsidR="00343905">
        <w:rPr>
          <w:rFonts w:ascii="Arial" w:hAnsi="Arial" w:cs="Arial"/>
          <w:color w:val="000000" w:themeColor="text1"/>
        </w:rPr>
        <w:t xml:space="preserve"> </w:t>
      </w:r>
      <w:r w:rsidR="00417792">
        <w:rPr>
          <w:rFonts w:ascii="Arial" w:hAnsi="Arial" w:cs="Arial"/>
          <w:color w:val="000000" w:themeColor="text1"/>
        </w:rPr>
        <w:t>corroborated</w:t>
      </w:r>
      <w:r w:rsidR="00542B8C">
        <w:rPr>
          <w:rFonts w:ascii="Arial" w:hAnsi="Arial" w:cs="Arial"/>
          <w:color w:val="000000" w:themeColor="text1"/>
        </w:rPr>
        <w:t xml:space="preserve"> some of the sources </w:t>
      </w:r>
      <w:r w:rsidR="00343905">
        <w:rPr>
          <w:rFonts w:ascii="Arial" w:hAnsi="Arial" w:cs="Arial"/>
          <w:color w:val="000000" w:themeColor="text1"/>
        </w:rPr>
        <w:t>from</w:t>
      </w:r>
      <w:r w:rsidR="00542B8C">
        <w:rPr>
          <w:rFonts w:ascii="Arial" w:hAnsi="Arial" w:cs="Arial"/>
          <w:color w:val="000000" w:themeColor="text1"/>
        </w:rPr>
        <w:t xml:space="preserve"> the</w:t>
      </w:r>
      <w:r w:rsidR="00D73495">
        <w:rPr>
          <w:rFonts w:ascii="Arial" w:hAnsi="Arial" w:cs="Arial"/>
          <w:color w:val="000000" w:themeColor="text1"/>
        </w:rPr>
        <w:t xml:space="preserve"> National</w:t>
      </w:r>
      <w:r w:rsidR="00542B8C">
        <w:rPr>
          <w:rFonts w:ascii="Arial" w:hAnsi="Arial" w:cs="Arial"/>
          <w:color w:val="000000" w:themeColor="text1"/>
        </w:rPr>
        <w:t xml:space="preserve"> </w:t>
      </w:r>
      <w:r w:rsidR="00397207">
        <w:rPr>
          <w:rFonts w:ascii="Arial" w:hAnsi="Arial" w:cs="Arial"/>
          <w:color w:val="000000" w:themeColor="text1"/>
        </w:rPr>
        <w:t>Library of Wales</w:t>
      </w:r>
      <w:r w:rsidR="006F7A36">
        <w:rPr>
          <w:rFonts w:ascii="Arial" w:hAnsi="Arial" w:cs="Arial"/>
          <w:color w:val="000000" w:themeColor="text1"/>
        </w:rPr>
        <w:t xml:space="preserve"> </w:t>
      </w:r>
      <w:r w:rsidR="00343905">
        <w:rPr>
          <w:rFonts w:ascii="Arial" w:hAnsi="Arial" w:cs="Arial"/>
          <w:color w:val="000000" w:themeColor="text1"/>
        </w:rPr>
        <w:t>using</w:t>
      </w:r>
      <w:r w:rsidR="006F7A36">
        <w:rPr>
          <w:rFonts w:ascii="Arial" w:hAnsi="Arial" w:cs="Arial"/>
          <w:color w:val="000000" w:themeColor="text1"/>
        </w:rPr>
        <w:t xml:space="preserve"> digitised petitions</w:t>
      </w:r>
      <w:r w:rsidR="00E543AB">
        <w:rPr>
          <w:rFonts w:ascii="Arial" w:hAnsi="Arial" w:cs="Arial"/>
          <w:color w:val="000000" w:themeColor="text1"/>
        </w:rPr>
        <w:t xml:space="preserve">. </w:t>
      </w:r>
      <w:r w:rsidR="007A4653">
        <w:rPr>
          <w:rFonts w:ascii="Arial" w:hAnsi="Arial" w:cs="Arial"/>
          <w:color w:val="000000" w:themeColor="text1"/>
        </w:rPr>
        <w:t>I collected</w:t>
      </w:r>
      <w:r w:rsidR="00D03509">
        <w:rPr>
          <w:rFonts w:ascii="Arial" w:hAnsi="Arial" w:cs="Arial"/>
          <w:color w:val="000000" w:themeColor="text1"/>
        </w:rPr>
        <w:t xml:space="preserve"> and reserved</w:t>
      </w:r>
      <w:r w:rsidR="007A4653">
        <w:rPr>
          <w:rFonts w:ascii="Arial" w:hAnsi="Arial" w:cs="Arial"/>
          <w:color w:val="000000" w:themeColor="text1"/>
        </w:rPr>
        <w:t xml:space="preserve"> several </w:t>
      </w:r>
      <w:r w:rsidR="00225E53">
        <w:rPr>
          <w:rFonts w:ascii="Arial" w:hAnsi="Arial" w:cs="Arial"/>
          <w:color w:val="000000" w:themeColor="text1"/>
        </w:rPr>
        <w:t xml:space="preserve">items to read via the </w:t>
      </w:r>
      <w:r w:rsidR="00C80A13">
        <w:rPr>
          <w:rFonts w:ascii="Arial" w:hAnsi="Arial" w:cs="Arial"/>
          <w:color w:val="000000" w:themeColor="text1"/>
        </w:rPr>
        <w:t xml:space="preserve">National </w:t>
      </w:r>
      <w:r w:rsidR="00225E53">
        <w:rPr>
          <w:rFonts w:ascii="Arial" w:hAnsi="Arial" w:cs="Arial"/>
          <w:color w:val="000000" w:themeColor="text1"/>
        </w:rPr>
        <w:t>library</w:t>
      </w:r>
      <w:r w:rsidR="00C80A13">
        <w:rPr>
          <w:rFonts w:ascii="Arial" w:hAnsi="Arial" w:cs="Arial"/>
          <w:color w:val="000000" w:themeColor="text1"/>
        </w:rPr>
        <w:t xml:space="preserve"> of Wales</w:t>
      </w:r>
      <w:r w:rsidR="00D82AC3">
        <w:rPr>
          <w:rFonts w:ascii="Arial" w:hAnsi="Arial" w:cs="Arial"/>
          <w:color w:val="000000" w:themeColor="text1"/>
        </w:rPr>
        <w:t xml:space="preserve">’s </w:t>
      </w:r>
      <w:r w:rsidR="00225E53">
        <w:rPr>
          <w:rFonts w:ascii="Arial" w:hAnsi="Arial" w:cs="Arial"/>
          <w:color w:val="000000" w:themeColor="text1"/>
        </w:rPr>
        <w:t>reading room in person</w:t>
      </w:r>
      <w:r w:rsidR="00AA07EE">
        <w:rPr>
          <w:rFonts w:ascii="Arial" w:hAnsi="Arial" w:cs="Arial"/>
          <w:color w:val="000000" w:themeColor="text1"/>
        </w:rPr>
        <w:t xml:space="preserve"> on 21 October 2026</w:t>
      </w:r>
      <w:r w:rsidR="00651039">
        <w:rPr>
          <w:rFonts w:ascii="Arial" w:hAnsi="Arial" w:cs="Arial"/>
          <w:color w:val="000000" w:themeColor="text1"/>
        </w:rPr>
        <w:t>. T</w:t>
      </w:r>
      <w:r w:rsidR="006F7A36">
        <w:rPr>
          <w:rFonts w:ascii="Arial" w:hAnsi="Arial" w:cs="Arial"/>
          <w:color w:val="000000" w:themeColor="text1"/>
        </w:rPr>
        <w:t>hese were mainly charters</w:t>
      </w:r>
      <w:r w:rsidR="002B18A6">
        <w:rPr>
          <w:rFonts w:ascii="Arial" w:hAnsi="Arial" w:cs="Arial"/>
          <w:color w:val="000000" w:themeColor="text1"/>
        </w:rPr>
        <w:t xml:space="preserve"> </w:t>
      </w:r>
      <w:r w:rsidR="004B7307">
        <w:rPr>
          <w:rFonts w:ascii="Arial" w:hAnsi="Arial" w:cs="Arial"/>
          <w:color w:val="000000" w:themeColor="text1"/>
        </w:rPr>
        <w:t>and estate records</w:t>
      </w:r>
      <w:r w:rsidR="00056B8D">
        <w:rPr>
          <w:rFonts w:ascii="Arial" w:hAnsi="Arial" w:cs="Arial"/>
          <w:color w:val="000000" w:themeColor="text1"/>
        </w:rPr>
        <w:t xml:space="preserve">: </w:t>
      </w:r>
      <w:r w:rsidR="004B7307">
        <w:rPr>
          <w:rFonts w:ascii="Arial" w:hAnsi="Arial" w:cs="Arial"/>
          <w:color w:val="000000" w:themeColor="text1"/>
        </w:rPr>
        <w:t xml:space="preserve">grants, </w:t>
      </w:r>
      <w:r w:rsidR="00DC6202">
        <w:rPr>
          <w:rFonts w:ascii="Arial" w:hAnsi="Arial" w:cs="Arial"/>
          <w:color w:val="000000" w:themeColor="text1"/>
        </w:rPr>
        <w:t xml:space="preserve">a marriage settlement, and a defeasance of a bond. </w:t>
      </w:r>
      <w:r w:rsidR="00F56248">
        <w:rPr>
          <w:rFonts w:ascii="Arial" w:hAnsi="Arial" w:cs="Arial"/>
          <w:color w:val="000000" w:themeColor="text1"/>
        </w:rPr>
        <w:t>The</w:t>
      </w:r>
      <w:r w:rsidR="009728EF">
        <w:rPr>
          <w:rFonts w:ascii="Arial" w:hAnsi="Arial" w:cs="Arial"/>
          <w:color w:val="000000" w:themeColor="text1"/>
        </w:rPr>
        <w:t xml:space="preserve"> Montgomery</w:t>
      </w:r>
      <w:r>
        <w:rPr>
          <w:rFonts w:ascii="Arial" w:hAnsi="Arial" w:cs="Arial"/>
          <w:color w:val="000000" w:themeColor="text1"/>
        </w:rPr>
        <w:t>shire</w:t>
      </w:r>
      <w:r w:rsidR="009728EF">
        <w:rPr>
          <w:rFonts w:ascii="Arial" w:hAnsi="Arial" w:cs="Arial"/>
          <w:color w:val="000000" w:themeColor="text1"/>
        </w:rPr>
        <w:t xml:space="preserve"> Collections (vol. 81)</w:t>
      </w:r>
      <w:r w:rsidR="00F56248">
        <w:rPr>
          <w:rFonts w:ascii="Arial" w:hAnsi="Arial" w:cs="Arial"/>
          <w:color w:val="000000" w:themeColor="text1"/>
        </w:rPr>
        <w:t xml:space="preserve"> also</w:t>
      </w:r>
      <w:r w:rsidR="0057254F">
        <w:rPr>
          <w:rFonts w:ascii="Arial" w:hAnsi="Arial" w:cs="Arial"/>
          <w:color w:val="000000" w:themeColor="text1"/>
        </w:rPr>
        <w:t xml:space="preserve"> pointed me to a</w:t>
      </w:r>
      <w:r w:rsidR="00F56248">
        <w:rPr>
          <w:rFonts w:ascii="Arial" w:hAnsi="Arial" w:cs="Arial"/>
          <w:color w:val="000000" w:themeColor="text1"/>
        </w:rPr>
        <w:t>n additional</w:t>
      </w:r>
      <w:r w:rsidR="001F34B7">
        <w:rPr>
          <w:rFonts w:ascii="Arial" w:hAnsi="Arial" w:cs="Arial"/>
          <w:color w:val="000000" w:themeColor="text1"/>
        </w:rPr>
        <w:t xml:space="preserve"> source: </w:t>
      </w:r>
      <w:r w:rsidR="003F3FCD">
        <w:rPr>
          <w:rFonts w:ascii="Arial" w:hAnsi="Arial" w:cs="Arial"/>
          <w:color w:val="000000" w:themeColor="text1"/>
        </w:rPr>
        <w:t xml:space="preserve">Spurgeon’s 1966 article on </w:t>
      </w:r>
      <w:r w:rsidR="00E71F21">
        <w:rPr>
          <w:rFonts w:ascii="Arial" w:hAnsi="Arial" w:cs="Arial"/>
          <w:color w:val="000000" w:themeColor="text1"/>
        </w:rPr>
        <w:t xml:space="preserve">the castles of Montgomeryshire. </w:t>
      </w:r>
      <w:r w:rsidR="00651039">
        <w:rPr>
          <w:rFonts w:ascii="Arial" w:hAnsi="Arial" w:cs="Arial"/>
          <w:color w:val="000000" w:themeColor="text1"/>
        </w:rPr>
        <w:t>T</w:t>
      </w:r>
      <w:r w:rsidR="00696A5E">
        <w:rPr>
          <w:rFonts w:ascii="Arial" w:hAnsi="Arial" w:cs="Arial"/>
          <w:color w:val="000000" w:themeColor="text1"/>
        </w:rPr>
        <w:t>h</w:t>
      </w:r>
      <w:r w:rsidR="00D5414A">
        <w:rPr>
          <w:rFonts w:ascii="Arial" w:hAnsi="Arial" w:cs="Arial"/>
          <w:color w:val="000000" w:themeColor="text1"/>
        </w:rPr>
        <w:t>is was</w:t>
      </w:r>
      <w:r w:rsidR="00696A5E">
        <w:rPr>
          <w:rFonts w:ascii="Arial" w:hAnsi="Arial" w:cs="Arial"/>
          <w:color w:val="000000" w:themeColor="text1"/>
        </w:rPr>
        <w:t xml:space="preserve"> useful </w:t>
      </w:r>
      <w:r w:rsidR="004C52A0">
        <w:rPr>
          <w:rFonts w:ascii="Arial" w:hAnsi="Arial" w:cs="Arial"/>
          <w:color w:val="000000" w:themeColor="text1"/>
        </w:rPr>
        <w:t xml:space="preserve">for </w:t>
      </w:r>
      <w:r w:rsidR="00696A5E">
        <w:rPr>
          <w:rFonts w:ascii="Arial" w:hAnsi="Arial" w:cs="Arial"/>
          <w:color w:val="000000" w:themeColor="text1"/>
        </w:rPr>
        <w:t>double</w:t>
      </w:r>
      <w:r w:rsidR="00BF1ACA">
        <w:rPr>
          <w:rFonts w:ascii="Arial" w:hAnsi="Arial" w:cs="Arial"/>
          <w:color w:val="000000" w:themeColor="text1"/>
        </w:rPr>
        <w:t>-</w:t>
      </w:r>
      <w:r w:rsidR="00696A5E">
        <w:rPr>
          <w:rFonts w:ascii="Arial" w:hAnsi="Arial" w:cs="Arial"/>
          <w:color w:val="000000" w:themeColor="text1"/>
        </w:rPr>
        <w:t>check</w:t>
      </w:r>
      <w:r w:rsidR="004C52A0">
        <w:rPr>
          <w:rFonts w:ascii="Arial" w:hAnsi="Arial" w:cs="Arial"/>
          <w:color w:val="000000" w:themeColor="text1"/>
        </w:rPr>
        <w:t>ing</w:t>
      </w:r>
      <w:r w:rsidR="00696A5E">
        <w:rPr>
          <w:rFonts w:ascii="Arial" w:hAnsi="Arial" w:cs="Arial"/>
          <w:color w:val="000000" w:themeColor="text1"/>
        </w:rPr>
        <w:t xml:space="preserve"> dates and connections </w:t>
      </w:r>
      <w:r w:rsidR="00ED10E2">
        <w:rPr>
          <w:rFonts w:ascii="Arial" w:hAnsi="Arial" w:cs="Arial"/>
          <w:color w:val="000000" w:themeColor="text1"/>
        </w:rPr>
        <w:t xml:space="preserve">of the archival sources. </w:t>
      </w:r>
    </w:p>
    <w:p w14:paraId="63B56DAA" w14:textId="77777777" w:rsidR="00F93A04" w:rsidRPr="00F93A04" w:rsidRDefault="00F93A04" w:rsidP="001B03DA">
      <w:pPr>
        <w:ind w:left="0"/>
        <w:rPr>
          <w:rFonts w:ascii="Arial" w:hAnsi="Arial" w:cs="Arial"/>
          <w:color w:val="000000" w:themeColor="text1"/>
        </w:rPr>
      </w:pPr>
    </w:p>
    <w:p w14:paraId="15100AF7" w14:textId="77777777" w:rsidR="00314478" w:rsidRPr="00FD1AE5" w:rsidRDefault="00314478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</w:p>
    <w:p w14:paraId="15ED12A7" w14:textId="77777777" w:rsidR="004C1F9D" w:rsidRDefault="004C1F9D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</w:p>
    <w:p w14:paraId="6BEE808C" w14:textId="3B3FB41A" w:rsidR="00314478" w:rsidRDefault="00141797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  <w:r w:rsidRPr="00FD1AE5">
        <w:rPr>
          <w:rFonts w:ascii="Arial" w:hAnsi="Arial" w:cs="Arial"/>
          <w:b/>
          <w:bCs/>
          <w:color w:val="000000" w:themeColor="text1"/>
          <w:u w:val="single"/>
        </w:rPr>
        <w:t>Background sources</w:t>
      </w:r>
    </w:p>
    <w:p w14:paraId="3F795277" w14:textId="77777777" w:rsidR="004C1F9D" w:rsidRPr="00FD1AE5" w:rsidRDefault="004C1F9D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</w:p>
    <w:p w14:paraId="740DE697" w14:textId="77777777" w:rsidR="00C22313" w:rsidRPr="00FD1AE5" w:rsidRDefault="00C22313" w:rsidP="00C22313">
      <w:pPr>
        <w:ind w:left="0"/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b/>
          <w:bCs/>
          <w:color w:val="000000" w:themeColor="text1"/>
        </w:rPr>
        <w:t>Coflein (RCAHMW)</w:t>
      </w:r>
    </w:p>
    <w:p w14:paraId="54541B47" w14:textId="50202205" w:rsidR="00C22313" w:rsidRPr="00FD1AE5" w:rsidRDefault="00C22313" w:rsidP="00C22313">
      <w:pPr>
        <w:numPr>
          <w:ilvl w:val="0"/>
          <w:numId w:val="1"/>
        </w:numPr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Powis Castle, NPRN 29858</w:t>
      </w:r>
      <w:r w:rsidR="00E766AF" w:rsidRPr="00FD1AE5">
        <w:rPr>
          <w:rStyle w:val="FootnoteReference"/>
          <w:rFonts w:ascii="Arial" w:hAnsi="Arial" w:cs="Arial"/>
          <w:color w:val="000000" w:themeColor="text1"/>
        </w:rPr>
        <w:footnoteReference w:id="1"/>
      </w:r>
    </w:p>
    <w:p w14:paraId="39A74657" w14:textId="7C81147A" w:rsidR="00C22313" w:rsidRDefault="00C22313" w:rsidP="00C22313">
      <w:pPr>
        <w:numPr>
          <w:ilvl w:val="0"/>
          <w:numId w:val="1"/>
        </w:numPr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Lady’s Mount, NPRN 306954</w:t>
      </w:r>
      <w:r w:rsidR="00E766AF" w:rsidRPr="00FD1AE5">
        <w:rPr>
          <w:rStyle w:val="FootnoteReference"/>
          <w:rFonts w:ascii="Arial" w:hAnsi="Arial" w:cs="Arial"/>
          <w:color w:val="000000" w:themeColor="text1"/>
        </w:rPr>
        <w:footnoteReference w:id="2"/>
      </w:r>
    </w:p>
    <w:p w14:paraId="1645B862" w14:textId="77777777" w:rsidR="004C1F9D" w:rsidRPr="00FD1AE5" w:rsidRDefault="004C1F9D" w:rsidP="004C1F9D">
      <w:pPr>
        <w:ind w:left="360"/>
        <w:rPr>
          <w:rFonts w:ascii="Arial" w:hAnsi="Arial" w:cs="Arial"/>
          <w:color w:val="000000" w:themeColor="text1"/>
        </w:rPr>
      </w:pPr>
    </w:p>
    <w:p w14:paraId="4CDDEC2C" w14:textId="77777777" w:rsidR="00E766AF" w:rsidRPr="00FD1AE5" w:rsidRDefault="00C22313" w:rsidP="00E766AF">
      <w:pPr>
        <w:ind w:left="0"/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b/>
          <w:bCs/>
          <w:color w:val="000000" w:themeColor="text1"/>
        </w:rPr>
        <w:t>Cadw</w:t>
      </w:r>
    </w:p>
    <w:p w14:paraId="6101C562" w14:textId="51192644" w:rsidR="00E766AF" w:rsidRDefault="00C22313" w:rsidP="00E766AF">
      <w:pPr>
        <w:pStyle w:val="ListParagraph"/>
        <w:numPr>
          <w:ilvl w:val="0"/>
          <w:numId w:val="12"/>
        </w:numPr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Powis Castle, listed building 7746 (Grade I)</w:t>
      </w:r>
      <w:r w:rsidR="00E766AF" w:rsidRPr="00FD1AE5">
        <w:rPr>
          <w:rStyle w:val="FootnoteReference"/>
          <w:rFonts w:ascii="Arial" w:hAnsi="Arial" w:cs="Arial"/>
          <w:color w:val="000000" w:themeColor="text1"/>
        </w:rPr>
        <w:footnoteReference w:id="3"/>
      </w:r>
    </w:p>
    <w:p w14:paraId="41952816" w14:textId="77777777" w:rsidR="004C1F9D" w:rsidRPr="00FD1AE5" w:rsidRDefault="004C1F9D" w:rsidP="004C1F9D">
      <w:pPr>
        <w:pStyle w:val="ListParagraph"/>
        <w:rPr>
          <w:rFonts w:ascii="Arial" w:hAnsi="Arial" w:cs="Arial"/>
          <w:color w:val="000000" w:themeColor="text1"/>
        </w:rPr>
      </w:pPr>
    </w:p>
    <w:p w14:paraId="56CBF9BB" w14:textId="34D4C120" w:rsidR="00C22313" w:rsidRPr="00FD1AE5" w:rsidRDefault="00C22313" w:rsidP="00E766AF">
      <w:pPr>
        <w:ind w:left="0"/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b/>
          <w:bCs/>
          <w:color w:val="000000" w:themeColor="text1"/>
        </w:rPr>
        <w:t>National Trust</w:t>
      </w:r>
    </w:p>
    <w:p w14:paraId="6A3861F5" w14:textId="06F53094" w:rsidR="00C22313" w:rsidRDefault="00C22313" w:rsidP="00C22313">
      <w:pPr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History of Powis Castle</w:t>
      </w:r>
      <w:r w:rsidR="00E766AF" w:rsidRPr="00FD1AE5">
        <w:rPr>
          <w:rStyle w:val="FootnoteReference"/>
          <w:rFonts w:ascii="Arial" w:hAnsi="Arial" w:cs="Arial"/>
          <w:color w:val="000000" w:themeColor="text1"/>
        </w:rPr>
        <w:footnoteReference w:id="4"/>
      </w:r>
    </w:p>
    <w:p w14:paraId="48C54637" w14:textId="77777777" w:rsidR="004C1F9D" w:rsidRPr="00FD1AE5" w:rsidRDefault="004C1F9D" w:rsidP="004C1F9D">
      <w:pPr>
        <w:rPr>
          <w:rFonts w:ascii="Arial" w:hAnsi="Arial" w:cs="Arial"/>
          <w:color w:val="000000" w:themeColor="text1"/>
        </w:rPr>
      </w:pPr>
    </w:p>
    <w:p w14:paraId="1012EAD8" w14:textId="77777777" w:rsidR="00C22313" w:rsidRPr="00FD1AE5" w:rsidRDefault="00C22313" w:rsidP="00C22313">
      <w:pPr>
        <w:ind w:left="0"/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b/>
          <w:bCs/>
          <w:color w:val="000000" w:themeColor="text1"/>
        </w:rPr>
        <w:t>Dictionary of Welsh Biography</w:t>
      </w:r>
    </w:p>
    <w:p w14:paraId="02A77426" w14:textId="3E2580FA" w:rsidR="00E766AF" w:rsidRDefault="00C22313" w:rsidP="00E766AF">
      <w:pPr>
        <w:numPr>
          <w:ilvl w:val="0"/>
          <w:numId w:val="4"/>
        </w:numPr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Thomas Jones Pierce, ‘Gruffydd ap Gwenwynwyn’</w:t>
      </w:r>
      <w:r w:rsidR="00E766AF" w:rsidRPr="00FD1AE5">
        <w:rPr>
          <w:rStyle w:val="FootnoteReference"/>
          <w:rFonts w:ascii="Arial" w:hAnsi="Arial" w:cs="Arial"/>
          <w:color w:val="000000" w:themeColor="text1"/>
        </w:rPr>
        <w:footnoteReference w:id="5"/>
      </w:r>
    </w:p>
    <w:p w14:paraId="1735DF6B" w14:textId="77777777" w:rsidR="004C1F9D" w:rsidRPr="00FD1AE5" w:rsidRDefault="004C1F9D" w:rsidP="004C1F9D">
      <w:pPr>
        <w:rPr>
          <w:rFonts w:ascii="Arial" w:hAnsi="Arial" w:cs="Arial"/>
          <w:color w:val="000000" w:themeColor="text1"/>
        </w:rPr>
      </w:pPr>
    </w:p>
    <w:p w14:paraId="572AB727" w14:textId="77777777" w:rsidR="00C22313" w:rsidRPr="00FD1AE5" w:rsidRDefault="00C22313" w:rsidP="00C22313">
      <w:pPr>
        <w:ind w:left="0"/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b/>
          <w:bCs/>
          <w:color w:val="000000" w:themeColor="text1"/>
        </w:rPr>
        <w:t>Montgomeryshire Collections</w:t>
      </w:r>
      <w:r w:rsidRPr="00FD1AE5">
        <w:rPr>
          <w:rFonts w:ascii="Arial" w:hAnsi="Arial" w:cs="Arial"/>
          <w:color w:val="000000" w:themeColor="text1"/>
        </w:rPr>
        <w:t xml:space="preserve"> (Welsh Journals, NLW)</w:t>
      </w:r>
    </w:p>
    <w:p w14:paraId="35DBD249" w14:textId="31F8FFE4" w:rsidR="00141797" w:rsidRDefault="00A865AD" w:rsidP="00E766AF">
      <w:pPr>
        <w:pStyle w:val="ListParagraph"/>
        <w:numPr>
          <w:ilvl w:val="0"/>
          <w:numId w:val="12"/>
        </w:numPr>
        <w:rPr>
          <w:rFonts w:ascii="Arial" w:hAnsi="Arial" w:cs="Arial"/>
          <w:color w:val="000000" w:themeColor="text1"/>
        </w:rPr>
      </w:pPr>
      <w:r w:rsidRPr="00A865AD">
        <w:rPr>
          <w:rFonts w:ascii="Arial" w:hAnsi="Arial" w:cs="Arial"/>
          <w:color w:val="000000" w:themeColor="text1"/>
        </w:rPr>
        <w:t>Arnold, vol. 81 (1993)</w:t>
      </w:r>
      <w:r w:rsidR="00C34E44">
        <w:rPr>
          <w:rFonts w:ascii="Arial" w:hAnsi="Arial" w:cs="Arial"/>
          <w:color w:val="000000" w:themeColor="text1"/>
        </w:rPr>
        <w:t>,</w:t>
      </w:r>
      <w:r w:rsidR="00E766AF" w:rsidRPr="00FD1AE5">
        <w:rPr>
          <w:rStyle w:val="FootnoteReference"/>
          <w:rFonts w:ascii="Arial" w:hAnsi="Arial" w:cs="Arial"/>
          <w:color w:val="000000" w:themeColor="text1"/>
        </w:rPr>
        <w:footnoteReference w:id="6"/>
      </w:r>
    </w:p>
    <w:p w14:paraId="58690A8C" w14:textId="4CD266D4" w:rsidR="00A865AD" w:rsidRDefault="002C1AB4" w:rsidP="00E766AF">
      <w:pPr>
        <w:pStyle w:val="ListParagraph"/>
        <w:numPr>
          <w:ilvl w:val="0"/>
          <w:numId w:val="12"/>
        </w:numPr>
        <w:rPr>
          <w:rFonts w:ascii="Arial" w:hAnsi="Arial" w:cs="Arial"/>
          <w:color w:val="000000" w:themeColor="text1"/>
        </w:rPr>
      </w:pPr>
      <w:r w:rsidRPr="002C1AB4">
        <w:rPr>
          <w:rFonts w:ascii="Arial" w:hAnsi="Arial" w:cs="Arial"/>
          <w:color w:val="000000" w:themeColor="text1"/>
        </w:rPr>
        <w:t>Spurgeon, vol. 59 (196</w:t>
      </w:r>
      <w:r>
        <w:rPr>
          <w:rFonts w:ascii="Arial" w:hAnsi="Arial" w:cs="Arial"/>
          <w:color w:val="000000" w:themeColor="text1"/>
        </w:rPr>
        <w:t>6)</w:t>
      </w:r>
      <w:r>
        <w:rPr>
          <w:rStyle w:val="FootnoteReference"/>
          <w:rFonts w:ascii="Arial" w:hAnsi="Arial" w:cs="Arial"/>
          <w:color w:val="000000" w:themeColor="text1"/>
        </w:rPr>
        <w:footnoteReference w:id="7"/>
      </w:r>
    </w:p>
    <w:p w14:paraId="3BD03979" w14:textId="77777777" w:rsidR="00164C8C" w:rsidRPr="00164C8C" w:rsidRDefault="00164C8C" w:rsidP="00164C8C">
      <w:pPr>
        <w:ind w:left="0"/>
        <w:rPr>
          <w:rFonts w:ascii="Arial" w:hAnsi="Arial" w:cs="Arial"/>
          <w:color w:val="000000" w:themeColor="text1"/>
        </w:rPr>
      </w:pPr>
    </w:p>
    <w:p w14:paraId="4BD2C18E" w14:textId="77777777" w:rsidR="00FD1AE5" w:rsidRPr="00FD1AE5" w:rsidRDefault="00FD1AE5" w:rsidP="00FD1AE5">
      <w:pPr>
        <w:ind w:left="0"/>
        <w:rPr>
          <w:rFonts w:ascii="Arial" w:hAnsi="Arial" w:cs="Arial"/>
          <w:color w:val="000000" w:themeColor="text1"/>
        </w:rPr>
      </w:pPr>
    </w:p>
    <w:p w14:paraId="5FA53E25" w14:textId="77777777" w:rsidR="00C66B74" w:rsidRDefault="00C66B74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</w:p>
    <w:p w14:paraId="066D2DA4" w14:textId="77777777" w:rsidR="00C66B74" w:rsidRDefault="00C66B74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</w:p>
    <w:p w14:paraId="6374A931" w14:textId="77777777" w:rsidR="004C1F9D" w:rsidRDefault="004C1F9D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</w:p>
    <w:p w14:paraId="447A0590" w14:textId="77777777" w:rsidR="004C1F9D" w:rsidRDefault="004C1F9D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</w:p>
    <w:p w14:paraId="25F4BD86" w14:textId="77777777" w:rsidR="004C1F9D" w:rsidRDefault="004C1F9D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</w:p>
    <w:p w14:paraId="58398534" w14:textId="77777777" w:rsidR="004C1F9D" w:rsidRDefault="004C1F9D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</w:p>
    <w:p w14:paraId="7C15592D" w14:textId="77777777" w:rsidR="004C1F9D" w:rsidRDefault="004C1F9D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</w:p>
    <w:p w14:paraId="542CA967" w14:textId="257CA141" w:rsidR="00314478" w:rsidRDefault="004C36AD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  <w:r w:rsidRPr="00FD1AE5">
        <w:rPr>
          <w:rFonts w:ascii="Arial" w:hAnsi="Arial" w:cs="Arial"/>
          <w:b/>
          <w:bCs/>
          <w:color w:val="000000" w:themeColor="text1"/>
          <w:u w:val="single"/>
        </w:rPr>
        <w:t>Archiv</w:t>
      </w:r>
      <w:r w:rsidR="00F536AB" w:rsidRPr="00FD1AE5">
        <w:rPr>
          <w:rFonts w:ascii="Arial" w:hAnsi="Arial" w:cs="Arial"/>
          <w:b/>
          <w:bCs/>
          <w:color w:val="000000" w:themeColor="text1"/>
          <w:u w:val="single"/>
        </w:rPr>
        <w:t>al</w:t>
      </w:r>
      <w:r w:rsidRPr="00FD1AE5">
        <w:rPr>
          <w:rFonts w:ascii="Arial" w:hAnsi="Arial" w:cs="Arial"/>
          <w:b/>
          <w:bCs/>
          <w:color w:val="000000" w:themeColor="text1"/>
          <w:u w:val="single"/>
        </w:rPr>
        <w:t xml:space="preserve"> Material</w:t>
      </w:r>
    </w:p>
    <w:p w14:paraId="009403B8" w14:textId="77777777" w:rsidR="00FD1AE5" w:rsidRPr="00FD1AE5" w:rsidRDefault="00FD1AE5" w:rsidP="001B03DA">
      <w:pPr>
        <w:ind w:left="0"/>
        <w:rPr>
          <w:rFonts w:ascii="Arial" w:hAnsi="Arial" w:cs="Arial"/>
          <w:b/>
          <w:bCs/>
          <w:color w:val="000000" w:themeColor="text1"/>
          <w:u w:val="single"/>
        </w:rPr>
      </w:pPr>
    </w:p>
    <w:p w14:paraId="4C41E170" w14:textId="0FD4AAE8" w:rsidR="00FD1AE5" w:rsidRDefault="0060639D" w:rsidP="00314478">
      <w:pPr>
        <w:ind w:left="0"/>
        <w:rPr>
          <w:rFonts w:ascii="Arial" w:hAnsi="Arial" w:cs="Arial"/>
          <w:color w:val="000000" w:themeColor="text1"/>
          <w:u w:val="single"/>
        </w:rPr>
      </w:pPr>
      <w:r w:rsidRPr="00FD1AE5">
        <w:rPr>
          <w:rFonts w:ascii="Arial" w:hAnsi="Arial" w:cs="Arial"/>
          <w:color w:val="000000" w:themeColor="text1"/>
          <w:u w:val="single"/>
        </w:rPr>
        <w:t>Aberystwyth:</w:t>
      </w:r>
      <w:r w:rsidR="004B41EE" w:rsidRPr="00FD1AE5">
        <w:rPr>
          <w:rFonts w:ascii="Arial" w:hAnsi="Arial" w:cs="Arial"/>
          <w:color w:val="000000" w:themeColor="text1"/>
          <w:u w:val="single"/>
        </w:rPr>
        <w:t xml:space="preserve"> </w:t>
      </w:r>
      <w:r w:rsidR="00314478" w:rsidRPr="00FD1AE5">
        <w:rPr>
          <w:rFonts w:ascii="Arial" w:hAnsi="Arial" w:cs="Arial"/>
          <w:color w:val="000000" w:themeColor="text1"/>
          <w:u w:val="single"/>
        </w:rPr>
        <w:t>National Library of Wales</w:t>
      </w:r>
    </w:p>
    <w:p w14:paraId="43420376" w14:textId="6C005C4B" w:rsidR="001934CA" w:rsidRDefault="001934CA" w:rsidP="00314478">
      <w:pPr>
        <w:ind w:left="0"/>
        <w:rPr>
          <w:rFonts w:ascii="Arial" w:hAnsi="Arial" w:cs="Arial"/>
          <w:i/>
          <w:iCs/>
          <w:color w:val="000000" w:themeColor="text1"/>
        </w:rPr>
      </w:pPr>
      <w:r w:rsidRPr="00B6290E">
        <w:rPr>
          <w:rFonts w:ascii="Arial" w:hAnsi="Arial" w:cs="Arial"/>
          <w:i/>
          <w:iCs/>
          <w:color w:val="000000" w:themeColor="text1"/>
        </w:rPr>
        <w:t>Consulted in person</w:t>
      </w:r>
      <w:r w:rsidR="00B6290E" w:rsidRPr="00B6290E">
        <w:rPr>
          <w:rFonts w:ascii="Arial" w:hAnsi="Arial" w:cs="Arial"/>
          <w:i/>
          <w:iCs/>
          <w:color w:val="000000" w:themeColor="text1"/>
        </w:rPr>
        <w:t>, NLW reading room 21 October 2026</w:t>
      </w:r>
    </w:p>
    <w:p w14:paraId="520C88FA" w14:textId="77777777" w:rsidR="004C1F9D" w:rsidRPr="00B6290E" w:rsidRDefault="004C1F9D" w:rsidP="00314478">
      <w:pPr>
        <w:ind w:left="0"/>
        <w:rPr>
          <w:rFonts w:ascii="Arial" w:hAnsi="Arial" w:cs="Arial"/>
          <w:i/>
          <w:iCs/>
          <w:color w:val="000000" w:themeColor="text1"/>
        </w:rPr>
      </w:pPr>
    </w:p>
    <w:p w14:paraId="438596E9" w14:textId="77777777" w:rsidR="00A744EC" w:rsidRPr="00FD1AE5" w:rsidRDefault="00A744EC" w:rsidP="00A744EC">
      <w:pPr>
        <w:ind w:left="0"/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Ystrad Marchell Charters</w:t>
      </w:r>
    </w:p>
    <w:p w14:paraId="76FB4DCB" w14:textId="77777777" w:rsidR="00A744EC" w:rsidRPr="00FD1AE5" w:rsidRDefault="00A744EC" w:rsidP="00A744EC">
      <w:pPr>
        <w:numPr>
          <w:ilvl w:val="0"/>
          <w:numId w:val="8"/>
        </w:numPr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GT14 (gift by Gwenwynwyn, 1190/1)</w:t>
      </w:r>
    </w:p>
    <w:p w14:paraId="21E46D31" w14:textId="77777777" w:rsidR="00A744EC" w:rsidRPr="00FD1AE5" w:rsidRDefault="00A744EC" w:rsidP="00A744EC">
      <w:pPr>
        <w:numPr>
          <w:ilvl w:val="0"/>
          <w:numId w:val="8"/>
        </w:numPr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GT50 (confirmation of sale by Gwenwynwyn, [1206x1215])</w:t>
      </w:r>
    </w:p>
    <w:p w14:paraId="533DC1CC" w14:textId="77777777" w:rsidR="00A744EC" w:rsidRPr="00FD1AE5" w:rsidRDefault="00A744EC" w:rsidP="00A744EC">
      <w:pPr>
        <w:numPr>
          <w:ilvl w:val="0"/>
          <w:numId w:val="8"/>
        </w:numPr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GT51 (gift by Gwenwynwyn, [1206x1215])</w:t>
      </w:r>
    </w:p>
    <w:p w14:paraId="03409684" w14:textId="77777777" w:rsidR="00A744EC" w:rsidRPr="00FD1AE5" w:rsidRDefault="00A744EC" w:rsidP="00A744EC">
      <w:pPr>
        <w:numPr>
          <w:ilvl w:val="0"/>
          <w:numId w:val="8"/>
        </w:numPr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GT53 (sale by Gwenwynwyn, 1207)</w:t>
      </w:r>
    </w:p>
    <w:p w14:paraId="5FDAEC8A" w14:textId="77777777" w:rsidR="00A744EC" w:rsidRPr="00FD1AE5" w:rsidRDefault="00A744EC" w:rsidP="00A744EC">
      <w:pPr>
        <w:numPr>
          <w:ilvl w:val="0"/>
          <w:numId w:val="8"/>
        </w:numPr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GT62 (gift by Gwenwynwyn, 1215)</w:t>
      </w:r>
    </w:p>
    <w:p w14:paraId="5977B6C9" w14:textId="77777777" w:rsidR="00A744EC" w:rsidRPr="00FD1AE5" w:rsidRDefault="00A744EC" w:rsidP="00A744EC">
      <w:pPr>
        <w:rPr>
          <w:rFonts w:ascii="Arial" w:hAnsi="Arial" w:cs="Arial"/>
          <w:color w:val="000000" w:themeColor="text1"/>
        </w:rPr>
      </w:pPr>
    </w:p>
    <w:p w14:paraId="6CB158E0" w14:textId="77777777" w:rsidR="00A744EC" w:rsidRPr="00FD1AE5" w:rsidRDefault="00A744EC" w:rsidP="00A744EC">
      <w:pPr>
        <w:ind w:left="0"/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Powis Castle Estate Records</w:t>
      </w:r>
    </w:p>
    <w:p w14:paraId="6AAB8C0C" w14:textId="0DD6DB4E" w:rsidR="00A744EC" w:rsidRPr="00FD1AE5" w:rsidRDefault="00A744EC" w:rsidP="00A744EC">
      <w:pPr>
        <w:numPr>
          <w:ilvl w:val="0"/>
          <w:numId w:val="9"/>
        </w:numPr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12018 (</w:t>
      </w:r>
      <w:r w:rsidR="005153E1" w:rsidRPr="00FD1AE5">
        <w:rPr>
          <w:rFonts w:ascii="Arial" w:hAnsi="Arial" w:cs="Arial"/>
          <w:color w:val="000000" w:themeColor="text1"/>
        </w:rPr>
        <w:t>defeasance</w:t>
      </w:r>
      <w:r w:rsidR="00242F2E" w:rsidRPr="00FD1AE5">
        <w:rPr>
          <w:rFonts w:ascii="Arial" w:hAnsi="Arial" w:cs="Arial"/>
          <w:color w:val="000000" w:themeColor="text1"/>
        </w:rPr>
        <w:t xml:space="preserve"> of a </w:t>
      </w:r>
      <w:r w:rsidR="00CB5490" w:rsidRPr="00FD1AE5">
        <w:rPr>
          <w:rFonts w:ascii="Arial" w:hAnsi="Arial" w:cs="Arial"/>
          <w:color w:val="000000" w:themeColor="text1"/>
        </w:rPr>
        <w:t>bond, 134</w:t>
      </w:r>
      <w:r w:rsidR="00507BAD" w:rsidRPr="00FD1AE5">
        <w:rPr>
          <w:rFonts w:ascii="Arial" w:hAnsi="Arial" w:cs="Arial"/>
          <w:color w:val="000000" w:themeColor="text1"/>
        </w:rPr>
        <w:t>1</w:t>
      </w:r>
      <w:r w:rsidR="00CB5490" w:rsidRPr="00FD1AE5">
        <w:rPr>
          <w:rFonts w:ascii="Arial" w:hAnsi="Arial" w:cs="Arial"/>
          <w:color w:val="000000" w:themeColor="text1"/>
        </w:rPr>
        <w:t>)</w:t>
      </w:r>
    </w:p>
    <w:p w14:paraId="5228A02B" w14:textId="77777777" w:rsidR="00A744EC" w:rsidRPr="00FD1AE5" w:rsidRDefault="00A744EC" w:rsidP="00A744EC">
      <w:pPr>
        <w:numPr>
          <w:ilvl w:val="0"/>
          <w:numId w:val="9"/>
        </w:numPr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16235 (grant to Bromfield Priory, c. 1300)</w:t>
      </w:r>
    </w:p>
    <w:p w14:paraId="7B957C77" w14:textId="77777777" w:rsidR="00A744EC" w:rsidRPr="00FD1AE5" w:rsidRDefault="00A744EC" w:rsidP="00A744EC">
      <w:pPr>
        <w:numPr>
          <w:ilvl w:val="0"/>
          <w:numId w:val="9"/>
        </w:numPr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16257 (marriage settlement, 1314)</w:t>
      </w:r>
    </w:p>
    <w:p w14:paraId="5568F811" w14:textId="77777777" w:rsidR="005D060C" w:rsidRPr="00FD1AE5" w:rsidRDefault="005D060C" w:rsidP="00BF528C">
      <w:pPr>
        <w:ind w:left="0"/>
        <w:rPr>
          <w:rFonts w:ascii="Arial" w:hAnsi="Arial" w:cs="Arial"/>
          <w:color w:val="000000" w:themeColor="text1"/>
          <w:u w:val="single"/>
        </w:rPr>
      </w:pPr>
    </w:p>
    <w:p w14:paraId="3731D606" w14:textId="0A17D3EB" w:rsidR="00314478" w:rsidRDefault="004B41EE" w:rsidP="00BF528C">
      <w:pPr>
        <w:ind w:left="0"/>
        <w:rPr>
          <w:rFonts w:ascii="Arial" w:hAnsi="Arial" w:cs="Arial"/>
          <w:color w:val="000000" w:themeColor="text1"/>
          <w:u w:val="single"/>
        </w:rPr>
      </w:pPr>
      <w:r w:rsidRPr="00FD1AE5">
        <w:rPr>
          <w:rFonts w:ascii="Arial" w:hAnsi="Arial" w:cs="Arial"/>
          <w:color w:val="000000" w:themeColor="text1"/>
          <w:u w:val="single"/>
        </w:rPr>
        <w:t xml:space="preserve">London: </w:t>
      </w:r>
      <w:r w:rsidR="00314478" w:rsidRPr="00FD1AE5">
        <w:rPr>
          <w:rFonts w:ascii="Arial" w:hAnsi="Arial" w:cs="Arial"/>
          <w:color w:val="000000" w:themeColor="text1"/>
          <w:u w:val="single"/>
        </w:rPr>
        <w:t>The National Archives</w:t>
      </w:r>
    </w:p>
    <w:p w14:paraId="3D7C9190" w14:textId="27BBBB84" w:rsidR="00B6290E" w:rsidRDefault="00B6290E" w:rsidP="00BF528C">
      <w:pPr>
        <w:ind w:left="0"/>
        <w:rPr>
          <w:rFonts w:ascii="Arial" w:hAnsi="Arial" w:cs="Arial"/>
          <w:i/>
          <w:iCs/>
          <w:color w:val="000000" w:themeColor="text1"/>
        </w:rPr>
      </w:pPr>
      <w:r w:rsidRPr="00060DAA">
        <w:rPr>
          <w:rFonts w:ascii="Arial" w:hAnsi="Arial" w:cs="Arial"/>
          <w:i/>
          <w:iCs/>
          <w:color w:val="000000" w:themeColor="text1"/>
        </w:rPr>
        <w:t>Consulted online</w:t>
      </w:r>
      <w:r w:rsidR="00060DAA" w:rsidRPr="00060DAA">
        <w:rPr>
          <w:rFonts w:ascii="Arial" w:hAnsi="Arial" w:cs="Arial"/>
          <w:i/>
          <w:iCs/>
          <w:color w:val="000000" w:themeColor="text1"/>
        </w:rPr>
        <w:t xml:space="preserve"> as digitised images via Discovery</w:t>
      </w:r>
    </w:p>
    <w:p w14:paraId="18D0F9F7" w14:textId="77777777" w:rsidR="004C1F9D" w:rsidRPr="00060DAA" w:rsidRDefault="004C1F9D" w:rsidP="00BF528C">
      <w:pPr>
        <w:ind w:left="0"/>
        <w:rPr>
          <w:rFonts w:ascii="Arial" w:hAnsi="Arial" w:cs="Arial"/>
          <w:i/>
          <w:iCs/>
          <w:color w:val="000000" w:themeColor="text1"/>
        </w:rPr>
      </w:pPr>
    </w:p>
    <w:p w14:paraId="5C5F8AE3" w14:textId="6E9D6A11" w:rsidR="000557FC" w:rsidRPr="00FD1AE5" w:rsidRDefault="00314478" w:rsidP="00FD1AE5">
      <w:pPr>
        <w:pStyle w:val="ListParagraph"/>
        <w:numPr>
          <w:ilvl w:val="0"/>
          <w:numId w:val="11"/>
        </w:numPr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SC 8/41/2037 (petition of Cwmhir Abbey, c. 1309–18)</w:t>
      </w:r>
      <w:r w:rsidR="00E766AF" w:rsidRPr="00FD1AE5">
        <w:rPr>
          <w:rStyle w:val="FootnoteReference"/>
          <w:rFonts w:ascii="Arial" w:hAnsi="Arial" w:cs="Arial"/>
          <w:color w:val="000000" w:themeColor="text1"/>
        </w:rPr>
        <w:footnoteReference w:id="8"/>
      </w:r>
    </w:p>
    <w:p w14:paraId="5119A857" w14:textId="4AEC7CF5" w:rsidR="00314478" w:rsidRPr="00FD1AE5" w:rsidRDefault="00314478" w:rsidP="00FD1AE5">
      <w:pPr>
        <w:pStyle w:val="ListParagraph"/>
        <w:numPr>
          <w:ilvl w:val="0"/>
          <w:numId w:val="11"/>
        </w:numPr>
        <w:rPr>
          <w:rFonts w:ascii="Arial" w:hAnsi="Arial" w:cs="Arial"/>
          <w:color w:val="000000" w:themeColor="text1"/>
        </w:rPr>
      </w:pPr>
      <w:r w:rsidRPr="00FD1AE5">
        <w:rPr>
          <w:rFonts w:ascii="Arial" w:hAnsi="Arial" w:cs="Arial"/>
          <w:color w:val="000000" w:themeColor="text1"/>
        </w:rPr>
        <w:t>SC 8/223/11105 (petition of John de Charlton, 1383)</w:t>
      </w:r>
      <w:r w:rsidR="003617C9" w:rsidRPr="00FD1AE5">
        <w:rPr>
          <w:rStyle w:val="FootnoteReference"/>
          <w:rFonts w:ascii="Arial" w:hAnsi="Arial" w:cs="Arial"/>
          <w:color w:val="000000" w:themeColor="text1"/>
        </w:rPr>
        <w:footnoteReference w:id="9"/>
      </w:r>
      <w:r w:rsidR="000557FC" w:rsidRPr="00FD1AE5">
        <w:rPr>
          <w:rFonts w:ascii="Arial" w:hAnsi="Arial" w:cs="Arial"/>
          <w:color w:val="000000" w:themeColor="text1"/>
        </w:rPr>
        <w:t xml:space="preserve"> </w:t>
      </w:r>
    </w:p>
    <w:tbl>
      <w:tblPr>
        <w:tblW w:w="10479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479"/>
      </w:tblGrid>
      <w:tr w:rsidR="00D0593D" w:rsidRPr="00FD1AE5" w14:paraId="2A93D925" w14:textId="77777777">
        <w:tc>
          <w:tcPr>
            <w:tcW w:w="0" w:type="auto"/>
            <w:shd w:val="clear" w:color="auto" w:fill="FFFFFF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0D675643" w14:textId="5AA65BB1" w:rsidR="00BF528C" w:rsidRPr="00FD1AE5" w:rsidRDefault="00D0593D" w:rsidP="00FD1AE5">
            <w:pPr>
              <w:pStyle w:val="ListParagraph"/>
              <w:numPr>
                <w:ilvl w:val="0"/>
                <w:numId w:val="11"/>
              </w:numPr>
              <w:spacing w:after="480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FD1AE5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SC 8/280/13997</w:t>
            </w:r>
            <w:r w:rsidR="00E14476" w:rsidRPr="00FD1AE5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(petition of Griffith de la Pole,</w:t>
            </w:r>
            <w:r w:rsidR="00BF528C" w:rsidRPr="00FD1AE5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c. 1307</w:t>
            </w:r>
            <w:r w:rsidR="00DE7A85" w:rsidRPr="00FD1AE5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–</w:t>
            </w:r>
            <w:r w:rsidR="00BF528C" w:rsidRPr="00FD1AE5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1313)</w:t>
            </w:r>
            <w:r w:rsidR="003617C9" w:rsidRPr="00FD1AE5">
              <w:rPr>
                <w:rStyle w:val="FootnoteReference"/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footnoteReference w:id="10"/>
            </w:r>
          </w:p>
          <w:p w14:paraId="3A640801" w14:textId="50650C00" w:rsidR="00BF528C" w:rsidRPr="00FD1AE5" w:rsidRDefault="00BF528C" w:rsidP="00FD1AE5">
            <w:pPr>
              <w:spacing w:after="480"/>
              <w:ind w:left="0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</w:p>
        </w:tc>
      </w:tr>
    </w:tbl>
    <w:p w14:paraId="0A676B0D" w14:textId="547FE061" w:rsidR="00A06928" w:rsidRPr="004C36AD" w:rsidRDefault="00A06928" w:rsidP="00314478">
      <w:pPr>
        <w:ind w:left="0"/>
      </w:pPr>
    </w:p>
    <w:sectPr w:rsidR="00A06928" w:rsidRPr="004C36AD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2AEBDE" w14:textId="77777777" w:rsidR="00326A23" w:rsidRDefault="00326A23" w:rsidP="00D035D9">
      <w:pPr>
        <w:spacing w:line="240" w:lineRule="auto"/>
      </w:pPr>
      <w:r>
        <w:separator/>
      </w:r>
    </w:p>
  </w:endnote>
  <w:endnote w:type="continuationSeparator" w:id="0">
    <w:p w14:paraId="503B9077" w14:textId="77777777" w:rsidR="00326A23" w:rsidRDefault="00326A23" w:rsidP="00D035D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458F10" w14:textId="77777777" w:rsidR="00326A23" w:rsidRDefault="00326A23" w:rsidP="00D035D9">
      <w:pPr>
        <w:spacing w:line="240" w:lineRule="auto"/>
      </w:pPr>
      <w:r>
        <w:separator/>
      </w:r>
    </w:p>
  </w:footnote>
  <w:footnote w:type="continuationSeparator" w:id="0">
    <w:p w14:paraId="7FBF6CF5" w14:textId="77777777" w:rsidR="00326A23" w:rsidRDefault="00326A23" w:rsidP="00D035D9">
      <w:pPr>
        <w:spacing w:line="240" w:lineRule="auto"/>
      </w:pPr>
      <w:r>
        <w:continuationSeparator/>
      </w:r>
    </w:p>
  </w:footnote>
  <w:footnote w:id="1">
    <w:p w14:paraId="221DD84B" w14:textId="068DA7DE" w:rsidR="00E766AF" w:rsidRDefault="00E766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Pr="00E766AF">
          <w:rPr>
            <w:rStyle w:val="Hyperlink"/>
          </w:rPr>
          <w:t>https://coflein.gov.uk/en/site/29858</w:t>
        </w:r>
      </w:hyperlink>
      <w:r w:rsidR="00D451AC">
        <w:t xml:space="preserve"> </w:t>
      </w:r>
      <w:r w:rsidR="00E552C7" w:rsidRPr="00E552C7">
        <w:t xml:space="preserve">(accessed </w:t>
      </w:r>
      <w:r w:rsidR="00E552C7">
        <w:t>12</w:t>
      </w:r>
      <w:r w:rsidR="00E552C7" w:rsidRPr="00E552C7">
        <w:t xml:space="preserve"> October 2026)</w:t>
      </w:r>
    </w:p>
  </w:footnote>
  <w:footnote w:id="2">
    <w:p w14:paraId="1FBDD85C" w14:textId="4EA75AF0" w:rsidR="00E766AF" w:rsidRDefault="00E766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Pr="00E766AF">
          <w:rPr>
            <w:rStyle w:val="Hyperlink"/>
          </w:rPr>
          <w:t>https://coflein.gov.uk/en/site/306954</w:t>
        </w:r>
      </w:hyperlink>
      <w:r w:rsidR="00E552C7">
        <w:t xml:space="preserve"> </w:t>
      </w:r>
      <w:r w:rsidR="00E552C7" w:rsidRPr="00E552C7">
        <w:t>(accessed 12 October 2026)</w:t>
      </w:r>
    </w:p>
  </w:footnote>
  <w:footnote w:id="3">
    <w:p w14:paraId="676F997A" w14:textId="22F48943" w:rsidR="00E766AF" w:rsidRDefault="00E766AF" w:rsidP="00E766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" w:history="1">
        <w:r w:rsidRPr="00E766AF">
          <w:rPr>
            <w:rStyle w:val="Hyperlink"/>
          </w:rPr>
          <w:t>https://cadwpublic-api.azurewebsites.net/reports/listedbuilding/FullReport?lang=en&amp;id=7746</w:t>
        </w:r>
      </w:hyperlink>
      <w:r w:rsidR="00E552C7">
        <w:t xml:space="preserve"> </w:t>
      </w:r>
      <w:r w:rsidR="00E552C7" w:rsidRPr="00E552C7">
        <w:t>(accessed 12 October 2026)</w:t>
      </w:r>
    </w:p>
  </w:footnote>
  <w:footnote w:id="4">
    <w:p w14:paraId="3271540F" w14:textId="78753A32" w:rsidR="00E766AF" w:rsidRDefault="00E766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4" w:history="1">
        <w:r w:rsidRPr="00E766AF">
          <w:rPr>
            <w:rStyle w:val="Hyperlink"/>
          </w:rPr>
          <w:t>https://www.nationaltrust.org.uk/visit/wales/powis-castle-and-garden/history-of-powis-castle</w:t>
        </w:r>
      </w:hyperlink>
      <w:r w:rsidR="00E552C7">
        <w:t xml:space="preserve"> </w:t>
      </w:r>
      <w:r w:rsidR="00E552C7" w:rsidRPr="00E552C7">
        <w:t>(accessed 12 October 2026)</w:t>
      </w:r>
    </w:p>
  </w:footnote>
  <w:footnote w:id="5">
    <w:p w14:paraId="3D001673" w14:textId="281C3037" w:rsidR="00E766AF" w:rsidRDefault="00E766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5" w:history="1">
        <w:r w:rsidRPr="00E766AF">
          <w:rPr>
            <w:rStyle w:val="Hyperlink"/>
          </w:rPr>
          <w:t>https://biography.wales/article/s-GRUF-APG-1286</w:t>
        </w:r>
      </w:hyperlink>
      <w:r w:rsidR="00E552C7">
        <w:t xml:space="preserve"> </w:t>
      </w:r>
      <w:r w:rsidR="00E552C7" w:rsidRPr="00E552C7">
        <w:t>(accessed 12 October 2026)</w:t>
      </w:r>
    </w:p>
  </w:footnote>
  <w:footnote w:id="6">
    <w:p w14:paraId="2D252F25" w14:textId="239ADC0D" w:rsidR="00E766AF" w:rsidRDefault="00E766AF" w:rsidP="002C1A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6" w:history="1">
        <w:r w:rsidR="00F80AEF" w:rsidRPr="000D6D74">
          <w:rPr>
            <w:rStyle w:val="Hyperlink"/>
          </w:rPr>
          <w:t>https://journals.library.wales/view/1264487/1270928/100</w:t>
        </w:r>
      </w:hyperlink>
      <w:r w:rsidR="00F80AEF">
        <w:t xml:space="preserve"> </w:t>
      </w:r>
      <w:r w:rsidR="00E552C7" w:rsidRPr="00E552C7">
        <w:t xml:space="preserve">(accessed </w:t>
      </w:r>
      <w:r w:rsidR="00CD6590">
        <w:t>22</w:t>
      </w:r>
      <w:r w:rsidR="00E552C7" w:rsidRPr="00E552C7">
        <w:t xml:space="preserve"> October 2026)</w:t>
      </w:r>
    </w:p>
  </w:footnote>
  <w:footnote w:id="7">
    <w:p w14:paraId="3EBFABE2" w14:textId="13F33830" w:rsidR="002C1AB4" w:rsidRDefault="002C1A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7" w:history="1">
        <w:r w:rsidR="00A226F8" w:rsidRPr="000D6D74">
          <w:rPr>
            <w:rStyle w:val="Hyperlink"/>
          </w:rPr>
          <w:t>https://journals.library.wales/view/1264487/1267131/6</w:t>
        </w:r>
      </w:hyperlink>
      <w:r w:rsidR="00A226F8">
        <w:t xml:space="preserve"> </w:t>
      </w:r>
      <w:r w:rsidR="004C1F9D">
        <w:t xml:space="preserve"> </w:t>
      </w:r>
      <w:r w:rsidR="004C1F9D" w:rsidRPr="004C1F9D">
        <w:t>(accessed 22 October 2026)</w:t>
      </w:r>
    </w:p>
  </w:footnote>
  <w:footnote w:id="8">
    <w:p w14:paraId="22CC2C24" w14:textId="56B2C214" w:rsidR="003617C9" w:rsidRPr="003617C9" w:rsidRDefault="00E766AF" w:rsidP="003617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8" w:tgtFrame="_blank" w:history="1">
        <w:r w:rsidR="003617C9" w:rsidRPr="003617C9">
          <w:rPr>
            <w:rStyle w:val="Hyperlink"/>
          </w:rPr>
          <w:t>https://discovery.nationalarchives.gov.uk/details/r/C9062243</w:t>
        </w:r>
      </w:hyperlink>
      <w:r w:rsidR="00CD6590">
        <w:t xml:space="preserve"> </w:t>
      </w:r>
      <w:r w:rsidR="00CD6590" w:rsidRPr="00CD6590">
        <w:t>(accessed 12 October 2026)</w:t>
      </w:r>
    </w:p>
    <w:p w14:paraId="27FB0B4F" w14:textId="0DC62AF6" w:rsidR="00E766AF" w:rsidRDefault="00E766AF">
      <w:pPr>
        <w:pStyle w:val="FootnoteText"/>
      </w:pPr>
    </w:p>
  </w:footnote>
  <w:footnote w:id="9">
    <w:p w14:paraId="0B7757DB" w14:textId="238A69B0" w:rsidR="003617C9" w:rsidRPr="003617C9" w:rsidRDefault="003617C9" w:rsidP="003617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9" w:tgtFrame="_blank" w:history="1">
        <w:r w:rsidRPr="003617C9">
          <w:rPr>
            <w:rStyle w:val="Hyperlink"/>
          </w:rPr>
          <w:t>https://discovery.nationalarchives.gov.uk/details/r/C9334665</w:t>
        </w:r>
      </w:hyperlink>
      <w:r w:rsidR="00CD6590">
        <w:t xml:space="preserve"> </w:t>
      </w:r>
      <w:r w:rsidR="00CD6590" w:rsidRPr="00CD6590">
        <w:t>(accessed 12 October 2026)</w:t>
      </w:r>
    </w:p>
    <w:p w14:paraId="6D829845" w14:textId="7C7232C3" w:rsidR="003617C9" w:rsidRDefault="003617C9">
      <w:pPr>
        <w:pStyle w:val="FootnoteText"/>
      </w:pPr>
    </w:p>
  </w:footnote>
  <w:footnote w:id="10">
    <w:p w14:paraId="49C6BB0F" w14:textId="792EEE0A" w:rsidR="005C4E27" w:rsidRPr="005C4E27" w:rsidRDefault="003617C9" w:rsidP="005C4E2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0" w:tgtFrame="_blank" w:history="1">
        <w:r w:rsidR="005C4E27" w:rsidRPr="005C4E27">
          <w:rPr>
            <w:rStyle w:val="Hyperlink"/>
          </w:rPr>
          <w:t>https://discovery.nationalarchives.gov.uk/details/r/C9517948</w:t>
        </w:r>
      </w:hyperlink>
      <w:r w:rsidR="00CD6590">
        <w:t xml:space="preserve"> </w:t>
      </w:r>
      <w:r w:rsidR="00CD6590" w:rsidRPr="00CD6590">
        <w:t>(accessed 12 October 2026)</w:t>
      </w:r>
    </w:p>
    <w:p w14:paraId="689C22DE" w14:textId="68030AAF" w:rsidR="003617C9" w:rsidRDefault="003617C9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994C7E" w14:textId="37BDEC94" w:rsidR="00D035D9" w:rsidRDefault="00D035D9" w:rsidP="00D035D9">
    <w:pPr>
      <w:pStyle w:val="Header"/>
      <w:ind w:left="0"/>
    </w:pPr>
    <w:r w:rsidRPr="00D035D9">
      <w:t xml:space="preserve">Leigh Cowham                                  </w:t>
    </w:r>
    <w:r>
      <w:t xml:space="preserve">       </w:t>
    </w:r>
    <w:r w:rsidRPr="00D035D9">
      <w:t xml:space="preserve"> 2602186                                                                  </w:t>
    </w:r>
    <w:r>
      <w:t xml:space="preserve">    </w:t>
    </w:r>
    <w:r w:rsidRPr="00D035D9">
      <w:t>HPHI7016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D8053B"/>
    <w:multiLevelType w:val="hybridMultilevel"/>
    <w:tmpl w:val="D798A070"/>
    <w:lvl w:ilvl="0" w:tplc="B7526F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A43A82"/>
    <w:multiLevelType w:val="multilevel"/>
    <w:tmpl w:val="B638FA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06041C1"/>
    <w:multiLevelType w:val="hybridMultilevel"/>
    <w:tmpl w:val="1FC4F564"/>
    <w:lvl w:ilvl="0" w:tplc="B7526F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52305B"/>
    <w:multiLevelType w:val="multilevel"/>
    <w:tmpl w:val="A7C600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FA86136"/>
    <w:multiLevelType w:val="multilevel"/>
    <w:tmpl w:val="19B0E9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17738E3"/>
    <w:multiLevelType w:val="multilevel"/>
    <w:tmpl w:val="3266CA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7764E18"/>
    <w:multiLevelType w:val="hybridMultilevel"/>
    <w:tmpl w:val="9D66F51E"/>
    <w:lvl w:ilvl="0" w:tplc="B7526F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392FA7"/>
    <w:multiLevelType w:val="multilevel"/>
    <w:tmpl w:val="CBFC0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6542E24"/>
    <w:multiLevelType w:val="multilevel"/>
    <w:tmpl w:val="959C01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96C2064"/>
    <w:multiLevelType w:val="multilevel"/>
    <w:tmpl w:val="C54A4B9E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560"/>
        </w:tabs>
        <w:ind w:left="756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DAA5610"/>
    <w:multiLevelType w:val="multilevel"/>
    <w:tmpl w:val="C85E44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1C032F0"/>
    <w:multiLevelType w:val="multilevel"/>
    <w:tmpl w:val="9F643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45774238">
    <w:abstractNumId w:val="1"/>
  </w:num>
  <w:num w:numId="2" w16cid:durableId="866915708">
    <w:abstractNumId w:val="9"/>
  </w:num>
  <w:num w:numId="3" w16cid:durableId="1223297750">
    <w:abstractNumId w:val="10"/>
  </w:num>
  <w:num w:numId="4" w16cid:durableId="1697461418">
    <w:abstractNumId w:val="7"/>
  </w:num>
  <w:num w:numId="5" w16cid:durableId="1963875258">
    <w:abstractNumId w:val="3"/>
  </w:num>
  <w:num w:numId="6" w16cid:durableId="1102267290">
    <w:abstractNumId w:val="8"/>
  </w:num>
  <w:num w:numId="7" w16cid:durableId="445270035">
    <w:abstractNumId w:val="4"/>
  </w:num>
  <w:num w:numId="8" w16cid:durableId="1879928868">
    <w:abstractNumId w:val="5"/>
  </w:num>
  <w:num w:numId="9" w16cid:durableId="1084842714">
    <w:abstractNumId w:val="11"/>
  </w:num>
  <w:num w:numId="10" w16cid:durableId="1914312972">
    <w:abstractNumId w:val="2"/>
  </w:num>
  <w:num w:numId="11" w16cid:durableId="1445929886">
    <w:abstractNumId w:val="0"/>
  </w:num>
  <w:num w:numId="12" w16cid:durableId="183745877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35D9"/>
    <w:rsid w:val="000025B3"/>
    <w:rsid w:val="00006B8A"/>
    <w:rsid w:val="000144E7"/>
    <w:rsid w:val="00037442"/>
    <w:rsid w:val="000475AC"/>
    <w:rsid w:val="000557FC"/>
    <w:rsid w:val="00056B8D"/>
    <w:rsid w:val="00060DAA"/>
    <w:rsid w:val="000976F4"/>
    <w:rsid w:val="000B1C8F"/>
    <w:rsid w:val="000C0056"/>
    <w:rsid w:val="000C1A8F"/>
    <w:rsid w:val="000D1E23"/>
    <w:rsid w:val="000F73E9"/>
    <w:rsid w:val="00120270"/>
    <w:rsid w:val="00124428"/>
    <w:rsid w:val="0013482F"/>
    <w:rsid w:val="001356C5"/>
    <w:rsid w:val="00141797"/>
    <w:rsid w:val="00141A61"/>
    <w:rsid w:val="00152B6E"/>
    <w:rsid w:val="00155026"/>
    <w:rsid w:val="00164C8C"/>
    <w:rsid w:val="00167A93"/>
    <w:rsid w:val="00177F54"/>
    <w:rsid w:val="00187DA5"/>
    <w:rsid w:val="00191F2D"/>
    <w:rsid w:val="001934CA"/>
    <w:rsid w:val="0019450F"/>
    <w:rsid w:val="001A7E4C"/>
    <w:rsid w:val="001B03DA"/>
    <w:rsid w:val="001E53D3"/>
    <w:rsid w:val="001F255D"/>
    <w:rsid w:val="001F34B7"/>
    <w:rsid w:val="001F7DA7"/>
    <w:rsid w:val="00202C5B"/>
    <w:rsid w:val="00205DF4"/>
    <w:rsid w:val="00225A68"/>
    <w:rsid w:val="00225E53"/>
    <w:rsid w:val="00234603"/>
    <w:rsid w:val="00242401"/>
    <w:rsid w:val="00242F2E"/>
    <w:rsid w:val="00257E96"/>
    <w:rsid w:val="00285439"/>
    <w:rsid w:val="002B0462"/>
    <w:rsid w:val="002B18A6"/>
    <w:rsid w:val="002C1AB4"/>
    <w:rsid w:val="002C2C07"/>
    <w:rsid w:val="00302C7F"/>
    <w:rsid w:val="00313E9C"/>
    <w:rsid w:val="00314478"/>
    <w:rsid w:val="0031740E"/>
    <w:rsid w:val="00317DA4"/>
    <w:rsid w:val="003262BC"/>
    <w:rsid w:val="00326A23"/>
    <w:rsid w:val="00336A4A"/>
    <w:rsid w:val="00343905"/>
    <w:rsid w:val="00345D42"/>
    <w:rsid w:val="003538C4"/>
    <w:rsid w:val="003617C9"/>
    <w:rsid w:val="0036777B"/>
    <w:rsid w:val="003700CB"/>
    <w:rsid w:val="00376297"/>
    <w:rsid w:val="00376DE5"/>
    <w:rsid w:val="003869E7"/>
    <w:rsid w:val="00397207"/>
    <w:rsid w:val="003A7345"/>
    <w:rsid w:val="003B1DA0"/>
    <w:rsid w:val="003B2AAA"/>
    <w:rsid w:val="003B69A2"/>
    <w:rsid w:val="003C22D5"/>
    <w:rsid w:val="003E2A6F"/>
    <w:rsid w:val="003E3705"/>
    <w:rsid w:val="003F2B24"/>
    <w:rsid w:val="003F3FCD"/>
    <w:rsid w:val="00417792"/>
    <w:rsid w:val="00422D46"/>
    <w:rsid w:val="004356DF"/>
    <w:rsid w:val="00445E72"/>
    <w:rsid w:val="0045052A"/>
    <w:rsid w:val="004521BC"/>
    <w:rsid w:val="00466A86"/>
    <w:rsid w:val="00486469"/>
    <w:rsid w:val="00495369"/>
    <w:rsid w:val="004A1524"/>
    <w:rsid w:val="004B10EE"/>
    <w:rsid w:val="004B41EE"/>
    <w:rsid w:val="004B7307"/>
    <w:rsid w:val="004C1F9D"/>
    <w:rsid w:val="004C36AD"/>
    <w:rsid w:val="004C52A0"/>
    <w:rsid w:val="004D4290"/>
    <w:rsid w:val="004E3076"/>
    <w:rsid w:val="00507A8B"/>
    <w:rsid w:val="00507BAD"/>
    <w:rsid w:val="005153E1"/>
    <w:rsid w:val="00542B8C"/>
    <w:rsid w:val="0057254F"/>
    <w:rsid w:val="00572A2F"/>
    <w:rsid w:val="005B07D9"/>
    <w:rsid w:val="005B0B76"/>
    <w:rsid w:val="005B6D1F"/>
    <w:rsid w:val="005C4E27"/>
    <w:rsid w:val="005D060C"/>
    <w:rsid w:val="005E24C3"/>
    <w:rsid w:val="005E6E82"/>
    <w:rsid w:val="005E7CD0"/>
    <w:rsid w:val="005F35F5"/>
    <w:rsid w:val="0060639D"/>
    <w:rsid w:val="00651039"/>
    <w:rsid w:val="006567FD"/>
    <w:rsid w:val="00662A8C"/>
    <w:rsid w:val="006821BC"/>
    <w:rsid w:val="006942AC"/>
    <w:rsid w:val="00696A5E"/>
    <w:rsid w:val="006B6695"/>
    <w:rsid w:val="006F7286"/>
    <w:rsid w:val="006F7A36"/>
    <w:rsid w:val="00713AEC"/>
    <w:rsid w:val="007367DD"/>
    <w:rsid w:val="00751B6A"/>
    <w:rsid w:val="00783561"/>
    <w:rsid w:val="00793D90"/>
    <w:rsid w:val="007A1120"/>
    <w:rsid w:val="007A4653"/>
    <w:rsid w:val="007C5ED2"/>
    <w:rsid w:val="007D255B"/>
    <w:rsid w:val="007D373C"/>
    <w:rsid w:val="007D46A4"/>
    <w:rsid w:val="00800EF9"/>
    <w:rsid w:val="008159AC"/>
    <w:rsid w:val="008336B2"/>
    <w:rsid w:val="00845EE7"/>
    <w:rsid w:val="00851A57"/>
    <w:rsid w:val="00853693"/>
    <w:rsid w:val="00865C89"/>
    <w:rsid w:val="00874B2E"/>
    <w:rsid w:val="00881F68"/>
    <w:rsid w:val="008853C6"/>
    <w:rsid w:val="008B0817"/>
    <w:rsid w:val="008B6D2D"/>
    <w:rsid w:val="008F06E5"/>
    <w:rsid w:val="00903968"/>
    <w:rsid w:val="00904DEC"/>
    <w:rsid w:val="00910337"/>
    <w:rsid w:val="00931984"/>
    <w:rsid w:val="0094186A"/>
    <w:rsid w:val="0094769D"/>
    <w:rsid w:val="0095490D"/>
    <w:rsid w:val="009615F4"/>
    <w:rsid w:val="009728EF"/>
    <w:rsid w:val="00974EBE"/>
    <w:rsid w:val="009A7003"/>
    <w:rsid w:val="009F0FB5"/>
    <w:rsid w:val="00A00702"/>
    <w:rsid w:val="00A0626A"/>
    <w:rsid w:val="00A06928"/>
    <w:rsid w:val="00A226F8"/>
    <w:rsid w:val="00A478B6"/>
    <w:rsid w:val="00A63B10"/>
    <w:rsid w:val="00A642DB"/>
    <w:rsid w:val="00A744EC"/>
    <w:rsid w:val="00A84BB9"/>
    <w:rsid w:val="00A865AD"/>
    <w:rsid w:val="00AA07EE"/>
    <w:rsid w:val="00AB4990"/>
    <w:rsid w:val="00AC1C74"/>
    <w:rsid w:val="00AC37BD"/>
    <w:rsid w:val="00AC79C1"/>
    <w:rsid w:val="00AD667B"/>
    <w:rsid w:val="00AF7612"/>
    <w:rsid w:val="00B44943"/>
    <w:rsid w:val="00B54EDC"/>
    <w:rsid w:val="00B6290E"/>
    <w:rsid w:val="00B66293"/>
    <w:rsid w:val="00B71A75"/>
    <w:rsid w:val="00B774D8"/>
    <w:rsid w:val="00B81B33"/>
    <w:rsid w:val="00B94168"/>
    <w:rsid w:val="00B96516"/>
    <w:rsid w:val="00B96F65"/>
    <w:rsid w:val="00BA69FD"/>
    <w:rsid w:val="00BE18BE"/>
    <w:rsid w:val="00BE3DDB"/>
    <w:rsid w:val="00BE46B6"/>
    <w:rsid w:val="00BF1ACA"/>
    <w:rsid w:val="00BF528C"/>
    <w:rsid w:val="00C147AF"/>
    <w:rsid w:val="00C16AEF"/>
    <w:rsid w:val="00C222E3"/>
    <w:rsid w:val="00C22313"/>
    <w:rsid w:val="00C32F33"/>
    <w:rsid w:val="00C34E44"/>
    <w:rsid w:val="00C36683"/>
    <w:rsid w:val="00C37979"/>
    <w:rsid w:val="00C40F24"/>
    <w:rsid w:val="00C446F2"/>
    <w:rsid w:val="00C54680"/>
    <w:rsid w:val="00C5796A"/>
    <w:rsid w:val="00C63E6C"/>
    <w:rsid w:val="00C66B74"/>
    <w:rsid w:val="00C71DDA"/>
    <w:rsid w:val="00C80A13"/>
    <w:rsid w:val="00C83FE0"/>
    <w:rsid w:val="00C90608"/>
    <w:rsid w:val="00C95DE4"/>
    <w:rsid w:val="00CB5490"/>
    <w:rsid w:val="00CC72E3"/>
    <w:rsid w:val="00CC7E99"/>
    <w:rsid w:val="00CD6510"/>
    <w:rsid w:val="00CD6590"/>
    <w:rsid w:val="00CE512D"/>
    <w:rsid w:val="00D01231"/>
    <w:rsid w:val="00D03509"/>
    <w:rsid w:val="00D035D9"/>
    <w:rsid w:val="00D0593D"/>
    <w:rsid w:val="00D12C22"/>
    <w:rsid w:val="00D24CBC"/>
    <w:rsid w:val="00D41931"/>
    <w:rsid w:val="00D451AC"/>
    <w:rsid w:val="00D50F51"/>
    <w:rsid w:val="00D5173F"/>
    <w:rsid w:val="00D5414A"/>
    <w:rsid w:val="00D56C7C"/>
    <w:rsid w:val="00D64D49"/>
    <w:rsid w:val="00D65398"/>
    <w:rsid w:val="00D73495"/>
    <w:rsid w:val="00D82AC3"/>
    <w:rsid w:val="00D9478A"/>
    <w:rsid w:val="00DB04BD"/>
    <w:rsid w:val="00DC6202"/>
    <w:rsid w:val="00DE1882"/>
    <w:rsid w:val="00DE7A85"/>
    <w:rsid w:val="00E03901"/>
    <w:rsid w:val="00E04D0B"/>
    <w:rsid w:val="00E14476"/>
    <w:rsid w:val="00E178E2"/>
    <w:rsid w:val="00E212C8"/>
    <w:rsid w:val="00E24A2F"/>
    <w:rsid w:val="00E3659A"/>
    <w:rsid w:val="00E543AB"/>
    <w:rsid w:val="00E552C7"/>
    <w:rsid w:val="00E71F21"/>
    <w:rsid w:val="00E735F6"/>
    <w:rsid w:val="00E766AF"/>
    <w:rsid w:val="00E86F55"/>
    <w:rsid w:val="00EA4107"/>
    <w:rsid w:val="00EC5407"/>
    <w:rsid w:val="00ED049B"/>
    <w:rsid w:val="00ED10E2"/>
    <w:rsid w:val="00ED3FDA"/>
    <w:rsid w:val="00EE4755"/>
    <w:rsid w:val="00EF503B"/>
    <w:rsid w:val="00F00498"/>
    <w:rsid w:val="00F00B7A"/>
    <w:rsid w:val="00F02363"/>
    <w:rsid w:val="00F22262"/>
    <w:rsid w:val="00F359F3"/>
    <w:rsid w:val="00F44390"/>
    <w:rsid w:val="00F536AB"/>
    <w:rsid w:val="00F56248"/>
    <w:rsid w:val="00F80AEF"/>
    <w:rsid w:val="00F835C8"/>
    <w:rsid w:val="00F83BD2"/>
    <w:rsid w:val="00F8439F"/>
    <w:rsid w:val="00F93A04"/>
    <w:rsid w:val="00FA2DB6"/>
    <w:rsid w:val="00FD1AE5"/>
    <w:rsid w:val="00FD4C63"/>
    <w:rsid w:val="00FE18E6"/>
    <w:rsid w:val="00FE38D6"/>
    <w:rsid w:val="00FE6A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08F6BF"/>
  <w15:chartTrackingRefBased/>
  <w15:docId w15:val="{B153AE69-D83C-41AD-8D2A-EFACB5918F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line="360" w:lineRule="auto"/>
        <w:ind w:left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35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35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35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35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35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35D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35D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35D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35D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35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35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35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35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35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35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35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35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35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35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35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35D9"/>
    <w:pPr>
      <w:numPr>
        <w:ilvl w:val="1"/>
      </w:numPr>
      <w:spacing w:after="160"/>
      <w:ind w:left="72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35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35D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35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35D9"/>
    <w:pPr>
      <w:contextualSpacing/>
    </w:pPr>
  </w:style>
  <w:style w:type="character" w:styleId="IntenseEmphasis">
    <w:name w:val="Intense Emphasis"/>
    <w:basedOn w:val="DefaultParagraphFont"/>
    <w:uiPriority w:val="21"/>
    <w:qFormat/>
    <w:rsid w:val="00D035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35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35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35D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035D9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35D9"/>
  </w:style>
  <w:style w:type="paragraph" w:styleId="Footer">
    <w:name w:val="footer"/>
    <w:basedOn w:val="Normal"/>
    <w:link w:val="FooterChar"/>
    <w:uiPriority w:val="99"/>
    <w:unhideWhenUsed/>
    <w:rsid w:val="00D035D9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35D9"/>
  </w:style>
  <w:style w:type="paragraph" w:styleId="FootnoteText">
    <w:name w:val="footnote text"/>
    <w:basedOn w:val="Normal"/>
    <w:link w:val="FootnoteTextChar"/>
    <w:uiPriority w:val="99"/>
    <w:semiHidden/>
    <w:unhideWhenUsed/>
    <w:rsid w:val="005E7CD0"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E7CD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E7CD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2231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231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617C9"/>
    <w:rPr>
      <w:rFonts w:ascii="Times New Roman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845EE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discovery.nationalarchives.gov.uk/details/r/C9062243" TargetMode="External"/><Relationship Id="rId3" Type="http://schemas.openxmlformats.org/officeDocument/2006/relationships/hyperlink" Target="https://cadwpublic-api.azurewebsites.net/reports/listedbuilding/FullReport?lang=en&amp;id=7746" TargetMode="External"/><Relationship Id="rId7" Type="http://schemas.openxmlformats.org/officeDocument/2006/relationships/hyperlink" Target="https://journals.library.wales/view/1264487/1267131/6" TargetMode="External"/><Relationship Id="rId2" Type="http://schemas.openxmlformats.org/officeDocument/2006/relationships/hyperlink" Target="https://coflein.gov.uk/en/site/306954" TargetMode="External"/><Relationship Id="rId1" Type="http://schemas.openxmlformats.org/officeDocument/2006/relationships/hyperlink" Target="https://coflein.gov.uk/en/site/29858" TargetMode="External"/><Relationship Id="rId6" Type="http://schemas.openxmlformats.org/officeDocument/2006/relationships/hyperlink" Target="https://journals.library.wales/view/1264487/1270928/100" TargetMode="External"/><Relationship Id="rId5" Type="http://schemas.openxmlformats.org/officeDocument/2006/relationships/hyperlink" Target="https://biography.wales/article/s-GRUF-APG-1286" TargetMode="External"/><Relationship Id="rId10" Type="http://schemas.openxmlformats.org/officeDocument/2006/relationships/hyperlink" Target="https://discovery.nationalarchives.gov.uk/details/r/C9517948" TargetMode="External"/><Relationship Id="rId4" Type="http://schemas.openxmlformats.org/officeDocument/2006/relationships/hyperlink" Target="https://www.nationaltrust.org.uk/visit/wales/powis-castle-and-garden/history-of-powis-castle" TargetMode="External"/><Relationship Id="rId9" Type="http://schemas.openxmlformats.org/officeDocument/2006/relationships/hyperlink" Target="https://discovery.nationalarchives.gov.uk/details/r/C933466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b89708d-7eda-4861-9e69-f6ed31683249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F4C4253718044AB39CEEE2F8A79699" ma:contentTypeVersion="16" ma:contentTypeDescription="Create a new document." ma:contentTypeScope="" ma:versionID="0c8a40f2fad7039f921e7842cc12cbe0">
  <xsd:schema xmlns:xsd="http://www.w3.org/2001/XMLSchema" xmlns:xs="http://www.w3.org/2001/XMLSchema" xmlns:p="http://schemas.microsoft.com/office/2006/metadata/properties" xmlns:ns3="eb89708d-7eda-4861-9e69-f6ed31683249" xmlns:ns4="6bfed750-e074-403f-9e71-98bf28a5c078" targetNamespace="http://schemas.microsoft.com/office/2006/metadata/properties" ma:root="true" ma:fieldsID="e291a3a4a184870552eb3eb2ce110105" ns3:_="" ns4:_="">
    <xsd:import namespace="eb89708d-7eda-4861-9e69-f6ed31683249"/>
    <xsd:import namespace="6bfed750-e074-403f-9e71-98bf28a5c07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LengthInSeconds" minOccurs="0"/>
                <xsd:element ref="ns3:MediaServiceOCR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89708d-7eda-4861-9e69-f6ed316832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4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bfed750-e074-403f-9e71-98bf28a5c078" elementFormDefault="qualified">
    <xsd:import namespace="http://schemas.microsoft.com/office/2006/documentManagement/types"/>
    <xsd:import namespace="http://schemas.microsoft.com/office/infopath/2007/PartnerControls"/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720087-A1DC-4FB9-A38D-19838390C95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42A3019-9087-4882-B016-43BC00131911}">
  <ds:schemaRefs>
    <ds:schemaRef ds:uri="http://schemas.microsoft.com/office/2006/metadata/properties"/>
    <ds:schemaRef ds:uri="http://schemas.microsoft.com/office/infopath/2007/PartnerControls"/>
    <ds:schemaRef ds:uri="eb89708d-7eda-4861-9e69-f6ed31683249"/>
  </ds:schemaRefs>
</ds:datastoreItem>
</file>

<file path=customXml/itemProps3.xml><?xml version="1.0" encoding="utf-8"?>
<ds:datastoreItem xmlns:ds="http://schemas.openxmlformats.org/officeDocument/2006/customXml" ds:itemID="{343E0544-D8BB-4956-B018-C79DBA487E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b89708d-7eda-4861-9e69-f6ed31683249"/>
    <ds:schemaRef ds:uri="6bfed750-e074-403f-9e71-98bf28a5c07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8D501F3-82E9-4FAE-9187-C45146DA8F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467</Words>
  <Characters>2667</Characters>
  <Application>Microsoft Office Word</Application>
  <DocSecurity>0</DocSecurity>
  <Lines>22</Lines>
  <Paragraphs>6</Paragraphs>
  <ScaleCrop>false</ScaleCrop>
  <Company/>
  <LinksUpToDate>false</LinksUpToDate>
  <CharactersWithSpaces>3128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leigh cowham</dc:creator>
  <cp:keywords/>
  <dc:description/>
  <cp:lastModifiedBy>leigh cowham</cp:lastModifiedBy>
  <cp:revision>7</cp:revision>
  <dcterms:created xsi:type="dcterms:W3CDTF">2026-10-22T13:42:00Z</dcterms:created>
  <dcterms:modified xsi:type="dcterms:W3CDTF">2026-10-22T13:46:00Z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0x01010065F4C4253718044AB39CEEE2F8A79699</vt:lpwstr>
  </property>
</Properties>
</file>