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3A9F77" w14:textId="77777777" w:rsidR="0057611C" w:rsidRDefault="0057611C">
      <w:r>
        <w:rPr>
          <w:noProof/>
          <w:lang w:eastAsia="en-GB"/>
        </w:rPr>
        <w:drawing>
          <wp:inline distT="0" distB="0" distL="0" distR="0" wp14:anchorId="0A7A388A" wp14:editId="0DD7AA67">
            <wp:extent cx="2305050" cy="923925"/>
            <wp:effectExtent l="0" t="0" r="0" b="9525"/>
            <wp:docPr id="1" name="Picture 1" descr="cid:image001.jpg@01D071EF.9AC330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D071EF.9AC33070"/>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305050" cy="923925"/>
                    </a:xfrm>
                    <a:prstGeom prst="rect">
                      <a:avLst/>
                    </a:prstGeom>
                    <a:noFill/>
                    <a:ln>
                      <a:noFill/>
                    </a:ln>
                  </pic:spPr>
                </pic:pic>
              </a:graphicData>
            </a:graphic>
          </wp:inline>
        </w:drawing>
      </w:r>
    </w:p>
    <w:p w14:paraId="2F71ABA7" w14:textId="21FA0712" w:rsidR="00FA2384" w:rsidRPr="00973E3F" w:rsidRDefault="0057611C" w:rsidP="00973E3F">
      <w:pPr>
        <w:jc w:val="center"/>
        <w:rPr>
          <w:sz w:val="28"/>
        </w:rPr>
      </w:pPr>
      <w:r>
        <w:br/>
      </w:r>
    </w:p>
    <w:p w14:paraId="607C249B" w14:textId="7AF51F85" w:rsidR="00896A54" w:rsidRDefault="00896A54" w:rsidP="00896A54">
      <w:pPr>
        <w:rPr>
          <w:b/>
          <w:sz w:val="28"/>
        </w:rPr>
      </w:pPr>
      <w:r>
        <w:rPr>
          <w:b/>
          <w:sz w:val="28"/>
        </w:rPr>
        <w:t xml:space="preserve">BA Dissertation / </w:t>
      </w:r>
      <w:proofErr w:type="spellStart"/>
      <w:r>
        <w:rPr>
          <w:b/>
          <w:sz w:val="28"/>
        </w:rPr>
        <w:t>Traethawd</w:t>
      </w:r>
      <w:proofErr w:type="spellEnd"/>
      <w:r>
        <w:rPr>
          <w:b/>
          <w:sz w:val="28"/>
        </w:rPr>
        <w:t xml:space="preserve"> </w:t>
      </w:r>
      <w:proofErr w:type="spellStart"/>
      <w:r>
        <w:rPr>
          <w:b/>
          <w:sz w:val="28"/>
        </w:rPr>
        <w:t>Hir</w:t>
      </w:r>
      <w:proofErr w:type="spellEnd"/>
      <w:r>
        <w:rPr>
          <w:b/>
          <w:sz w:val="28"/>
        </w:rPr>
        <w:t xml:space="preserve"> </w:t>
      </w:r>
    </w:p>
    <w:p w14:paraId="28C73C63" w14:textId="77777777" w:rsidR="00896A54" w:rsidRDefault="00896A54" w:rsidP="00896A54">
      <w:pPr>
        <w:rPr>
          <w:b/>
          <w:sz w:val="28"/>
        </w:rPr>
      </w:pPr>
    </w:p>
    <w:p w14:paraId="36D2DFE3" w14:textId="466D0C42" w:rsidR="00FA2384" w:rsidRDefault="00FA2384" w:rsidP="00896A54">
      <w:pPr>
        <w:rPr>
          <w:sz w:val="28"/>
        </w:rPr>
      </w:pPr>
      <w:r w:rsidRPr="00973E3F">
        <w:rPr>
          <w:b/>
          <w:sz w:val="28"/>
        </w:rPr>
        <w:t>Name/</w:t>
      </w:r>
      <w:proofErr w:type="spellStart"/>
      <w:r w:rsidRPr="00973E3F">
        <w:rPr>
          <w:b/>
          <w:sz w:val="28"/>
        </w:rPr>
        <w:t>Enw</w:t>
      </w:r>
      <w:proofErr w:type="spellEnd"/>
      <w:r w:rsidR="0057611C" w:rsidRPr="00973E3F">
        <w:rPr>
          <w:b/>
          <w:sz w:val="28"/>
        </w:rPr>
        <w:t xml:space="preserve">: </w:t>
      </w:r>
      <w:r w:rsidR="00652ABF" w:rsidRPr="00973E3F">
        <w:rPr>
          <w:sz w:val="28"/>
        </w:rPr>
        <w:t xml:space="preserve">Shaunna Campbell </w:t>
      </w:r>
      <w:r w:rsidR="00973E3F">
        <w:rPr>
          <w:sz w:val="28"/>
        </w:rPr>
        <w:t>–</w:t>
      </w:r>
      <w:r w:rsidR="00652ABF" w:rsidRPr="00973E3F">
        <w:rPr>
          <w:sz w:val="28"/>
        </w:rPr>
        <w:t xml:space="preserve"> Cross</w:t>
      </w:r>
    </w:p>
    <w:p w14:paraId="4E67432E" w14:textId="77777777" w:rsidR="00973E3F" w:rsidRPr="00973E3F" w:rsidRDefault="00973E3F" w:rsidP="00896A54">
      <w:pPr>
        <w:rPr>
          <w:sz w:val="28"/>
        </w:rPr>
      </w:pPr>
    </w:p>
    <w:p w14:paraId="52E3E679" w14:textId="7B0914AD" w:rsidR="00FA2384" w:rsidRDefault="00FA2384" w:rsidP="00896A54">
      <w:pPr>
        <w:rPr>
          <w:sz w:val="28"/>
        </w:rPr>
      </w:pPr>
      <w:r w:rsidRPr="00973E3F">
        <w:rPr>
          <w:b/>
          <w:sz w:val="28"/>
        </w:rPr>
        <w:t xml:space="preserve">Student number/ </w:t>
      </w:r>
      <w:proofErr w:type="spellStart"/>
      <w:r w:rsidRPr="00973E3F">
        <w:rPr>
          <w:b/>
          <w:sz w:val="28"/>
        </w:rPr>
        <w:t>Rhif</w:t>
      </w:r>
      <w:proofErr w:type="spellEnd"/>
      <w:r w:rsidRPr="00973E3F">
        <w:rPr>
          <w:b/>
          <w:sz w:val="28"/>
        </w:rPr>
        <w:t xml:space="preserve"> </w:t>
      </w:r>
      <w:proofErr w:type="spellStart"/>
      <w:r w:rsidRPr="00973E3F">
        <w:rPr>
          <w:b/>
          <w:sz w:val="28"/>
        </w:rPr>
        <w:t>myfyriwr</w:t>
      </w:r>
      <w:proofErr w:type="spellEnd"/>
      <w:r w:rsidR="0057611C" w:rsidRPr="00973E3F">
        <w:rPr>
          <w:b/>
          <w:sz w:val="28"/>
        </w:rPr>
        <w:t xml:space="preserve">: </w:t>
      </w:r>
      <w:r w:rsidR="00652ABF" w:rsidRPr="00973E3F">
        <w:rPr>
          <w:sz w:val="28"/>
        </w:rPr>
        <w:t>1600709</w:t>
      </w:r>
    </w:p>
    <w:p w14:paraId="266B1B06" w14:textId="75F8777D" w:rsidR="00307D8F" w:rsidRDefault="00307D8F" w:rsidP="00896A54">
      <w:pPr>
        <w:rPr>
          <w:sz w:val="28"/>
        </w:rPr>
      </w:pPr>
    </w:p>
    <w:p w14:paraId="580CED18" w14:textId="09B54821" w:rsidR="00307D8F" w:rsidRPr="00307D8F" w:rsidRDefault="00307D8F" w:rsidP="00896A54">
      <w:pPr>
        <w:rPr>
          <w:sz w:val="28"/>
        </w:rPr>
      </w:pPr>
      <w:r>
        <w:rPr>
          <w:b/>
          <w:sz w:val="28"/>
        </w:rPr>
        <w:t xml:space="preserve">Course / </w:t>
      </w:r>
      <w:proofErr w:type="spellStart"/>
      <w:r>
        <w:rPr>
          <w:b/>
          <w:sz w:val="28"/>
        </w:rPr>
        <w:t>Cwrs</w:t>
      </w:r>
      <w:proofErr w:type="spellEnd"/>
      <w:r>
        <w:rPr>
          <w:b/>
          <w:sz w:val="28"/>
        </w:rPr>
        <w:t xml:space="preserve">: </w:t>
      </w:r>
      <w:r>
        <w:rPr>
          <w:sz w:val="28"/>
        </w:rPr>
        <w:t>Religious Studies and Philosophy BA</w:t>
      </w:r>
    </w:p>
    <w:p w14:paraId="74D108D8" w14:textId="77777777" w:rsidR="00973E3F" w:rsidRPr="00973E3F" w:rsidRDefault="00973E3F" w:rsidP="00896A54">
      <w:pPr>
        <w:rPr>
          <w:sz w:val="28"/>
        </w:rPr>
      </w:pPr>
    </w:p>
    <w:p w14:paraId="0C0D9616" w14:textId="4D6B6D3C" w:rsidR="00FA2384" w:rsidRDefault="00FA2384" w:rsidP="00896A54">
      <w:pPr>
        <w:rPr>
          <w:sz w:val="28"/>
        </w:rPr>
      </w:pPr>
      <w:r w:rsidRPr="00973E3F">
        <w:rPr>
          <w:b/>
          <w:sz w:val="28"/>
        </w:rPr>
        <w:t>Working title/</w:t>
      </w:r>
      <w:proofErr w:type="spellStart"/>
      <w:r w:rsidRPr="00973E3F">
        <w:rPr>
          <w:b/>
          <w:sz w:val="28"/>
        </w:rPr>
        <w:t>Teitl</w:t>
      </w:r>
      <w:proofErr w:type="spellEnd"/>
      <w:r w:rsidRPr="00973E3F">
        <w:rPr>
          <w:b/>
          <w:sz w:val="28"/>
        </w:rPr>
        <w:t xml:space="preserve"> </w:t>
      </w:r>
      <w:proofErr w:type="spellStart"/>
      <w:r w:rsidR="003D3DAD" w:rsidRPr="00973E3F">
        <w:rPr>
          <w:b/>
          <w:sz w:val="28"/>
        </w:rPr>
        <w:t>a</w:t>
      </w:r>
      <w:r w:rsidR="0057611C" w:rsidRPr="00973E3F">
        <w:rPr>
          <w:b/>
          <w:sz w:val="28"/>
        </w:rPr>
        <w:t>rfaethedig</w:t>
      </w:r>
      <w:proofErr w:type="spellEnd"/>
      <w:r w:rsidR="005E090C" w:rsidRPr="00973E3F">
        <w:rPr>
          <w:sz w:val="28"/>
        </w:rPr>
        <w:t>:</w:t>
      </w:r>
      <w:r w:rsidR="000C161A" w:rsidRPr="00973E3F">
        <w:rPr>
          <w:sz w:val="28"/>
        </w:rPr>
        <w:t xml:space="preserve"> A linguistic analysis of t</w:t>
      </w:r>
      <w:r w:rsidR="005E090C" w:rsidRPr="00973E3F">
        <w:rPr>
          <w:sz w:val="28"/>
        </w:rPr>
        <w:t xml:space="preserve">he British </w:t>
      </w:r>
      <w:r w:rsidR="000C161A" w:rsidRPr="00973E3F">
        <w:rPr>
          <w:sz w:val="28"/>
        </w:rPr>
        <w:t>m</w:t>
      </w:r>
      <w:r w:rsidR="005E090C" w:rsidRPr="00973E3F">
        <w:rPr>
          <w:sz w:val="28"/>
        </w:rPr>
        <w:t xml:space="preserve">edia’s </w:t>
      </w:r>
      <w:r w:rsidR="000C161A" w:rsidRPr="00973E3F">
        <w:rPr>
          <w:sz w:val="28"/>
        </w:rPr>
        <w:t>r</w:t>
      </w:r>
      <w:r w:rsidR="005E090C" w:rsidRPr="00973E3F">
        <w:rPr>
          <w:sz w:val="28"/>
        </w:rPr>
        <w:t>esponse to the 7/7 attacks.</w:t>
      </w:r>
    </w:p>
    <w:p w14:paraId="2D4A73EF" w14:textId="77777777" w:rsidR="00896A54" w:rsidRDefault="00896A54" w:rsidP="00896A54">
      <w:pPr>
        <w:rPr>
          <w:sz w:val="28"/>
        </w:rPr>
      </w:pPr>
    </w:p>
    <w:p w14:paraId="770652BC" w14:textId="28973F7D" w:rsidR="00896A54" w:rsidRPr="00896A54" w:rsidRDefault="00896A54" w:rsidP="00896A54">
      <w:pPr>
        <w:rPr>
          <w:sz w:val="28"/>
        </w:rPr>
      </w:pPr>
      <w:r>
        <w:rPr>
          <w:b/>
          <w:sz w:val="28"/>
        </w:rPr>
        <w:t xml:space="preserve">Total Words / </w:t>
      </w:r>
      <w:proofErr w:type="spellStart"/>
      <w:r>
        <w:rPr>
          <w:b/>
          <w:sz w:val="28"/>
        </w:rPr>
        <w:t>Cyfanswm</w:t>
      </w:r>
      <w:proofErr w:type="spellEnd"/>
      <w:r>
        <w:rPr>
          <w:b/>
          <w:sz w:val="28"/>
        </w:rPr>
        <w:t xml:space="preserve"> </w:t>
      </w:r>
      <w:proofErr w:type="spellStart"/>
      <w:r>
        <w:rPr>
          <w:b/>
          <w:sz w:val="28"/>
        </w:rPr>
        <w:t>Geiriau</w:t>
      </w:r>
      <w:proofErr w:type="spellEnd"/>
      <w:r>
        <w:rPr>
          <w:b/>
          <w:sz w:val="28"/>
        </w:rPr>
        <w:t xml:space="preserve">: </w:t>
      </w:r>
      <w:r>
        <w:rPr>
          <w:sz w:val="28"/>
        </w:rPr>
        <w:t>10,215</w:t>
      </w:r>
    </w:p>
    <w:p w14:paraId="180D8164" w14:textId="59299C17" w:rsidR="00C50887" w:rsidRDefault="00C50887"/>
    <w:p w14:paraId="2C55F220" w14:textId="7836924F" w:rsidR="00C50887" w:rsidRDefault="00C50887"/>
    <w:p w14:paraId="6097D4FC" w14:textId="3BD2C427" w:rsidR="00C50887" w:rsidRDefault="00C50887"/>
    <w:p w14:paraId="1FBBE8A2" w14:textId="06D847E0" w:rsidR="00C50887" w:rsidRDefault="00C50887"/>
    <w:p w14:paraId="324A189E" w14:textId="5F9F40BC" w:rsidR="00C50887" w:rsidRDefault="00C50887"/>
    <w:p w14:paraId="7B83563E" w14:textId="78908294" w:rsidR="00C50887" w:rsidRDefault="00C50887"/>
    <w:p w14:paraId="5AEE63EC" w14:textId="067C2DD4" w:rsidR="00C50887" w:rsidRDefault="00C50887"/>
    <w:p w14:paraId="64F6D05E" w14:textId="6BA48262" w:rsidR="00C50887" w:rsidRDefault="00C50887"/>
    <w:p w14:paraId="212ADA72" w14:textId="040B102C" w:rsidR="00C50887" w:rsidRDefault="00C50887"/>
    <w:p w14:paraId="377829C6" w14:textId="17E756D7" w:rsidR="00C50887" w:rsidRDefault="00C50887"/>
    <w:p w14:paraId="20FB3BA4" w14:textId="612BCBA2" w:rsidR="00C50887" w:rsidRDefault="00C50887"/>
    <w:p w14:paraId="682FE383" w14:textId="1037F461" w:rsidR="00C50887" w:rsidRDefault="00C50887"/>
    <w:p w14:paraId="39741442" w14:textId="6290F8FE" w:rsidR="008B0D09" w:rsidRDefault="008B0D09"/>
    <w:p w14:paraId="6EAD101F" w14:textId="584A59DC" w:rsidR="00141AC5" w:rsidRDefault="00141AC5"/>
    <w:sdt>
      <w:sdtPr>
        <w:rPr>
          <w:rFonts w:asciiTheme="minorHAnsi" w:eastAsiaTheme="minorHAnsi" w:hAnsiTheme="minorHAnsi" w:cstheme="minorBidi"/>
          <w:color w:val="auto"/>
          <w:sz w:val="22"/>
          <w:szCs w:val="22"/>
          <w:lang w:val="en-GB"/>
        </w:rPr>
        <w:id w:val="1021278877"/>
        <w:docPartObj>
          <w:docPartGallery w:val="Table of Contents"/>
          <w:docPartUnique/>
        </w:docPartObj>
      </w:sdtPr>
      <w:sdtEndPr>
        <w:rPr>
          <w:b/>
          <w:bCs/>
          <w:noProof/>
        </w:rPr>
      </w:sdtEndPr>
      <w:sdtContent>
        <w:p w14:paraId="6C54CB8E" w14:textId="5BC48D5A" w:rsidR="00AB04A8" w:rsidRDefault="00AB04A8">
          <w:pPr>
            <w:pStyle w:val="TOCHeading"/>
          </w:pPr>
          <w:r>
            <w:t>Contents</w:t>
          </w:r>
        </w:p>
        <w:p w14:paraId="151AEDFA" w14:textId="3B8265AC" w:rsidR="00AA496C" w:rsidRDefault="00AB04A8">
          <w:pPr>
            <w:pStyle w:val="TOC1"/>
            <w:rPr>
              <w:rFonts w:cstheme="minorBidi"/>
              <w:lang w:val="en-GB" w:eastAsia="en-GB"/>
            </w:rPr>
          </w:pPr>
          <w:r>
            <w:fldChar w:fldCharType="begin"/>
          </w:r>
          <w:r>
            <w:instrText xml:space="preserve"> TOC \o "1-3" \h \z \u </w:instrText>
          </w:r>
          <w:r>
            <w:fldChar w:fldCharType="separate"/>
          </w:r>
          <w:hyperlink w:anchor="_Toc7640857" w:history="1">
            <w:r w:rsidR="00AA496C" w:rsidRPr="00F44DA5">
              <w:rPr>
                <w:rStyle w:val="Hyperlink"/>
              </w:rPr>
              <w:t>Chapter 1</w:t>
            </w:r>
            <w:r w:rsidR="00AA496C">
              <w:rPr>
                <w:webHidden/>
              </w:rPr>
              <w:tab/>
            </w:r>
            <w:r w:rsidR="00AA496C">
              <w:rPr>
                <w:webHidden/>
              </w:rPr>
              <w:fldChar w:fldCharType="begin"/>
            </w:r>
            <w:r w:rsidR="00AA496C">
              <w:rPr>
                <w:webHidden/>
              </w:rPr>
              <w:instrText xml:space="preserve"> PAGEREF _Toc7640857 \h </w:instrText>
            </w:r>
            <w:r w:rsidR="00AA496C">
              <w:rPr>
                <w:webHidden/>
              </w:rPr>
            </w:r>
            <w:r w:rsidR="00AA496C">
              <w:rPr>
                <w:webHidden/>
              </w:rPr>
              <w:fldChar w:fldCharType="separate"/>
            </w:r>
            <w:r w:rsidR="00AA496C">
              <w:rPr>
                <w:webHidden/>
              </w:rPr>
              <w:t>2</w:t>
            </w:r>
            <w:r w:rsidR="00AA496C">
              <w:rPr>
                <w:webHidden/>
              </w:rPr>
              <w:fldChar w:fldCharType="end"/>
            </w:r>
          </w:hyperlink>
        </w:p>
        <w:p w14:paraId="45284E3C" w14:textId="74C71CB1" w:rsidR="00AA496C" w:rsidRDefault="00075891" w:rsidP="00AA496C">
          <w:pPr>
            <w:pStyle w:val="TOC2"/>
            <w:rPr>
              <w:rFonts w:cstheme="minorBidi"/>
              <w:lang w:val="en-GB" w:eastAsia="en-GB"/>
            </w:rPr>
          </w:pPr>
          <w:hyperlink w:anchor="_Toc7640858" w:history="1">
            <w:r w:rsidR="00AA496C" w:rsidRPr="00F44DA5">
              <w:rPr>
                <w:rStyle w:val="Hyperlink"/>
              </w:rPr>
              <w:t>Introduction</w:t>
            </w:r>
            <w:r w:rsidR="00AA496C">
              <w:rPr>
                <w:webHidden/>
              </w:rPr>
              <w:tab/>
            </w:r>
            <w:r w:rsidR="00AA496C">
              <w:rPr>
                <w:webHidden/>
              </w:rPr>
              <w:fldChar w:fldCharType="begin"/>
            </w:r>
            <w:r w:rsidR="00AA496C">
              <w:rPr>
                <w:webHidden/>
              </w:rPr>
              <w:instrText xml:space="preserve"> PAGEREF _Toc7640858 \h </w:instrText>
            </w:r>
            <w:r w:rsidR="00AA496C">
              <w:rPr>
                <w:webHidden/>
              </w:rPr>
            </w:r>
            <w:r w:rsidR="00AA496C">
              <w:rPr>
                <w:webHidden/>
              </w:rPr>
              <w:fldChar w:fldCharType="separate"/>
            </w:r>
            <w:r w:rsidR="00AA496C">
              <w:rPr>
                <w:webHidden/>
              </w:rPr>
              <w:t>2</w:t>
            </w:r>
            <w:r w:rsidR="00AA496C">
              <w:rPr>
                <w:webHidden/>
              </w:rPr>
              <w:fldChar w:fldCharType="end"/>
            </w:r>
          </w:hyperlink>
        </w:p>
        <w:p w14:paraId="364E3967" w14:textId="52B71787" w:rsidR="00AA496C" w:rsidRDefault="00075891" w:rsidP="00AA496C">
          <w:pPr>
            <w:pStyle w:val="TOC2"/>
            <w:rPr>
              <w:rFonts w:cstheme="minorBidi"/>
              <w:lang w:val="en-GB" w:eastAsia="en-GB"/>
            </w:rPr>
          </w:pPr>
          <w:hyperlink w:anchor="_Toc7640859" w:history="1">
            <w:r w:rsidR="00AA496C" w:rsidRPr="00F44DA5">
              <w:rPr>
                <w:rStyle w:val="Hyperlink"/>
              </w:rPr>
              <w:t>Aim</w:t>
            </w:r>
            <w:r w:rsidR="00AA496C">
              <w:rPr>
                <w:webHidden/>
              </w:rPr>
              <w:tab/>
            </w:r>
            <w:r w:rsidR="00AA496C">
              <w:rPr>
                <w:webHidden/>
              </w:rPr>
              <w:fldChar w:fldCharType="begin"/>
            </w:r>
            <w:r w:rsidR="00AA496C">
              <w:rPr>
                <w:webHidden/>
              </w:rPr>
              <w:instrText xml:space="preserve"> PAGEREF _Toc7640859 \h </w:instrText>
            </w:r>
            <w:r w:rsidR="00AA496C">
              <w:rPr>
                <w:webHidden/>
              </w:rPr>
            </w:r>
            <w:r w:rsidR="00AA496C">
              <w:rPr>
                <w:webHidden/>
              </w:rPr>
              <w:fldChar w:fldCharType="separate"/>
            </w:r>
            <w:r w:rsidR="00AA496C">
              <w:rPr>
                <w:webHidden/>
              </w:rPr>
              <w:t>2</w:t>
            </w:r>
            <w:r w:rsidR="00AA496C">
              <w:rPr>
                <w:webHidden/>
              </w:rPr>
              <w:fldChar w:fldCharType="end"/>
            </w:r>
          </w:hyperlink>
        </w:p>
        <w:p w14:paraId="71FCE394" w14:textId="63BA35B5" w:rsidR="00AA496C" w:rsidRDefault="00075891" w:rsidP="00AA496C">
          <w:pPr>
            <w:pStyle w:val="TOC2"/>
            <w:rPr>
              <w:rFonts w:cstheme="minorBidi"/>
              <w:lang w:val="en-GB" w:eastAsia="en-GB"/>
            </w:rPr>
          </w:pPr>
          <w:hyperlink w:anchor="_Toc7640860" w:history="1">
            <w:r w:rsidR="00AA496C" w:rsidRPr="00F44DA5">
              <w:rPr>
                <w:rStyle w:val="Hyperlink"/>
              </w:rPr>
              <w:t>Methodology</w:t>
            </w:r>
            <w:r w:rsidR="00AA496C">
              <w:rPr>
                <w:webHidden/>
              </w:rPr>
              <w:tab/>
            </w:r>
            <w:r w:rsidR="00AA496C">
              <w:rPr>
                <w:webHidden/>
              </w:rPr>
              <w:fldChar w:fldCharType="begin"/>
            </w:r>
            <w:r w:rsidR="00AA496C">
              <w:rPr>
                <w:webHidden/>
              </w:rPr>
              <w:instrText xml:space="preserve"> PAGEREF _Toc7640860 \h </w:instrText>
            </w:r>
            <w:r w:rsidR="00AA496C">
              <w:rPr>
                <w:webHidden/>
              </w:rPr>
            </w:r>
            <w:r w:rsidR="00AA496C">
              <w:rPr>
                <w:webHidden/>
              </w:rPr>
              <w:fldChar w:fldCharType="separate"/>
            </w:r>
            <w:r w:rsidR="00AA496C">
              <w:rPr>
                <w:webHidden/>
              </w:rPr>
              <w:t>3</w:t>
            </w:r>
            <w:r w:rsidR="00AA496C">
              <w:rPr>
                <w:webHidden/>
              </w:rPr>
              <w:fldChar w:fldCharType="end"/>
            </w:r>
          </w:hyperlink>
        </w:p>
        <w:p w14:paraId="0DB3A9B1" w14:textId="0A316AD9" w:rsidR="00AA496C" w:rsidRDefault="00075891" w:rsidP="00AA496C">
          <w:pPr>
            <w:pStyle w:val="TOC2"/>
            <w:rPr>
              <w:rFonts w:cstheme="minorBidi"/>
              <w:lang w:val="en-GB" w:eastAsia="en-GB"/>
            </w:rPr>
          </w:pPr>
          <w:hyperlink w:anchor="_Toc7640861" w:history="1">
            <w:r w:rsidR="00AA496C" w:rsidRPr="00F44DA5">
              <w:rPr>
                <w:rStyle w:val="Hyperlink"/>
              </w:rPr>
              <w:t>The significance of language</w:t>
            </w:r>
            <w:r w:rsidR="00AA496C">
              <w:rPr>
                <w:webHidden/>
              </w:rPr>
              <w:tab/>
            </w:r>
            <w:r w:rsidR="00AA496C">
              <w:rPr>
                <w:webHidden/>
              </w:rPr>
              <w:fldChar w:fldCharType="begin"/>
            </w:r>
            <w:r w:rsidR="00AA496C">
              <w:rPr>
                <w:webHidden/>
              </w:rPr>
              <w:instrText xml:space="preserve"> PAGEREF _Toc7640861 \h </w:instrText>
            </w:r>
            <w:r w:rsidR="00AA496C">
              <w:rPr>
                <w:webHidden/>
              </w:rPr>
            </w:r>
            <w:r w:rsidR="00AA496C">
              <w:rPr>
                <w:webHidden/>
              </w:rPr>
              <w:fldChar w:fldCharType="separate"/>
            </w:r>
            <w:r w:rsidR="00AA496C">
              <w:rPr>
                <w:webHidden/>
              </w:rPr>
              <w:t>4</w:t>
            </w:r>
            <w:r w:rsidR="00AA496C">
              <w:rPr>
                <w:webHidden/>
              </w:rPr>
              <w:fldChar w:fldCharType="end"/>
            </w:r>
          </w:hyperlink>
        </w:p>
        <w:p w14:paraId="4081A7C5" w14:textId="7D7193A8" w:rsidR="00AA496C" w:rsidRPr="00AA496C" w:rsidRDefault="00075891" w:rsidP="00AA496C">
          <w:pPr>
            <w:pStyle w:val="TOC2"/>
            <w:rPr>
              <w:rFonts w:cstheme="minorBidi"/>
              <w:lang w:val="en-GB" w:eastAsia="en-GB"/>
            </w:rPr>
          </w:pPr>
          <w:hyperlink w:anchor="_Toc7640862" w:history="1">
            <w:r w:rsidR="00AA496C" w:rsidRPr="00AA496C">
              <w:rPr>
                <w:rStyle w:val="Hyperlink"/>
              </w:rPr>
              <w:t>The 7 – 7 attacks.</w:t>
            </w:r>
            <w:r w:rsidR="00AA496C" w:rsidRPr="00AA496C">
              <w:rPr>
                <w:webHidden/>
              </w:rPr>
              <w:tab/>
            </w:r>
            <w:r w:rsidR="00AA496C" w:rsidRPr="00AA496C">
              <w:rPr>
                <w:webHidden/>
              </w:rPr>
              <w:fldChar w:fldCharType="begin"/>
            </w:r>
            <w:r w:rsidR="00AA496C" w:rsidRPr="00AA496C">
              <w:rPr>
                <w:webHidden/>
              </w:rPr>
              <w:instrText xml:space="preserve"> PAGEREF _Toc7640862 \h </w:instrText>
            </w:r>
            <w:r w:rsidR="00AA496C" w:rsidRPr="00AA496C">
              <w:rPr>
                <w:webHidden/>
              </w:rPr>
            </w:r>
            <w:r w:rsidR="00AA496C" w:rsidRPr="00AA496C">
              <w:rPr>
                <w:webHidden/>
              </w:rPr>
              <w:fldChar w:fldCharType="separate"/>
            </w:r>
            <w:r w:rsidR="00AA496C" w:rsidRPr="00AA496C">
              <w:rPr>
                <w:webHidden/>
              </w:rPr>
              <w:t>5</w:t>
            </w:r>
            <w:r w:rsidR="00AA496C" w:rsidRPr="00AA496C">
              <w:rPr>
                <w:webHidden/>
              </w:rPr>
              <w:fldChar w:fldCharType="end"/>
            </w:r>
          </w:hyperlink>
        </w:p>
        <w:p w14:paraId="490DFA72" w14:textId="79948A52" w:rsidR="00AA496C" w:rsidRDefault="00075891">
          <w:pPr>
            <w:pStyle w:val="TOC1"/>
            <w:rPr>
              <w:rFonts w:cstheme="minorBidi"/>
              <w:lang w:val="en-GB" w:eastAsia="en-GB"/>
            </w:rPr>
          </w:pPr>
          <w:hyperlink w:anchor="_Toc7640863" w:history="1">
            <w:r w:rsidR="00AA496C" w:rsidRPr="00F44DA5">
              <w:rPr>
                <w:rStyle w:val="Hyperlink"/>
              </w:rPr>
              <w:t>Chapter 2</w:t>
            </w:r>
            <w:r w:rsidR="00AA496C">
              <w:rPr>
                <w:webHidden/>
              </w:rPr>
              <w:tab/>
            </w:r>
            <w:r w:rsidR="00AA496C">
              <w:rPr>
                <w:webHidden/>
              </w:rPr>
              <w:fldChar w:fldCharType="begin"/>
            </w:r>
            <w:r w:rsidR="00AA496C">
              <w:rPr>
                <w:webHidden/>
              </w:rPr>
              <w:instrText xml:space="preserve"> PAGEREF _Toc7640863 \h </w:instrText>
            </w:r>
            <w:r w:rsidR="00AA496C">
              <w:rPr>
                <w:webHidden/>
              </w:rPr>
            </w:r>
            <w:r w:rsidR="00AA496C">
              <w:rPr>
                <w:webHidden/>
              </w:rPr>
              <w:fldChar w:fldCharType="separate"/>
            </w:r>
            <w:r w:rsidR="00AA496C">
              <w:rPr>
                <w:webHidden/>
              </w:rPr>
              <w:t>6</w:t>
            </w:r>
            <w:r w:rsidR="00AA496C">
              <w:rPr>
                <w:webHidden/>
              </w:rPr>
              <w:fldChar w:fldCharType="end"/>
            </w:r>
          </w:hyperlink>
        </w:p>
        <w:p w14:paraId="384DC500" w14:textId="2108F1D0" w:rsidR="00AA496C" w:rsidRDefault="00075891" w:rsidP="00AA496C">
          <w:pPr>
            <w:pStyle w:val="TOC2"/>
            <w:rPr>
              <w:rFonts w:cstheme="minorBidi"/>
              <w:lang w:val="en-GB" w:eastAsia="en-GB"/>
            </w:rPr>
          </w:pPr>
          <w:hyperlink w:anchor="_Toc7640864" w:history="1">
            <w:r w:rsidR="00AA496C" w:rsidRPr="00F44DA5">
              <w:rPr>
                <w:rStyle w:val="Hyperlink"/>
              </w:rPr>
              <w:t>Literature Review</w:t>
            </w:r>
            <w:r w:rsidR="00AA496C">
              <w:rPr>
                <w:webHidden/>
              </w:rPr>
              <w:tab/>
            </w:r>
            <w:r w:rsidR="00AA496C">
              <w:rPr>
                <w:webHidden/>
              </w:rPr>
              <w:fldChar w:fldCharType="begin"/>
            </w:r>
            <w:r w:rsidR="00AA496C">
              <w:rPr>
                <w:webHidden/>
              </w:rPr>
              <w:instrText xml:space="preserve"> PAGEREF _Toc7640864 \h </w:instrText>
            </w:r>
            <w:r w:rsidR="00AA496C">
              <w:rPr>
                <w:webHidden/>
              </w:rPr>
            </w:r>
            <w:r w:rsidR="00AA496C">
              <w:rPr>
                <w:webHidden/>
              </w:rPr>
              <w:fldChar w:fldCharType="separate"/>
            </w:r>
            <w:r w:rsidR="00AA496C">
              <w:rPr>
                <w:webHidden/>
              </w:rPr>
              <w:t>6</w:t>
            </w:r>
            <w:r w:rsidR="00AA496C">
              <w:rPr>
                <w:webHidden/>
              </w:rPr>
              <w:fldChar w:fldCharType="end"/>
            </w:r>
          </w:hyperlink>
        </w:p>
        <w:p w14:paraId="1A8B65D2" w14:textId="49B907A3" w:rsidR="00AA496C" w:rsidRDefault="00075891" w:rsidP="00AA496C">
          <w:pPr>
            <w:pStyle w:val="TOC2"/>
            <w:rPr>
              <w:rFonts w:cstheme="minorBidi"/>
              <w:lang w:val="en-GB" w:eastAsia="en-GB"/>
            </w:rPr>
          </w:pPr>
          <w:hyperlink w:anchor="_Toc7640865" w:history="1">
            <w:r w:rsidR="00AA496C" w:rsidRPr="00F44DA5">
              <w:rPr>
                <w:rStyle w:val="Hyperlink"/>
              </w:rPr>
              <w:t>Language used regarding Islam in the media</w:t>
            </w:r>
            <w:r w:rsidR="00AA496C">
              <w:rPr>
                <w:webHidden/>
              </w:rPr>
              <w:tab/>
            </w:r>
            <w:r w:rsidR="00AA496C">
              <w:rPr>
                <w:webHidden/>
              </w:rPr>
              <w:fldChar w:fldCharType="begin"/>
            </w:r>
            <w:r w:rsidR="00AA496C">
              <w:rPr>
                <w:webHidden/>
              </w:rPr>
              <w:instrText xml:space="preserve"> PAGEREF _Toc7640865 \h </w:instrText>
            </w:r>
            <w:r w:rsidR="00AA496C">
              <w:rPr>
                <w:webHidden/>
              </w:rPr>
            </w:r>
            <w:r w:rsidR="00AA496C">
              <w:rPr>
                <w:webHidden/>
              </w:rPr>
              <w:fldChar w:fldCharType="separate"/>
            </w:r>
            <w:r w:rsidR="00AA496C">
              <w:rPr>
                <w:webHidden/>
              </w:rPr>
              <w:t>6</w:t>
            </w:r>
            <w:r w:rsidR="00AA496C">
              <w:rPr>
                <w:webHidden/>
              </w:rPr>
              <w:fldChar w:fldCharType="end"/>
            </w:r>
          </w:hyperlink>
        </w:p>
        <w:p w14:paraId="70CDF471" w14:textId="11927758" w:rsidR="00AA496C" w:rsidRDefault="00075891" w:rsidP="00AA496C">
          <w:pPr>
            <w:pStyle w:val="TOC2"/>
            <w:rPr>
              <w:rFonts w:cstheme="minorBidi"/>
              <w:lang w:val="en-GB" w:eastAsia="en-GB"/>
            </w:rPr>
          </w:pPr>
          <w:hyperlink w:anchor="_Toc7640866" w:history="1">
            <w:r w:rsidR="00AA496C" w:rsidRPr="00F44DA5">
              <w:rPr>
                <w:rStyle w:val="Hyperlink"/>
              </w:rPr>
              <w:t>Representations of Islam in the media</w:t>
            </w:r>
            <w:r w:rsidR="00AA496C">
              <w:rPr>
                <w:webHidden/>
              </w:rPr>
              <w:tab/>
            </w:r>
            <w:r w:rsidR="00AA496C">
              <w:rPr>
                <w:webHidden/>
              </w:rPr>
              <w:fldChar w:fldCharType="begin"/>
            </w:r>
            <w:r w:rsidR="00AA496C">
              <w:rPr>
                <w:webHidden/>
              </w:rPr>
              <w:instrText xml:space="preserve"> PAGEREF _Toc7640866 \h </w:instrText>
            </w:r>
            <w:r w:rsidR="00AA496C">
              <w:rPr>
                <w:webHidden/>
              </w:rPr>
            </w:r>
            <w:r w:rsidR="00AA496C">
              <w:rPr>
                <w:webHidden/>
              </w:rPr>
              <w:fldChar w:fldCharType="separate"/>
            </w:r>
            <w:r w:rsidR="00AA496C">
              <w:rPr>
                <w:webHidden/>
              </w:rPr>
              <w:t>10</w:t>
            </w:r>
            <w:r w:rsidR="00AA496C">
              <w:rPr>
                <w:webHidden/>
              </w:rPr>
              <w:fldChar w:fldCharType="end"/>
            </w:r>
          </w:hyperlink>
        </w:p>
        <w:p w14:paraId="28277403" w14:textId="5AF980BD" w:rsidR="00AA496C" w:rsidRDefault="00075891" w:rsidP="00AA496C">
          <w:pPr>
            <w:pStyle w:val="TOC2"/>
            <w:rPr>
              <w:rFonts w:cstheme="minorBidi"/>
              <w:lang w:val="en-GB" w:eastAsia="en-GB"/>
            </w:rPr>
          </w:pPr>
          <w:hyperlink w:anchor="_Toc7640867" w:history="1">
            <w:r w:rsidR="00AA496C" w:rsidRPr="00F44DA5">
              <w:rPr>
                <w:rStyle w:val="Hyperlink"/>
              </w:rPr>
              <w:t>Terrorism and Islam</w:t>
            </w:r>
            <w:r w:rsidR="00AA496C">
              <w:rPr>
                <w:webHidden/>
              </w:rPr>
              <w:tab/>
            </w:r>
            <w:r w:rsidR="00AA496C">
              <w:rPr>
                <w:webHidden/>
              </w:rPr>
              <w:fldChar w:fldCharType="begin"/>
            </w:r>
            <w:r w:rsidR="00AA496C">
              <w:rPr>
                <w:webHidden/>
              </w:rPr>
              <w:instrText xml:space="preserve"> PAGEREF _Toc7640867 \h </w:instrText>
            </w:r>
            <w:r w:rsidR="00AA496C">
              <w:rPr>
                <w:webHidden/>
              </w:rPr>
            </w:r>
            <w:r w:rsidR="00AA496C">
              <w:rPr>
                <w:webHidden/>
              </w:rPr>
              <w:fldChar w:fldCharType="separate"/>
            </w:r>
            <w:r w:rsidR="00AA496C">
              <w:rPr>
                <w:webHidden/>
              </w:rPr>
              <w:t>12</w:t>
            </w:r>
            <w:r w:rsidR="00AA496C">
              <w:rPr>
                <w:webHidden/>
              </w:rPr>
              <w:fldChar w:fldCharType="end"/>
            </w:r>
          </w:hyperlink>
        </w:p>
        <w:p w14:paraId="0C9A4C5E" w14:textId="61EE9FC6" w:rsidR="00AA496C" w:rsidRDefault="00075891">
          <w:pPr>
            <w:pStyle w:val="TOC1"/>
            <w:rPr>
              <w:rFonts w:cstheme="minorBidi"/>
              <w:lang w:val="en-GB" w:eastAsia="en-GB"/>
            </w:rPr>
          </w:pPr>
          <w:hyperlink w:anchor="_Toc7640868" w:history="1">
            <w:r w:rsidR="00AA496C" w:rsidRPr="00F44DA5">
              <w:rPr>
                <w:rStyle w:val="Hyperlink"/>
              </w:rPr>
              <w:t>Chapter 3</w:t>
            </w:r>
            <w:r w:rsidR="00AA496C">
              <w:rPr>
                <w:webHidden/>
              </w:rPr>
              <w:tab/>
            </w:r>
            <w:r w:rsidR="00AA496C">
              <w:rPr>
                <w:webHidden/>
              </w:rPr>
              <w:fldChar w:fldCharType="begin"/>
            </w:r>
            <w:r w:rsidR="00AA496C">
              <w:rPr>
                <w:webHidden/>
              </w:rPr>
              <w:instrText xml:space="preserve"> PAGEREF _Toc7640868 \h </w:instrText>
            </w:r>
            <w:r w:rsidR="00AA496C">
              <w:rPr>
                <w:webHidden/>
              </w:rPr>
            </w:r>
            <w:r w:rsidR="00AA496C">
              <w:rPr>
                <w:webHidden/>
              </w:rPr>
              <w:fldChar w:fldCharType="separate"/>
            </w:r>
            <w:r w:rsidR="00AA496C">
              <w:rPr>
                <w:webHidden/>
              </w:rPr>
              <w:t>14</w:t>
            </w:r>
            <w:r w:rsidR="00AA496C">
              <w:rPr>
                <w:webHidden/>
              </w:rPr>
              <w:fldChar w:fldCharType="end"/>
            </w:r>
          </w:hyperlink>
        </w:p>
        <w:p w14:paraId="16706B3F" w14:textId="69E562C2" w:rsidR="00AA496C" w:rsidRDefault="00075891" w:rsidP="00AA496C">
          <w:pPr>
            <w:pStyle w:val="TOC2"/>
            <w:rPr>
              <w:rFonts w:cstheme="minorBidi"/>
              <w:lang w:val="en-GB" w:eastAsia="en-GB"/>
            </w:rPr>
          </w:pPr>
          <w:hyperlink w:anchor="_Toc7640869" w:history="1">
            <w:r w:rsidR="00AA496C" w:rsidRPr="00F44DA5">
              <w:rPr>
                <w:rStyle w:val="Hyperlink"/>
              </w:rPr>
              <w:t>Article Overview</w:t>
            </w:r>
            <w:r w:rsidR="00AA496C">
              <w:rPr>
                <w:webHidden/>
              </w:rPr>
              <w:tab/>
            </w:r>
            <w:r w:rsidR="00AA496C">
              <w:rPr>
                <w:webHidden/>
              </w:rPr>
              <w:fldChar w:fldCharType="begin"/>
            </w:r>
            <w:r w:rsidR="00AA496C">
              <w:rPr>
                <w:webHidden/>
              </w:rPr>
              <w:instrText xml:space="preserve"> PAGEREF _Toc7640869 \h </w:instrText>
            </w:r>
            <w:r w:rsidR="00AA496C">
              <w:rPr>
                <w:webHidden/>
              </w:rPr>
            </w:r>
            <w:r w:rsidR="00AA496C">
              <w:rPr>
                <w:webHidden/>
              </w:rPr>
              <w:fldChar w:fldCharType="separate"/>
            </w:r>
            <w:r w:rsidR="00AA496C">
              <w:rPr>
                <w:webHidden/>
              </w:rPr>
              <w:t>14</w:t>
            </w:r>
            <w:r w:rsidR="00AA496C">
              <w:rPr>
                <w:webHidden/>
              </w:rPr>
              <w:fldChar w:fldCharType="end"/>
            </w:r>
          </w:hyperlink>
        </w:p>
        <w:p w14:paraId="71CF1318" w14:textId="0B768600" w:rsidR="00AA496C" w:rsidRDefault="00075891" w:rsidP="00AA496C">
          <w:pPr>
            <w:pStyle w:val="TOC2"/>
            <w:rPr>
              <w:rFonts w:cstheme="minorBidi"/>
              <w:lang w:val="en-GB" w:eastAsia="en-GB"/>
            </w:rPr>
          </w:pPr>
          <w:hyperlink w:anchor="_Toc7640870" w:history="1">
            <w:r w:rsidR="00AA496C" w:rsidRPr="00F44DA5">
              <w:rPr>
                <w:rStyle w:val="Hyperlink"/>
              </w:rPr>
              <w:t>Adjectives used and their effects</w:t>
            </w:r>
            <w:r w:rsidR="00AA496C">
              <w:rPr>
                <w:webHidden/>
              </w:rPr>
              <w:tab/>
            </w:r>
            <w:r w:rsidR="00AA496C">
              <w:rPr>
                <w:webHidden/>
              </w:rPr>
              <w:fldChar w:fldCharType="begin"/>
            </w:r>
            <w:r w:rsidR="00AA496C">
              <w:rPr>
                <w:webHidden/>
              </w:rPr>
              <w:instrText xml:space="preserve"> PAGEREF _Toc7640870 \h </w:instrText>
            </w:r>
            <w:r w:rsidR="00AA496C">
              <w:rPr>
                <w:webHidden/>
              </w:rPr>
            </w:r>
            <w:r w:rsidR="00AA496C">
              <w:rPr>
                <w:webHidden/>
              </w:rPr>
              <w:fldChar w:fldCharType="separate"/>
            </w:r>
            <w:r w:rsidR="00AA496C">
              <w:rPr>
                <w:webHidden/>
              </w:rPr>
              <w:t>15</w:t>
            </w:r>
            <w:r w:rsidR="00AA496C">
              <w:rPr>
                <w:webHidden/>
              </w:rPr>
              <w:fldChar w:fldCharType="end"/>
            </w:r>
          </w:hyperlink>
        </w:p>
        <w:p w14:paraId="301C7D4D" w14:textId="01A9E21C" w:rsidR="00AA496C" w:rsidRDefault="00075891" w:rsidP="00AA496C">
          <w:pPr>
            <w:pStyle w:val="TOC2"/>
            <w:rPr>
              <w:rFonts w:cstheme="minorBidi"/>
              <w:lang w:val="en-GB" w:eastAsia="en-GB"/>
            </w:rPr>
          </w:pPr>
          <w:hyperlink w:anchor="_Toc7640871" w:history="1">
            <w:r w:rsidR="00AA496C" w:rsidRPr="00F44DA5">
              <w:rPr>
                <w:rStyle w:val="Hyperlink"/>
              </w:rPr>
              <w:t>Nouns and their effects.</w:t>
            </w:r>
            <w:r w:rsidR="00AA496C">
              <w:rPr>
                <w:webHidden/>
              </w:rPr>
              <w:tab/>
            </w:r>
            <w:r w:rsidR="00AA496C">
              <w:rPr>
                <w:webHidden/>
              </w:rPr>
              <w:fldChar w:fldCharType="begin"/>
            </w:r>
            <w:r w:rsidR="00AA496C">
              <w:rPr>
                <w:webHidden/>
              </w:rPr>
              <w:instrText xml:space="preserve"> PAGEREF _Toc7640871 \h </w:instrText>
            </w:r>
            <w:r w:rsidR="00AA496C">
              <w:rPr>
                <w:webHidden/>
              </w:rPr>
            </w:r>
            <w:r w:rsidR="00AA496C">
              <w:rPr>
                <w:webHidden/>
              </w:rPr>
              <w:fldChar w:fldCharType="separate"/>
            </w:r>
            <w:r w:rsidR="00AA496C">
              <w:rPr>
                <w:webHidden/>
              </w:rPr>
              <w:t>16</w:t>
            </w:r>
            <w:r w:rsidR="00AA496C">
              <w:rPr>
                <w:webHidden/>
              </w:rPr>
              <w:fldChar w:fldCharType="end"/>
            </w:r>
          </w:hyperlink>
        </w:p>
        <w:p w14:paraId="4FFFB6EF" w14:textId="75F21474" w:rsidR="00AA496C" w:rsidRDefault="00075891" w:rsidP="00AA496C">
          <w:pPr>
            <w:pStyle w:val="TOC2"/>
            <w:rPr>
              <w:rFonts w:cstheme="minorBidi"/>
              <w:lang w:val="en-GB" w:eastAsia="en-GB"/>
            </w:rPr>
          </w:pPr>
          <w:hyperlink w:anchor="_Toc7640872" w:history="1">
            <w:r w:rsidR="00AA496C" w:rsidRPr="00F44DA5">
              <w:rPr>
                <w:rStyle w:val="Hyperlink"/>
              </w:rPr>
              <w:t>Summary</w:t>
            </w:r>
            <w:r w:rsidR="00AA496C">
              <w:rPr>
                <w:webHidden/>
              </w:rPr>
              <w:tab/>
            </w:r>
            <w:r w:rsidR="00AA496C">
              <w:rPr>
                <w:webHidden/>
              </w:rPr>
              <w:fldChar w:fldCharType="begin"/>
            </w:r>
            <w:r w:rsidR="00AA496C">
              <w:rPr>
                <w:webHidden/>
              </w:rPr>
              <w:instrText xml:space="preserve"> PAGEREF _Toc7640872 \h </w:instrText>
            </w:r>
            <w:r w:rsidR="00AA496C">
              <w:rPr>
                <w:webHidden/>
              </w:rPr>
            </w:r>
            <w:r w:rsidR="00AA496C">
              <w:rPr>
                <w:webHidden/>
              </w:rPr>
              <w:fldChar w:fldCharType="separate"/>
            </w:r>
            <w:r w:rsidR="00AA496C">
              <w:rPr>
                <w:webHidden/>
              </w:rPr>
              <w:t>17</w:t>
            </w:r>
            <w:r w:rsidR="00AA496C">
              <w:rPr>
                <w:webHidden/>
              </w:rPr>
              <w:fldChar w:fldCharType="end"/>
            </w:r>
          </w:hyperlink>
        </w:p>
        <w:p w14:paraId="2019BF00" w14:textId="3C383D9F" w:rsidR="00AA496C" w:rsidRDefault="00075891">
          <w:pPr>
            <w:pStyle w:val="TOC1"/>
            <w:rPr>
              <w:rFonts w:cstheme="minorBidi"/>
              <w:lang w:val="en-GB" w:eastAsia="en-GB"/>
            </w:rPr>
          </w:pPr>
          <w:hyperlink w:anchor="_Toc7640873" w:history="1">
            <w:r w:rsidR="00AA496C" w:rsidRPr="00F44DA5">
              <w:rPr>
                <w:rStyle w:val="Hyperlink"/>
              </w:rPr>
              <w:t>Chapter 4</w:t>
            </w:r>
            <w:r w:rsidR="00AA496C">
              <w:rPr>
                <w:webHidden/>
              </w:rPr>
              <w:tab/>
            </w:r>
            <w:r w:rsidR="00AA496C">
              <w:rPr>
                <w:webHidden/>
              </w:rPr>
              <w:fldChar w:fldCharType="begin"/>
            </w:r>
            <w:r w:rsidR="00AA496C">
              <w:rPr>
                <w:webHidden/>
              </w:rPr>
              <w:instrText xml:space="preserve"> PAGEREF _Toc7640873 \h </w:instrText>
            </w:r>
            <w:r w:rsidR="00AA496C">
              <w:rPr>
                <w:webHidden/>
              </w:rPr>
            </w:r>
            <w:r w:rsidR="00AA496C">
              <w:rPr>
                <w:webHidden/>
              </w:rPr>
              <w:fldChar w:fldCharType="separate"/>
            </w:r>
            <w:r w:rsidR="00AA496C">
              <w:rPr>
                <w:webHidden/>
              </w:rPr>
              <w:t>19</w:t>
            </w:r>
            <w:r w:rsidR="00AA496C">
              <w:rPr>
                <w:webHidden/>
              </w:rPr>
              <w:fldChar w:fldCharType="end"/>
            </w:r>
          </w:hyperlink>
        </w:p>
        <w:p w14:paraId="16C1241E" w14:textId="458580E5" w:rsidR="00AA496C" w:rsidRDefault="00075891" w:rsidP="00AA496C">
          <w:pPr>
            <w:pStyle w:val="TOC2"/>
            <w:rPr>
              <w:rFonts w:cstheme="minorBidi"/>
              <w:lang w:val="en-GB" w:eastAsia="en-GB"/>
            </w:rPr>
          </w:pPr>
          <w:hyperlink w:anchor="_Toc7640874" w:history="1">
            <w:r w:rsidR="00AA496C" w:rsidRPr="00F44DA5">
              <w:rPr>
                <w:rStyle w:val="Hyperlink"/>
              </w:rPr>
              <w:t>Article Overview</w:t>
            </w:r>
            <w:r w:rsidR="00AA496C">
              <w:rPr>
                <w:webHidden/>
              </w:rPr>
              <w:tab/>
            </w:r>
            <w:r w:rsidR="00AA496C">
              <w:rPr>
                <w:webHidden/>
              </w:rPr>
              <w:fldChar w:fldCharType="begin"/>
            </w:r>
            <w:r w:rsidR="00AA496C">
              <w:rPr>
                <w:webHidden/>
              </w:rPr>
              <w:instrText xml:space="preserve"> PAGEREF _Toc7640874 \h </w:instrText>
            </w:r>
            <w:r w:rsidR="00AA496C">
              <w:rPr>
                <w:webHidden/>
              </w:rPr>
            </w:r>
            <w:r w:rsidR="00AA496C">
              <w:rPr>
                <w:webHidden/>
              </w:rPr>
              <w:fldChar w:fldCharType="separate"/>
            </w:r>
            <w:r w:rsidR="00AA496C">
              <w:rPr>
                <w:webHidden/>
              </w:rPr>
              <w:t>19</w:t>
            </w:r>
            <w:r w:rsidR="00AA496C">
              <w:rPr>
                <w:webHidden/>
              </w:rPr>
              <w:fldChar w:fldCharType="end"/>
            </w:r>
          </w:hyperlink>
        </w:p>
        <w:p w14:paraId="0A934075" w14:textId="49BED7B5" w:rsidR="00AA496C" w:rsidRDefault="00075891" w:rsidP="00AA496C">
          <w:pPr>
            <w:pStyle w:val="TOC2"/>
            <w:rPr>
              <w:rFonts w:cstheme="minorBidi"/>
              <w:lang w:val="en-GB" w:eastAsia="en-GB"/>
            </w:rPr>
          </w:pPr>
          <w:hyperlink w:anchor="_Toc7640875" w:history="1">
            <w:r w:rsidR="00AA496C" w:rsidRPr="00F44DA5">
              <w:rPr>
                <w:rStyle w:val="Hyperlink"/>
              </w:rPr>
              <w:t>Adjectives used and their effects</w:t>
            </w:r>
            <w:r w:rsidR="00AA496C">
              <w:rPr>
                <w:webHidden/>
              </w:rPr>
              <w:tab/>
            </w:r>
            <w:r w:rsidR="00AA496C">
              <w:rPr>
                <w:webHidden/>
              </w:rPr>
              <w:fldChar w:fldCharType="begin"/>
            </w:r>
            <w:r w:rsidR="00AA496C">
              <w:rPr>
                <w:webHidden/>
              </w:rPr>
              <w:instrText xml:space="preserve"> PAGEREF _Toc7640875 \h </w:instrText>
            </w:r>
            <w:r w:rsidR="00AA496C">
              <w:rPr>
                <w:webHidden/>
              </w:rPr>
            </w:r>
            <w:r w:rsidR="00AA496C">
              <w:rPr>
                <w:webHidden/>
              </w:rPr>
              <w:fldChar w:fldCharType="separate"/>
            </w:r>
            <w:r w:rsidR="00AA496C">
              <w:rPr>
                <w:webHidden/>
              </w:rPr>
              <w:t>20</w:t>
            </w:r>
            <w:r w:rsidR="00AA496C">
              <w:rPr>
                <w:webHidden/>
              </w:rPr>
              <w:fldChar w:fldCharType="end"/>
            </w:r>
          </w:hyperlink>
        </w:p>
        <w:p w14:paraId="4E1C8CC3" w14:textId="678BD51F" w:rsidR="00AA496C" w:rsidRDefault="00075891" w:rsidP="00AA496C">
          <w:pPr>
            <w:pStyle w:val="TOC2"/>
            <w:rPr>
              <w:rFonts w:cstheme="minorBidi"/>
              <w:lang w:val="en-GB" w:eastAsia="en-GB"/>
            </w:rPr>
          </w:pPr>
          <w:hyperlink w:anchor="_Toc7640876" w:history="1">
            <w:r w:rsidR="00AA496C" w:rsidRPr="00F44DA5">
              <w:rPr>
                <w:rStyle w:val="Hyperlink"/>
              </w:rPr>
              <w:t>Nouns used and their effects</w:t>
            </w:r>
            <w:r w:rsidR="00AA496C">
              <w:rPr>
                <w:webHidden/>
              </w:rPr>
              <w:tab/>
            </w:r>
            <w:r w:rsidR="00AA496C">
              <w:rPr>
                <w:webHidden/>
              </w:rPr>
              <w:fldChar w:fldCharType="begin"/>
            </w:r>
            <w:r w:rsidR="00AA496C">
              <w:rPr>
                <w:webHidden/>
              </w:rPr>
              <w:instrText xml:space="preserve"> PAGEREF _Toc7640876 \h </w:instrText>
            </w:r>
            <w:r w:rsidR="00AA496C">
              <w:rPr>
                <w:webHidden/>
              </w:rPr>
            </w:r>
            <w:r w:rsidR="00AA496C">
              <w:rPr>
                <w:webHidden/>
              </w:rPr>
              <w:fldChar w:fldCharType="separate"/>
            </w:r>
            <w:r w:rsidR="00AA496C">
              <w:rPr>
                <w:webHidden/>
              </w:rPr>
              <w:t>22</w:t>
            </w:r>
            <w:r w:rsidR="00AA496C">
              <w:rPr>
                <w:webHidden/>
              </w:rPr>
              <w:fldChar w:fldCharType="end"/>
            </w:r>
          </w:hyperlink>
        </w:p>
        <w:p w14:paraId="385100E3" w14:textId="5809758F" w:rsidR="00AA496C" w:rsidRDefault="00075891" w:rsidP="00AA496C">
          <w:pPr>
            <w:pStyle w:val="TOC2"/>
            <w:rPr>
              <w:rFonts w:cstheme="minorBidi"/>
              <w:lang w:val="en-GB" w:eastAsia="en-GB"/>
            </w:rPr>
          </w:pPr>
          <w:hyperlink w:anchor="_Toc7640877" w:history="1">
            <w:r w:rsidR="00AA496C" w:rsidRPr="00F44DA5">
              <w:rPr>
                <w:rStyle w:val="Hyperlink"/>
              </w:rPr>
              <w:t>Summary</w:t>
            </w:r>
            <w:r w:rsidR="00AA496C">
              <w:rPr>
                <w:webHidden/>
              </w:rPr>
              <w:tab/>
            </w:r>
            <w:r w:rsidR="00AA496C">
              <w:rPr>
                <w:webHidden/>
              </w:rPr>
              <w:fldChar w:fldCharType="begin"/>
            </w:r>
            <w:r w:rsidR="00AA496C">
              <w:rPr>
                <w:webHidden/>
              </w:rPr>
              <w:instrText xml:space="preserve"> PAGEREF _Toc7640877 \h </w:instrText>
            </w:r>
            <w:r w:rsidR="00AA496C">
              <w:rPr>
                <w:webHidden/>
              </w:rPr>
            </w:r>
            <w:r w:rsidR="00AA496C">
              <w:rPr>
                <w:webHidden/>
              </w:rPr>
              <w:fldChar w:fldCharType="separate"/>
            </w:r>
            <w:r w:rsidR="00AA496C">
              <w:rPr>
                <w:webHidden/>
              </w:rPr>
              <w:t>23</w:t>
            </w:r>
            <w:r w:rsidR="00AA496C">
              <w:rPr>
                <w:webHidden/>
              </w:rPr>
              <w:fldChar w:fldCharType="end"/>
            </w:r>
          </w:hyperlink>
        </w:p>
        <w:p w14:paraId="169BDB76" w14:textId="759BC494" w:rsidR="00AA496C" w:rsidRDefault="00075891">
          <w:pPr>
            <w:pStyle w:val="TOC1"/>
            <w:rPr>
              <w:rFonts w:cstheme="minorBidi"/>
              <w:lang w:val="en-GB" w:eastAsia="en-GB"/>
            </w:rPr>
          </w:pPr>
          <w:hyperlink w:anchor="_Toc7640878" w:history="1">
            <w:r w:rsidR="00AA496C" w:rsidRPr="00F44DA5">
              <w:rPr>
                <w:rStyle w:val="Hyperlink"/>
              </w:rPr>
              <w:t>Chapter 5</w:t>
            </w:r>
            <w:r w:rsidR="00AA496C">
              <w:rPr>
                <w:webHidden/>
              </w:rPr>
              <w:tab/>
            </w:r>
            <w:r w:rsidR="00AA496C">
              <w:rPr>
                <w:webHidden/>
              </w:rPr>
              <w:fldChar w:fldCharType="begin"/>
            </w:r>
            <w:r w:rsidR="00AA496C">
              <w:rPr>
                <w:webHidden/>
              </w:rPr>
              <w:instrText xml:space="preserve"> PAGEREF _Toc7640878 \h </w:instrText>
            </w:r>
            <w:r w:rsidR="00AA496C">
              <w:rPr>
                <w:webHidden/>
              </w:rPr>
            </w:r>
            <w:r w:rsidR="00AA496C">
              <w:rPr>
                <w:webHidden/>
              </w:rPr>
              <w:fldChar w:fldCharType="separate"/>
            </w:r>
            <w:r w:rsidR="00AA496C">
              <w:rPr>
                <w:webHidden/>
              </w:rPr>
              <w:t>25</w:t>
            </w:r>
            <w:r w:rsidR="00AA496C">
              <w:rPr>
                <w:webHidden/>
              </w:rPr>
              <w:fldChar w:fldCharType="end"/>
            </w:r>
          </w:hyperlink>
        </w:p>
        <w:p w14:paraId="743EECEB" w14:textId="78C7C884" w:rsidR="00AA496C" w:rsidRDefault="00075891" w:rsidP="00AA496C">
          <w:pPr>
            <w:pStyle w:val="TOC2"/>
            <w:rPr>
              <w:rFonts w:cstheme="minorBidi"/>
              <w:lang w:val="en-GB" w:eastAsia="en-GB"/>
            </w:rPr>
          </w:pPr>
          <w:hyperlink w:anchor="_Toc7640879" w:history="1">
            <w:r w:rsidR="00AA496C" w:rsidRPr="00F44DA5">
              <w:rPr>
                <w:rStyle w:val="Hyperlink"/>
              </w:rPr>
              <w:t>Article Overview</w:t>
            </w:r>
            <w:r w:rsidR="00AA496C">
              <w:rPr>
                <w:webHidden/>
              </w:rPr>
              <w:tab/>
            </w:r>
            <w:r w:rsidR="00AA496C">
              <w:rPr>
                <w:webHidden/>
              </w:rPr>
              <w:fldChar w:fldCharType="begin"/>
            </w:r>
            <w:r w:rsidR="00AA496C">
              <w:rPr>
                <w:webHidden/>
              </w:rPr>
              <w:instrText xml:space="preserve"> PAGEREF _Toc7640879 \h </w:instrText>
            </w:r>
            <w:r w:rsidR="00AA496C">
              <w:rPr>
                <w:webHidden/>
              </w:rPr>
            </w:r>
            <w:r w:rsidR="00AA496C">
              <w:rPr>
                <w:webHidden/>
              </w:rPr>
              <w:fldChar w:fldCharType="separate"/>
            </w:r>
            <w:r w:rsidR="00AA496C">
              <w:rPr>
                <w:webHidden/>
              </w:rPr>
              <w:t>25</w:t>
            </w:r>
            <w:r w:rsidR="00AA496C">
              <w:rPr>
                <w:webHidden/>
              </w:rPr>
              <w:fldChar w:fldCharType="end"/>
            </w:r>
          </w:hyperlink>
        </w:p>
        <w:p w14:paraId="2D13F646" w14:textId="5B9B1CF4" w:rsidR="00AA496C" w:rsidRDefault="00075891" w:rsidP="00AA496C">
          <w:pPr>
            <w:pStyle w:val="TOC2"/>
            <w:rPr>
              <w:rFonts w:cstheme="minorBidi"/>
              <w:lang w:val="en-GB" w:eastAsia="en-GB"/>
            </w:rPr>
          </w:pPr>
          <w:hyperlink w:anchor="_Toc7640880" w:history="1">
            <w:r w:rsidR="00AA496C" w:rsidRPr="00F44DA5">
              <w:rPr>
                <w:rStyle w:val="Hyperlink"/>
              </w:rPr>
              <w:t>Adjectives used and their effects</w:t>
            </w:r>
            <w:r w:rsidR="00AA496C">
              <w:rPr>
                <w:webHidden/>
              </w:rPr>
              <w:tab/>
            </w:r>
            <w:r w:rsidR="00AA496C">
              <w:rPr>
                <w:webHidden/>
              </w:rPr>
              <w:fldChar w:fldCharType="begin"/>
            </w:r>
            <w:r w:rsidR="00AA496C">
              <w:rPr>
                <w:webHidden/>
              </w:rPr>
              <w:instrText xml:space="preserve"> PAGEREF _Toc7640880 \h </w:instrText>
            </w:r>
            <w:r w:rsidR="00AA496C">
              <w:rPr>
                <w:webHidden/>
              </w:rPr>
            </w:r>
            <w:r w:rsidR="00AA496C">
              <w:rPr>
                <w:webHidden/>
              </w:rPr>
              <w:fldChar w:fldCharType="separate"/>
            </w:r>
            <w:r w:rsidR="00AA496C">
              <w:rPr>
                <w:webHidden/>
              </w:rPr>
              <w:t>27</w:t>
            </w:r>
            <w:r w:rsidR="00AA496C">
              <w:rPr>
                <w:webHidden/>
              </w:rPr>
              <w:fldChar w:fldCharType="end"/>
            </w:r>
          </w:hyperlink>
        </w:p>
        <w:p w14:paraId="71DB9B7E" w14:textId="0F6FDBB4" w:rsidR="00AA496C" w:rsidRDefault="00075891" w:rsidP="00AA496C">
          <w:pPr>
            <w:pStyle w:val="TOC2"/>
            <w:rPr>
              <w:rFonts w:cstheme="minorBidi"/>
              <w:lang w:val="en-GB" w:eastAsia="en-GB"/>
            </w:rPr>
          </w:pPr>
          <w:hyperlink w:anchor="_Toc7640881" w:history="1">
            <w:r w:rsidR="00AA496C" w:rsidRPr="00F44DA5">
              <w:rPr>
                <w:rStyle w:val="Hyperlink"/>
              </w:rPr>
              <w:t>Nouns used and their effects</w:t>
            </w:r>
            <w:r w:rsidR="00AA496C">
              <w:rPr>
                <w:webHidden/>
              </w:rPr>
              <w:tab/>
            </w:r>
            <w:r w:rsidR="00AA496C">
              <w:rPr>
                <w:webHidden/>
              </w:rPr>
              <w:fldChar w:fldCharType="begin"/>
            </w:r>
            <w:r w:rsidR="00AA496C">
              <w:rPr>
                <w:webHidden/>
              </w:rPr>
              <w:instrText xml:space="preserve"> PAGEREF _Toc7640881 \h </w:instrText>
            </w:r>
            <w:r w:rsidR="00AA496C">
              <w:rPr>
                <w:webHidden/>
              </w:rPr>
            </w:r>
            <w:r w:rsidR="00AA496C">
              <w:rPr>
                <w:webHidden/>
              </w:rPr>
              <w:fldChar w:fldCharType="separate"/>
            </w:r>
            <w:r w:rsidR="00AA496C">
              <w:rPr>
                <w:webHidden/>
              </w:rPr>
              <w:t>28</w:t>
            </w:r>
            <w:r w:rsidR="00AA496C">
              <w:rPr>
                <w:webHidden/>
              </w:rPr>
              <w:fldChar w:fldCharType="end"/>
            </w:r>
          </w:hyperlink>
        </w:p>
        <w:p w14:paraId="10E9163B" w14:textId="39CA8AB5" w:rsidR="00AA496C" w:rsidRDefault="00075891" w:rsidP="00AA496C">
          <w:pPr>
            <w:pStyle w:val="TOC2"/>
            <w:rPr>
              <w:rFonts w:cstheme="minorBidi"/>
              <w:lang w:val="en-GB" w:eastAsia="en-GB"/>
            </w:rPr>
          </w:pPr>
          <w:hyperlink w:anchor="_Toc7640882" w:history="1">
            <w:r w:rsidR="00AA496C" w:rsidRPr="00F44DA5">
              <w:rPr>
                <w:rStyle w:val="Hyperlink"/>
              </w:rPr>
              <w:t>Summary</w:t>
            </w:r>
            <w:r w:rsidR="00AA496C">
              <w:rPr>
                <w:webHidden/>
              </w:rPr>
              <w:tab/>
            </w:r>
            <w:r w:rsidR="00AA496C">
              <w:rPr>
                <w:webHidden/>
              </w:rPr>
              <w:fldChar w:fldCharType="begin"/>
            </w:r>
            <w:r w:rsidR="00AA496C">
              <w:rPr>
                <w:webHidden/>
              </w:rPr>
              <w:instrText xml:space="preserve"> PAGEREF _Toc7640882 \h </w:instrText>
            </w:r>
            <w:r w:rsidR="00AA496C">
              <w:rPr>
                <w:webHidden/>
              </w:rPr>
            </w:r>
            <w:r w:rsidR="00AA496C">
              <w:rPr>
                <w:webHidden/>
              </w:rPr>
              <w:fldChar w:fldCharType="separate"/>
            </w:r>
            <w:r w:rsidR="00AA496C">
              <w:rPr>
                <w:webHidden/>
              </w:rPr>
              <w:t>29</w:t>
            </w:r>
            <w:r w:rsidR="00AA496C">
              <w:rPr>
                <w:webHidden/>
              </w:rPr>
              <w:fldChar w:fldCharType="end"/>
            </w:r>
          </w:hyperlink>
        </w:p>
        <w:p w14:paraId="590686CF" w14:textId="0545975B" w:rsidR="00AA496C" w:rsidRDefault="00075891">
          <w:pPr>
            <w:pStyle w:val="TOC1"/>
            <w:rPr>
              <w:rFonts w:cstheme="minorBidi"/>
              <w:lang w:val="en-GB" w:eastAsia="en-GB"/>
            </w:rPr>
          </w:pPr>
          <w:hyperlink w:anchor="_Toc7640883" w:history="1">
            <w:r w:rsidR="00AA496C" w:rsidRPr="00F44DA5">
              <w:rPr>
                <w:rStyle w:val="Hyperlink"/>
              </w:rPr>
              <w:t>Chapter 6</w:t>
            </w:r>
            <w:r w:rsidR="00AA496C">
              <w:rPr>
                <w:webHidden/>
              </w:rPr>
              <w:tab/>
            </w:r>
            <w:r w:rsidR="00AA496C">
              <w:rPr>
                <w:webHidden/>
              </w:rPr>
              <w:fldChar w:fldCharType="begin"/>
            </w:r>
            <w:r w:rsidR="00AA496C">
              <w:rPr>
                <w:webHidden/>
              </w:rPr>
              <w:instrText xml:space="preserve"> PAGEREF _Toc7640883 \h </w:instrText>
            </w:r>
            <w:r w:rsidR="00AA496C">
              <w:rPr>
                <w:webHidden/>
              </w:rPr>
            </w:r>
            <w:r w:rsidR="00AA496C">
              <w:rPr>
                <w:webHidden/>
              </w:rPr>
              <w:fldChar w:fldCharType="separate"/>
            </w:r>
            <w:r w:rsidR="00AA496C">
              <w:rPr>
                <w:webHidden/>
              </w:rPr>
              <w:t>31</w:t>
            </w:r>
            <w:r w:rsidR="00AA496C">
              <w:rPr>
                <w:webHidden/>
              </w:rPr>
              <w:fldChar w:fldCharType="end"/>
            </w:r>
          </w:hyperlink>
        </w:p>
        <w:p w14:paraId="6A6EA7EF" w14:textId="4C41EE41" w:rsidR="00AA496C" w:rsidRDefault="00075891" w:rsidP="00AA496C">
          <w:pPr>
            <w:pStyle w:val="TOC2"/>
            <w:rPr>
              <w:rFonts w:cstheme="minorBidi"/>
              <w:lang w:val="en-GB" w:eastAsia="en-GB"/>
            </w:rPr>
          </w:pPr>
          <w:hyperlink w:anchor="_Toc7640884" w:history="1">
            <w:r w:rsidR="00AA496C" w:rsidRPr="00F44DA5">
              <w:rPr>
                <w:rStyle w:val="Hyperlink"/>
              </w:rPr>
              <w:t>Controversial Headlines</w:t>
            </w:r>
            <w:r w:rsidR="00AA496C">
              <w:rPr>
                <w:webHidden/>
              </w:rPr>
              <w:tab/>
            </w:r>
            <w:r w:rsidR="00AA496C">
              <w:rPr>
                <w:webHidden/>
              </w:rPr>
              <w:fldChar w:fldCharType="begin"/>
            </w:r>
            <w:r w:rsidR="00AA496C">
              <w:rPr>
                <w:webHidden/>
              </w:rPr>
              <w:instrText xml:space="preserve"> PAGEREF _Toc7640884 \h </w:instrText>
            </w:r>
            <w:r w:rsidR="00AA496C">
              <w:rPr>
                <w:webHidden/>
              </w:rPr>
            </w:r>
            <w:r w:rsidR="00AA496C">
              <w:rPr>
                <w:webHidden/>
              </w:rPr>
              <w:fldChar w:fldCharType="separate"/>
            </w:r>
            <w:r w:rsidR="00AA496C">
              <w:rPr>
                <w:webHidden/>
              </w:rPr>
              <w:t>31</w:t>
            </w:r>
            <w:r w:rsidR="00AA496C">
              <w:rPr>
                <w:webHidden/>
              </w:rPr>
              <w:fldChar w:fldCharType="end"/>
            </w:r>
          </w:hyperlink>
        </w:p>
        <w:p w14:paraId="322D7BE1" w14:textId="1489B65D" w:rsidR="00AA496C" w:rsidRDefault="00075891" w:rsidP="00AA496C">
          <w:pPr>
            <w:pStyle w:val="TOC2"/>
            <w:rPr>
              <w:rFonts w:cstheme="minorBidi"/>
              <w:lang w:val="en-GB" w:eastAsia="en-GB"/>
            </w:rPr>
          </w:pPr>
          <w:hyperlink w:anchor="_Toc7640885" w:history="1">
            <w:r w:rsidR="00AA496C" w:rsidRPr="00F44DA5">
              <w:rPr>
                <w:rStyle w:val="Hyperlink"/>
              </w:rPr>
              <w:t>Conclusion</w:t>
            </w:r>
            <w:r w:rsidR="00AA496C">
              <w:rPr>
                <w:webHidden/>
              </w:rPr>
              <w:tab/>
            </w:r>
            <w:r w:rsidR="00AA496C">
              <w:rPr>
                <w:webHidden/>
              </w:rPr>
              <w:fldChar w:fldCharType="begin"/>
            </w:r>
            <w:r w:rsidR="00AA496C">
              <w:rPr>
                <w:webHidden/>
              </w:rPr>
              <w:instrText xml:space="preserve"> PAGEREF _Toc7640885 \h </w:instrText>
            </w:r>
            <w:r w:rsidR="00AA496C">
              <w:rPr>
                <w:webHidden/>
              </w:rPr>
            </w:r>
            <w:r w:rsidR="00AA496C">
              <w:rPr>
                <w:webHidden/>
              </w:rPr>
              <w:fldChar w:fldCharType="separate"/>
            </w:r>
            <w:r w:rsidR="00AA496C">
              <w:rPr>
                <w:webHidden/>
              </w:rPr>
              <w:t>31</w:t>
            </w:r>
            <w:r w:rsidR="00AA496C">
              <w:rPr>
                <w:webHidden/>
              </w:rPr>
              <w:fldChar w:fldCharType="end"/>
            </w:r>
          </w:hyperlink>
        </w:p>
        <w:p w14:paraId="24F64404" w14:textId="35839C96" w:rsidR="00854DA7" w:rsidRDefault="00AB04A8">
          <w:r>
            <w:rPr>
              <w:b/>
              <w:bCs/>
              <w:noProof/>
            </w:rPr>
            <w:fldChar w:fldCharType="end"/>
          </w:r>
        </w:p>
      </w:sdtContent>
    </w:sdt>
    <w:p w14:paraId="69995D47" w14:textId="77777777" w:rsidR="00896A54" w:rsidRPr="00896A54" w:rsidRDefault="00896A54" w:rsidP="00896A54"/>
    <w:p w14:paraId="429359D2" w14:textId="4B2DCF7B" w:rsidR="00854DA7" w:rsidRDefault="00AB04A8" w:rsidP="00AB04A8">
      <w:pPr>
        <w:pStyle w:val="Heading1"/>
      </w:pPr>
      <w:bookmarkStart w:id="0" w:name="_Toc7640857"/>
      <w:r>
        <w:lastRenderedPageBreak/>
        <w:t>Chapter 1</w:t>
      </w:r>
      <w:bookmarkEnd w:id="0"/>
    </w:p>
    <w:p w14:paraId="301E69AE" w14:textId="77777777" w:rsidR="00DA0E4A" w:rsidRPr="00DA0E4A" w:rsidRDefault="00DA0E4A" w:rsidP="00DA0E4A"/>
    <w:p w14:paraId="4229A04A" w14:textId="3D0C0842" w:rsidR="00652ABF" w:rsidRDefault="008042B2" w:rsidP="00AB04A8">
      <w:pPr>
        <w:pStyle w:val="Heading2"/>
      </w:pPr>
      <w:bookmarkStart w:id="1" w:name="_Toc7640858"/>
      <w:r w:rsidRPr="00C23CE6">
        <w:t>Introduction</w:t>
      </w:r>
      <w:bookmarkEnd w:id="1"/>
    </w:p>
    <w:p w14:paraId="5181517F" w14:textId="77777777" w:rsidR="00DA0E4A" w:rsidRPr="00DA0E4A" w:rsidRDefault="00DA0E4A" w:rsidP="00DA0E4A"/>
    <w:p w14:paraId="2BD90349" w14:textId="32D5C087" w:rsidR="008042B2" w:rsidRDefault="008042B2" w:rsidP="006A4B28">
      <w:pPr>
        <w:spacing w:line="480" w:lineRule="auto"/>
      </w:pPr>
      <w:r>
        <w:t xml:space="preserve">The purpose of this dissertation piece is to </w:t>
      </w:r>
      <w:r w:rsidR="000F45F3">
        <w:t>research</w:t>
      </w:r>
      <w:r>
        <w:t xml:space="preserve"> the British media’s reactions to the 7/7 bombings which occurred in July of 2005. </w:t>
      </w:r>
      <w:r w:rsidR="0036520D">
        <w:t xml:space="preserve">The </w:t>
      </w:r>
      <w:r w:rsidR="00452379">
        <w:t>dissertation</w:t>
      </w:r>
      <w:r w:rsidR="0036520D">
        <w:t xml:space="preserve"> is a linguistic analysis of which focuses on the above topic of the 7/7 bombings.</w:t>
      </w:r>
      <w:r w:rsidR="005E090C">
        <w:t xml:space="preserve"> By</w:t>
      </w:r>
      <w:r w:rsidR="0036520D">
        <w:t xml:space="preserve"> specifically looking at the words used by the media outlets</w:t>
      </w:r>
      <w:r w:rsidR="005E090C">
        <w:t>, the intentions behind the word choices used will be analysed</w:t>
      </w:r>
      <w:r w:rsidR="0036520D">
        <w:t>.</w:t>
      </w:r>
      <w:r w:rsidR="000F45F3">
        <w:t xml:space="preserve"> I will be reading between the lines and forming an understanding </w:t>
      </w:r>
      <w:r w:rsidR="00452379">
        <w:t>as to</w:t>
      </w:r>
      <w:r w:rsidR="000F45F3">
        <w:t xml:space="preserve"> why specific language choices are used, and what the writers aim to do with their stories</w:t>
      </w:r>
      <w:r w:rsidR="00452379">
        <w:t>. Also,</w:t>
      </w:r>
      <w:r w:rsidR="005E090C">
        <w:t xml:space="preserve"> whether the aim is to deliver details of the </w:t>
      </w:r>
      <w:r w:rsidR="00526BD5">
        <w:t>attack</w:t>
      </w:r>
      <w:r w:rsidR="005E090C">
        <w:t xml:space="preserve"> only, to create a negative representation of Islam, or even </w:t>
      </w:r>
      <w:r w:rsidR="00526BD5">
        <w:t xml:space="preserve">the opposite and </w:t>
      </w:r>
      <w:r w:rsidR="005E090C">
        <w:t>create a positive representation of Islam</w:t>
      </w:r>
      <w:r w:rsidR="000F45F3">
        <w:t>.</w:t>
      </w:r>
      <w:r w:rsidR="0036520D">
        <w:t xml:space="preserve"> This is a</w:t>
      </w:r>
      <w:r w:rsidR="004074A0">
        <w:t>n essential</w:t>
      </w:r>
      <w:r w:rsidR="0036520D">
        <w:t xml:space="preserve"> </w:t>
      </w:r>
      <w:r w:rsidR="004074A0">
        <w:t xml:space="preserve">area </w:t>
      </w:r>
      <w:r w:rsidR="00452379">
        <w:t>of</w:t>
      </w:r>
      <w:r w:rsidR="0036520D">
        <w:t xml:space="preserve"> study due to Islam </w:t>
      </w:r>
      <w:r w:rsidR="004074A0">
        <w:t>having been</w:t>
      </w:r>
      <w:r w:rsidR="0036520D">
        <w:t xml:space="preserve"> a topic of controversy</w:t>
      </w:r>
      <w:r w:rsidR="00452379">
        <w:t xml:space="preserve"> in the past and present</w:t>
      </w:r>
      <w:r w:rsidR="0036520D">
        <w:t xml:space="preserve">, especially within the media. It has been a topic </w:t>
      </w:r>
      <w:r w:rsidR="005E090C">
        <w:t xml:space="preserve">surrounded by media attention </w:t>
      </w:r>
      <w:r w:rsidR="0036520D">
        <w:t>since the event</w:t>
      </w:r>
      <w:r w:rsidR="00F66CA0">
        <w:t>s of 9/11, which sparked an increasing amount of media coverage regarding Islam</w:t>
      </w:r>
      <w:r w:rsidR="005E090C">
        <w:t>. The media’s coverage of topics regarding Islam have been at their highest since 9/11, especially rising after events like the 7/7 bombings, the Manchester Arena attack in May 2017 and the Paris attacks in 2015.</w:t>
      </w:r>
    </w:p>
    <w:p w14:paraId="0E8DC47B" w14:textId="3F44CB3F" w:rsidR="00873180" w:rsidRDefault="00873180" w:rsidP="00AB04A8">
      <w:pPr>
        <w:pStyle w:val="Heading2"/>
      </w:pPr>
      <w:bookmarkStart w:id="2" w:name="_Toc7640859"/>
      <w:r w:rsidRPr="006A4B28">
        <w:t>Aim</w:t>
      </w:r>
      <w:bookmarkEnd w:id="2"/>
    </w:p>
    <w:p w14:paraId="35F11B69" w14:textId="77777777" w:rsidR="00DA0E4A" w:rsidRPr="00DA0E4A" w:rsidRDefault="00DA0E4A" w:rsidP="00DA0E4A"/>
    <w:p w14:paraId="6FB76405" w14:textId="01A28ECD" w:rsidR="00873180" w:rsidRDefault="00873180" w:rsidP="006A4B28">
      <w:pPr>
        <w:spacing w:line="480" w:lineRule="auto"/>
      </w:pPr>
      <w:r>
        <w:t>My aim is to examine</w:t>
      </w:r>
      <w:r w:rsidR="00452379">
        <w:t xml:space="preserve"> and analyse</w:t>
      </w:r>
      <w:r>
        <w:t xml:space="preserve"> the media’s reaction to the 7</w:t>
      </w:r>
      <w:r w:rsidR="00DD70D2">
        <w:t>/</w:t>
      </w:r>
      <w:r>
        <w:t>7 attacks which occurred in London during July 2005. Through my dissertation, I will be researching into content created by the media after the occurrence of the 7</w:t>
      </w:r>
      <w:r w:rsidR="00DD70D2">
        <w:t>/</w:t>
      </w:r>
      <w:r>
        <w:t xml:space="preserve">7 bombings in order to analyse how they used their </w:t>
      </w:r>
      <w:r w:rsidR="00452379">
        <w:t>position</w:t>
      </w:r>
      <w:r>
        <w:t xml:space="preserve"> to discuss the attacks and also represent both Islam and those who conducted the events of the 7</w:t>
      </w:r>
      <w:r w:rsidR="00DD70D2">
        <w:t>/</w:t>
      </w:r>
      <w:r>
        <w:t>7 bombings. Through my research, I will find out what the media had to say about the tragic events and the way they portrayed them.</w:t>
      </w:r>
    </w:p>
    <w:p w14:paraId="6984FCA4" w14:textId="0630FA9F" w:rsidR="00873180" w:rsidRDefault="00873180" w:rsidP="006A4B28">
      <w:pPr>
        <w:spacing w:line="480" w:lineRule="auto"/>
      </w:pPr>
      <w:r>
        <w:t>This dissertation will be a linguistic analysis,</w:t>
      </w:r>
      <w:r w:rsidR="00452379">
        <w:t xml:space="preserve"> </w:t>
      </w:r>
      <w:r w:rsidR="00083190">
        <w:t>which is the scientific study of language.</w:t>
      </w:r>
      <w:r>
        <w:t xml:space="preserve"> </w:t>
      </w:r>
      <w:r w:rsidR="00083190">
        <w:t>T</w:t>
      </w:r>
      <w:r>
        <w:t>herefore, the focus will be the language</w:t>
      </w:r>
      <w:r w:rsidR="00083190">
        <w:t xml:space="preserve"> choices</w:t>
      </w:r>
      <w:r>
        <w:t xml:space="preserve"> used within the chosen articles. Specifically, I will be examining </w:t>
      </w:r>
      <w:r>
        <w:lastRenderedPageBreak/>
        <w:t xml:space="preserve">the nouns and adjectives used within the given </w:t>
      </w:r>
      <w:r w:rsidR="002C22F7">
        <w:t>articles</w:t>
      </w:r>
      <w:r>
        <w:t xml:space="preserve"> and analysing how these words can be utilised in order to distort people’s images of Muslims. </w:t>
      </w:r>
      <w:r w:rsidR="00526BD5">
        <w:t>I chose nouns and adjectives as they are more descriptive forms and I believe they will have the most relevance to the topic of my dissertation.</w:t>
      </w:r>
    </w:p>
    <w:p w14:paraId="7882BD86" w14:textId="7011C8DE" w:rsidR="00C50887" w:rsidRDefault="00873180" w:rsidP="006A4B28">
      <w:pPr>
        <w:spacing w:line="480" w:lineRule="auto"/>
      </w:pPr>
      <w:r>
        <w:t xml:space="preserve">Through the analysis of the linguistics used within the media, I aim to see the effects that are created by those given words. This may be that the language used is harmful to those of Muslim identity, or the language used is defending those of Muslim identity. The intentions behind the use of the language choices </w:t>
      </w:r>
      <w:r w:rsidR="00526BD5">
        <w:t>are</w:t>
      </w:r>
      <w:r>
        <w:t xml:space="preserve"> also interesting</w:t>
      </w:r>
      <w:r w:rsidR="00526BD5">
        <w:t>. T</w:t>
      </w:r>
      <w:r>
        <w:t>hroughout my research, I will be able to decipher whether these journalists purposefully use the language that they do in order to create a specific kind reaction and impact. Due to their position, newspapers are capable of heavily influencing the entire of the UK with powerful</w:t>
      </w:r>
      <w:r w:rsidR="00083190">
        <w:t xml:space="preserve"> and influential</w:t>
      </w:r>
      <w:r>
        <w:t xml:space="preserve"> headlines.</w:t>
      </w:r>
    </w:p>
    <w:p w14:paraId="6B40149C" w14:textId="5EDCD195" w:rsidR="00526BD5" w:rsidRPr="00526BD5" w:rsidRDefault="00083190" w:rsidP="00BC742C">
      <w:pPr>
        <w:spacing w:line="480" w:lineRule="auto"/>
      </w:pPr>
      <w:r>
        <w:t>I aim to set my dissertation out in a way that is organised and clear</w:t>
      </w:r>
      <w:r w:rsidR="00526BD5">
        <w:t xml:space="preserve"> for the reader</w:t>
      </w:r>
      <w:r>
        <w:t>. I will firstly have a chapter which focuses on introducing the dissertation itself</w:t>
      </w:r>
      <w:r w:rsidR="00D20B36">
        <w:t xml:space="preserve"> and the topics studied within the dissertation</w:t>
      </w:r>
      <w:r>
        <w:t>. The second chapter will be a literature analysis which will include discussions about articles and books which have studies similar topics. The purpose of the literature review is to discover what has already been studied in regards of the topic and how other scholars approached the topic. The third chapter will focus on the first article</w:t>
      </w:r>
      <w:r w:rsidR="00D20B36">
        <w:t xml:space="preserve"> with sub headings in order to organise the structure of the contents. The same format will continue with the articles throughout chapters three, four and five. The final chapter, chapter six, will acknowledge the controversial headlines </w:t>
      </w:r>
      <w:r w:rsidR="00526BD5">
        <w:t xml:space="preserve">that are </w:t>
      </w:r>
      <w:r w:rsidR="00D20B36">
        <w:t xml:space="preserve">in existence, followed by </w:t>
      </w:r>
      <w:proofErr w:type="gramStart"/>
      <w:r w:rsidR="00D20B36">
        <w:t>a final</w:t>
      </w:r>
      <w:r w:rsidR="00526BD5">
        <w:t xml:space="preserve"> </w:t>
      </w:r>
      <w:r w:rsidR="00D20B36">
        <w:t>conclusion</w:t>
      </w:r>
      <w:proofErr w:type="gramEnd"/>
      <w:r w:rsidR="00D20B36">
        <w:t xml:space="preserve"> which will end the dissertation.</w:t>
      </w:r>
    </w:p>
    <w:p w14:paraId="1205C7C9" w14:textId="3537C37A" w:rsidR="00873180" w:rsidRDefault="00873180" w:rsidP="00AB04A8">
      <w:pPr>
        <w:pStyle w:val="Heading2"/>
      </w:pPr>
      <w:bookmarkStart w:id="3" w:name="_Toc7640860"/>
      <w:r w:rsidRPr="00C23CE6">
        <w:t>Methodology</w:t>
      </w:r>
      <w:bookmarkEnd w:id="3"/>
    </w:p>
    <w:p w14:paraId="147A9E6B" w14:textId="77777777" w:rsidR="00DA0E4A" w:rsidRPr="00DA0E4A" w:rsidRDefault="00DA0E4A" w:rsidP="00DA0E4A"/>
    <w:p w14:paraId="02CE3254" w14:textId="3A8BEB22" w:rsidR="00873180" w:rsidRDefault="00873180" w:rsidP="006A4B28">
      <w:pPr>
        <w:spacing w:line="480" w:lineRule="auto"/>
      </w:pPr>
      <w:r>
        <w:t xml:space="preserve">For my dissertation, I will be specifically looking at UK </w:t>
      </w:r>
      <w:r w:rsidR="00526BD5">
        <w:t xml:space="preserve">newspaper </w:t>
      </w:r>
      <w:r>
        <w:t xml:space="preserve">articles, for example, The Daily Mirror. I will be ensuring that the sources used are reliable and valid. By using the official websites </w:t>
      </w:r>
      <w:r w:rsidR="00083190">
        <w:t>and studying articles written soon after the attacks,</w:t>
      </w:r>
      <w:r>
        <w:t xml:space="preserve"> it will be more likely that the content has not </w:t>
      </w:r>
      <w:r>
        <w:lastRenderedPageBreak/>
        <w:t>been changed or edited since the day of publication</w:t>
      </w:r>
      <w:r w:rsidR="00083190">
        <w:t xml:space="preserve"> and using official websites will ensure the reliability of my sources.</w:t>
      </w:r>
      <w:r>
        <w:t xml:space="preserve"> </w:t>
      </w:r>
    </w:p>
    <w:p w14:paraId="066E187B" w14:textId="052FBE60" w:rsidR="00706A96" w:rsidRDefault="00873180" w:rsidP="006A4B28">
      <w:pPr>
        <w:spacing w:line="480" w:lineRule="auto"/>
      </w:pPr>
      <w:r>
        <w:t>The research type I will be conducting within my dissertation is qualitative as I will be analysing the language being used within the media’s headlines and content in order to examine their responses to the 7</w:t>
      </w:r>
      <w:r w:rsidR="00DD70D2">
        <w:t>/</w:t>
      </w:r>
      <w:r>
        <w:t>7 attacks. The purpose behind this is that the media has a significant influence over people’s beliefs and opinions. This is mainly due to the exposure the media receives, especially during events such as the 7</w:t>
      </w:r>
      <w:r w:rsidR="00DD70D2">
        <w:t>/</w:t>
      </w:r>
      <w:r>
        <w:t xml:space="preserve">7 attacks. However, it is also due to the language used by journalists and editors. The way they use their language within their content can heavily influence a person’s beliefs without </w:t>
      </w:r>
      <w:r w:rsidR="00526BD5">
        <w:t>themselves even being aware of it.</w:t>
      </w:r>
    </w:p>
    <w:p w14:paraId="0C7F6A53" w14:textId="14109A1F" w:rsidR="00706A96" w:rsidRDefault="00706A96" w:rsidP="00AB04A8">
      <w:pPr>
        <w:pStyle w:val="Heading2"/>
      </w:pPr>
      <w:bookmarkStart w:id="4" w:name="_Toc7640861"/>
      <w:r w:rsidRPr="00AB04A8">
        <w:t>The significance of language</w:t>
      </w:r>
      <w:bookmarkEnd w:id="4"/>
    </w:p>
    <w:p w14:paraId="62C9575E" w14:textId="77777777" w:rsidR="00DA0E4A" w:rsidRPr="00DA0E4A" w:rsidRDefault="00DA0E4A" w:rsidP="00DA0E4A"/>
    <w:p w14:paraId="4709E791" w14:textId="1B9D67B2" w:rsidR="00574DDE" w:rsidRDefault="00526BD5" w:rsidP="00526BD5">
      <w:pPr>
        <w:spacing w:line="480" w:lineRule="auto"/>
      </w:pPr>
      <w:r>
        <w:t xml:space="preserve">Language </w:t>
      </w:r>
      <w:r w:rsidR="00284BA2">
        <w:t xml:space="preserve">is an essence of who we are. It is how we communicate, how we think, and is used everyday by everyone. Language is spoken, written and heard. Incidents and events are covered and exposed to the world </w:t>
      </w:r>
      <w:r w:rsidR="00942237">
        <w:t>using</w:t>
      </w:r>
      <w:r w:rsidR="00284BA2">
        <w:t xml:space="preserve"> language, and the way they are exp</w:t>
      </w:r>
      <w:r w:rsidR="00942237">
        <w:t>ressed</w:t>
      </w:r>
      <w:r w:rsidR="00284BA2">
        <w:t xml:space="preserve"> and received depends on the language used. </w:t>
      </w:r>
      <w:r w:rsidR="005123F3">
        <w:t xml:space="preserve">Language techniques and specific word choices are used </w:t>
      </w:r>
      <w:r w:rsidR="00590365">
        <w:t xml:space="preserve">as a creative way of communicating language. They can add a deeper meaning to a piece of prose or someone’s dialect. Language becomes more interesting when certain words and techniques are applied. Languages and literature are important to be studied in order to uncover the meaning behind word choices and the appreciate the complexity and diversity of language. </w:t>
      </w:r>
      <w:r w:rsidR="0086154A">
        <w:t xml:space="preserve"> Studying language in the context of news coverage reg</w:t>
      </w:r>
      <w:r w:rsidR="00AC05D2">
        <w:t xml:space="preserve">arding events which will remain significant and controversial means an insight to the opinions and intentions of UK writers. Islam </w:t>
      </w:r>
      <w:r w:rsidR="00942237">
        <w:t>within the media is</w:t>
      </w:r>
      <w:r w:rsidR="00AC05D2">
        <w:t xml:space="preserve"> a controversial topic also, therefore the topic is a widely researched topic and is important in regards of pursuing to stop the bias against Islam in the media. </w:t>
      </w:r>
    </w:p>
    <w:p w14:paraId="009FE452" w14:textId="22D5A2F0" w:rsidR="00526BD5" w:rsidRDefault="00526BD5" w:rsidP="00526BD5">
      <w:pPr>
        <w:spacing w:line="480" w:lineRule="auto"/>
      </w:pPr>
    </w:p>
    <w:p w14:paraId="78D88B2E" w14:textId="77777777" w:rsidR="00526BD5" w:rsidRDefault="00526BD5" w:rsidP="00526BD5">
      <w:pPr>
        <w:spacing w:line="480" w:lineRule="auto"/>
      </w:pPr>
    </w:p>
    <w:p w14:paraId="06B03594" w14:textId="059F2E47" w:rsidR="006A4B28" w:rsidRDefault="006A4B28" w:rsidP="00AB04A8">
      <w:pPr>
        <w:pStyle w:val="Heading2"/>
        <w:rPr>
          <w:b/>
        </w:rPr>
      </w:pPr>
      <w:bookmarkStart w:id="5" w:name="_Toc7640862"/>
      <w:r w:rsidRPr="00706A96">
        <w:rPr>
          <w:b/>
        </w:rPr>
        <w:lastRenderedPageBreak/>
        <w:t>The 7 – 7 attacks.</w:t>
      </w:r>
      <w:bookmarkEnd w:id="5"/>
    </w:p>
    <w:p w14:paraId="072AB074" w14:textId="77777777" w:rsidR="00DA0E4A" w:rsidRPr="00DA0E4A" w:rsidRDefault="00DA0E4A" w:rsidP="00DA0E4A"/>
    <w:p w14:paraId="07998A0E" w14:textId="2FF66864" w:rsidR="006A4B28" w:rsidRDefault="006A4B28" w:rsidP="006A4B28">
      <w:pPr>
        <w:spacing w:line="480" w:lineRule="auto"/>
      </w:pPr>
      <w:r>
        <w:t>The 7</w:t>
      </w:r>
      <w:r w:rsidR="00DD70D2">
        <w:t>/</w:t>
      </w:r>
      <w:r>
        <w:t>7 bombings took place on July 5</w:t>
      </w:r>
      <w:r w:rsidRPr="006A4B28">
        <w:rPr>
          <w:vertAlign w:val="superscript"/>
        </w:rPr>
        <w:t>th</w:t>
      </w:r>
      <w:proofErr w:type="gramStart"/>
      <w:r>
        <w:t xml:space="preserve"> 2007</w:t>
      </w:r>
      <w:proofErr w:type="gramEnd"/>
      <w:r>
        <w:t xml:space="preserve">. 52 people were tragically killed by Hasib Hussain, </w:t>
      </w:r>
      <w:proofErr w:type="spellStart"/>
      <w:r>
        <w:t>Mohammah</w:t>
      </w:r>
      <w:proofErr w:type="spellEnd"/>
      <w:r>
        <w:t xml:space="preserve"> </w:t>
      </w:r>
      <w:proofErr w:type="spellStart"/>
      <w:r>
        <w:t>Sidique</w:t>
      </w:r>
      <w:proofErr w:type="spellEnd"/>
      <w:r>
        <w:t xml:space="preserve"> Khan, Germaine Lindsay and Shehzad </w:t>
      </w:r>
      <w:proofErr w:type="spellStart"/>
      <w:r>
        <w:t>Tanweer</w:t>
      </w:r>
      <w:proofErr w:type="spellEnd"/>
      <w:r>
        <w:t>, whom also died as a result of their own actions. 784 people were affected with non – fatal injuries too. The attack is classified as a suicide attack and an act of Islamic terrorism. The four men had four devices they intended to detonate. According to the BBC, their goal was to detonate three on the Underground and one on a double decker bus.</w:t>
      </w:r>
      <w:r>
        <w:rPr>
          <w:rStyle w:val="FootnoteReference"/>
        </w:rPr>
        <w:footnoteReference w:id="1"/>
      </w:r>
      <w:r w:rsidR="00B7538A">
        <w:t xml:space="preserve"> At some time between 8:38 </w:t>
      </w:r>
      <w:proofErr w:type="spellStart"/>
      <w:r w:rsidR="00B7538A">
        <w:t>a.m</w:t>
      </w:r>
      <w:proofErr w:type="spellEnd"/>
      <w:r w:rsidR="00B7538A">
        <w:t xml:space="preserve"> and 8:48 </w:t>
      </w:r>
      <w:proofErr w:type="spellStart"/>
      <w:r w:rsidR="00B7538A">
        <w:t>a.m</w:t>
      </w:r>
      <w:proofErr w:type="spellEnd"/>
      <w:r w:rsidR="00B7538A">
        <w:t xml:space="preserve">, </w:t>
      </w:r>
      <w:proofErr w:type="spellStart"/>
      <w:r w:rsidR="00B7538A">
        <w:t>Tanweer</w:t>
      </w:r>
      <w:proofErr w:type="spellEnd"/>
      <w:r w:rsidR="00B7538A">
        <w:t xml:space="preserve">, Khan and Lindsay entered the underground and proceeded to detonate their devices at 8:49 </w:t>
      </w:r>
      <w:proofErr w:type="spellStart"/>
      <w:r w:rsidR="00B7538A">
        <w:t>a.m</w:t>
      </w:r>
      <w:proofErr w:type="spellEnd"/>
      <w:r w:rsidR="00B7538A">
        <w:t xml:space="preserve"> at Aldgate, Edgware Road and Russell Square. Approximately an hour later, Hussain detonated his device on a double decker bus. Six people were killed at Edgware Road, seven were killed at Aldgate, 26 were killed at Russell Square and 13 were killed at Tavistock Square, where the bus had been attacked. </w:t>
      </w:r>
    </w:p>
    <w:p w14:paraId="5CD9F3A7" w14:textId="42CBA29C" w:rsidR="00BC742C" w:rsidRDefault="00B7538A" w:rsidP="006A4B28">
      <w:pPr>
        <w:spacing w:line="480" w:lineRule="auto"/>
      </w:pPr>
      <w:r>
        <w:t xml:space="preserve">Not only did this tragic incident take away the lives of many, it also affected those who identify with Islam. After the confirmation that the attack was of Islamic terrorism, Muslims across the UK had to prepare for backlash from the media and general public since this is what </w:t>
      </w:r>
      <w:r w:rsidR="00C50887">
        <w:t>has previously happened after terror attacks have been conducted across the world. For example, the 9</w:t>
      </w:r>
      <w:r w:rsidR="00DD70D2">
        <w:t>/</w:t>
      </w:r>
      <w:r w:rsidR="00C50887">
        <w:t>11 attacks saw an increase in violence against Muslims all over the world and this increase has remained ever since. Whether these examples of hate crime have been performed by the general public or the media, it is important to acknowledge the suffering that acts of terror have causes in regards of Muslims all over the world.</w:t>
      </w:r>
    </w:p>
    <w:p w14:paraId="35A08144" w14:textId="77777777" w:rsidR="00BC742C" w:rsidRDefault="00BC742C" w:rsidP="006A4B28">
      <w:pPr>
        <w:spacing w:line="480" w:lineRule="auto"/>
      </w:pPr>
    </w:p>
    <w:p w14:paraId="3449B0C6" w14:textId="3ADE3091" w:rsidR="006A4B28" w:rsidRPr="00BC742C" w:rsidRDefault="006A4B28" w:rsidP="006A4B28">
      <w:pPr>
        <w:spacing w:line="480" w:lineRule="auto"/>
      </w:pPr>
    </w:p>
    <w:p w14:paraId="6796A7C4" w14:textId="0D88904A" w:rsidR="00BF4A85" w:rsidRDefault="00472847" w:rsidP="00472847">
      <w:pPr>
        <w:pStyle w:val="Heading1"/>
      </w:pPr>
      <w:bookmarkStart w:id="6" w:name="_Toc7640863"/>
      <w:r>
        <w:lastRenderedPageBreak/>
        <w:t>Chapter 2</w:t>
      </w:r>
      <w:bookmarkEnd w:id="6"/>
    </w:p>
    <w:p w14:paraId="7A9774ED" w14:textId="77777777" w:rsidR="00046386" w:rsidRDefault="00046386" w:rsidP="00472847">
      <w:pPr>
        <w:pStyle w:val="Heading2"/>
      </w:pPr>
    </w:p>
    <w:p w14:paraId="107CD4DE" w14:textId="48CB83D6" w:rsidR="0045303B" w:rsidRDefault="0045303B" w:rsidP="00472847">
      <w:pPr>
        <w:pStyle w:val="Heading2"/>
      </w:pPr>
      <w:bookmarkStart w:id="7" w:name="_Toc7640864"/>
      <w:r w:rsidRPr="006A4B28">
        <w:t>Literature Review</w:t>
      </w:r>
      <w:bookmarkEnd w:id="7"/>
      <w:r w:rsidRPr="006A4B28">
        <w:t xml:space="preserve"> </w:t>
      </w:r>
    </w:p>
    <w:p w14:paraId="6FD39559" w14:textId="77777777" w:rsidR="00DA0E4A" w:rsidRPr="00DA0E4A" w:rsidRDefault="00DA0E4A" w:rsidP="00DA0E4A"/>
    <w:p w14:paraId="7581538A" w14:textId="5DA26E19" w:rsidR="002F3999" w:rsidRDefault="00FB3232" w:rsidP="006A4B28">
      <w:pPr>
        <w:spacing w:line="480" w:lineRule="auto"/>
      </w:pPr>
      <w:r>
        <w:t xml:space="preserve">The purpose of this literature review is to examine and acknowledge the work and research conducted by scholars which are closely linked to the topic </w:t>
      </w:r>
      <w:r w:rsidR="002F3999">
        <w:t xml:space="preserve">of my own. By doing </w:t>
      </w:r>
      <w:r w:rsidR="008A6E25">
        <w:t>so</w:t>
      </w:r>
      <w:r w:rsidR="002F3999">
        <w:t xml:space="preserve">, I </w:t>
      </w:r>
      <w:proofErr w:type="gramStart"/>
      <w:r w:rsidR="002F3999">
        <w:t>am able to</w:t>
      </w:r>
      <w:proofErr w:type="gramEnd"/>
      <w:r w:rsidR="002F3999">
        <w:t xml:space="preserve"> achieve a deeper understanding of what I am researching myself, but also able to gain inspiration and knowledge from other relevant scholars. </w:t>
      </w:r>
      <w:r w:rsidR="00813E47">
        <w:t xml:space="preserve">By conducting this research, I will also understand what areas of the topic have not been covered but should be discussed further. </w:t>
      </w:r>
      <w:r w:rsidR="002F3999">
        <w:t xml:space="preserve">The literature review will be structured by theme. I will be looking at scholars whom have studied similar topics and grouping them as so. </w:t>
      </w:r>
    </w:p>
    <w:p w14:paraId="1D2F5645" w14:textId="7400E30D" w:rsidR="002F3999" w:rsidRDefault="002F3999" w:rsidP="00472847">
      <w:pPr>
        <w:pStyle w:val="Heading2"/>
      </w:pPr>
      <w:bookmarkStart w:id="8" w:name="_Toc7640865"/>
      <w:r w:rsidRPr="005D14E5">
        <w:t>Language used regarding Islam in the media</w:t>
      </w:r>
      <w:bookmarkEnd w:id="8"/>
    </w:p>
    <w:p w14:paraId="6FA89E7A" w14:textId="77777777" w:rsidR="00526BD5" w:rsidRPr="00526BD5" w:rsidRDefault="00526BD5" w:rsidP="00526BD5"/>
    <w:p w14:paraId="1576D29B" w14:textId="4A6FF597" w:rsidR="00FA2384" w:rsidRDefault="002F3999" w:rsidP="006A4B28">
      <w:pPr>
        <w:spacing w:line="480" w:lineRule="auto"/>
      </w:pPr>
      <w:r>
        <w:t>This section focuses on scholars whom have</w:t>
      </w:r>
      <w:r w:rsidR="00160645">
        <w:t xml:space="preserve"> studied </w:t>
      </w:r>
      <w:r>
        <w:t xml:space="preserve">the language used by media outlets </w:t>
      </w:r>
      <w:r w:rsidR="00862548">
        <w:t xml:space="preserve">when regarding Islam. </w:t>
      </w:r>
      <w:r w:rsidR="00160645" w:rsidRPr="00160645">
        <w:t>Firstly, I will be looking</w:t>
      </w:r>
      <w:r w:rsidR="00D46985">
        <w:t xml:space="preserve"> Chris Allen</w:t>
      </w:r>
      <w:r w:rsidR="00526BD5">
        <w:t xml:space="preserve"> stated</w:t>
      </w:r>
      <w:r w:rsidR="00160645" w:rsidRPr="00160645">
        <w:t>; “Terrorism demonstrates how the media can…shape and determine understanding and attitudes in the social consensus”</w:t>
      </w:r>
      <w:r w:rsidR="00DD70D2">
        <w:rPr>
          <w:rStyle w:val="FootnoteReference"/>
        </w:rPr>
        <w:footnoteReference w:id="2"/>
      </w:r>
      <w:r w:rsidR="00862548">
        <w:t xml:space="preserve">. </w:t>
      </w:r>
      <w:proofErr w:type="spellStart"/>
      <w:r w:rsidR="006B2B1B">
        <w:t>Petley</w:t>
      </w:r>
      <w:proofErr w:type="spellEnd"/>
      <w:r w:rsidR="006B2B1B">
        <w:t xml:space="preserve"> and Richardso</w:t>
      </w:r>
      <w:r w:rsidR="00E34668">
        <w:t>n</w:t>
      </w:r>
      <w:r w:rsidR="006B2B1B">
        <w:rPr>
          <w:rStyle w:val="FootnoteReference"/>
        </w:rPr>
        <w:footnoteReference w:id="3"/>
      </w:r>
      <w:r w:rsidR="006B2B1B">
        <w:t xml:space="preserve"> </w:t>
      </w:r>
      <w:r w:rsidR="00E34668">
        <w:t xml:space="preserve">conducted a </w:t>
      </w:r>
      <w:r w:rsidR="006B2B1B">
        <w:t>study</w:t>
      </w:r>
      <w:r w:rsidR="006F1C76">
        <w:t xml:space="preserve"> regarding newspapers and British Muslims</w:t>
      </w:r>
      <w:r w:rsidR="00DD70D2">
        <w:t xml:space="preserve"> which was discussed within ‘Pointing the Finger: Islam and Muslims in the British Media’</w:t>
      </w:r>
      <w:r w:rsidR="006F1C76">
        <w:t xml:space="preserve">. Nine hundred and </w:t>
      </w:r>
      <w:r w:rsidR="00E91CB5">
        <w:t>seventy-four</w:t>
      </w:r>
      <w:r w:rsidR="006F1C76">
        <w:t xml:space="preserve"> stories were used from the nexus database </w:t>
      </w:r>
      <w:r w:rsidR="00C154C9">
        <w:t xml:space="preserve">in order to research into the different </w:t>
      </w:r>
      <w:r w:rsidR="00BA15B1">
        <w:t>discourses which are used in the stories’ content. The most common discourses they found linked Islam and Muslims to the threat of terrorism</w:t>
      </w:r>
      <w:r w:rsidR="00BA15B1">
        <w:rPr>
          <w:rStyle w:val="FootnoteReference"/>
        </w:rPr>
        <w:footnoteReference w:id="4"/>
      </w:r>
      <w:r w:rsidR="00636462">
        <w:t xml:space="preserve">, </w:t>
      </w:r>
      <w:proofErr w:type="gramStart"/>
      <w:r w:rsidR="00E91CB5">
        <w:t>and also</w:t>
      </w:r>
      <w:proofErr w:type="gramEnd"/>
      <w:r w:rsidR="00E91CB5">
        <w:t xml:space="preserve"> Muslims being portrayed as something to fear and be wary of. </w:t>
      </w:r>
      <w:proofErr w:type="spellStart"/>
      <w:r w:rsidR="00E91CB5">
        <w:t>Petley</w:t>
      </w:r>
      <w:proofErr w:type="spellEnd"/>
      <w:r w:rsidR="00E91CB5">
        <w:t xml:space="preserve"> and Richardson’s results showed that the media tends to show a clash between Islam and the West even if </w:t>
      </w:r>
      <w:r w:rsidR="00294777">
        <w:t>that</w:t>
      </w:r>
      <w:r w:rsidR="00E91CB5">
        <w:t xml:space="preserve"> clash is non-existent.</w:t>
      </w:r>
      <w:r w:rsidR="00ED0720">
        <w:t xml:space="preserve"> A trend was also seen within the study, the discourses regarding Islam became more prominent from the year 2000 up until 2008. These results suggested </w:t>
      </w:r>
      <w:r w:rsidR="00ED0720">
        <w:lastRenderedPageBreak/>
        <w:t xml:space="preserve">that perhaps the events of 9 </w:t>
      </w:r>
      <w:r w:rsidR="00DD70D2">
        <w:t>/</w:t>
      </w:r>
      <w:r w:rsidR="00ED0720">
        <w:t>11</w:t>
      </w:r>
      <w:r w:rsidR="00460794">
        <w:t xml:space="preserve"> in 2001</w:t>
      </w:r>
      <w:r w:rsidR="00ED0720">
        <w:t>, followed by the events of the 7</w:t>
      </w:r>
      <w:r w:rsidR="00DD70D2">
        <w:t>/</w:t>
      </w:r>
      <w:r w:rsidR="00ED0720">
        <w:t>7 bombings</w:t>
      </w:r>
      <w:r w:rsidR="00460794">
        <w:t xml:space="preserve"> in 2005</w:t>
      </w:r>
      <w:r w:rsidR="00ED0720">
        <w:t xml:space="preserve"> may have contributed to the negative light that has been given to Islam in the media.</w:t>
      </w:r>
    </w:p>
    <w:p w14:paraId="3A38F65B" w14:textId="36D28F21" w:rsidR="00862548" w:rsidRDefault="00460794" w:rsidP="006A4B28">
      <w:pPr>
        <w:spacing w:line="480" w:lineRule="auto"/>
      </w:pPr>
      <w:proofErr w:type="spellStart"/>
      <w:r>
        <w:t>Petley</w:t>
      </w:r>
      <w:proofErr w:type="spellEnd"/>
      <w:r>
        <w:t xml:space="preserve"> and Richardson</w:t>
      </w:r>
      <w:r>
        <w:rPr>
          <w:rStyle w:val="FootnoteReference"/>
        </w:rPr>
        <w:footnoteReference w:id="5"/>
      </w:r>
      <w:r w:rsidR="00EE14D9">
        <w:t xml:space="preserve"> </w:t>
      </w:r>
      <w:r w:rsidR="0037461F">
        <w:t xml:space="preserve">found that the most common nouns used out of the nine hundred and seventy-four stories were ‘terrorist’ with twenty two percent and </w:t>
      </w:r>
      <w:r w:rsidR="0075568B">
        <w:t>‘</w:t>
      </w:r>
      <w:r w:rsidR="0037461F">
        <w:t>extremist</w:t>
      </w:r>
      <w:r w:rsidR="0075568B">
        <w:t>’</w:t>
      </w:r>
      <w:r w:rsidR="0037461F">
        <w:t xml:space="preserve"> with eighteen percent, </w:t>
      </w:r>
      <w:proofErr w:type="gramStart"/>
      <w:r w:rsidR="0037461F">
        <w:t>the majority of</w:t>
      </w:r>
      <w:proofErr w:type="gramEnd"/>
      <w:r w:rsidR="0037461F">
        <w:t xml:space="preserve"> nouns used were found to be with negative connotations</w:t>
      </w:r>
      <w:r w:rsidR="0037461F">
        <w:rPr>
          <w:rStyle w:val="FootnoteReference"/>
        </w:rPr>
        <w:footnoteReference w:id="6"/>
      </w:r>
      <w:r w:rsidR="0037461F">
        <w:t>. Upon analysing t</w:t>
      </w:r>
      <w:r w:rsidR="00DE7A8F">
        <w:t>h</w:t>
      </w:r>
      <w:r w:rsidR="0037461F">
        <w:t xml:space="preserve">e adjectives, </w:t>
      </w:r>
      <w:r w:rsidR="00572EFB">
        <w:t xml:space="preserve">the most common occurring words were ‘fanatical’, ‘fundamentalist’, ‘extremist’ and ‘militant’. </w:t>
      </w:r>
      <w:r w:rsidR="00862548">
        <w:t>I</w:t>
      </w:r>
      <w:r w:rsidR="00572EFB">
        <w:t xml:space="preserve">t was found that there were more positive examples of adjectives than there were positive nouns. </w:t>
      </w:r>
      <w:r w:rsidR="00813E47">
        <w:t xml:space="preserve">With this piece however, the context of which these words are used within is not shown. Without context, researchers are not aware of why the word is being used. For example, when the word ‘terrorist’ is used, it may not always be used in the context of referring to someone of Islamic identity. The word may be quoted from another source and not by the </w:t>
      </w:r>
      <w:proofErr w:type="gramStart"/>
      <w:r w:rsidR="00813E47">
        <w:t>newspaper in itself</w:t>
      </w:r>
      <w:r w:rsidR="00294777">
        <w:t>, which</w:t>
      </w:r>
      <w:proofErr w:type="gramEnd"/>
      <w:r w:rsidR="00294777">
        <w:t xml:space="preserve"> is something I may commonly find when I conduct my own research.</w:t>
      </w:r>
    </w:p>
    <w:p w14:paraId="4C684879" w14:textId="3171FF8B" w:rsidR="00572EFB" w:rsidRDefault="00572EFB" w:rsidP="006A4B28">
      <w:pPr>
        <w:spacing w:line="480" w:lineRule="auto"/>
      </w:pPr>
      <w:r>
        <w:t xml:space="preserve">In an </w:t>
      </w:r>
      <w:r w:rsidR="00862548">
        <w:t>addition</w:t>
      </w:r>
      <w:r>
        <w:t xml:space="preserve">al article by Ibrahim </w:t>
      </w:r>
      <w:proofErr w:type="spellStart"/>
      <w:r>
        <w:t>Seaga</w:t>
      </w:r>
      <w:proofErr w:type="spellEnd"/>
      <w:r>
        <w:t xml:space="preserve"> Shaw, </w:t>
      </w:r>
      <w:r w:rsidR="00862548">
        <w:t>titled</w:t>
      </w:r>
      <w:r>
        <w:t xml:space="preserve"> ‘Stereotypical Representations of Muslims and Islam following the 7/7 London terror attacks: Implications for Intercultural communication and terrorism prevention’</w:t>
      </w:r>
      <w:r w:rsidR="00AB6628">
        <w:rPr>
          <w:rStyle w:val="FootnoteReference"/>
        </w:rPr>
        <w:footnoteReference w:id="7"/>
      </w:r>
      <w:r>
        <w:t xml:space="preserve">, the topic of the 7/7 bombings is </w:t>
      </w:r>
      <w:proofErr w:type="gramStart"/>
      <w:r>
        <w:t>studied in depth</w:t>
      </w:r>
      <w:proofErr w:type="gramEnd"/>
      <w:r>
        <w:t xml:space="preserve">, which </w:t>
      </w:r>
      <w:r w:rsidR="00862548">
        <w:t>again</w:t>
      </w:r>
      <w:r>
        <w:t xml:space="preserve"> links to the topic chosen for this dissertation.</w:t>
      </w:r>
      <w:r w:rsidR="005F0642">
        <w:t xml:space="preserve"> According to </w:t>
      </w:r>
      <w:r w:rsidR="00E34668">
        <w:t xml:space="preserve">scholars </w:t>
      </w:r>
      <w:r w:rsidR="005F0642">
        <w:t>Roy and Ross</w:t>
      </w:r>
      <w:r w:rsidR="005F0642">
        <w:rPr>
          <w:rStyle w:val="FootnoteReference"/>
        </w:rPr>
        <w:footnoteReference w:id="8"/>
      </w:r>
      <w:r w:rsidR="005F0642">
        <w:t xml:space="preserve">, </w:t>
      </w:r>
      <w:r w:rsidR="002417E3">
        <w:t>a clash</w:t>
      </w:r>
      <w:r w:rsidR="005F0642">
        <w:t xml:space="preserve"> </w:t>
      </w:r>
      <w:r w:rsidR="002417E3">
        <w:t>exists</w:t>
      </w:r>
      <w:r w:rsidR="005F0642">
        <w:t xml:space="preserve"> between the West and the Muslim world</w:t>
      </w:r>
      <w:r w:rsidR="002417E3">
        <w:t>;</w:t>
      </w:r>
      <w:r w:rsidR="005F0642">
        <w:t xml:space="preserve"> the Muslim</w:t>
      </w:r>
      <w:r w:rsidR="00A075D8">
        <w:t xml:space="preserve"> communities</w:t>
      </w:r>
      <w:r w:rsidR="005F0642">
        <w:t xml:space="preserve"> are regarded as ‘non – civilised’, whereas the West are regarded as </w:t>
      </w:r>
      <w:r w:rsidR="002417E3">
        <w:t>‘civilised’</w:t>
      </w:r>
      <w:r w:rsidR="005F0642">
        <w:t xml:space="preserve">.  </w:t>
      </w:r>
      <w:r w:rsidR="00DC4AC9">
        <w:t xml:space="preserve">The media is a strong contributor to this clash due to its representations of other cultures. </w:t>
      </w:r>
    </w:p>
    <w:p w14:paraId="23181F6B" w14:textId="1E7CD8E3" w:rsidR="005F0642" w:rsidRDefault="005F0642" w:rsidP="006A4B28">
      <w:pPr>
        <w:spacing w:line="480" w:lineRule="auto"/>
      </w:pPr>
      <w:r>
        <w:t xml:space="preserve">This article discusses the influence that words </w:t>
      </w:r>
      <w:proofErr w:type="gramStart"/>
      <w:r>
        <w:t>are able to</w:t>
      </w:r>
      <w:proofErr w:type="gramEnd"/>
      <w:r>
        <w:t xml:space="preserve"> have when discussing </w:t>
      </w:r>
      <w:r w:rsidR="003F4E16">
        <w:t xml:space="preserve">matters like Islam. </w:t>
      </w:r>
      <w:r w:rsidR="00E34668">
        <w:t xml:space="preserve">Within his article, Ibrahim </w:t>
      </w:r>
      <w:proofErr w:type="spellStart"/>
      <w:r w:rsidR="00E34668">
        <w:t>Seaga</w:t>
      </w:r>
      <w:proofErr w:type="spellEnd"/>
      <w:r w:rsidR="00E34668">
        <w:t xml:space="preserve"> Shaw refers to another scholar</w:t>
      </w:r>
      <w:r w:rsidR="00A075D8">
        <w:t xml:space="preserve"> named</w:t>
      </w:r>
      <w:r w:rsidR="00E34668">
        <w:t xml:space="preserve"> Rehman</w:t>
      </w:r>
      <w:r w:rsidR="003F4E16">
        <w:t>;</w:t>
      </w:r>
    </w:p>
    <w:p w14:paraId="4BFBAB03" w14:textId="286CF57C" w:rsidR="003F4E16" w:rsidRDefault="003F4E16" w:rsidP="006A4B28">
      <w:pPr>
        <w:spacing w:line="480" w:lineRule="auto"/>
      </w:pPr>
      <w:r>
        <w:lastRenderedPageBreak/>
        <w:t>“’The use of words is a choice of arms’. Words indeed represent striking modes of expression and communication. In this way they have always played a sensitive role in debates involving cultures, traditions and civilisations…a reckless and uncaring usage of words could jeopardise relations between various communities and societies</w:t>
      </w:r>
      <w:r w:rsidR="00A73DE9">
        <w:t>”</w:t>
      </w:r>
      <w:r w:rsidR="00A73DE9">
        <w:rPr>
          <w:rStyle w:val="FootnoteReference"/>
        </w:rPr>
        <w:footnoteReference w:id="9"/>
      </w:r>
    </w:p>
    <w:p w14:paraId="3288581C" w14:textId="3015909F" w:rsidR="00A73DE9" w:rsidRDefault="002417E3" w:rsidP="006A4B28">
      <w:pPr>
        <w:spacing w:line="480" w:lineRule="auto"/>
      </w:pPr>
      <w:r>
        <w:t>B</w:t>
      </w:r>
      <w:r w:rsidR="00A73DE9">
        <w:t xml:space="preserve">y </w:t>
      </w:r>
      <w:r w:rsidR="00DD70D2">
        <w:t>selecting</w:t>
      </w:r>
      <w:r w:rsidR="00A73DE9">
        <w:t xml:space="preserve"> words without thought, tensions </w:t>
      </w:r>
      <w:r w:rsidR="00DD70D2">
        <w:t>can be</w:t>
      </w:r>
      <w:r w:rsidR="00A73DE9">
        <w:t xml:space="preserve"> </w:t>
      </w:r>
      <w:r w:rsidR="00A075D8">
        <w:t>created,</w:t>
      </w:r>
      <w:r w:rsidR="00A73DE9">
        <w:t xml:space="preserve"> and negative representations occur</w:t>
      </w:r>
      <w:r>
        <w:t>.</w:t>
      </w:r>
      <w:r w:rsidR="00A73DE9">
        <w:t xml:space="preserve"> For example, if the terms ‘terror’, ‘radical’, and ‘extremist’ are used often, then readers will </w:t>
      </w:r>
      <w:r w:rsidR="00A075D8">
        <w:t>associate</w:t>
      </w:r>
      <w:r w:rsidR="00A73DE9">
        <w:t xml:space="preserve"> th</w:t>
      </w:r>
      <w:r w:rsidR="00A075D8">
        <w:t>ese phrases</w:t>
      </w:r>
      <w:r w:rsidR="00A73DE9">
        <w:t xml:space="preserve"> </w:t>
      </w:r>
      <w:r w:rsidR="00A075D8">
        <w:t>with</w:t>
      </w:r>
      <w:r w:rsidR="00A73DE9">
        <w:t xml:space="preserve"> Muslims and </w:t>
      </w:r>
      <w:r>
        <w:t>begin to</w:t>
      </w:r>
      <w:r w:rsidR="00A73DE9">
        <w:t xml:space="preserve"> regard Islam as a danger. News articles</w:t>
      </w:r>
      <w:r>
        <w:t xml:space="preserve"> </w:t>
      </w:r>
      <w:r w:rsidR="00A73DE9">
        <w:t xml:space="preserve">often create an image of Muslims as inferior </w:t>
      </w:r>
      <w:r>
        <w:t>in comparison to other cultures</w:t>
      </w:r>
      <w:r w:rsidR="00A73DE9">
        <w:t>. This is when the media becomes destructive</w:t>
      </w:r>
      <w:r>
        <w:t>.</w:t>
      </w:r>
      <w:r w:rsidR="00A73DE9">
        <w:t xml:space="preserve"> </w:t>
      </w:r>
      <w:proofErr w:type="gramStart"/>
      <w:r>
        <w:t>T</w:t>
      </w:r>
      <w:r w:rsidR="00A73DE9">
        <w:t>hrough the use of</w:t>
      </w:r>
      <w:proofErr w:type="gramEnd"/>
      <w:r w:rsidR="00A73DE9">
        <w:t xml:space="preserve"> language</w:t>
      </w:r>
      <w:r w:rsidR="00DC4AC9">
        <w:t>,</w:t>
      </w:r>
      <w:r>
        <w:t xml:space="preserve"> </w:t>
      </w:r>
      <w:r w:rsidR="00A73DE9">
        <w:t xml:space="preserve">the media has the power to distort people’s images of Islam and </w:t>
      </w:r>
      <w:r>
        <w:t>create inaccurate representations.</w:t>
      </w:r>
    </w:p>
    <w:p w14:paraId="5D857E6C" w14:textId="68DEE6A4" w:rsidR="001B24C0" w:rsidRDefault="00A7236A" w:rsidP="006A4B28">
      <w:pPr>
        <w:spacing w:line="480" w:lineRule="auto"/>
      </w:pPr>
      <w:r>
        <w:t>After the 7</w:t>
      </w:r>
      <w:r w:rsidR="00DD70D2">
        <w:t>/</w:t>
      </w:r>
      <w:r>
        <w:t>7 attacks</w:t>
      </w:r>
      <w:r w:rsidR="00DD70D2">
        <w:t>,</w:t>
      </w:r>
      <w:r>
        <w:t xml:space="preserve"> a critical discourse analysis of the coverage by the British press was conducted. </w:t>
      </w:r>
      <w:r w:rsidR="00B61E5A">
        <w:t>Eight different newspapers were studied, both tabloid and broadsheets. Numerous examples of hatred were directed towards Muslims alongside offensive stereotype</w:t>
      </w:r>
      <w:r w:rsidR="002417E3">
        <w:t>s.</w:t>
      </w:r>
      <w:r w:rsidR="00B61E5A">
        <w:t xml:space="preserve"> </w:t>
      </w:r>
      <w:r w:rsidR="001B24C0">
        <w:t>The speech by Tony Blair after the 7</w:t>
      </w:r>
      <w:r w:rsidR="00DD70D2">
        <w:t>/</w:t>
      </w:r>
      <w:r w:rsidR="001B24C0">
        <w:t xml:space="preserve">7 attacks is referred to within the article, it is a strong example of people of power using their position in order to influence the public’s opinions and create dangerous stereotypes. </w:t>
      </w:r>
    </w:p>
    <w:p w14:paraId="3300A955" w14:textId="2B6F43C6" w:rsidR="001B24C0" w:rsidRDefault="001B24C0" w:rsidP="006A4B28">
      <w:pPr>
        <w:spacing w:line="480" w:lineRule="auto"/>
      </w:pPr>
      <w:r>
        <w:t xml:space="preserve">“Whatever they do, it is our determination that they will never succeed in destroying what we hold dear in this country and in other civilised nations throughout the world.” </w:t>
      </w:r>
      <w:r w:rsidR="001B0301">
        <w:rPr>
          <w:rStyle w:val="FootnoteReference"/>
        </w:rPr>
        <w:footnoteReference w:id="10"/>
      </w:r>
    </w:p>
    <w:p w14:paraId="6687C70A" w14:textId="182B0BFC" w:rsidR="002F4351" w:rsidRDefault="002F4351" w:rsidP="006A4B28">
      <w:pPr>
        <w:spacing w:line="480" w:lineRule="auto"/>
      </w:pPr>
      <w:r>
        <w:t xml:space="preserve">Shaw’s piece tells us how harmful words like Blair’s can be. By referring to the attackers as ‘them’, he </w:t>
      </w:r>
      <w:r w:rsidR="000F45F3">
        <w:t xml:space="preserve">is </w:t>
      </w:r>
      <w:r w:rsidR="008C6EF2">
        <w:t>allowing the</w:t>
      </w:r>
      <w:r>
        <w:t xml:space="preserve"> public to differentiate between ‘us’ and ‘them’</w:t>
      </w:r>
      <w:r w:rsidR="008C6EF2">
        <w:t>, as Roy and Ross expressed above.</w:t>
      </w:r>
      <w:r>
        <w:t xml:space="preserve"> </w:t>
      </w:r>
      <w:r w:rsidR="00A075D8">
        <w:t>This is also likely to be found within my research as numerous articles</w:t>
      </w:r>
      <w:r w:rsidR="00DD70D2">
        <w:t xml:space="preserve"> published soon after the incident</w:t>
      </w:r>
      <w:r w:rsidR="00A075D8">
        <w:t xml:space="preserve"> refer the speech by Tony Blair. </w:t>
      </w:r>
      <w:r>
        <w:t>By also referring to our own nation as civilised, he is suggesting that other</w:t>
      </w:r>
      <w:r w:rsidR="008C6EF2">
        <w:t>s</w:t>
      </w:r>
      <w:r>
        <w:t xml:space="preserve"> are not. </w:t>
      </w:r>
      <w:r w:rsidR="00DC4AC9">
        <w:t xml:space="preserve">Shaw’s piece does not look at any language choices specifically, </w:t>
      </w:r>
      <w:r w:rsidR="00DC4AC9">
        <w:lastRenderedPageBreak/>
        <w:t xml:space="preserve">however the examples he does show are self – evident in the way that they manipulate readers into having certain beliefs regarding Islam. </w:t>
      </w:r>
    </w:p>
    <w:p w14:paraId="69FE50C8" w14:textId="70A2A839" w:rsidR="000D26DF" w:rsidRDefault="008C6EF2" w:rsidP="006A4B28">
      <w:pPr>
        <w:spacing w:line="480" w:lineRule="auto"/>
      </w:pPr>
      <w:r>
        <w:t xml:space="preserve"> </w:t>
      </w:r>
      <w:r w:rsidR="00E2221B">
        <w:t>‘Pointing the Finger</w:t>
      </w:r>
      <w:r w:rsidR="00813C45">
        <w:t xml:space="preserve">: Islam and Muslims in the British Media, edited by Julian </w:t>
      </w:r>
      <w:proofErr w:type="spellStart"/>
      <w:r w:rsidR="00813C45">
        <w:t>Petley</w:t>
      </w:r>
      <w:proofErr w:type="spellEnd"/>
      <w:r w:rsidR="00813C45">
        <w:t xml:space="preserve"> and Robin Richardson</w:t>
      </w:r>
      <w:r w:rsidR="00813C45">
        <w:rPr>
          <w:rStyle w:val="FootnoteReference"/>
        </w:rPr>
        <w:footnoteReference w:id="11"/>
      </w:r>
      <w:r>
        <w:t xml:space="preserve"> is an important book to consider when studying the topic of Islam in the media.</w:t>
      </w:r>
      <w:r w:rsidR="00813C45">
        <w:t xml:space="preserve"> </w:t>
      </w:r>
      <w:r>
        <w:t xml:space="preserve">The book has many examples of language techniques used in the media. </w:t>
      </w:r>
      <w:r w:rsidR="000D26DF">
        <w:t>The second chapter, for example,</w:t>
      </w:r>
      <w:r>
        <w:t xml:space="preserve"> </w:t>
      </w:r>
      <w:r w:rsidR="000D26DF">
        <w:t>looks at six different nar</w:t>
      </w:r>
      <w:r>
        <w:t xml:space="preserve">ratives used. </w:t>
      </w:r>
      <w:r w:rsidR="000D26DF">
        <w:t xml:space="preserve">Of these narratives, the third is Islamism. The media tends to use alternative words and/or phrases when discussing Islam. Some of these include; </w:t>
      </w:r>
    </w:p>
    <w:p w14:paraId="19C16242" w14:textId="22F2C42D" w:rsidR="00E2221B" w:rsidRDefault="000D26DF" w:rsidP="006A4B28">
      <w:pPr>
        <w:spacing w:line="480" w:lineRule="auto"/>
      </w:pPr>
      <w:r>
        <w:t>“Political, militant, or radical Islam; Islamic activism; Jihadism; extremism…Islam is a political ideology of hate”</w:t>
      </w:r>
      <w:r>
        <w:rPr>
          <w:rStyle w:val="FootnoteReference"/>
        </w:rPr>
        <w:footnoteReference w:id="12"/>
      </w:r>
    </w:p>
    <w:p w14:paraId="565CC777" w14:textId="78244A7E" w:rsidR="00DC4AC9" w:rsidRDefault="00DC4AC9" w:rsidP="006A4B28">
      <w:pPr>
        <w:spacing w:line="480" w:lineRule="auto"/>
      </w:pPr>
      <w:proofErr w:type="gramStart"/>
      <w:r>
        <w:t>All of</w:t>
      </w:r>
      <w:proofErr w:type="gramEnd"/>
      <w:r>
        <w:t xml:space="preserve"> the above words have negative connotations. Although </w:t>
      </w:r>
      <w:proofErr w:type="spellStart"/>
      <w:r>
        <w:t>Petley</w:t>
      </w:r>
      <w:proofErr w:type="spellEnd"/>
      <w:r>
        <w:t xml:space="preserve"> and Richardson do not look further into the purpose of the words,</w:t>
      </w:r>
      <w:r w:rsidR="00DD70D2">
        <w:t xml:space="preserve"> as I will be doing, </w:t>
      </w:r>
      <w:r>
        <w:t>the words used are ones of aggression. Thu</w:t>
      </w:r>
      <w:r w:rsidR="00A075D8">
        <w:t>s,</w:t>
      </w:r>
      <w:r>
        <w:t xml:space="preserve"> meaning that the media purposefully uses aggressive instead of others as they </w:t>
      </w:r>
      <w:r w:rsidR="00DD70D2">
        <w:t xml:space="preserve">knowingly </w:t>
      </w:r>
      <w:r>
        <w:t>create a larger impact on readers.</w:t>
      </w:r>
    </w:p>
    <w:p w14:paraId="62BD461E" w14:textId="1669DB50" w:rsidR="0020630A" w:rsidRDefault="000D26DF" w:rsidP="006A4B28">
      <w:pPr>
        <w:spacing w:line="480" w:lineRule="auto"/>
      </w:pPr>
      <w:r>
        <w:t>The eighth narrative is titled ‘anxieties about national identity and security</w:t>
      </w:r>
      <w:r w:rsidR="001C56F8">
        <w:t xml:space="preserve">’. Attacks like the 7/7 bombings have created a moral panic where Islam has </w:t>
      </w:r>
      <w:r w:rsidR="00DD70D2">
        <w:t>received</w:t>
      </w:r>
      <w:r w:rsidR="001C56F8">
        <w:t xml:space="preserve"> the blame for this. The media have often been found to blame Islam for these tragedies,</w:t>
      </w:r>
      <w:r w:rsidR="00D16BA9">
        <w:t xml:space="preserve"> which has resulted in this mass stereotyping which is e</w:t>
      </w:r>
      <w:r w:rsidR="00DD70D2">
        <w:t>vident</w:t>
      </w:r>
      <w:r w:rsidR="00D16BA9">
        <w:t xml:space="preserve"> in the society of today.</w:t>
      </w:r>
      <w:r w:rsidR="008C6EF2">
        <w:t xml:space="preserve"> </w:t>
      </w:r>
      <w:r w:rsidR="0020630A">
        <w:t>Th</w:t>
      </w:r>
      <w:r w:rsidR="008C6EF2">
        <w:t>is</w:t>
      </w:r>
      <w:r w:rsidR="0020630A">
        <w:t xml:space="preserve"> also analyses the most common stereotypes used within the media. The first one being that ‘Muslims are all the same’</w:t>
      </w:r>
      <w:r w:rsidR="0020630A">
        <w:rPr>
          <w:rStyle w:val="FootnoteReference"/>
        </w:rPr>
        <w:footnoteReference w:id="13"/>
      </w:r>
      <w:r w:rsidR="0020630A">
        <w:t>, thus meaning that Muslims are all ‘potential terrorists’.</w:t>
      </w:r>
      <w:r w:rsidR="00DC4AC9">
        <w:t xml:space="preserve"> Saying Muslims are all the same is offensive alone, however when considering the meaning behind the sentence, it created a worse impact. This is suggesting that ‘all Muslims are terrorists’ as </w:t>
      </w:r>
      <w:r w:rsidR="0064412D">
        <w:t xml:space="preserve">some attackers identify with Islam. </w:t>
      </w:r>
    </w:p>
    <w:p w14:paraId="4D05DC82" w14:textId="62C046DC" w:rsidR="0020630A" w:rsidRDefault="0020630A" w:rsidP="006A4B28">
      <w:pPr>
        <w:spacing w:line="480" w:lineRule="auto"/>
      </w:pPr>
      <w:r>
        <w:lastRenderedPageBreak/>
        <w:t xml:space="preserve">Richardson uses one powerful </w:t>
      </w:r>
      <w:r w:rsidR="007A23C8">
        <w:t xml:space="preserve">example of a newspapers </w:t>
      </w:r>
      <w:r w:rsidR="00DA0E4A">
        <w:t>content</w:t>
      </w:r>
      <w:r w:rsidR="007A23C8">
        <w:t xml:space="preserve"> regarding Muslims. A passage that is very relevant to </w:t>
      </w:r>
      <w:r w:rsidR="008C6EF2">
        <w:t>this dissertation</w:t>
      </w:r>
      <w:r w:rsidR="007A23C8">
        <w:t>. The Sunday Telegraph in July 2004 wrote;</w:t>
      </w:r>
    </w:p>
    <w:p w14:paraId="3F1441DE" w14:textId="5B6D36D0" w:rsidR="007A23C8" w:rsidRDefault="007A23C8" w:rsidP="006A4B28">
      <w:pPr>
        <w:spacing w:line="480" w:lineRule="auto"/>
      </w:pPr>
      <w:r>
        <w:t xml:space="preserve">“All Muslims, like all dogs, share certain characteristics…An extreme Christian believes that the garden of Eden really existed; an extreme Muslim </w:t>
      </w:r>
      <w:proofErr w:type="gramStart"/>
      <w:r>
        <w:t>flies</w:t>
      </w:r>
      <w:proofErr w:type="gramEnd"/>
      <w:r>
        <w:t xml:space="preserve"> planes into buildings.”</w:t>
      </w:r>
      <w:r>
        <w:rPr>
          <w:rStyle w:val="FootnoteReference"/>
        </w:rPr>
        <w:footnoteReference w:id="14"/>
      </w:r>
    </w:p>
    <w:p w14:paraId="4DD5AB71" w14:textId="6C7F7A2D" w:rsidR="0042557C" w:rsidRDefault="007A23C8" w:rsidP="006A4B28">
      <w:pPr>
        <w:spacing w:line="480" w:lineRule="auto"/>
      </w:pPr>
      <w:r>
        <w:t xml:space="preserve">This highly offensive piece </w:t>
      </w:r>
      <w:r w:rsidR="008C6EF2">
        <w:t>pushes the idea of all Muslims being the same, th</w:t>
      </w:r>
      <w:r w:rsidR="00DA0E4A">
        <w:t>is being the belief that they are</w:t>
      </w:r>
      <w:r w:rsidR="008C6EF2">
        <w:t xml:space="preserve"> ‘</w:t>
      </w:r>
      <w:proofErr w:type="gramStart"/>
      <w:r w:rsidR="008C6EF2">
        <w:t>terrorists</w:t>
      </w:r>
      <w:r w:rsidR="00580EEB">
        <w:t>’</w:t>
      </w:r>
      <w:proofErr w:type="gramEnd"/>
      <w:r w:rsidR="009C1357">
        <w:t>.</w:t>
      </w:r>
      <w:r>
        <w:t xml:space="preserve"> </w:t>
      </w:r>
      <w:r w:rsidR="008C6EF2">
        <w:t xml:space="preserve">Comparing Muslims to Christians creates a villain and hero ideology between the two cultures, leaving readers to believe that Muslims are dangerous, whereas Christians are ‘good’. </w:t>
      </w:r>
      <w:r w:rsidR="0064412D">
        <w:t>Richardson does not look specifically at the word choice</w:t>
      </w:r>
      <w:r w:rsidR="00F4136D">
        <w:t>s.</w:t>
      </w:r>
      <w:r w:rsidR="0064412D">
        <w:t xml:space="preserve"> </w:t>
      </w:r>
      <w:r w:rsidR="00F4136D">
        <w:t>Though</w:t>
      </w:r>
      <w:r w:rsidR="0064412D">
        <w:t xml:space="preserve"> a useful point to make would e that by using the noun ‘dog’ in this context immediately creates negative connotations. </w:t>
      </w:r>
    </w:p>
    <w:p w14:paraId="20709683" w14:textId="717F1425" w:rsidR="004A6FBF" w:rsidRDefault="0042557C" w:rsidP="006A4B28">
      <w:pPr>
        <w:spacing w:line="480" w:lineRule="auto"/>
      </w:pPr>
      <w:r>
        <w:t>The third chapter includes work from Justin Lewis, Paul Mason, and Kerry Moore</w:t>
      </w:r>
      <w:r w:rsidR="00F363D8">
        <w:t>; titled ‘Images of Islam in the UK’</w:t>
      </w:r>
      <w:r w:rsidR="00F363D8">
        <w:rPr>
          <w:rStyle w:val="FootnoteReference"/>
        </w:rPr>
        <w:footnoteReference w:id="15"/>
      </w:r>
      <w:r w:rsidR="00F363D8">
        <w:t>.</w:t>
      </w:r>
      <w:r w:rsidR="00623FE5">
        <w:t>The study looked at news hooks used in journalism. The most common news hook by 36% covered ‘terrorism, or the war on terrorism’</w:t>
      </w:r>
      <w:r w:rsidR="00623FE5">
        <w:rPr>
          <w:rStyle w:val="FootnoteReference"/>
        </w:rPr>
        <w:footnoteReference w:id="16"/>
      </w:r>
      <w:r w:rsidR="00623FE5">
        <w:t>, the second most common news hook was ‘religious and cultural issues’ with 26%, and the final was ‘</w:t>
      </w:r>
      <w:r w:rsidR="00673AA7">
        <w:t>M</w:t>
      </w:r>
      <w:r w:rsidR="00623FE5">
        <w:t xml:space="preserve">uslim terrorism’ at 11%. </w:t>
      </w:r>
      <w:r w:rsidR="009C1357">
        <w:t>B</w:t>
      </w:r>
      <w:r w:rsidR="005D14E5">
        <w:t xml:space="preserve">y using stories </w:t>
      </w:r>
      <w:r w:rsidR="00F10E72">
        <w:t xml:space="preserve">which </w:t>
      </w:r>
      <w:r w:rsidR="005D14E5">
        <w:t>focus on controversi</w:t>
      </w:r>
      <w:r w:rsidR="009C1357">
        <w:t>es regarding</w:t>
      </w:r>
      <w:r w:rsidR="005D14E5">
        <w:t xml:space="preserve"> </w:t>
      </w:r>
      <w:r w:rsidR="00F10E72">
        <w:t xml:space="preserve">Islam, more sales can be achieved. </w:t>
      </w:r>
      <w:r w:rsidR="009C1357">
        <w:t>B</w:t>
      </w:r>
      <w:r w:rsidR="00F10E72">
        <w:t>y taking this approach, media outlets are creating harmful stories targeting those who identify as Muslim in order to create as much revenue as possible</w:t>
      </w:r>
      <w:r w:rsidR="009C1357">
        <w:t>.</w:t>
      </w:r>
    </w:p>
    <w:p w14:paraId="1ABC3373" w14:textId="3402C727" w:rsidR="00623FE5" w:rsidRDefault="009C1357" w:rsidP="00472847">
      <w:pPr>
        <w:pStyle w:val="Heading2"/>
      </w:pPr>
      <w:bookmarkStart w:id="10" w:name="_Toc7640866"/>
      <w:r>
        <w:t>Representations of Islam in the media</w:t>
      </w:r>
      <w:bookmarkEnd w:id="10"/>
      <w:r>
        <w:t xml:space="preserve"> </w:t>
      </w:r>
    </w:p>
    <w:p w14:paraId="4806C47D" w14:textId="77777777" w:rsidR="00DA0E4A" w:rsidRPr="00DA0E4A" w:rsidRDefault="00DA0E4A" w:rsidP="00DA0E4A"/>
    <w:p w14:paraId="232F500A" w14:textId="4862843C" w:rsidR="00DA5FE9" w:rsidRDefault="009C1357" w:rsidP="006A4B28">
      <w:pPr>
        <w:spacing w:line="480" w:lineRule="auto"/>
      </w:pPr>
      <w:r>
        <w:t>‘Reporting Islam’ by Elizabeth Poole</w:t>
      </w:r>
      <w:r w:rsidR="00DA5FE9">
        <w:t xml:space="preserve"> discusses many aspects of ‘global terrorism’ and Muslims. In her book, Poole studies the work of </w:t>
      </w:r>
      <w:r w:rsidR="00580EEB">
        <w:t xml:space="preserve">Edward </w:t>
      </w:r>
      <w:r w:rsidR="00DA5FE9">
        <w:t>Said; whom explains;</w:t>
      </w:r>
      <w:r w:rsidR="00580EEB">
        <w:t xml:space="preserve"> </w:t>
      </w:r>
      <w:r w:rsidR="00DA5FE9">
        <w:t>“Through ignorance, cultural hostility and racial hatred, Islam is not allowed to be known; it is ‘covered up</w:t>
      </w:r>
      <w:r w:rsidR="00580EEB">
        <w:t>.</w:t>
      </w:r>
      <w:r w:rsidR="00DA5FE9">
        <w:t>’”</w:t>
      </w:r>
      <w:r w:rsidR="00DA5FE9">
        <w:rPr>
          <w:rStyle w:val="FootnoteReference"/>
        </w:rPr>
        <w:footnoteReference w:id="17"/>
      </w:r>
    </w:p>
    <w:p w14:paraId="720FCB62" w14:textId="68280E51" w:rsidR="00DA5FE9" w:rsidRDefault="00DA5FE9" w:rsidP="006A4B28">
      <w:pPr>
        <w:spacing w:line="480" w:lineRule="auto"/>
      </w:pPr>
      <w:r>
        <w:lastRenderedPageBreak/>
        <w:t xml:space="preserve">The general public does not see the true Islam, only the Islam that is portrayed through the media. This is the Islam that is portrayed as something to be feared. The true Islam is hidden beneath these inaccurate representations. </w:t>
      </w:r>
      <w:r w:rsidR="006A12B9">
        <w:t xml:space="preserve">Edward </w:t>
      </w:r>
      <w:r>
        <w:t>Said argues that this has been the case since the coverage of the Gulf War.</w:t>
      </w:r>
      <w:r w:rsidR="006A12B9">
        <w:rPr>
          <w:rStyle w:val="FootnoteReference"/>
        </w:rPr>
        <w:footnoteReference w:id="18"/>
      </w:r>
      <w:r>
        <w:t xml:space="preserve"> The Co</w:t>
      </w:r>
      <w:r w:rsidR="00D07106">
        <w:t>m</w:t>
      </w:r>
      <w:r>
        <w:t>mission on British Muslims and Islam</w:t>
      </w:r>
      <w:r w:rsidR="00D07106">
        <w:t>o</w:t>
      </w:r>
      <w:r>
        <w:t>phobia (Runnymede Trust 1997) suggested that there are ‘open’ and ‘closed’ interpretations of Islam.</w:t>
      </w:r>
      <w:r>
        <w:rPr>
          <w:rStyle w:val="FootnoteReference"/>
        </w:rPr>
        <w:footnoteReference w:id="19"/>
      </w:r>
      <w:r w:rsidR="00504830">
        <w:t xml:space="preserve"> Through their research, they concluded that images of Islam can be placed into eight categories. Some examples being; “Islam is inferior, different, barbaric, irrational, primitive and sexist” followed by “Islam is threatening”. </w:t>
      </w:r>
    </w:p>
    <w:p w14:paraId="502AF194" w14:textId="5A94F84A" w:rsidR="00504830" w:rsidRDefault="00504830" w:rsidP="006A4B28">
      <w:pPr>
        <w:spacing w:line="480" w:lineRule="auto"/>
      </w:pPr>
      <w:r>
        <w:t xml:space="preserve">Poole also refers to </w:t>
      </w:r>
      <w:r w:rsidR="006A12B9">
        <w:t xml:space="preserve">scholar A. </w:t>
      </w:r>
      <w:r>
        <w:t>Hassan whom explains that extremism has been linked to all Muslims due “to the concept of jihad and Islam”</w:t>
      </w:r>
      <w:r w:rsidR="006A12B9">
        <w:rPr>
          <w:rStyle w:val="FootnoteReference"/>
        </w:rPr>
        <w:footnoteReference w:id="20"/>
      </w:r>
      <w:r>
        <w:t xml:space="preserve"> of which creates an image of Islam as a dangerous culture. </w:t>
      </w:r>
      <w:r w:rsidR="00D07106">
        <w:t>It could be argued that the media has contributed to this also, as articles tend to generalise these concepts in their articles.</w:t>
      </w:r>
      <w:r w:rsidR="00A528C1">
        <w:t xml:space="preserve"> Positive coverage regarding British Muslims is limited, whereas negative coverage has the opposite issue. </w:t>
      </w:r>
      <w:r w:rsidR="00F4136D">
        <w:t xml:space="preserve">The book fails to explain the different meanings those words can have however, which would be of importance to readers. </w:t>
      </w:r>
    </w:p>
    <w:p w14:paraId="7627439B" w14:textId="13EAD1F3" w:rsidR="000F097A" w:rsidRDefault="00D0558F" w:rsidP="006A4B28">
      <w:pPr>
        <w:spacing w:line="480" w:lineRule="auto"/>
      </w:pPr>
      <w:r>
        <w:t>Edward Said once argued that the view of Islam as a challenge to Christianity has been in existence since the 18</w:t>
      </w:r>
      <w:r w:rsidRPr="00D0558F">
        <w:rPr>
          <w:vertAlign w:val="superscript"/>
        </w:rPr>
        <w:t>th</w:t>
      </w:r>
      <w:r>
        <w:t xml:space="preserve"> century. Since then, Islam has been regarded as “a demonic religion of opacity, blasphemy and obscurity.”</w:t>
      </w:r>
      <w:r>
        <w:rPr>
          <w:rStyle w:val="FootnoteReference"/>
        </w:rPr>
        <w:footnoteReference w:id="21"/>
      </w:r>
      <w:r w:rsidR="00FF0D6B">
        <w:t xml:space="preserve"> Thus meaning, Islamophobia in the media has been in existence for many more years before the 7</w:t>
      </w:r>
      <w:r w:rsidR="00580EEB">
        <w:t>/</w:t>
      </w:r>
      <w:r w:rsidR="00FF0D6B">
        <w:t>7 attacks</w:t>
      </w:r>
      <w:r w:rsidR="00F4136D">
        <w:t>.</w:t>
      </w:r>
      <w:r w:rsidR="00FF0D6B">
        <w:t xml:space="preserve"> </w:t>
      </w:r>
      <w:r w:rsidR="00EF3C74">
        <w:t>In her book ‘Muslims in the West after 9</w:t>
      </w:r>
      <w:r w:rsidR="00580EEB">
        <w:t>/</w:t>
      </w:r>
      <w:r w:rsidR="00EF3C74">
        <w:t xml:space="preserve">11’, </w:t>
      </w:r>
      <w:proofErr w:type="spellStart"/>
      <w:r w:rsidR="00EF3C74">
        <w:t>Jocelynne</w:t>
      </w:r>
      <w:proofErr w:type="spellEnd"/>
      <w:r w:rsidR="00EF3C74">
        <w:t xml:space="preserve"> </w:t>
      </w:r>
      <w:proofErr w:type="spellStart"/>
      <w:r w:rsidR="00EF3C74">
        <w:t>Cesari</w:t>
      </w:r>
      <w:proofErr w:type="spellEnd"/>
      <w:r w:rsidR="00EF3C74">
        <w:t xml:space="preserve"> proposes a modern reason for Islam’s portrayal as a religion of terror and aggression.  She </w:t>
      </w:r>
      <w:r w:rsidR="00B53FDD">
        <w:t>e</w:t>
      </w:r>
      <w:r w:rsidR="00EF3C74">
        <w:t xml:space="preserve">xplains that the war on terror became “integral </w:t>
      </w:r>
      <w:r w:rsidR="00396BC1">
        <w:t>to understanding relations and social unrest in Europe”</w:t>
      </w:r>
      <w:r w:rsidR="00396BC1">
        <w:rPr>
          <w:rStyle w:val="FootnoteReference"/>
        </w:rPr>
        <w:footnoteReference w:id="22"/>
      </w:r>
      <w:r w:rsidR="00FD4E51">
        <w:t xml:space="preserve">. </w:t>
      </w:r>
      <w:r w:rsidR="007214F1">
        <w:t xml:space="preserve">The war and terror became a topic so common, it was a part of society. Not only is it well covered by the media, others are also speaking about the topic every day. It is expected that through </w:t>
      </w:r>
      <w:r w:rsidR="007214F1">
        <w:lastRenderedPageBreak/>
        <w:t xml:space="preserve">this, opinions on Islam are becoming more toxic. </w:t>
      </w:r>
      <w:proofErr w:type="spellStart"/>
      <w:r w:rsidR="007214F1">
        <w:t>Cesari</w:t>
      </w:r>
      <w:proofErr w:type="spellEnd"/>
      <w:r w:rsidR="007214F1">
        <w:t xml:space="preserve"> </w:t>
      </w:r>
      <w:proofErr w:type="gramStart"/>
      <w:r w:rsidR="007214F1">
        <w:t>refers back</w:t>
      </w:r>
      <w:proofErr w:type="gramEnd"/>
      <w:r w:rsidR="007214F1">
        <w:t xml:space="preserve"> to a Danish newspaper which created 12 cartoons in September 2005, after the 7</w:t>
      </w:r>
      <w:r w:rsidR="00580EEB">
        <w:t>/</w:t>
      </w:r>
      <w:r w:rsidR="007214F1">
        <w:t>7 bombings. These cartoons consisted of caricatures of the Pro</w:t>
      </w:r>
      <w:r w:rsidR="00071BE7">
        <w:t>phe</w:t>
      </w:r>
      <w:r w:rsidR="007214F1">
        <w:t>t Muhammad</w:t>
      </w:r>
      <w:r w:rsidR="005B4D7C">
        <w:t xml:space="preserve"> in offensive contexts. One example of the caricatures had shown the Prophet Muhammad wearing a bomb as a turban with a burning fuse connected to it. Many </w:t>
      </w:r>
      <w:proofErr w:type="gramStart"/>
      <w:r w:rsidR="005B4D7C">
        <w:t>regard</w:t>
      </w:r>
      <w:proofErr w:type="gramEnd"/>
      <w:r w:rsidR="005B4D7C">
        <w:t xml:space="preserve"> these examples of Islamophobia as humorous, perhaps even innocent. However</w:t>
      </w:r>
      <w:r w:rsidR="000F097A">
        <w:t>,</w:t>
      </w:r>
      <w:r w:rsidR="005B4D7C">
        <w:t xml:space="preserve"> examples like these are harmful to those who identify with Islam. By using acts of terror in this context, it gives others the impression that this genre of humour is acceptable to use and perhaps even accurate.</w:t>
      </w:r>
      <w:r w:rsidR="00F4136D">
        <w:t xml:space="preserve"> A criticism of </w:t>
      </w:r>
      <w:proofErr w:type="spellStart"/>
      <w:r w:rsidR="00F4136D">
        <w:t>Cesari</w:t>
      </w:r>
      <w:proofErr w:type="spellEnd"/>
      <w:r w:rsidR="00F4136D">
        <w:t xml:space="preserve"> would be that she fails to explain why the use of offensive humour is so harmful to those who identify with Islam.</w:t>
      </w:r>
      <w:r w:rsidR="005B4D7C">
        <w:t xml:space="preserve"> </w:t>
      </w:r>
    </w:p>
    <w:p w14:paraId="01F9DABA" w14:textId="0F5DEA67" w:rsidR="00F814AB" w:rsidRDefault="00F4136D" w:rsidP="006A4B28">
      <w:pPr>
        <w:spacing w:line="480" w:lineRule="auto"/>
      </w:pPr>
      <w:r>
        <w:t>After conducting this research, it could be argued that it seems a</w:t>
      </w:r>
      <w:r w:rsidR="005B4D7C">
        <w:t xml:space="preserve"> large proportion of the media believes it is acceptable to use offensive language and content </w:t>
      </w:r>
      <w:r w:rsidR="000F097A">
        <w:t xml:space="preserve">when discussing Islam, and this is a reason as to why it is crucial that scholars use their knowledge in order to prove that language is used to manipulate and belittle other cultures. </w:t>
      </w:r>
      <w:r>
        <w:t>T</w:t>
      </w:r>
      <w:r w:rsidR="000F097A">
        <w:t xml:space="preserve">here are very little examples of media sources which use their position in order to create a positive image of Islam. It is apparent that negative stories discussing Islam are more appealing to the public. This may be because Islam has been a topic of controversy for such a long period of time and for negative reasons, the public now assume that what they see in the media is reality. The dramatic headlines appeal to readers more than headlines of peace. The media knows this and therefore continues to publish their toxic content, without regards to the effects this have on those who identify with Islam. </w:t>
      </w:r>
      <w:r w:rsidR="00580EEB">
        <w:t xml:space="preserve">It is commonly known that newspapers </w:t>
      </w:r>
      <w:proofErr w:type="gramStart"/>
      <w:r w:rsidR="00580EEB">
        <w:t>are able to</w:t>
      </w:r>
      <w:proofErr w:type="gramEnd"/>
      <w:r w:rsidR="00580EEB">
        <w:t xml:space="preserve"> show elements of racism because the government does not do anything to prevent or punish such content. </w:t>
      </w:r>
    </w:p>
    <w:p w14:paraId="29A1F92E" w14:textId="1137D061" w:rsidR="00F814AB" w:rsidRDefault="00F814AB" w:rsidP="00472847">
      <w:pPr>
        <w:pStyle w:val="Heading2"/>
      </w:pPr>
      <w:bookmarkStart w:id="12" w:name="_Toc7640867"/>
      <w:r>
        <w:t>Terrorism and Islam</w:t>
      </w:r>
      <w:bookmarkEnd w:id="12"/>
    </w:p>
    <w:p w14:paraId="7BF613D2" w14:textId="77777777" w:rsidR="00BC742C" w:rsidRPr="00BC742C" w:rsidRDefault="00BC742C" w:rsidP="00BC742C"/>
    <w:p w14:paraId="61F64A29" w14:textId="411BE39B" w:rsidR="00356D5D" w:rsidRDefault="00356D5D" w:rsidP="006A4B28">
      <w:pPr>
        <w:spacing w:line="480" w:lineRule="auto"/>
      </w:pPr>
      <w:r>
        <w:t xml:space="preserve">A common occurrence of which is seen in the media and society in general is the lack of differentiating between of ‘terrorists’ and ‘Muslims’. Many media outlets fail to ensure that both are completely different </w:t>
      </w:r>
      <w:r w:rsidR="00580EEB">
        <w:t>subjects</w:t>
      </w:r>
      <w:r>
        <w:t xml:space="preserve">. By continuously associating terrorists with Islam, the idea of acts of </w:t>
      </w:r>
      <w:r>
        <w:lastRenderedPageBreak/>
        <w:t>terror being accepted by the religion entirely is revealed to the public which creates tensions, stereotypes, and very often, crimes of hate. When the public reads headlines and articles referring to ‘terrorists’ it is increasingly common that readers take the people who identify of Muslim as the definition of a ‘terrorist’.</w:t>
      </w:r>
      <w:r w:rsidR="0062299D">
        <w:t xml:space="preserve"> When discussing articles within my dissertation, I will be referring to the mistakes in regards of defining a ‘terrorist’. The Oxford English Dictionary definition of ‘terrorist’ as a noun is “</w:t>
      </w:r>
      <w:r w:rsidR="0062299D" w:rsidRPr="0062299D">
        <w:t>A person who uses unlawful violence and intimidation, especially against civilians, in the pursuit of political aims</w:t>
      </w:r>
      <w:r w:rsidR="0062299D">
        <w:t>”</w:t>
      </w:r>
      <w:r w:rsidR="0062299D">
        <w:rPr>
          <w:rStyle w:val="FootnoteReference"/>
        </w:rPr>
        <w:footnoteReference w:id="23"/>
      </w:r>
      <w:r w:rsidR="0062299D">
        <w:t>, followed by as an adjective; “u</w:t>
      </w:r>
      <w:r w:rsidR="0062299D" w:rsidRPr="0062299D">
        <w:t>nlawfully using violence and intimidation, especially against civilians, in the pursuit of political aims</w:t>
      </w:r>
      <w:r w:rsidR="0062299D">
        <w:t>”</w:t>
      </w:r>
      <w:r w:rsidR="0062299D">
        <w:rPr>
          <w:rStyle w:val="FootnoteReference"/>
        </w:rPr>
        <w:footnoteReference w:id="24"/>
      </w:r>
      <w:r w:rsidR="0062299D">
        <w:t xml:space="preserve">. </w:t>
      </w:r>
      <w:proofErr w:type="gramStart"/>
      <w:r w:rsidR="0062299D">
        <w:t>It is clear that no</w:t>
      </w:r>
      <w:proofErr w:type="gramEnd"/>
      <w:r w:rsidR="0062299D">
        <w:t xml:space="preserve"> definition of the word has any association with Islam, in fact the word was originally used in reference to the French revolution.  Therefore</w:t>
      </w:r>
      <w:r w:rsidR="00F814AB">
        <w:t>,</w:t>
      </w:r>
      <w:r w:rsidR="0062299D">
        <w:t xml:space="preserve"> the only reason for its association’s with Islam would be due to the acts of the media. </w:t>
      </w:r>
      <w:r w:rsidR="00F814AB">
        <w:t>According to the University of Alabama, when terrorist attacks are conducted by Muslims, they receive 357%</w:t>
      </w:r>
      <w:r w:rsidR="00F814AB">
        <w:rPr>
          <w:rStyle w:val="FootnoteReference"/>
        </w:rPr>
        <w:footnoteReference w:id="25"/>
      </w:r>
      <w:r w:rsidR="00F814AB">
        <w:t xml:space="preserve"> more media coverage than any other in the US. This is just a small example of how the general public receive bias news when it comes to terrorism and Islam. </w:t>
      </w:r>
    </w:p>
    <w:p w14:paraId="4172D52C" w14:textId="0CA833A9" w:rsidR="00BC742C" w:rsidRDefault="00BC742C" w:rsidP="00472847">
      <w:pPr>
        <w:pStyle w:val="Heading1"/>
      </w:pPr>
    </w:p>
    <w:p w14:paraId="2BD29CEF" w14:textId="77777777" w:rsidR="00BC742C" w:rsidRPr="00BC742C" w:rsidRDefault="00BC742C" w:rsidP="00BC742C"/>
    <w:p w14:paraId="6A66CF12" w14:textId="77777777" w:rsidR="00BC742C" w:rsidRDefault="00BC742C" w:rsidP="00472847">
      <w:pPr>
        <w:pStyle w:val="Heading1"/>
      </w:pPr>
    </w:p>
    <w:p w14:paraId="1EB12369" w14:textId="3358CC37" w:rsidR="00BC742C" w:rsidRDefault="00BC742C" w:rsidP="00472847">
      <w:pPr>
        <w:pStyle w:val="Heading1"/>
      </w:pPr>
    </w:p>
    <w:p w14:paraId="709F1BEA" w14:textId="22FEDA38" w:rsidR="00580EEB" w:rsidRDefault="00580EEB" w:rsidP="00580EEB"/>
    <w:p w14:paraId="260653B6" w14:textId="61681777" w:rsidR="00580EEB" w:rsidRDefault="00580EEB" w:rsidP="00580EEB"/>
    <w:p w14:paraId="71591DD9" w14:textId="2856F33A" w:rsidR="00580EEB" w:rsidRDefault="00580EEB" w:rsidP="00580EEB"/>
    <w:p w14:paraId="2ABDC998" w14:textId="78D496A4" w:rsidR="00580EEB" w:rsidRDefault="00580EEB" w:rsidP="00580EEB"/>
    <w:p w14:paraId="11322470" w14:textId="72BA3481" w:rsidR="00580EEB" w:rsidRDefault="00580EEB" w:rsidP="00472847">
      <w:pPr>
        <w:pStyle w:val="Heading1"/>
      </w:pPr>
    </w:p>
    <w:p w14:paraId="6C7D2C7A" w14:textId="77777777" w:rsidR="00580EEB" w:rsidRPr="00580EEB" w:rsidRDefault="00580EEB" w:rsidP="00580EEB"/>
    <w:p w14:paraId="0C5BF949" w14:textId="378CD344" w:rsidR="00425C8E" w:rsidRDefault="00AA3137" w:rsidP="00472847">
      <w:pPr>
        <w:pStyle w:val="Heading1"/>
      </w:pPr>
      <w:bookmarkStart w:id="13" w:name="_Toc7640868"/>
      <w:r>
        <w:lastRenderedPageBreak/>
        <w:t>C</w:t>
      </w:r>
      <w:r w:rsidR="006475AF">
        <w:t xml:space="preserve">hapter </w:t>
      </w:r>
      <w:r w:rsidR="00472847">
        <w:t>3</w:t>
      </w:r>
      <w:bookmarkEnd w:id="13"/>
    </w:p>
    <w:p w14:paraId="73A3ECA4" w14:textId="77777777" w:rsidR="00580EEB" w:rsidRPr="00580EEB" w:rsidRDefault="00580EEB" w:rsidP="00580EEB"/>
    <w:p w14:paraId="1547DFBF" w14:textId="4BAC9628" w:rsidR="00A82E8B" w:rsidRDefault="00A82E8B" w:rsidP="006A4B28">
      <w:pPr>
        <w:spacing w:line="480" w:lineRule="auto"/>
        <w:rPr>
          <w:b/>
        </w:rPr>
      </w:pPr>
      <w:r>
        <w:rPr>
          <w:b/>
        </w:rPr>
        <w:t xml:space="preserve">The Mail Online, July </w:t>
      </w:r>
      <w:r w:rsidR="005B7FFA">
        <w:rPr>
          <w:b/>
        </w:rPr>
        <w:t>8</w:t>
      </w:r>
      <w:r w:rsidR="005B7FFA" w:rsidRPr="005B7FFA">
        <w:rPr>
          <w:b/>
          <w:vertAlign w:val="superscript"/>
        </w:rPr>
        <w:t>th</w:t>
      </w:r>
      <w:proofErr w:type="gramStart"/>
      <w:r>
        <w:rPr>
          <w:b/>
        </w:rPr>
        <w:t xml:space="preserve"> 2005</w:t>
      </w:r>
      <w:proofErr w:type="gramEnd"/>
    </w:p>
    <w:p w14:paraId="5D767434" w14:textId="5E8D532B" w:rsidR="005B7FFA" w:rsidRDefault="005B7FFA" w:rsidP="006A4B28">
      <w:pPr>
        <w:spacing w:line="480" w:lineRule="auto"/>
        <w:rPr>
          <w:b/>
        </w:rPr>
      </w:pPr>
      <w:r w:rsidRPr="005B7FFA">
        <w:rPr>
          <w:b/>
        </w:rPr>
        <w:t>‘We Will Not be Broken’</w:t>
      </w:r>
    </w:p>
    <w:p w14:paraId="043DCD3B" w14:textId="13FB871E" w:rsidR="00A82E8B" w:rsidRDefault="00A82E8B" w:rsidP="00472847">
      <w:pPr>
        <w:pStyle w:val="Heading2"/>
      </w:pPr>
      <w:bookmarkStart w:id="14" w:name="_Toc7640869"/>
      <w:r w:rsidRPr="005B7FFA">
        <w:t>Article Overview</w:t>
      </w:r>
      <w:bookmarkEnd w:id="14"/>
    </w:p>
    <w:p w14:paraId="1AC438FE" w14:textId="77777777" w:rsidR="00DA0E4A" w:rsidRPr="00DA0E4A" w:rsidRDefault="00DA0E4A" w:rsidP="00DA0E4A"/>
    <w:p w14:paraId="20454A47" w14:textId="62E35CD6" w:rsidR="00BC742C" w:rsidRDefault="00DD47F3" w:rsidP="006A4B28">
      <w:pPr>
        <w:spacing w:line="480" w:lineRule="auto"/>
      </w:pPr>
      <w:r>
        <w:t>The article was written on July 8</w:t>
      </w:r>
      <w:r w:rsidRPr="00DD47F3">
        <w:rPr>
          <w:vertAlign w:val="superscript"/>
        </w:rPr>
        <w:t>th</w:t>
      </w:r>
      <w:r>
        <w:t xml:space="preserve"> of 2005, just one day after the 7</w:t>
      </w:r>
      <w:r w:rsidR="00580EEB">
        <w:t>/</w:t>
      </w:r>
      <w:r>
        <w:t xml:space="preserve">7 attacks. By choosing to study articles </w:t>
      </w:r>
      <w:r w:rsidR="00AF5C57">
        <w:t>published so</w:t>
      </w:r>
      <w:r>
        <w:t xml:space="preserve"> soon after the incident I hope to capture the instant reactions of media outlets </w:t>
      </w:r>
      <w:r w:rsidR="00CF079F">
        <w:t>in order to explore the importance of the media’s words, especially so soon after the incident and prior to having any hin</w:t>
      </w:r>
      <w:r w:rsidR="00580EEB">
        <w:t>d</w:t>
      </w:r>
      <w:r w:rsidR="00CF079F">
        <w:t xml:space="preserve">sight. </w:t>
      </w:r>
      <w:r w:rsidR="00822213">
        <w:t xml:space="preserve">The Mail is known to many as ‘anti – immigrant’ and I was therefore expecting to see some elements of bias. </w:t>
      </w:r>
      <w:r w:rsidR="00CF079F">
        <w:t>The article’s focus is on the UK’s recovery thus far after the bombings. The usual commutes continue</w:t>
      </w:r>
      <w:r w:rsidR="00AF5C57">
        <w:t>d,</w:t>
      </w:r>
      <w:r w:rsidR="00CF079F">
        <w:t xml:space="preserve"> and shops were opening as they normally would, symbolising that London was not going to be torn by such a</w:t>
      </w:r>
      <w:r w:rsidR="00754ED3">
        <w:t xml:space="preserve">n act, though devastating, the bombings united the community. The article is incredibly useful as it summarises the reactions of those in power, beginning with the Queen. The Queen expressed her sympathy and admiration for the victims of the bombings and those continuing with their everyday lives after such a tragedy. </w:t>
      </w:r>
      <w:r w:rsidR="00463AA8">
        <w:t>The Mayor of London, Ken Livingstone, also expressed the importance of continuing with one’s usual routines because it symbolises the strength of the country and proves London will not be broken despite the attackers’ wishes. Livingstone also reminds the public to enjoy their city and appreciate its qualities. The Duke of York praised Londoners and the emergency services for their “extraordinary”</w:t>
      </w:r>
      <w:r w:rsidR="00463AA8">
        <w:rPr>
          <w:rStyle w:val="FootnoteReference"/>
        </w:rPr>
        <w:footnoteReference w:id="26"/>
      </w:r>
      <w:r w:rsidR="00463AA8">
        <w:t xml:space="preserve"> efforts during the bombings. The Prince of Wales applauded the “</w:t>
      </w:r>
      <w:r w:rsidR="00B24C22">
        <w:t>resilience of the British people”</w:t>
      </w:r>
      <w:r w:rsidR="00463AA8">
        <w:rPr>
          <w:rStyle w:val="FootnoteReference"/>
        </w:rPr>
        <w:footnoteReference w:id="27"/>
      </w:r>
      <w:r w:rsidR="00463AA8">
        <w:t xml:space="preserve"> during a time of tragedy and fear, signifying that </w:t>
      </w:r>
      <w:r w:rsidR="005F1BB2">
        <w:t>British people</w:t>
      </w:r>
      <w:r w:rsidR="00463AA8">
        <w:t xml:space="preserve"> are united and are a community</w:t>
      </w:r>
      <w:r w:rsidR="005F1BB2">
        <w:t xml:space="preserve"> and will continue to live their way of life.</w:t>
      </w:r>
      <w:r w:rsidR="00B24C22">
        <w:t xml:space="preserve"> </w:t>
      </w:r>
      <w:r w:rsidR="00B24C22" w:rsidRPr="00B24C22">
        <w:t>The Prince of Wales continued to state that “they” will not affect “our way of life”.</w:t>
      </w:r>
      <w:r w:rsidR="00463AA8">
        <w:t xml:space="preserve"> Tony Blair also gave a powerful statement, using the words </w:t>
      </w:r>
      <w:r w:rsidR="00E0594C">
        <w:lastRenderedPageBreak/>
        <w:t>‘</w:t>
      </w:r>
      <w:r w:rsidR="00463AA8">
        <w:t>our</w:t>
      </w:r>
      <w:r w:rsidR="00E0594C">
        <w:t>’</w:t>
      </w:r>
      <w:r w:rsidR="00463AA8">
        <w:t xml:space="preserve"> in order to signify tha</w:t>
      </w:r>
      <w:r w:rsidR="00E0594C">
        <w:t xml:space="preserve">t there are two sides in this situation, and ‘ours’ meaning British citizens. </w:t>
      </w:r>
      <w:r w:rsidR="00B24C22">
        <w:t xml:space="preserve">Sir Digby Jones, director general of the CBI </w:t>
      </w:r>
      <w:r w:rsidR="00E0594C">
        <w:t>sent a powerful message to the public when stating; “</w:t>
      </w:r>
      <w:r w:rsidR="00E0594C" w:rsidRPr="00E0594C">
        <w:t xml:space="preserve">Neither the business community nor the British population as a whole will be cowed or defeated by these terrorists </w:t>
      </w:r>
      <w:r w:rsidR="005B7FFA">
        <w:t>–</w:t>
      </w:r>
      <w:r w:rsidR="00E0594C" w:rsidRPr="00E0594C">
        <w:t xml:space="preserve"> they picked the wrong country if they thought otherwise.</w:t>
      </w:r>
      <w:r w:rsidR="005B7FFA">
        <w:t>”</w:t>
      </w:r>
      <w:r w:rsidR="00E0594C">
        <w:rPr>
          <w:rStyle w:val="FootnoteReference"/>
        </w:rPr>
        <w:footnoteReference w:id="28"/>
      </w:r>
      <w:r w:rsidR="00E0594C">
        <w:t xml:space="preserve"> Jones is the first to be using the term ‘terrorist’ and is expressing the strength of Britain, especially during such times. His statement however, may be regarded by many a</w:t>
      </w:r>
      <w:r w:rsidR="00917F0B">
        <w:t>s</w:t>
      </w:r>
      <w:r w:rsidR="00E0594C">
        <w:t xml:space="preserve"> aggressive and threatening, which is such situations is understandable, however may leave negative effects when the message is published to the general public of whom can interpret statements in different ways. </w:t>
      </w:r>
      <w:r w:rsidR="00B2572A">
        <w:t xml:space="preserve"> A</w:t>
      </w:r>
      <w:r w:rsidR="00B24C22">
        <w:t xml:space="preserve"> message found on a floral tribute near the bus explosion wrote</w:t>
      </w:r>
      <w:r w:rsidR="00B2572A">
        <w:t xml:space="preserve"> that the 7.7 attacks have created a stronger and united city and failed to break it down, followed by “they have picked the wrong city to pick on”</w:t>
      </w:r>
      <w:r w:rsidR="00B2572A">
        <w:rPr>
          <w:rStyle w:val="FootnoteReference"/>
        </w:rPr>
        <w:footnoteReference w:id="29"/>
      </w:r>
      <w:r w:rsidR="00B24C22">
        <w:t xml:space="preserve">.  These statements have been given by both people of power and the general public, the general </w:t>
      </w:r>
      <w:r w:rsidR="007E32EC">
        <w:t>messages in these statements show gratitude to British people, and admiration for the surrounding communities due to their strength in such a difficult time. Although, it could also be argued that the statements show an ‘us’ and ‘them’ mentality. Of course this may be regarded as justified so soon after an attack, however it is important for people in power to clarify who this ‘them’ they speak of is, since a large percentage of the population may assume ‘them’ means those who identify with Islam due to the religious backgrounds of the attackers. This generalisation ha</w:t>
      </w:r>
      <w:r w:rsidR="00917F0B">
        <w:t>s</w:t>
      </w:r>
      <w:r w:rsidR="007E32EC">
        <w:t xml:space="preserve"> prove</w:t>
      </w:r>
      <w:r w:rsidR="00917F0B">
        <w:t>n</w:t>
      </w:r>
      <w:r w:rsidR="007E32EC">
        <w:t xml:space="preserve"> to be harmful in many ways.</w:t>
      </w:r>
    </w:p>
    <w:p w14:paraId="20A0CB8B" w14:textId="13A0CBF4" w:rsidR="00917F0B" w:rsidRPr="00896A54" w:rsidRDefault="00917F0B" w:rsidP="00472847">
      <w:pPr>
        <w:pStyle w:val="Heading2"/>
      </w:pPr>
      <w:bookmarkStart w:id="16" w:name="_Toc7640870"/>
      <w:r w:rsidRPr="00896A54">
        <w:t>Adjectives used and their effects</w:t>
      </w:r>
      <w:bookmarkEnd w:id="16"/>
    </w:p>
    <w:p w14:paraId="30D805F8" w14:textId="77777777" w:rsidR="00AF5C57" w:rsidRPr="00AF5C57" w:rsidRDefault="00AF5C57" w:rsidP="00AF5C57"/>
    <w:p w14:paraId="2E587F76" w14:textId="229BC205" w:rsidR="00AF5C57" w:rsidRDefault="00917F0B" w:rsidP="00751D20">
      <w:pPr>
        <w:spacing w:line="480" w:lineRule="auto"/>
      </w:pPr>
      <w:r>
        <w:t xml:space="preserve">The first significant adjective to be found within the article is </w:t>
      </w:r>
      <w:r w:rsidR="00261E1C">
        <w:t>“brutal”</w:t>
      </w:r>
      <w:r w:rsidR="00261E1C">
        <w:rPr>
          <w:rStyle w:val="FootnoteReference"/>
        </w:rPr>
        <w:footnoteReference w:id="30"/>
      </w:r>
      <w:r w:rsidR="00261E1C">
        <w:t xml:space="preserve">, the definition of brutal, according to the Oxford dictionary is something that is “savagely violent”, </w:t>
      </w:r>
      <w:r w:rsidR="008D4176">
        <w:t>“unpleasant or harsh”</w:t>
      </w:r>
      <w:r w:rsidR="008D4176">
        <w:rPr>
          <w:rStyle w:val="FootnoteReference"/>
        </w:rPr>
        <w:footnoteReference w:id="31"/>
      </w:r>
      <w:r w:rsidR="008D4176">
        <w:t>. On the surface, the word seems to be harmless and used as a way of describing the tragedy.</w:t>
      </w:r>
      <w:r w:rsidR="00751D20">
        <w:t xml:space="preserve"> Clearly </w:t>
      </w:r>
      <w:r w:rsidR="00751D20">
        <w:lastRenderedPageBreak/>
        <w:t>the 7/7 bombings were unjustifiably wrong and the use of the word “brutal” highlights the extent of the pain which has been caused by these individuals. It is the context of which the word is used however, which is significant; “b</w:t>
      </w:r>
      <w:r w:rsidR="00751D20" w:rsidRPr="00751D20">
        <w:t>ut those who perpetrate these brutal acts against innocent people should know that they will not change our way of life</w:t>
      </w:r>
      <w:r w:rsidR="00751D20">
        <w:t>”</w:t>
      </w:r>
      <w:r w:rsidR="00751D20">
        <w:rPr>
          <w:rStyle w:val="FootnoteReference"/>
        </w:rPr>
        <w:footnoteReference w:id="32"/>
      </w:r>
      <w:r w:rsidR="00E16091">
        <w:t xml:space="preserve">. Not only is the writer describing the brutality of the actions, but they are also creating an ‘us’ and ‘them’ image when stating that what </w:t>
      </w:r>
      <w:r w:rsidR="00F21FDC">
        <w:t>‘t</w:t>
      </w:r>
      <w:r w:rsidR="00E16091">
        <w:t>hey</w:t>
      </w:r>
      <w:r w:rsidR="00F21FDC">
        <w:t>’</w:t>
      </w:r>
      <w:r w:rsidR="00E16091">
        <w:t xml:space="preserve"> did was terrible. Since the events of 9/11, terror attacks have strongly been associated with Islam, as mentioned prior. </w:t>
      </w:r>
      <w:r w:rsidR="00CB2E97">
        <w:t>Therefore, when following the description of brutality with the pronoun “they”</w:t>
      </w:r>
      <w:r w:rsidR="00CB2E97">
        <w:rPr>
          <w:rStyle w:val="FootnoteReference"/>
        </w:rPr>
        <w:footnoteReference w:id="33"/>
      </w:r>
      <w:r w:rsidR="00CB2E97">
        <w:t xml:space="preserve"> </w:t>
      </w:r>
      <w:proofErr w:type="gramStart"/>
      <w:r w:rsidR="00CB2E97">
        <w:t>it is clear that the</w:t>
      </w:r>
      <w:proofErr w:type="gramEnd"/>
      <w:r w:rsidR="00CB2E97">
        <w:t xml:space="preserve"> majority of readers will believe </w:t>
      </w:r>
      <w:r w:rsidR="00F21FDC">
        <w:t>‘</w:t>
      </w:r>
      <w:r w:rsidR="00CB2E97">
        <w:t>the</w:t>
      </w:r>
      <w:r w:rsidR="00F21FDC">
        <w:t xml:space="preserve">y’ </w:t>
      </w:r>
      <w:r w:rsidR="00AF5C57">
        <w:t>are</w:t>
      </w:r>
      <w:r w:rsidR="00CB2E97">
        <w:t xml:space="preserve"> Muslims. This is followed by the determiner </w:t>
      </w:r>
      <w:r w:rsidR="00F21FDC">
        <w:t>‘</w:t>
      </w:r>
      <w:r w:rsidR="00CB2E97">
        <w:t>our</w:t>
      </w:r>
      <w:r w:rsidR="00F21FDC">
        <w:t>’</w:t>
      </w:r>
      <w:r w:rsidR="00CB2E97">
        <w:t xml:space="preserve"> which is highlighting that </w:t>
      </w:r>
      <w:r w:rsidR="00F21FDC">
        <w:t>‘</w:t>
      </w:r>
      <w:r w:rsidR="00CB2E97">
        <w:t>they</w:t>
      </w:r>
      <w:r w:rsidR="00F21FDC">
        <w:t>’</w:t>
      </w:r>
      <w:r w:rsidR="00CB2E97">
        <w:t xml:space="preserve"> are</w:t>
      </w:r>
      <w:r w:rsidR="003B5995">
        <w:t xml:space="preserve"> </w:t>
      </w:r>
      <w:r w:rsidR="00AF5C57">
        <w:t>the villains</w:t>
      </w:r>
      <w:r w:rsidR="003B5995">
        <w:t xml:space="preserve"> and we are innocent,</w:t>
      </w:r>
      <w:r w:rsidR="00CB2E97">
        <w:t xml:space="preserve"> thus creating an idea of us against them, meaning Islam and the West. </w:t>
      </w:r>
      <w:r w:rsidR="003B5995">
        <w:t xml:space="preserve">The same sentence also argues that our own way of life will not be changed by this event, suggesting that the purpose of the bombings </w:t>
      </w:r>
      <w:r w:rsidR="00AF5C57">
        <w:t>was</w:t>
      </w:r>
      <w:r w:rsidR="003B5995">
        <w:t xml:space="preserve"> an attempt to convince others to live as the perpetrators did. However, this sentence may have a different effect on the readers. It is a common belief among many in the West that Islamic beliefs are being pushed onto the West. For example, Halal meat becoming common in many fast food chains. Many Westerners argue that this is decreasing the idea of British identity. This is not the case, however as it has been proved that </w:t>
      </w:r>
      <w:proofErr w:type="gramStart"/>
      <w:r w:rsidR="00AF5C57">
        <w:t>the</w:t>
      </w:r>
      <w:r w:rsidR="003B5995">
        <w:t xml:space="preserve"> majority of</w:t>
      </w:r>
      <w:proofErr w:type="gramEnd"/>
      <w:r w:rsidR="003B5995">
        <w:t xml:space="preserve"> articles and headlines stating this have been untrue. </w:t>
      </w:r>
      <w:r w:rsidR="00F21FDC">
        <w:t>The use of this sentence, and the adjective “brutal” contributes to the ‘us and them’ way of thinking which results in many focusing more on the controversies between two cultures instead of the tragedy itself</w:t>
      </w:r>
      <w:r w:rsidR="008924EF">
        <w:t>.</w:t>
      </w:r>
    </w:p>
    <w:p w14:paraId="13ECD8F5" w14:textId="7196E873" w:rsidR="00F21FDC" w:rsidRDefault="00F21FDC" w:rsidP="00472847">
      <w:pPr>
        <w:pStyle w:val="Heading2"/>
      </w:pPr>
      <w:bookmarkStart w:id="17" w:name="_Toc7640871"/>
      <w:r>
        <w:t>Nouns and their effects.</w:t>
      </w:r>
      <w:bookmarkEnd w:id="17"/>
    </w:p>
    <w:p w14:paraId="22286DF4" w14:textId="77777777" w:rsidR="00AF5C57" w:rsidRPr="00AF5C57" w:rsidRDefault="00AF5C57" w:rsidP="00AF5C57"/>
    <w:p w14:paraId="56446C23" w14:textId="424D7D4F" w:rsidR="00C92E60" w:rsidRPr="00F21FDC" w:rsidRDefault="00F21FDC" w:rsidP="00E242E5">
      <w:pPr>
        <w:spacing w:line="480" w:lineRule="auto"/>
      </w:pPr>
      <w:r>
        <w:t>Upon studying this article, I had found that there was a more significant use of nouns than adjectives. The most significant noun used in the piece was “terror”</w:t>
      </w:r>
      <w:r>
        <w:rPr>
          <w:rStyle w:val="FootnoteReference"/>
        </w:rPr>
        <w:footnoteReference w:id="34"/>
      </w:r>
      <w:r>
        <w:t xml:space="preserve">. According to the Oxford </w:t>
      </w:r>
      <w:r>
        <w:lastRenderedPageBreak/>
        <w:t>dictionary, the definition of ‘terror’ is “extreme fear”</w:t>
      </w:r>
      <w:r w:rsidR="00E242E5">
        <w:rPr>
          <w:rStyle w:val="FootnoteReference"/>
        </w:rPr>
        <w:footnoteReference w:id="35"/>
      </w:r>
      <w:r w:rsidR="00E242E5">
        <w:t xml:space="preserve">. Although, since the attacks of 9/11 the word ‘terror’ has become highly associated with Islam. Over the years, the media has forced a connection between Islam and terrorism. Due to ignorance regarding the religion, media outlets seem to state that terrorism comes from Islam. This is </w:t>
      </w:r>
      <w:r w:rsidR="008924EF">
        <w:t>incorrect;</w:t>
      </w:r>
      <w:r w:rsidR="00E242E5">
        <w:t xml:space="preserve"> however</w:t>
      </w:r>
      <w:r w:rsidR="008924EF">
        <w:t>,</w:t>
      </w:r>
      <w:r w:rsidR="00E242E5">
        <w:t xml:space="preserve"> this does not stop the media from continuing to pursue the idea of the two being the same. For example, in November of 2015, a tweet of Donald Trump stated; “When will President Obama issue the words RADICAL ISLAMIC TERRORISM? He can</w:t>
      </w:r>
      <w:r w:rsidR="005B7FFA">
        <w:t>’</w:t>
      </w:r>
      <w:r w:rsidR="00E242E5">
        <w:t>t say it, and unless he will, the problem will not be solved!”</w:t>
      </w:r>
      <w:r w:rsidR="00E242E5">
        <w:rPr>
          <w:rStyle w:val="FootnoteReference"/>
        </w:rPr>
        <w:footnoteReference w:id="36"/>
      </w:r>
      <w:r w:rsidR="00E242E5">
        <w:t xml:space="preserve"> Trump is referring to the Islamic state in the context. His use of “radical Islamic terrorism” shows no differentiation between the idea of terrorism and Islamic beliefs. Those without knowledge of the true beliefs of Islam may see this statement and understand it to mean that all terrorism stems from Islam, and this is an example of why Islam faces controversy. This lack of differentiation immediately causes others to think of violence and fear when they hear of Islam. The use of “terror” in this article then continues to pursue the idea that Islam is a religion to be feared. Though it may not be intentional, the readers’ immediate response upon reading that may be that these acts of cruelty are the ideology of all Islam and thus a tension between cultures is created. </w:t>
      </w:r>
      <w:r w:rsidR="00C92E60">
        <w:t>In order to believe this theory, one must have a limited knowledge of the Muslim community, however the media’s convincing use of language and continuous headlines pursues this idea further.</w:t>
      </w:r>
    </w:p>
    <w:p w14:paraId="6063578B" w14:textId="2BF26387" w:rsidR="00F21FDC" w:rsidRDefault="002B41BD" w:rsidP="00472847">
      <w:pPr>
        <w:pStyle w:val="Heading2"/>
      </w:pPr>
      <w:bookmarkStart w:id="18" w:name="_Toc7640872"/>
      <w:r>
        <w:t>Summary</w:t>
      </w:r>
      <w:bookmarkEnd w:id="18"/>
    </w:p>
    <w:p w14:paraId="155F885E" w14:textId="77777777" w:rsidR="00AF5C57" w:rsidRPr="00AF5C57" w:rsidRDefault="00AF5C57" w:rsidP="00AF5C57"/>
    <w:p w14:paraId="04CEC688" w14:textId="220BCD18" w:rsidR="002B41BD" w:rsidRDefault="002B41BD" w:rsidP="002B41BD">
      <w:pPr>
        <w:spacing w:line="480" w:lineRule="auto"/>
      </w:pPr>
      <w:r>
        <w:t xml:space="preserve">Overall, I found that this article was not as biased as many others </w:t>
      </w:r>
      <w:r w:rsidR="00AF5C57">
        <w:t>have been seen to be</w:t>
      </w:r>
      <w:r>
        <w:t xml:space="preserve">. The provocative language could be eliminated with some minor editing. </w:t>
      </w:r>
      <w:r w:rsidR="0064243E">
        <w:t xml:space="preserve">The aim of the writer was to applaud the response of the victims, emergency services and local communities to the tragedy. This was successful as the writer did discuss the incident itself, followed by describing the strength of the victims. The writer also used statements given by people in power in order to support the article. </w:t>
      </w:r>
      <w:r w:rsidR="0064243E">
        <w:lastRenderedPageBreak/>
        <w:t xml:space="preserve">However, I would criticise the article for it’s ‘us and them’ themes. Though many may see this as harmless and patriotic in some ways, it also increases the idea of the Muslim community being separated by miles from any other communities. There is no denying the cruel extents of the 7/7 bombings and the anger felt toward the </w:t>
      </w:r>
      <w:r w:rsidR="00CF647A">
        <w:t>perpetrators,</w:t>
      </w:r>
      <w:r w:rsidR="0064243E">
        <w:t xml:space="preserve"> but it is also crucial to remember that the incident was caused by extremists and not the Muslim community. </w:t>
      </w:r>
      <w:r w:rsidR="00CF647A">
        <w:t>According to Elizabeth Poole</w:t>
      </w:r>
      <w:r w:rsidR="00CF647A">
        <w:rPr>
          <w:rStyle w:val="FootnoteReference"/>
        </w:rPr>
        <w:footnoteReference w:id="37"/>
      </w:r>
      <w:r w:rsidR="00CF647A">
        <w:t>, The Mail has been previously recognised as being ‘anti – immigrant’ thus meaning the source may not be afraid of showing bias.</w:t>
      </w:r>
    </w:p>
    <w:p w14:paraId="30FB678B" w14:textId="37C0033B" w:rsidR="0064243E" w:rsidRDefault="0064243E" w:rsidP="002B41BD">
      <w:pPr>
        <w:spacing w:line="480" w:lineRule="auto"/>
      </w:pPr>
    </w:p>
    <w:p w14:paraId="5C48D010" w14:textId="7062E9A6" w:rsidR="0064243E" w:rsidRDefault="0064243E" w:rsidP="002B41BD">
      <w:pPr>
        <w:spacing w:line="480" w:lineRule="auto"/>
      </w:pPr>
    </w:p>
    <w:p w14:paraId="1DAA7E77" w14:textId="30C26A22" w:rsidR="0064243E" w:rsidRDefault="0064243E" w:rsidP="002B41BD">
      <w:pPr>
        <w:spacing w:line="480" w:lineRule="auto"/>
      </w:pPr>
    </w:p>
    <w:p w14:paraId="2D6E5818" w14:textId="7D365DF7" w:rsidR="0064243E" w:rsidRDefault="0064243E" w:rsidP="002B41BD">
      <w:pPr>
        <w:spacing w:line="480" w:lineRule="auto"/>
      </w:pPr>
    </w:p>
    <w:p w14:paraId="29BFD759" w14:textId="3FB54CAC" w:rsidR="0064243E" w:rsidRDefault="0064243E" w:rsidP="002B41BD">
      <w:pPr>
        <w:spacing w:line="480" w:lineRule="auto"/>
      </w:pPr>
    </w:p>
    <w:p w14:paraId="294B2612" w14:textId="4300543C" w:rsidR="0064243E" w:rsidRDefault="0064243E" w:rsidP="002B41BD">
      <w:pPr>
        <w:spacing w:line="480" w:lineRule="auto"/>
      </w:pPr>
    </w:p>
    <w:p w14:paraId="7EAC5783" w14:textId="34A63500" w:rsidR="0064243E" w:rsidRDefault="0064243E" w:rsidP="002B41BD">
      <w:pPr>
        <w:spacing w:line="480" w:lineRule="auto"/>
      </w:pPr>
    </w:p>
    <w:p w14:paraId="4ABC9CCE" w14:textId="31CD21A2" w:rsidR="00B53FDD" w:rsidRDefault="00B53FDD" w:rsidP="002B41BD">
      <w:pPr>
        <w:spacing w:line="480" w:lineRule="auto"/>
      </w:pPr>
    </w:p>
    <w:p w14:paraId="259006D7" w14:textId="2163286B" w:rsidR="008924EF" w:rsidRDefault="008924EF" w:rsidP="002B41BD">
      <w:pPr>
        <w:spacing w:line="480" w:lineRule="auto"/>
      </w:pPr>
    </w:p>
    <w:p w14:paraId="74126131" w14:textId="57109746" w:rsidR="008924EF" w:rsidRDefault="008924EF" w:rsidP="002B41BD">
      <w:pPr>
        <w:spacing w:line="480" w:lineRule="auto"/>
      </w:pPr>
    </w:p>
    <w:p w14:paraId="328847B1" w14:textId="1A78C735" w:rsidR="008924EF" w:rsidRDefault="008924EF" w:rsidP="002B41BD">
      <w:pPr>
        <w:spacing w:line="480" w:lineRule="auto"/>
      </w:pPr>
    </w:p>
    <w:p w14:paraId="267EFE91" w14:textId="2A190A7A" w:rsidR="008924EF" w:rsidRDefault="008924EF" w:rsidP="002B41BD">
      <w:pPr>
        <w:spacing w:line="480" w:lineRule="auto"/>
      </w:pPr>
    </w:p>
    <w:p w14:paraId="5A890C77" w14:textId="77777777" w:rsidR="008924EF" w:rsidRDefault="008924EF" w:rsidP="002B41BD">
      <w:pPr>
        <w:spacing w:line="480" w:lineRule="auto"/>
      </w:pPr>
    </w:p>
    <w:p w14:paraId="74ECCA62" w14:textId="714C6543" w:rsidR="0064243E" w:rsidRDefault="0064243E" w:rsidP="00472847">
      <w:pPr>
        <w:pStyle w:val="Heading1"/>
      </w:pPr>
      <w:bookmarkStart w:id="19" w:name="_Toc7640873"/>
      <w:r>
        <w:lastRenderedPageBreak/>
        <w:t xml:space="preserve">Chapter </w:t>
      </w:r>
      <w:r w:rsidR="00472847">
        <w:t>4</w:t>
      </w:r>
      <w:bookmarkEnd w:id="19"/>
    </w:p>
    <w:p w14:paraId="5AE559B1" w14:textId="3B18FE76" w:rsidR="0064243E" w:rsidRDefault="008B0D09" w:rsidP="002B41BD">
      <w:pPr>
        <w:spacing w:line="480" w:lineRule="auto"/>
        <w:rPr>
          <w:b/>
        </w:rPr>
      </w:pPr>
      <w:r>
        <w:rPr>
          <w:b/>
        </w:rPr>
        <w:t>The Independent, Terry Kirby,</w:t>
      </w:r>
      <w:r w:rsidR="005B7FFA">
        <w:rPr>
          <w:b/>
        </w:rPr>
        <w:t xml:space="preserve"> July 8</w:t>
      </w:r>
      <w:r w:rsidR="005B7FFA" w:rsidRPr="005B7FFA">
        <w:rPr>
          <w:b/>
          <w:vertAlign w:val="superscript"/>
        </w:rPr>
        <w:t>th</w:t>
      </w:r>
      <w:proofErr w:type="gramStart"/>
      <w:r w:rsidR="005B7FFA">
        <w:rPr>
          <w:b/>
        </w:rPr>
        <w:t xml:space="preserve"> 2005</w:t>
      </w:r>
      <w:proofErr w:type="gramEnd"/>
    </w:p>
    <w:p w14:paraId="1E2A6756" w14:textId="6EB999A5" w:rsidR="008B0D09" w:rsidRDefault="008B0D09" w:rsidP="002B41BD">
      <w:pPr>
        <w:spacing w:line="480" w:lineRule="auto"/>
        <w:rPr>
          <w:b/>
        </w:rPr>
      </w:pPr>
      <w:r>
        <w:rPr>
          <w:b/>
        </w:rPr>
        <w:t>‘Terror Comes to London. More Than 50 Died in Worst Attack Since Second World War’</w:t>
      </w:r>
    </w:p>
    <w:p w14:paraId="6148313F" w14:textId="7DDB8714" w:rsidR="008B0D09" w:rsidRDefault="008B0D09" w:rsidP="00472847">
      <w:pPr>
        <w:pStyle w:val="Heading2"/>
      </w:pPr>
      <w:bookmarkStart w:id="20" w:name="_Toc7640874"/>
      <w:r>
        <w:t>Article Overview</w:t>
      </w:r>
      <w:bookmarkEnd w:id="20"/>
    </w:p>
    <w:p w14:paraId="440C70FC" w14:textId="77777777" w:rsidR="00AF5C57" w:rsidRPr="00AF5C57" w:rsidRDefault="00AF5C57" w:rsidP="00AF5C57"/>
    <w:p w14:paraId="08A4A5A3" w14:textId="2B07CD8C" w:rsidR="00EC052A" w:rsidRDefault="00082F73" w:rsidP="00082F73">
      <w:pPr>
        <w:spacing w:line="480" w:lineRule="auto"/>
      </w:pPr>
      <w:r>
        <w:t>The aim of this article was to provide an insight to devastation that was produced by the bombings with the stories of many victims and people who had seen it occur. The writer succeeds in highlighting how the incident affected those around it and the extents of the injuries and losses caused.</w:t>
      </w:r>
      <w:r w:rsidR="0078387D">
        <w:t xml:space="preserve"> </w:t>
      </w:r>
      <w:r w:rsidR="000610B5">
        <w:t xml:space="preserve">This article was published the day after the incident, therefore not all details of the incident had yet been discovered. This was the immediate reaction of the Independent and the immediate reactions of those whom had seen and experienced the incident. </w:t>
      </w:r>
      <w:r w:rsidR="0078387D">
        <w:t>The article opens with one man, Mr. Henning’s journey into work and his reading of the headlines regarding a victorious Olympic win. The article creates an exciting and positive atmosphere before everything comes to a halt and “dreams of Olympic glory had been long forgotten”</w:t>
      </w:r>
      <w:r w:rsidR="0078387D">
        <w:rPr>
          <w:rStyle w:val="FootnoteReference"/>
        </w:rPr>
        <w:footnoteReference w:id="38"/>
      </w:r>
      <w:r w:rsidR="000610B5">
        <w:t xml:space="preserve">.  At the time of the article’s publication, it had been confirmed that there had been 37 deaths and over 700 injuries. The article explains that it was believed for this attack to be unavoidable and it was the first act of terror to be conducted in Britain. It continues to explain that Al – </w:t>
      </w:r>
      <w:proofErr w:type="spellStart"/>
      <w:r w:rsidR="000610B5">
        <w:t>Qai</w:t>
      </w:r>
      <w:r w:rsidR="00A53460">
        <w:t>’</w:t>
      </w:r>
      <w:r w:rsidR="000610B5">
        <w:t>da</w:t>
      </w:r>
      <w:proofErr w:type="spellEnd"/>
      <w:r w:rsidR="000610B5">
        <w:t xml:space="preserve"> had aimed to attack Britain at its most vulnerable</w:t>
      </w:r>
      <w:r w:rsidR="00A53460">
        <w:t xml:space="preserve">, followed by a claim of responsibility by Al – </w:t>
      </w:r>
      <w:proofErr w:type="spellStart"/>
      <w:r w:rsidR="00A53460">
        <w:t>Qal’ah</w:t>
      </w:r>
      <w:proofErr w:type="spellEnd"/>
      <w:r w:rsidR="00A53460">
        <w:t xml:space="preserve"> internet site. Similarly, to the previous article, an expression of gratitude to the emergency services was not forgotten. Also, similarly to the previous article, Tony Blair’s statement is included within the piece. The focus of the article then moves on to the experiences of others. Construction worker Terry o’ Shea is discussed first. He was in the carriage behind the explosion and witnessed the incident and injuries it caused. </w:t>
      </w:r>
      <w:proofErr w:type="gramStart"/>
      <w:r w:rsidR="00A53460">
        <w:t>Fourteen year old</w:t>
      </w:r>
      <w:proofErr w:type="gramEnd"/>
      <w:r w:rsidR="00A53460">
        <w:t xml:space="preserve"> Jack Linton also witnessed the incident and was left with cuts to his face and glass in his hair. Sarah Reid witnessed a fire followed by the explosion.</w:t>
      </w:r>
      <w:r w:rsidR="00057FBA">
        <w:t xml:space="preserve"> Simon </w:t>
      </w:r>
      <w:proofErr w:type="spellStart"/>
      <w:r w:rsidR="00057FBA">
        <w:t>Corvett</w:t>
      </w:r>
      <w:proofErr w:type="spellEnd"/>
      <w:r w:rsidR="00057FBA">
        <w:t xml:space="preserve"> describes the train coming to a sudden </w:t>
      </w:r>
      <w:r w:rsidR="00057FBA">
        <w:lastRenderedPageBreak/>
        <w:t xml:space="preserve">halt and the screams of the fearful passengers. He also witnessed the attacked carriage and describes the extent of the damage created. The article then discusses the incident on the bus, with statements from </w:t>
      </w:r>
      <w:proofErr w:type="spellStart"/>
      <w:r w:rsidR="00057FBA" w:rsidRPr="00057FBA">
        <w:t>Ayobami</w:t>
      </w:r>
      <w:proofErr w:type="spellEnd"/>
      <w:r w:rsidR="00057FBA" w:rsidRPr="00057FBA">
        <w:t xml:space="preserve"> Bello</w:t>
      </w:r>
      <w:r w:rsidR="00057FBA">
        <w:t xml:space="preserve">, Andrew Chiles, and Steve Nichols. The article concludes with statements from again, Tony Blair and declares the sympathies from other world leaders. More accounts by witnesses are discussed followed by a summary of Britain’s worst terror experiences. The article is concluded with the statement that no act of terror will succeed in defeating </w:t>
      </w:r>
      <w:r w:rsidR="00EC052A">
        <w:t>the country.</w:t>
      </w:r>
    </w:p>
    <w:p w14:paraId="41C9518A" w14:textId="3E84099F" w:rsidR="00EC052A" w:rsidRDefault="00EC052A" w:rsidP="00472847">
      <w:pPr>
        <w:pStyle w:val="Heading2"/>
      </w:pPr>
      <w:bookmarkStart w:id="21" w:name="_Toc7640875"/>
      <w:r>
        <w:t>Adjectives used and their effects</w:t>
      </w:r>
      <w:bookmarkEnd w:id="21"/>
    </w:p>
    <w:p w14:paraId="1F98A684" w14:textId="77777777" w:rsidR="00F22E34" w:rsidRPr="00F22E34" w:rsidRDefault="00F22E34" w:rsidP="00F22E34"/>
    <w:p w14:paraId="5D8E9E7C" w14:textId="799F267D" w:rsidR="00EC052A" w:rsidRDefault="00EC052A" w:rsidP="00F33165">
      <w:pPr>
        <w:spacing w:line="480" w:lineRule="auto"/>
      </w:pPr>
      <w:r>
        <w:t>The first, and most significant adjective I found within this article was “anxious”</w:t>
      </w:r>
      <w:r>
        <w:rPr>
          <w:rStyle w:val="FootnoteReference"/>
        </w:rPr>
        <w:footnoteReference w:id="39"/>
      </w:r>
      <w:r>
        <w:t xml:space="preserve"> and it is the context the word is used in is what makes it so significant. </w:t>
      </w:r>
      <w:r w:rsidR="00E76A89">
        <w:t>The Oxford dictionary definition for anxious is the feeling of worry, nervousness or unease.</w:t>
      </w:r>
      <w:r w:rsidR="00E76A89">
        <w:rPr>
          <w:rStyle w:val="FootnoteReference"/>
        </w:rPr>
        <w:footnoteReference w:id="40"/>
      </w:r>
      <w:r w:rsidR="006F39BD">
        <w:t>Terry Kirby wrote “left Muslim leaders, who condemned the bombings, deeply anxious as to the effect on their communities relations with the rest of Britain.”</w:t>
      </w:r>
      <w:r w:rsidR="006F39BD">
        <w:rPr>
          <w:rStyle w:val="FootnoteReference"/>
        </w:rPr>
        <w:footnoteReference w:id="41"/>
      </w:r>
      <w:r w:rsidR="006F39BD">
        <w:t xml:space="preserve"> I found this significant due to the strong contrast between this statement, and the way other sources of media would represent Muslim communities. It is commonly known that media outlets represent Muslim communities in highly negative ways after such incidents, however Kirby used his platform to highlight that this behaviour is not condoned by Islam. In fact, these events have a terrible consequence on Muslims too. Tragedies like the 9/11 attacks and 7/7 bombings lead to an increase of violence and hatred directed toward Muslim communities, and therefore these communities see it as crucial to show their support for the </w:t>
      </w:r>
      <w:r w:rsidR="00F33165">
        <w:t>victims</w:t>
      </w:r>
      <w:r w:rsidR="006F39BD">
        <w:t xml:space="preserve"> during these difficult times. The 9/11 attacks lead to a peak of assaults against Muslims according to the PEW Research Centre, where the number of assaults in US had gone from 12 in 2000 and 93 in 2001.</w:t>
      </w:r>
      <w:r w:rsidR="006F39BD">
        <w:rPr>
          <w:rStyle w:val="FootnoteReference"/>
        </w:rPr>
        <w:footnoteReference w:id="42"/>
      </w:r>
      <w:r w:rsidR="00E9529B">
        <w:t xml:space="preserve"> The level of anti – </w:t>
      </w:r>
      <w:r w:rsidR="00E9529B">
        <w:lastRenderedPageBreak/>
        <w:t>Muslim assault also increased from 26 in 2004, to 35 in 2005 and 54 in 2006.</w:t>
      </w:r>
      <w:r w:rsidR="00E9529B">
        <w:rPr>
          <w:rStyle w:val="FootnoteReference"/>
        </w:rPr>
        <w:footnoteReference w:id="43"/>
      </w:r>
      <w:r w:rsidR="00E9529B">
        <w:t xml:space="preserve"> Although not confirmed by the article, this could perhaps be the result of the 7/7 bombings and the news coverage regarding it reaching the USA.  In addition to these statistics, the assaults have reached an all time high as of 2016 with 127 cases.</w:t>
      </w:r>
      <w:r w:rsidR="00E9529B">
        <w:rPr>
          <w:rStyle w:val="FootnoteReference"/>
        </w:rPr>
        <w:footnoteReference w:id="44"/>
      </w:r>
      <w:r w:rsidR="00E9529B">
        <w:t xml:space="preserve"> A possible reason for this could be the lack of change in regards of prejudice within the media. I found that this statement within the article was an exception, however, with its </w:t>
      </w:r>
      <w:r w:rsidR="0077325E">
        <w:t>a</w:t>
      </w:r>
      <w:r w:rsidR="00E9529B">
        <w:t xml:space="preserve">nd towards the fact that these attacks are not justified within Islam. </w:t>
      </w:r>
    </w:p>
    <w:p w14:paraId="49A7E2DC" w14:textId="2C43E2A7" w:rsidR="00E76A89" w:rsidRDefault="00E76A89" w:rsidP="00F33165">
      <w:pPr>
        <w:spacing w:line="480" w:lineRule="auto"/>
      </w:pPr>
      <w:r>
        <w:t>Another significant adjective found was “engaged”</w:t>
      </w:r>
      <w:r>
        <w:rPr>
          <w:rStyle w:val="FootnoteReference"/>
        </w:rPr>
        <w:footnoteReference w:id="45"/>
      </w:r>
      <w:r>
        <w:t>, although this word seems insignificant alone; when applied to a context, it’s meaning can become more harmful. Kirby cites the speech of Tony Blair, who stated; “i</w:t>
      </w:r>
      <w:r w:rsidRPr="00E76A89">
        <w:t>t is important .... that those engaged in terrorism realise that our determination to defend our values</w:t>
      </w:r>
      <w:r>
        <w:t>”</w:t>
      </w:r>
      <w:r>
        <w:rPr>
          <w:rStyle w:val="FootnoteReference"/>
        </w:rPr>
        <w:footnoteReference w:id="46"/>
      </w:r>
      <w:r w:rsidR="008D4D75">
        <w:t xml:space="preserve">. The reason I found this significant was because by saying ‘those engaged’ in the attacks leaves room for readers to interpret their own assumptions of whom Blair means by this. This may result in readers believing Blair means Muslim communities from this. Perhaps if Blair had referred to the true perpetrators rather than refer to them as ‘those engaged’ people would understand who </w:t>
      </w:r>
      <w:proofErr w:type="gramStart"/>
      <w:r w:rsidR="008D4D75">
        <w:t>actually caused</w:t>
      </w:r>
      <w:proofErr w:type="gramEnd"/>
      <w:r w:rsidR="008D4D75">
        <w:t xml:space="preserve"> this tragedy rather than making assumptions and directing hatred and anger towards the Muslim community. </w:t>
      </w:r>
      <w:r w:rsidR="007B2A0D">
        <w:t xml:space="preserve">By specifying whom he meant, Blair could have used his position in order to clarify that this was not the doings of the Muslim community nor would it be justified by Islam. Although, I do understand that this statement was taken from Tony Blair’s speech not long after the incident, thus meaning everyone, including those in power, would have been panicked and grief stricken, making it difficult to find the correct words to describe such a tragedy. </w:t>
      </w:r>
    </w:p>
    <w:p w14:paraId="435AFCE8" w14:textId="14A51AC3" w:rsidR="00F33165" w:rsidRDefault="00F33165" w:rsidP="00F33165">
      <w:pPr>
        <w:spacing w:line="480" w:lineRule="auto"/>
      </w:pPr>
    </w:p>
    <w:p w14:paraId="1D007373" w14:textId="77777777" w:rsidR="00F33165" w:rsidRDefault="00F33165" w:rsidP="00F33165">
      <w:pPr>
        <w:spacing w:line="480" w:lineRule="auto"/>
      </w:pPr>
    </w:p>
    <w:p w14:paraId="250374B4" w14:textId="7968C26C" w:rsidR="007B2A0D" w:rsidRDefault="007B2A0D" w:rsidP="00472847">
      <w:pPr>
        <w:pStyle w:val="Heading2"/>
      </w:pPr>
      <w:bookmarkStart w:id="22" w:name="_Toc7640876"/>
      <w:r>
        <w:lastRenderedPageBreak/>
        <w:t>Nouns used and their effects</w:t>
      </w:r>
      <w:bookmarkEnd w:id="22"/>
    </w:p>
    <w:p w14:paraId="6E6EB9B6" w14:textId="77777777" w:rsidR="00F33165" w:rsidRDefault="00F33165" w:rsidP="007B2A0D">
      <w:pPr>
        <w:spacing w:line="480" w:lineRule="auto"/>
      </w:pPr>
    </w:p>
    <w:p w14:paraId="03733FE0" w14:textId="68AA759B" w:rsidR="00E65CAE" w:rsidRDefault="007B2A0D" w:rsidP="007B2A0D">
      <w:pPr>
        <w:spacing w:line="480" w:lineRule="auto"/>
      </w:pPr>
      <w:r>
        <w:t>Some of the applied noun choices within this article may have been changed in order to attempt to decrease the anger directed towards the Muslim community. For example, “ideology”</w:t>
      </w:r>
      <w:r>
        <w:rPr>
          <w:rStyle w:val="FootnoteReference"/>
        </w:rPr>
        <w:footnoteReference w:id="47"/>
      </w:r>
      <w:r>
        <w:t xml:space="preserve"> is a term that may mislead readers. According to the Oxford dictionary, the definition of ‘ideology’ is a “</w:t>
      </w:r>
      <w:r w:rsidRPr="007B2A0D">
        <w:t>A system of ideas and ideals</w:t>
      </w:r>
      <w:r>
        <w:t>” or “</w:t>
      </w:r>
      <w:r w:rsidRPr="007B2A0D">
        <w:t>The set of beliefs characteristic of a social group or individual</w:t>
      </w:r>
      <w:r>
        <w:t>”</w:t>
      </w:r>
      <w:r>
        <w:rPr>
          <w:rStyle w:val="FootnoteReference"/>
        </w:rPr>
        <w:footnoteReference w:id="48"/>
      </w:r>
      <w:r w:rsidR="008D6332">
        <w:t>.  The term is used within the context of Ken Livingstone’s statement; “t</w:t>
      </w:r>
      <w:r w:rsidR="008D6332" w:rsidRPr="008D6332">
        <w:t>hat isn</w:t>
      </w:r>
      <w:r w:rsidR="005B7FFA">
        <w:t>’</w:t>
      </w:r>
      <w:r w:rsidR="008D6332" w:rsidRPr="008D6332">
        <w:t>t an ideology, it isn</w:t>
      </w:r>
      <w:r w:rsidR="005B7FFA">
        <w:t>’</w:t>
      </w:r>
      <w:r w:rsidR="008D6332" w:rsidRPr="008D6332">
        <w:t xml:space="preserve">t even a perverted faith </w:t>
      </w:r>
      <w:r w:rsidR="005B7FFA">
        <w:t>–</w:t>
      </w:r>
      <w:r w:rsidR="008D6332" w:rsidRPr="008D6332">
        <w:t xml:space="preserve"> it</w:t>
      </w:r>
      <w:r w:rsidR="005B7FFA">
        <w:t>’</w:t>
      </w:r>
      <w:r w:rsidR="008D6332" w:rsidRPr="008D6332">
        <w:t>s mass murder</w:t>
      </w:r>
      <w:r w:rsidR="008D6332">
        <w:t>”</w:t>
      </w:r>
      <w:r w:rsidR="008D6332">
        <w:rPr>
          <w:rStyle w:val="FootnoteReference"/>
        </w:rPr>
        <w:footnoteReference w:id="49"/>
      </w:r>
      <w:r w:rsidR="008D6332" w:rsidRPr="008D6332">
        <w:t>.</w:t>
      </w:r>
      <w:r w:rsidR="008D6332">
        <w:t xml:space="preserve"> Though it seems this is an attempt to state that what has been conducted is no</w:t>
      </w:r>
      <w:r w:rsidR="00137118">
        <w:t>t an</w:t>
      </w:r>
      <w:r w:rsidR="008D6332">
        <w:t xml:space="preserve"> ideology, with the consideration that many believe that terror attacks are justified within Islam, it is not difficult to imagine that ignorance will cause many to believe that this is in fact the ideology</w:t>
      </w:r>
      <w:r w:rsidR="00137118">
        <w:t>.</w:t>
      </w:r>
      <w:r w:rsidR="00480043">
        <w:t xml:space="preserve"> </w:t>
      </w:r>
      <w:r w:rsidR="00480043" w:rsidRPr="00480043">
        <w:t>However, Ken Livingstone is claiming it is one that is wrong, this is a risky sentence to include in his speech as it may easily be taken out of context. This could be avoided by perhaps a change of some word choices.</w:t>
      </w:r>
      <w:r w:rsidR="00480043">
        <w:t xml:space="preserve"> Livingstone also referred to a ‘perverted faith’, and if taken the wrong way, some may understand this to mean that Livingstone is </w:t>
      </w:r>
      <w:proofErr w:type="gramStart"/>
      <w:r w:rsidR="00480043">
        <w:t>actually referring</w:t>
      </w:r>
      <w:proofErr w:type="gramEnd"/>
      <w:r w:rsidR="00480043">
        <w:t xml:space="preserve"> to Islam as such, due to the faith of those who conducted the attack. </w:t>
      </w:r>
      <w:r w:rsidR="008D6332">
        <w:t xml:space="preserve"> </w:t>
      </w:r>
      <w:r w:rsidR="00480043">
        <w:t xml:space="preserve">The use of the words ‘mass murder’ is also filled with aggression and does not specify that this is not justified within Islam, which again can lead to inaccurate interpretations. Upon my first reading of the statement, my initial worries were that many might take from this that Islam is responsible and should not be called a faith. Of course, Livingstone does not explicitly say and this and it is likely he does not believe this, however, is choice of words at the time may be regarded as poor and misleading. </w:t>
      </w:r>
    </w:p>
    <w:p w14:paraId="5CA36D0A" w14:textId="09CC87B5" w:rsidR="00E76A89" w:rsidRDefault="0068739B" w:rsidP="00531A15">
      <w:pPr>
        <w:spacing w:line="480" w:lineRule="auto"/>
      </w:pPr>
      <w:r>
        <w:t>Another significant noun used was “war”</w:t>
      </w:r>
      <w:r w:rsidR="002527D6">
        <w:rPr>
          <w:rStyle w:val="FootnoteReference"/>
        </w:rPr>
        <w:footnoteReference w:id="50"/>
      </w:r>
      <w:r w:rsidR="00E65CAE">
        <w:t xml:space="preserve">, it was placed in context </w:t>
      </w:r>
      <w:r w:rsidR="00E24454">
        <w:t>of the words of George Bush; “</w:t>
      </w:r>
      <w:r w:rsidR="00E24454" w:rsidRPr="00E24454">
        <w:t>It</w:t>
      </w:r>
      <w:r w:rsidR="005B7FFA">
        <w:t>’</w:t>
      </w:r>
      <w:r w:rsidR="00E24454" w:rsidRPr="00E24454">
        <w:t>s a war on terror for us all.</w:t>
      </w:r>
      <w:r w:rsidR="005B7FFA">
        <w:t>”</w:t>
      </w:r>
      <w:r w:rsidR="00E24454" w:rsidRPr="00E24454">
        <w:t xml:space="preserve"> He added: </w:t>
      </w:r>
      <w:r w:rsidR="005B7FFA">
        <w:t>“</w:t>
      </w:r>
      <w:r w:rsidR="00E24454" w:rsidRPr="00E24454">
        <w:t xml:space="preserve">We will not yield to these people </w:t>
      </w:r>
      <w:r w:rsidR="005B7FFA">
        <w:t>–</w:t>
      </w:r>
      <w:r w:rsidR="00E24454" w:rsidRPr="00E24454">
        <w:t xml:space="preserve"> we will not yield to </w:t>
      </w:r>
      <w:r w:rsidR="00E24454" w:rsidRPr="00E24454">
        <w:lastRenderedPageBreak/>
        <w:t>the terrorists</w:t>
      </w:r>
      <w:r w:rsidR="005B7FFA">
        <w:t>”</w:t>
      </w:r>
      <w:r w:rsidR="00E24454" w:rsidRPr="00E24454">
        <w:t>.</w:t>
      </w:r>
      <w:r w:rsidR="00E24454">
        <w:rPr>
          <w:rStyle w:val="FootnoteReference"/>
        </w:rPr>
        <w:footnoteReference w:id="51"/>
      </w:r>
      <w:r w:rsidR="00574DDE">
        <w:t xml:space="preserve"> Oxford dictionary defined ‘war’ as the following; “</w:t>
      </w:r>
      <w:r w:rsidR="00574DDE" w:rsidRPr="00574DDE">
        <w:t>A state of competition or hostility between different people or groups</w:t>
      </w:r>
      <w:r w:rsidR="00574DDE">
        <w:t>” and “a</w:t>
      </w:r>
      <w:r w:rsidR="00574DDE" w:rsidRPr="00574DDE">
        <w:t xml:space="preserve"> sustained campaign against an undesirable situation or activity.</w:t>
      </w:r>
      <w:r w:rsidR="00574DDE">
        <w:t>”</w:t>
      </w:r>
      <w:r w:rsidR="00574DDE">
        <w:rPr>
          <w:rStyle w:val="FootnoteReference"/>
        </w:rPr>
        <w:footnoteReference w:id="52"/>
      </w:r>
      <w:r w:rsidR="00531A15">
        <w:t xml:space="preserve"> It is undeniable that the term ‘war’ has incredibly aggressive and negative connotations. George Bush is suggesting that we are now at war with those who conducted the attacks, and with the current stereotypes that are in existence, this statement may be very misleading. With a vast </w:t>
      </w:r>
      <w:r w:rsidR="005A2D29">
        <w:t>number</w:t>
      </w:r>
      <w:r w:rsidR="00531A15">
        <w:t xml:space="preserve"> of Westerners believing that terrorism is in association with the Islamic community, it would not be surprising to find that many believe this ‘war’ is between Muslims and non-Muslims. </w:t>
      </w:r>
      <w:r w:rsidR="00083EB8">
        <w:t xml:space="preserve">Of course, George Bush does not explicitly say this, this also may not be the intention of his words. However, it is important when discussing such tragedies, one should be cautious of the language they use and the potential messages they are spreading, no matter how difficult. Understandably, such and event results in anger but it would have been beneficial for George Bush to specify that he meant ‘war’ against the individuals who conducted the attacks, and not use a generalisation like ‘these people’ which leaves room for possibly harmful interpretation. This, however, is not the reaction of the media itself to the event. Though I do believe it is relevant to this dissertation because the media outlet chose to include the quote, and George Bush had full awareness that this statement would be very public. </w:t>
      </w:r>
    </w:p>
    <w:p w14:paraId="66FEE21A" w14:textId="7103D7D7" w:rsidR="00480043" w:rsidRDefault="00480043" w:rsidP="00472847">
      <w:pPr>
        <w:pStyle w:val="Heading2"/>
      </w:pPr>
      <w:bookmarkStart w:id="24" w:name="_Toc7640877"/>
      <w:r>
        <w:t>Summary</w:t>
      </w:r>
      <w:bookmarkEnd w:id="24"/>
    </w:p>
    <w:p w14:paraId="0B201870" w14:textId="77777777" w:rsidR="00F22E34" w:rsidRPr="00F22E34" w:rsidRDefault="00F22E34" w:rsidP="00F22E34"/>
    <w:p w14:paraId="7ABB2A09" w14:textId="0DC31222" w:rsidR="00480043" w:rsidRDefault="00480043" w:rsidP="00F33165">
      <w:pPr>
        <w:spacing w:line="480" w:lineRule="auto"/>
      </w:pPr>
      <w:r>
        <w:t xml:space="preserve">This article included numerous accounts of the tragedy from victims and people in power, therefore I chose to focus on some of the word choices used by influential people too because they are also a significant part within the media. </w:t>
      </w:r>
      <w:r w:rsidR="00BB4091">
        <w:t xml:space="preserve">The article was a somewhat breath of fresh air as it insured that the Muslim community are also victims of this tragedy. A significant amount of media outlets </w:t>
      </w:r>
      <w:proofErr w:type="gramStart"/>
      <w:r w:rsidR="00BB4091">
        <w:t>tend</w:t>
      </w:r>
      <w:proofErr w:type="gramEnd"/>
      <w:r w:rsidR="00BB4091">
        <w:t xml:space="preserve"> to forget the effect such events have on the community. By acknowledging that attacks like this are not a justified belief within Islam, many whom were ignorant of this may benefit from the knowledge as </w:t>
      </w:r>
      <w:r w:rsidR="00BB4091">
        <w:lastRenderedPageBreak/>
        <w:t xml:space="preserve">will the Muslim community too. Upon reading further into the article however, I found that some mistakes were made which could have been prevented. I also found that a common problem with some sources is that they do not specify who conducted the attacks, instead, this area is left for interpretation which leaves the opportunity for readers to make their own assumptions. Instead of referring to the attackers as ‘those’ it may be beneficial to perhaps use their names or refer the them as the perpetrators which may decrease the amount of people who tend to assume that the attackers are of Islamic faith and these attacks are acceptable within their faith. </w:t>
      </w:r>
    </w:p>
    <w:p w14:paraId="0F9B6D6F" w14:textId="58C1EEF3" w:rsidR="00BB4091" w:rsidRDefault="00BB4091" w:rsidP="00480043">
      <w:pPr>
        <w:spacing w:line="480" w:lineRule="auto"/>
        <w:ind w:left="142"/>
      </w:pPr>
    </w:p>
    <w:p w14:paraId="22F8BFE3" w14:textId="3BE6389D" w:rsidR="00BB4091" w:rsidRDefault="00BB4091" w:rsidP="00480043">
      <w:pPr>
        <w:spacing w:line="480" w:lineRule="auto"/>
        <w:ind w:left="142"/>
      </w:pPr>
    </w:p>
    <w:p w14:paraId="0A16AE03" w14:textId="231E6DCD" w:rsidR="00BB4091" w:rsidRDefault="00BB4091" w:rsidP="00480043">
      <w:pPr>
        <w:spacing w:line="480" w:lineRule="auto"/>
        <w:ind w:left="142"/>
      </w:pPr>
    </w:p>
    <w:p w14:paraId="61671A9A" w14:textId="77777777" w:rsidR="00BB4091" w:rsidRDefault="00BB4091" w:rsidP="00480043">
      <w:pPr>
        <w:spacing w:line="480" w:lineRule="auto"/>
        <w:ind w:left="142"/>
      </w:pPr>
    </w:p>
    <w:p w14:paraId="0B66A0E8" w14:textId="77777777" w:rsidR="00E9529B" w:rsidRPr="00EC052A" w:rsidRDefault="00E9529B" w:rsidP="00EC052A">
      <w:pPr>
        <w:spacing w:line="480" w:lineRule="auto"/>
        <w:ind w:left="360"/>
      </w:pPr>
    </w:p>
    <w:p w14:paraId="78F5A514" w14:textId="77777777" w:rsidR="008B0D09" w:rsidRPr="008B0D09" w:rsidRDefault="008B0D09" w:rsidP="008B0D09">
      <w:pPr>
        <w:spacing w:line="480" w:lineRule="auto"/>
      </w:pPr>
    </w:p>
    <w:p w14:paraId="7A1E26BF" w14:textId="0CFF4E07" w:rsidR="00F21FDC" w:rsidRDefault="00F21FDC" w:rsidP="00751D20">
      <w:pPr>
        <w:spacing w:line="480" w:lineRule="auto"/>
        <w:rPr>
          <w:b/>
        </w:rPr>
      </w:pPr>
    </w:p>
    <w:p w14:paraId="3FB099B9" w14:textId="77777777" w:rsidR="002B41BD" w:rsidRPr="002B41BD" w:rsidRDefault="002B41BD" w:rsidP="00751D20">
      <w:pPr>
        <w:spacing w:line="480" w:lineRule="auto"/>
        <w:rPr>
          <w:b/>
        </w:rPr>
      </w:pPr>
    </w:p>
    <w:p w14:paraId="01F32F60" w14:textId="77777777" w:rsidR="00F33165" w:rsidRDefault="00F33165" w:rsidP="00472847">
      <w:pPr>
        <w:pStyle w:val="Heading1"/>
      </w:pPr>
    </w:p>
    <w:p w14:paraId="19517078" w14:textId="77777777" w:rsidR="00F33165" w:rsidRDefault="00F33165" w:rsidP="00472847">
      <w:pPr>
        <w:pStyle w:val="Heading1"/>
      </w:pPr>
    </w:p>
    <w:p w14:paraId="182B5509" w14:textId="77777777" w:rsidR="00F33165" w:rsidRDefault="00F33165" w:rsidP="00472847">
      <w:pPr>
        <w:pStyle w:val="Heading1"/>
      </w:pPr>
    </w:p>
    <w:p w14:paraId="6998B59F" w14:textId="77777777" w:rsidR="00F33165" w:rsidRDefault="00F33165" w:rsidP="00472847">
      <w:pPr>
        <w:pStyle w:val="Heading1"/>
      </w:pPr>
    </w:p>
    <w:p w14:paraId="2082985F" w14:textId="31DB2127" w:rsidR="00F33165" w:rsidRDefault="00F33165" w:rsidP="00472847">
      <w:pPr>
        <w:pStyle w:val="Heading1"/>
      </w:pPr>
    </w:p>
    <w:p w14:paraId="3E939562" w14:textId="3ED6B4A2" w:rsidR="00F33165" w:rsidRDefault="00F33165" w:rsidP="00F33165"/>
    <w:p w14:paraId="4DDC7122" w14:textId="77777777" w:rsidR="00F33165" w:rsidRPr="00F33165" w:rsidRDefault="00F33165" w:rsidP="00F33165"/>
    <w:p w14:paraId="22D87F93" w14:textId="3232ED47" w:rsidR="00F21FDC" w:rsidRDefault="005B7FFA" w:rsidP="00472847">
      <w:pPr>
        <w:pStyle w:val="Heading1"/>
      </w:pPr>
      <w:bookmarkStart w:id="25" w:name="_Toc7640878"/>
      <w:r>
        <w:lastRenderedPageBreak/>
        <w:t xml:space="preserve">Chapter </w:t>
      </w:r>
      <w:r w:rsidR="00472847">
        <w:t>5</w:t>
      </w:r>
      <w:bookmarkEnd w:id="25"/>
    </w:p>
    <w:p w14:paraId="62B60D9B" w14:textId="5364425D" w:rsidR="005B7FFA" w:rsidRDefault="005B7FFA" w:rsidP="00751D20">
      <w:pPr>
        <w:spacing w:line="480" w:lineRule="auto"/>
        <w:rPr>
          <w:b/>
        </w:rPr>
      </w:pPr>
      <w:r>
        <w:rPr>
          <w:b/>
        </w:rPr>
        <w:t>The Guardian, Hugh Muir and Rosie Cowan, July 8</w:t>
      </w:r>
      <w:r w:rsidRPr="005B7FFA">
        <w:rPr>
          <w:b/>
          <w:vertAlign w:val="superscript"/>
        </w:rPr>
        <w:t>th</w:t>
      </w:r>
      <w:proofErr w:type="gramStart"/>
      <w:r>
        <w:rPr>
          <w:b/>
        </w:rPr>
        <w:t xml:space="preserve"> 2005</w:t>
      </w:r>
      <w:proofErr w:type="gramEnd"/>
    </w:p>
    <w:p w14:paraId="72EE3511" w14:textId="5A94D70E" w:rsidR="005B7FFA" w:rsidRDefault="005B7FFA" w:rsidP="00751D20">
      <w:pPr>
        <w:spacing w:line="480" w:lineRule="auto"/>
        <w:rPr>
          <w:b/>
        </w:rPr>
      </w:pPr>
      <w:r>
        <w:rPr>
          <w:b/>
        </w:rPr>
        <w:t>‘Four Bombs in 50 Minutes – Britain suffers its Worst Ever Terror Attack’</w:t>
      </w:r>
    </w:p>
    <w:p w14:paraId="1B0B0C94" w14:textId="0DCB6E19" w:rsidR="005B7FFA" w:rsidRDefault="005B7FFA" w:rsidP="00472847">
      <w:pPr>
        <w:pStyle w:val="Heading2"/>
      </w:pPr>
      <w:bookmarkStart w:id="26" w:name="_Toc7640879"/>
      <w:r>
        <w:t>Article Overview</w:t>
      </w:r>
      <w:bookmarkEnd w:id="26"/>
    </w:p>
    <w:p w14:paraId="2CE7EC3D" w14:textId="77777777" w:rsidR="00F22E34" w:rsidRPr="00F22E34" w:rsidRDefault="00F22E34" w:rsidP="00F22E34"/>
    <w:p w14:paraId="67B8BCDF" w14:textId="067ED206" w:rsidR="0034608B" w:rsidRDefault="00822213" w:rsidP="005B7FFA">
      <w:pPr>
        <w:spacing w:line="480" w:lineRule="auto"/>
      </w:pPr>
      <w:r>
        <w:t>The Guardian has often shown an interest in issues regarding</w:t>
      </w:r>
      <w:r w:rsidR="00F33165">
        <w:t xml:space="preserve"> the Muslim community</w:t>
      </w:r>
      <w:r>
        <w:rPr>
          <w:rStyle w:val="FootnoteReference"/>
        </w:rPr>
        <w:footnoteReference w:id="53"/>
      </w:r>
      <w:r w:rsidR="000A79B6">
        <w:t xml:space="preserve">. The source has an ‘openness’ of some kind and therefore gives more of a voice to the Muslim community and other communities unlike many other media outlets, however the Guardian does have Christian values and this is shown within their content, therefore Islam is different to their own norms and values. </w:t>
      </w:r>
      <w:r w:rsidR="00A37ED6">
        <w:t>The aim of this article was to provide an overview as to what happened on July the 7</w:t>
      </w:r>
      <w:r w:rsidR="00A37ED6" w:rsidRPr="00A37ED6">
        <w:rPr>
          <w:vertAlign w:val="superscript"/>
        </w:rPr>
        <w:t>th</w:t>
      </w:r>
      <w:r w:rsidR="00A37ED6">
        <w:t>, 2005. The article was published at 14:00pm on July the 7</w:t>
      </w:r>
      <w:r w:rsidR="00A37ED6" w:rsidRPr="00A37ED6">
        <w:rPr>
          <w:vertAlign w:val="superscript"/>
        </w:rPr>
        <w:t>th</w:t>
      </w:r>
      <w:r w:rsidR="00A37ED6">
        <w:t xml:space="preserve">, therefore once again, it provides the immediate reaction of the newspaper. </w:t>
      </w:r>
      <w:r w:rsidR="00EE5F37">
        <w:t xml:space="preserve">Like the other sources I have covered, the article includes the statements of people in power in order to show their reactions too. The article opens with the amount of fatalities that resulted from the tragedy. The notion of more possible explosives was reviewed too with support from a former head of the CIA’s counter terrorism centre. The article then continues to give a timeline of that day’s events, focussing on the morning, when the attacks occurred. </w:t>
      </w:r>
      <w:r w:rsidR="00D16BAA">
        <w:t xml:space="preserve">The article refers to the accounts of two women whom witnessed the tragedy. Geraldine </w:t>
      </w:r>
      <w:proofErr w:type="spellStart"/>
      <w:r w:rsidR="00D16BAA">
        <w:t>Formon</w:t>
      </w:r>
      <w:proofErr w:type="spellEnd"/>
      <w:r w:rsidR="00D16BAA">
        <w:t xml:space="preserve"> saw victims jump from the top deck of the bus</w:t>
      </w:r>
      <w:r w:rsidR="00D16BAA">
        <w:rPr>
          <w:rStyle w:val="FootnoteReference"/>
        </w:rPr>
        <w:footnoteReference w:id="54"/>
      </w:r>
      <w:r w:rsidR="00D16BAA">
        <w:t>. Jackie Head was travelling to Kings Cross and described the loud bang and surrounding smoke, she added that people had been fearful they were going t suffocate. It is then stated it is very likely the acts had been conducted by a group affiliated with or inspired by al – Qa</w:t>
      </w:r>
      <w:r w:rsidR="0083768D">
        <w:t>e</w:t>
      </w:r>
      <w:r w:rsidR="00D16BAA">
        <w:t>da. Tony Blair’s speech is the referenced, somewhat supporting the Muslim community. The article then returns to discussing the links with al – Qa</w:t>
      </w:r>
      <w:r w:rsidR="0083768D">
        <w:t>e</w:t>
      </w:r>
      <w:r w:rsidR="00D16BAA">
        <w:t>da.</w:t>
      </w:r>
      <w:r w:rsidR="004E5BA6">
        <w:t xml:space="preserve"> The main body of the articles discusses the work going on </w:t>
      </w:r>
      <w:r w:rsidR="00F33165">
        <w:t>in attempts</w:t>
      </w:r>
      <w:r w:rsidR="004E5BA6">
        <w:t xml:space="preserve"> to understand why this happened. It is expressed that</w:t>
      </w:r>
      <w:r w:rsidR="004E5BA6" w:rsidRPr="004E5BA6">
        <w:t xml:space="preserve"> </w:t>
      </w:r>
      <w:r w:rsidR="004E5BA6">
        <w:t>“a</w:t>
      </w:r>
      <w:r w:rsidR="004E5BA6" w:rsidRPr="004E5BA6">
        <w:t xml:space="preserve"> body calling itself the Secret Organisation of the al-Qa</w:t>
      </w:r>
      <w:r w:rsidR="0083768D">
        <w:t>e</w:t>
      </w:r>
      <w:r w:rsidR="004E5BA6" w:rsidRPr="004E5BA6">
        <w:t xml:space="preserve">da Jihad in Europe said the attacks </w:t>
      </w:r>
      <w:r w:rsidR="004E5BA6" w:rsidRPr="004E5BA6">
        <w:lastRenderedPageBreak/>
        <w:t>were in retaliation for Britain's involvement in US-led operations.</w:t>
      </w:r>
      <w:r w:rsidR="004E5BA6">
        <w:t>”</w:t>
      </w:r>
      <w:r w:rsidR="004E5BA6">
        <w:rPr>
          <w:rStyle w:val="FootnoteReference"/>
        </w:rPr>
        <w:footnoteReference w:id="55"/>
      </w:r>
      <w:r w:rsidR="004E5BA6">
        <w:t xml:space="preserve"> The article also tells of the meeting that was had which included members Muslim groups as within only a few hours of the attacks, approximately 30</w:t>
      </w:r>
      <w:r w:rsidR="00F33165">
        <w:t>,</w:t>
      </w:r>
      <w:r w:rsidR="004E5BA6">
        <w:t xml:space="preserve">000 emails containing aggressive and abusive messages had been sent to the website of the Muslim Council </w:t>
      </w:r>
      <w:r w:rsidR="00F33165">
        <w:t xml:space="preserve">of </w:t>
      </w:r>
      <w:r w:rsidR="004E5BA6">
        <w:t>Britain.</w:t>
      </w:r>
      <w:r w:rsidR="004E5BA6">
        <w:rPr>
          <w:rStyle w:val="FootnoteReference"/>
        </w:rPr>
        <w:footnoteReference w:id="56"/>
      </w:r>
      <w:r w:rsidR="004E5BA6">
        <w:t xml:space="preserve"> </w:t>
      </w:r>
      <w:r w:rsidR="0034608B">
        <w:t>This is possible and attempt to show readers that the Muslim Community are not to blame for such incidents,  but are still abused for them. The same quote as used in the previous article from Ken Livingstone is also used, where Livingstone argues that this is not an “ideology” or “perverted faith”</w:t>
      </w:r>
      <w:r w:rsidR="0034608B">
        <w:rPr>
          <w:rStyle w:val="FootnoteReference"/>
        </w:rPr>
        <w:footnoteReference w:id="57"/>
      </w:r>
      <w:r w:rsidR="0034608B">
        <w:t xml:space="preserve">. The article closes with a theory in regards of the bus attack from the authors, since not enough time had passed </w:t>
      </w:r>
      <w:proofErr w:type="gramStart"/>
      <w:r w:rsidR="0034608B">
        <w:t>in order for</w:t>
      </w:r>
      <w:proofErr w:type="gramEnd"/>
      <w:r w:rsidR="0034608B">
        <w:t xml:space="preserve"> all answers to have been found. The writers analyse the possibility of the attacker being on the way to the tube station. Although with hindsight, we know now the explosion on the bus was intentional too. </w:t>
      </w:r>
    </w:p>
    <w:p w14:paraId="71223EE6" w14:textId="29ADA80E" w:rsidR="0034608B" w:rsidRDefault="009E614B" w:rsidP="00472847">
      <w:pPr>
        <w:pStyle w:val="Heading2"/>
      </w:pPr>
      <w:bookmarkStart w:id="28" w:name="_Toc7640880"/>
      <w:r w:rsidRPr="009E614B">
        <w:t>Adjectives used and their effects</w:t>
      </w:r>
      <w:bookmarkEnd w:id="28"/>
      <w:r w:rsidRPr="009E614B">
        <w:t xml:space="preserve"> </w:t>
      </w:r>
    </w:p>
    <w:p w14:paraId="43ED30DD" w14:textId="77777777" w:rsidR="00F22E34" w:rsidRPr="00F22E34" w:rsidRDefault="00F22E34" w:rsidP="00F22E34"/>
    <w:p w14:paraId="047805F7" w14:textId="15190208" w:rsidR="009E614B" w:rsidRDefault="0083768D" w:rsidP="009E614B">
      <w:pPr>
        <w:spacing w:line="480" w:lineRule="auto"/>
      </w:pPr>
      <w:r>
        <w:t>The first significant adjective found within the article is “ordinary”</w:t>
      </w:r>
      <w:r>
        <w:rPr>
          <w:rStyle w:val="FootnoteReference"/>
        </w:rPr>
        <w:footnoteReference w:id="58"/>
      </w:r>
      <w:r>
        <w:t xml:space="preserve"> which was used in the statement “</w:t>
      </w:r>
      <w:r w:rsidRPr="0083768D">
        <w:t>ordinary Londoners began a desperate effort to help the terrified and the injured</w:t>
      </w:r>
      <w:r>
        <w:t>”</w:t>
      </w:r>
      <w:r>
        <w:rPr>
          <w:rStyle w:val="FootnoteReference"/>
        </w:rPr>
        <w:footnoteReference w:id="59"/>
      </w:r>
      <w:r>
        <w:t xml:space="preserve">. </w:t>
      </w:r>
      <w:r w:rsidR="006D1293">
        <w:t>According to the Oxford dictionary, the definition of ‘ordinary’ is “w</w:t>
      </w:r>
      <w:r w:rsidR="006D1293" w:rsidRPr="006D1293">
        <w:t>ith no special or distinctive features; normal.</w:t>
      </w:r>
      <w:r w:rsidR="006D1293">
        <w:t>”</w:t>
      </w:r>
      <w:r w:rsidR="006D1293">
        <w:rPr>
          <w:rStyle w:val="FootnoteReference"/>
        </w:rPr>
        <w:footnoteReference w:id="60"/>
      </w:r>
      <w:r w:rsidR="006D1293">
        <w:t xml:space="preserve"> </w:t>
      </w:r>
      <w:r>
        <w:t>This creates a very clear separation between those whom are considered ‘ordinary’ Londoners and those who are not. The first question readers will ask themselves, is who are the unordinary Londoners? I believe th</w:t>
      </w:r>
      <w:r w:rsidR="009B1CF3">
        <w:t>at in this context, the</w:t>
      </w:r>
      <w:r>
        <w:t xml:space="preserve"> majority will feel that the unordinary Londoners will be the Muslim community. This is proven too by the fact that the Muslim Council received around 30,000 abusive messages after the incident. </w:t>
      </w:r>
      <w:r w:rsidR="006D1293">
        <w:t xml:space="preserve">The statement does not state that the unordinary Londoners are Muslims, and this may not be the intention either. However, as mentioned previously, the writers have left room for assumptions and due to the existing </w:t>
      </w:r>
      <w:r w:rsidR="006D1293">
        <w:lastRenderedPageBreak/>
        <w:t>stereotypes, it is clear what the assumptions may be. The term ‘ordinary’ also suggests normality and perhaps even goodness. Thus</w:t>
      </w:r>
      <w:r w:rsidR="009B1CF3">
        <w:t>,</w:t>
      </w:r>
      <w:r w:rsidR="006D1293">
        <w:t xml:space="preserve"> meaning those who are not ordinary, are clearly the bad people. It </w:t>
      </w:r>
      <w:proofErr w:type="gramStart"/>
      <w:r w:rsidR="006D1293">
        <w:t>definitely creates</w:t>
      </w:r>
      <w:proofErr w:type="gramEnd"/>
      <w:r w:rsidR="006D1293">
        <w:t xml:space="preserve"> an ‘us</w:t>
      </w:r>
      <w:r w:rsidR="009B1CF3">
        <w:t xml:space="preserve"> versus</w:t>
      </w:r>
      <w:r w:rsidR="006D1293">
        <w:t xml:space="preserve"> them’ effect, dividing two sides and creating even more hostility. It could also be argued that ‘ordinary’ was unnecessary. By simply saying ‘Londoners began a desperate effort…’, it would eliminate the element of hostility within the statement. </w:t>
      </w:r>
    </w:p>
    <w:p w14:paraId="26A7D3FC" w14:textId="473488E6" w:rsidR="00E90979" w:rsidRDefault="006D1293" w:rsidP="00751D20">
      <w:pPr>
        <w:spacing w:line="480" w:lineRule="auto"/>
      </w:pPr>
      <w:r>
        <w:t xml:space="preserve">The adjectives used are not all unfavourable towards the Muslim community however, </w:t>
      </w:r>
      <w:r w:rsidR="00CA7D63">
        <w:t xml:space="preserve">because </w:t>
      </w:r>
      <w:r>
        <w:t xml:space="preserve">some are in their defence. </w:t>
      </w:r>
      <w:r w:rsidR="00F102C2">
        <w:t>For example, “decent and law – abiding”.</w:t>
      </w:r>
      <w:r w:rsidR="00F102C2">
        <w:rPr>
          <w:rStyle w:val="FootnoteReference"/>
        </w:rPr>
        <w:footnoteReference w:id="61"/>
      </w:r>
      <w:r w:rsidR="00F102C2">
        <w:t xml:space="preserve"> </w:t>
      </w:r>
      <w:r>
        <w:t>This</w:t>
      </w:r>
      <w:r w:rsidR="00F102C2">
        <w:t xml:space="preserve"> is in the context of a statement by Tony Blair.</w:t>
      </w:r>
      <w:r>
        <w:t xml:space="preserve"> </w:t>
      </w:r>
      <w:bookmarkStart w:id="31" w:name="_Hlk4766013"/>
      <w:r w:rsidR="006E1685" w:rsidRPr="006E1685">
        <w:t xml:space="preserve">"We know these people act in the name of Islam </w:t>
      </w:r>
      <w:bookmarkEnd w:id="31"/>
      <w:r w:rsidR="006E1685" w:rsidRPr="006E1685">
        <w:t>but we also know the vast and overwhelming majority of Muslims here and abroad are decent and law-abiding people who abhor this act of terrorism,"</w:t>
      </w:r>
      <w:r w:rsidR="006E1685">
        <w:rPr>
          <w:rStyle w:val="FootnoteReference"/>
        </w:rPr>
        <w:footnoteReference w:id="62"/>
      </w:r>
      <w:r w:rsidR="00CA7D63">
        <w:t xml:space="preserve"> It is important at times such as this to reassure the public that this behaviour is not justified within Islam</w:t>
      </w:r>
      <w:r w:rsidR="00F102C2">
        <w:t xml:space="preserve">, and as I have mentioned previously, this is too often a rarity. </w:t>
      </w:r>
      <w:r w:rsidR="004209A8">
        <w:t xml:space="preserve">Tony Blair is showing that the stereotypes and backlash targeted at Muslim communities does not go unnoticed and understands the importance of protecting and defending these communities. One sentence like this can make a large difference when it comes to the opinions of others. The words of people in power have a significant importance. This statement may change the views of thousands, and perhaps prevent </w:t>
      </w:r>
      <w:r w:rsidR="003E4A16">
        <w:t>at least one instance of abuse against the Muslim community. It could be argued however that this statement is not perfect. It is clearly worded in the defence of the Muslim communit</w:t>
      </w:r>
      <w:r w:rsidR="000E3FA9">
        <w:t>y</w:t>
      </w:r>
      <w:r w:rsidR="003E4A16">
        <w:t xml:space="preserve"> however the opening of the sentence may be harmful and take the attention away from the rest of the piece. Blair states “</w:t>
      </w:r>
      <w:r w:rsidR="003E4A16" w:rsidRPr="003E4A16">
        <w:t>"We know these people act in the name of Islam</w:t>
      </w:r>
      <w:r w:rsidR="003E4A16">
        <w:t>”</w:t>
      </w:r>
      <w:r w:rsidR="003E4A16">
        <w:rPr>
          <w:rStyle w:val="FootnoteReference"/>
        </w:rPr>
        <w:footnoteReference w:id="63"/>
      </w:r>
      <w:r w:rsidR="003E4A16">
        <w:t xml:space="preserve"> and this may suggest that these attacks are a part of the Islamic faith. It is a risk to use such words</w:t>
      </w:r>
      <w:r w:rsidR="000E3FA9">
        <w:t xml:space="preserve">. For example, many may choose not to read an entire article and only scan the piece. Personally, this is often something I do. If one person were to only read this sentence, it creates a harmful belief which may </w:t>
      </w:r>
      <w:r w:rsidR="000E3FA9">
        <w:lastRenderedPageBreak/>
        <w:t xml:space="preserve">lead to abusive behaviour toward those who identify with Islam. </w:t>
      </w:r>
      <w:r w:rsidR="00E90979">
        <w:t>By clarifying that the attackers act ‘in the name of Islam’ may be misleading the readers.</w:t>
      </w:r>
    </w:p>
    <w:p w14:paraId="29FCE24F" w14:textId="220B20AF" w:rsidR="00E90979" w:rsidRDefault="00E90979" w:rsidP="00472847">
      <w:pPr>
        <w:pStyle w:val="Heading2"/>
      </w:pPr>
      <w:bookmarkStart w:id="33" w:name="_Toc7640881"/>
      <w:r w:rsidRPr="00E90979">
        <w:t>Nouns used and their effects</w:t>
      </w:r>
      <w:bookmarkEnd w:id="33"/>
    </w:p>
    <w:p w14:paraId="0EEEE8EC" w14:textId="77777777" w:rsidR="00F22E34" w:rsidRPr="00F22E34" w:rsidRDefault="00F22E34" w:rsidP="00F22E34"/>
    <w:p w14:paraId="14D5A7FF" w14:textId="737AE965" w:rsidR="00F21FDC" w:rsidRDefault="00E90979" w:rsidP="00751D20">
      <w:pPr>
        <w:spacing w:line="480" w:lineRule="auto"/>
      </w:pPr>
      <w:r>
        <w:t>The first significant noun I came across within this article was “Islamist”</w:t>
      </w:r>
      <w:r>
        <w:rPr>
          <w:rStyle w:val="FootnoteReference"/>
        </w:rPr>
        <w:footnoteReference w:id="64"/>
      </w:r>
      <w:r>
        <w:t>, according to the Oxford dictionary, the definition of ‘Islamist’ is “a</w:t>
      </w:r>
      <w:r w:rsidRPr="00E90979">
        <w:t>n advocate or supporter of Islamic militancy or fundamentalism</w:t>
      </w:r>
      <w:r>
        <w:t>”</w:t>
      </w:r>
      <w:r>
        <w:rPr>
          <w:rStyle w:val="FootnoteReference"/>
        </w:rPr>
        <w:footnoteReference w:id="65"/>
      </w:r>
      <w:r w:rsidR="00187B82">
        <w:t>. The term is used in the context “</w:t>
      </w:r>
      <w:r w:rsidR="00187B82" w:rsidRPr="00187B82">
        <w:t>onslaught on the capital's transport system by bombers he implied were Islamist terrorists</w:t>
      </w:r>
      <w:r w:rsidR="00187B82">
        <w:t>”</w:t>
      </w:r>
      <w:r w:rsidR="00187B82">
        <w:rPr>
          <w:rStyle w:val="FootnoteReference"/>
        </w:rPr>
        <w:footnoteReference w:id="66"/>
      </w:r>
      <w:r w:rsidR="00187B82">
        <w:t>. Once again, this is the Guardian referencing the words of Tony Blair. Clearly, there are negative associations with the term</w:t>
      </w:r>
      <w:r w:rsidR="00F22E34">
        <w:t>,</w:t>
      </w:r>
      <w:r w:rsidR="00187B82">
        <w:t xml:space="preserve"> and this is likely to lead to the belief that Islam means terrorism. Of course</w:t>
      </w:r>
      <w:r w:rsidR="00300187">
        <w:t>,</w:t>
      </w:r>
      <w:r w:rsidR="00187B82">
        <w:t xml:space="preserve"> when discussing the attacks and causes, one </w:t>
      </w:r>
      <w:proofErr w:type="gramStart"/>
      <w:r w:rsidR="00187B82">
        <w:t>has to</w:t>
      </w:r>
      <w:proofErr w:type="gramEnd"/>
      <w:r w:rsidR="00187B82">
        <w:t xml:space="preserve"> clarify what the causes were and who caused it. However</w:t>
      </w:r>
      <w:r w:rsidR="00300187">
        <w:t>,</w:t>
      </w:r>
      <w:r w:rsidR="00187B82">
        <w:t xml:space="preserve"> by instantly claiming it was conducted by terrorists whom identified with Islam, the public and victim</w:t>
      </w:r>
      <w:r w:rsidR="00F22E34">
        <w:t>’</w:t>
      </w:r>
      <w:r w:rsidR="00187B82">
        <w:t>s anger i</w:t>
      </w:r>
      <w:r w:rsidR="00300187">
        <w:t>s directed toward</w:t>
      </w:r>
      <w:r w:rsidR="00187B82">
        <w:t xml:space="preserve"> the Muslim community. </w:t>
      </w:r>
      <w:r w:rsidR="00300187">
        <w:t xml:space="preserve">The faith’s title and the term ‘terrorists’ placed together results in many believing they are both the same thing. This is one of the leading causes of the stereotype. Perhaps it could be argued that the term ‘terrorist’ alone could be used in order to keep the faith and act separated. </w:t>
      </w:r>
    </w:p>
    <w:p w14:paraId="2EAB57E8" w14:textId="0C361BBF" w:rsidR="00300187" w:rsidRDefault="00300187" w:rsidP="00751D20">
      <w:pPr>
        <w:spacing w:line="480" w:lineRule="auto"/>
      </w:pPr>
      <w:r>
        <w:t>Another noun used within the article is “Muslim”</w:t>
      </w:r>
      <w:r>
        <w:rPr>
          <w:rStyle w:val="FootnoteReference"/>
        </w:rPr>
        <w:footnoteReference w:id="67"/>
      </w:r>
      <w:r>
        <w:t xml:space="preserve">, though the word itself may not seem significant, it is the context the word is used in which holds power. The term is used in a speech provided by Ken Livingstone. </w:t>
      </w:r>
      <w:r w:rsidR="00EB6C7E">
        <w:t>“</w:t>
      </w:r>
      <w:r w:rsidR="00EB6C7E" w:rsidRPr="00EB6C7E">
        <w:t>It was aimed at ordinary, working-class Londoners, black and white, Muslim and Christian, Hindu and Jew, young and old.</w:t>
      </w:r>
      <w:r w:rsidR="00EB6C7E">
        <w:t>”</w:t>
      </w:r>
      <w:r w:rsidR="00EB6C7E">
        <w:rPr>
          <w:rStyle w:val="FootnoteReference"/>
        </w:rPr>
        <w:footnoteReference w:id="68"/>
      </w:r>
      <w:r w:rsidR="00EB6C7E">
        <w:t xml:space="preserve"> This is highlighting again, that Muslims are not to blame for this incident. Parts of this article can be criticised for its language, as I have done. However, attempts to show that the Muslim community do not deserve the blame for such incidents are clearly made throughout. Though these attempts may not be perfect, they are there and perhaps </w:t>
      </w:r>
      <w:r w:rsidR="00EB6C7E">
        <w:lastRenderedPageBreak/>
        <w:t>the way the media portrays the Muslim community has improved since the controversial coverage shown post 9/11.</w:t>
      </w:r>
    </w:p>
    <w:p w14:paraId="25CA9D54" w14:textId="29275A1B" w:rsidR="0015752A" w:rsidRDefault="0015752A" w:rsidP="00472847">
      <w:pPr>
        <w:pStyle w:val="Heading2"/>
      </w:pPr>
      <w:bookmarkStart w:id="35" w:name="_Toc7640882"/>
      <w:r w:rsidRPr="0015752A">
        <w:t>Summary</w:t>
      </w:r>
      <w:bookmarkEnd w:id="35"/>
    </w:p>
    <w:p w14:paraId="5EA0D47A" w14:textId="77777777" w:rsidR="00F22E34" w:rsidRPr="00F22E34" w:rsidRDefault="00F22E34" w:rsidP="00F22E34"/>
    <w:p w14:paraId="37D77334" w14:textId="4931C2AA" w:rsidR="0015752A" w:rsidRPr="0015752A" w:rsidRDefault="0015752A" w:rsidP="0015752A">
      <w:pPr>
        <w:spacing w:line="480" w:lineRule="auto"/>
      </w:pPr>
      <w:r>
        <w:t>It is easy to criticise something when one is actively looking, therefore I did find flaws in this piece and found that numerous elements could be improved. However, I cannot deny that this a</w:t>
      </w:r>
      <w:r w:rsidR="003D3CC1">
        <w:t xml:space="preserve">rticle </w:t>
      </w:r>
      <w:r w:rsidR="00C46895">
        <w:t xml:space="preserve">is clearly aware of the issues in regards of stereotyping and applying blame on Muslim communities. I found that article may be the least bias article I have read throughout my research. In a society that has been unfair and often uneducated, it may be difficult to completely change ones’ way of writing and thinking. However, this article has somewhat surprised me in its portrayal of Muslim communities. Many media outlets would have avoided the statements which defend Islam and focus more on the aggression and anger within responses. However, this article displayed both and for this reason, I believe the article shows more open mindedness than many others. </w:t>
      </w:r>
    </w:p>
    <w:p w14:paraId="015B8633" w14:textId="77777777" w:rsidR="0015752A" w:rsidRPr="0015752A" w:rsidRDefault="0015752A" w:rsidP="0015752A">
      <w:pPr>
        <w:spacing w:line="480" w:lineRule="auto"/>
        <w:rPr>
          <w:b/>
        </w:rPr>
      </w:pPr>
    </w:p>
    <w:p w14:paraId="50F5E80D" w14:textId="77777777" w:rsidR="00300187" w:rsidRDefault="00300187" w:rsidP="00751D20">
      <w:pPr>
        <w:spacing w:line="480" w:lineRule="auto"/>
      </w:pPr>
    </w:p>
    <w:p w14:paraId="3AED1B81" w14:textId="3544EB6C" w:rsidR="00F21FDC" w:rsidRDefault="00F21FDC" w:rsidP="00751D20">
      <w:pPr>
        <w:spacing w:line="480" w:lineRule="auto"/>
      </w:pPr>
    </w:p>
    <w:p w14:paraId="3008539F" w14:textId="4A7CB5E1" w:rsidR="00F21FDC" w:rsidRDefault="00F21FDC" w:rsidP="00751D20">
      <w:pPr>
        <w:spacing w:line="480" w:lineRule="auto"/>
      </w:pPr>
    </w:p>
    <w:p w14:paraId="2D5A5EA4" w14:textId="7EED949D" w:rsidR="00F21FDC" w:rsidRDefault="00F21FDC" w:rsidP="00751D20">
      <w:pPr>
        <w:spacing w:line="480" w:lineRule="auto"/>
      </w:pPr>
    </w:p>
    <w:p w14:paraId="7B6B3F78" w14:textId="5C6EE949" w:rsidR="00F21FDC" w:rsidRDefault="00F21FDC" w:rsidP="00751D20">
      <w:pPr>
        <w:spacing w:line="480" w:lineRule="auto"/>
      </w:pPr>
    </w:p>
    <w:p w14:paraId="25F877C1" w14:textId="4816DF9C" w:rsidR="00F21FDC" w:rsidRDefault="00F21FDC" w:rsidP="00751D20">
      <w:pPr>
        <w:spacing w:line="480" w:lineRule="auto"/>
      </w:pPr>
    </w:p>
    <w:p w14:paraId="308D3BDD" w14:textId="353E5F1C" w:rsidR="00F21FDC" w:rsidRDefault="00F21FDC" w:rsidP="00751D20">
      <w:pPr>
        <w:spacing w:line="480" w:lineRule="auto"/>
      </w:pPr>
    </w:p>
    <w:p w14:paraId="34D37623" w14:textId="2F67E2B3" w:rsidR="00F21FDC" w:rsidRDefault="00F21FDC" w:rsidP="00751D20">
      <w:pPr>
        <w:spacing w:line="480" w:lineRule="auto"/>
      </w:pPr>
    </w:p>
    <w:p w14:paraId="406833BA" w14:textId="77777777" w:rsidR="009B1CF3" w:rsidRDefault="009B1CF3" w:rsidP="00751D20">
      <w:pPr>
        <w:spacing w:line="480" w:lineRule="auto"/>
      </w:pPr>
    </w:p>
    <w:p w14:paraId="11CA84E1" w14:textId="30341451" w:rsidR="00D116E2" w:rsidRDefault="00D116E2" w:rsidP="00472847">
      <w:pPr>
        <w:pStyle w:val="Heading1"/>
      </w:pPr>
      <w:bookmarkStart w:id="36" w:name="_Toc7640883"/>
      <w:r>
        <w:lastRenderedPageBreak/>
        <w:t xml:space="preserve">Chapter </w:t>
      </w:r>
      <w:r w:rsidR="00472847">
        <w:t>6</w:t>
      </w:r>
      <w:bookmarkEnd w:id="36"/>
    </w:p>
    <w:p w14:paraId="4A44188A" w14:textId="77777777" w:rsidR="00F22E34" w:rsidRPr="00F22E34" w:rsidRDefault="00F22E34" w:rsidP="00F22E34"/>
    <w:p w14:paraId="03B327CD" w14:textId="2CED5E82" w:rsidR="00BC607F" w:rsidRDefault="00BC607F" w:rsidP="00472847">
      <w:pPr>
        <w:pStyle w:val="Heading2"/>
      </w:pPr>
      <w:bookmarkStart w:id="37" w:name="_Toc7640884"/>
      <w:r>
        <w:t>Controversial Headlines</w:t>
      </w:r>
      <w:bookmarkEnd w:id="37"/>
    </w:p>
    <w:p w14:paraId="6D962541" w14:textId="77777777" w:rsidR="00F22E34" w:rsidRPr="00F22E34" w:rsidRDefault="00F22E34" w:rsidP="00F22E34"/>
    <w:p w14:paraId="02DF2928" w14:textId="4FA1DBD7" w:rsidR="00F21FDC" w:rsidRDefault="009B1CF3" w:rsidP="00751D20">
      <w:pPr>
        <w:spacing w:line="480" w:lineRule="auto"/>
      </w:pPr>
      <w:r>
        <w:t xml:space="preserve">Not only are the articles themselves problematic, but headlines are very often even more so. </w:t>
      </w:r>
      <w:r w:rsidR="00084DBB">
        <w:t xml:space="preserve">Many headlines post the 7/7 bombings are also problematic. Headlines are designed to be eye catching and persuade readers to purchase the issue, however after such a tragic event it would be hopeful that headlines would remain sensitive and considerate. Though after seeing headlines post 9/11, sensitive headlines were not </w:t>
      </w:r>
      <w:r w:rsidR="00921717">
        <w:t>expected,</w:t>
      </w:r>
      <w:r w:rsidR="00084DBB">
        <w:t xml:space="preserve"> and many Muslim communities were awaiting the backlash. </w:t>
      </w:r>
      <w:r w:rsidR="005E3D2D">
        <w:t xml:space="preserve"> Headlines do not explicitly blame Muslim communities of course, but they tend to apply an unsaid accusation. With the existing stereotypes applied too, readers understand to whom the headlines are directed. For example, one of the most famous headlines from 2001 was from The Examiner, which simply said “bastards”</w:t>
      </w:r>
      <w:r w:rsidR="005E3D2D">
        <w:rPr>
          <w:rStyle w:val="FootnoteReference"/>
        </w:rPr>
        <w:footnoteReference w:id="69"/>
      </w:r>
      <w:r w:rsidR="005E3D2D">
        <w:t xml:space="preserve">. In 2005, the Daily Star recreated this headline for the 7/7 attacks. This is clearly directed to the </w:t>
      </w:r>
      <w:r w:rsidR="003E6A4E">
        <w:t>attackers;</w:t>
      </w:r>
      <w:r w:rsidR="005E3D2D">
        <w:t xml:space="preserve"> however</w:t>
      </w:r>
      <w:r w:rsidR="008246F0">
        <w:t>,</w:t>
      </w:r>
      <w:r w:rsidR="005E3D2D">
        <w:t xml:space="preserve"> many would also assume it is directed toward Islam and the Muslim </w:t>
      </w:r>
      <w:proofErr w:type="gramStart"/>
      <w:r w:rsidR="005E3D2D">
        <w:t>community as a whole</w:t>
      </w:r>
      <w:proofErr w:type="gramEnd"/>
      <w:r w:rsidR="005E3D2D">
        <w:t xml:space="preserve">. </w:t>
      </w:r>
      <w:r w:rsidR="003E6A4E">
        <w:t>The Financial Times’ headline referenced Tony Blair’s statement as it said “Blair blames Islamist terrorists as London attacks kill at least 37”</w:t>
      </w:r>
      <w:r w:rsidR="003E6A4E">
        <w:rPr>
          <w:rStyle w:val="FootnoteReference"/>
        </w:rPr>
        <w:footnoteReference w:id="70"/>
      </w:r>
      <w:r w:rsidR="003E6A4E">
        <w:t>. The matter of fact headline has taken a small part of Blair’s statement knowing how others will perceive it. The main problem with headlines is that many will read the headline without continuing to read the article. If the article pursues to explain the headline thoroughly and introduce the facts, a percentage of people will not see that element. Therefore</w:t>
      </w:r>
      <w:r>
        <w:t>,</w:t>
      </w:r>
      <w:r w:rsidR="003E6A4E">
        <w:t xml:space="preserve"> they are only receiving the offensive language with a lack of context.</w:t>
      </w:r>
    </w:p>
    <w:p w14:paraId="76408AB5" w14:textId="51F91515" w:rsidR="00F21FDC" w:rsidRDefault="00BC607F" w:rsidP="00472847">
      <w:pPr>
        <w:pStyle w:val="Heading2"/>
      </w:pPr>
      <w:bookmarkStart w:id="38" w:name="_Toc7640885"/>
      <w:r>
        <w:t>Conclusion</w:t>
      </w:r>
      <w:bookmarkEnd w:id="38"/>
    </w:p>
    <w:p w14:paraId="0C8813B3" w14:textId="7DAF9397" w:rsidR="0089075B" w:rsidRDefault="00233375" w:rsidP="009B1CF3">
      <w:pPr>
        <w:spacing w:line="480" w:lineRule="auto"/>
      </w:pPr>
      <w:r>
        <w:t xml:space="preserve">To conclude this dissertation, I was personally surprised at my findings. After witnessing the different responses by media sources in the UK post 9/11, it was revealed that the Muslim Council if </w:t>
      </w:r>
      <w:r>
        <w:lastRenderedPageBreak/>
        <w:t>Britain received thousand</w:t>
      </w:r>
      <w:r w:rsidR="009B1CF3">
        <w:t>s</w:t>
      </w:r>
      <w:r>
        <w:t xml:space="preserve"> of e-mails. Some of these e-mails consisted of the following; “the rest of the world will now join to smash the filthy disease infested Islam. You must be removed from Britain in body bags”</w:t>
      </w:r>
      <w:r w:rsidR="0086394B">
        <w:rPr>
          <w:rStyle w:val="FootnoteReference"/>
        </w:rPr>
        <w:footnoteReference w:id="71"/>
      </w:r>
      <w:r w:rsidR="0086394B">
        <w:t>;  “I just despise you and your cruel God. You’re not people. Just get out of the UK”</w:t>
      </w:r>
      <w:r w:rsidR="0086394B">
        <w:rPr>
          <w:rStyle w:val="FootnoteReference"/>
        </w:rPr>
        <w:footnoteReference w:id="72"/>
      </w:r>
      <w:r w:rsidR="0086394B">
        <w:t xml:space="preserve">. This contrasts </w:t>
      </w:r>
      <w:r w:rsidR="009B1CF3">
        <w:t xml:space="preserve">slightly </w:t>
      </w:r>
      <w:r w:rsidR="0086394B">
        <w:t xml:space="preserve">with the response seen after the 7/7 bombings. I had expected to find a similar level of inappropriate language. Although, of course, I did find areas </w:t>
      </w:r>
      <w:r w:rsidR="009B1CF3">
        <w:t>o</w:t>
      </w:r>
      <w:r w:rsidR="0086394B">
        <w:t>f which could be criticised and improved, the language used has visibly improved and</w:t>
      </w:r>
      <w:r w:rsidR="009B1CF3">
        <w:t xml:space="preserve"> bias has become less prominent</w:t>
      </w:r>
      <w:r w:rsidR="0086394B">
        <w:t xml:space="preserve">. I did also find a trend where using more vague language. For example, rather than naming the perpetrators, they are instead referred to as </w:t>
      </w:r>
      <w:r w:rsidR="00F40CA1">
        <w:t>‘they’ or ‘those’. In fact, the European Monitoring Centre claimed that the UK media improved their way of reporting. The media have made attempts to report such incidents in more objective and balanced way. More emphasis has now been placed upon the Muslim community also being victims</w:t>
      </w:r>
      <w:r w:rsidR="00F40CA1">
        <w:rPr>
          <w:rStyle w:val="FootnoteReference"/>
        </w:rPr>
        <w:footnoteReference w:id="73"/>
      </w:r>
      <w:r w:rsidR="00F40CA1">
        <w:t xml:space="preserve">. </w:t>
      </w:r>
    </w:p>
    <w:p w14:paraId="6B6A9257" w14:textId="5CBC1F5F" w:rsidR="0083721F" w:rsidRDefault="00F40CA1" w:rsidP="009B1CF3">
      <w:pPr>
        <w:spacing w:line="480" w:lineRule="auto"/>
      </w:pPr>
      <w:r>
        <w:t xml:space="preserve">Even after these efforts however, the media are not perfect. After such controversial pasts, it will take time to inform others of the truths. For a long time in the UK, Islam has been associated with the media linking Islam with themes of the religion being a threat to the UK and the means and values which apparently belong to the UK. The coverage does also promote feelings of insecurity and vulnerability </w:t>
      </w:r>
      <w:r w:rsidR="0083721F">
        <w:t>among Muslim communities. Elizabeth Poole stated that after the 9/11 bombings “coverage converged dramatically around 3 major topics, terrorism, counter terrorism, and discrimination against Muslims”</w:t>
      </w:r>
      <w:r w:rsidR="00B30CFE">
        <w:rPr>
          <w:rStyle w:val="FootnoteReference"/>
        </w:rPr>
        <w:footnoteReference w:id="74"/>
      </w:r>
      <w:r w:rsidR="009B12F3">
        <w:t>.</w:t>
      </w:r>
    </w:p>
    <w:p w14:paraId="12AE04C4" w14:textId="65D0C14F" w:rsidR="00BC742C" w:rsidRDefault="009B12F3" w:rsidP="009B1CF3">
      <w:pPr>
        <w:spacing w:line="480" w:lineRule="auto"/>
      </w:pPr>
      <w:r>
        <w:t xml:space="preserve">Finally, after my research, I found it difficult to arrive at a sure conclusion as to whether </w:t>
      </w:r>
      <w:proofErr w:type="gramStart"/>
      <w:r>
        <w:t>the majority of</w:t>
      </w:r>
      <w:proofErr w:type="gramEnd"/>
      <w:r>
        <w:t xml:space="preserve"> newspapers use language to portray Islam in a negative light after tragedies like the 7/7 bombings. Since efforts can be seen in regards of changing the way Islam is portrayed within the </w:t>
      </w:r>
      <w:r>
        <w:lastRenderedPageBreak/>
        <w:t>media for the bette</w:t>
      </w:r>
      <w:r w:rsidR="000256E1">
        <w:t>r,</w:t>
      </w:r>
      <w:r>
        <w:t xml:space="preserve"> </w:t>
      </w:r>
      <w:r w:rsidR="000256E1">
        <w:t>i</w:t>
      </w:r>
      <w:r>
        <w:t xml:space="preserve">t seems that more media sources are attempting to show open minds and less bias toward the Muslim community. Although from my research I understand that there is a long way to go and much progress to be made prior to these negative representations being completely eradicated and diffusing the existing stereotypes and anger towards the Muslim community, I will acknowledge that the media is becoming more progressive. </w:t>
      </w:r>
      <w:r w:rsidR="000A79B6">
        <w:t xml:space="preserve">When conducting my research, I did find that sources were often limited. For example, I expected to find a lot of controversy surrounding the response of the well – known newspaper the Sun, however I found it difficult to find their response. Many newspapers had a limit as to what you </w:t>
      </w:r>
      <w:proofErr w:type="gramStart"/>
      <w:r w:rsidR="000A79B6">
        <w:t>are able to</w:t>
      </w:r>
      <w:proofErr w:type="gramEnd"/>
      <w:r w:rsidR="000A79B6">
        <w:t xml:space="preserve"> find within their archives. Clearly, I was unable to find all responses by the media, thus meaning it is still very likely that </w:t>
      </w:r>
      <w:proofErr w:type="gramStart"/>
      <w:r w:rsidR="000A79B6">
        <w:t>a large number of</w:t>
      </w:r>
      <w:proofErr w:type="gramEnd"/>
      <w:r w:rsidR="000A79B6">
        <w:t xml:space="preserve"> sources responded in highly offensive and inappropriate ways. Due to the amount of time that has passed since the 7/7 bombings, it is possible that some sources removed their articles from that time </w:t>
      </w:r>
      <w:proofErr w:type="gramStart"/>
      <w:r w:rsidR="000256E1">
        <w:t>as a way to</w:t>
      </w:r>
      <w:proofErr w:type="gramEnd"/>
      <w:r w:rsidR="000256E1">
        <w:t xml:space="preserve"> avoid controversy. It would be impossible for one to analyse every response conducted by the media in regards of the 7/7 bombings, however my final words will be that of course there are numerous media sources which reacted inappropriately and possible offensively, however this was not every media source. In such a difficult time </w:t>
      </w:r>
      <w:r w:rsidR="005A2D29">
        <w:t>of course,</w:t>
      </w:r>
      <w:r w:rsidR="000256E1">
        <w:t xml:space="preserve"> journalists may want to express their anger, however it is important to remain neutral in a way that will not cause further problems and increase hostility within a society of which is already hostile enough. </w:t>
      </w:r>
    </w:p>
    <w:p w14:paraId="5948C084" w14:textId="77777777" w:rsidR="00BC742C" w:rsidRDefault="00BC742C" w:rsidP="00BC742C">
      <w:pPr>
        <w:spacing w:line="480" w:lineRule="auto"/>
        <w:ind w:left="360"/>
      </w:pPr>
    </w:p>
    <w:p w14:paraId="3D61AC86" w14:textId="77777777" w:rsidR="009B1CF3" w:rsidRDefault="009B1CF3" w:rsidP="009B1CF3">
      <w:pPr>
        <w:spacing w:line="480" w:lineRule="auto"/>
        <w:rPr>
          <w:b/>
        </w:rPr>
      </w:pPr>
    </w:p>
    <w:p w14:paraId="790939A7" w14:textId="77777777" w:rsidR="009B1CF3" w:rsidRDefault="009B1CF3" w:rsidP="009B1CF3">
      <w:pPr>
        <w:spacing w:line="480" w:lineRule="auto"/>
        <w:rPr>
          <w:b/>
        </w:rPr>
      </w:pPr>
    </w:p>
    <w:p w14:paraId="792CE33D" w14:textId="77777777" w:rsidR="009B1CF3" w:rsidRDefault="009B1CF3" w:rsidP="009B1CF3">
      <w:pPr>
        <w:spacing w:line="480" w:lineRule="auto"/>
        <w:rPr>
          <w:b/>
        </w:rPr>
      </w:pPr>
    </w:p>
    <w:p w14:paraId="5F281DFB" w14:textId="77777777" w:rsidR="009B1CF3" w:rsidRDefault="009B1CF3" w:rsidP="009B1CF3">
      <w:pPr>
        <w:spacing w:line="480" w:lineRule="auto"/>
        <w:rPr>
          <w:b/>
        </w:rPr>
      </w:pPr>
    </w:p>
    <w:p w14:paraId="72EBC137" w14:textId="77777777" w:rsidR="009B1CF3" w:rsidRDefault="009B1CF3" w:rsidP="009B1CF3">
      <w:pPr>
        <w:spacing w:line="480" w:lineRule="auto"/>
        <w:rPr>
          <w:b/>
        </w:rPr>
      </w:pPr>
    </w:p>
    <w:p w14:paraId="1FC79D19" w14:textId="403ED2E0" w:rsidR="007B28E7" w:rsidRDefault="007B28E7" w:rsidP="009B1CF3">
      <w:pPr>
        <w:spacing w:line="480" w:lineRule="auto"/>
        <w:rPr>
          <w:b/>
        </w:rPr>
      </w:pPr>
    </w:p>
    <w:p w14:paraId="4757473A" w14:textId="492AEE4D" w:rsidR="007B28E7" w:rsidRDefault="007B28E7" w:rsidP="009B1CF3">
      <w:pPr>
        <w:spacing w:line="480" w:lineRule="auto"/>
        <w:rPr>
          <w:b/>
        </w:rPr>
      </w:pPr>
      <w:r>
        <w:rPr>
          <w:b/>
        </w:rPr>
        <w:lastRenderedPageBreak/>
        <w:t>Bibliography</w:t>
      </w:r>
    </w:p>
    <w:p w14:paraId="28D5BF67" w14:textId="574BCE17" w:rsidR="003D6D79" w:rsidRPr="00BC742C" w:rsidRDefault="003D6D79" w:rsidP="003D6D79">
      <w:pPr>
        <w:spacing w:line="480" w:lineRule="auto"/>
      </w:pPr>
      <w:r w:rsidRPr="00BC742C">
        <w:t xml:space="preserve">Abadi, M. 2018. See Newspaper Headlines from Around the World 24 Hours After 9/11 </w:t>
      </w:r>
    </w:p>
    <w:p w14:paraId="04A1E1D1" w14:textId="77777777" w:rsidR="003D6D79" w:rsidRPr="00BC742C" w:rsidRDefault="003D6D79" w:rsidP="003D6D79">
      <w:pPr>
        <w:spacing w:line="480" w:lineRule="auto"/>
      </w:pPr>
      <w:bookmarkStart w:id="39" w:name="_Hlk7362958"/>
      <w:r w:rsidRPr="00BC742C">
        <w:t>Allen, C. 2010. Islamophobia (Surrey: Ashgate Publishing Ltd.)</w:t>
      </w:r>
    </w:p>
    <w:bookmarkEnd w:id="39"/>
    <w:p w14:paraId="0A72FF8C" w14:textId="14A6FF7F" w:rsidR="003D6D79" w:rsidRPr="00BC742C" w:rsidRDefault="003D6D79" w:rsidP="003D6D79">
      <w:pPr>
        <w:spacing w:line="480" w:lineRule="auto"/>
      </w:pPr>
      <w:r w:rsidRPr="00BC742C">
        <w:t xml:space="preserve">Chalabi, M. Terror Attacks... </w:t>
      </w:r>
    </w:p>
    <w:p w14:paraId="65A46488" w14:textId="47B6B022" w:rsidR="00BC742C" w:rsidRPr="00BC742C" w:rsidRDefault="00BC742C" w:rsidP="003D6D79">
      <w:pPr>
        <w:spacing w:line="480" w:lineRule="auto"/>
      </w:pPr>
      <w:proofErr w:type="spellStart"/>
      <w:r w:rsidRPr="00BC742C">
        <w:t>Cesari</w:t>
      </w:r>
      <w:proofErr w:type="spellEnd"/>
      <w:r w:rsidRPr="00BC742C">
        <w:t xml:space="preserve">, Jocelyne, Muslim In </w:t>
      </w:r>
      <w:proofErr w:type="gramStart"/>
      <w:r w:rsidRPr="00BC742C">
        <w:t>The</w:t>
      </w:r>
      <w:proofErr w:type="gramEnd"/>
      <w:r w:rsidRPr="00BC742C">
        <w:t xml:space="preserve"> West After 9/11 (London: Routledge, 2011).</w:t>
      </w:r>
    </w:p>
    <w:p w14:paraId="2537812F" w14:textId="73F7AF0E" w:rsidR="003D6D79" w:rsidRPr="00BC742C" w:rsidRDefault="003D6D79" w:rsidP="003D6D79">
      <w:pPr>
        <w:spacing w:line="480" w:lineRule="auto"/>
      </w:pPr>
      <w:r w:rsidRPr="00BC742C">
        <w:t>Daily Mail,</w:t>
      </w:r>
      <w:r w:rsidR="00580EEB">
        <w:t xml:space="preserve"> </w:t>
      </w:r>
      <w:r w:rsidRPr="00BC742C">
        <w:t>2005. We Will not be Broken</w:t>
      </w:r>
    </w:p>
    <w:p w14:paraId="0CB519AF" w14:textId="16D2EF63" w:rsidR="003D6D79" w:rsidRPr="00BC742C" w:rsidRDefault="003D6D79" w:rsidP="003D6D79">
      <w:pPr>
        <w:spacing w:line="480" w:lineRule="auto"/>
      </w:pPr>
      <w:r w:rsidRPr="00BC742C">
        <w:t xml:space="preserve">Kirby, T. 2005. Terror Comes to London: More than 50 Died in Worst Attack Since Second World War </w:t>
      </w:r>
    </w:p>
    <w:p w14:paraId="12BECD24" w14:textId="693201B1" w:rsidR="003D6D79" w:rsidRPr="00BC742C" w:rsidRDefault="003D6D79" w:rsidP="003D6D79">
      <w:pPr>
        <w:spacing w:line="480" w:lineRule="auto"/>
      </w:pPr>
      <w:proofErr w:type="spellStart"/>
      <w:r w:rsidRPr="00BC742C">
        <w:t>Kishi</w:t>
      </w:r>
      <w:proofErr w:type="spellEnd"/>
      <w:r w:rsidRPr="00BC742C">
        <w:t xml:space="preserve">, K. 2017. Assaults against Muslims in U.S.A surpass 2001 level </w:t>
      </w:r>
    </w:p>
    <w:p w14:paraId="29C5B6BE" w14:textId="08CE341D" w:rsidR="003D6D79" w:rsidRPr="00BC742C" w:rsidRDefault="003D6D79" w:rsidP="003D6D79">
      <w:pPr>
        <w:spacing w:line="480" w:lineRule="auto"/>
      </w:pPr>
      <w:r w:rsidRPr="00BC742C">
        <w:t xml:space="preserve">Muir, H., and R. Cowan. 2005. Four Bombs in 50 Minutes - Britain Suffers its Worst Ever Terror Attack </w:t>
      </w:r>
    </w:p>
    <w:p w14:paraId="23C69BB5" w14:textId="2C786EFA" w:rsidR="003D6D79" w:rsidRPr="00BC742C" w:rsidRDefault="003D6D79" w:rsidP="003D6D79">
      <w:pPr>
        <w:spacing w:line="480" w:lineRule="auto"/>
      </w:pPr>
      <w:r w:rsidRPr="00BC742C">
        <w:t xml:space="preserve">Oxford Dictionary. a. Definition of Anxious </w:t>
      </w:r>
    </w:p>
    <w:p w14:paraId="41CA5A3D" w14:textId="590EDEB4" w:rsidR="003D6D79" w:rsidRPr="00BC742C" w:rsidRDefault="003D6D79" w:rsidP="003D6D79">
      <w:pPr>
        <w:spacing w:line="480" w:lineRule="auto"/>
      </w:pPr>
      <w:r w:rsidRPr="00BC742C">
        <w:t xml:space="preserve">---b. Definition of Brutal </w:t>
      </w:r>
    </w:p>
    <w:p w14:paraId="684FFED3" w14:textId="60364676" w:rsidR="003D6D79" w:rsidRPr="00BC742C" w:rsidRDefault="003D6D79" w:rsidP="003D6D79">
      <w:pPr>
        <w:spacing w:line="480" w:lineRule="auto"/>
      </w:pPr>
      <w:r w:rsidRPr="00BC742C">
        <w:t>---c. Definition of Ideology</w:t>
      </w:r>
    </w:p>
    <w:p w14:paraId="0F039010" w14:textId="73F3AA46" w:rsidR="003D6D79" w:rsidRPr="00BC742C" w:rsidRDefault="003D6D79" w:rsidP="003D6D79">
      <w:pPr>
        <w:spacing w:line="480" w:lineRule="auto"/>
      </w:pPr>
      <w:r w:rsidRPr="00BC742C">
        <w:t>---d. Definition of Islamist</w:t>
      </w:r>
    </w:p>
    <w:p w14:paraId="0BECA4F3" w14:textId="350DD004" w:rsidR="003D6D79" w:rsidRPr="00BC742C" w:rsidRDefault="003D6D79" w:rsidP="003D6D79">
      <w:pPr>
        <w:spacing w:line="480" w:lineRule="auto"/>
      </w:pPr>
      <w:r w:rsidRPr="00BC742C">
        <w:t xml:space="preserve">---e. Definition of Ordinary </w:t>
      </w:r>
    </w:p>
    <w:p w14:paraId="752AEBCF" w14:textId="314EF693" w:rsidR="005A2D29" w:rsidRPr="00BC742C" w:rsidRDefault="003D6D79" w:rsidP="003D6D79">
      <w:pPr>
        <w:spacing w:line="480" w:lineRule="auto"/>
      </w:pPr>
      <w:r w:rsidRPr="00BC742C">
        <w:t xml:space="preserve">---f. Definition of Resilience </w:t>
      </w:r>
    </w:p>
    <w:p w14:paraId="74FBD722" w14:textId="30469BE4" w:rsidR="003D6D79" w:rsidRPr="00BC742C" w:rsidRDefault="003D6D79" w:rsidP="003D6D79">
      <w:pPr>
        <w:spacing w:line="480" w:lineRule="auto"/>
      </w:pPr>
      <w:r w:rsidRPr="00BC742C">
        <w:t xml:space="preserve">---g. Definition of Terror </w:t>
      </w:r>
    </w:p>
    <w:p w14:paraId="4DF2C068" w14:textId="1FB21B53" w:rsidR="003D6D79" w:rsidRPr="00BC742C" w:rsidRDefault="003D6D79" w:rsidP="003D6D79">
      <w:pPr>
        <w:spacing w:line="480" w:lineRule="auto"/>
      </w:pPr>
      <w:r w:rsidRPr="00BC742C">
        <w:t xml:space="preserve">---h. Definition of War </w:t>
      </w:r>
    </w:p>
    <w:p w14:paraId="1AD30DFC" w14:textId="77777777" w:rsidR="003D6D79" w:rsidRPr="00BC742C" w:rsidRDefault="003D6D79" w:rsidP="003D6D79">
      <w:pPr>
        <w:spacing w:line="480" w:lineRule="auto"/>
      </w:pPr>
      <w:proofErr w:type="spellStart"/>
      <w:r w:rsidRPr="00BC742C">
        <w:t>Petley</w:t>
      </w:r>
      <w:proofErr w:type="spellEnd"/>
      <w:r w:rsidRPr="00BC742C">
        <w:t xml:space="preserve">, J., and R. Richardson. 2011. Pointing the Finger: Islam and Muslims in the British Media (Britain: </w:t>
      </w:r>
      <w:proofErr w:type="spellStart"/>
      <w:r w:rsidRPr="00BC742C">
        <w:t>Oneworld</w:t>
      </w:r>
      <w:proofErr w:type="spellEnd"/>
      <w:r w:rsidRPr="00BC742C">
        <w:t xml:space="preserve"> Publications)</w:t>
      </w:r>
    </w:p>
    <w:p w14:paraId="0EAE5898" w14:textId="77777777" w:rsidR="003D6D79" w:rsidRPr="00BC742C" w:rsidRDefault="003D6D79" w:rsidP="003D6D79">
      <w:pPr>
        <w:spacing w:line="480" w:lineRule="auto"/>
      </w:pPr>
      <w:bookmarkStart w:id="40" w:name="_Hlk7372048"/>
      <w:r w:rsidRPr="00BC742C">
        <w:lastRenderedPageBreak/>
        <w:t>Poole, E. 2002. Media Representations of British Muslims: Reporting Islam (New York &amp; London: I.B Taurus &amp; Co Ltd)</w:t>
      </w:r>
    </w:p>
    <w:bookmarkEnd w:id="40"/>
    <w:p w14:paraId="22CDD3A5" w14:textId="77777777" w:rsidR="003D6D79" w:rsidRPr="00BC742C" w:rsidRDefault="003D6D79" w:rsidP="003D6D79">
      <w:pPr>
        <w:spacing w:line="480" w:lineRule="auto"/>
      </w:pPr>
      <w:r w:rsidRPr="00BC742C">
        <w:t>Poole, E., and J.E. Richardson. 2006. Muslims and the News Media (New York &amp; London: I.B Tauris &amp; Co Ltd.)</w:t>
      </w:r>
    </w:p>
    <w:p w14:paraId="3FDFA985" w14:textId="77777777" w:rsidR="003D6D79" w:rsidRPr="00BC742C" w:rsidRDefault="003D6D79" w:rsidP="003D6D79">
      <w:pPr>
        <w:spacing w:line="480" w:lineRule="auto"/>
      </w:pPr>
      <w:r w:rsidRPr="00BC742C">
        <w:t xml:space="preserve">Rodgers, L., S. </w:t>
      </w:r>
      <w:proofErr w:type="spellStart"/>
      <w:r w:rsidRPr="00BC742C">
        <w:t>Qurashi</w:t>
      </w:r>
      <w:proofErr w:type="spellEnd"/>
      <w:r w:rsidRPr="00BC742C">
        <w:t>, and S. Connor. 2015. 7 July London Bombings: What Happened that Day? ()</w:t>
      </w:r>
    </w:p>
    <w:p w14:paraId="30BBACD3" w14:textId="448FDEBA" w:rsidR="003D6D79" w:rsidRPr="00BC742C" w:rsidRDefault="003D6D79" w:rsidP="003D6D79">
      <w:pPr>
        <w:spacing w:line="480" w:lineRule="auto"/>
      </w:pPr>
      <w:r w:rsidRPr="00BC742C">
        <w:t xml:space="preserve">Said, E.W. 1997. Covering Islam: How the Media and the Experts Determine How </w:t>
      </w:r>
      <w:proofErr w:type="gramStart"/>
      <w:r w:rsidRPr="00BC742C">
        <w:t>we</w:t>
      </w:r>
      <w:proofErr w:type="gramEnd"/>
      <w:r w:rsidRPr="00BC742C">
        <w:t xml:space="preserve"> See the Rest of the World (London: The Random House Group)</w:t>
      </w:r>
    </w:p>
    <w:p w14:paraId="5E6062B4" w14:textId="4A4B6AD0" w:rsidR="003D6D79" w:rsidRPr="00BC742C" w:rsidRDefault="003D6D79" w:rsidP="003D6D79">
      <w:pPr>
        <w:spacing w:line="480" w:lineRule="auto"/>
      </w:pPr>
      <w:r w:rsidRPr="00BC742C">
        <w:t>Shaw, I. (2012). Stereotypical representations of Muslims and Islam following the 7/7 London terror attacks. International Communication Gazette, 74(6).</w:t>
      </w:r>
    </w:p>
    <w:p w14:paraId="62A39907" w14:textId="1BA6BFC3" w:rsidR="003D6D79" w:rsidRPr="00BC742C" w:rsidRDefault="003D6D79" w:rsidP="003D6D79">
      <w:pPr>
        <w:spacing w:line="480" w:lineRule="auto"/>
      </w:pPr>
      <w:r w:rsidRPr="00BC742C">
        <w:t xml:space="preserve">Trump, D.J. 2015. Twitter </w:t>
      </w:r>
    </w:p>
    <w:p w14:paraId="6069654C" w14:textId="77777777" w:rsidR="000A0BA4" w:rsidRDefault="000A0BA4" w:rsidP="006A4B28">
      <w:pPr>
        <w:spacing w:line="480" w:lineRule="auto"/>
        <w:rPr>
          <w:b/>
        </w:rPr>
      </w:pPr>
    </w:p>
    <w:p w14:paraId="10D7A2A5" w14:textId="77777777" w:rsidR="000A0BA4" w:rsidRDefault="000A0BA4" w:rsidP="006A4B28">
      <w:pPr>
        <w:spacing w:line="480" w:lineRule="auto"/>
        <w:rPr>
          <w:b/>
        </w:rPr>
      </w:pPr>
    </w:p>
    <w:p w14:paraId="2EB3D566" w14:textId="77777777" w:rsidR="000A0BA4" w:rsidRPr="000A0BA4" w:rsidRDefault="000A0BA4" w:rsidP="006A4B28">
      <w:pPr>
        <w:spacing w:line="480" w:lineRule="auto"/>
        <w:rPr>
          <w:b/>
        </w:rPr>
      </w:pPr>
    </w:p>
    <w:p w14:paraId="39B41038" w14:textId="4BDF07D0" w:rsidR="00AD2BE2" w:rsidRDefault="00AD2BE2" w:rsidP="006A4B28">
      <w:pPr>
        <w:spacing w:line="480" w:lineRule="auto"/>
      </w:pPr>
    </w:p>
    <w:p w14:paraId="2FBF5E69" w14:textId="77777777" w:rsidR="00F10E72" w:rsidRPr="0057611C" w:rsidRDefault="00F10E72" w:rsidP="006A4B28">
      <w:pPr>
        <w:spacing w:line="480" w:lineRule="auto"/>
      </w:pPr>
      <w:bookmarkStart w:id="41" w:name="_GoBack"/>
      <w:bookmarkEnd w:id="41"/>
    </w:p>
    <w:sectPr w:rsidR="00F10E72" w:rsidRPr="0057611C" w:rsidSect="00973E3F">
      <w:headerReference w:type="default" r:id="rId10"/>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37E2FB" w14:textId="77777777" w:rsidR="00075891" w:rsidRDefault="00075891" w:rsidP="002F3999">
      <w:pPr>
        <w:spacing w:after="0" w:line="240" w:lineRule="auto"/>
      </w:pPr>
      <w:r>
        <w:separator/>
      </w:r>
    </w:p>
  </w:endnote>
  <w:endnote w:type="continuationSeparator" w:id="0">
    <w:p w14:paraId="6E8B8A18" w14:textId="77777777" w:rsidR="00075891" w:rsidRDefault="00075891" w:rsidP="002F39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9DFEF3" w14:textId="77777777" w:rsidR="00075891" w:rsidRDefault="00075891" w:rsidP="002F3999">
      <w:pPr>
        <w:spacing w:after="0" w:line="240" w:lineRule="auto"/>
      </w:pPr>
      <w:r>
        <w:separator/>
      </w:r>
    </w:p>
  </w:footnote>
  <w:footnote w:type="continuationSeparator" w:id="0">
    <w:p w14:paraId="585A1855" w14:textId="77777777" w:rsidR="00075891" w:rsidRDefault="00075891" w:rsidP="002F3999">
      <w:pPr>
        <w:spacing w:after="0" w:line="240" w:lineRule="auto"/>
      </w:pPr>
      <w:r>
        <w:continuationSeparator/>
      </w:r>
    </w:p>
  </w:footnote>
  <w:footnote w:id="1">
    <w:p w14:paraId="0C949C11" w14:textId="35203ACA" w:rsidR="00973E3F" w:rsidRDefault="00973E3F">
      <w:pPr>
        <w:pStyle w:val="FootnoteText"/>
      </w:pPr>
      <w:r>
        <w:rPr>
          <w:rStyle w:val="FootnoteReference"/>
        </w:rPr>
        <w:footnoteRef/>
      </w:r>
      <w:r>
        <w:t xml:space="preserve"> </w:t>
      </w:r>
      <w:r w:rsidRPr="00B7538A">
        <w:t xml:space="preserve">Rodgers, L., S. </w:t>
      </w:r>
      <w:proofErr w:type="spellStart"/>
      <w:r w:rsidRPr="00B7538A">
        <w:t>Qurashi</w:t>
      </w:r>
      <w:proofErr w:type="spellEnd"/>
      <w:r w:rsidRPr="00B7538A">
        <w:t>, and S. Connor. 2015. 7 July London Bombings: What Happened that Day? ()</w:t>
      </w:r>
    </w:p>
  </w:footnote>
  <w:footnote w:id="2">
    <w:p w14:paraId="4F8232E9" w14:textId="5F7A4FB1" w:rsidR="00DD70D2" w:rsidRDefault="00DD70D2">
      <w:pPr>
        <w:pStyle w:val="FootnoteText"/>
      </w:pPr>
      <w:r>
        <w:rPr>
          <w:rStyle w:val="FootnoteReference"/>
        </w:rPr>
        <w:footnoteRef/>
      </w:r>
      <w:r>
        <w:t xml:space="preserve"> </w:t>
      </w:r>
      <w:r w:rsidRPr="00DD70D2">
        <w:t>Allen, C. 2010. Islamophobia (Surrey: Ashgate Publishing Ltd.)</w:t>
      </w:r>
    </w:p>
  </w:footnote>
  <w:footnote w:id="3">
    <w:p w14:paraId="12EA622F" w14:textId="68C021AE" w:rsidR="00973E3F" w:rsidRDefault="00973E3F">
      <w:pPr>
        <w:pStyle w:val="FootnoteText"/>
      </w:pPr>
      <w:r>
        <w:rPr>
          <w:rStyle w:val="FootnoteReference"/>
        </w:rPr>
        <w:footnoteRef/>
      </w:r>
      <w:r>
        <w:t xml:space="preserve"> </w:t>
      </w:r>
      <w:bookmarkStart w:id="9" w:name="_Hlk527559795"/>
      <w:r>
        <w:t xml:space="preserve">Julian </w:t>
      </w:r>
      <w:proofErr w:type="spellStart"/>
      <w:r>
        <w:t>Petley</w:t>
      </w:r>
      <w:proofErr w:type="spellEnd"/>
      <w:r>
        <w:t xml:space="preserve">, Robin Richardson, Eds, Pointing the Finger: Islam and Muslims in the British Media, (Oxford: </w:t>
      </w:r>
      <w:proofErr w:type="spellStart"/>
      <w:r>
        <w:t>Oneworld</w:t>
      </w:r>
      <w:proofErr w:type="spellEnd"/>
      <w:r>
        <w:t xml:space="preserve"> Publications, 2011), 52-53</w:t>
      </w:r>
      <w:bookmarkEnd w:id="9"/>
    </w:p>
  </w:footnote>
  <w:footnote w:id="4">
    <w:p w14:paraId="65202D91" w14:textId="5BAC3191" w:rsidR="00973E3F" w:rsidRDefault="00973E3F">
      <w:pPr>
        <w:pStyle w:val="FootnoteText"/>
      </w:pPr>
      <w:r>
        <w:rPr>
          <w:rStyle w:val="FootnoteReference"/>
        </w:rPr>
        <w:footnoteRef/>
      </w:r>
      <w:r>
        <w:t xml:space="preserve"> “”</w:t>
      </w:r>
    </w:p>
  </w:footnote>
  <w:footnote w:id="5">
    <w:p w14:paraId="02E9376C" w14:textId="5CD98CB8" w:rsidR="00973E3F" w:rsidRDefault="00973E3F">
      <w:pPr>
        <w:pStyle w:val="FootnoteText"/>
      </w:pPr>
      <w:r>
        <w:rPr>
          <w:rStyle w:val="FootnoteReference"/>
        </w:rPr>
        <w:footnoteRef/>
      </w:r>
      <w:r>
        <w:t xml:space="preserve"> </w:t>
      </w:r>
      <w:r w:rsidRPr="00460794">
        <w:t xml:space="preserve">Julian </w:t>
      </w:r>
      <w:proofErr w:type="spellStart"/>
      <w:r w:rsidRPr="00460794">
        <w:t>Petley</w:t>
      </w:r>
      <w:proofErr w:type="spellEnd"/>
      <w:r w:rsidRPr="00460794">
        <w:t xml:space="preserve">, Robin Richardson, Eds, Pointing the Finger: Islam and Muslims in the British Media, (Oxford: </w:t>
      </w:r>
      <w:proofErr w:type="spellStart"/>
      <w:r w:rsidRPr="00460794">
        <w:t>Oneworld</w:t>
      </w:r>
      <w:proofErr w:type="spellEnd"/>
      <w:r w:rsidRPr="00460794">
        <w:t xml:space="preserve"> Publications, 2011), </w:t>
      </w:r>
      <w:r>
        <w:t>55</w:t>
      </w:r>
    </w:p>
  </w:footnote>
  <w:footnote w:id="6">
    <w:p w14:paraId="196381D3" w14:textId="78DAA196" w:rsidR="00973E3F" w:rsidRDefault="00973E3F">
      <w:pPr>
        <w:pStyle w:val="FootnoteText"/>
      </w:pPr>
      <w:r>
        <w:rPr>
          <w:rStyle w:val="FootnoteReference"/>
        </w:rPr>
        <w:footnoteRef/>
      </w:r>
      <w:r>
        <w:t xml:space="preserve"> “”</w:t>
      </w:r>
    </w:p>
  </w:footnote>
  <w:footnote w:id="7">
    <w:p w14:paraId="18A9F009" w14:textId="5F596B51" w:rsidR="00973E3F" w:rsidRDefault="00973E3F">
      <w:pPr>
        <w:pStyle w:val="FootnoteText"/>
      </w:pPr>
      <w:r>
        <w:rPr>
          <w:rStyle w:val="FootnoteReference"/>
        </w:rPr>
        <w:footnoteRef/>
      </w:r>
      <w:r>
        <w:t xml:space="preserve"> </w:t>
      </w:r>
      <w:r w:rsidRPr="00AB6628">
        <w:t>Shaw, I. (2012). Stereotypical representations of Muslims and Islam following the 7/7 London terror attacks. International Communication Gazette, 74(6), pp.509-524.</w:t>
      </w:r>
    </w:p>
  </w:footnote>
  <w:footnote w:id="8">
    <w:p w14:paraId="0208CABE" w14:textId="6157645B" w:rsidR="00973E3F" w:rsidRDefault="00973E3F">
      <w:pPr>
        <w:pStyle w:val="FootnoteText"/>
      </w:pPr>
      <w:r>
        <w:rPr>
          <w:rStyle w:val="FootnoteReference"/>
        </w:rPr>
        <w:footnoteRef/>
      </w:r>
      <w:r>
        <w:t xml:space="preserve"> “”</w:t>
      </w:r>
    </w:p>
  </w:footnote>
  <w:footnote w:id="9">
    <w:p w14:paraId="72E653BE" w14:textId="5D72D8CB" w:rsidR="00973E3F" w:rsidRDefault="00973E3F" w:rsidP="000F3414">
      <w:pPr>
        <w:pStyle w:val="FootnoteText"/>
      </w:pPr>
      <w:r>
        <w:rPr>
          <w:rStyle w:val="FootnoteReference"/>
        </w:rPr>
        <w:footnoteRef/>
      </w:r>
      <w:r>
        <w:t>Rehman J (2007) 9/11 and the war on terrorism: The clash of ‘words’, ‘cultures’ and ‘</w:t>
      </w:r>
      <w:proofErr w:type="spellStart"/>
      <w:r>
        <w:t>civilisations</w:t>
      </w:r>
      <w:proofErr w:type="gramStart"/>
      <w:r>
        <w:t>’:Myth</w:t>
      </w:r>
      <w:proofErr w:type="spellEnd"/>
      <w:proofErr w:type="gramEnd"/>
      <w:r>
        <w:t xml:space="preserve"> </w:t>
      </w:r>
      <w:proofErr w:type="spellStart"/>
      <w:r>
        <w:t>orreality</w:t>
      </w:r>
      <w:proofErr w:type="spellEnd"/>
      <w:r>
        <w:t xml:space="preserve"> .In: </w:t>
      </w:r>
      <w:proofErr w:type="spellStart"/>
      <w:r>
        <w:t>Craith</w:t>
      </w:r>
      <w:proofErr w:type="spellEnd"/>
      <w:r>
        <w:t xml:space="preserve"> MN (ed.) Language ,Power, and Identity Politics New York: Palgrave Macmillan, pp. 198–215.</w:t>
      </w:r>
    </w:p>
  </w:footnote>
  <w:footnote w:id="10">
    <w:p w14:paraId="104921A1" w14:textId="2CE7785E" w:rsidR="00973E3F" w:rsidRDefault="00973E3F">
      <w:pPr>
        <w:pStyle w:val="FootnoteText"/>
      </w:pPr>
      <w:r>
        <w:rPr>
          <w:rStyle w:val="FootnoteReference"/>
        </w:rPr>
        <w:footnoteRef/>
      </w:r>
      <w:r>
        <w:t xml:space="preserve"> “”</w:t>
      </w:r>
    </w:p>
  </w:footnote>
  <w:footnote w:id="11">
    <w:p w14:paraId="5E251178" w14:textId="70631FC2" w:rsidR="00973E3F" w:rsidRDefault="00973E3F">
      <w:pPr>
        <w:pStyle w:val="FootnoteText"/>
      </w:pPr>
      <w:r>
        <w:rPr>
          <w:rStyle w:val="FootnoteReference"/>
        </w:rPr>
        <w:footnoteRef/>
      </w:r>
      <w:r>
        <w:t xml:space="preserve"> </w:t>
      </w:r>
      <w:r w:rsidRPr="00813C45">
        <w:t>(</w:t>
      </w:r>
      <w:proofErr w:type="spellStart"/>
      <w:r w:rsidRPr="00813C45">
        <w:t>Petley</w:t>
      </w:r>
      <w:proofErr w:type="spellEnd"/>
      <w:r w:rsidRPr="00813C45">
        <w:t>, 2013)</w:t>
      </w:r>
      <w:r>
        <w:t xml:space="preserve">. Pointing </w:t>
      </w:r>
      <w:proofErr w:type="gramStart"/>
      <w:r>
        <w:t>The</w:t>
      </w:r>
      <w:proofErr w:type="gramEnd"/>
      <w:r>
        <w:t xml:space="preserve"> Finger. New York: </w:t>
      </w:r>
      <w:proofErr w:type="spellStart"/>
      <w:r>
        <w:t>Oneworld</w:t>
      </w:r>
      <w:proofErr w:type="spellEnd"/>
      <w:r>
        <w:t xml:space="preserve"> Publications. P.25</w:t>
      </w:r>
    </w:p>
  </w:footnote>
  <w:footnote w:id="12">
    <w:p w14:paraId="7F7A17F9" w14:textId="7BBB86ED" w:rsidR="00973E3F" w:rsidRDefault="00973E3F">
      <w:pPr>
        <w:pStyle w:val="FootnoteText"/>
      </w:pPr>
      <w:r>
        <w:rPr>
          <w:rStyle w:val="FootnoteReference"/>
        </w:rPr>
        <w:footnoteRef/>
      </w:r>
      <w:r>
        <w:t xml:space="preserve"> “”</w:t>
      </w:r>
    </w:p>
  </w:footnote>
  <w:footnote w:id="13">
    <w:p w14:paraId="1B4D0C2C" w14:textId="191114CB" w:rsidR="00973E3F" w:rsidRDefault="00973E3F">
      <w:pPr>
        <w:pStyle w:val="FootnoteText"/>
      </w:pPr>
      <w:r>
        <w:rPr>
          <w:rStyle w:val="FootnoteReference"/>
        </w:rPr>
        <w:footnoteRef/>
      </w:r>
      <w:r>
        <w:t xml:space="preserve"> “”</w:t>
      </w:r>
    </w:p>
  </w:footnote>
  <w:footnote w:id="14">
    <w:p w14:paraId="515493BA" w14:textId="21F1FC6A" w:rsidR="00973E3F" w:rsidRDefault="00973E3F">
      <w:pPr>
        <w:pStyle w:val="FootnoteText"/>
      </w:pPr>
      <w:r>
        <w:rPr>
          <w:rStyle w:val="FootnoteReference"/>
        </w:rPr>
        <w:footnoteRef/>
      </w:r>
      <w:r>
        <w:t xml:space="preserve"> </w:t>
      </w:r>
      <w:proofErr w:type="spellStart"/>
      <w:r w:rsidRPr="007A23C8">
        <w:t>Petley</w:t>
      </w:r>
      <w:proofErr w:type="spellEnd"/>
      <w:r w:rsidRPr="007A23C8">
        <w:t xml:space="preserve">, J. (2013). Pointing </w:t>
      </w:r>
      <w:proofErr w:type="gramStart"/>
      <w:r w:rsidRPr="007A23C8">
        <w:t>The</w:t>
      </w:r>
      <w:proofErr w:type="gramEnd"/>
      <w:r w:rsidRPr="007A23C8">
        <w:t xml:space="preserve"> Finger. New York: </w:t>
      </w:r>
      <w:proofErr w:type="spellStart"/>
      <w:r w:rsidRPr="007A23C8">
        <w:t>Oneworld</w:t>
      </w:r>
      <w:proofErr w:type="spellEnd"/>
      <w:r w:rsidRPr="007A23C8">
        <w:t xml:space="preserve"> Publications.</w:t>
      </w:r>
      <w:r>
        <w:t xml:space="preserve"> P.28-29</w:t>
      </w:r>
    </w:p>
  </w:footnote>
  <w:footnote w:id="15">
    <w:p w14:paraId="7005C050" w14:textId="5FD0CF6B" w:rsidR="00973E3F" w:rsidRDefault="00973E3F">
      <w:pPr>
        <w:pStyle w:val="FootnoteText"/>
      </w:pPr>
      <w:r>
        <w:rPr>
          <w:rStyle w:val="FootnoteReference"/>
        </w:rPr>
        <w:footnoteRef/>
      </w:r>
      <w:proofErr w:type="spellStart"/>
      <w:r w:rsidRPr="00F363D8">
        <w:t>Petley</w:t>
      </w:r>
      <w:proofErr w:type="spellEnd"/>
      <w:r w:rsidRPr="00F363D8">
        <w:t xml:space="preserve">, J. (2013). Pointing </w:t>
      </w:r>
      <w:proofErr w:type="gramStart"/>
      <w:r w:rsidRPr="00F363D8">
        <w:t>The</w:t>
      </w:r>
      <w:proofErr w:type="gramEnd"/>
      <w:r w:rsidRPr="00F363D8">
        <w:t xml:space="preserve"> Finger. New York: </w:t>
      </w:r>
      <w:proofErr w:type="spellStart"/>
      <w:r w:rsidRPr="00F363D8">
        <w:t>Oneworld</w:t>
      </w:r>
      <w:proofErr w:type="spellEnd"/>
      <w:r w:rsidRPr="00F363D8">
        <w:t xml:space="preserve"> Publications.</w:t>
      </w:r>
      <w:r>
        <w:t xml:space="preserve"> P.47</w:t>
      </w:r>
    </w:p>
    <w:p w14:paraId="50F182C7" w14:textId="77777777" w:rsidR="00973E3F" w:rsidRDefault="00973E3F">
      <w:pPr>
        <w:pStyle w:val="FootnoteText"/>
      </w:pPr>
    </w:p>
  </w:footnote>
  <w:footnote w:id="16">
    <w:p w14:paraId="58DC4219" w14:textId="5173F1F8" w:rsidR="00973E3F" w:rsidRDefault="00973E3F">
      <w:pPr>
        <w:pStyle w:val="FootnoteText"/>
      </w:pPr>
      <w:r>
        <w:rPr>
          <w:rStyle w:val="FootnoteReference"/>
        </w:rPr>
        <w:footnoteRef/>
      </w:r>
      <w:r>
        <w:t xml:space="preserve"> “”</w:t>
      </w:r>
    </w:p>
  </w:footnote>
  <w:footnote w:id="17">
    <w:p w14:paraId="75485CDD" w14:textId="7B2EBE05" w:rsidR="00973E3F" w:rsidRDefault="00973E3F">
      <w:pPr>
        <w:pStyle w:val="FootnoteText"/>
      </w:pPr>
      <w:r>
        <w:rPr>
          <w:rStyle w:val="FootnoteReference"/>
        </w:rPr>
        <w:footnoteRef/>
      </w:r>
      <w:bookmarkStart w:id="11" w:name="_Hlk5561939"/>
      <w:r>
        <w:t xml:space="preserve"> </w:t>
      </w:r>
      <w:r w:rsidRPr="00DA5FE9">
        <w:t>Poole, E. (2009). Reporting Islam. London: I.B. Tauris.</w:t>
      </w:r>
      <w:r>
        <w:t xml:space="preserve"> </w:t>
      </w:r>
      <w:bookmarkEnd w:id="11"/>
      <w:r>
        <w:t>P.42</w:t>
      </w:r>
    </w:p>
  </w:footnote>
  <w:footnote w:id="18">
    <w:p w14:paraId="63BA1F7A" w14:textId="6A852F59" w:rsidR="00973E3F" w:rsidRDefault="00973E3F">
      <w:pPr>
        <w:pStyle w:val="FootnoteText"/>
      </w:pPr>
      <w:r>
        <w:rPr>
          <w:rStyle w:val="FootnoteReference"/>
        </w:rPr>
        <w:footnoteRef/>
      </w:r>
      <w:r>
        <w:t xml:space="preserve"> Said, E, (1981) Covering Islam: how the media and the experts determine how we see the rest of the </w:t>
      </w:r>
      <w:proofErr w:type="spellStart"/>
      <w:proofErr w:type="gramStart"/>
      <w:r>
        <w:t>world.New</w:t>
      </w:r>
      <w:proofErr w:type="spellEnd"/>
      <w:proofErr w:type="gramEnd"/>
      <w:r>
        <w:t xml:space="preserve"> York, Pantheon</w:t>
      </w:r>
    </w:p>
  </w:footnote>
  <w:footnote w:id="19">
    <w:p w14:paraId="2A0C1990" w14:textId="6CC62DBA" w:rsidR="00973E3F" w:rsidRDefault="00973E3F">
      <w:pPr>
        <w:pStyle w:val="FootnoteText"/>
      </w:pPr>
      <w:r>
        <w:rPr>
          <w:rStyle w:val="FootnoteReference"/>
        </w:rPr>
        <w:footnoteRef/>
      </w:r>
      <w:r>
        <w:t xml:space="preserve"> </w:t>
      </w:r>
      <w:r w:rsidRPr="00DA5FE9">
        <w:t>Poole, E. (2009). Reporting Islam. London: I.B. Tauris.</w:t>
      </w:r>
      <w:r>
        <w:t xml:space="preserve"> P.43</w:t>
      </w:r>
    </w:p>
  </w:footnote>
  <w:footnote w:id="20">
    <w:p w14:paraId="40A7E4A2" w14:textId="750A5A64" w:rsidR="00973E3F" w:rsidRDefault="00973E3F">
      <w:pPr>
        <w:pStyle w:val="FootnoteText"/>
      </w:pPr>
      <w:r>
        <w:rPr>
          <w:rStyle w:val="FootnoteReference"/>
        </w:rPr>
        <w:footnoteRef/>
      </w:r>
      <w:r>
        <w:t xml:space="preserve"> Hassan, A. (1997) </w:t>
      </w:r>
      <w:proofErr w:type="spellStart"/>
      <w:r>
        <w:t>Invitiation</w:t>
      </w:r>
      <w:proofErr w:type="spellEnd"/>
      <w:r>
        <w:t xml:space="preserve"> to Islam: Islamic stereotypes in Western mass media (Accessed </w:t>
      </w:r>
      <w:proofErr w:type="gramStart"/>
      <w:r>
        <w:t>on:</w:t>
      </w:r>
      <w:proofErr w:type="gramEnd"/>
      <w:r>
        <w:t xml:space="preserve"> 12/009/2018)</w:t>
      </w:r>
    </w:p>
  </w:footnote>
  <w:footnote w:id="21">
    <w:p w14:paraId="03595342" w14:textId="4F1C0CAE" w:rsidR="00973E3F" w:rsidRDefault="00973E3F">
      <w:pPr>
        <w:pStyle w:val="FootnoteText"/>
      </w:pPr>
      <w:r>
        <w:rPr>
          <w:rStyle w:val="FootnoteReference"/>
        </w:rPr>
        <w:footnoteRef/>
      </w:r>
      <w:r>
        <w:t xml:space="preserve"> </w:t>
      </w:r>
      <w:r w:rsidRPr="00D0558F">
        <w:t>Said, Edward W, Covering Islam (New York, NY: Random House, 1997)</w:t>
      </w:r>
      <w:r>
        <w:t xml:space="preserve"> p.5 </w:t>
      </w:r>
    </w:p>
  </w:footnote>
  <w:footnote w:id="22">
    <w:p w14:paraId="0B1D4946" w14:textId="5136C47A" w:rsidR="00973E3F" w:rsidRDefault="00973E3F">
      <w:pPr>
        <w:pStyle w:val="FootnoteText"/>
      </w:pPr>
      <w:r>
        <w:rPr>
          <w:rStyle w:val="FootnoteReference"/>
        </w:rPr>
        <w:footnoteRef/>
      </w:r>
      <w:r>
        <w:t xml:space="preserve"> </w:t>
      </w:r>
      <w:proofErr w:type="spellStart"/>
      <w:r w:rsidRPr="00396BC1">
        <w:t>Cesari</w:t>
      </w:r>
      <w:proofErr w:type="spellEnd"/>
      <w:r w:rsidRPr="00396BC1">
        <w:t xml:space="preserve">, Jocelyne, Muslim In </w:t>
      </w:r>
      <w:proofErr w:type="gramStart"/>
      <w:r w:rsidRPr="00396BC1">
        <w:t>The</w:t>
      </w:r>
      <w:proofErr w:type="gramEnd"/>
      <w:r w:rsidRPr="00396BC1">
        <w:t xml:space="preserve"> West After 9/11 (London: Routledge, 2011)</w:t>
      </w:r>
      <w:r>
        <w:t xml:space="preserve"> P.47</w:t>
      </w:r>
    </w:p>
  </w:footnote>
  <w:footnote w:id="23">
    <w:p w14:paraId="27254CCB" w14:textId="6C22CB33" w:rsidR="00973E3F" w:rsidRDefault="00973E3F">
      <w:pPr>
        <w:pStyle w:val="FootnoteText"/>
      </w:pPr>
      <w:r>
        <w:rPr>
          <w:rStyle w:val="FootnoteReference"/>
        </w:rPr>
        <w:footnoteRef/>
      </w:r>
      <w:r>
        <w:t xml:space="preserve"> </w:t>
      </w:r>
      <w:r w:rsidRPr="0062299D">
        <w:t>Oxford University Press. Oxford Living Dictionaries (</w:t>
      </w:r>
      <w:r>
        <w:t>Accessed on: 09.03.19)</w:t>
      </w:r>
    </w:p>
  </w:footnote>
  <w:footnote w:id="24">
    <w:p w14:paraId="2529DCEB" w14:textId="7F982F1E" w:rsidR="00973E3F" w:rsidRDefault="00973E3F">
      <w:pPr>
        <w:pStyle w:val="FootnoteText"/>
      </w:pPr>
      <w:r>
        <w:rPr>
          <w:rStyle w:val="FootnoteReference"/>
        </w:rPr>
        <w:footnoteRef/>
      </w:r>
      <w:r>
        <w:t xml:space="preserve"> “   “</w:t>
      </w:r>
    </w:p>
  </w:footnote>
  <w:footnote w:id="25">
    <w:p w14:paraId="46C91DAA" w14:textId="4333AEEC" w:rsidR="00973E3F" w:rsidRDefault="00973E3F">
      <w:pPr>
        <w:pStyle w:val="FootnoteText"/>
      </w:pPr>
      <w:r>
        <w:rPr>
          <w:rStyle w:val="FootnoteReference"/>
        </w:rPr>
        <w:footnoteRef/>
      </w:r>
      <w:r>
        <w:t xml:space="preserve"> </w:t>
      </w:r>
      <w:r w:rsidRPr="00F814AB">
        <w:t>Chalabi, M. Terror Attacks... (</w:t>
      </w:r>
      <w:r>
        <w:t>Accessed on 09.03.19)</w:t>
      </w:r>
    </w:p>
  </w:footnote>
  <w:footnote w:id="26">
    <w:p w14:paraId="0BC75BB4" w14:textId="06A04DF7" w:rsidR="00973E3F" w:rsidRDefault="00973E3F">
      <w:pPr>
        <w:pStyle w:val="FootnoteText"/>
      </w:pPr>
      <w:r>
        <w:rPr>
          <w:rStyle w:val="FootnoteReference"/>
        </w:rPr>
        <w:footnoteRef/>
      </w:r>
      <w:r>
        <w:t xml:space="preserve"> </w:t>
      </w:r>
      <w:bookmarkStart w:id="15" w:name="_Hlk7364018"/>
      <w:r w:rsidR="00580EEB" w:rsidRPr="00580EEB">
        <w:t>Daily Mail, 2005. We Will not be Broken (</w:t>
      </w:r>
      <w:r w:rsidR="00580EEB">
        <w:t>Accessed on: 12/03/2019)</w:t>
      </w:r>
      <w:bookmarkEnd w:id="15"/>
    </w:p>
  </w:footnote>
  <w:footnote w:id="27">
    <w:p w14:paraId="224593D6" w14:textId="3308F7BA" w:rsidR="00973E3F" w:rsidRDefault="00973E3F">
      <w:pPr>
        <w:pStyle w:val="FootnoteText"/>
      </w:pPr>
      <w:r>
        <w:rPr>
          <w:rStyle w:val="FootnoteReference"/>
        </w:rPr>
        <w:footnoteRef/>
      </w:r>
      <w:r>
        <w:t>“     “</w:t>
      </w:r>
    </w:p>
  </w:footnote>
  <w:footnote w:id="28">
    <w:p w14:paraId="341EE81E" w14:textId="7360C7F1" w:rsidR="00973E3F" w:rsidRDefault="00973E3F">
      <w:pPr>
        <w:pStyle w:val="FootnoteText"/>
      </w:pPr>
      <w:r>
        <w:rPr>
          <w:rStyle w:val="FootnoteReference"/>
        </w:rPr>
        <w:footnoteRef/>
      </w:r>
      <w:r>
        <w:t xml:space="preserve"> </w:t>
      </w:r>
      <w:r w:rsidR="00580EEB" w:rsidRPr="00580EEB">
        <w:t>Daily Mail, 2005. We Will not be Broken (Accessed on: 12/03/2019)</w:t>
      </w:r>
    </w:p>
  </w:footnote>
  <w:footnote w:id="29">
    <w:p w14:paraId="3F5DDCD3" w14:textId="65EE7BAF" w:rsidR="00973E3F" w:rsidRDefault="00973E3F">
      <w:pPr>
        <w:pStyle w:val="FootnoteText"/>
      </w:pPr>
      <w:r>
        <w:rPr>
          <w:rStyle w:val="FootnoteReference"/>
        </w:rPr>
        <w:footnoteRef/>
      </w:r>
      <w:r>
        <w:t xml:space="preserve"> “     “</w:t>
      </w:r>
    </w:p>
  </w:footnote>
  <w:footnote w:id="30">
    <w:p w14:paraId="769F3174" w14:textId="59BD3C2A" w:rsidR="00973E3F" w:rsidRDefault="00973E3F">
      <w:pPr>
        <w:pStyle w:val="FootnoteText"/>
      </w:pPr>
      <w:r>
        <w:rPr>
          <w:rStyle w:val="FootnoteReference"/>
        </w:rPr>
        <w:footnoteRef/>
      </w:r>
      <w:r>
        <w:t xml:space="preserve"> </w:t>
      </w:r>
      <w:r w:rsidRPr="00261E1C">
        <w:t>Daily Mail. 2005. We Will Not be Broken (</w:t>
      </w:r>
      <w:r>
        <w:t>Accessed on: 12/03/2019)</w:t>
      </w:r>
    </w:p>
  </w:footnote>
  <w:footnote w:id="31">
    <w:p w14:paraId="6272E590" w14:textId="3DC9BB9C" w:rsidR="00973E3F" w:rsidRDefault="00973E3F">
      <w:pPr>
        <w:pStyle w:val="FootnoteText"/>
      </w:pPr>
      <w:r>
        <w:rPr>
          <w:rStyle w:val="FootnoteReference"/>
        </w:rPr>
        <w:footnoteRef/>
      </w:r>
      <w:r>
        <w:t xml:space="preserve"> </w:t>
      </w:r>
      <w:r w:rsidRPr="008D4176">
        <w:t>Oxford Dictionary. Definition of Brutal (</w:t>
      </w:r>
      <w:r>
        <w:t>Accessed on: 12/03/2019)</w:t>
      </w:r>
    </w:p>
  </w:footnote>
  <w:footnote w:id="32">
    <w:p w14:paraId="6899776F" w14:textId="49D1C4ED" w:rsidR="00973E3F" w:rsidRDefault="00973E3F">
      <w:pPr>
        <w:pStyle w:val="FootnoteText"/>
      </w:pPr>
      <w:r>
        <w:rPr>
          <w:rStyle w:val="FootnoteReference"/>
        </w:rPr>
        <w:footnoteRef/>
      </w:r>
      <w:r>
        <w:t xml:space="preserve"> </w:t>
      </w:r>
      <w:r w:rsidRPr="00751D20">
        <w:t>Daily Mail. 2005. We Will Not be Broken (Accessed on: 12/03/2019)</w:t>
      </w:r>
    </w:p>
  </w:footnote>
  <w:footnote w:id="33">
    <w:p w14:paraId="2F485DA2" w14:textId="530BE2D4" w:rsidR="00973E3F" w:rsidRDefault="00973E3F">
      <w:pPr>
        <w:pStyle w:val="FootnoteText"/>
      </w:pPr>
      <w:r>
        <w:rPr>
          <w:rStyle w:val="FootnoteReference"/>
        </w:rPr>
        <w:footnoteRef/>
      </w:r>
      <w:r>
        <w:t xml:space="preserve"> “     “</w:t>
      </w:r>
    </w:p>
  </w:footnote>
  <w:footnote w:id="34">
    <w:p w14:paraId="295AB89F" w14:textId="52A2DB83" w:rsidR="00973E3F" w:rsidRDefault="00973E3F">
      <w:pPr>
        <w:pStyle w:val="FootnoteText"/>
      </w:pPr>
      <w:r>
        <w:rPr>
          <w:rStyle w:val="FootnoteReference"/>
        </w:rPr>
        <w:footnoteRef/>
      </w:r>
      <w:r>
        <w:t xml:space="preserve"> “     “</w:t>
      </w:r>
    </w:p>
  </w:footnote>
  <w:footnote w:id="35">
    <w:p w14:paraId="2FFDC0EB" w14:textId="758B1A5E" w:rsidR="00973E3F" w:rsidRDefault="00973E3F">
      <w:pPr>
        <w:pStyle w:val="FootnoteText"/>
      </w:pPr>
      <w:r>
        <w:rPr>
          <w:rStyle w:val="FootnoteReference"/>
        </w:rPr>
        <w:footnoteRef/>
      </w:r>
      <w:r>
        <w:t xml:space="preserve"> </w:t>
      </w:r>
      <w:r w:rsidRPr="00E242E5">
        <w:t>Oxford Dictionary. Definition of Terror (</w:t>
      </w:r>
      <w:r>
        <w:t>Accessed on: 12/03/2019)</w:t>
      </w:r>
    </w:p>
  </w:footnote>
  <w:footnote w:id="36">
    <w:p w14:paraId="28586CE9" w14:textId="1AC27FAC" w:rsidR="00973E3F" w:rsidRDefault="00973E3F">
      <w:pPr>
        <w:pStyle w:val="FootnoteText"/>
      </w:pPr>
      <w:r>
        <w:rPr>
          <w:rStyle w:val="FootnoteReference"/>
        </w:rPr>
        <w:footnoteRef/>
      </w:r>
      <w:r>
        <w:t xml:space="preserve"> </w:t>
      </w:r>
      <w:r w:rsidRPr="00E242E5">
        <w:t>Trump, D.J. 2015. Twitter (</w:t>
      </w:r>
      <w:r>
        <w:t>Accessed on: 12/03/2019)</w:t>
      </w:r>
    </w:p>
  </w:footnote>
  <w:footnote w:id="37">
    <w:p w14:paraId="42384728" w14:textId="1425347B" w:rsidR="00973E3F" w:rsidRDefault="00973E3F">
      <w:pPr>
        <w:pStyle w:val="FootnoteText"/>
      </w:pPr>
      <w:r>
        <w:rPr>
          <w:rStyle w:val="FootnoteReference"/>
        </w:rPr>
        <w:footnoteRef/>
      </w:r>
      <w:r>
        <w:t xml:space="preserve"> </w:t>
      </w:r>
      <w:r w:rsidR="00F33165" w:rsidRPr="00F33165">
        <w:t>Poole, E. 2002. Media Representations of British Muslims: Reporting Islam (New York &amp; London: I.B Taurus &amp; Co Ltd)</w:t>
      </w:r>
    </w:p>
  </w:footnote>
  <w:footnote w:id="38">
    <w:p w14:paraId="6D15603B" w14:textId="1DA46F58" w:rsidR="00973E3F" w:rsidRDefault="00973E3F">
      <w:pPr>
        <w:pStyle w:val="FootnoteText"/>
      </w:pPr>
      <w:r>
        <w:rPr>
          <w:rStyle w:val="FootnoteReference"/>
        </w:rPr>
        <w:footnoteRef/>
      </w:r>
      <w:r>
        <w:t xml:space="preserve"> </w:t>
      </w:r>
      <w:r w:rsidRPr="0078387D">
        <w:t>Kirby, T. 2005. Terror Comes to London: More than 50 Died in Worst Attack Since Second World War (</w:t>
      </w:r>
      <w:r>
        <w:t>Accessed on: 13/03/2019)</w:t>
      </w:r>
    </w:p>
  </w:footnote>
  <w:footnote w:id="39">
    <w:p w14:paraId="717F5007" w14:textId="3208FCC7" w:rsidR="00973E3F" w:rsidRDefault="00973E3F">
      <w:pPr>
        <w:pStyle w:val="FootnoteText"/>
      </w:pPr>
      <w:r>
        <w:rPr>
          <w:rStyle w:val="FootnoteReference"/>
        </w:rPr>
        <w:footnoteRef/>
      </w:r>
      <w:r>
        <w:t xml:space="preserve"> </w:t>
      </w:r>
      <w:r w:rsidRPr="00EC052A">
        <w:t>Kirby, T. 2005. Terror Comes to London: More than 50 Died in Worst Attack Since Second World War (Accessed on: 13/03/2019)</w:t>
      </w:r>
    </w:p>
  </w:footnote>
  <w:footnote w:id="40">
    <w:p w14:paraId="61F54142" w14:textId="7E8B3AB6" w:rsidR="00973E3F" w:rsidRDefault="00973E3F">
      <w:pPr>
        <w:pStyle w:val="FootnoteText"/>
      </w:pPr>
      <w:r>
        <w:rPr>
          <w:rStyle w:val="FootnoteReference"/>
        </w:rPr>
        <w:footnoteRef/>
      </w:r>
      <w:r>
        <w:t xml:space="preserve"> </w:t>
      </w:r>
      <w:r w:rsidRPr="00E76A89">
        <w:t>Oxford Dictionary. Definition of Anxious (</w:t>
      </w:r>
      <w:r>
        <w:t>Accessed on: 13/03/201)</w:t>
      </w:r>
    </w:p>
  </w:footnote>
  <w:footnote w:id="41">
    <w:p w14:paraId="79764164" w14:textId="6A03E69D" w:rsidR="00973E3F" w:rsidRDefault="00973E3F">
      <w:pPr>
        <w:pStyle w:val="FootnoteText"/>
      </w:pPr>
      <w:r>
        <w:rPr>
          <w:rStyle w:val="FootnoteReference"/>
        </w:rPr>
        <w:footnoteRef/>
      </w:r>
      <w:r w:rsidRPr="00E76A89">
        <w:t>Kirby, T. 2005. Terror Comes to London: More than 50 Died in Worst Attack Since Second World War (Accessed on: 13/03/2019)</w:t>
      </w:r>
    </w:p>
  </w:footnote>
  <w:footnote w:id="42">
    <w:p w14:paraId="29EC6674" w14:textId="6F535079" w:rsidR="00973E3F" w:rsidRDefault="00973E3F">
      <w:pPr>
        <w:pStyle w:val="FootnoteText"/>
      </w:pPr>
      <w:r>
        <w:rPr>
          <w:rStyle w:val="FootnoteReference"/>
        </w:rPr>
        <w:footnoteRef/>
      </w:r>
      <w:r>
        <w:t xml:space="preserve"> </w:t>
      </w:r>
      <w:proofErr w:type="spellStart"/>
      <w:r w:rsidRPr="006F39BD">
        <w:t>Kishi</w:t>
      </w:r>
      <w:proofErr w:type="spellEnd"/>
      <w:r w:rsidRPr="006F39BD">
        <w:t>, K. 2017. Assaults against Muslims in U.S.A surpass 2001 level (</w:t>
      </w:r>
      <w:r>
        <w:t>Accessed on: 13/03/2019)</w:t>
      </w:r>
    </w:p>
  </w:footnote>
  <w:footnote w:id="43">
    <w:p w14:paraId="3BDAB7E4" w14:textId="7BBE51E9" w:rsidR="00973E3F" w:rsidRDefault="00973E3F">
      <w:pPr>
        <w:pStyle w:val="FootnoteText"/>
      </w:pPr>
      <w:r>
        <w:rPr>
          <w:rStyle w:val="FootnoteReference"/>
        </w:rPr>
        <w:footnoteRef/>
      </w:r>
      <w:r>
        <w:t xml:space="preserve"> “     “</w:t>
      </w:r>
    </w:p>
  </w:footnote>
  <w:footnote w:id="44">
    <w:p w14:paraId="0E1F1437" w14:textId="0E0D5623" w:rsidR="00973E3F" w:rsidRDefault="00973E3F">
      <w:pPr>
        <w:pStyle w:val="FootnoteText"/>
      </w:pPr>
      <w:r>
        <w:rPr>
          <w:rStyle w:val="FootnoteReference"/>
        </w:rPr>
        <w:footnoteRef/>
      </w:r>
      <w:r>
        <w:t xml:space="preserve"> “     “</w:t>
      </w:r>
    </w:p>
  </w:footnote>
  <w:footnote w:id="45">
    <w:p w14:paraId="1B639C24" w14:textId="140E97D3" w:rsidR="00973E3F" w:rsidRDefault="00973E3F">
      <w:pPr>
        <w:pStyle w:val="FootnoteText"/>
      </w:pPr>
      <w:r>
        <w:rPr>
          <w:rStyle w:val="FootnoteReference"/>
        </w:rPr>
        <w:footnoteRef/>
      </w:r>
      <w:r>
        <w:t xml:space="preserve"> </w:t>
      </w:r>
      <w:r w:rsidRPr="00E76A89">
        <w:t xml:space="preserve">  Kirby, T. 2005. Terror Comes to London: More than 50 Died in Worst Attack Since Second World War (Accessed on: 13/03/2019)</w:t>
      </w:r>
    </w:p>
  </w:footnote>
  <w:footnote w:id="46">
    <w:p w14:paraId="5BF575DC" w14:textId="7B15A0FC" w:rsidR="00973E3F" w:rsidRDefault="00973E3F">
      <w:pPr>
        <w:pStyle w:val="FootnoteText"/>
      </w:pPr>
      <w:r>
        <w:rPr>
          <w:rStyle w:val="FootnoteReference"/>
        </w:rPr>
        <w:footnoteRef/>
      </w:r>
      <w:r>
        <w:t xml:space="preserve"> “     “</w:t>
      </w:r>
    </w:p>
  </w:footnote>
  <w:footnote w:id="47">
    <w:p w14:paraId="6FF0A475" w14:textId="3FCF4AF4" w:rsidR="00973E3F" w:rsidRDefault="00973E3F">
      <w:pPr>
        <w:pStyle w:val="FootnoteText"/>
      </w:pPr>
      <w:r>
        <w:rPr>
          <w:rStyle w:val="FootnoteReference"/>
        </w:rPr>
        <w:footnoteRef/>
      </w:r>
      <w:r>
        <w:t xml:space="preserve"> </w:t>
      </w:r>
      <w:r w:rsidRPr="007B2A0D">
        <w:t>Kirby, T. 2005. Terror Comes to London: More than 50 Died in Worst Attack Since Second World War (</w:t>
      </w:r>
      <w:r>
        <w:t>Accessed on: 13/03/2019)</w:t>
      </w:r>
    </w:p>
  </w:footnote>
  <w:footnote w:id="48">
    <w:p w14:paraId="0919CF58" w14:textId="64B93DE9" w:rsidR="00973E3F" w:rsidRDefault="00973E3F">
      <w:pPr>
        <w:pStyle w:val="FootnoteText"/>
      </w:pPr>
      <w:r>
        <w:rPr>
          <w:rStyle w:val="FootnoteReference"/>
        </w:rPr>
        <w:footnoteRef/>
      </w:r>
      <w:r>
        <w:t xml:space="preserve"> </w:t>
      </w:r>
      <w:r w:rsidRPr="007B2A0D">
        <w:t>Oxford Dictionary. Definition of Ideology (</w:t>
      </w:r>
      <w:r>
        <w:t>Accessed on: 13/03/2019)</w:t>
      </w:r>
    </w:p>
  </w:footnote>
  <w:footnote w:id="49">
    <w:p w14:paraId="4C818F50" w14:textId="0CA3B44C" w:rsidR="00973E3F" w:rsidRDefault="00973E3F">
      <w:pPr>
        <w:pStyle w:val="FootnoteText"/>
      </w:pPr>
      <w:r>
        <w:rPr>
          <w:rStyle w:val="FootnoteReference"/>
        </w:rPr>
        <w:footnoteRef/>
      </w:r>
      <w:r>
        <w:t xml:space="preserve"> </w:t>
      </w:r>
      <w:bookmarkStart w:id="23" w:name="_Hlk4599341"/>
      <w:r w:rsidRPr="008D6332">
        <w:t>Kirby, T. 2005. Terror Comes to London: More than 50 Died in Worst Attack Since Second World War (Accessed on: 13/03/2019)</w:t>
      </w:r>
    </w:p>
    <w:bookmarkEnd w:id="23"/>
  </w:footnote>
  <w:footnote w:id="50">
    <w:p w14:paraId="5AD50972" w14:textId="2B4E0E02" w:rsidR="00973E3F" w:rsidRDefault="00973E3F">
      <w:pPr>
        <w:pStyle w:val="FootnoteText"/>
      </w:pPr>
      <w:r>
        <w:rPr>
          <w:rStyle w:val="FootnoteReference"/>
        </w:rPr>
        <w:footnoteRef/>
      </w:r>
      <w:r>
        <w:t xml:space="preserve"> </w:t>
      </w:r>
      <w:r w:rsidRPr="002527D6">
        <w:t>Kirby, T. 2005. Terror Comes to London: More than 50 Died in Worst Attack Since Second World War (Accessed on: 13/03/2019)</w:t>
      </w:r>
    </w:p>
  </w:footnote>
  <w:footnote w:id="51">
    <w:p w14:paraId="20C4B7FF" w14:textId="28B44D64" w:rsidR="00973E3F" w:rsidRDefault="00973E3F">
      <w:pPr>
        <w:pStyle w:val="FootnoteText"/>
      </w:pPr>
      <w:r>
        <w:rPr>
          <w:rStyle w:val="FootnoteReference"/>
        </w:rPr>
        <w:footnoteRef/>
      </w:r>
      <w:r>
        <w:t xml:space="preserve"> “    “</w:t>
      </w:r>
    </w:p>
  </w:footnote>
  <w:footnote w:id="52">
    <w:p w14:paraId="37FB7DAF" w14:textId="511B37D1" w:rsidR="00973E3F" w:rsidRDefault="00973E3F">
      <w:pPr>
        <w:pStyle w:val="FootnoteText"/>
      </w:pPr>
      <w:r>
        <w:rPr>
          <w:rStyle w:val="FootnoteReference"/>
        </w:rPr>
        <w:footnoteRef/>
      </w:r>
      <w:r>
        <w:t xml:space="preserve"> </w:t>
      </w:r>
      <w:r w:rsidRPr="00574DDE">
        <w:t>Oxford Dictionary. Definition of War (</w:t>
      </w:r>
      <w:r>
        <w:t>Accessed on: 28/03/2019)</w:t>
      </w:r>
    </w:p>
  </w:footnote>
  <w:footnote w:id="53">
    <w:p w14:paraId="676BB15D" w14:textId="2C54D828" w:rsidR="00973E3F" w:rsidRDefault="00973E3F">
      <w:pPr>
        <w:pStyle w:val="FootnoteText"/>
      </w:pPr>
      <w:r>
        <w:rPr>
          <w:rStyle w:val="FootnoteReference"/>
        </w:rPr>
        <w:footnoteRef/>
      </w:r>
      <w:r>
        <w:t xml:space="preserve"> </w:t>
      </w:r>
      <w:r w:rsidRPr="000A79B6">
        <w:t>Poole, E. (2009). Reporting Islam. London: I.B. Tauris.</w:t>
      </w:r>
      <w:r>
        <w:t xml:space="preserve"> P.181</w:t>
      </w:r>
    </w:p>
  </w:footnote>
  <w:footnote w:id="54">
    <w:p w14:paraId="34D109E3" w14:textId="133B9D5E" w:rsidR="00973E3F" w:rsidRDefault="00973E3F">
      <w:pPr>
        <w:pStyle w:val="FootnoteText"/>
      </w:pPr>
      <w:r>
        <w:rPr>
          <w:rStyle w:val="FootnoteReference"/>
        </w:rPr>
        <w:footnoteRef/>
      </w:r>
      <w:r>
        <w:t xml:space="preserve"> </w:t>
      </w:r>
      <w:bookmarkStart w:id="27" w:name="_Hlk7372931"/>
      <w:r w:rsidRPr="00D16BAA">
        <w:t>Muir, H., and R. Cowan. 2005. Four Bombs in 50 Minutes - Britain Suffers its Worst Ever Terror Attack (</w:t>
      </w:r>
      <w:r>
        <w:t>Accessed on 28/03/2019)</w:t>
      </w:r>
    </w:p>
    <w:bookmarkEnd w:id="27"/>
  </w:footnote>
  <w:footnote w:id="55">
    <w:p w14:paraId="271276D6" w14:textId="4DB24B9B" w:rsidR="00973E3F" w:rsidRDefault="00973E3F">
      <w:pPr>
        <w:pStyle w:val="FootnoteText"/>
      </w:pPr>
      <w:r>
        <w:rPr>
          <w:rStyle w:val="FootnoteReference"/>
        </w:rPr>
        <w:footnoteRef/>
      </w:r>
      <w:r>
        <w:t xml:space="preserve"> </w:t>
      </w:r>
      <w:r w:rsidR="009B1CF3" w:rsidRPr="009B1CF3">
        <w:t>Muir, H., and R. Cowan. 2005. Four Bombs in 50 Minutes - Britain Suffers its Worst Ever Terror Attack (Accessed on 28/03/2019)</w:t>
      </w:r>
    </w:p>
  </w:footnote>
  <w:footnote w:id="56">
    <w:p w14:paraId="07859B5D" w14:textId="23E2149F" w:rsidR="00973E3F" w:rsidRDefault="00973E3F">
      <w:pPr>
        <w:pStyle w:val="FootnoteText"/>
      </w:pPr>
      <w:r>
        <w:rPr>
          <w:rStyle w:val="FootnoteReference"/>
        </w:rPr>
        <w:footnoteRef/>
      </w:r>
      <w:r>
        <w:t xml:space="preserve"> “     “</w:t>
      </w:r>
    </w:p>
  </w:footnote>
  <w:footnote w:id="57">
    <w:p w14:paraId="585F9459" w14:textId="20DF3FA9" w:rsidR="00973E3F" w:rsidRDefault="00973E3F">
      <w:pPr>
        <w:pStyle w:val="FootnoteText"/>
      </w:pPr>
      <w:r>
        <w:rPr>
          <w:rStyle w:val="FootnoteReference"/>
        </w:rPr>
        <w:footnoteRef/>
      </w:r>
      <w:r>
        <w:t xml:space="preserve"> “     “</w:t>
      </w:r>
    </w:p>
  </w:footnote>
  <w:footnote w:id="58">
    <w:p w14:paraId="448CC8C5" w14:textId="108B7ED4" w:rsidR="00973E3F" w:rsidRDefault="00973E3F">
      <w:pPr>
        <w:pStyle w:val="FootnoteText"/>
      </w:pPr>
      <w:r>
        <w:rPr>
          <w:rStyle w:val="FootnoteReference"/>
        </w:rPr>
        <w:footnoteRef/>
      </w:r>
      <w:r>
        <w:t xml:space="preserve"> </w:t>
      </w:r>
      <w:r w:rsidRPr="0083768D">
        <w:t xml:space="preserve">  </w:t>
      </w:r>
      <w:bookmarkStart w:id="29" w:name="_Hlk4764816"/>
      <w:bookmarkStart w:id="30" w:name="_Hlk4691495"/>
      <w:r w:rsidRPr="0083768D">
        <w:t>Muir, H., and R. Cowan. 2005. Four Bombs in 50 Minutes - Britain Suffers its Worst Ever Terror Attack (Accessed on 28/03/2019</w:t>
      </w:r>
      <w:bookmarkEnd w:id="29"/>
      <w:r w:rsidRPr="0083768D">
        <w:t>)</w:t>
      </w:r>
      <w:bookmarkEnd w:id="30"/>
    </w:p>
  </w:footnote>
  <w:footnote w:id="59">
    <w:p w14:paraId="17940287" w14:textId="495116DA" w:rsidR="00973E3F" w:rsidRDefault="00973E3F">
      <w:pPr>
        <w:pStyle w:val="FootnoteText"/>
      </w:pPr>
      <w:r>
        <w:rPr>
          <w:rStyle w:val="FootnoteReference"/>
        </w:rPr>
        <w:footnoteRef/>
      </w:r>
      <w:r>
        <w:t xml:space="preserve"> “     “</w:t>
      </w:r>
    </w:p>
  </w:footnote>
  <w:footnote w:id="60">
    <w:p w14:paraId="36317784" w14:textId="65F41667" w:rsidR="00973E3F" w:rsidRDefault="00973E3F">
      <w:pPr>
        <w:pStyle w:val="FootnoteText"/>
      </w:pPr>
      <w:r>
        <w:rPr>
          <w:rStyle w:val="FootnoteReference"/>
        </w:rPr>
        <w:footnoteRef/>
      </w:r>
      <w:r>
        <w:t xml:space="preserve"> </w:t>
      </w:r>
      <w:r w:rsidRPr="006D1293">
        <w:t>Oxford Dictionary. Definition of Ordinary (</w:t>
      </w:r>
      <w:r>
        <w:t>Accessed on 28/03/2019)</w:t>
      </w:r>
    </w:p>
  </w:footnote>
  <w:footnote w:id="61">
    <w:p w14:paraId="3A834CB1" w14:textId="208002C6" w:rsidR="00973E3F" w:rsidRDefault="00973E3F">
      <w:pPr>
        <w:pStyle w:val="FootnoteText"/>
      </w:pPr>
      <w:r>
        <w:rPr>
          <w:rStyle w:val="FootnoteReference"/>
        </w:rPr>
        <w:footnoteRef/>
      </w:r>
      <w:r>
        <w:t xml:space="preserve"> </w:t>
      </w:r>
      <w:r w:rsidRPr="00F102C2">
        <w:t>Muir, H., and R. Cowan. 2005. Four Bombs in 50 Minutes - Britain Suffers its Worst Ever Terror Attack (Accessed on 28/03/2019</w:t>
      </w:r>
    </w:p>
  </w:footnote>
  <w:footnote w:id="62">
    <w:p w14:paraId="448E790A" w14:textId="1C1D0A28" w:rsidR="00973E3F" w:rsidRDefault="00973E3F">
      <w:pPr>
        <w:pStyle w:val="FootnoteText"/>
      </w:pPr>
      <w:bookmarkStart w:id="32" w:name="_Hlk7373226"/>
      <w:r>
        <w:rPr>
          <w:rStyle w:val="FootnoteReference"/>
        </w:rPr>
        <w:footnoteRef/>
      </w:r>
      <w:r>
        <w:t xml:space="preserve"> </w:t>
      </w:r>
      <w:r w:rsidRPr="006E1685">
        <w:t>Muir, H., and R. Cowan. 2005. Four Bombs in 50 Minutes - Britain Suffers its Worst Ever Terror Attack (Accessed on 28/03/2019)</w:t>
      </w:r>
    </w:p>
    <w:bookmarkEnd w:id="32"/>
  </w:footnote>
  <w:footnote w:id="63">
    <w:p w14:paraId="5C41251F" w14:textId="49F14017" w:rsidR="00973E3F" w:rsidRDefault="00973E3F">
      <w:pPr>
        <w:pStyle w:val="FootnoteText"/>
      </w:pPr>
      <w:r>
        <w:rPr>
          <w:rStyle w:val="FootnoteReference"/>
        </w:rPr>
        <w:footnoteRef/>
      </w:r>
      <w:r>
        <w:t xml:space="preserve"> </w:t>
      </w:r>
      <w:r w:rsidR="009B1CF3" w:rsidRPr="009B1CF3">
        <w:t xml:space="preserve">  Muir, H., and R. Cowan. 2005. Four Bombs in 50 Minutes - Britain Suffers its Worst Ever Terror Attack (Accessed on 28/03/2019)</w:t>
      </w:r>
    </w:p>
  </w:footnote>
  <w:footnote w:id="64">
    <w:p w14:paraId="057E506D" w14:textId="3905EC55" w:rsidR="00973E3F" w:rsidRDefault="00973E3F">
      <w:pPr>
        <w:pStyle w:val="FootnoteText"/>
      </w:pPr>
      <w:r>
        <w:rPr>
          <w:rStyle w:val="FootnoteReference"/>
        </w:rPr>
        <w:footnoteRef/>
      </w:r>
      <w:r>
        <w:t xml:space="preserve"> “     “</w:t>
      </w:r>
    </w:p>
  </w:footnote>
  <w:footnote w:id="65">
    <w:p w14:paraId="74FE7C0D" w14:textId="7B1890EE" w:rsidR="00973E3F" w:rsidRDefault="00973E3F">
      <w:pPr>
        <w:pStyle w:val="FootnoteText"/>
      </w:pPr>
      <w:r>
        <w:rPr>
          <w:rStyle w:val="FootnoteReference"/>
        </w:rPr>
        <w:footnoteRef/>
      </w:r>
      <w:r>
        <w:t xml:space="preserve"> </w:t>
      </w:r>
      <w:r w:rsidRPr="00E90979">
        <w:t>Oxford Dictionary. Definition of Islamist</w:t>
      </w:r>
      <w:r>
        <w:t xml:space="preserve"> (Accessed on 29/03/2019)</w:t>
      </w:r>
    </w:p>
  </w:footnote>
  <w:footnote w:id="66">
    <w:p w14:paraId="1F63E9CE" w14:textId="299C3643" w:rsidR="00973E3F" w:rsidRDefault="00973E3F">
      <w:pPr>
        <w:pStyle w:val="FootnoteText"/>
      </w:pPr>
      <w:r>
        <w:rPr>
          <w:rStyle w:val="FootnoteReference"/>
        </w:rPr>
        <w:footnoteRef/>
      </w:r>
      <w:r>
        <w:t xml:space="preserve"> </w:t>
      </w:r>
      <w:bookmarkStart w:id="34" w:name="_Hlk7373276"/>
      <w:r w:rsidRPr="00187B82">
        <w:t>Muir, H., and R. Cowan. 2005. Four Bombs in 50 Minutes - Britain Suffers its Worst Ever Terror Attack (Accessed on 28/03/2019</w:t>
      </w:r>
      <w:r>
        <w:t>)</w:t>
      </w:r>
      <w:bookmarkEnd w:id="34"/>
    </w:p>
  </w:footnote>
  <w:footnote w:id="67">
    <w:p w14:paraId="0ECB9CCC" w14:textId="690FE5D2" w:rsidR="00973E3F" w:rsidRDefault="00973E3F">
      <w:pPr>
        <w:pStyle w:val="FootnoteText"/>
      </w:pPr>
      <w:r>
        <w:rPr>
          <w:rStyle w:val="FootnoteReference"/>
        </w:rPr>
        <w:footnoteRef/>
      </w:r>
      <w:r>
        <w:t xml:space="preserve"> </w:t>
      </w:r>
      <w:r w:rsidR="009B1CF3" w:rsidRPr="009B1CF3">
        <w:t>Muir, H., and R. Cowan. 2005. Four Bombs in 50 Minutes - Britain Suffers its Worst Ever Terror Attack (Accessed on 28/03/2019)</w:t>
      </w:r>
    </w:p>
  </w:footnote>
  <w:footnote w:id="68">
    <w:p w14:paraId="6DA10428" w14:textId="01886559" w:rsidR="00973E3F" w:rsidRDefault="00973E3F">
      <w:pPr>
        <w:pStyle w:val="FootnoteText"/>
      </w:pPr>
      <w:r>
        <w:rPr>
          <w:rStyle w:val="FootnoteReference"/>
        </w:rPr>
        <w:footnoteRef/>
      </w:r>
      <w:r>
        <w:t xml:space="preserve"> “     “</w:t>
      </w:r>
    </w:p>
  </w:footnote>
  <w:footnote w:id="69">
    <w:p w14:paraId="08E9C5D8" w14:textId="6445101B" w:rsidR="00973E3F" w:rsidRDefault="00973E3F">
      <w:pPr>
        <w:pStyle w:val="FootnoteText"/>
      </w:pPr>
      <w:r>
        <w:rPr>
          <w:rStyle w:val="FootnoteReference"/>
        </w:rPr>
        <w:footnoteRef/>
      </w:r>
      <w:r>
        <w:t xml:space="preserve"> </w:t>
      </w:r>
      <w:r w:rsidRPr="005E3D2D">
        <w:t>Abadi, M. 2018. See Newspaper Headlines from Around the World 24 Hours After 9/11 (</w:t>
      </w:r>
      <w:r>
        <w:t>Accessed on: 29/03/2019)</w:t>
      </w:r>
    </w:p>
  </w:footnote>
  <w:footnote w:id="70">
    <w:p w14:paraId="5879B84D" w14:textId="4E9FAD4E" w:rsidR="00973E3F" w:rsidRDefault="00973E3F">
      <w:pPr>
        <w:pStyle w:val="FootnoteText"/>
      </w:pPr>
      <w:r>
        <w:rPr>
          <w:rStyle w:val="FootnoteReference"/>
        </w:rPr>
        <w:footnoteRef/>
      </w:r>
      <w:r>
        <w:t xml:space="preserve"> </w:t>
      </w:r>
      <w:r w:rsidRPr="003E6A4E">
        <w:t>Buchanan, R. 2015. 7/7 bombings: How the papers covered the news following the attack that killed 52 (</w:t>
      </w:r>
      <w:r>
        <w:t>Accessed on: 29/03/2019)</w:t>
      </w:r>
    </w:p>
  </w:footnote>
  <w:footnote w:id="71">
    <w:p w14:paraId="634A7A73" w14:textId="4A4BDB2E" w:rsidR="00973E3F" w:rsidRDefault="00973E3F" w:rsidP="0086394B">
      <w:pPr>
        <w:pStyle w:val="FootnoteText"/>
      </w:pPr>
      <w:r>
        <w:rPr>
          <w:rStyle w:val="FootnoteReference"/>
        </w:rPr>
        <w:footnoteRef/>
      </w:r>
      <w:r>
        <w:t xml:space="preserve"> Julian </w:t>
      </w:r>
      <w:proofErr w:type="spellStart"/>
      <w:r>
        <w:t>Petley</w:t>
      </w:r>
      <w:proofErr w:type="spellEnd"/>
      <w:r>
        <w:t xml:space="preserve">, Robin Richardson, Eds, Pointing the Finger: Islam and Muslims in the British Media, (Oxford: </w:t>
      </w:r>
      <w:proofErr w:type="spellStart"/>
      <w:r>
        <w:t>Oneworld</w:t>
      </w:r>
      <w:proofErr w:type="spellEnd"/>
      <w:r>
        <w:t xml:space="preserve"> Publications, 2011). P.255</w:t>
      </w:r>
    </w:p>
  </w:footnote>
  <w:footnote w:id="72">
    <w:p w14:paraId="3B384AFE" w14:textId="3F11FC26" w:rsidR="00973E3F" w:rsidRDefault="00973E3F">
      <w:pPr>
        <w:pStyle w:val="FootnoteText"/>
      </w:pPr>
      <w:r>
        <w:rPr>
          <w:rStyle w:val="FootnoteReference"/>
        </w:rPr>
        <w:footnoteRef/>
      </w:r>
      <w:r>
        <w:t xml:space="preserve"> “     “</w:t>
      </w:r>
    </w:p>
  </w:footnote>
  <w:footnote w:id="73">
    <w:p w14:paraId="7721B5F4" w14:textId="14D78F6B" w:rsidR="00973E3F" w:rsidRDefault="00973E3F" w:rsidP="00F40CA1">
      <w:pPr>
        <w:pStyle w:val="FootnoteText"/>
      </w:pPr>
      <w:r>
        <w:rPr>
          <w:rStyle w:val="FootnoteReference"/>
        </w:rPr>
        <w:footnoteRef/>
      </w:r>
      <w:r>
        <w:t xml:space="preserve"> </w:t>
      </w:r>
      <w:r w:rsidR="005A2D29">
        <w:t>“    “</w:t>
      </w:r>
    </w:p>
    <w:p w14:paraId="7EA8BD9D" w14:textId="72F67273" w:rsidR="00973E3F" w:rsidRDefault="00973E3F" w:rsidP="00F40CA1">
      <w:pPr>
        <w:pStyle w:val="FootnoteText"/>
      </w:pPr>
      <w:r>
        <w:t xml:space="preserve">Julian </w:t>
      </w:r>
      <w:proofErr w:type="spellStart"/>
      <w:r>
        <w:t>Petley</w:t>
      </w:r>
      <w:proofErr w:type="spellEnd"/>
      <w:r>
        <w:t xml:space="preserve">, Robin Richardson, Eds, Pointing the Finger: Islam and Muslims in the British Media, (Oxford: </w:t>
      </w:r>
      <w:proofErr w:type="spellStart"/>
      <w:r>
        <w:t>Oneworld</w:t>
      </w:r>
      <w:proofErr w:type="spellEnd"/>
      <w:r>
        <w:t xml:space="preserve"> Publications, 2011). P.257</w:t>
      </w:r>
    </w:p>
  </w:footnote>
  <w:footnote w:id="74">
    <w:p w14:paraId="1DDF5ABF" w14:textId="0EEEE1F7" w:rsidR="00973E3F" w:rsidRDefault="00973E3F">
      <w:pPr>
        <w:pStyle w:val="FootnoteText"/>
      </w:pPr>
      <w:r>
        <w:rPr>
          <w:rStyle w:val="FootnoteReference"/>
        </w:rPr>
        <w:footnoteRef/>
      </w:r>
      <w:r>
        <w:t xml:space="preserve"> </w:t>
      </w:r>
      <w:r w:rsidRPr="00B30CFE">
        <w:t>Poole, E., and J.E. Richardson. 2006. Muslims and the News Media (New York: I.B Tauris &amp; Co Ltd.)</w:t>
      </w:r>
      <w:r>
        <w:t xml:space="preserve"> p.95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02202"/>
      <w:docPartObj>
        <w:docPartGallery w:val="Page Numbers (Top of Page)"/>
        <w:docPartUnique/>
      </w:docPartObj>
    </w:sdtPr>
    <w:sdtEndPr>
      <w:rPr>
        <w:noProof/>
      </w:rPr>
    </w:sdtEndPr>
    <w:sdtContent>
      <w:p w14:paraId="53128B88" w14:textId="07CA8A04" w:rsidR="00973E3F" w:rsidRDefault="00973E3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09B6ED3" w14:textId="77777777" w:rsidR="00973E3F" w:rsidRDefault="00973E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256C0"/>
    <w:multiLevelType w:val="hybridMultilevel"/>
    <w:tmpl w:val="8690DD36"/>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06F6228"/>
    <w:multiLevelType w:val="hybridMultilevel"/>
    <w:tmpl w:val="BD063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DC24F7"/>
    <w:multiLevelType w:val="hybridMultilevel"/>
    <w:tmpl w:val="2E0A8CB4"/>
    <w:lvl w:ilvl="0" w:tplc="A2CAC06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F60533"/>
    <w:multiLevelType w:val="hybridMultilevel"/>
    <w:tmpl w:val="550C385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6B12AB"/>
    <w:multiLevelType w:val="hybridMultilevel"/>
    <w:tmpl w:val="A10841D2"/>
    <w:lvl w:ilvl="0" w:tplc="33D26DEE">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E52168F"/>
    <w:multiLevelType w:val="hybridMultilevel"/>
    <w:tmpl w:val="21C01610"/>
    <w:lvl w:ilvl="0" w:tplc="A2CAC06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481027"/>
    <w:multiLevelType w:val="hybridMultilevel"/>
    <w:tmpl w:val="445A7CE8"/>
    <w:lvl w:ilvl="0" w:tplc="90860C34">
      <w:start w:val="1"/>
      <w:numFmt w:val="lowerRoman"/>
      <w:lvlText w:val="%1."/>
      <w:lvlJc w:val="righ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7B070B3"/>
    <w:multiLevelType w:val="hybridMultilevel"/>
    <w:tmpl w:val="9C620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6D4288"/>
    <w:multiLevelType w:val="hybridMultilevel"/>
    <w:tmpl w:val="5338E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967C7B"/>
    <w:multiLevelType w:val="hybridMultilevel"/>
    <w:tmpl w:val="7DDC050A"/>
    <w:lvl w:ilvl="0" w:tplc="8D94CA9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32D28EC"/>
    <w:multiLevelType w:val="hybridMultilevel"/>
    <w:tmpl w:val="8454EF5C"/>
    <w:lvl w:ilvl="0" w:tplc="07AA7D3A">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2BA107E0"/>
    <w:multiLevelType w:val="hybridMultilevel"/>
    <w:tmpl w:val="87CC0514"/>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2DA97463"/>
    <w:multiLevelType w:val="hybridMultilevel"/>
    <w:tmpl w:val="6FE402C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EF813F0"/>
    <w:multiLevelType w:val="hybridMultilevel"/>
    <w:tmpl w:val="B6101A2C"/>
    <w:lvl w:ilvl="0" w:tplc="0E68FDD6">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34B3673D"/>
    <w:multiLevelType w:val="hybridMultilevel"/>
    <w:tmpl w:val="8B244A08"/>
    <w:lvl w:ilvl="0" w:tplc="188AE1BA">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379A5771"/>
    <w:multiLevelType w:val="hybridMultilevel"/>
    <w:tmpl w:val="88D6DDD2"/>
    <w:lvl w:ilvl="0" w:tplc="90860C34">
      <w:start w:val="1"/>
      <w:numFmt w:val="lowerRoman"/>
      <w:lvlText w:val="%1."/>
      <w:lvlJc w:val="right"/>
      <w:pPr>
        <w:ind w:left="360" w:hanging="360"/>
      </w:pPr>
      <w:rPr>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38985B72"/>
    <w:multiLevelType w:val="hybridMultilevel"/>
    <w:tmpl w:val="3924981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C8D1D29"/>
    <w:multiLevelType w:val="hybridMultilevel"/>
    <w:tmpl w:val="BB427ED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123168C"/>
    <w:multiLevelType w:val="hybridMultilevel"/>
    <w:tmpl w:val="F5AC6A7E"/>
    <w:lvl w:ilvl="0" w:tplc="A2CAC06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6F26723"/>
    <w:multiLevelType w:val="hybridMultilevel"/>
    <w:tmpl w:val="75A833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422234"/>
    <w:multiLevelType w:val="hybridMultilevel"/>
    <w:tmpl w:val="FA4012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A416310"/>
    <w:multiLevelType w:val="hybridMultilevel"/>
    <w:tmpl w:val="6DC4873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BD318C7"/>
    <w:multiLevelType w:val="hybridMultilevel"/>
    <w:tmpl w:val="7D3AC08C"/>
    <w:lvl w:ilvl="0" w:tplc="BFE4444C">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4CA65428"/>
    <w:multiLevelType w:val="hybridMultilevel"/>
    <w:tmpl w:val="A00A20A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D074788"/>
    <w:multiLevelType w:val="hybridMultilevel"/>
    <w:tmpl w:val="9038479A"/>
    <w:lvl w:ilvl="0" w:tplc="FB92BB86">
      <w:start w:val="2"/>
      <w:numFmt w:val="lowerRoman"/>
      <w:lvlText w:val="%1."/>
      <w:lvlJc w:val="left"/>
      <w:pPr>
        <w:ind w:left="1080" w:hanging="72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D4B7F83"/>
    <w:multiLevelType w:val="hybridMultilevel"/>
    <w:tmpl w:val="362C856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2681A56"/>
    <w:multiLevelType w:val="hybridMultilevel"/>
    <w:tmpl w:val="B2FE5568"/>
    <w:lvl w:ilvl="0" w:tplc="1F322C2A">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52846783"/>
    <w:multiLevelType w:val="hybridMultilevel"/>
    <w:tmpl w:val="8C8C4CB8"/>
    <w:lvl w:ilvl="0" w:tplc="EA903C1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4101FF7"/>
    <w:multiLevelType w:val="hybridMultilevel"/>
    <w:tmpl w:val="14AAFE86"/>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5A6D4361"/>
    <w:multiLevelType w:val="hybridMultilevel"/>
    <w:tmpl w:val="9D623766"/>
    <w:lvl w:ilvl="0" w:tplc="90860C34">
      <w:start w:val="1"/>
      <w:numFmt w:val="lowerRoman"/>
      <w:lvlText w:val="%1."/>
      <w:lvlJc w:val="right"/>
      <w:pPr>
        <w:ind w:left="502"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A983026"/>
    <w:multiLevelType w:val="hybridMultilevel"/>
    <w:tmpl w:val="BD10981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E6F1D63"/>
    <w:multiLevelType w:val="hybridMultilevel"/>
    <w:tmpl w:val="4718BF3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E7862FF"/>
    <w:multiLevelType w:val="hybridMultilevel"/>
    <w:tmpl w:val="5C3600E2"/>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3" w15:restartNumberingAfterBreak="0">
    <w:nsid w:val="5EB768CF"/>
    <w:multiLevelType w:val="hybridMultilevel"/>
    <w:tmpl w:val="8C841634"/>
    <w:lvl w:ilvl="0" w:tplc="A2CAC06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F2E31BF"/>
    <w:multiLevelType w:val="hybridMultilevel"/>
    <w:tmpl w:val="56DCA366"/>
    <w:lvl w:ilvl="0" w:tplc="90860C34">
      <w:start w:val="1"/>
      <w:numFmt w:val="lowerRoman"/>
      <w:lvlText w:val="%1."/>
      <w:lvlJc w:val="righ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4BD6947"/>
    <w:multiLevelType w:val="hybridMultilevel"/>
    <w:tmpl w:val="516E3E5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9181469"/>
    <w:multiLevelType w:val="hybridMultilevel"/>
    <w:tmpl w:val="6F6AB52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EE06428"/>
    <w:multiLevelType w:val="hybridMultilevel"/>
    <w:tmpl w:val="E0D297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F462D84"/>
    <w:multiLevelType w:val="hybridMultilevel"/>
    <w:tmpl w:val="8C4A930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8E94F81"/>
    <w:multiLevelType w:val="hybridMultilevel"/>
    <w:tmpl w:val="C3FC56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9BF7569"/>
    <w:multiLevelType w:val="hybridMultilevel"/>
    <w:tmpl w:val="FFF4EC08"/>
    <w:lvl w:ilvl="0" w:tplc="B268B010">
      <w:start w:val="1"/>
      <w:numFmt w:val="lowerRoman"/>
      <w:lvlText w:val="%1."/>
      <w:lvlJc w:val="right"/>
      <w:pPr>
        <w:ind w:left="1440" w:hanging="360"/>
      </w:pPr>
      <w:rPr>
        <w:b/>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1" w15:restartNumberingAfterBreak="0">
    <w:nsid w:val="7AD80745"/>
    <w:multiLevelType w:val="hybridMultilevel"/>
    <w:tmpl w:val="2ECCA31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7"/>
  </w:num>
  <w:num w:numId="3">
    <w:abstractNumId w:val="1"/>
  </w:num>
  <w:num w:numId="4">
    <w:abstractNumId w:val="37"/>
  </w:num>
  <w:num w:numId="5">
    <w:abstractNumId w:val="20"/>
  </w:num>
  <w:num w:numId="6">
    <w:abstractNumId w:val="26"/>
  </w:num>
  <w:num w:numId="7">
    <w:abstractNumId w:val="39"/>
  </w:num>
  <w:num w:numId="8">
    <w:abstractNumId w:val="38"/>
  </w:num>
  <w:num w:numId="9">
    <w:abstractNumId w:val="19"/>
  </w:num>
  <w:num w:numId="10">
    <w:abstractNumId w:val="35"/>
  </w:num>
  <w:num w:numId="11">
    <w:abstractNumId w:val="30"/>
  </w:num>
  <w:num w:numId="12">
    <w:abstractNumId w:val="23"/>
  </w:num>
  <w:num w:numId="13">
    <w:abstractNumId w:val="16"/>
  </w:num>
  <w:num w:numId="14">
    <w:abstractNumId w:val="4"/>
  </w:num>
  <w:num w:numId="15">
    <w:abstractNumId w:val="10"/>
  </w:num>
  <w:num w:numId="16">
    <w:abstractNumId w:val="22"/>
  </w:num>
  <w:num w:numId="17">
    <w:abstractNumId w:val="13"/>
  </w:num>
  <w:num w:numId="18">
    <w:abstractNumId w:val="28"/>
  </w:num>
  <w:num w:numId="19">
    <w:abstractNumId w:val="24"/>
  </w:num>
  <w:num w:numId="20">
    <w:abstractNumId w:val="11"/>
  </w:num>
  <w:num w:numId="21">
    <w:abstractNumId w:val="29"/>
  </w:num>
  <w:num w:numId="22">
    <w:abstractNumId w:val="17"/>
  </w:num>
  <w:num w:numId="23">
    <w:abstractNumId w:val="12"/>
  </w:num>
  <w:num w:numId="24">
    <w:abstractNumId w:val="21"/>
  </w:num>
  <w:num w:numId="25">
    <w:abstractNumId w:val="32"/>
  </w:num>
  <w:num w:numId="26">
    <w:abstractNumId w:val="15"/>
  </w:num>
  <w:num w:numId="27">
    <w:abstractNumId w:val="3"/>
  </w:num>
  <w:num w:numId="28">
    <w:abstractNumId w:val="14"/>
  </w:num>
  <w:num w:numId="29">
    <w:abstractNumId w:val="25"/>
  </w:num>
  <w:num w:numId="30">
    <w:abstractNumId w:val="31"/>
  </w:num>
  <w:num w:numId="31">
    <w:abstractNumId w:val="36"/>
  </w:num>
  <w:num w:numId="32">
    <w:abstractNumId w:val="41"/>
  </w:num>
  <w:num w:numId="33">
    <w:abstractNumId w:val="34"/>
  </w:num>
  <w:num w:numId="34">
    <w:abstractNumId w:val="40"/>
  </w:num>
  <w:num w:numId="35">
    <w:abstractNumId w:val="0"/>
  </w:num>
  <w:num w:numId="36">
    <w:abstractNumId w:val="33"/>
  </w:num>
  <w:num w:numId="37">
    <w:abstractNumId w:val="5"/>
  </w:num>
  <w:num w:numId="38">
    <w:abstractNumId w:val="27"/>
  </w:num>
  <w:num w:numId="39">
    <w:abstractNumId w:val="18"/>
  </w:num>
  <w:num w:numId="40">
    <w:abstractNumId w:val="2"/>
  </w:num>
  <w:num w:numId="41">
    <w:abstractNumId w:val="9"/>
  </w:num>
  <w:num w:numId="4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2384"/>
    <w:rsid w:val="000114C3"/>
    <w:rsid w:val="000214C8"/>
    <w:rsid w:val="000226D9"/>
    <w:rsid w:val="000256E1"/>
    <w:rsid w:val="00045C38"/>
    <w:rsid w:val="00046386"/>
    <w:rsid w:val="000500AF"/>
    <w:rsid w:val="00057FBA"/>
    <w:rsid w:val="000610B5"/>
    <w:rsid w:val="000712E0"/>
    <w:rsid w:val="00071BE7"/>
    <w:rsid w:val="00075891"/>
    <w:rsid w:val="00082273"/>
    <w:rsid w:val="00082F73"/>
    <w:rsid w:val="00083190"/>
    <w:rsid w:val="00083EB8"/>
    <w:rsid w:val="00084DBB"/>
    <w:rsid w:val="000A0BA4"/>
    <w:rsid w:val="000A79B6"/>
    <w:rsid w:val="000B5AD8"/>
    <w:rsid w:val="000C161A"/>
    <w:rsid w:val="000D0C24"/>
    <w:rsid w:val="000D0C85"/>
    <w:rsid w:val="000D26DF"/>
    <w:rsid w:val="000D2E5A"/>
    <w:rsid w:val="000D623D"/>
    <w:rsid w:val="000E23A0"/>
    <w:rsid w:val="000E3FA9"/>
    <w:rsid w:val="000F097A"/>
    <w:rsid w:val="000F3414"/>
    <w:rsid w:val="000F45F3"/>
    <w:rsid w:val="000F5439"/>
    <w:rsid w:val="00115845"/>
    <w:rsid w:val="00117654"/>
    <w:rsid w:val="00125B0A"/>
    <w:rsid w:val="00137118"/>
    <w:rsid w:val="00141AC5"/>
    <w:rsid w:val="0015752A"/>
    <w:rsid w:val="00160645"/>
    <w:rsid w:val="001731BC"/>
    <w:rsid w:val="001757BE"/>
    <w:rsid w:val="00184799"/>
    <w:rsid w:val="00185A60"/>
    <w:rsid w:val="00185D0C"/>
    <w:rsid w:val="00187B82"/>
    <w:rsid w:val="0019591C"/>
    <w:rsid w:val="001B0301"/>
    <w:rsid w:val="001B24C0"/>
    <w:rsid w:val="001C56F8"/>
    <w:rsid w:val="001E47B0"/>
    <w:rsid w:val="0020630A"/>
    <w:rsid w:val="00210947"/>
    <w:rsid w:val="002117AD"/>
    <w:rsid w:val="00233375"/>
    <w:rsid w:val="00234E93"/>
    <w:rsid w:val="0023760D"/>
    <w:rsid w:val="002417E3"/>
    <w:rsid w:val="00242AC3"/>
    <w:rsid w:val="002527D6"/>
    <w:rsid w:val="00260025"/>
    <w:rsid w:val="00261E1C"/>
    <w:rsid w:val="00267AD7"/>
    <w:rsid w:val="00284BA2"/>
    <w:rsid w:val="0028640C"/>
    <w:rsid w:val="00294777"/>
    <w:rsid w:val="002B41BD"/>
    <w:rsid w:val="002B7EF5"/>
    <w:rsid w:val="002C22F7"/>
    <w:rsid w:val="002C2CAE"/>
    <w:rsid w:val="002E3C02"/>
    <w:rsid w:val="002E3E16"/>
    <w:rsid w:val="002F1346"/>
    <w:rsid w:val="002F3999"/>
    <w:rsid w:val="002F4351"/>
    <w:rsid w:val="002F556D"/>
    <w:rsid w:val="00300187"/>
    <w:rsid w:val="00307D8F"/>
    <w:rsid w:val="00312C47"/>
    <w:rsid w:val="0031420C"/>
    <w:rsid w:val="003167B2"/>
    <w:rsid w:val="00341D9A"/>
    <w:rsid w:val="0034608B"/>
    <w:rsid w:val="0035126A"/>
    <w:rsid w:val="00356D5D"/>
    <w:rsid w:val="0036520D"/>
    <w:rsid w:val="0037461F"/>
    <w:rsid w:val="00375EAB"/>
    <w:rsid w:val="00396BC1"/>
    <w:rsid w:val="003B1D07"/>
    <w:rsid w:val="003B5995"/>
    <w:rsid w:val="003D3CC1"/>
    <w:rsid w:val="003D3DAD"/>
    <w:rsid w:val="003D6D79"/>
    <w:rsid w:val="003E4A16"/>
    <w:rsid w:val="003E6A4E"/>
    <w:rsid w:val="003F2DF4"/>
    <w:rsid w:val="003F4E16"/>
    <w:rsid w:val="003F61F9"/>
    <w:rsid w:val="004074A0"/>
    <w:rsid w:val="004209A8"/>
    <w:rsid w:val="00420CEB"/>
    <w:rsid w:val="0042557C"/>
    <w:rsid w:val="00425C8E"/>
    <w:rsid w:val="00436652"/>
    <w:rsid w:val="00452379"/>
    <w:rsid w:val="0045303B"/>
    <w:rsid w:val="00455648"/>
    <w:rsid w:val="00460794"/>
    <w:rsid w:val="00463AA8"/>
    <w:rsid w:val="00472847"/>
    <w:rsid w:val="00480043"/>
    <w:rsid w:val="00486846"/>
    <w:rsid w:val="004A6FBF"/>
    <w:rsid w:val="004D61DB"/>
    <w:rsid w:val="004E1254"/>
    <w:rsid w:val="004E5BA6"/>
    <w:rsid w:val="00504830"/>
    <w:rsid w:val="00506E3F"/>
    <w:rsid w:val="005123F3"/>
    <w:rsid w:val="00517A39"/>
    <w:rsid w:val="00522ED6"/>
    <w:rsid w:val="00526BD5"/>
    <w:rsid w:val="00531A15"/>
    <w:rsid w:val="00542CEA"/>
    <w:rsid w:val="00570155"/>
    <w:rsid w:val="005721F3"/>
    <w:rsid w:val="00572EFB"/>
    <w:rsid w:val="00574DDE"/>
    <w:rsid w:val="0057611C"/>
    <w:rsid w:val="00580EEB"/>
    <w:rsid w:val="00584DE1"/>
    <w:rsid w:val="00590365"/>
    <w:rsid w:val="00593AEB"/>
    <w:rsid w:val="005A2D29"/>
    <w:rsid w:val="005B4D7C"/>
    <w:rsid w:val="005B7FFA"/>
    <w:rsid w:val="005C4C1B"/>
    <w:rsid w:val="005C733A"/>
    <w:rsid w:val="005D14E5"/>
    <w:rsid w:val="005E090C"/>
    <w:rsid w:val="005E31B5"/>
    <w:rsid w:val="005E3D2D"/>
    <w:rsid w:val="005E4301"/>
    <w:rsid w:val="005F0642"/>
    <w:rsid w:val="005F1BB2"/>
    <w:rsid w:val="005F6C2A"/>
    <w:rsid w:val="006025C8"/>
    <w:rsid w:val="00615CDA"/>
    <w:rsid w:val="00622282"/>
    <w:rsid w:val="0062299D"/>
    <w:rsid w:val="00623FE5"/>
    <w:rsid w:val="00627F03"/>
    <w:rsid w:val="00636462"/>
    <w:rsid w:val="0064243E"/>
    <w:rsid w:val="0064412D"/>
    <w:rsid w:val="006475AF"/>
    <w:rsid w:val="00652ABF"/>
    <w:rsid w:val="00673876"/>
    <w:rsid w:val="00673AA7"/>
    <w:rsid w:val="00681EE2"/>
    <w:rsid w:val="0068739B"/>
    <w:rsid w:val="006A12B9"/>
    <w:rsid w:val="006A4B28"/>
    <w:rsid w:val="006B1646"/>
    <w:rsid w:val="006B2B1B"/>
    <w:rsid w:val="006C25F3"/>
    <w:rsid w:val="006C5E17"/>
    <w:rsid w:val="006D1293"/>
    <w:rsid w:val="006D775B"/>
    <w:rsid w:val="006E1685"/>
    <w:rsid w:val="006E1799"/>
    <w:rsid w:val="006E4855"/>
    <w:rsid w:val="006F1C76"/>
    <w:rsid w:val="006F39BD"/>
    <w:rsid w:val="006F5A00"/>
    <w:rsid w:val="00706A96"/>
    <w:rsid w:val="00713AA9"/>
    <w:rsid w:val="007214F1"/>
    <w:rsid w:val="007403C0"/>
    <w:rsid w:val="00751D20"/>
    <w:rsid w:val="0075397F"/>
    <w:rsid w:val="00754ED3"/>
    <w:rsid w:val="0075568B"/>
    <w:rsid w:val="0077325E"/>
    <w:rsid w:val="00776CA1"/>
    <w:rsid w:val="007821E5"/>
    <w:rsid w:val="0078387D"/>
    <w:rsid w:val="00790877"/>
    <w:rsid w:val="007A0A75"/>
    <w:rsid w:val="007A23C8"/>
    <w:rsid w:val="007B28E7"/>
    <w:rsid w:val="007B2A0D"/>
    <w:rsid w:val="007B3689"/>
    <w:rsid w:val="007B527A"/>
    <w:rsid w:val="007B70E7"/>
    <w:rsid w:val="007D041C"/>
    <w:rsid w:val="007D5F95"/>
    <w:rsid w:val="007E32EC"/>
    <w:rsid w:val="008030B2"/>
    <w:rsid w:val="008042B2"/>
    <w:rsid w:val="008048DC"/>
    <w:rsid w:val="0080610C"/>
    <w:rsid w:val="00813C45"/>
    <w:rsid w:val="00813E47"/>
    <w:rsid w:val="008150B7"/>
    <w:rsid w:val="00822213"/>
    <w:rsid w:val="00823BBA"/>
    <w:rsid w:val="008246F0"/>
    <w:rsid w:val="00834B74"/>
    <w:rsid w:val="0083721F"/>
    <w:rsid w:val="0083768D"/>
    <w:rsid w:val="00854DA7"/>
    <w:rsid w:val="0086154A"/>
    <w:rsid w:val="00862548"/>
    <w:rsid w:val="0086394B"/>
    <w:rsid w:val="00871FA7"/>
    <w:rsid w:val="00873180"/>
    <w:rsid w:val="00883945"/>
    <w:rsid w:val="0089075B"/>
    <w:rsid w:val="00890FD5"/>
    <w:rsid w:val="008924EF"/>
    <w:rsid w:val="00896A54"/>
    <w:rsid w:val="008A078E"/>
    <w:rsid w:val="008A6BBD"/>
    <w:rsid w:val="008A6E25"/>
    <w:rsid w:val="008B0D09"/>
    <w:rsid w:val="008B7423"/>
    <w:rsid w:val="008C604C"/>
    <w:rsid w:val="008C6EF2"/>
    <w:rsid w:val="008D4176"/>
    <w:rsid w:val="008D4D75"/>
    <w:rsid w:val="008D6332"/>
    <w:rsid w:val="008D7AC8"/>
    <w:rsid w:val="008E10E0"/>
    <w:rsid w:val="008F0FA0"/>
    <w:rsid w:val="009056A1"/>
    <w:rsid w:val="00915116"/>
    <w:rsid w:val="009165E8"/>
    <w:rsid w:val="00917F0B"/>
    <w:rsid w:val="00921717"/>
    <w:rsid w:val="00927E48"/>
    <w:rsid w:val="00935422"/>
    <w:rsid w:val="00942037"/>
    <w:rsid w:val="00942237"/>
    <w:rsid w:val="0094413D"/>
    <w:rsid w:val="00947503"/>
    <w:rsid w:val="00967B51"/>
    <w:rsid w:val="00973E3F"/>
    <w:rsid w:val="009B12F3"/>
    <w:rsid w:val="009B1CF3"/>
    <w:rsid w:val="009B3E17"/>
    <w:rsid w:val="009C1357"/>
    <w:rsid w:val="009E386B"/>
    <w:rsid w:val="009E614B"/>
    <w:rsid w:val="00A0368C"/>
    <w:rsid w:val="00A075D8"/>
    <w:rsid w:val="00A37ED6"/>
    <w:rsid w:val="00A528C1"/>
    <w:rsid w:val="00A52B89"/>
    <w:rsid w:val="00A53460"/>
    <w:rsid w:val="00A53A7B"/>
    <w:rsid w:val="00A705EE"/>
    <w:rsid w:val="00A7236A"/>
    <w:rsid w:val="00A73DE9"/>
    <w:rsid w:val="00A82E8B"/>
    <w:rsid w:val="00AA3137"/>
    <w:rsid w:val="00AA496C"/>
    <w:rsid w:val="00AA7CF8"/>
    <w:rsid w:val="00AB04A8"/>
    <w:rsid w:val="00AB6628"/>
    <w:rsid w:val="00AC05D2"/>
    <w:rsid w:val="00AD2BE2"/>
    <w:rsid w:val="00AF5C57"/>
    <w:rsid w:val="00B1157A"/>
    <w:rsid w:val="00B24C22"/>
    <w:rsid w:val="00B2572A"/>
    <w:rsid w:val="00B30CFE"/>
    <w:rsid w:val="00B53FDD"/>
    <w:rsid w:val="00B61E5A"/>
    <w:rsid w:val="00B6778F"/>
    <w:rsid w:val="00B7538A"/>
    <w:rsid w:val="00B764B9"/>
    <w:rsid w:val="00B91FF5"/>
    <w:rsid w:val="00B96FE4"/>
    <w:rsid w:val="00BA15B1"/>
    <w:rsid w:val="00BA2AF4"/>
    <w:rsid w:val="00BB0CC4"/>
    <w:rsid w:val="00BB4091"/>
    <w:rsid w:val="00BC0464"/>
    <w:rsid w:val="00BC607F"/>
    <w:rsid w:val="00BC742C"/>
    <w:rsid w:val="00BF4A85"/>
    <w:rsid w:val="00BF4E04"/>
    <w:rsid w:val="00BF56AE"/>
    <w:rsid w:val="00C154C9"/>
    <w:rsid w:val="00C23CE6"/>
    <w:rsid w:val="00C46895"/>
    <w:rsid w:val="00C505C7"/>
    <w:rsid w:val="00C50887"/>
    <w:rsid w:val="00C5672E"/>
    <w:rsid w:val="00C64F89"/>
    <w:rsid w:val="00C83C06"/>
    <w:rsid w:val="00C8491A"/>
    <w:rsid w:val="00C92E60"/>
    <w:rsid w:val="00CA7D63"/>
    <w:rsid w:val="00CA7FA7"/>
    <w:rsid w:val="00CB2CE0"/>
    <w:rsid w:val="00CB2E97"/>
    <w:rsid w:val="00CF079F"/>
    <w:rsid w:val="00CF306F"/>
    <w:rsid w:val="00CF647A"/>
    <w:rsid w:val="00CF7282"/>
    <w:rsid w:val="00D0558F"/>
    <w:rsid w:val="00D07106"/>
    <w:rsid w:val="00D073E5"/>
    <w:rsid w:val="00D10D55"/>
    <w:rsid w:val="00D116E2"/>
    <w:rsid w:val="00D12DE2"/>
    <w:rsid w:val="00D16BA9"/>
    <w:rsid w:val="00D16BAA"/>
    <w:rsid w:val="00D20B36"/>
    <w:rsid w:val="00D33F42"/>
    <w:rsid w:val="00D46985"/>
    <w:rsid w:val="00D61CDA"/>
    <w:rsid w:val="00D66E87"/>
    <w:rsid w:val="00D71908"/>
    <w:rsid w:val="00D7484A"/>
    <w:rsid w:val="00DA0E4A"/>
    <w:rsid w:val="00DA5FE9"/>
    <w:rsid w:val="00DB3DD3"/>
    <w:rsid w:val="00DC4AC9"/>
    <w:rsid w:val="00DD47F3"/>
    <w:rsid w:val="00DD5103"/>
    <w:rsid w:val="00DD55AA"/>
    <w:rsid w:val="00DD70D2"/>
    <w:rsid w:val="00DE4339"/>
    <w:rsid w:val="00DE7A8F"/>
    <w:rsid w:val="00DF250B"/>
    <w:rsid w:val="00DF7754"/>
    <w:rsid w:val="00E0594C"/>
    <w:rsid w:val="00E077D1"/>
    <w:rsid w:val="00E16091"/>
    <w:rsid w:val="00E2221B"/>
    <w:rsid w:val="00E242E5"/>
    <w:rsid w:val="00E24454"/>
    <w:rsid w:val="00E277CA"/>
    <w:rsid w:val="00E27916"/>
    <w:rsid w:val="00E33AFA"/>
    <w:rsid w:val="00E34668"/>
    <w:rsid w:val="00E51577"/>
    <w:rsid w:val="00E65CAE"/>
    <w:rsid w:val="00E7234E"/>
    <w:rsid w:val="00E76A89"/>
    <w:rsid w:val="00E841BE"/>
    <w:rsid w:val="00E90979"/>
    <w:rsid w:val="00E91CB5"/>
    <w:rsid w:val="00E9529B"/>
    <w:rsid w:val="00EB6C7E"/>
    <w:rsid w:val="00EC052A"/>
    <w:rsid w:val="00EC5EB1"/>
    <w:rsid w:val="00ED05C2"/>
    <w:rsid w:val="00ED0720"/>
    <w:rsid w:val="00EE1039"/>
    <w:rsid w:val="00EE14D9"/>
    <w:rsid w:val="00EE5F37"/>
    <w:rsid w:val="00EF3C74"/>
    <w:rsid w:val="00F102C2"/>
    <w:rsid w:val="00F10E72"/>
    <w:rsid w:val="00F21FDC"/>
    <w:rsid w:val="00F22E34"/>
    <w:rsid w:val="00F33165"/>
    <w:rsid w:val="00F363D8"/>
    <w:rsid w:val="00F40CA1"/>
    <w:rsid w:val="00F4136D"/>
    <w:rsid w:val="00F54762"/>
    <w:rsid w:val="00F66CA0"/>
    <w:rsid w:val="00F73EB2"/>
    <w:rsid w:val="00F814AB"/>
    <w:rsid w:val="00F9203A"/>
    <w:rsid w:val="00FA2384"/>
    <w:rsid w:val="00FB3232"/>
    <w:rsid w:val="00FD4E51"/>
    <w:rsid w:val="00FF0D6B"/>
    <w:rsid w:val="00FF3E49"/>
    <w:rsid w:val="00FF46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B7C8F"/>
  <w15:chartTrackingRefBased/>
  <w15:docId w15:val="{1E09AE86-6A04-47AB-989E-77A9B5F14E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56A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B04A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A238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2384"/>
    <w:rPr>
      <w:rFonts w:ascii="Segoe UI" w:hAnsi="Segoe UI" w:cs="Segoe UI"/>
      <w:sz w:val="18"/>
      <w:szCs w:val="18"/>
    </w:rPr>
  </w:style>
  <w:style w:type="paragraph" w:styleId="ListParagraph">
    <w:name w:val="List Paragraph"/>
    <w:basedOn w:val="Normal"/>
    <w:uiPriority w:val="34"/>
    <w:qFormat/>
    <w:rsid w:val="00A705EE"/>
    <w:pPr>
      <w:ind w:left="720"/>
      <w:contextualSpacing/>
    </w:pPr>
  </w:style>
  <w:style w:type="paragraph" w:styleId="FootnoteText">
    <w:name w:val="footnote text"/>
    <w:basedOn w:val="Normal"/>
    <w:link w:val="FootnoteTextChar"/>
    <w:uiPriority w:val="99"/>
    <w:semiHidden/>
    <w:unhideWhenUsed/>
    <w:rsid w:val="002F399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F3999"/>
    <w:rPr>
      <w:sz w:val="20"/>
      <w:szCs w:val="20"/>
    </w:rPr>
  </w:style>
  <w:style w:type="character" w:styleId="FootnoteReference">
    <w:name w:val="footnote reference"/>
    <w:basedOn w:val="DefaultParagraphFont"/>
    <w:uiPriority w:val="99"/>
    <w:semiHidden/>
    <w:unhideWhenUsed/>
    <w:rsid w:val="002F3999"/>
    <w:rPr>
      <w:vertAlign w:val="superscript"/>
    </w:rPr>
  </w:style>
  <w:style w:type="paragraph" w:styleId="Header">
    <w:name w:val="header"/>
    <w:basedOn w:val="Normal"/>
    <w:link w:val="HeaderChar"/>
    <w:uiPriority w:val="99"/>
    <w:unhideWhenUsed/>
    <w:rsid w:val="00C83C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3C06"/>
  </w:style>
  <w:style w:type="paragraph" w:styleId="Footer">
    <w:name w:val="footer"/>
    <w:basedOn w:val="Normal"/>
    <w:link w:val="FooterChar"/>
    <w:uiPriority w:val="99"/>
    <w:unhideWhenUsed/>
    <w:rsid w:val="00C83C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3C06"/>
  </w:style>
  <w:style w:type="paragraph" w:styleId="EndnoteText">
    <w:name w:val="endnote text"/>
    <w:basedOn w:val="Normal"/>
    <w:link w:val="EndnoteTextChar"/>
    <w:uiPriority w:val="99"/>
    <w:semiHidden/>
    <w:unhideWhenUsed/>
    <w:rsid w:val="00B30CFE"/>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30CFE"/>
    <w:rPr>
      <w:sz w:val="20"/>
      <w:szCs w:val="20"/>
    </w:rPr>
  </w:style>
  <w:style w:type="character" w:styleId="EndnoteReference">
    <w:name w:val="endnote reference"/>
    <w:basedOn w:val="DefaultParagraphFont"/>
    <w:uiPriority w:val="99"/>
    <w:semiHidden/>
    <w:unhideWhenUsed/>
    <w:rsid w:val="00B30CFE"/>
    <w:rPr>
      <w:vertAlign w:val="superscript"/>
    </w:rPr>
  </w:style>
  <w:style w:type="character" w:customStyle="1" w:styleId="Heading1Char">
    <w:name w:val="Heading 1 Char"/>
    <w:basedOn w:val="DefaultParagraphFont"/>
    <w:link w:val="Heading1"/>
    <w:uiPriority w:val="9"/>
    <w:rsid w:val="009056A1"/>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056A1"/>
    <w:pPr>
      <w:outlineLvl w:val="9"/>
    </w:pPr>
    <w:rPr>
      <w:lang w:val="en-US"/>
    </w:rPr>
  </w:style>
  <w:style w:type="paragraph" w:styleId="TOC2">
    <w:name w:val="toc 2"/>
    <w:basedOn w:val="Normal"/>
    <w:next w:val="Normal"/>
    <w:autoRedefine/>
    <w:uiPriority w:val="39"/>
    <w:unhideWhenUsed/>
    <w:rsid w:val="00AA496C"/>
    <w:pPr>
      <w:tabs>
        <w:tab w:val="right" w:leader="dot" w:pos="9016"/>
      </w:tabs>
      <w:spacing w:after="100"/>
      <w:ind w:left="220"/>
    </w:pPr>
    <w:rPr>
      <w:rFonts w:eastAsiaTheme="minorEastAsia" w:cs="Times New Roman"/>
      <w:b/>
      <w:noProof/>
      <w:lang w:val="en-US"/>
    </w:rPr>
  </w:style>
  <w:style w:type="paragraph" w:styleId="TOC1">
    <w:name w:val="toc 1"/>
    <w:basedOn w:val="Normal"/>
    <w:next w:val="Normal"/>
    <w:autoRedefine/>
    <w:uiPriority w:val="39"/>
    <w:unhideWhenUsed/>
    <w:rsid w:val="00896A54"/>
    <w:pPr>
      <w:tabs>
        <w:tab w:val="right" w:leader="dot" w:pos="9016"/>
      </w:tabs>
      <w:spacing w:after="100"/>
    </w:pPr>
    <w:rPr>
      <w:rFonts w:eastAsiaTheme="minorEastAsia" w:cs="Times New Roman"/>
      <w:noProof/>
      <w:lang w:val="en-US"/>
    </w:rPr>
  </w:style>
  <w:style w:type="paragraph" w:styleId="TOC3">
    <w:name w:val="toc 3"/>
    <w:basedOn w:val="Normal"/>
    <w:next w:val="Normal"/>
    <w:autoRedefine/>
    <w:uiPriority w:val="39"/>
    <w:unhideWhenUsed/>
    <w:rsid w:val="009056A1"/>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AB04A8"/>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AB04A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jpg@01D071EF.9AC330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E452F5-519F-440C-A0DA-B64E6D1D0D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35</Pages>
  <Words>9035</Words>
  <Characters>51501</Characters>
  <Application>Microsoft Office Word</Application>
  <DocSecurity>0</DocSecurity>
  <Lines>429</Lines>
  <Paragraphs>120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60416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Lewis</dc:creator>
  <cp:keywords/>
  <dc:description/>
  <cp:lastModifiedBy>Shaunna Campbell - cross</cp:lastModifiedBy>
  <cp:revision>7</cp:revision>
  <cp:lastPrinted>2017-03-03T16:47:00Z</cp:lastPrinted>
  <dcterms:created xsi:type="dcterms:W3CDTF">2019-04-28T18:57:00Z</dcterms:created>
  <dcterms:modified xsi:type="dcterms:W3CDTF">2019-05-06T12:44:00Z</dcterms:modified>
</cp:coreProperties>
</file>