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F9A59" w14:textId="77777777" w:rsidR="00D158C5" w:rsidRPr="00D158C5" w:rsidRDefault="00D158C5" w:rsidP="00D158C5">
      <w:pPr>
        <w:rPr>
          <w:rFonts w:ascii="Calibri" w:eastAsia="Calibri" w:hAnsi="Calibri" w:cs="Calibri"/>
          <w:sz w:val="28"/>
          <w:szCs w:val="28"/>
          <w:lang w:val="ro-RO"/>
        </w:rPr>
      </w:pPr>
      <w:r w:rsidRPr="00D158C5">
        <w:rPr>
          <w:rFonts w:ascii="Calibri" w:eastAsia="Calibri" w:hAnsi="Calibri" w:cs="Calibri"/>
          <w:sz w:val="28"/>
          <w:szCs w:val="28"/>
          <w:lang w:val="ro-RO"/>
        </w:rPr>
        <w:t>Maria Carmen Dumitrache</w:t>
      </w:r>
    </w:p>
    <w:p w14:paraId="30B1021A" w14:textId="77777777" w:rsidR="00D158C5" w:rsidRPr="00D158C5" w:rsidRDefault="00D158C5" w:rsidP="00D158C5">
      <w:pPr>
        <w:rPr>
          <w:rFonts w:ascii="Calibri" w:eastAsia="Calibri" w:hAnsi="Calibri" w:cs="Calibri"/>
          <w:sz w:val="28"/>
          <w:szCs w:val="28"/>
          <w:lang w:val="ro-RO"/>
        </w:rPr>
      </w:pPr>
      <w:r w:rsidRPr="00D158C5">
        <w:rPr>
          <w:rFonts w:ascii="Calibri" w:eastAsia="Calibri" w:hAnsi="Calibri" w:cs="Calibri"/>
          <w:sz w:val="28"/>
          <w:szCs w:val="28"/>
          <w:lang w:val="ro-RO"/>
        </w:rPr>
        <w:t xml:space="preserve">Student </w:t>
      </w:r>
      <w:proofErr w:type="spellStart"/>
      <w:r w:rsidRPr="00D158C5">
        <w:rPr>
          <w:rFonts w:ascii="Calibri" w:eastAsia="Calibri" w:hAnsi="Calibri" w:cs="Calibri"/>
          <w:sz w:val="28"/>
          <w:szCs w:val="28"/>
          <w:lang w:val="ro-RO"/>
        </w:rPr>
        <w:t>number</w:t>
      </w:r>
      <w:proofErr w:type="spellEnd"/>
      <w:r w:rsidRPr="00D158C5">
        <w:rPr>
          <w:rFonts w:ascii="Calibri" w:eastAsia="Calibri" w:hAnsi="Calibri" w:cs="Calibri"/>
          <w:sz w:val="28"/>
          <w:szCs w:val="28"/>
          <w:lang w:val="ro-RO"/>
        </w:rPr>
        <w:t>: 1817179</w:t>
      </w:r>
    </w:p>
    <w:p w14:paraId="5CBC90C6" w14:textId="64C9F78D" w:rsidR="00523EFB" w:rsidRDefault="00E73622" w:rsidP="00A62277">
      <w:pPr>
        <w:pStyle w:val="Titlu"/>
        <w:spacing w:line="276" w:lineRule="auto"/>
        <w:jc w:val="both"/>
        <w:rPr>
          <w:rFonts w:cs="Times New Roman"/>
          <w:sz w:val="24"/>
          <w:szCs w:val="24"/>
        </w:rPr>
      </w:pPr>
      <w:proofErr w:type="spellStart"/>
      <w:proofErr w:type="gramStart"/>
      <w:r>
        <w:rPr>
          <w:rFonts w:cs="Times New Roman"/>
          <w:sz w:val="24"/>
          <w:szCs w:val="24"/>
        </w:rPr>
        <w:t>Course:Coaching</w:t>
      </w:r>
      <w:proofErr w:type="spellEnd"/>
      <w:proofErr w:type="gramEnd"/>
      <w:r>
        <w:rPr>
          <w:rFonts w:cs="Times New Roman"/>
          <w:sz w:val="24"/>
          <w:szCs w:val="24"/>
        </w:rPr>
        <w:t xml:space="preserve"> and mentoring</w:t>
      </w:r>
    </w:p>
    <w:p w14:paraId="09830AE2" w14:textId="77777777" w:rsidR="00A62277" w:rsidRPr="00A62277" w:rsidRDefault="00A62277" w:rsidP="00A62277"/>
    <w:p w14:paraId="496A5E78" w14:textId="77777777" w:rsidR="00A123ED" w:rsidRPr="00141D8E" w:rsidRDefault="00A123ED" w:rsidP="00141D8E">
      <w:pPr>
        <w:pStyle w:val="Titlu"/>
        <w:spacing w:line="276" w:lineRule="auto"/>
        <w:jc w:val="both"/>
        <w:rPr>
          <w:rFonts w:cs="Times New Roman"/>
          <w:sz w:val="24"/>
          <w:szCs w:val="24"/>
        </w:rPr>
      </w:pPr>
    </w:p>
    <w:p w14:paraId="10B700D5" w14:textId="77777777" w:rsidR="00A123ED" w:rsidRPr="00141D8E" w:rsidRDefault="00A123ED" w:rsidP="00141D8E">
      <w:pPr>
        <w:pStyle w:val="Titlu"/>
        <w:spacing w:line="276" w:lineRule="auto"/>
        <w:jc w:val="both"/>
        <w:rPr>
          <w:rFonts w:cs="Times New Roman"/>
          <w:sz w:val="24"/>
          <w:szCs w:val="24"/>
        </w:rPr>
      </w:pPr>
    </w:p>
    <w:p w14:paraId="57A799AF" w14:textId="77777777" w:rsidR="00A123ED" w:rsidRPr="00141D8E" w:rsidRDefault="00A123ED" w:rsidP="00141D8E">
      <w:pPr>
        <w:pStyle w:val="Titlu"/>
        <w:spacing w:line="276" w:lineRule="auto"/>
        <w:jc w:val="both"/>
        <w:rPr>
          <w:rFonts w:cs="Times New Roman"/>
          <w:sz w:val="24"/>
          <w:szCs w:val="24"/>
        </w:rPr>
      </w:pPr>
    </w:p>
    <w:p w14:paraId="53BFB227" w14:textId="77777777" w:rsidR="00A123ED" w:rsidRPr="00141D8E" w:rsidRDefault="00A123ED" w:rsidP="00141D8E">
      <w:pPr>
        <w:pStyle w:val="Titlu"/>
        <w:spacing w:line="276" w:lineRule="auto"/>
        <w:jc w:val="both"/>
        <w:rPr>
          <w:rFonts w:cs="Times New Roman"/>
          <w:sz w:val="24"/>
          <w:szCs w:val="24"/>
        </w:rPr>
      </w:pPr>
    </w:p>
    <w:p w14:paraId="7C226B5D" w14:textId="77777777" w:rsidR="00A123ED" w:rsidRPr="00141D8E" w:rsidRDefault="00A123ED" w:rsidP="00141D8E">
      <w:pPr>
        <w:pStyle w:val="Titlu"/>
        <w:spacing w:line="276" w:lineRule="auto"/>
        <w:jc w:val="both"/>
        <w:rPr>
          <w:rFonts w:cs="Times New Roman"/>
          <w:sz w:val="24"/>
          <w:szCs w:val="24"/>
        </w:rPr>
      </w:pPr>
    </w:p>
    <w:p w14:paraId="4F7DCFE3" w14:textId="70F4D6DD" w:rsidR="00A123ED" w:rsidRPr="00141D8E" w:rsidRDefault="001100AF" w:rsidP="001100AF">
      <w:pPr>
        <w:pStyle w:val="Titlu"/>
      </w:pPr>
      <w:r w:rsidRPr="00141D8E">
        <w:t xml:space="preserve">COACHING AND </w:t>
      </w:r>
      <w:r w:rsidRPr="001100AF">
        <w:t>MENTORING</w:t>
      </w:r>
    </w:p>
    <w:p w14:paraId="289D101B" w14:textId="77777777" w:rsidR="00A123ED" w:rsidRPr="00141D8E" w:rsidRDefault="00C01422" w:rsidP="00141D8E">
      <w:pPr>
        <w:rPr>
          <w:rFonts w:eastAsiaTheme="majorEastAsia" w:cs="Times New Roman"/>
          <w:spacing w:val="5"/>
          <w:kern w:val="28"/>
          <w:szCs w:val="24"/>
        </w:rPr>
      </w:pPr>
      <w:r w:rsidRPr="00141D8E">
        <w:rPr>
          <w:rFonts w:cs="Times New Roman"/>
          <w:szCs w:val="24"/>
        </w:rPr>
        <w:br w:type="page"/>
      </w:r>
    </w:p>
    <w:p w14:paraId="2C7FB114" w14:textId="77777777" w:rsidR="0046124B" w:rsidRPr="00141D8E" w:rsidRDefault="00C01422" w:rsidP="00141D8E">
      <w:pPr>
        <w:pStyle w:val="Titlu1"/>
        <w:rPr>
          <w:rFonts w:cs="Times New Roman"/>
          <w:szCs w:val="24"/>
        </w:rPr>
      </w:pPr>
      <w:bookmarkStart w:id="0" w:name="_Toc89728363"/>
      <w:r w:rsidRPr="00141D8E">
        <w:rPr>
          <w:rFonts w:cs="Times New Roman"/>
          <w:szCs w:val="24"/>
        </w:rPr>
        <w:lastRenderedPageBreak/>
        <w:t>Executive Summary</w:t>
      </w:r>
      <w:bookmarkEnd w:id="0"/>
    </w:p>
    <w:p w14:paraId="39B91ADE" w14:textId="7849A790" w:rsidR="00D80887" w:rsidRPr="00141D8E" w:rsidRDefault="00C01422" w:rsidP="00EB6B6F">
      <w:pPr>
        <w:rPr>
          <w:b/>
        </w:rPr>
      </w:pPr>
      <w:bookmarkStart w:id="1" w:name="_Toc89705451"/>
      <w:r>
        <w:t xml:space="preserve">The </w:t>
      </w:r>
      <w:r w:rsidR="009229C0">
        <w:t>report include</w:t>
      </w:r>
      <w:r w:rsidR="001100AF">
        <w:rPr>
          <w:b/>
        </w:rPr>
        <w:t>d</w:t>
      </w:r>
      <w:r w:rsidR="006F6AD7">
        <w:t xml:space="preserve"> similarities and differences between coaching and mentoring. </w:t>
      </w:r>
      <w:r w:rsidR="00F34B3E">
        <w:t xml:space="preserve">Comparison between coaching and mentoring on the basis of </w:t>
      </w:r>
      <w:r w:rsidR="00BE7CCA">
        <w:t xml:space="preserve">Clutterbuck’s four </w:t>
      </w:r>
      <w:r w:rsidR="00CE0A58">
        <w:t>styles</w:t>
      </w:r>
      <w:r w:rsidR="00BE7CCA">
        <w:t xml:space="preserve">, </w:t>
      </w:r>
      <w:r w:rsidR="004A2285">
        <w:t xml:space="preserve">benefits of coaching and mentoring to employer and employee, both. </w:t>
      </w:r>
      <w:r w:rsidR="00CE0A58">
        <w:t xml:space="preserve">And the multi-facing role of a line manager, </w:t>
      </w:r>
      <w:r w:rsidR="00C660CE">
        <w:t xml:space="preserve">drawbacks of a line manager, skills and </w:t>
      </w:r>
      <w:r w:rsidR="008A054F" w:rsidRPr="008A054F">
        <w:t>behaviors needed for success as a coach or mentor</w:t>
      </w:r>
      <w:r w:rsidR="008A054F">
        <w:t xml:space="preserve">, </w:t>
      </w:r>
      <w:r w:rsidR="00B37B9C">
        <w:t>resilience, and change management,</w:t>
      </w:r>
      <w:r w:rsidR="00EF5E77">
        <w:t xml:space="preserve"> e</w:t>
      </w:r>
      <w:r w:rsidR="00EF5E77" w:rsidRPr="00EF5E77">
        <w:t>xisting and emerging drivers of change in the workplace</w:t>
      </w:r>
      <w:r w:rsidR="001028B3">
        <w:t xml:space="preserve">, </w:t>
      </w:r>
      <w:r w:rsidR="001028B3" w:rsidRPr="001028B3">
        <w:t>Impact of poorly managed change in the workforce</w:t>
      </w:r>
      <w:r w:rsidR="00B37B9C" w:rsidRPr="001028B3">
        <w:t xml:space="preserve"> </w:t>
      </w:r>
      <w:r w:rsidR="00F9391B">
        <w:t xml:space="preserve">and </w:t>
      </w:r>
      <w:r w:rsidR="001100AF">
        <w:rPr>
          <w:b/>
        </w:rPr>
        <w:t>self-performance</w:t>
      </w:r>
      <w:r w:rsidR="00F9391B">
        <w:t xml:space="preserve"> as a coach as well.</w:t>
      </w:r>
      <w:bookmarkEnd w:id="1"/>
    </w:p>
    <w:p w14:paraId="0D487EE2" w14:textId="77777777" w:rsidR="00A3651A" w:rsidRPr="00EF5E77" w:rsidRDefault="00C01422" w:rsidP="00141D8E">
      <w:pPr>
        <w:pStyle w:val="Titlu1"/>
        <w:rPr>
          <w:rFonts w:cs="Times New Roman"/>
          <w:b w:val="0"/>
          <w:szCs w:val="24"/>
        </w:rPr>
      </w:pPr>
      <w:r w:rsidRPr="00141D8E">
        <w:rPr>
          <w:rFonts w:cs="Times New Roman"/>
          <w:szCs w:val="24"/>
        </w:rPr>
        <w:br w:type="page"/>
      </w:r>
    </w:p>
    <w:p w14:paraId="31385B7A" w14:textId="77777777" w:rsidR="00A123ED" w:rsidRPr="00141D8E" w:rsidRDefault="00A123ED" w:rsidP="00141D8E">
      <w:pPr>
        <w:pStyle w:val="Titlu1"/>
        <w:rPr>
          <w:rFonts w:cs="Times New Roman"/>
          <w:szCs w:val="24"/>
        </w:rPr>
      </w:pPr>
    </w:p>
    <w:sdt>
      <w:sdtPr>
        <w:rPr>
          <w:rFonts w:ascii="Times New Roman" w:eastAsiaTheme="minorHAnsi" w:hAnsi="Times New Roman" w:cstheme="minorBidi"/>
          <w:b w:val="0"/>
          <w:bCs w:val="0"/>
          <w:color w:val="000000" w:themeColor="text1"/>
          <w:sz w:val="24"/>
          <w:szCs w:val="22"/>
        </w:rPr>
        <w:id w:val="28661596"/>
        <w:docPartObj>
          <w:docPartGallery w:val="Table of Contents"/>
          <w:docPartUnique/>
        </w:docPartObj>
      </w:sdtPr>
      <w:sdtEndPr/>
      <w:sdtContent>
        <w:p w14:paraId="5A1A13B6" w14:textId="77777777" w:rsidR="0025720B" w:rsidRDefault="0025720B" w:rsidP="0025720B">
          <w:pPr>
            <w:pStyle w:val="Titlucuprins"/>
            <w:jc w:val="both"/>
          </w:pPr>
          <w:r w:rsidRPr="0025720B">
            <w:rPr>
              <w:rStyle w:val="Titlu1Caracter"/>
              <w:b/>
            </w:rPr>
            <w:t>Table of Contents</w:t>
          </w:r>
        </w:p>
        <w:p w14:paraId="35731664" w14:textId="77777777" w:rsidR="0025720B" w:rsidRDefault="0025720B">
          <w:pPr>
            <w:pStyle w:val="Cuprins1"/>
            <w:tabs>
              <w:tab w:val="right" w:leader="dot" w:pos="9350"/>
            </w:tabs>
          </w:pPr>
        </w:p>
        <w:p w14:paraId="2C4420AF" w14:textId="429C9405" w:rsidR="00EB6B6F" w:rsidRDefault="0025720B">
          <w:pPr>
            <w:pStyle w:val="Cuprins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89728363" w:history="1">
            <w:r w:rsidR="00EB6B6F" w:rsidRPr="00957B91">
              <w:rPr>
                <w:rStyle w:val="Hyperlink"/>
                <w:rFonts w:cs="Times New Roman"/>
                <w:noProof/>
              </w:rPr>
              <w:t>Executive Summary</w:t>
            </w:r>
            <w:r w:rsidR="00EB6B6F">
              <w:rPr>
                <w:noProof/>
                <w:webHidden/>
              </w:rPr>
              <w:tab/>
            </w:r>
            <w:r w:rsidR="00EB6B6F">
              <w:rPr>
                <w:noProof/>
                <w:webHidden/>
              </w:rPr>
              <w:fldChar w:fldCharType="begin"/>
            </w:r>
            <w:r w:rsidR="00EB6B6F">
              <w:rPr>
                <w:noProof/>
                <w:webHidden/>
              </w:rPr>
              <w:instrText xml:space="preserve"> PAGEREF _Toc89728363 \h </w:instrText>
            </w:r>
            <w:r w:rsidR="00EB6B6F">
              <w:rPr>
                <w:noProof/>
                <w:webHidden/>
              </w:rPr>
            </w:r>
            <w:r w:rsidR="00EB6B6F">
              <w:rPr>
                <w:noProof/>
                <w:webHidden/>
              </w:rPr>
              <w:fldChar w:fldCharType="separate"/>
            </w:r>
            <w:r w:rsidR="00EB6B6F">
              <w:rPr>
                <w:noProof/>
                <w:webHidden/>
              </w:rPr>
              <w:t>2</w:t>
            </w:r>
            <w:r w:rsidR="00EB6B6F">
              <w:rPr>
                <w:noProof/>
                <w:webHidden/>
              </w:rPr>
              <w:fldChar w:fldCharType="end"/>
            </w:r>
          </w:hyperlink>
        </w:p>
        <w:p w14:paraId="4CA6A95F" w14:textId="6BBEAA9E" w:rsidR="00EB6B6F" w:rsidRDefault="00531C19">
          <w:pPr>
            <w:pStyle w:val="Cuprins1"/>
            <w:tabs>
              <w:tab w:val="right" w:leader="dot" w:pos="9350"/>
            </w:tabs>
            <w:rPr>
              <w:rFonts w:asciiTheme="minorHAnsi" w:eastAsiaTheme="minorEastAsia" w:hAnsiTheme="minorHAnsi"/>
              <w:noProof/>
              <w:color w:val="auto"/>
              <w:sz w:val="22"/>
            </w:rPr>
          </w:pPr>
          <w:hyperlink w:anchor="_Toc89728364" w:history="1">
            <w:r w:rsidR="00EB6B6F" w:rsidRPr="00957B91">
              <w:rPr>
                <w:rStyle w:val="Hyperlink"/>
                <w:rFonts w:cs="Times New Roman"/>
                <w:noProof/>
              </w:rPr>
              <w:t>Introduction</w:t>
            </w:r>
            <w:r w:rsidR="00EB6B6F">
              <w:rPr>
                <w:noProof/>
                <w:webHidden/>
              </w:rPr>
              <w:tab/>
            </w:r>
            <w:r w:rsidR="00EB6B6F">
              <w:rPr>
                <w:noProof/>
                <w:webHidden/>
              </w:rPr>
              <w:fldChar w:fldCharType="begin"/>
            </w:r>
            <w:r w:rsidR="00EB6B6F">
              <w:rPr>
                <w:noProof/>
                <w:webHidden/>
              </w:rPr>
              <w:instrText xml:space="preserve"> PAGEREF _Toc89728364 \h </w:instrText>
            </w:r>
            <w:r w:rsidR="00EB6B6F">
              <w:rPr>
                <w:noProof/>
                <w:webHidden/>
              </w:rPr>
            </w:r>
            <w:r w:rsidR="00EB6B6F">
              <w:rPr>
                <w:noProof/>
                <w:webHidden/>
              </w:rPr>
              <w:fldChar w:fldCharType="separate"/>
            </w:r>
            <w:r w:rsidR="00EB6B6F">
              <w:rPr>
                <w:noProof/>
                <w:webHidden/>
              </w:rPr>
              <w:t>4</w:t>
            </w:r>
            <w:r w:rsidR="00EB6B6F">
              <w:rPr>
                <w:noProof/>
                <w:webHidden/>
              </w:rPr>
              <w:fldChar w:fldCharType="end"/>
            </w:r>
          </w:hyperlink>
        </w:p>
        <w:p w14:paraId="30BC8C83" w14:textId="14FE57E5" w:rsidR="00EB6B6F" w:rsidRDefault="00531C19">
          <w:pPr>
            <w:pStyle w:val="Cuprins1"/>
            <w:tabs>
              <w:tab w:val="right" w:leader="dot" w:pos="9350"/>
            </w:tabs>
            <w:rPr>
              <w:rFonts w:asciiTheme="minorHAnsi" w:eastAsiaTheme="minorEastAsia" w:hAnsiTheme="minorHAnsi"/>
              <w:noProof/>
              <w:color w:val="auto"/>
              <w:sz w:val="22"/>
            </w:rPr>
          </w:pPr>
          <w:hyperlink w:anchor="_Toc89728365" w:history="1">
            <w:r w:rsidR="00EB6B6F" w:rsidRPr="00957B91">
              <w:rPr>
                <w:rStyle w:val="Hyperlink"/>
                <w:rFonts w:cs="Times New Roman"/>
                <w:noProof/>
              </w:rPr>
              <w:t>Task 1</w:t>
            </w:r>
            <w:r w:rsidR="00EB6B6F">
              <w:rPr>
                <w:noProof/>
                <w:webHidden/>
              </w:rPr>
              <w:tab/>
            </w:r>
            <w:r w:rsidR="00EB6B6F">
              <w:rPr>
                <w:noProof/>
                <w:webHidden/>
              </w:rPr>
              <w:fldChar w:fldCharType="begin"/>
            </w:r>
            <w:r w:rsidR="00EB6B6F">
              <w:rPr>
                <w:noProof/>
                <w:webHidden/>
              </w:rPr>
              <w:instrText xml:space="preserve"> PAGEREF _Toc89728365 \h </w:instrText>
            </w:r>
            <w:r w:rsidR="00EB6B6F">
              <w:rPr>
                <w:noProof/>
                <w:webHidden/>
              </w:rPr>
            </w:r>
            <w:r w:rsidR="00EB6B6F">
              <w:rPr>
                <w:noProof/>
                <w:webHidden/>
              </w:rPr>
              <w:fldChar w:fldCharType="separate"/>
            </w:r>
            <w:r w:rsidR="00EB6B6F">
              <w:rPr>
                <w:noProof/>
                <w:webHidden/>
              </w:rPr>
              <w:t>5</w:t>
            </w:r>
            <w:r w:rsidR="00EB6B6F">
              <w:rPr>
                <w:noProof/>
                <w:webHidden/>
              </w:rPr>
              <w:fldChar w:fldCharType="end"/>
            </w:r>
          </w:hyperlink>
        </w:p>
        <w:p w14:paraId="4C673FC0" w14:textId="525077C8" w:rsidR="00EB6B6F" w:rsidRDefault="00531C19">
          <w:pPr>
            <w:pStyle w:val="Cuprins2"/>
            <w:tabs>
              <w:tab w:val="right" w:leader="dot" w:pos="9350"/>
            </w:tabs>
            <w:rPr>
              <w:rFonts w:asciiTheme="minorHAnsi" w:eastAsiaTheme="minorEastAsia" w:hAnsiTheme="minorHAnsi"/>
              <w:noProof/>
              <w:color w:val="auto"/>
              <w:sz w:val="22"/>
            </w:rPr>
          </w:pPr>
          <w:hyperlink w:anchor="_Toc89728366" w:history="1">
            <w:r w:rsidR="00EB6B6F" w:rsidRPr="00957B91">
              <w:rPr>
                <w:rStyle w:val="Hyperlink"/>
                <w:rFonts w:cs="Times New Roman"/>
                <w:noProof/>
              </w:rPr>
              <w:t>Evaluation of similarities and differences between coaching and mentoring</w:t>
            </w:r>
            <w:r w:rsidR="00EB6B6F">
              <w:rPr>
                <w:noProof/>
                <w:webHidden/>
              </w:rPr>
              <w:tab/>
            </w:r>
            <w:r w:rsidR="00EB6B6F">
              <w:rPr>
                <w:noProof/>
                <w:webHidden/>
              </w:rPr>
              <w:fldChar w:fldCharType="begin"/>
            </w:r>
            <w:r w:rsidR="00EB6B6F">
              <w:rPr>
                <w:noProof/>
                <w:webHidden/>
              </w:rPr>
              <w:instrText xml:space="preserve"> PAGEREF _Toc89728366 \h </w:instrText>
            </w:r>
            <w:r w:rsidR="00EB6B6F">
              <w:rPr>
                <w:noProof/>
                <w:webHidden/>
              </w:rPr>
            </w:r>
            <w:r w:rsidR="00EB6B6F">
              <w:rPr>
                <w:noProof/>
                <w:webHidden/>
              </w:rPr>
              <w:fldChar w:fldCharType="separate"/>
            </w:r>
            <w:r w:rsidR="00EB6B6F">
              <w:rPr>
                <w:noProof/>
                <w:webHidden/>
              </w:rPr>
              <w:t>5</w:t>
            </w:r>
            <w:r w:rsidR="00EB6B6F">
              <w:rPr>
                <w:noProof/>
                <w:webHidden/>
              </w:rPr>
              <w:fldChar w:fldCharType="end"/>
            </w:r>
          </w:hyperlink>
        </w:p>
        <w:p w14:paraId="30059180" w14:textId="372B28C5" w:rsidR="00EB6B6F" w:rsidRDefault="00531C19">
          <w:pPr>
            <w:pStyle w:val="Cuprins1"/>
            <w:tabs>
              <w:tab w:val="right" w:leader="dot" w:pos="9350"/>
            </w:tabs>
            <w:rPr>
              <w:rFonts w:asciiTheme="minorHAnsi" w:eastAsiaTheme="minorEastAsia" w:hAnsiTheme="minorHAnsi"/>
              <w:noProof/>
              <w:color w:val="auto"/>
              <w:sz w:val="22"/>
            </w:rPr>
          </w:pPr>
          <w:hyperlink w:anchor="_Toc89728367" w:history="1">
            <w:r w:rsidR="00EB6B6F" w:rsidRPr="00957B91">
              <w:rPr>
                <w:rStyle w:val="Hyperlink"/>
                <w:rFonts w:cs="Times New Roman"/>
                <w:noProof/>
              </w:rPr>
              <w:t>Task 2</w:t>
            </w:r>
            <w:r w:rsidR="00EB6B6F">
              <w:rPr>
                <w:noProof/>
                <w:webHidden/>
              </w:rPr>
              <w:tab/>
            </w:r>
            <w:r w:rsidR="00EB6B6F">
              <w:rPr>
                <w:noProof/>
                <w:webHidden/>
              </w:rPr>
              <w:fldChar w:fldCharType="begin"/>
            </w:r>
            <w:r w:rsidR="00EB6B6F">
              <w:rPr>
                <w:noProof/>
                <w:webHidden/>
              </w:rPr>
              <w:instrText xml:space="preserve"> PAGEREF _Toc89728367 \h </w:instrText>
            </w:r>
            <w:r w:rsidR="00EB6B6F">
              <w:rPr>
                <w:noProof/>
                <w:webHidden/>
              </w:rPr>
            </w:r>
            <w:r w:rsidR="00EB6B6F">
              <w:rPr>
                <w:noProof/>
                <w:webHidden/>
              </w:rPr>
              <w:fldChar w:fldCharType="separate"/>
            </w:r>
            <w:r w:rsidR="00EB6B6F">
              <w:rPr>
                <w:noProof/>
                <w:webHidden/>
              </w:rPr>
              <w:t>9</w:t>
            </w:r>
            <w:r w:rsidR="00EB6B6F">
              <w:rPr>
                <w:noProof/>
                <w:webHidden/>
              </w:rPr>
              <w:fldChar w:fldCharType="end"/>
            </w:r>
          </w:hyperlink>
        </w:p>
        <w:p w14:paraId="60ABB2CA" w14:textId="7F7A017C" w:rsidR="00EB6B6F" w:rsidRDefault="00531C19">
          <w:pPr>
            <w:pStyle w:val="Cuprins2"/>
            <w:tabs>
              <w:tab w:val="right" w:leader="dot" w:pos="9350"/>
            </w:tabs>
            <w:rPr>
              <w:rFonts w:asciiTheme="minorHAnsi" w:eastAsiaTheme="minorEastAsia" w:hAnsiTheme="minorHAnsi"/>
              <w:noProof/>
              <w:color w:val="auto"/>
              <w:sz w:val="22"/>
            </w:rPr>
          </w:pPr>
          <w:hyperlink w:anchor="_Toc89728368" w:history="1">
            <w:r w:rsidR="00EB6B6F" w:rsidRPr="00957B91">
              <w:rPr>
                <w:rStyle w:val="Hyperlink"/>
                <w:rFonts w:cs="Times New Roman"/>
                <w:noProof/>
              </w:rPr>
              <w:t>Evaluation of the line manager as a Coach or Mentor on the basis of skills and behavior</w:t>
            </w:r>
            <w:r w:rsidR="00EB6B6F">
              <w:rPr>
                <w:noProof/>
                <w:webHidden/>
              </w:rPr>
              <w:tab/>
            </w:r>
            <w:r w:rsidR="00EB6B6F">
              <w:rPr>
                <w:noProof/>
                <w:webHidden/>
              </w:rPr>
              <w:fldChar w:fldCharType="begin"/>
            </w:r>
            <w:r w:rsidR="00EB6B6F">
              <w:rPr>
                <w:noProof/>
                <w:webHidden/>
              </w:rPr>
              <w:instrText xml:space="preserve"> PAGEREF _Toc89728368 \h </w:instrText>
            </w:r>
            <w:r w:rsidR="00EB6B6F">
              <w:rPr>
                <w:noProof/>
                <w:webHidden/>
              </w:rPr>
            </w:r>
            <w:r w:rsidR="00EB6B6F">
              <w:rPr>
                <w:noProof/>
                <w:webHidden/>
              </w:rPr>
              <w:fldChar w:fldCharType="separate"/>
            </w:r>
            <w:r w:rsidR="00EB6B6F">
              <w:rPr>
                <w:noProof/>
                <w:webHidden/>
              </w:rPr>
              <w:t>9</w:t>
            </w:r>
            <w:r w:rsidR="00EB6B6F">
              <w:rPr>
                <w:noProof/>
                <w:webHidden/>
              </w:rPr>
              <w:fldChar w:fldCharType="end"/>
            </w:r>
          </w:hyperlink>
        </w:p>
        <w:p w14:paraId="35F6E0AD" w14:textId="0FCA6FD2" w:rsidR="00EB6B6F" w:rsidRDefault="00531C19">
          <w:pPr>
            <w:pStyle w:val="Cuprins1"/>
            <w:tabs>
              <w:tab w:val="right" w:leader="dot" w:pos="9350"/>
            </w:tabs>
            <w:rPr>
              <w:rFonts w:asciiTheme="minorHAnsi" w:eastAsiaTheme="minorEastAsia" w:hAnsiTheme="minorHAnsi"/>
              <w:noProof/>
              <w:color w:val="auto"/>
              <w:sz w:val="22"/>
            </w:rPr>
          </w:pPr>
          <w:hyperlink w:anchor="_Toc89728369" w:history="1">
            <w:r w:rsidR="00EB6B6F" w:rsidRPr="00957B91">
              <w:rPr>
                <w:rStyle w:val="Hyperlink"/>
                <w:rFonts w:cs="Times New Roman"/>
                <w:noProof/>
              </w:rPr>
              <w:t>Task 3</w:t>
            </w:r>
            <w:r w:rsidR="00EB6B6F">
              <w:rPr>
                <w:noProof/>
                <w:webHidden/>
              </w:rPr>
              <w:tab/>
            </w:r>
            <w:r w:rsidR="00EB6B6F">
              <w:rPr>
                <w:noProof/>
                <w:webHidden/>
              </w:rPr>
              <w:fldChar w:fldCharType="begin"/>
            </w:r>
            <w:r w:rsidR="00EB6B6F">
              <w:rPr>
                <w:noProof/>
                <w:webHidden/>
              </w:rPr>
              <w:instrText xml:space="preserve"> PAGEREF _Toc89728369 \h </w:instrText>
            </w:r>
            <w:r w:rsidR="00EB6B6F">
              <w:rPr>
                <w:noProof/>
                <w:webHidden/>
              </w:rPr>
            </w:r>
            <w:r w:rsidR="00EB6B6F">
              <w:rPr>
                <w:noProof/>
                <w:webHidden/>
              </w:rPr>
              <w:fldChar w:fldCharType="separate"/>
            </w:r>
            <w:r w:rsidR="00EB6B6F">
              <w:rPr>
                <w:noProof/>
                <w:webHidden/>
              </w:rPr>
              <w:t>11</w:t>
            </w:r>
            <w:r w:rsidR="00EB6B6F">
              <w:rPr>
                <w:noProof/>
                <w:webHidden/>
              </w:rPr>
              <w:fldChar w:fldCharType="end"/>
            </w:r>
          </w:hyperlink>
        </w:p>
        <w:p w14:paraId="5B1618E6" w14:textId="55945AF2" w:rsidR="00EB6B6F" w:rsidRDefault="00531C19">
          <w:pPr>
            <w:pStyle w:val="Cuprins2"/>
            <w:tabs>
              <w:tab w:val="right" w:leader="dot" w:pos="9350"/>
            </w:tabs>
            <w:rPr>
              <w:rFonts w:asciiTheme="minorHAnsi" w:eastAsiaTheme="minorEastAsia" w:hAnsiTheme="minorHAnsi"/>
              <w:noProof/>
              <w:color w:val="auto"/>
              <w:sz w:val="22"/>
            </w:rPr>
          </w:pPr>
          <w:hyperlink w:anchor="_Toc89728370" w:history="1">
            <w:r w:rsidR="00EB6B6F" w:rsidRPr="00957B91">
              <w:rPr>
                <w:rStyle w:val="Hyperlink"/>
                <w:rFonts w:cs="Times New Roman"/>
                <w:noProof/>
              </w:rPr>
              <w:t>Role of coaching and mentoring in building resilience and dealing with change</w:t>
            </w:r>
            <w:r w:rsidR="00EB6B6F">
              <w:rPr>
                <w:noProof/>
                <w:webHidden/>
              </w:rPr>
              <w:tab/>
            </w:r>
            <w:r w:rsidR="00EB6B6F">
              <w:rPr>
                <w:noProof/>
                <w:webHidden/>
              </w:rPr>
              <w:fldChar w:fldCharType="begin"/>
            </w:r>
            <w:r w:rsidR="00EB6B6F">
              <w:rPr>
                <w:noProof/>
                <w:webHidden/>
              </w:rPr>
              <w:instrText xml:space="preserve"> PAGEREF _Toc89728370 \h </w:instrText>
            </w:r>
            <w:r w:rsidR="00EB6B6F">
              <w:rPr>
                <w:noProof/>
                <w:webHidden/>
              </w:rPr>
            </w:r>
            <w:r w:rsidR="00EB6B6F">
              <w:rPr>
                <w:noProof/>
                <w:webHidden/>
              </w:rPr>
              <w:fldChar w:fldCharType="separate"/>
            </w:r>
            <w:r w:rsidR="00EB6B6F">
              <w:rPr>
                <w:noProof/>
                <w:webHidden/>
              </w:rPr>
              <w:t>11</w:t>
            </w:r>
            <w:r w:rsidR="00EB6B6F">
              <w:rPr>
                <w:noProof/>
                <w:webHidden/>
              </w:rPr>
              <w:fldChar w:fldCharType="end"/>
            </w:r>
          </w:hyperlink>
        </w:p>
        <w:p w14:paraId="79C61767" w14:textId="7B3990A4" w:rsidR="00EB6B6F" w:rsidRDefault="00531C19">
          <w:pPr>
            <w:pStyle w:val="Cuprins1"/>
            <w:tabs>
              <w:tab w:val="right" w:leader="dot" w:pos="9350"/>
            </w:tabs>
            <w:rPr>
              <w:rFonts w:asciiTheme="minorHAnsi" w:eastAsiaTheme="minorEastAsia" w:hAnsiTheme="minorHAnsi"/>
              <w:noProof/>
              <w:color w:val="auto"/>
              <w:sz w:val="22"/>
            </w:rPr>
          </w:pPr>
          <w:hyperlink w:anchor="_Toc89728371" w:history="1">
            <w:r w:rsidR="00EB6B6F" w:rsidRPr="00957B91">
              <w:rPr>
                <w:rStyle w:val="Hyperlink"/>
                <w:rFonts w:cs="Times New Roman"/>
                <w:noProof/>
              </w:rPr>
              <w:t>Task 4</w:t>
            </w:r>
            <w:r w:rsidR="00EB6B6F">
              <w:rPr>
                <w:noProof/>
                <w:webHidden/>
              </w:rPr>
              <w:tab/>
            </w:r>
            <w:r w:rsidR="00EB6B6F">
              <w:rPr>
                <w:noProof/>
                <w:webHidden/>
              </w:rPr>
              <w:fldChar w:fldCharType="begin"/>
            </w:r>
            <w:r w:rsidR="00EB6B6F">
              <w:rPr>
                <w:noProof/>
                <w:webHidden/>
              </w:rPr>
              <w:instrText xml:space="preserve"> PAGEREF _Toc89728371 \h </w:instrText>
            </w:r>
            <w:r w:rsidR="00EB6B6F">
              <w:rPr>
                <w:noProof/>
                <w:webHidden/>
              </w:rPr>
            </w:r>
            <w:r w:rsidR="00EB6B6F">
              <w:rPr>
                <w:noProof/>
                <w:webHidden/>
              </w:rPr>
              <w:fldChar w:fldCharType="separate"/>
            </w:r>
            <w:r w:rsidR="00EB6B6F">
              <w:rPr>
                <w:noProof/>
                <w:webHidden/>
              </w:rPr>
              <w:t>13</w:t>
            </w:r>
            <w:r w:rsidR="00EB6B6F">
              <w:rPr>
                <w:noProof/>
                <w:webHidden/>
              </w:rPr>
              <w:fldChar w:fldCharType="end"/>
            </w:r>
          </w:hyperlink>
        </w:p>
        <w:p w14:paraId="3F7CC12E" w14:textId="358C5E72" w:rsidR="00EB6B6F" w:rsidRDefault="00531C19">
          <w:pPr>
            <w:pStyle w:val="Cuprins2"/>
            <w:tabs>
              <w:tab w:val="right" w:leader="dot" w:pos="9350"/>
            </w:tabs>
            <w:rPr>
              <w:rFonts w:asciiTheme="minorHAnsi" w:eastAsiaTheme="minorEastAsia" w:hAnsiTheme="minorHAnsi"/>
              <w:noProof/>
              <w:color w:val="auto"/>
              <w:sz w:val="22"/>
            </w:rPr>
          </w:pPr>
          <w:hyperlink w:anchor="_Toc89728372" w:history="1">
            <w:r w:rsidR="00EB6B6F" w:rsidRPr="00957B91">
              <w:rPr>
                <w:rStyle w:val="Hyperlink"/>
                <w:rFonts w:cs="Times New Roman"/>
                <w:noProof/>
              </w:rPr>
              <w:t>Evaluating self performance in the peer coaching exercise</w:t>
            </w:r>
            <w:r w:rsidR="00EB6B6F">
              <w:rPr>
                <w:noProof/>
                <w:webHidden/>
              </w:rPr>
              <w:tab/>
            </w:r>
            <w:r w:rsidR="00EB6B6F">
              <w:rPr>
                <w:noProof/>
                <w:webHidden/>
              </w:rPr>
              <w:fldChar w:fldCharType="begin"/>
            </w:r>
            <w:r w:rsidR="00EB6B6F">
              <w:rPr>
                <w:noProof/>
                <w:webHidden/>
              </w:rPr>
              <w:instrText xml:space="preserve"> PAGEREF _Toc89728372 \h </w:instrText>
            </w:r>
            <w:r w:rsidR="00EB6B6F">
              <w:rPr>
                <w:noProof/>
                <w:webHidden/>
              </w:rPr>
            </w:r>
            <w:r w:rsidR="00EB6B6F">
              <w:rPr>
                <w:noProof/>
                <w:webHidden/>
              </w:rPr>
              <w:fldChar w:fldCharType="separate"/>
            </w:r>
            <w:r w:rsidR="00EB6B6F">
              <w:rPr>
                <w:noProof/>
                <w:webHidden/>
              </w:rPr>
              <w:t>13</w:t>
            </w:r>
            <w:r w:rsidR="00EB6B6F">
              <w:rPr>
                <w:noProof/>
                <w:webHidden/>
              </w:rPr>
              <w:fldChar w:fldCharType="end"/>
            </w:r>
          </w:hyperlink>
        </w:p>
        <w:p w14:paraId="300BD7CE" w14:textId="75BF9A2D" w:rsidR="00EB6B6F" w:rsidRDefault="00531C19">
          <w:pPr>
            <w:pStyle w:val="Cuprins1"/>
            <w:tabs>
              <w:tab w:val="right" w:leader="dot" w:pos="9350"/>
            </w:tabs>
            <w:rPr>
              <w:rFonts w:asciiTheme="minorHAnsi" w:eastAsiaTheme="minorEastAsia" w:hAnsiTheme="minorHAnsi"/>
              <w:noProof/>
              <w:color w:val="auto"/>
              <w:sz w:val="22"/>
            </w:rPr>
          </w:pPr>
          <w:hyperlink w:anchor="_Toc89728373" w:history="1">
            <w:r w:rsidR="00EB6B6F" w:rsidRPr="00957B91">
              <w:rPr>
                <w:rStyle w:val="Hyperlink"/>
                <w:rFonts w:cs="Times New Roman"/>
                <w:noProof/>
              </w:rPr>
              <w:t>Conclusion</w:t>
            </w:r>
            <w:r w:rsidR="00EB6B6F">
              <w:rPr>
                <w:noProof/>
                <w:webHidden/>
              </w:rPr>
              <w:tab/>
            </w:r>
            <w:r w:rsidR="00EB6B6F">
              <w:rPr>
                <w:noProof/>
                <w:webHidden/>
              </w:rPr>
              <w:fldChar w:fldCharType="begin"/>
            </w:r>
            <w:r w:rsidR="00EB6B6F">
              <w:rPr>
                <w:noProof/>
                <w:webHidden/>
              </w:rPr>
              <w:instrText xml:space="preserve"> PAGEREF _Toc89728373 \h </w:instrText>
            </w:r>
            <w:r w:rsidR="00EB6B6F">
              <w:rPr>
                <w:noProof/>
                <w:webHidden/>
              </w:rPr>
            </w:r>
            <w:r w:rsidR="00EB6B6F">
              <w:rPr>
                <w:noProof/>
                <w:webHidden/>
              </w:rPr>
              <w:fldChar w:fldCharType="separate"/>
            </w:r>
            <w:r w:rsidR="00EB6B6F">
              <w:rPr>
                <w:noProof/>
                <w:webHidden/>
              </w:rPr>
              <w:t>16</w:t>
            </w:r>
            <w:r w:rsidR="00EB6B6F">
              <w:rPr>
                <w:noProof/>
                <w:webHidden/>
              </w:rPr>
              <w:fldChar w:fldCharType="end"/>
            </w:r>
          </w:hyperlink>
        </w:p>
        <w:p w14:paraId="5162C85C" w14:textId="447E80C2" w:rsidR="00EB6B6F" w:rsidRDefault="00531C19">
          <w:pPr>
            <w:pStyle w:val="Cuprins1"/>
            <w:tabs>
              <w:tab w:val="right" w:leader="dot" w:pos="9350"/>
            </w:tabs>
            <w:rPr>
              <w:rFonts w:asciiTheme="minorHAnsi" w:eastAsiaTheme="minorEastAsia" w:hAnsiTheme="minorHAnsi"/>
              <w:noProof/>
              <w:color w:val="auto"/>
              <w:sz w:val="22"/>
            </w:rPr>
          </w:pPr>
          <w:hyperlink w:anchor="_Toc89728374" w:history="1">
            <w:r w:rsidR="00EB6B6F" w:rsidRPr="00957B91">
              <w:rPr>
                <w:rStyle w:val="Hyperlink"/>
                <w:rFonts w:cs="Times New Roman"/>
                <w:noProof/>
              </w:rPr>
              <w:t>References</w:t>
            </w:r>
            <w:r w:rsidR="00EB6B6F">
              <w:rPr>
                <w:noProof/>
                <w:webHidden/>
              </w:rPr>
              <w:tab/>
            </w:r>
            <w:r w:rsidR="00EB6B6F">
              <w:rPr>
                <w:noProof/>
                <w:webHidden/>
              </w:rPr>
              <w:fldChar w:fldCharType="begin"/>
            </w:r>
            <w:r w:rsidR="00EB6B6F">
              <w:rPr>
                <w:noProof/>
                <w:webHidden/>
              </w:rPr>
              <w:instrText xml:space="preserve"> PAGEREF _Toc89728374 \h </w:instrText>
            </w:r>
            <w:r w:rsidR="00EB6B6F">
              <w:rPr>
                <w:noProof/>
                <w:webHidden/>
              </w:rPr>
            </w:r>
            <w:r w:rsidR="00EB6B6F">
              <w:rPr>
                <w:noProof/>
                <w:webHidden/>
              </w:rPr>
              <w:fldChar w:fldCharType="separate"/>
            </w:r>
            <w:r w:rsidR="00EB6B6F">
              <w:rPr>
                <w:noProof/>
                <w:webHidden/>
              </w:rPr>
              <w:t>17</w:t>
            </w:r>
            <w:r w:rsidR="00EB6B6F">
              <w:rPr>
                <w:noProof/>
                <w:webHidden/>
              </w:rPr>
              <w:fldChar w:fldCharType="end"/>
            </w:r>
          </w:hyperlink>
        </w:p>
        <w:p w14:paraId="55AD590C" w14:textId="556EA856" w:rsidR="00EB6B6F" w:rsidRDefault="00531C19">
          <w:pPr>
            <w:pStyle w:val="Cuprins1"/>
            <w:tabs>
              <w:tab w:val="right" w:leader="dot" w:pos="9350"/>
            </w:tabs>
            <w:rPr>
              <w:rFonts w:asciiTheme="minorHAnsi" w:eastAsiaTheme="minorEastAsia" w:hAnsiTheme="minorHAnsi"/>
              <w:noProof/>
              <w:color w:val="auto"/>
              <w:sz w:val="22"/>
            </w:rPr>
          </w:pPr>
          <w:hyperlink w:anchor="_Toc89728375" w:history="1">
            <w:r w:rsidR="00EB6B6F" w:rsidRPr="00957B91">
              <w:rPr>
                <w:rStyle w:val="Hyperlink"/>
                <w:noProof/>
                <w:shd w:val="clear" w:color="auto" w:fill="FFFFFF"/>
              </w:rPr>
              <w:t>Appendix</w:t>
            </w:r>
            <w:r w:rsidR="00EB6B6F">
              <w:rPr>
                <w:noProof/>
                <w:webHidden/>
              </w:rPr>
              <w:tab/>
            </w:r>
            <w:r w:rsidR="00EB6B6F">
              <w:rPr>
                <w:noProof/>
                <w:webHidden/>
              </w:rPr>
              <w:fldChar w:fldCharType="begin"/>
            </w:r>
            <w:r w:rsidR="00EB6B6F">
              <w:rPr>
                <w:noProof/>
                <w:webHidden/>
              </w:rPr>
              <w:instrText xml:space="preserve"> PAGEREF _Toc89728375 \h </w:instrText>
            </w:r>
            <w:r w:rsidR="00EB6B6F">
              <w:rPr>
                <w:noProof/>
                <w:webHidden/>
              </w:rPr>
            </w:r>
            <w:r w:rsidR="00EB6B6F">
              <w:rPr>
                <w:noProof/>
                <w:webHidden/>
              </w:rPr>
              <w:fldChar w:fldCharType="separate"/>
            </w:r>
            <w:r w:rsidR="00EB6B6F">
              <w:rPr>
                <w:noProof/>
                <w:webHidden/>
              </w:rPr>
              <w:t>20</w:t>
            </w:r>
            <w:r w:rsidR="00EB6B6F">
              <w:rPr>
                <w:noProof/>
                <w:webHidden/>
              </w:rPr>
              <w:fldChar w:fldCharType="end"/>
            </w:r>
          </w:hyperlink>
        </w:p>
        <w:p w14:paraId="763E0336" w14:textId="04369465" w:rsidR="00EB6B6F" w:rsidRDefault="00531C19">
          <w:pPr>
            <w:pStyle w:val="Cuprins2"/>
            <w:tabs>
              <w:tab w:val="right" w:leader="dot" w:pos="9350"/>
            </w:tabs>
            <w:rPr>
              <w:rFonts w:asciiTheme="minorHAnsi" w:eastAsiaTheme="minorEastAsia" w:hAnsiTheme="minorHAnsi"/>
              <w:noProof/>
              <w:color w:val="auto"/>
              <w:sz w:val="22"/>
            </w:rPr>
          </w:pPr>
          <w:hyperlink w:anchor="_Toc89728376" w:history="1">
            <w:r w:rsidR="00EB6B6F" w:rsidRPr="00957B91">
              <w:rPr>
                <w:rStyle w:val="Hyperlink"/>
                <w:noProof/>
                <w:shd w:val="clear" w:color="auto" w:fill="FFFFFF"/>
              </w:rPr>
              <w:t>Development plan</w:t>
            </w:r>
            <w:r w:rsidR="00EB6B6F">
              <w:rPr>
                <w:noProof/>
                <w:webHidden/>
              </w:rPr>
              <w:tab/>
            </w:r>
            <w:r w:rsidR="00EB6B6F">
              <w:rPr>
                <w:noProof/>
                <w:webHidden/>
              </w:rPr>
              <w:fldChar w:fldCharType="begin"/>
            </w:r>
            <w:r w:rsidR="00EB6B6F">
              <w:rPr>
                <w:noProof/>
                <w:webHidden/>
              </w:rPr>
              <w:instrText xml:space="preserve"> PAGEREF _Toc89728376 \h </w:instrText>
            </w:r>
            <w:r w:rsidR="00EB6B6F">
              <w:rPr>
                <w:noProof/>
                <w:webHidden/>
              </w:rPr>
            </w:r>
            <w:r w:rsidR="00EB6B6F">
              <w:rPr>
                <w:noProof/>
                <w:webHidden/>
              </w:rPr>
              <w:fldChar w:fldCharType="separate"/>
            </w:r>
            <w:r w:rsidR="00EB6B6F">
              <w:rPr>
                <w:noProof/>
                <w:webHidden/>
              </w:rPr>
              <w:t>20</w:t>
            </w:r>
            <w:r w:rsidR="00EB6B6F">
              <w:rPr>
                <w:noProof/>
                <w:webHidden/>
              </w:rPr>
              <w:fldChar w:fldCharType="end"/>
            </w:r>
          </w:hyperlink>
        </w:p>
        <w:p w14:paraId="440E375D" w14:textId="17358D00" w:rsidR="00EB6B6F" w:rsidRDefault="00531C19">
          <w:pPr>
            <w:pStyle w:val="Cuprins1"/>
            <w:tabs>
              <w:tab w:val="right" w:leader="dot" w:pos="9350"/>
            </w:tabs>
            <w:rPr>
              <w:rFonts w:asciiTheme="minorHAnsi" w:eastAsiaTheme="minorEastAsia" w:hAnsiTheme="minorHAnsi"/>
              <w:noProof/>
              <w:color w:val="auto"/>
              <w:sz w:val="22"/>
            </w:rPr>
          </w:pPr>
          <w:hyperlink w:anchor="_Toc89728377" w:history="1">
            <w:r w:rsidR="00EB6B6F" w:rsidRPr="00957B91">
              <w:rPr>
                <w:rStyle w:val="Hyperlink"/>
                <w:noProof/>
              </w:rPr>
              <w:t>Development plan</w:t>
            </w:r>
            <w:r w:rsidR="00EB6B6F">
              <w:rPr>
                <w:noProof/>
                <w:webHidden/>
              </w:rPr>
              <w:tab/>
            </w:r>
            <w:r w:rsidR="00EB6B6F">
              <w:rPr>
                <w:noProof/>
                <w:webHidden/>
              </w:rPr>
              <w:fldChar w:fldCharType="begin"/>
            </w:r>
            <w:r w:rsidR="00EB6B6F">
              <w:rPr>
                <w:noProof/>
                <w:webHidden/>
              </w:rPr>
              <w:instrText xml:space="preserve"> PAGEREF _Toc89728377 \h </w:instrText>
            </w:r>
            <w:r w:rsidR="00EB6B6F">
              <w:rPr>
                <w:noProof/>
                <w:webHidden/>
              </w:rPr>
            </w:r>
            <w:r w:rsidR="00EB6B6F">
              <w:rPr>
                <w:noProof/>
                <w:webHidden/>
              </w:rPr>
              <w:fldChar w:fldCharType="separate"/>
            </w:r>
            <w:r w:rsidR="00EB6B6F">
              <w:rPr>
                <w:noProof/>
                <w:webHidden/>
              </w:rPr>
              <w:t>20</w:t>
            </w:r>
            <w:r w:rsidR="00EB6B6F">
              <w:rPr>
                <w:noProof/>
                <w:webHidden/>
              </w:rPr>
              <w:fldChar w:fldCharType="end"/>
            </w:r>
          </w:hyperlink>
        </w:p>
        <w:p w14:paraId="706EB14A" w14:textId="34A3FE5A" w:rsidR="00EB6B6F" w:rsidRDefault="00531C19">
          <w:pPr>
            <w:pStyle w:val="Cuprins2"/>
            <w:tabs>
              <w:tab w:val="right" w:leader="dot" w:pos="9350"/>
            </w:tabs>
            <w:rPr>
              <w:rFonts w:asciiTheme="minorHAnsi" w:eastAsiaTheme="minorEastAsia" w:hAnsiTheme="minorHAnsi"/>
              <w:noProof/>
              <w:color w:val="auto"/>
              <w:sz w:val="22"/>
            </w:rPr>
          </w:pPr>
          <w:hyperlink w:anchor="_Toc89728378" w:history="1">
            <w:r w:rsidR="00EB6B6F" w:rsidRPr="00957B91">
              <w:rPr>
                <w:rStyle w:val="Hyperlink"/>
                <w:noProof/>
              </w:rPr>
              <w:t>Planned outcome</w:t>
            </w:r>
            <w:r w:rsidR="00EB6B6F">
              <w:rPr>
                <w:noProof/>
                <w:webHidden/>
              </w:rPr>
              <w:tab/>
            </w:r>
            <w:r w:rsidR="00EB6B6F">
              <w:rPr>
                <w:noProof/>
                <w:webHidden/>
              </w:rPr>
              <w:fldChar w:fldCharType="begin"/>
            </w:r>
            <w:r w:rsidR="00EB6B6F">
              <w:rPr>
                <w:noProof/>
                <w:webHidden/>
              </w:rPr>
              <w:instrText xml:space="preserve"> PAGEREF _Toc89728378 \h </w:instrText>
            </w:r>
            <w:r w:rsidR="00EB6B6F">
              <w:rPr>
                <w:noProof/>
                <w:webHidden/>
              </w:rPr>
            </w:r>
            <w:r w:rsidR="00EB6B6F">
              <w:rPr>
                <w:noProof/>
                <w:webHidden/>
              </w:rPr>
              <w:fldChar w:fldCharType="separate"/>
            </w:r>
            <w:r w:rsidR="00EB6B6F">
              <w:rPr>
                <w:noProof/>
                <w:webHidden/>
              </w:rPr>
              <w:t>21</w:t>
            </w:r>
            <w:r w:rsidR="00EB6B6F">
              <w:rPr>
                <w:noProof/>
                <w:webHidden/>
              </w:rPr>
              <w:fldChar w:fldCharType="end"/>
            </w:r>
          </w:hyperlink>
        </w:p>
        <w:p w14:paraId="4CE76081" w14:textId="61946129" w:rsidR="0025720B" w:rsidRDefault="0025720B">
          <w:r>
            <w:fldChar w:fldCharType="end"/>
          </w:r>
        </w:p>
      </w:sdtContent>
    </w:sdt>
    <w:p w14:paraId="636E19F1" w14:textId="77777777" w:rsidR="00A123ED" w:rsidRPr="00141D8E" w:rsidRDefault="00C01422" w:rsidP="00141D8E">
      <w:pPr>
        <w:rPr>
          <w:rFonts w:eastAsiaTheme="majorEastAsia" w:cs="Times New Roman"/>
          <w:szCs w:val="24"/>
        </w:rPr>
      </w:pPr>
      <w:r w:rsidRPr="00141D8E">
        <w:rPr>
          <w:rFonts w:cs="Times New Roman"/>
          <w:szCs w:val="24"/>
        </w:rPr>
        <w:br w:type="page"/>
      </w:r>
    </w:p>
    <w:p w14:paraId="11E60DAB" w14:textId="77777777" w:rsidR="00A123ED" w:rsidRPr="00141D8E" w:rsidRDefault="00C01422" w:rsidP="00141D8E">
      <w:pPr>
        <w:pStyle w:val="Titlu1"/>
        <w:rPr>
          <w:rFonts w:cs="Times New Roman"/>
          <w:b w:val="0"/>
          <w:szCs w:val="24"/>
        </w:rPr>
      </w:pPr>
      <w:bookmarkStart w:id="2" w:name="_Toc89728364"/>
      <w:r w:rsidRPr="00141D8E">
        <w:rPr>
          <w:rFonts w:cs="Times New Roman"/>
          <w:szCs w:val="24"/>
        </w:rPr>
        <w:lastRenderedPageBreak/>
        <w:t>Introduction</w:t>
      </w:r>
      <w:bookmarkEnd w:id="2"/>
      <w:r w:rsidR="00541C9D" w:rsidRPr="00141D8E">
        <w:rPr>
          <w:rFonts w:cs="Times New Roman"/>
          <w:szCs w:val="24"/>
        </w:rPr>
        <w:t xml:space="preserve"> </w:t>
      </w:r>
    </w:p>
    <w:p w14:paraId="41A707CD" w14:textId="77777777" w:rsidR="00DC0A8E" w:rsidRPr="00141D8E" w:rsidRDefault="00DC0A8E" w:rsidP="00141D8E">
      <w:pPr>
        <w:rPr>
          <w:rFonts w:cs="Times New Roman"/>
          <w:szCs w:val="24"/>
        </w:rPr>
      </w:pPr>
    </w:p>
    <w:p w14:paraId="3FE32388" w14:textId="77777777" w:rsidR="00A123ED" w:rsidRPr="00141D8E" w:rsidRDefault="00C01422" w:rsidP="00141D8E">
      <w:pPr>
        <w:rPr>
          <w:rFonts w:eastAsiaTheme="majorEastAsia" w:cs="Times New Roman"/>
          <w:szCs w:val="24"/>
        </w:rPr>
      </w:pPr>
      <w:r w:rsidRPr="00141D8E">
        <w:rPr>
          <w:rFonts w:cs="Times New Roman"/>
          <w:szCs w:val="24"/>
        </w:rPr>
        <w:t xml:space="preserve">The report </w:t>
      </w:r>
      <w:r w:rsidR="002B73BB" w:rsidRPr="00141D8E">
        <w:rPr>
          <w:rFonts w:cs="Times New Roman"/>
          <w:szCs w:val="24"/>
        </w:rPr>
        <w:t>carries the definition of coaching, mentoring</w:t>
      </w:r>
      <w:r w:rsidR="001430F6" w:rsidRPr="00141D8E">
        <w:rPr>
          <w:rFonts w:cs="Times New Roman"/>
          <w:szCs w:val="24"/>
        </w:rPr>
        <w:t xml:space="preserve">, similarities and differences between the coach and a mentor. The report also suggests the benefits of coaching and mentoring to employers and employees. </w:t>
      </w:r>
      <w:r w:rsidR="002C3816" w:rsidRPr="00141D8E">
        <w:rPr>
          <w:rFonts w:cs="Times New Roman"/>
          <w:szCs w:val="24"/>
        </w:rPr>
        <w:t>In this report also mentions the role, benefits, and drawbacks of a line manager as well. The learner can also witness the drivers of workplace changes and resilience, and change management at the workplace</w:t>
      </w:r>
      <w:r w:rsidR="00AD253E">
        <w:rPr>
          <w:rFonts w:cs="Times New Roman"/>
          <w:szCs w:val="24"/>
        </w:rPr>
        <w:t>.</w:t>
      </w:r>
      <w:r w:rsidRPr="00141D8E">
        <w:rPr>
          <w:rFonts w:cs="Times New Roman"/>
          <w:szCs w:val="24"/>
        </w:rPr>
        <w:br w:type="page"/>
      </w:r>
    </w:p>
    <w:p w14:paraId="07D6ED01" w14:textId="77777777" w:rsidR="00A9130D" w:rsidRPr="00141D8E" w:rsidRDefault="00C01422" w:rsidP="00141D8E">
      <w:pPr>
        <w:pStyle w:val="Titlu1"/>
        <w:rPr>
          <w:rFonts w:cs="Times New Roman"/>
          <w:szCs w:val="24"/>
        </w:rPr>
      </w:pPr>
      <w:bookmarkStart w:id="3" w:name="_Toc89728365"/>
      <w:r w:rsidRPr="00141D8E">
        <w:rPr>
          <w:rFonts w:cs="Times New Roman"/>
          <w:szCs w:val="24"/>
        </w:rPr>
        <w:lastRenderedPageBreak/>
        <w:t>Task 1</w:t>
      </w:r>
      <w:bookmarkEnd w:id="3"/>
    </w:p>
    <w:p w14:paraId="5B4EF59C" w14:textId="77777777" w:rsidR="005A0BFD" w:rsidRPr="00141D8E" w:rsidRDefault="00C01422" w:rsidP="00141D8E">
      <w:pPr>
        <w:pStyle w:val="Titlu2"/>
        <w:rPr>
          <w:rFonts w:cs="Times New Roman"/>
          <w:szCs w:val="24"/>
        </w:rPr>
      </w:pPr>
      <w:bookmarkStart w:id="4" w:name="_Toc89728366"/>
      <w:r w:rsidRPr="00141D8E">
        <w:rPr>
          <w:rFonts w:cs="Times New Roman"/>
          <w:szCs w:val="24"/>
        </w:rPr>
        <w:t>Evaluation of similarities and differences between coaching and mentoring</w:t>
      </w:r>
      <w:bookmarkEnd w:id="4"/>
    </w:p>
    <w:p w14:paraId="7F314EFD" w14:textId="77777777" w:rsidR="0000365F" w:rsidRPr="00141D8E" w:rsidRDefault="0000365F" w:rsidP="00141D8E">
      <w:pPr>
        <w:rPr>
          <w:rFonts w:cs="Times New Roman"/>
          <w:szCs w:val="24"/>
        </w:rPr>
      </w:pPr>
    </w:p>
    <w:p w14:paraId="21B040A4" w14:textId="2D8A5410" w:rsidR="0000365F" w:rsidRPr="00141D8E" w:rsidRDefault="00C01422" w:rsidP="00141D8E">
      <w:pPr>
        <w:rPr>
          <w:rFonts w:cs="Times New Roman"/>
          <w:szCs w:val="24"/>
        </w:rPr>
      </w:pPr>
      <w:r w:rsidRPr="00141D8E">
        <w:rPr>
          <w:rFonts w:cs="Times New Roman"/>
          <w:b/>
          <w:szCs w:val="24"/>
        </w:rPr>
        <w:t>Coaching –</w:t>
      </w:r>
      <w:r w:rsidRPr="00141D8E">
        <w:rPr>
          <w:rFonts w:cs="Times New Roman"/>
          <w:szCs w:val="24"/>
        </w:rPr>
        <w:t xml:space="preserve"> </w:t>
      </w:r>
      <w:r w:rsidR="00972B4A" w:rsidRPr="00141D8E">
        <w:rPr>
          <w:rFonts w:cs="Times New Roman"/>
          <w:szCs w:val="24"/>
        </w:rPr>
        <w:t>Coaching is a</w:t>
      </w:r>
      <w:r w:rsidR="005854CE" w:rsidRPr="00141D8E">
        <w:rPr>
          <w:rFonts w:cs="Times New Roman"/>
          <w:szCs w:val="24"/>
        </w:rPr>
        <w:t xml:space="preserve"> development</w:t>
      </w:r>
      <w:r w:rsidR="00972B4A" w:rsidRPr="00141D8E">
        <w:rPr>
          <w:rFonts w:cs="Times New Roman"/>
          <w:szCs w:val="24"/>
        </w:rPr>
        <w:t xml:space="preserve"> process that is undertaken by an experienced person said to be a coach</w:t>
      </w:r>
      <w:r w:rsidR="00FE4464" w:rsidRPr="00141D8E">
        <w:rPr>
          <w:rFonts w:cs="Times New Roman"/>
          <w:szCs w:val="24"/>
        </w:rPr>
        <w:t xml:space="preserve">. Coaching is a type of leadership where the coach </w:t>
      </w:r>
      <w:r w:rsidR="00227E75" w:rsidRPr="00141D8E">
        <w:rPr>
          <w:rFonts w:cs="Times New Roman"/>
          <w:szCs w:val="24"/>
        </w:rPr>
        <w:t>is accountable for the performance of his trainees</w:t>
      </w:r>
      <w:r w:rsidR="00972B4A" w:rsidRPr="00141D8E">
        <w:rPr>
          <w:rFonts w:cs="Times New Roman"/>
          <w:szCs w:val="24"/>
        </w:rPr>
        <w:t xml:space="preserve"> </w:t>
      </w:r>
      <w:r w:rsidR="00CC5AB0" w:rsidRPr="00141D8E">
        <w:rPr>
          <w:rFonts w:cs="Times New Roman"/>
          <w:szCs w:val="24"/>
        </w:rPr>
        <w:t xml:space="preserve">(Hussey, 2020). </w:t>
      </w:r>
      <w:r w:rsidR="00361C96" w:rsidRPr="00141D8E">
        <w:rPr>
          <w:rFonts w:cs="Times New Roman"/>
          <w:szCs w:val="24"/>
        </w:rPr>
        <w:t>For example, if an employee is always late in his or her work submission, the coach can help that employee to build time management skills which will help the employee to develop his or her productivity</w:t>
      </w:r>
      <w:r w:rsidR="00DC15A6" w:rsidRPr="00141D8E">
        <w:rPr>
          <w:rFonts w:cs="Times New Roman"/>
          <w:szCs w:val="24"/>
        </w:rPr>
        <w:t>.</w:t>
      </w:r>
    </w:p>
    <w:p w14:paraId="01AC8975" w14:textId="77777777" w:rsidR="0000365F" w:rsidRPr="00141D8E" w:rsidRDefault="00C01422" w:rsidP="00141D8E">
      <w:pPr>
        <w:rPr>
          <w:rFonts w:cs="Times New Roman"/>
          <w:szCs w:val="24"/>
        </w:rPr>
      </w:pPr>
      <w:r w:rsidRPr="00141D8E">
        <w:rPr>
          <w:rFonts w:cs="Times New Roman"/>
          <w:b/>
          <w:szCs w:val="24"/>
        </w:rPr>
        <w:t>Mentoring –</w:t>
      </w:r>
      <w:r w:rsidRPr="00141D8E">
        <w:rPr>
          <w:rFonts w:cs="Times New Roman"/>
          <w:szCs w:val="24"/>
        </w:rPr>
        <w:t xml:space="preserve"> </w:t>
      </w:r>
      <w:r w:rsidR="00735C39" w:rsidRPr="00141D8E">
        <w:rPr>
          <w:rFonts w:cs="Times New Roman"/>
          <w:szCs w:val="24"/>
        </w:rPr>
        <w:t xml:space="preserve">Mentoring is referred to as, guiding an individual who already possesses some skills to develop those skills more keenly and to use them in the right way. </w:t>
      </w:r>
      <w:r w:rsidR="00235940" w:rsidRPr="00141D8E">
        <w:rPr>
          <w:rFonts w:cs="Times New Roman"/>
          <w:szCs w:val="24"/>
        </w:rPr>
        <w:t>Mentoring is undertaken by a person called as a mentor and the person to whom the guidance is being provided is known as a mentee</w:t>
      </w:r>
      <w:r w:rsidR="008B46BC" w:rsidRPr="00141D8E">
        <w:rPr>
          <w:rFonts w:cs="Times New Roman"/>
          <w:szCs w:val="24"/>
        </w:rPr>
        <w:t xml:space="preserve"> </w:t>
      </w:r>
      <w:r w:rsidR="00CF5B19" w:rsidRPr="00141D8E">
        <w:rPr>
          <w:rFonts w:cs="Times New Roman"/>
          <w:szCs w:val="24"/>
        </w:rPr>
        <w:t xml:space="preserve">(Thomas, 2015). For example, in the workplace when a newcomer is guided by an experienced employee, then the experienced employee is said to be a mentor of the newcomer </w:t>
      </w:r>
      <w:r w:rsidR="00F95C8E" w:rsidRPr="00141D8E">
        <w:rPr>
          <w:rFonts w:cs="Times New Roman"/>
          <w:szCs w:val="24"/>
        </w:rPr>
        <w:t>(Smith, 2015)</w:t>
      </w:r>
      <w:r w:rsidR="00F80C34" w:rsidRPr="00141D8E">
        <w:rPr>
          <w:rFonts w:cs="Times New Roman"/>
          <w:szCs w:val="24"/>
        </w:rPr>
        <w:t xml:space="preserve">. </w:t>
      </w:r>
    </w:p>
    <w:p w14:paraId="5321F19E" w14:textId="1133FB74" w:rsidR="000C6945" w:rsidRPr="00141D8E" w:rsidRDefault="00C01422" w:rsidP="00141D8E">
      <w:pPr>
        <w:spacing w:before="240"/>
        <w:rPr>
          <w:rFonts w:cs="Times New Roman"/>
          <w:szCs w:val="24"/>
        </w:rPr>
      </w:pPr>
      <w:r w:rsidRPr="00141D8E">
        <w:rPr>
          <w:rFonts w:cs="Times New Roman"/>
          <w:b/>
          <w:szCs w:val="24"/>
        </w:rPr>
        <w:t>Similarities between coaching and mentoring –</w:t>
      </w:r>
      <w:r w:rsidR="00920939" w:rsidRPr="00141D8E">
        <w:rPr>
          <w:rFonts w:cs="Times New Roman"/>
          <w:b/>
          <w:szCs w:val="24"/>
        </w:rPr>
        <w:t xml:space="preserve"> </w:t>
      </w:r>
      <w:r w:rsidR="00F76121" w:rsidRPr="00141D8E">
        <w:rPr>
          <w:rFonts w:cs="Times New Roman"/>
          <w:szCs w:val="24"/>
        </w:rPr>
        <w:t xml:space="preserve">The major similarities which are between coaching and mentoring are, </w:t>
      </w:r>
      <w:r w:rsidR="005C75FF" w:rsidRPr="00141D8E">
        <w:rPr>
          <w:rFonts w:cs="Times New Roman"/>
          <w:szCs w:val="24"/>
        </w:rPr>
        <w:t xml:space="preserve">the coach and a mentor both encourage an individual’s growth. </w:t>
      </w:r>
      <w:r w:rsidR="008C2CCE" w:rsidRPr="00141D8E">
        <w:rPr>
          <w:rFonts w:cs="Times New Roman"/>
          <w:szCs w:val="24"/>
        </w:rPr>
        <w:t>Both coaching and mentoring are based on individual association</w:t>
      </w:r>
      <w:r w:rsidR="001F591C" w:rsidRPr="00141D8E">
        <w:rPr>
          <w:rFonts w:cs="Times New Roman"/>
          <w:szCs w:val="24"/>
        </w:rPr>
        <w:t xml:space="preserve"> (Garvey, 2021). </w:t>
      </w:r>
      <w:r w:rsidR="00056C94" w:rsidRPr="00141D8E">
        <w:rPr>
          <w:rFonts w:cs="Times New Roman"/>
          <w:szCs w:val="24"/>
        </w:rPr>
        <w:t>Both the coach and a mentoring effort best for each other when in both the case, both parties trust and believe each other equally</w:t>
      </w:r>
      <w:r w:rsidR="001F591C" w:rsidRPr="00141D8E">
        <w:rPr>
          <w:rFonts w:cs="Times New Roman"/>
          <w:szCs w:val="24"/>
        </w:rPr>
        <w:t>.</w:t>
      </w:r>
      <w:r w:rsidR="00056C94" w:rsidRPr="00141D8E">
        <w:rPr>
          <w:rFonts w:cs="Times New Roman"/>
          <w:szCs w:val="24"/>
        </w:rPr>
        <w:t xml:space="preserve"> </w:t>
      </w:r>
      <w:r w:rsidR="00023563" w:rsidRPr="00141D8E">
        <w:rPr>
          <w:rFonts w:cs="Times New Roman"/>
          <w:szCs w:val="24"/>
        </w:rPr>
        <w:t xml:space="preserve">In coaching as well as mentoring, </w:t>
      </w:r>
      <w:r w:rsidR="00516FA1" w:rsidRPr="00141D8E">
        <w:rPr>
          <w:rFonts w:cs="Times New Roman"/>
          <w:szCs w:val="24"/>
        </w:rPr>
        <w:t>both the parties are incorporated</w:t>
      </w:r>
      <w:r w:rsidR="00981022" w:rsidRPr="00141D8E">
        <w:rPr>
          <w:rFonts w:cs="Times New Roman"/>
          <w:szCs w:val="24"/>
        </w:rPr>
        <w:t xml:space="preserve"> </w:t>
      </w:r>
      <w:r w:rsidR="00516FA1" w:rsidRPr="00141D8E">
        <w:rPr>
          <w:rFonts w:cs="Times New Roman"/>
          <w:szCs w:val="24"/>
        </w:rPr>
        <w:t>in the learning and development program</w:t>
      </w:r>
      <w:r w:rsidR="007728F0" w:rsidRPr="00141D8E">
        <w:rPr>
          <w:rFonts w:cs="Times New Roman"/>
          <w:szCs w:val="24"/>
        </w:rPr>
        <w:t>.</w:t>
      </w:r>
      <w:r w:rsidR="00056C94" w:rsidRPr="00141D8E">
        <w:rPr>
          <w:rFonts w:cs="Times New Roman"/>
          <w:szCs w:val="24"/>
        </w:rPr>
        <w:t xml:space="preserve"> </w:t>
      </w:r>
    </w:p>
    <w:p w14:paraId="583F295E" w14:textId="042A74EB" w:rsidR="00423310" w:rsidRDefault="00C01422" w:rsidP="00141D8E">
      <w:pPr>
        <w:rPr>
          <w:rFonts w:cs="Times New Roman"/>
          <w:szCs w:val="24"/>
        </w:rPr>
      </w:pPr>
      <w:r w:rsidRPr="00141D8E">
        <w:rPr>
          <w:rFonts w:cs="Times New Roman"/>
          <w:b/>
          <w:szCs w:val="24"/>
        </w:rPr>
        <w:t>Differences between coaching and mentoring</w:t>
      </w:r>
      <w:r w:rsidR="000C6945" w:rsidRPr="00141D8E">
        <w:rPr>
          <w:rFonts w:cs="Times New Roman"/>
          <w:b/>
          <w:szCs w:val="24"/>
        </w:rPr>
        <w:t xml:space="preserve"> –</w:t>
      </w:r>
      <w:r w:rsidR="00595E05" w:rsidRPr="00141D8E">
        <w:rPr>
          <w:rFonts w:cs="Times New Roman"/>
          <w:b/>
          <w:szCs w:val="24"/>
        </w:rPr>
        <w:t xml:space="preserve"> </w:t>
      </w:r>
      <w:r w:rsidR="00CB69E5" w:rsidRPr="00141D8E">
        <w:rPr>
          <w:rFonts w:cs="Times New Roman"/>
          <w:szCs w:val="24"/>
        </w:rPr>
        <w:t xml:space="preserve">The major differences which are between coaching and mentoring are, the mentor can be from within the workplace but a coach is almost an external source. </w:t>
      </w:r>
      <w:r w:rsidR="002008A6" w:rsidRPr="00141D8E">
        <w:rPr>
          <w:rFonts w:cs="Times New Roman"/>
          <w:szCs w:val="24"/>
        </w:rPr>
        <w:t>The coaching is more focused on performance whereas mentoring is more focused on development.</w:t>
      </w:r>
      <w:r w:rsidR="00A8582C" w:rsidRPr="00141D8E">
        <w:rPr>
          <w:rFonts w:cs="Times New Roman"/>
          <w:szCs w:val="24"/>
        </w:rPr>
        <w:t xml:space="preserve"> </w:t>
      </w:r>
      <w:r w:rsidR="00A7144D" w:rsidRPr="00141D8E">
        <w:rPr>
          <w:rFonts w:cs="Times New Roman"/>
          <w:szCs w:val="24"/>
        </w:rPr>
        <w:t>The time frame which is set in the coaching is typically between six to nine months to develop the performance of an individual and the meetings are formal. But, in the case of mentoring, the time frame is typically between six months to a year to make needed development in an individual, and the meetings go both in formal and informal ways</w:t>
      </w:r>
      <w:r w:rsidR="0038486F" w:rsidRPr="00141D8E">
        <w:rPr>
          <w:rFonts w:cs="Times New Roman"/>
          <w:b/>
          <w:szCs w:val="24"/>
        </w:rPr>
        <w:t xml:space="preserve"> </w:t>
      </w:r>
      <w:r w:rsidR="00BE2207">
        <w:rPr>
          <w:rFonts w:cs="Times New Roman"/>
          <w:szCs w:val="24"/>
        </w:rPr>
        <w:t>(Lancer, 2016)</w:t>
      </w:r>
      <w:r w:rsidR="00595E05" w:rsidRPr="00141D8E">
        <w:rPr>
          <w:rFonts w:cs="Times New Roman"/>
          <w:szCs w:val="24"/>
        </w:rPr>
        <w:t>.</w:t>
      </w:r>
      <w:r w:rsidR="000B75B7" w:rsidRPr="00141D8E">
        <w:rPr>
          <w:rFonts w:cs="Times New Roman"/>
          <w:szCs w:val="24"/>
        </w:rPr>
        <w:t xml:space="preserve"> </w:t>
      </w:r>
      <w:r w:rsidR="00D17178" w:rsidRPr="00141D8E">
        <w:rPr>
          <w:rFonts w:cs="Times New Roman"/>
          <w:szCs w:val="24"/>
        </w:rPr>
        <w:t xml:space="preserve">In the case of coaching, the advantage is that there are a lot of coaches available out there, it is up to an individual that which person can be compatible with him or her as a coach. But, in </w:t>
      </w:r>
      <w:r w:rsidR="00D17178" w:rsidRPr="00141D8E">
        <w:rPr>
          <w:rFonts w:cs="Times New Roman"/>
          <w:szCs w:val="24"/>
        </w:rPr>
        <w:lastRenderedPageBreak/>
        <w:t xml:space="preserve">the case of mentoring, </w:t>
      </w:r>
      <w:r w:rsidR="005F09B5" w:rsidRPr="00141D8E">
        <w:rPr>
          <w:rFonts w:cs="Times New Roman"/>
          <w:szCs w:val="24"/>
        </w:rPr>
        <w:t>as mentioned above, the mentors are generally from within the organization. So, the advantage in mentoring is, an individual works in front of the mentor so the mentor can keep an eye on the individual and can guide him or her accordingly. This also helps an individual in career advancement as, he or she is been keenly observed by their mentor</w:t>
      </w:r>
      <w:r w:rsidR="00AB57C8" w:rsidRPr="00141D8E">
        <w:rPr>
          <w:rFonts w:cs="Times New Roman"/>
          <w:szCs w:val="24"/>
        </w:rPr>
        <w:t xml:space="preserve"> </w:t>
      </w:r>
      <w:r w:rsidR="00F2058E" w:rsidRPr="00141D8E">
        <w:rPr>
          <w:rFonts w:cs="Times New Roman"/>
          <w:szCs w:val="24"/>
        </w:rPr>
        <w:t>(Lancer, 2016).</w:t>
      </w:r>
    </w:p>
    <w:p w14:paraId="0A22EC5E" w14:textId="77777777" w:rsidR="00423310" w:rsidRDefault="00423310" w:rsidP="00141D8E">
      <w:pPr>
        <w:rPr>
          <w:rFonts w:cs="Times New Roman"/>
          <w:szCs w:val="24"/>
        </w:rPr>
      </w:pPr>
    </w:p>
    <w:p w14:paraId="78D2973B" w14:textId="77777777" w:rsidR="00423310" w:rsidRDefault="00423310" w:rsidP="00141D8E">
      <w:pPr>
        <w:rPr>
          <w:rFonts w:cs="Times New Roman"/>
          <w:szCs w:val="24"/>
        </w:rPr>
      </w:pPr>
    </w:p>
    <w:p w14:paraId="42009E68" w14:textId="77777777" w:rsidR="00423310" w:rsidRPr="00423310" w:rsidRDefault="00C01422" w:rsidP="00141D8E">
      <w:pPr>
        <w:rPr>
          <w:rFonts w:cs="Times New Roman"/>
          <w:szCs w:val="24"/>
        </w:rPr>
      </w:pPr>
      <w:r w:rsidRPr="00141D8E">
        <w:rPr>
          <w:rFonts w:cs="Times New Roman"/>
          <w:b/>
          <w:szCs w:val="24"/>
        </w:rPr>
        <w:t>Comparison between coaching and me</w:t>
      </w:r>
      <w:r w:rsidR="00304652" w:rsidRPr="00141D8E">
        <w:rPr>
          <w:rFonts w:cs="Times New Roman"/>
          <w:b/>
          <w:szCs w:val="24"/>
        </w:rPr>
        <w:t>ntoring on the basis of Clutter</w:t>
      </w:r>
      <w:r w:rsidRPr="00141D8E">
        <w:rPr>
          <w:rFonts w:cs="Times New Roman"/>
          <w:b/>
          <w:szCs w:val="24"/>
        </w:rPr>
        <w:t xml:space="preserve">buck’s </w:t>
      </w:r>
      <w:r w:rsidR="00AB218B" w:rsidRPr="00141D8E">
        <w:rPr>
          <w:rFonts w:cs="Times New Roman"/>
          <w:b/>
          <w:szCs w:val="24"/>
        </w:rPr>
        <w:t>four</w:t>
      </w:r>
      <w:r w:rsidRPr="00141D8E">
        <w:rPr>
          <w:rFonts w:cs="Times New Roman"/>
          <w:b/>
          <w:szCs w:val="24"/>
        </w:rPr>
        <w:t xml:space="preserve"> Styles of helping</w:t>
      </w:r>
      <w:r w:rsidR="000C6945" w:rsidRPr="00141D8E">
        <w:rPr>
          <w:rFonts w:cs="Times New Roman"/>
          <w:b/>
          <w:szCs w:val="24"/>
        </w:rPr>
        <w:t xml:space="preserve"> –</w:t>
      </w:r>
      <w:r w:rsidR="00595E05" w:rsidRPr="00141D8E">
        <w:rPr>
          <w:rFonts w:cs="Times New Roman"/>
          <w:b/>
          <w:szCs w:val="24"/>
        </w:rPr>
        <w:t xml:space="preserve"> </w:t>
      </w:r>
    </w:p>
    <w:p w14:paraId="2CC9CBE2" w14:textId="77777777" w:rsidR="0089444A" w:rsidRPr="00423310" w:rsidRDefault="00C01422" w:rsidP="00141D8E">
      <w:pPr>
        <w:rPr>
          <w:rFonts w:cs="Times New Roman"/>
          <w:b/>
          <w:szCs w:val="24"/>
        </w:rPr>
      </w:pPr>
      <w:r w:rsidRPr="00141D8E">
        <w:rPr>
          <w:rFonts w:cs="Times New Roman"/>
          <w:b/>
          <w:szCs w:val="24"/>
        </w:rPr>
        <w:t>Direction –</w:t>
      </w:r>
      <w:r w:rsidR="0097078C" w:rsidRPr="00141D8E">
        <w:rPr>
          <w:rFonts w:cs="Times New Roman"/>
          <w:szCs w:val="24"/>
        </w:rPr>
        <w:t xml:space="preserve"> </w:t>
      </w:r>
      <w:r w:rsidR="003309A3" w:rsidRPr="00141D8E">
        <w:rPr>
          <w:rFonts w:cs="Times New Roman"/>
          <w:szCs w:val="24"/>
        </w:rPr>
        <w:t>Coaching is oriented on a particular task. The coaches generally help the individuals to get skillful on a particular skill</w:t>
      </w:r>
      <w:r w:rsidR="00683886" w:rsidRPr="00141D8E">
        <w:rPr>
          <w:rFonts w:cs="Times New Roman"/>
          <w:szCs w:val="24"/>
        </w:rPr>
        <w:t xml:space="preserve"> or in a specific area of the interest of the individual</w:t>
      </w:r>
      <w:r w:rsidR="003309A3" w:rsidRPr="00141D8E">
        <w:rPr>
          <w:rFonts w:cs="Times New Roman"/>
          <w:szCs w:val="24"/>
        </w:rPr>
        <w:t>.</w:t>
      </w:r>
      <w:r w:rsidR="00683886" w:rsidRPr="00141D8E">
        <w:rPr>
          <w:rFonts w:cs="Times New Roman"/>
          <w:szCs w:val="24"/>
        </w:rPr>
        <w:t xml:space="preserve"> Whereas, the mentor </w:t>
      </w:r>
      <w:r w:rsidR="00D8636F" w:rsidRPr="00141D8E">
        <w:rPr>
          <w:rFonts w:cs="Times New Roman"/>
          <w:szCs w:val="24"/>
        </w:rPr>
        <w:t xml:space="preserve">directs an individual on various skills at the same time to develop the individual on the overall basis </w:t>
      </w:r>
      <w:r w:rsidR="00285FEF" w:rsidRPr="00141D8E">
        <w:rPr>
          <w:rFonts w:cs="Times New Roman"/>
          <w:szCs w:val="24"/>
        </w:rPr>
        <w:t>(Clutterbuck, 2016).</w:t>
      </w:r>
      <w:r w:rsidRPr="00141D8E">
        <w:rPr>
          <w:rFonts w:cs="Times New Roman"/>
          <w:szCs w:val="24"/>
        </w:rPr>
        <w:t xml:space="preserve"> </w:t>
      </w:r>
    </w:p>
    <w:p w14:paraId="549F573F" w14:textId="77777777" w:rsidR="0089444A" w:rsidRPr="00141D8E" w:rsidRDefault="00C01422" w:rsidP="00141D8E">
      <w:pPr>
        <w:rPr>
          <w:rFonts w:cs="Times New Roman"/>
          <w:szCs w:val="24"/>
        </w:rPr>
      </w:pPr>
      <w:r w:rsidRPr="00141D8E">
        <w:rPr>
          <w:rFonts w:cs="Times New Roman"/>
          <w:b/>
          <w:szCs w:val="24"/>
        </w:rPr>
        <w:t>Focus –</w:t>
      </w:r>
      <w:r w:rsidRPr="00141D8E">
        <w:rPr>
          <w:rFonts w:cs="Times New Roman"/>
          <w:szCs w:val="24"/>
        </w:rPr>
        <w:t xml:space="preserve"> </w:t>
      </w:r>
      <w:r w:rsidR="009E18BA" w:rsidRPr="00141D8E">
        <w:rPr>
          <w:rFonts w:cs="Times New Roman"/>
          <w:szCs w:val="24"/>
        </w:rPr>
        <w:t xml:space="preserve">The main focus of a coach is on the current performance development of an individual to whom he or she is providing the guidance. While the mentor focuses on the </w:t>
      </w:r>
      <w:proofErr w:type="gramStart"/>
      <w:r w:rsidR="009E18BA" w:rsidRPr="00141D8E">
        <w:rPr>
          <w:rFonts w:cs="Times New Roman"/>
          <w:szCs w:val="24"/>
        </w:rPr>
        <w:t>long term</w:t>
      </w:r>
      <w:proofErr w:type="gramEnd"/>
      <w:r w:rsidR="009E18BA" w:rsidRPr="00141D8E">
        <w:rPr>
          <w:rFonts w:cs="Times New Roman"/>
          <w:szCs w:val="24"/>
        </w:rPr>
        <w:t xml:space="preserve"> </w:t>
      </w:r>
      <w:r w:rsidR="005B770B" w:rsidRPr="00141D8E">
        <w:rPr>
          <w:rFonts w:cs="Times New Roman"/>
          <w:szCs w:val="24"/>
        </w:rPr>
        <w:t xml:space="preserve">professional development of his or her mentee </w:t>
      </w:r>
      <w:r w:rsidR="00187838" w:rsidRPr="00141D8E">
        <w:rPr>
          <w:rFonts w:cs="Times New Roman"/>
          <w:szCs w:val="24"/>
        </w:rPr>
        <w:t>(</w:t>
      </w:r>
      <w:proofErr w:type="spellStart"/>
      <w:r w:rsidR="00187838" w:rsidRPr="00141D8E">
        <w:rPr>
          <w:rFonts w:cs="Times New Roman"/>
          <w:szCs w:val="24"/>
        </w:rPr>
        <w:t>Huline</w:t>
      </w:r>
      <w:proofErr w:type="spellEnd"/>
      <w:r w:rsidR="00187838" w:rsidRPr="00141D8E">
        <w:rPr>
          <w:rFonts w:cs="Times New Roman"/>
          <w:szCs w:val="24"/>
        </w:rPr>
        <w:t>, 2021).</w:t>
      </w:r>
      <w:r w:rsidR="00D600BA" w:rsidRPr="00141D8E">
        <w:rPr>
          <w:rFonts w:cs="Times New Roman"/>
          <w:szCs w:val="24"/>
        </w:rPr>
        <w:t xml:space="preserve"> </w:t>
      </w:r>
      <w:r w:rsidRPr="00141D8E">
        <w:rPr>
          <w:rFonts w:cs="Times New Roman"/>
          <w:szCs w:val="24"/>
        </w:rPr>
        <w:t xml:space="preserve"> </w:t>
      </w:r>
    </w:p>
    <w:p w14:paraId="7FE2E3ED" w14:textId="77777777" w:rsidR="0089444A" w:rsidRPr="00141D8E" w:rsidRDefault="00C01422" w:rsidP="00141D8E">
      <w:pPr>
        <w:rPr>
          <w:rFonts w:cs="Times New Roman"/>
          <w:szCs w:val="24"/>
        </w:rPr>
      </w:pPr>
      <w:r w:rsidRPr="00141D8E">
        <w:rPr>
          <w:rFonts w:cs="Times New Roman"/>
          <w:b/>
          <w:szCs w:val="24"/>
        </w:rPr>
        <w:t>Duration –</w:t>
      </w:r>
      <w:r w:rsidRPr="00141D8E">
        <w:rPr>
          <w:rFonts w:cs="Times New Roman"/>
          <w:szCs w:val="24"/>
        </w:rPr>
        <w:t xml:space="preserve"> </w:t>
      </w:r>
      <w:r w:rsidR="00C71986" w:rsidRPr="00141D8E">
        <w:rPr>
          <w:rFonts w:cs="Times New Roman"/>
          <w:szCs w:val="24"/>
        </w:rPr>
        <w:t xml:space="preserve">Coaching is a guided process that ends with time. The coaching ends when an individual gets all the skills and knowledge which is required by him or her to gain a particular skill. Mentoring is a </w:t>
      </w:r>
      <w:proofErr w:type="gramStart"/>
      <w:r w:rsidR="00C71986" w:rsidRPr="00141D8E">
        <w:rPr>
          <w:rFonts w:cs="Times New Roman"/>
          <w:szCs w:val="24"/>
        </w:rPr>
        <w:t>long term</w:t>
      </w:r>
      <w:proofErr w:type="gramEnd"/>
      <w:r w:rsidR="00C71986" w:rsidRPr="00141D8E">
        <w:rPr>
          <w:rFonts w:cs="Times New Roman"/>
          <w:szCs w:val="24"/>
        </w:rPr>
        <w:t xml:space="preserve"> process. The mentor and mentee</w:t>
      </w:r>
      <w:r w:rsidR="00975A50" w:rsidRPr="00141D8E">
        <w:rPr>
          <w:rFonts w:cs="Times New Roman"/>
          <w:szCs w:val="24"/>
        </w:rPr>
        <w:t xml:space="preserve"> </w:t>
      </w:r>
      <w:r w:rsidR="00C71986" w:rsidRPr="00141D8E">
        <w:rPr>
          <w:rFonts w:cs="Times New Roman"/>
          <w:szCs w:val="24"/>
        </w:rPr>
        <w:t xml:space="preserve">may have started as a casual associate but the mentoring process can take place for years and years as well </w:t>
      </w:r>
      <w:r w:rsidR="00285FEF" w:rsidRPr="00141D8E">
        <w:rPr>
          <w:rFonts w:cs="Times New Roman"/>
          <w:szCs w:val="24"/>
        </w:rPr>
        <w:t xml:space="preserve">(Clutterbuck, 2017).  </w:t>
      </w:r>
    </w:p>
    <w:p w14:paraId="3E4EE559" w14:textId="77777777" w:rsidR="000C6945" w:rsidRPr="00141D8E" w:rsidRDefault="00C01422" w:rsidP="00141D8E">
      <w:pPr>
        <w:rPr>
          <w:rFonts w:cs="Times New Roman"/>
          <w:szCs w:val="24"/>
        </w:rPr>
      </w:pPr>
      <w:r w:rsidRPr="00141D8E">
        <w:rPr>
          <w:rFonts w:cs="Times New Roman"/>
          <w:b/>
          <w:szCs w:val="24"/>
        </w:rPr>
        <w:t>Input from head –</w:t>
      </w:r>
      <w:r w:rsidR="0089444A" w:rsidRPr="00141D8E">
        <w:rPr>
          <w:rFonts w:cs="Times New Roman"/>
          <w:szCs w:val="24"/>
        </w:rPr>
        <w:t xml:space="preserve"> </w:t>
      </w:r>
      <w:r w:rsidR="00025B0A" w:rsidRPr="00141D8E">
        <w:rPr>
          <w:rFonts w:cs="Times New Roman"/>
          <w:szCs w:val="24"/>
        </w:rPr>
        <w:t xml:space="preserve">Coaching involves regular commitment. It is important for the coach to look up to the person he or she is guiding from time to time. And mentoring does not require a continuous overview. The mentee can take timely guidance from his or her mentor and can sort out things casually </w:t>
      </w:r>
      <w:r w:rsidR="00285FEF" w:rsidRPr="00141D8E">
        <w:rPr>
          <w:rFonts w:cs="Times New Roman"/>
          <w:szCs w:val="24"/>
        </w:rPr>
        <w:t>(Blackman, 2018).</w:t>
      </w:r>
    </w:p>
    <w:p w14:paraId="73C150AF" w14:textId="77777777" w:rsidR="00AB218B" w:rsidRPr="00141D8E" w:rsidRDefault="00C01422" w:rsidP="00141D8E">
      <w:pPr>
        <w:rPr>
          <w:rFonts w:cs="Times New Roman"/>
          <w:szCs w:val="24"/>
        </w:rPr>
      </w:pPr>
      <w:r w:rsidRPr="00141D8E">
        <w:rPr>
          <w:rFonts w:cs="Times New Roman"/>
          <w:b/>
          <w:szCs w:val="24"/>
        </w:rPr>
        <w:t>Assessment –</w:t>
      </w:r>
      <w:r w:rsidRPr="00141D8E">
        <w:rPr>
          <w:rFonts w:cs="Times New Roman"/>
          <w:szCs w:val="24"/>
        </w:rPr>
        <w:t xml:space="preserve"> </w:t>
      </w:r>
      <w:r w:rsidR="00F81786" w:rsidRPr="00141D8E">
        <w:rPr>
          <w:rFonts w:cs="Times New Roman"/>
          <w:szCs w:val="24"/>
        </w:rPr>
        <w:t xml:space="preserve">Assessment or evaluation of progress is much easier in coaching. This is because coaching works on short term goals and those are tracked timely, so it becomes easy for the </w:t>
      </w:r>
      <w:r w:rsidR="00F81786" w:rsidRPr="00141D8E">
        <w:rPr>
          <w:rFonts w:cs="Times New Roman"/>
          <w:szCs w:val="24"/>
        </w:rPr>
        <w:lastRenderedPageBreak/>
        <w:t>coach to evaluate the growth</w:t>
      </w:r>
      <w:r w:rsidR="00B40428" w:rsidRPr="00141D8E">
        <w:rPr>
          <w:rFonts w:cs="Times New Roman"/>
          <w:szCs w:val="24"/>
        </w:rPr>
        <w:t xml:space="preserve">. </w:t>
      </w:r>
      <w:r w:rsidR="00BD604A" w:rsidRPr="00141D8E">
        <w:rPr>
          <w:rFonts w:cs="Times New Roman"/>
          <w:szCs w:val="24"/>
        </w:rPr>
        <w:t>In mentoring, the progress is measured on wide terms as the mentoring is not a continuous process as coaching it requires keen observation to assess the development of the mentee</w:t>
      </w:r>
      <w:r w:rsidR="00B33461" w:rsidRPr="00141D8E">
        <w:rPr>
          <w:rFonts w:cs="Times New Roman"/>
          <w:szCs w:val="24"/>
        </w:rPr>
        <w:t xml:space="preserve"> </w:t>
      </w:r>
      <w:r w:rsidR="00975A50" w:rsidRPr="00141D8E">
        <w:rPr>
          <w:rFonts w:cs="Times New Roman"/>
          <w:szCs w:val="24"/>
        </w:rPr>
        <w:t>(Clutterbuck, 2020)</w:t>
      </w:r>
      <w:r w:rsidR="00A205AF" w:rsidRPr="00141D8E">
        <w:rPr>
          <w:rFonts w:cs="Times New Roman"/>
          <w:szCs w:val="24"/>
        </w:rPr>
        <w:t xml:space="preserve">. </w:t>
      </w:r>
    </w:p>
    <w:p w14:paraId="5A41431B" w14:textId="77777777" w:rsidR="00423310" w:rsidRDefault="00423310" w:rsidP="00141D8E">
      <w:pPr>
        <w:rPr>
          <w:rFonts w:cs="Times New Roman"/>
          <w:b/>
          <w:szCs w:val="24"/>
        </w:rPr>
      </w:pPr>
    </w:p>
    <w:p w14:paraId="14B854A1" w14:textId="77777777" w:rsidR="00423310" w:rsidRDefault="00C01422">
      <w:pPr>
        <w:jc w:val="left"/>
        <w:rPr>
          <w:rFonts w:cs="Times New Roman"/>
          <w:b/>
          <w:szCs w:val="24"/>
        </w:rPr>
      </w:pPr>
      <w:r>
        <w:rPr>
          <w:rFonts w:cs="Times New Roman"/>
          <w:b/>
          <w:szCs w:val="24"/>
        </w:rPr>
        <w:br w:type="page"/>
      </w:r>
    </w:p>
    <w:p w14:paraId="7E935497" w14:textId="77777777" w:rsidR="001D65BB" w:rsidRPr="00141D8E" w:rsidRDefault="00C01422" w:rsidP="00141D8E">
      <w:pPr>
        <w:rPr>
          <w:rFonts w:cs="Times New Roman"/>
          <w:b/>
          <w:szCs w:val="24"/>
        </w:rPr>
      </w:pPr>
      <w:r w:rsidRPr="00141D8E">
        <w:rPr>
          <w:rFonts w:cs="Times New Roman"/>
          <w:b/>
          <w:szCs w:val="24"/>
        </w:rPr>
        <w:lastRenderedPageBreak/>
        <w:t>Benefits of coaching and mentoring to employer and employee</w:t>
      </w:r>
      <w:r w:rsidR="000C6945" w:rsidRPr="00141D8E">
        <w:rPr>
          <w:rFonts w:cs="Times New Roman"/>
          <w:b/>
          <w:szCs w:val="24"/>
        </w:rPr>
        <w:t xml:space="preserve"> –</w:t>
      </w:r>
      <w:r w:rsidR="007D617E" w:rsidRPr="00141D8E">
        <w:rPr>
          <w:rFonts w:cs="Times New Roman"/>
          <w:b/>
          <w:szCs w:val="24"/>
        </w:rPr>
        <w:t xml:space="preserve"> </w:t>
      </w:r>
    </w:p>
    <w:p w14:paraId="75211638" w14:textId="77777777" w:rsidR="001D65BB" w:rsidRPr="00141D8E" w:rsidRDefault="00C01422" w:rsidP="00141D8E">
      <w:pPr>
        <w:rPr>
          <w:rFonts w:cs="Times New Roman"/>
          <w:szCs w:val="24"/>
        </w:rPr>
      </w:pPr>
      <w:r w:rsidRPr="00141D8E">
        <w:rPr>
          <w:rFonts w:cs="Times New Roman"/>
          <w:b/>
          <w:szCs w:val="24"/>
        </w:rPr>
        <w:t xml:space="preserve">Benefits of coaching to employees – </w:t>
      </w:r>
      <w:r w:rsidR="002D41A5" w:rsidRPr="00141D8E">
        <w:rPr>
          <w:rFonts w:cs="Times New Roman"/>
          <w:szCs w:val="24"/>
        </w:rPr>
        <w:t>T</w:t>
      </w:r>
      <w:r w:rsidR="00F63CF6" w:rsidRPr="00141D8E">
        <w:rPr>
          <w:rFonts w:cs="Times New Roman"/>
          <w:szCs w:val="24"/>
        </w:rPr>
        <w:t xml:space="preserve">he benefits of coaching to the employees are </w:t>
      </w:r>
      <w:r w:rsidR="009A64C5" w:rsidRPr="00141D8E">
        <w:rPr>
          <w:rFonts w:cs="Times New Roman"/>
          <w:szCs w:val="24"/>
        </w:rPr>
        <w:t xml:space="preserve">it develops employee’s </w:t>
      </w:r>
      <w:r w:rsidR="003F3CE1" w:rsidRPr="00141D8E">
        <w:rPr>
          <w:rFonts w:cs="Times New Roman"/>
          <w:szCs w:val="24"/>
        </w:rPr>
        <w:t>skills which in turn improve</w:t>
      </w:r>
      <w:r w:rsidR="009A64C5" w:rsidRPr="00141D8E">
        <w:rPr>
          <w:rFonts w:cs="Times New Roman"/>
          <w:szCs w:val="24"/>
        </w:rPr>
        <w:t xml:space="preserve"> the productivity of the employees. This also helps the employees to increase their engagement in the organization and achieve organizational goals on time</w:t>
      </w:r>
      <w:r w:rsidR="00082A21" w:rsidRPr="00141D8E">
        <w:rPr>
          <w:rFonts w:cs="Times New Roman"/>
          <w:b/>
          <w:szCs w:val="24"/>
        </w:rPr>
        <w:t xml:space="preserve"> </w:t>
      </w:r>
      <w:r w:rsidRPr="00141D8E">
        <w:rPr>
          <w:rFonts w:cs="Times New Roman"/>
          <w:szCs w:val="24"/>
        </w:rPr>
        <w:t>(</w:t>
      </w:r>
      <w:proofErr w:type="spellStart"/>
      <w:r w:rsidRPr="00141D8E">
        <w:rPr>
          <w:rFonts w:cs="Times New Roman"/>
          <w:szCs w:val="24"/>
        </w:rPr>
        <w:t>Mihiotis</w:t>
      </w:r>
      <w:proofErr w:type="spellEnd"/>
      <w:r w:rsidRPr="00141D8E">
        <w:rPr>
          <w:rFonts w:cs="Times New Roman"/>
          <w:szCs w:val="24"/>
        </w:rPr>
        <w:t>, 2016).</w:t>
      </w:r>
    </w:p>
    <w:p w14:paraId="115E5BCE" w14:textId="77777777" w:rsidR="004672DC" w:rsidRPr="00141D8E" w:rsidRDefault="00C01422" w:rsidP="00141D8E">
      <w:pPr>
        <w:rPr>
          <w:rFonts w:cs="Times New Roman"/>
          <w:b/>
          <w:szCs w:val="24"/>
        </w:rPr>
      </w:pPr>
      <w:r w:rsidRPr="00141D8E">
        <w:rPr>
          <w:rFonts w:cs="Times New Roman"/>
          <w:b/>
          <w:szCs w:val="24"/>
        </w:rPr>
        <w:t>Benefits of coaching to the employer –</w:t>
      </w:r>
      <w:r w:rsidR="00EE4A0C" w:rsidRPr="00141D8E">
        <w:rPr>
          <w:rFonts w:cs="Times New Roman"/>
          <w:b/>
          <w:szCs w:val="24"/>
        </w:rPr>
        <w:t xml:space="preserve"> </w:t>
      </w:r>
      <w:r w:rsidR="00741C47" w:rsidRPr="00141D8E">
        <w:rPr>
          <w:rFonts w:cs="Times New Roman"/>
          <w:szCs w:val="24"/>
        </w:rPr>
        <w:t>The benefits of coaching to the employer are</w:t>
      </w:r>
      <w:r w:rsidR="00082A21" w:rsidRPr="00141D8E">
        <w:rPr>
          <w:rFonts w:cs="Times New Roman"/>
          <w:b/>
          <w:szCs w:val="24"/>
        </w:rPr>
        <w:t xml:space="preserve"> </w:t>
      </w:r>
      <w:r w:rsidR="00531851" w:rsidRPr="00141D8E">
        <w:rPr>
          <w:rFonts w:cs="Times New Roman"/>
          <w:szCs w:val="24"/>
        </w:rPr>
        <w:t>it empowers</w:t>
      </w:r>
      <w:r w:rsidR="00741C47" w:rsidRPr="00141D8E">
        <w:rPr>
          <w:rFonts w:cs="Times New Roman"/>
          <w:b/>
          <w:szCs w:val="24"/>
        </w:rPr>
        <w:t xml:space="preserve"> </w:t>
      </w:r>
      <w:r w:rsidR="00531851" w:rsidRPr="00141D8E">
        <w:rPr>
          <w:rFonts w:cs="Times New Roman"/>
          <w:szCs w:val="24"/>
        </w:rPr>
        <w:t xml:space="preserve">employees of the organization and it also helps the employer to increase organizational profits as improved employee productivity helps the organization to perform more tasks </w:t>
      </w:r>
      <w:r w:rsidR="007D617E" w:rsidRPr="00141D8E">
        <w:rPr>
          <w:rFonts w:cs="Times New Roman"/>
          <w:szCs w:val="24"/>
        </w:rPr>
        <w:t>(</w:t>
      </w:r>
      <w:proofErr w:type="spellStart"/>
      <w:r w:rsidR="007D617E" w:rsidRPr="00141D8E">
        <w:rPr>
          <w:rFonts w:cs="Times New Roman"/>
          <w:szCs w:val="24"/>
        </w:rPr>
        <w:t>Serrat</w:t>
      </w:r>
      <w:proofErr w:type="spellEnd"/>
      <w:r w:rsidR="007D617E" w:rsidRPr="00141D8E">
        <w:rPr>
          <w:rFonts w:cs="Times New Roman"/>
          <w:szCs w:val="24"/>
        </w:rPr>
        <w:t>, 2017).</w:t>
      </w:r>
      <w:r w:rsidRPr="00141D8E">
        <w:rPr>
          <w:rFonts w:cs="Times New Roman"/>
          <w:szCs w:val="24"/>
        </w:rPr>
        <w:t xml:space="preserve"> </w:t>
      </w:r>
    </w:p>
    <w:p w14:paraId="6BF4B23E" w14:textId="77777777" w:rsidR="001D65BB" w:rsidRPr="00141D8E" w:rsidRDefault="00C01422" w:rsidP="00141D8E">
      <w:pPr>
        <w:rPr>
          <w:rFonts w:cs="Times New Roman"/>
          <w:b/>
          <w:szCs w:val="24"/>
        </w:rPr>
      </w:pPr>
      <w:r w:rsidRPr="00141D8E">
        <w:rPr>
          <w:rFonts w:cs="Times New Roman"/>
          <w:b/>
          <w:szCs w:val="24"/>
        </w:rPr>
        <w:t>Benefits of mentoring to employees –</w:t>
      </w:r>
      <w:r w:rsidR="009751F6" w:rsidRPr="00141D8E">
        <w:rPr>
          <w:rFonts w:cs="Times New Roman"/>
          <w:b/>
          <w:szCs w:val="24"/>
        </w:rPr>
        <w:t xml:space="preserve"> </w:t>
      </w:r>
      <w:r w:rsidR="00805CD0" w:rsidRPr="00141D8E">
        <w:rPr>
          <w:rFonts w:cs="Times New Roman"/>
          <w:szCs w:val="24"/>
        </w:rPr>
        <w:t>The benefits of mentoring to the employees are it</w:t>
      </w:r>
      <w:r w:rsidR="00F95638" w:rsidRPr="00141D8E">
        <w:rPr>
          <w:rFonts w:cs="Times New Roman"/>
          <w:szCs w:val="24"/>
        </w:rPr>
        <w:t xml:space="preserve"> helps the employees to </w:t>
      </w:r>
      <w:r w:rsidR="003F3CE1" w:rsidRPr="00141D8E">
        <w:rPr>
          <w:rFonts w:cs="Times New Roman"/>
          <w:szCs w:val="24"/>
        </w:rPr>
        <w:t>set</w:t>
      </w:r>
      <w:r w:rsidR="003F3CE1" w:rsidRPr="00141D8E">
        <w:rPr>
          <w:rFonts w:cs="Times New Roman"/>
          <w:b/>
          <w:szCs w:val="24"/>
        </w:rPr>
        <w:t xml:space="preserve"> </w:t>
      </w:r>
      <w:r w:rsidR="003F3CE1" w:rsidRPr="00141D8E">
        <w:rPr>
          <w:rFonts w:cs="Times New Roman"/>
          <w:szCs w:val="24"/>
        </w:rPr>
        <w:t xml:space="preserve">goals for themselves and to assess those goals </w:t>
      </w:r>
      <w:r w:rsidR="002D41A5" w:rsidRPr="00141D8E">
        <w:rPr>
          <w:rFonts w:cs="Times New Roman"/>
          <w:szCs w:val="24"/>
        </w:rPr>
        <w:t>to measure their progress</w:t>
      </w:r>
      <w:r w:rsidR="003F3CE1" w:rsidRPr="00141D8E">
        <w:rPr>
          <w:rFonts w:cs="Times New Roman"/>
          <w:szCs w:val="24"/>
        </w:rPr>
        <w:t xml:space="preserve"> </w:t>
      </w:r>
      <w:r w:rsidR="009751F6" w:rsidRPr="00141D8E">
        <w:rPr>
          <w:rFonts w:cs="Times New Roman"/>
          <w:szCs w:val="24"/>
        </w:rPr>
        <w:t>(Holt, 2016).</w:t>
      </w:r>
    </w:p>
    <w:p w14:paraId="2566EE82" w14:textId="77777777" w:rsidR="0000365F" w:rsidRPr="00141D8E" w:rsidRDefault="00C01422" w:rsidP="00141D8E">
      <w:pPr>
        <w:rPr>
          <w:rFonts w:cs="Times New Roman"/>
          <w:szCs w:val="24"/>
        </w:rPr>
      </w:pPr>
      <w:r w:rsidRPr="00141D8E">
        <w:rPr>
          <w:rFonts w:cs="Times New Roman"/>
          <w:b/>
          <w:szCs w:val="24"/>
        </w:rPr>
        <w:t>Benefits of mentoring to the employer –</w:t>
      </w:r>
      <w:r w:rsidRPr="00141D8E">
        <w:rPr>
          <w:rFonts w:cs="Times New Roman"/>
          <w:szCs w:val="24"/>
        </w:rPr>
        <w:t xml:space="preserve"> </w:t>
      </w:r>
      <w:r w:rsidR="00BC12CE" w:rsidRPr="00141D8E">
        <w:rPr>
          <w:rFonts w:cs="Times New Roman"/>
          <w:szCs w:val="24"/>
        </w:rPr>
        <w:t>The benefits of mentoring to the employer are</w:t>
      </w:r>
      <w:r w:rsidR="00082A21" w:rsidRPr="00141D8E">
        <w:rPr>
          <w:rFonts w:cs="Times New Roman"/>
          <w:szCs w:val="24"/>
        </w:rPr>
        <w:t xml:space="preserve"> </w:t>
      </w:r>
      <w:r w:rsidR="00E329DF" w:rsidRPr="00141D8E">
        <w:rPr>
          <w:rFonts w:cs="Times New Roman"/>
          <w:szCs w:val="24"/>
        </w:rPr>
        <w:t xml:space="preserve">it develops the work culture of the organization. </w:t>
      </w:r>
      <w:r w:rsidR="006D33E9" w:rsidRPr="00141D8E">
        <w:rPr>
          <w:rFonts w:cs="Times New Roman"/>
          <w:szCs w:val="24"/>
        </w:rPr>
        <w:t>It also helps the staff of the organization to improve their performance and skills as well</w:t>
      </w:r>
      <w:r w:rsidR="00BC12CE" w:rsidRPr="00141D8E">
        <w:rPr>
          <w:rFonts w:cs="Times New Roman"/>
          <w:szCs w:val="24"/>
        </w:rPr>
        <w:t xml:space="preserve"> </w:t>
      </w:r>
      <w:r w:rsidR="004672DC" w:rsidRPr="00141D8E">
        <w:rPr>
          <w:rFonts w:cs="Times New Roman"/>
          <w:szCs w:val="24"/>
        </w:rPr>
        <w:t>(Jeffrey, 2019).</w:t>
      </w:r>
    </w:p>
    <w:p w14:paraId="78D8BFF9" w14:textId="77777777" w:rsidR="000C6945" w:rsidRPr="00141D8E" w:rsidRDefault="000C6945" w:rsidP="00141D8E">
      <w:pPr>
        <w:rPr>
          <w:rFonts w:cs="Times New Roman"/>
          <w:szCs w:val="24"/>
        </w:rPr>
      </w:pPr>
    </w:p>
    <w:p w14:paraId="2E49AFFD" w14:textId="77777777" w:rsidR="005A0BFD" w:rsidRPr="00141D8E" w:rsidRDefault="00C01422" w:rsidP="00141D8E">
      <w:pPr>
        <w:rPr>
          <w:rFonts w:eastAsiaTheme="majorEastAsia" w:cs="Times New Roman"/>
          <w:szCs w:val="24"/>
        </w:rPr>
      </w:pPr>
      <w:r w:rsidRPr="00141D8E">
        <w:rPr>
          <w:rFonts w:cs="Times New Roman"/>
          <w:szCs w:val="24"/>
        </w:rPr>
        <w:br w:type="page"/>
      </w:r>
    </w:p>
    <w:p w14:paraId="5BF1528D" w14:textId="77777777" w:rsidR="00A123ED" w:rsidRPr="00141D8E" w:rsidRDefault="00C01422" w:rsidP="00141D8E">
      <w:pPr>
        <w:pStyle w:val="Titlu1"/>
        <w:rPr>
          <w:rFonts w:cs="Times New Roman"/>
          <w:szCs w:val="24"/>
        </w:rPr>
      </w:pPr>
      <w:bookmarkStart w:id="5" w:name="_Toc89728367"/>
      <w:r w:rsidRPr="00141D8E">
        <w:rPr>
          <w:rFonts w:cs="Times New Roman"/>
          <w:szCs w:val="24"/>
        </w:rPr>
        <w:lastRenderedPageBreak/>
        <w:t>Task 2</w:t>
      </w:r>
      <w:bookmarkEnd w:id="5"/>
    </w:p>
    <w:p w14:paraId="53F8DCAA" w14:textId="77777777" w:rsidR="005A0BFD" w:rsidRPr="00141D8E" w:rsidRDefault="00C01422" w:rsidP="00141D8E">
      <w:pPr>
        <w:pStyle w:val="Titlu2"/>
        <w:rPr>
          <w:rFonts w:cs="Times New Roman"/>
          <w:szCs w:val="24"/>
        </w:rPr>
      </w:pPr>
      <w:bookmarkStart w:id="6" w:name="_Toc89728368"/>
      <w:r w:rsidRPr="00141D8E">
        <w:rPr>
          <w:rFonts w:cs="Times New Roman"/>
          <w:szCs w:val="24"/>
        </w:rPr>
        <w:t>Evaluation of the line manager as a Coach or Mentor on the basis of skills and behavior</w:t>
      </w:r>
      <w:bookmarkEnd w:id="6"/>
    </w:p>
    <w:p w14:paraId="0D363FC0" w14:textId="77777777" w:rsidR="00401725" w:rsidRPr="00141D8E" w:rsidRDefault="00401725" w:rsidP="00141D8E">
      <w:pPr>
        <w:rPr>
          <w:rFonts w:cs="Times New Roman"/>
          <w:b/>
          <w:szCs w:val="24"/>
        </w:rPr>
      </w:pPr>
    </w:p>
    <w:p w14:paraId="753861FE" w14:textId="77777777" w:rsidR="00960FEC" w:rsidRPr="00141D8E" w:rsidRDefault="00C01422" w:rsidP="00141D8E">
      <w:pPr>
        <w:tabs>
          <w:tab w:val="left" w:pos="7719"/>
        </w:tabs>
        <w:rPr>
          <w:rFonts w:cs="Times New Roman"/>
          <w:b/>
          <w:szCs w:val="24"/>
        </w:rPr>
      </w:pPr>
      <w:r w:rsidRPr="00141D8E">
        <w:rPr>
          <w:rFonts w:cs="Times New Roman"/>
          <w:b/>
          <w:szCs w:val="24"/>
        </w:rPr>
        <w:t>Multi-facing role of the line manager</w:t>
      </w:r>
      <w:r w:rsidR="00AD6CBF" w:rsidRPr="00141D8E">
        <w:rPr>
          <w:rFonts w:cs="Times New Roman"/>
          <w:b/>
          <w:szCs w:val="24"/>
        </w:rPr>
        <w:t xml:space="preserve"> –</w:t>
      </w:r>
    </w:p>
    <w:p w14:paraId="0F1444CA" w14:textId="77777777" w:rsidR="00960FEC" w:rsidRPr="00141D8E" w:rsidRDefault="00C01422" w:rsidP="00141D8E">
      <w:pPr>
        <w:tabs>
          <w:tab w:val="left" w:pos="7719"/>
        </w:tabs>
        <w:rPr>
          <w:rFonts w:cs="Times New Roman"/>
          <w:szCs w:val="24"/>
        </w:rPr>
      </w:pPr>
      <w:r w:rsidRPr="00141D8E">
        <w:rPr>
          <w:rFonts w:cs="Times New Roman"/>
          <w:b/>
          <w:szCs w:val="24"/>
        </w:rPr>
        <w:t xml:space="preserve">Role of line manager as a leader – </w:t>
      </w:r>
      <w:r w:rsidR="00BB5CC3" w:rsidRPr="00141D8E">
        <w:rPr>
          <w:rFonts w:cs="Times New Roman"/>
          <w:szCs w:val="24"/>
        </w:rPr>
        <w:t>The role of</w:t>
      </w:r>
      <w:r w:rsidR="00BB5CC3" w:rsidRPr="00141D8E">
        <w:rPr>
          <w:rFonts w:cs="Times New Roman"/>
          <w:b/>
          <w:szCs w:val="24"/>
        </w:rPr>
        <w:t xml:space="preserve"> </w:t>
      </w:r>
      <w:r w:rsidR="00BB5CC3" w:rsidRPr="00141D8E">
        <w:rPr>
          <w:rFonts w:cs="Times New Roman"/>
          <w:szCs w:val="24"/>
        </w:rPr>
        <w:t>l</w:t>
      </w:r>
      <w:r w:rsidR="0007762D" w:rsidRPr="00141D8E">
        <w:rPr>
          <w:rFonts w:cs="Times New Roman"/>
          <w:szCs w:val="24"/>
        </w:rPr>
        <w:t>ine manager as a leader</w:t>
      </w:r>
      <w:r w:rsidR="00BB5CC3" w:rsidRPr="00141D8E">
        <w:rPr>
          <w:rFonts w:cs="Times New Roman"/>
          <w:szCs w:val="24"/>
        </w:rPr>
        <w:t xml:space="preserve"> is to</w:t>
      </w:r>
      <w:r w:rsidR="0007762D" w:rsidRPr="00141D8E">
        <w:rPr>
          <w:rFonts w:cs="Times New Roman"/>
          <w:szCs w:val="24"/>
        </w:rPr>
        <w:t xml:space="preserve"> perform various activities in the organization such as, </w:t>
      </w:r>
      <w:r w:rsidR="005A2107" w:rsidRPr="00141D8E">
        <w:rPr>
          <w:rFonts w:cs="Times New Roman"/>
          <w:szCs w:val="24"/>
        </w:rPr>
        <w:t xml:space="preserve">planning, organizing, budgeting, coordinating, controlling, and many more </w:t>
      </w:r>
      <w:r w:rsidRPr="00141D8E">
        <w:rPr>
          <w:rFonts w:cs="Times New Roman"/>
          <w:szCs w:val="24"/>
        </w:rPr>
        <w:t>(Fletcher, 2019).</w:t>
      </w:r>
    </w:p>
    <w:p w14:paraId="179FA212" w14:textId="77777777" w:rsidR="00960FEC" w:rsidRPr="00141D8E" w:rsidRDefault="00C01422" w:rsidP="00141D8E">
      <w:pPr>
        <w:tabs>
          <w:tab w:val="left" w:pos="7719"/>
        </w:tabs>
        <w:rPr>
          <w:rFonts w:cs="Times New Roman"/>
          <w:b/>
          <w:szCs w:val="24"/>
        </w:rPr>
      </w:pPr>
      <w:r w:rsidRPr="00141D8E">
        <w:rPr>
          <w:rFonts w:cs="Times New Roman"/>
          <w:b/>
          <w:szCs w:val="24"/>
        </w:rPr>
        <w:t>Role of line manager as a manager –</w:t>
      </w:r>
      <w:r w:rsidR="005F109F" w:rsidRPr="00141D8E">
        <w:rPr>
          <w:rFonts w:cs="Times New Roman"/>
          <w:b/>
          <w:szCs w:val="24"/>
        </w:rPr>
        <w:t xml:space="preserve"> </w:t>
      </w:r>
      <w:r w:rsidR="005F109F" w:rsidRPr="00141D8E">
        <w:rPr>
          <w:rFonts w:cs="Times New Roman"/>
          <w:szCs w:val="24"/>
        </w:rPr>
        <w:t xml:space="preserve">Line manager as a manager is accountable for supervising and managing employees to accomplish organizational goals </w:t>
      </w:r>
      <w:r w:rsidR="005F109F" w:rsidRPr="00141D8E">
        <w:rPr>
          <w:rFonts w:cs="Times New Roman"/>
          <w:b/>
          <w:szCs w:val="24"/>
        </w:rPr>
        <w:t>(</w:t>
      </w:r>
      <w:r w:rsidR="00525528" w:rsidRPr="00141D8E">
        <w:rPr>
          <w:rFonts w:cs="Times New Roman"/>
          <w:szCs w:val="24"/>
        </w:rPr>
        <w:t>Crawshaw, 2015).</w:t>
      </w:r>
    </w:p>
    <w:p w14:paraId="62195837" w14:textId="77777777" w:rsidR="00960FEC" w:rsidRPr="00141D8E" w:rsidRDefault="00C01422" w:rsidP="00141D8E">
      <w:pPr>
        <w:tabs>
          <w:tab w:val="left" w:pos="7719"/>
        </w:tabs>
        <w:rPr>
          <w:rFonts w:cs="Times New Roman"/>
          <w:szCs w:val="24"/>
        </w:rPr>
      </w:pPr>
      <w:r w:rsidRPr="00141D8E">
        <w:rPr>
          <w:rFonts w:cs="Times New Roman"/>
          <w:b/>
          <w:szCs w:val="24"/>
        </w:rPr>
        <w:t>Role of line manager as a coach –</w:t>
      </w:r>
      <w:r w:rsidR="00525528" w:rsidRPr="00141D8E">
        <w:rPr>
          <w:rFonts w:cs="Times New Roman"/>
          <w:b/>
          <w:szCs w:val="24"/>
        </w:rPr>
        <w:t xml:space="preserve"> </w:t>
      </w:r>
      <w:r w:rsidR="00DC7BF7" w:rsidRPr="00141D8E">
        <w:rPr>
          <w:rFonts w:cs="Times New Roman"/>
          <w:szCs w:val="24"/>
        </w:rPr>
        <w:t>Line manager as a coach is responsible for encouraging his or her team to perform with their full productivity to achieve organizational objectives</w:t>
      </w:r>
      <w:r w:rsidR="00A015C2" w:rsidRPr="00141D8E">
        <w:rPr>
          <w:rFonts w:cs="Times New Roman"/>
          <w:b/>
          <w:szCs w:val="24"/>
        </w:rPr>
        <w:t xml:space="preserve"> </w:t>
      </w:r>
      <w:r w:rsidR="00A93BA7" w:rsidRPr="00141D8E">
        <w:rPr>
          <w:rFonts w:cs="Times New Roman"/>
          <w:szCs w:val="24"/>
        </w:rPr>
        <w:t>(Leggett, 2016).</w:t>
      </w:r>
    </w:p>
    <w:p w14:paraId="015A215B" w14:textId="77777777" w:rsidR="00401725" w:rsidRPr="00141D8E" w:rsidRDefault="00C01422" w:rsidP="00141D8E">
      <w:pPr>
        <w:tabs>
          <w:tab w:val="left" w:pos="7719"/>
        </w:tabs>
        <w:rPr>
          <w:rFonts w:cs="Times New Roman"/>
          <w:b/>
          <w:szCs w:val="24"/>
        </w:rPr>
      </w:pPr>
      <w:r w:rsidRPr="00141D8E">
        <w:rPr>
          <w:rFonts w:cs="Times New Roman"/>
          <w:b/>
          <w:szCs w:val="24"/>
        </w:rPr>
        <w:t>Role of line manager as a mentor –</w:t>
      </w:r>
      <w:r w:rsidRPr="00141D8E">
        <w:rPr>
          <w:rFonts w:cs="Times New Roman"/>
          <w:szCs w:val="24"/>
        </w:rPr>
        <w:t xml:space="preserve"> </w:t>
      </w:r>
      <w:r w:rsidR="00BB5CC3" w:rsidRPr="00141D8E">
        <w:rPr>
          <w:rFonts w:cs="Times New Roman"/>
          <w:szCs w:val="24"/>
        </w:rPr>
        <w:t xml:space="preserve">The role of line manager as a mentor is to guide his or her employees and to provide them with timely feedback to improve their performance accordingly </w:t>
      </w:r>
      <w:r w:rsidR="00657B2C" w:rsidRPr="00141D8E">
        <w:rPr>
          <w:rFonts w:cs="Times New Roman"/>
          <w:szCs w:val="24"/>
        </w:rPr>
        <w:t>(</w:t>
      </w:r>
      <w:proofErr w:type="spellStart"/>
      <w:r w:rsidR="00657B2C" w:rsidRPr="00141D8E">
        <w:rPr>
          <w:rFonts w:cs="Times New Roman"/>
          <w:szCs w:val="24"/>
        </w:rPr>
        <w:t>Hieker</w:t>
      </w:r>
      <w:proofErr w:type="spellEnd"/>
      <w:r w:rsidR="00657B2C" w:rsidRPr="00141D8E">
        <w:rPr>
          <w:rFonts w:cs="Times New Roman"/>
          <w:szCs w:val="24"/>
        </w:rPr>
        <w:t>, 2021).</w:t>
      </w:r>
    </w:p>
    <w:p w14:paraId="79BE5EB2" w14:textId="77777777" w:rsidR="00AD6CBF" w:rsidRPr="00141D8E" w:rsidRDefault="00C01422" w:rsidP="00141D8E">
      <w:pPr>
        <w:rPr>
          <w:rFonts w:cs="Times New Roman"/>
          <w:szCs w:val="24"/>
        </w:rPr>
      </w:pPr>
      <w:r w:rsidRPr="00141D8E">
        <w:rPr>
          <w:rFonts w:cs="Times New Roman"/>
          <w:b/>
          <w:szCs w:val="24"/>
        </w:rPr>
        <w:t>Benefits of line manager as coach or mentor –</w:t>
      </w:r>
      <w:r w:rsidR="00E47C17" w:rsidRPr="00141D8E">
        <w:rPr>
          <w:rFonts w:cs="Times New Roman"/>
          <w:b/>
          <w:szCs w:val="24"/>
        </w:rPr>
        <w:t xml:space="preserve"> </w:t>
      </w:r>
      <w:r w:rsidR="00F85BC6">
        <w:rPr>
          <w:rFonts w:cs="Times New Roman"/>
          <w:szCs w:val="24"/>
        </w:rPr>
        <w:t>Coaching or mentoring plays an important role in the development of an individual as it helps them to develop their skills. And if the coaching or mentoring is provided to an individual from their line manager it can be more helpful for them to develop as the line manager will have a continuous eye on that individual and the manager will guide him or her accordingly and will provide immediate feedback as well</w:t>
      </w:r>
      <w:r w:rsidR="00561EDF" w:rsidRPr="00141D8E">
        <w:rPr>
          <w:rFonts w:cs="Times New Roman"/>
          <w:b/>
          <w:szCs w:val="24"/>
        </w:rPr>
        <w:t xml:space="preserve"> </w:t>
      </w:r>
      <w:r w:rsidR="00E47C17" w:rsidRPr="00141D8E">
        <w:rPr>
          <w:rFonts w:cs="Times New Roman"/>
          <w:szCs w:val="24"/>
        </w:rPr>
        <w:t>(</w:t>
      </w:r>
      <w:proofErr w:type="spellStart"/>
      <w:r w:rsidR="00E47C17" w:rsidRPr="00141D8E">
        <w:rPr>
          <w:rFonts w:cs="Times New Roman"/>
          <w:szCs w:val="24"/>
        </w:rPr>
        <w:t>Alred</w:t>
      </w:r>
      <w:proofErr w:type="spellEnd"/>
      <w:r w:rsidR="00E47C17" w:rsidRPr="00141D8E">
        <w:rPr>
          <w:rFonts w:cs="Times New Roman"/>
          <w:szCs w:val="24"/>
        </w:rPr>
        <w:t>, 2019).</w:t>
      </w:r>
    </w:p>
    <w:p w14:paraId="1743CD2D" w14:textId="4E50E41B" w:rsidR="00AD6CBF" w:rsidRPr="00141D8E" w:rsidRDefault="00C01422" w:rsidP="00141D8E">
      <w:pPr>
        <w:rPr>
          <w:rFonts w:cs="Times New Roman"/>
          <w:szCs w:val="24"/>
        </w:rPr>
      </w:pPr>
      <w:r w:rsidRPr="00141D8E">
        <w:rPr>
          <w:rFonts w:cs="Times New Roman"/>
          <w:b/>
          <w:szCs w:val="24"/>
        </w:rPr>
        <w:t>Drawbacks of line manager as coach or mentor –</w:t>
      </w:r>
      <w:r w:rsidR="004C1634" w:rsidRPr="00141D8E">
        <w:rPr>
          <w:rFonts w:cs="Times New Roman"/>
          <w:b/>
          <w:szCs w:val="24"/>
        </w:rPr>
        <w:t xml:space="preserve"> </w:t>
      </w:r>
      <w:r w:rsidR="00802EEF">
        <w:rPr>
          <w:rFonts w:cs="Times New Roman"/>
          <w:szCs w:val="24"/>
        </w:rPr>
        <w:t>Coaching or mentoring from line manager can also be a drawback to an employee as it may create the habit of dependency in an individual which may hinder his or her development.</w:t>
      </w:r>
      <w:r w:rsidR="001259F7">
        <w:rPr>
          <w:rFonts w:cs="Times New Roman"/>
          <w:szCs w:val="24"/>
        </w:rPr>
        <w:t xml:space="preserve"> </w:t>
      </w:r>
      <w:r w:rsidR="00802EEF">
        <w:rPr>
          <w:rFonts w:cs="Times New Roman"/>
          <w:szCs w:val="24"/>
        </w:rPr>
        <w:t>Sometimes, it may develop trust issues between the line manager and his or her employee</w:t>
      </w:r>
      <w:r w:rsidR="00853AB2">
        <w:rPr>
          <w:rFonts w:cs="Times New Roman"/>
          <w:b/>
          <w:szCs w:val="24"/>
        </w:rPr>
        <w:t>.</w:t>
      </w:r>
    </w:p>
    <w:p w14:paraId="1F22F5C4" w14:textId="77777777" w:rsidR="00AD6CBF" w:rsidRPr="00B6799A" w:rsidRDefault="00C01422" w:rsidP="00543E12">
      <w:pPr>
        <w:rPr>
          <w:rFonts w:cs="Times New Roman"/>
          <w:b/>
          <w:szCs w:val="24"/>
        </w:rPr>
      </w:pPr>
      <w:r w:rsidRPr="00141D8E">
        <w:rPr>
          <w:rFonts w:cs="Times New Roman"/>
          <w:b/>
          <w:szCs w:val="24"/>
        </w:rPr>
        <w:t>Skills and behaviors needed for success as a coach or mentor –</w:t>
      </w:r>
      <w:r w:rsidR="00222B97">
        <w:rPr>
          <w:rFonts w:cs="Times New Roman"/>
          <w:b/>
          <w:szCs w:val="24"/>
        </w:rPr>
        <w:t xml:space="preserve"> </w:t>
      </w:r>
      <w:r w:rsidR="00423310">
        <w:rPr>
          <w:rFonts w:cs="Times New Roman"/>
          <w:szCs w:val="24"/>
        </w:rPr>
        <w:t>The skills and behaviors needed for success as a coach or mentor are, good listening and understanding skills,</w:t>
      </w:r>
      <w:r w:rsidR="00C2015D">
        <w:rPr>
          <w:rFonts w:cs="Times New Roman"/>
          <w:szCs w:val="24"/>
        </w:rPr>
        <w:t xml:space="preserve"> the coach or mentor should be an enthusiastic person, should enjoy helping others, should be respectful for </w:t>
      </w:r>
      <w:r w:rsidR="00C2015D">
        <w:rPr>
          <w:rFonts w:cs="Times New Roman"/>
          <w:szCs w:val="24"/>
        </w:rPr>
        <w:lastRenderedPageBreak/>
        <w:t>others, and last but not the least should possess good communication skills as well</w:t>
      </w:r>
      <w:r w:rsidR="00222B97">
        <w:rPr>
          <w:rFonts w:cs="Times New Roman"/>
          <w:b/>
          <w:szCs w:val="24"/>
        </w:rPr>
        <w:t xml:space="preserve"> </w:t>
      </w:r>
      <w:r w:rsidR="006160BE" w:rsidRPr="00141D8E">
        <w:rPr>
          <w:rFonts w:cs="Times New Roman"/>
          <w:szCs w:val="24"/>
        </w:rPr>
        <w:t>(MacLennan, 2017).</w:t>
      </w:r>
    </w:p>
    <w:p w14:paraId="1B3B1F72" w14:textId="77777777" w:rsidR="00401725" w:rsidRPr="00141D8E" w:rsidRDefault="00401725" w:rsidP="00141D8E">
      <w:pPr>
        <w:rPr>
          <w:rFonts w:cs="Times New Roman"/>
          <w:szCs w:val="24"/>
        </w:rPr>
      </w:pPr>
    </w:p>
    <w:p w14:paraId="46321794" w14:textId="77777777" w:rsidR="005A0BFD" w:rsidRPr="00141D8E" w:rsidRDefault="00C01422" w:rsidP="00141D8E">
      <w:pPr>
        <w:rPr>
          <w:rFonts w:eastAsiaTheme="majorEastAsia" w:cs="Times New Roman"/>
          <w:szCs w:val="24"/>
        </w:rPr>
      </w:pPr>
      <w:r w:rsidRPr="00141D8E">
        <w:rPr>
          <w:rFonts w:cs="Times New Roman"/>
          <w:szCs w:val="24"/>
        </w:rPr>
        <w:br w:type="page"/>
      </w:r>
    </w:p>
    <w:p w14:paraId="0ABF6754" w14:textId="77777777" w:rsidR="005A0BFD" w:rsidRPr="00141D8E" w:rsidRDefault="00C01422" w:rsidP="00141D8E">
      <w:pPr>
        <w:pStyle w:val="Titlu1"/>
        <w:rPr>
          <w:rFonts w:cs="Times New Roman"/>
          <w:szCs w:val="24"/>
        </w:rPr>
      </w:pPr>
      <w:bookmarkStart w:id="7" w:name="_Toc89728369"/>
      <w:r w:rsidRPr="00141D8E">
        <w:rPr>
          <w:rFonts w:cs="Times New Roman"/>
          <w:szCs w:val="24"/>
        </w:rPr>
        <w:lastRenderedPageBreak/>
        <w:t>Task 3</w:t>
      </w:r>
      <w:bookmarkEnd w:id="7"/>
    </w:p>
    <w:p w14:paraId="6BEBBDD5" w14:textId="77777777" w:rsidR="005A0BFD" w:rsidRPr="00141D8E" w:rsidRDefault="00C01422" w:rsidP="00141D8E">
      <w:pPr>
        <w:pStyle w:val="Titlu2"/>
        <w:rPr>
          <w:rFonts w:cs="Times New Roman"/>
          <w:szCs w:val="24"/>
        </w:rPr>
      </w:pPr>
      <w:bookmarkStart w:id="8" w:name="_Toc89728370"/>
      <w:r w:rsidRPr="00141D8E">
        <w:rPr>
          <w:rFonts w:cs="Times New Roman"/>
          <w:szCs w:val="24"/>
        </w:rPr>
        <w:t>Role of coaching and mentoring in building resilience and dealing with change</w:t>
      </w:r>
      <w:bookmarkEnd w:id="8"/>
    </w:p>
    <w:p w14:paraId="4DDE76AF" w14:textId="77777777" w:rsidR="00401725" w:rsidRPr="00141D8E" w:rsidRDefault="00401725" w:rsidP="00141D8E">
      <w:pPr>
        <w:rPr>
          <w:rFonts w:cs="Times New Roman"/>
          <w:szCs w:val="24"/>
        </w:rPr>
      </w:pPr>
    </w:p>
    <w:p w14:paraId="6A7BFD66" w14:textId="178BF88B" w:rsidR="006B4F08" w:rsidRPr="00141D8E" w:rsidRDefault="00C01422" w:rsidP="00141D8E">
      <w:pPr>
        <w:rPr>
          <w:rFonts w:cs="Times New Roman"/>
          <w:szCs w:val="24"/>
        </w:rPr>
      </w:pPr>
      <w:r w:rsidRPr="00141D8E">
        <w:rPr>
          <w:rFonts w:cs="Times New Roman"/>
          <w:b/>
          <w:szCs w:val="24"/>
        </w:rPr>
        <w:t>R</w:t>
      </w:r>
      <w:r w:rsidR="00792FBD" w:rsidRPr="00141D8E">
        <w:rPr>
          <w:rFonts w:cs="Times New Roman"/>
          <w:b/>
          <w:szCs w:val="24"/>
        </w:rPr>
        <w:t>esilience</w:t>
      </w:r>
      <w:r w:rsidRPr="00141D8E">
        <w:rPr>
          <w:rFonts w:cs="Times New Roman"/>
          <w:b/>
          <w:szCs w:val="24"/>
        </w:rPr>
        <w:t xml:space="preserve"> –</w:t>
      </w:r>
      <w:r w:rsidR="00966D00">
        <w:rPr>
          <w:rFonts w:cs="Times New Roman"/>
          <w:b/>
          <w:szCs w:val="24"/>
        </w:rPr>
        <w:t xml:space="preserve"> </w:t>
      </w:r>
      <w:r w:rsidR="00206EC8">
        <w:rPr>
          <w:rFonts w:cs="Times New Roman"/>
          <w:szCs w:val="24"/>
        </w:rPr>
        <w:t>The resilience is referred to as the synchronization in the incorporation of the organizational activities to facilitate proactive organizational operations</w:t>
      </w:r>
      <w:r w:rsidR="00D5683C">
        <w:rPr>
          <w:rFonts w:cs="Times New Roman"/>
          <w:szCs w:val="24"/>
        </w:rPr>
        <w:t xml:space="preserve">. </w:t>
      </w:r>
      <w:r w:rsidR="00022938">
        <w:rPr>
          <w:rFonts w:cs="Times New Roman"/>
          <w:szCs w:val="24"/>
        </w:rPr>
        <w:t>To build strong organizational resilience, it is important to have strong and practical decision makers in the organization</w:t>
      </w:r>
      <w:r w:rsidR="005464FA">
        <w:rPr>
          <w:rFonts w:cs="Times New Roman"/>
          <w:szCs w:val="24"/>
        </w:rPr>
        <w:t>.</w:t>
      </w:r>
    </w:p>
    <w:p w14:paraId="31B52C7D" w14:textId="568BB0EB" w:rsidR="006B4F08" w:rsidRPr="00141D8E" w:rsidRDefault="00C01422" w:rsidP="00141D8E">
      <w:pPr>
        <w:rPr>
          <w:rFonts w:cs="Times New Roman"/>
          <w:szCs w:val="24"/>
        </w:rPr>
      </w:pPr>
      <w:r w:rsidRPr="00141D8E">
        <w:rPr>
          <w:rFonts w:cs="Times New Roman"/>
          <w:b/>
          <w:szCs w:val="24"/>
        </w:rPr>
        <w:t>C</w:t>
      </w:r>
      <w:r w:rsidR="00792FBD" w:rsidRPr="00141D8E">
        <w:rPr>
          <w:rFonts w:cs="Times New Roman"/>
          <w:b/>
          <w:szCs w:val="24"/>
        </w:rPr>
        <w:t>hange management</w:t>
      </w:r>
      <w:r w:rsidRPr="00141D8E">
        <w:rPr>
          <w:rFonts w:cs="Times New Roman"/>
          <w:b/>
          <w:szCs w:val="24"/>
        </w:rPr>
        <w:t xml:space="preserve"> –</w:t>
      </w:r>
      <w:r w:rsidR="00CE0C97" w:rsidRPr="00141D8E">
        <w:rPr>
          <w:rFonts w:cs="Times New Roman"/>
          <w:b/>
          <w:szCs w:val="24"/>
        </w:rPr>
        <w:t xml:space="preserve"> </w:t>
      </w:r>
      <w:r w:rsidR="002A5021">
        <w:rPr>
          <w:rFonts w:cs="Times New Roman"/>
          <w:szCs w:val="24"/>
        </w:rPr>
        <w:t>The Organizational Change Management (OCM) is referred to as managing the organizational change which is implemented</w:t>
      </w:r>
      <w:r w:rsidR="00CE5884">
        <w:rPr>
          <w:rFonts w:cs="Times New Roman"/>
          <w:szCs w:val="24"/>
        </w:rPr>
        <w:t xml:space="preserve"> by the management</w:t>
      </w:r>
      <w:r w:rsidR="002A5021">
        <w:rPr>
          <w:rFonts w:cs="Times New Roman"/>
          <w:szCs w:val="24"/>
        </w:rPr>
        <w:t xml:space="preserve"> in the organization. </w:t>
      </w:r>
      <w:r w:rsidR="006F17F8">
        <w:rPr>
          <w:rFonts w:cs="Times New Roman"/>
          <w:szCs w:val="24"/>
        </w:rPr>
        <w:t xml:space="preserve">If the change which is implemented in the organization is in a positive means, it helps the organization to </w:t>
      </w:r>
      <w:r w:rsidR="0099630C">
        <w:rPr>
          <w:rFonts w:cs="Times New Roman"/>
          <w:szCs w:val="24"/>
        </w:rPr>
        <w:t xml:space="preserve">work effectively </w:t>
      </w:r>
      <w:r w:rsidR="00E7093C">
        <w:rPr>
          <w:rFonts w:cs="Times New Roman"/>
          <w:szCs w:val="24"/>
        </w:rPr>
        <w:t>and</w:t>
      </w:r>
      <w:r w:rsidR="0099630C">
        <w:rPr>
          <w:rFonts w:cs="Times New Roman"/>
          <w:szCs w:val="24"/>
        </w:rPr>
        <w:t xml:space="preserve"> efficiently. And it also helps the organization in reducing waste cost</w:t>
      </w:r>
      <w:r w:rsidR="0019611F">
        <w:rPr>
          <w:rFonts w:cs="Times New Roman"/>
          <w:b/>
          <w:szCs w:val="24"/>
        </w:rPr>
        <w:t>s</w:t>
      </w:r>
      <w:r w:rsidR="00CE0C97" w:rsidRPr="00141D8E">
        <w:rPr>
          <w:rFonts w:cs="Times New Roman"/>
          <w:szCs w:val="24"/>
        </w:rPr>
        <w:t>.</w:t>
      </w:r>
    </w:p>
    <w:p w14:paraId="0E78899C" w14:textId="3F2E2306" w:rsidR="006B4F08" w:rsidRPr="00141D8E" w:rsidRDefault="00C01422" w:rsidP="00141D8E">
      <w:pPr>
        <w:rPr>
          <w:rFonts w:cs="Times New Roman"/>
          <w:szCs w:val="24"/>
        </w:rPr>
      </w:pPr>
      <w:r w:rsidRPr="00141D8E">
        <w:rPr>
          <w:rFonts w:cs="Times New Roman"/>
          <w:b/>
          <w:szCs w:val="24"/>
        </w:rPr>
        <w:t xml:space="preserve">Existing </w:t>
      </w:r>
      <w:r w:rsidR="0004756A">
        <w:rPr>
          <w:rFonts w:cs="Times New Roman"/>
          <w:b/>
          <w:szCs w:val="24"/>
        </w:rPr>
        <w:t xml:space="preserve">and emerging </w:t>
      </w:r>
      <w:r w:rsidRPr="00141D8E">
        <w:rPr>
          <w:rFonts w:cs="Times New Roman"/>
          <w:b/>
          <w:szCs w:val="24"/>
        </w:rPr>
        <w:t>drivers of change in the workplace –</w:t>
      </w:r>
      <w:r w:rsidR="00BE5AD5">
        <w:rPr>
          <w:rFonts w:cs="Times New Roman"/>
          <w:b/>
          <w:szCs w:val="24"/>
        </w:rPr>
        <w:t xml:space="preserve"> </w:t>
      </w:r>
      <w:r w:rsidR="00BE5AD5">
        <w:rPr>
          <w:rFonts w:cs="Times New Roman"/>
          <w:szCs w:val="24"/>
        </w:rPr>
        <w:t xml:space="preserve">The existing and emerging drivers of change in the workplace include, </w:t>
      </w:r>
      <w:r w:rsidR="00F4709F">
        <w:rPr>
          <w:rFonts w:cs="Times New Roman"/>
          <w:szCs w:val="24"/>
        </w:rPr>
        <w:t xml:space="preserve">Globalization which helps the business to grow and expand it also helps the company to improve its working culture as well. </w:t>
      </w:r>
      <w:r w:rsidR="00730B9E">
        <w:rPr>
          <w:rFonts w:cs="Times New Roman"/>
          <w:szCs w:val="24"/>
        </w:rPr>
        <w:t xml:space="preserve">The other driver of change in the workplace is </w:t>
      </w:r>
      <w:r w:rsidR="00CC0270">
        <w:rPr>
          <w:rFonts w:cs="Times New Roman"/>
          <w:szCs w:val="24"/>
        </w:rPr>
        <w:t>diversity;</w:t>
      </w:r>
      <w:r w:rsidR="00C56CD5">
        <w:rPr>
          <w:rFonts w:cs="Times New Roman"/>
          <w:szCs w:val="24"/>
        </w:rPr>
        <w:t xml:space="preserve"> it refers to as diversifying the business which will </w:t>
      </w:r>
      <w:r w:rsidR="00CC0270">
        <w:rPr>
          <w:rFonts w:cs="Times New Roman"/>
          <w:szCs w:val="24"/>
        </w:rPr>
        <w:t>provide more scope to the business to grow in terms of culture</w:t>
      </w:r>
      <w:r w:rsidR="00F9310C">
        <w:rPr>
          <w:rFonts w:cs="Times New Roman"/>
          <w:szCs w:val="24"/>
        </w:rPr>
        <w:t>.</w:t>
      </w:r>
      <w:r w:rsidR="00EE4B7A">
        <w:rPr>
          <w:rFonts w:cs="Times New Roman"/>
          <w:szCs w:val="24"/>
        </w:rPr>
        <w:t xml:space="preserve"> </w:t>
      </w:r>
    </w:p>
    <w:p w14:paraId="4143E31D" w14:textId="77777777" w:rsidR="006B4F08" w:rsidRPr="00141D8E" w:rsidRDefault="00C01422" w:rsidP="00141D8E">
      <w:pPr>
        <w:rPr>
          <w:rFonts w:cs="Times New Roman"/>
          <w:szCs w:val="24"/>
        </w:rPr>
      </w:pPr>
      <w:r w:rsidRPr="00141D8E">
        <w:rPr>
          <w:rFonts w:cs="Times New Roman"/>
          <w:b/>
          <w:szCs w:val="24"/>
        </w:rPr>
        <w:t xml:space="preserve">Impact of poorly </w:t>
      </w:r>
      <w:r w:rsidR="00CC0270" w:rsidRPr="00141D8E">
        <w:rPr>
          <w:rFonts w:cs="Times New Roman"/>
          <w:b/>
          <w:szCs w:val="24"/>
        </w:rPr>
        <w:t>manage</w:t>
      </w:r>
      <w:r w:rsidR="00CC0270">
        <w:rPr>
          <w:rFonts w:cs="Times New Roman"/>
          <w:b/>
          <w:szCs w:val="24"/>
        </w:rPr>
        <w:t>d</w:t>
      </w:r>
      <w:r w:rsidR="00826D57">
        <w:rPr>
          <w:rFonts w:cs="Times New Roman"/>
          <w:b/>
          <w:szCs w:val="24"/>
        </w:rPr>
        <w:t xml:space="preserve"> change i</w:t>
      </w:r>
      <w:r w:rsidRPr="00141D8E">
        <w:rPr>
          <w:rFonts w:cs="Times New Roman"/>
          <w:b/>
          <w:szCs w:val="24"/>
        </w:rPr>
        <w:t>n the workforce –</w:t>
      </w:r>
      <w:r w:rsidR="0085730C" w:rsidRPr="00141D8E">
        <w:rPr>
          <w:rFonts w:cs="Times New Roman"/>
          <w:b/>
          <w:szCs w:val="24"/>
        </w:rPr>
        <w:t xml:space="preserve"> </w:t>
      </w:r>
      <w:r w:rsidR="003808A5">
        <w:rPr>
          <w:rFonts w:cs="Times New Roman"/>
          <w:szCs w:val="24"/>
        </w:rPr>
        <w:t>The impact of poorly managed change in the workforce is that if the change is not implemented successfully</w:t>
      </w:r>
      <w:r w:rsidR="00DB35FC">
        <w:rPr>
          <w:rFonts w:cs="Times New Roman"/>
          <w:b/>
          <w:szCs w:val="24"/>
        </w:rPr>
        <w:t xml:space="preserve"> </w:t>
      </w:r>
      <w:r w:rsidR="001D6A3A">
        <w:rPr>
          <w:rFonts w:cs="Times New Roman"/>
          <w:szCs w:val="24"/>
        </w:rPr>
        <w:t xml:space="preserve">then it </w:t>
      </w:r>
      <w:r w:rsidR="00115FE4">
        <w:rPr>
          <w:rFonts w:cs="Times New Roman"/>
          <w:szCs w:val="24"/>
        </w:rPr>
        <w:t>can</w:t>
      </w:r>
      <w:r w:rsidR="001D6A3A">
        <w:rPr>
          <w:rFonts w:cs="Times New Roman"/>
          <w:szCs w:val="24"/>
        </w:rPr>
        <w:t xml:space="preserve"> dysfunctional the company's function. </w:t>
      </w:r>
      <w:r w:rsidR="00115FE4">
        <w:rPr>
          <w:rFonts w:cs="Times New Roman"/>
          <w:szCs w:val="24"/>
        </w:rPr>
        <w:t xml:space="preserve">The poorly managed change in the workforce </w:t>
      </w:r>
      <w:r w:rsidR="00705588">
        <w:rPr>
          <w:rFonts w:cs="Times New Roman"/>
          <w:szCs w:val="24"/>
        </w:rPr>
        <w:t>can also impact the efficiency, effectiveness, and productivity of the employees in the organization</w:t>
      </w:r>
      <w:r w:rsidR="003808A5">
        <w:rPr>
          <w:rFonts w:cs="Times New Roman"/>
          <w:b/>
          <w:szCs w:val="24"/>
        </w:rPr>
        <w:t xml:space="preserve"> </w:t>
      </w:r>
      <w:r w:rsidR="0085730C" w:rsidRPr="00141D8E">
        <w:rPr>
          <w:rFonts w:cs="Times New Roman"/>
          <w:szCs w:val="24"/>
        </w:rPr>
        <w:t>(</w:t>
      </w:r>
      <w:proofErr w:type="spellStart"/>
      <w:r w:rsidR="0085730C" w:rsidRPr="00141D8E">
        <w:rPr>
          <w:rFonts w:cs="Times New Roman"/>
          <w:szCs w:val="24"/>
        </w:rPr>
        <w:t>Triana</w:t>
      </w:r>
      <w:proofErr w:type="spellEnd"/>
      <w:r w:rsidR="0085730C" w:rsidRPr="00141D8E">
        <w:rPr>
          <w:rFonts w:cs="Times New Roman"/>
          <w:szCs w:val="24"/>
        </w:rPr>
        <w:t>, 2015).</w:t>
      </w:r>
    </w:p>
    <w:p w14:paraId="646CA746" w14:textId="17ABECDE" w:rsidR="005A0BFD" w:rsidRPr="00141D8E" w:rsidRDefault="00C01422" w:rsidP="00141D8E">
      <w:pPr>
        <w:rPr>
          <w:rFonts w:cs="Times New Roman"/>
          <w:b/>
          <w:szCs w:val="24"/>
        </w:rPr>
      </w:pPr>
      <w:r w:rsidRPr="00141D8E">
        <w:rPr>
          <w:rFonts w:cs="Times New Roman"/>
          <w:b/>
          <w:szCs w:val="24"/>
        </w:rPr>
        <w:t>How does building resilience through coaching and mentoring help the workforce deal with change</w:t>
      </w:r>
      <w:r w:rsidR="006B4F08" w:rsidRPr="00141D8E">
        <w:rPr>
          <w:rFonts w:cs="Times New Roman"/>
          <w:b/>
          <w:szCs w:val="24"/>
        </w:rPr>
        <w:t xml:space="preserve"> –</w:t>
      </w:r>
      <w:r w:rsidR="00191DF0" w:rsidRPr="00141D8E">
        <w:rPr>
          <w:rFonts w:cs="Times New Roman"/>
          <w:b/>
          <w:szCs w:val="24"/>
        </w:rPr>
        <w:t xml:space="preserve"> </w:t>
      </w:r>
      <w:r w:rsidR="00836CBA">
        <w:rPr>
          <w:rFonts w:cs="Times New Roman"/>
          <w:szCs w:val="24"/>
        </w:rPr>
        <w:t xml:space="preserve">The building resilience through coaching and mentoring help the workforce deal with change by paying attention to the mental and physical health of the </w:t>
      </w:r>
      <w:r w:rsidR="008C0425">
        <w:rPr>
          <w:rFonts w:cs="Times New Roman"/>
          <w:szCs w:val="24"/>
        </w:rPr>
        <w:t xml:space="preserve">mentee, by watching their stress level to understand </w:t>
      </w:r>
      <w:r w:rsidR="005363CF">
        <w:rPr>
          <w:rFonts w:cs="Times New Roman"/>
          <w:szCs w:val="24"/>
        </w:rPr>
        <w:t>how much stress can be handled by the mentee, the</w:t>
      </w:r>
      <w:r w:rsidR="000750BD">
        <w:rPr>
          <w:rFonts w:cs="Times New Roman"/>
          <w:szCs w:val="24"/>
        </w:rPr>
        <w:t xml:space="preserve"> coach or</w:t>
      </w:r>
      <w:r w:rsidR="005363CF">
        <w:rPr>
          <w:rFonts w:cs="Times New Roman"/>
          <w:szCs w:val="24"/>
        </w:rPr>
        <w:t xml:space="preserve"> mentor should also provide social support to their mentee as well</w:t>
      </w:r>
      <w:r w:rsidR="000750BD">
        <w:rPr>
          <w:rFonts w:cs="Times New Roman"/>
          <w:b/>
          <w:szCs w:val="24"/>
        </w:rPr>
        <w:t xml:space="preserve">. </w:t>
      </w:r>
      <w:r w:rsidR="000750BD" w:rsidRPr="000750BD">
        <w:rPr>
          <w:rFonts w:cs="Times New Roman"/>
          <w:szCs w:val="24"/>
        </w:rPr>
        <w:t>The coach or mentor can also help the</w:t>
      </w:r>
      <w:r w:rsidR="000750BD">
        <w:rPr>
          <w:rFonts w:cs="Times New Roman"/>
          <w:szCs w:val="24"/>
        </w:rPr>
        <w:t>ir mentee to reframe their technique</w:t>
      </w:r>
      <w:r w:rsidR="0012408B">
        <w:rPr>
          <w:rFonts w:cs="Times New Roman"/>
          <w:szCs w:val="24"/>
        </w:rPr>
        <w:t>s</w:t>
      </w:r>
      <w:r w:rsidR="00191DF0" w:rsidRPr="00141D8E">
        <w:rPr>
          <w:rFonts w:cs="Times New Roman"/>
          <w:szCs w:val="24"/>
        </w:rPr>
        <w:t>.</w:t>
      </w:r>
      <w:r w:rsidR="00022938">
        <w:rPr>
          <w:rFonts w:cs="Times New Roman"/>
          <w:szCs w:val="24"/>
        </w:rPr>
        <w:t xml:space="preserve"> </w:t>
      </w:r>
    </w:p>
    <w:p w14:paraId="375A1D2B" w14:textId="77777777" w:rsidR="008C0425" w:rsidRDefault="008C0425" w:rsidP="00141D8E">
      <w:pPr>
        <w:pStyle w:val="Titlu1"/>
        <w:rPr>
          <w:rFonts w:cs="Times New Roman"/>
          <w:szCs w:val="24"/>
        </w:rPr>
      </w:pPr>
    </w:p>
    <w:p w14:paraId="171DD450" w14:textId="77777777" w:rsidR="008C0425" w:rsidRDefault="008C0425" w:rsidP="00141D8E">
      <w:pPr>
        <w:pStyle w:val="Titlu1"/>
        <w:rPr>
          <w:rFonts w:cs="Times New Roman"/>
          <w:szCs w:val="24"/>
        </w:rPr>
      </w:pPr>
    </w:p>
    <w:p w14:paraId="6E66C4CC" w14:textId="77777777" w:rsidR="00EA280F" w:rsidRDefault="00EA280F" w:rsidP="00141D8E">
      <w:pPr>
        <w:pStyle w:val="Titlu1"/>
        <w:rPr>
          <w:rFonts w:cs="Times New Roman"/>
          <w:szCs w:val="24"/>
        </w:rPr>
      </w:pPr>
    </w:p>
    <w:p w14:paraId="7798A7BD" w14:textId="77777777" w:rsidR="00EA280F" w:rsidRDefault="00C01422">
      <w:pPr>
        <w:jc w:val="left"/>
        <w:rPr>
          <w:rFonts w:cs="Times New Roman"/>
          <w:szCs w:val="24"/>
        </w:rPr>
      </w:pPr>
      <w:r>
        <w:rPr>
          <w:rFonts w:cs="Times New Roman"/>
          <w:szCs w:val="24"/>
        </w:rPr>
        <w:br w:type="page"/>
      </w:r>
    </w:p>
    <w:p w14:paraId="3667F193" w14:textId="77777777" w:rsidR="00EA280F" w:rsidRPr="00141D8E" w:rsidRDefault="00C01422" w:rsidP="00EA280F">
      <w:pPr>
        <w:pStyle w:val="Titlu1"/>
        <w:rPr>
          <w:rFonts w:cs="Times New Roman"/>
          <w:szCs w:val="24"/>
        </w:rPr>
      </w:pPr>
      <w:bookmarkStart w:id="9" w:name="_Toc89728371"/>
      <w:r w:rsidRPr="00141D8E">
        <w:rPr>
          <w:rFonts w:cs="Times New Roman"/>
          <w:szCs w:val="24"/>
        </w:rPr>
        <w:lastRenderedPageBreak/>
        <w:t>Task 4</w:t>
      </w:r>
      <w:bookmarkEnd w:id="9"/>
    </w:p>
    <w:p w14:paraId="4CAB6E3E" w14:textId="77777777" w:rsidR="00EA280F" w:rsidRPr="00141D8E" w:rsidRDefault="00C01422" w:rsidP="00EA280F">
      <w:pPr>
        <w:pStyle w:val="Titlu2"/>
        <w:rPr>
          <w:rFonts w:cs="Times New Roman"/>
          <w:szCs w:val="24"/>
        </w:rPr>
      </w:pPr>
      <w:bookmarkStart w:id="10" w:name="_Toc89728372"/>
      <w:r w:rsidRPr="00141D8E">
        <w:rPr>
          <w:rFonts w:cs="Times New Roman"/>
          <w:szCs w:val="24"/>
        </w:rPr>
        <w:t xml:space="preserve">Evaluating </w:t>
      </w:r>
      <w:proofErr w:type="spellStart"/>
      <w:r w:rsidRPr="00141D8E">
        <w:rPr>
          <w:rFonts w:cs="Times New Roman"/>
          <w:szCs w:val="24"/>
        </w:rPr>
        <w:t>self performance</w:t>
      </w:r>
      <w:proofErr w:type="spellEnd"/>
      <w:r w:rsidRPr="00141D8E">
        <w:rPr>
          <w:rFonts w:cs="Times New Roman"/>
          <w:szCs w:val="24"/>
        </w:rPr>
        <w:t xml:space="preserve"> in the peer coaching exercise</w:t>
      </w:r>
      <w:bookmarkEnd w:id="10"/>
      <w:r w:rsidRPr="00141D8E">
        <w:rPr>
          <w:rFonts w:cs="Times New Roman"/>
          <w:szCs w:val="24"/>
        </w:rPr>
        <w:t xml:space="preserve"> </w:t>
      </w:r>
    </w:p>
    <w:p w14:paraId="67B11231" w14:textId="77777777" w:rsidR="00EA280F" w:rsidRPr="00141D8E" w:rsidRDefault="00EA280F" w:rsidP="00EA280F">
      <w:pPr>
        <w:rPr>
          <w:rFonts w:cs="Times New Roman"/>
          <w:szCs w:val="24"/>
        </w:rPr>
      </w:pPr>
    </w:p>
    <w:p w14:paraId="0F13E18F" w14:textId="77777777" w:rsidR="00151717" w:rsidRDefault="00C01422" w:rsidP="00EA280F">
      <w:pPr>
        <w:rPr>
          <w:rFonts w:cs="Times New Roman"/>
          <w:szCs w:val="24"/>
        </w:rPr>
      </w:pPr>
      <w:proofErr w:type="spellStart"/>
      <w:r w:rsidRPr="0050070B">
        <w:rPr>
          <w:rFonts w:cs="Times New Roman"/>
          <w:b/>
          <w:szCs w:val="24"/>
        </w:rPr>
        <w:t>Self performance</w:t>
      </w:r>
      <w:proofErr w:type="spellEnd"/>
      <w:r w:rsidRPr="0050070B">
        <w:rPr>
          <w:rFonts w:cs="Times New Roman"/>
          <w:b/>
          <w:szCs w:val="24"/>
        </w:rPr>
        <w:t xml:space="preserve"> as a coach</w:t>
      </w:r>
      <w:r>
        <w:rPr>
          <w:rFonts w:cs="Times New Roman"/>
          <w:b/>
          <w:szCs w:val="24"/>
        </w:rPr>
        <w:t xml:space="preserve"> – </w:t>
      </w:r>
      <w:r w:rsidR="004D4034">
        <w:rPr>
          <w:rFonts w:cs="Times New Roman"/>
          <w:szCs w:val="24"/>
        </w:rPr>
        <w:t xml:space="preserve">As a coach, I </w:t>
      </w:r>
      <w:r w:rsidR="00C85944">
        <w:rPr>
          <w:rFonts w:cs="Times New Roman"/>
          <w:szCs w:val="24"/>
        </w:rPr>
        <w:t xml:space="preserve">taught my employees to how to manage time, how to communicate effectively and efficiently with their full productivity to accomplish organizational goals. </w:t>
      </w:r>
      <w:r w:rsidR="00E712E1">
        <w:rPr>
          <w:rFonts w:cs="Times New Roman"/>
          <w:szCs w:val="24"/>
        </w:rPr>
        <w:t xml:space="preserve">I made sure that the employees having coaching under me can see effective change and result in their performance, which will help them in the long term as well. </w:t>
      </w:r>
      <w:r w:rsidR="00C02BBF">
        <w:rPr>
          <w:rFonts w:cs="Times New Roman"/>
          <w:szCs w:val="24"/>
        </w:rPr>
        <w:t xml:space="preserve">I also taught the employees how to communicate effectively and efficiently to convey their thoughts in the right way. </w:t>
      </w:r>
      <w:r w:rsidR="00BA70E0">
        <w:rPr>
          <w:rFonts w:cs="Times New Roman"/>
          <w:szCs w:val="24"/>
        </w:rPr>
        <w:t>This will help them to tell others what they think and this will also help them to understand what others think as well.</w:t>
      </w:r>
    </w:p>
    <w:p w14:paraId="08C0D2D1" w14:textId="77777777" w:rsidR="00F32E4E" w:rsidRDefault="00C01422" w:rsidP="00EA280F">
      <w:pPr>
        <w:rPr>
          <w:rFonts w:cs="Times New Roman"/>
          <w:szCs w:val="24"/>
        </w:rPr>
      </w:pPr>
      <w:r w:rsidRPr="00F945B2">
        <w:rPr>
          <w:rFonts w:cs="Times New Roman"/>
          <w:b/>
          <w:szCs w:val="24"/>
        </w:rPr>
        <w:t>Kolb’s learning model –</w:t>
      </w:r>
      <w:r w:rsidR="00637049">
        <w:rPr>
          <w:rFonts w:cs="Times New Roman"/>
          <w:b/>
          <w:szCs w:val="24"/>
        </w:rPr>
        <w:t xml:space="preserve"> </w:t>
      </w:r>
    </w:p>
    <w:p w14:paraId="68644150" w14:textId="0C7F8EAD" w:rsidR="00F32E4E" w:rsidRPr="00F32E4E" w:rsidRDefault="00C01422" w:rsidP="00F32E4E">
      <w:pPr>
        <w:rPr>
          <w:rFonts w:cs="Times New Roman"/>
          <w:szCs w:val="24"/>
        </w:rPr>
      </w:pPr>
      <w:r>
        <w:rPr>
          <w:rFonts w:cs="Times New Roman"/>
          <w:b/>
          <w:szCs w:val="24"/>
        </w:rPr>
        <w:t>Concrete experience</w:t>
      </w:r>
      <w:r w:rsidR="00FD1C4C">
        <w:rPr>
          <w:rFonts w:cs="Times New Roman"/>
          <w:b/>
          <w:szCs w:val="24"/>
        </w:rPr>
        <w:t xml:space="preserve"> (CE)</w:t>
      </w:r>
      <w:r>
        <w:rPr>
          <w:rFonts w:cs="Times New Roman"/>
          <w:b/>
          <w:szCs w:val="24"/>
        </w:rPr>
        <w:t xml:space="preserve"> – </w:t>
      </w:r>
      <w:r w:rsidR="00022A4F">
        <w:rPr>
          <w:rFonts w:cs="Times New Roman"/>
          <w:szCs w:val="24"/>
        </w:rPr>
        <w:t>While having a concrete experience</w:t>
      </w:r>
      <w:r w:rsidR="00C16B41">
        <w:rPr>
          <w:rFonts w:cs="Times New Roman"/>
          <w:szCs w:val="24"/>
        </w:rPr>
        <w:t xml:space="preserve"> of the Kolb’s learning model</w:t>
      </w:r>
      <w:r w:rsidR="00022A4F">
        <w:rPr>
          <w:rFonts w:cs="Times New Roman"/>
          <w:szCs w:val="24"/>
        </w:rPr>
        <w:t>,</w:t>
      </w:r>
      <w:r w:rsidR="00C16B41">
        <w:rPr>
          <w:rFonts w:cs="Times New Roman"/>
          <w:szCs w:val="24"/>
        </w:rPr>
        <w:t xml:space="preserve"> I learned</w:t>
      </w:r>
      <w:r w:rsidR="00022A4F">
        <w:rPr>
          <w:rFonts w:cs="Times New Roman"/>
          <w:szCs w:val="24"/>
        </w:rPr>
        <w:t xml:space="preserve"> that means doing or having an experience </w:t>
      </w:r>
      <w:r w:rsidR="00270FCA">
        <w:rPr>
          <w:rFonts w:cs="Times New Roman"/>
          <w:szCs w:val="24"/>
        </w:rPr>
        <w:t xml:space="preserve">I learned various </w:t>
      </w:r>
      <w:proofErr w:type="gramStart"/>
      <w:r w:rsidR="00270FCA">
        <w:rPr>
          <w:rFonts w:cs="Times New Roman"/>
          <w:szCs w:val="24"/>
        </w:rPr>
        <w:t>do’s</w:t>
      </w:r>
      <w:proofErr w:type="gramEnd"/>
      <w:r w:rsidR="00270FCA">
        <w:rPr>
          <w:rFonts w:cs="Times New Roman"/>
          <w:szCs w:val="24"/>
        </w:rPr>
        <w:t xml:space="preserve"> and don’ts of coaching which helped me to understand how the employees </w:t>
      </w:r>
      <w:r w:rsidR="005344A5">
        <w:rPr>
          <w:rFonts w:cs="Times New Roman"/>
          <w:szCs w:val="24"/>
        </w:rPr>
        <w:t>are tackled</w:t>
      </w:r>
      <w:r w:rsidR="001C1ADF">
        <w:rPr>
          <w:rFonts w:cs="Times New Roman"/>
          <w:szCs w:val="24"/>
        </w:rPr>
        <w:t xml:space="preserve">. </w:t>
      </w:r>
      <w:r w:rsidR="00CA188A">
        <w:rPr>
          <w:rFonts w:cs="Times New Roman"/>
          <w:szCs w:val="24"/>
        </w:rPr>
        <w:t xml:space="preserve">The concrete experience or accommodator experience is a problem solver as it helped me to understand how to deal with the </w:t>
      </w:r>
      <w:proofErr w:type="gramStart"/>
      <w:r w:rsidR="00CA188A">
        <w:rPr>
          <w:rFonts w:cs="Times New Roman"/>
          <w:szCs w:val="24"/>
        </w:rPr>
        <w:t>things</w:t>
      </w:r>
      <w:proofErr w:type="gramEnd"/>
      <w:r w:rsidR="00CA188A">
        <w:rPr>
          <w:rFonts w:cs="Times New Roman"/>
          <w:szCs w:val="24"/>
        </w:rPr>
        <w:t xml:space="preserve"> I have no interaction with</w:t>
      </w:r>
      <w:r>
        <w:rPr>
          <w:rFonts w:cs="Times New Roman"/>
          <w:szCs w:val="24"/>
        </w:rPr>
        <w:t>.</w:t>
      </w:r>
    </w:p>
    <w:p w14:paraId="692A8C67" w14:textId="19E505E4" w:rsidR="00F32E4E" w:rsidRPr="00956D48" w:rsidRDefault="00C01422" w:rsidP="00F32E4E">
      <w:pPr>
        <w:rPr>
          <w:rFonts w:cs="Times New Roman"/>
          <w:szCs w:val="24"/>
        </w:rPr>
      </w:pPr>
      <w:r>
        <w:rPr>
          <w:rFonts w:cs="Times New Roman"/>
          <w:b/>
          <w:szCs w:val="24"/>
        </w:rPr>
        <w:t>Reflective observation</w:t>
      </w:r>
      <w:r w:rsidR="00FD1C4C">
        <w:rPr>
          <w:rFonts w:cs="Times New Roman"/>
          <w:b/>
          <w:szCs w:val="24"/>
        </w:rPr>
        <w:t xml:space="preserve"> (RO)</w:t>
      </w:r>
      <w:r>
        <w:rPr>
          <w:rFonts w:cs="Times New Roman"/>
          <w:b/>
          <w:szCs w:val="24"/>
        </w:rPr>
        <w:t xml:space="preserve"> –</w:t>
      </w:r>
      <w:r w:rsidR="00956D48">
        <w:rPr>
          <w:rFonts w:cs="Times New Roman"/>
          <w:b/>
          <w:szCs w:val="24"/>
        </w:rPr>
        <w:t xml:space="preserve"> </w:t>
      </w:r>
      <w:r w:rsidR="000A5FDC">
        <w:rPr>
          <w:rFonts w:cs="Times New Roman"/>
          <w:szCs w:val="24"/>
        </w:rPr>
        <w:t xml:space="preserve">In </w:t>
      </w:r>
      <w:r w:rsidR="000411FC">
        <w:rPr>
          <w:rFonts w:cs="Times New Roman"/>
          <w:szCs w:val="24"/>
        </w:rPr>
        <w:t xml:space="preserve">Kolb’s learning model, in </w:t>
      </w:r>
      <w:r w:rsidR="000A5FDC">
        <w:rPr>
          <w:rFonts w:cs="Times New Roman"/>
          <w:szCs w:val="24"/>
        </w:rPr>
        <w:t xml:space="preserve">the reflective observation, I learned through the coaching experience that, what </w:t>
      </w:r>
      <w:r w:rsidR="00F00312">
        <w:rPr>
          <w:rFonts w:cs="Times New Roman"/>
          <w:szCs w:val="24"/>
        </w:rPr>
        <w:t xml:space="preserve">skills are needed to be learned, which will help me to </w:t>
      </w:r>
      <w:r w:rsidR="004678CD">
        <w:rPr>
          <w:rFonts w:cs="Times New Roman"/>
          <w:szCs w:val="24"/>
        </w:rPr>
        <w:t>enhance my coaching ability more keenly</w:t>
      </w:r>
      <w:r w:rsidR="00D51BEC">
        <w:rPr>
          <w:rFonts w:cs="Times New Roman"/>
          <w:szCs w:val="24"/>
        </w:rPr>
        <w:t xml:space="preserve">. </w:t>
      </w:r>
      <w:r w:rsidR="00170DAE">
        <w:rPr>
          <w:rFonts w:cs="Times New Roman"/>
          <w:szCs w:val="24"/>
        </w:rPr>
        <w:t>The reflective observation is an analytical observation as through this model, I got to know that what new skills I am supposed to adopt and what changes I had to make in my coaching behavior as well</w:t>
      </w:r>
      <w:r w:rsidR="00956D48">
        <w:rPr>
          <w:rFonts w:cs="Times New Roman"/>
          <w:szCs w:val="24"/>
        </w:rPr>
        <w:t>.</w:t>
      </w:r>
    </w:p>
    <w:p w14:paraId="20592C4D" w14:textId="77777777" w:rsidR="00F32E4E" w:rsidRPr="00AC15F0" w:rsidRDefault="00C01422" w:rsidP="00F32E4E">
      <w:pPr>
        <w:rPr>
          <w:rFonts w:cs="Times New Roman"/>
          <w:b/>
          <w:szCs w:val="24"/>
        </w:rPr>
      </w:pPr>
      <w:r>
        <w:rPr>
          <w:rFonts w:cs="Times New Roman"/>
          <w:b/>
          <w:szCs w:val="24"/>
        </w:rPr>
        <w:t>Abstract conceptualization</w:t>
      </w:r>
      <w:r w:rsidR="00FD1C4C">
        <w:rPr>
          <w:rFonts w:cs="Times New Roman"/>
          <w:b/>
          <w:szCs w:val="24"/>
        </w:rPr>
        <w:t xml:space="preserve"> (AC)</w:t>
      </w:r>
      <w:r w:rsidR="00AC15F0">
        <w:rPr>
          <w:rFonts w:cs="Times New Roman"/>
          <w:b/>
          <w:szCs w:val="24"/>
        </w:rPr>
        <w:t xml:space="preserve"> – </w:t>
      </w:r>
      <w:r w:rsidR="00E45DD6">
        <w:rPr>
          <w:rFonts w:cs="Times New Roman"/>
          <w:szCs w:val="24"/>
        </w:rPr>
        <w:t>In the abstract conceptualization,</w:t>
      </w:r>
      <w:r w:rsidR="0072093E">
        <w:rPr>
          <w:rFonts w:cs="Times New Roman"/>
          <w:szCs w:val="24"/>
        </w:rPr>
        <w:t xml:space="preserve"> of the Kolb’s learning model</w:t>
      </w:r>
      <w:r w:rsidR="00E45DD6">
        <w:rPr>
          <w:rFonts w:cs="Times New Roman"/>
          <w:szCs w:val="24"/>
        </w:rPr>
        <w:t xml:space="preserve"> I could conclude from my experience that, </w:t>
      </w:r>
      <w:r w:rsidR="00D143F3">
        <w:rPr>
          <w:rFonts w:cs="Times New Roman"/>
          <w:szCs w:val="24"/>
        </w:rPr>
        <w:t xml:space="preserve">coaching is not a tough task to do. </w:t>
      </w:r>
      <w:r w:rsidR="00807F3C">
        <w:rPr>
          <w:rFonts w:cs="Times New Roman"/>
          <w:szCs w:val="24"/>
        </w:rPr>
        <w:t xml:space="preserve">While coaching to others I also learned various skills like communication, motivation skills, and </w:t>
      </w:r>
      <w:proofErr w:type="gramStart"/>
      <w:r w:rsidR="00807F3C">
        <w:rPr>
          <w:rFonts w:cs="Times New Roman"/>
          <w:szCs w:val="24"/>
        </w:rPr>
        <w:t>decision making</w:t>
      </w:r>
      <w:proofErr w:type="gramEnd"/>
      <w:r w:rsidR="00807F3C">
        <w:rPr>
          <w:rFonts w:cs="Times New Roman"/>
          <w:szCs w:val="24"/>
        </w:rPr>
        <w:t xml:space="preserve"> skills. These skills will help me in the future to communicate well, and these skills will also help me to prioritize decision making as well</w:t>
      </w:r>
      <w:r w:rsidR="007F5B13">
        <w:rPr>
          <w:rFonts w:cs="Times New Roman"/>
          <w:szCs w:val="24"/>
        </w:rPr>
        <w:t>. The abstract conceptualization model is a practical model as through this model I developed various skills</w:t>
      </w:r>
      <w:r w:rsidR="0037450C">
        <w:rPr>
          <w:rFonts w:cs="Times New Roman"/>
          <w:szCs w:val="24"/>
        </w:rPr>
        <w:t xml:space="preserve">. The abstract </w:t>
      </w:r>
      <w:r w:rsidR="0037450C">
        <w:rPr>
          <w:rFonts w:cs="Times New Roman"/>
          <w:szCs w:val="24"/>
        </w:rPr>
        <w:lastRenderedPageBreak/>
        <w:t>conceptualization can be said as the independent and technical learner model as well because, through this model, one can learn a lot of skill sets that are required as a coach</w:t>
      </w:r>
      <w:r w:rsidR="000B2107">
        <w:rPr>
          <w:rFonts w:cs="Times New Roman"/>
          <w:b/>
          <w:szCs w:val="24"/>
        </w:rPr>
        <w:t xml:space="preserve"> </w:t>
      </w:r>
      <w:r w:rsidR="006A3AC6">
        <w:rPr>
          <w:rFonts w:cs="Times New Roman"/>
          <w:szCs w:val="24"/>
        </w:rPr>
        <w:t>(McLeod, 2017).</w:t>
      </w:r>
    </w:p>
    <w:p w14:paraId="18055A7F" w14:textId="77777777" w:rsidR="00F945B2" w:rsidRPr="00F32E4E" w:rsidRDefault="00C01422" w:rsidP="00F32E4E">
      <w:pPr>
        <w:rPr>
          <w:rFonts w:cs="Times New Roman"/>
          <w:b/>
          <w:szCs w:val="24"/>
        </w:rPr>
      </w:pPr>
      <w:r>
        <w:rPr>
          <w:rFonts w:cs="Times New Roman"/>
          <w:b/>
          <w:szCs w:val="24"/>
        </w:rPr>
        <w:t>Active experimentation</w:t>
      </w:r>
      <w:r w:rsidR="00FD1C4C">
        <w:rPr>
          <w:rFonts w:cs="Times New Roman"/>
          <w:b/>
          <w:szCs w:val="24"/>
        </w:rPr>
        <w:t xml:space="preserve"> (AE)</w:t>
      </w:r>
      <w:r>
        <w:rPr>
          <w:rFonts w:cs="Times New Roman"/>
          <w:b/>
          <w:szCs w:val="24"/>
        </w:rPr>
        <w:t xml:space="preserve"> –</w:t>
      </w:r>
      <w:r w:rsidR="005976BC" w:rsidRPr="00F32E4E">
        <w:rPr>
          <w:rFonts w:cs="Times New Roman"/>
          <w:b/>
          <w:szCs w:val="24"/>
        </w:rPr>
        <w:t xml:space="preserve"> </w:t>
      </w:r>
      <w:r w:rsidR="00E76A3D">
        <w:rPr>
          <w:rFonts w:cs="Times New Roman"/>
          <w:szCs w:val="24"/>
        </w:rPr>
        <w:t>Through the active experimentation of Kolb’s learning model,</w:t>
      </w:r>
      <w:r w:rsidR="00711929">
        <w:rPr>
          <w:rFonts w:cs="Times New Roman"/>
          <w:szCs w:val="24"/>
        </w:rPr>
        <w:t xml:space="preserve"> I can plan or I can try out to summarize what I have learned from the </w:t>
      </w:r>
      <w:r w:rsidR="00073281">
        <w:rPr>
          <w:rFonts w:cs="Times New Roman"/>
          <w:szCs w:val="24"/>
        </w:rPr>
        <w:t>coaching I provided to others and I can also conclude how these learnings will help me in the future expand my skill set as well</w:t>
      </w:r>
      <w:r w:rsidR="00480941">
        <w:rPr>
          <w:rFonts w:cs="Times New Roman"/>
          <w:szCs w:val="24"/>
        </w:rPr>
        <w:t xml:space="preserve">. The active experimentation model is an observer because, this model helps one to analyze through the past experience what modifications can be made in the skills of an individual to be the best in whatever is pursued by that individual </w:t>
      </w:r>
      <w:r w:rsidR="00DF7BFE" w:rsidRPr="00F32E4E">
        <w:rPr>
          <w:rFonts w:cs="Times New Roman"/>
          <w:szCs w:val="24"/>
        </w:rPr>
        <w:t>(Gemmell, 2017).</w:t>
      </w:r>
    </w:p>
    <w:p w14:paraId="206D696B" w14:textId="77777777" w:rsidR="00812D79" w:rsidRDefault="00C01422" w:rsidP="003F55F8">
      <w:pPr>
        <w:rPr>
          <w:rFonts w:cs="Times New Roman"/>
          <w:szCs w:val="24"/>
        </w:rPr>
      </w:pPr>
      <w:r>
        <w:rPr>
          <w:rFonts w:cs="Times New Roman"/>
          <w:b/>
          <w:szCs w:val="24"/>
        </w:rPr>
        <w:br w:type="page"/>
      </w:r>
      <w:r w:rsidR="0087305F">
        <w:rPr>
          <w:rFonts w:cs="Times New Roman"/>
          <w:b/>
          <w:szCs w:val="24"/>
        </w:rPr>
        <w:lastRenderedPageBreak/>
        <w:t xml:space="preserve">GROW </w:t>
      </w:r>
      <w:r w:rsidR="00EA280F" w:rsidRPr="0050070B">
        <w:rPr>
          <w:rFonts w:cs="Times New Roman"/>
          <w:b/>
          <w:szCs w:val="24"/>
        </w:rPr>
        <w:t>Model –</w:t>
      </w:r>
      <w:r w:rsidR="00EA280F">
        <w:rPr>
          <w:rFonts w:cs="Times New Roman"/>
          <w:szCs w:val="24"/>
        </w:rPr>
        <w:t xml:space="preserve"> </w:t>
      </w:r>
      <w:r>
        <w:rPr>
          <w:rFonts w:cs="Times New Roman"/>
          <w:szCs w:val="24"/>
        </w:rPr>
        <w:t>The GROW Model of Landsberg is divided into various versions; they are as follows:</w:t>
      </w:r>
    </w:p>
    <w:p w14:paraId="2071F8F4" w14:textId="77777777" w:rsidR="007B3F05" w:rsidRPr="00C10246" w:rsidRDefault="00C01422" w:rsidP="003F55F8">
      <w:pPr>
        <w:rPr>
          <w:rFonts w:cs="Times New Roman"/>
          <w:szCs w:val="24"/>
        </w:rPr>
      </w:pPr>
      <w:r w:rsidRPr="00C10246">
        <w:rPr>
          <w:rFonts w:cs="Times New Roman"/>
          <w:b/>
          <w:szCs w:val="24"/>
        </w:rPr>
        <w:t>Goal –</w:t>
      </w:r>
      <w:r w:rsidR="00C10246">
        <w:rPr>
          <w:rFonts w:cs="Times New Roman"/>
          <w:b/>
          <w:szCs w:val="24"/>
        </w:rPr>
        <w:t xml:space="preserve"> </w:t>
      </w:r>
      <w:r w:rsidR="00D01496">
        <w:rPr>
          <w:rFonts w:cs="Times New Roman"/>
          <w:szCs w:val="24"/>
        </w:rPr>
        <w:t xml:space="preserve">The goal is said to be the end point. Being </w:t>
      </w:r>
      <w:proofErr w:type="gramStart"/>
      <w:r w:rsidR="00D01496">
        <w:rPr>
          <w:rFonts w:cs="Times New Roman"/>
          <w:szCs w:val="24"/>
        </w:rPr>
        <w:t>a coach</w:t>
      </w:r>
      <w:proofErr w:type="gramEnd"/>
      <w:r w:rsidR="00D01496">
        <w:rPr>
          <w:rFonts w:cs="Times New Roman"/>
          <w:szCs w:val="24"/>
        </w:rPr>
        <w:t xml:space="preserve"> my goal was to make an employee a manager of the organization </w:t>
      </w:r>
      <w:r w:rsidR="008376E8">
        <w:rPr>
          <w:rFonts w:cs="Times New Roman"/>
          <w:szCs w:val="24"/>
        </w:rPr>
        <w:t>and</w:t>
      </w:r>
      <w:r w:rsidR="00D01496">
        <w:rPr>
          <w:rFonts w:cs="Times New Roman"/>
          <w:szCs w:val="24"/>
        </w:rPr>
        <w:t xml:space="preserve"> </w:t>
      </w:r>
      <w:r w:rsidR="008376E8">
        <w:rPr>
          <w:rFonts w:cs="Times New Roman"/>
          <w:szCs w:val="24"/>
        </w:rPr>
        <w:t>the</w:t>
      </w:r>
      <w:r w:rsidR="00D01496">
        <w:rPr>
          <w:rFonts w:cs="Times New Roman"/>
          <w:szCs w:val="24"/>
        </w:rPr>
        <w:t xml:space="preserve"> goal was accomplished by me with the contribution of the employee. </w:t>
      </w:r>
    </w:p>
    <w:p w14:paraId="4F685C44" w14:textId="77777777" w:rsidR="007B3F05" w:rsidRPr="00874F2C" w:rsidRDefault="00C01422" w:rsidP="003F55F8">
      <w:pPr>
        <w:rPr>
          <w:rFonts w:cs="Times New Roman"/>
          <w:szCs w:val="24"/>
        </w:rPr>
      </w:pPr>
      <w:r w:rsidRPr="00C10246">
        <w:rPr>
          <w:rFonts w:cs="Times New Roman"/>
          <w:b/>
          <w:szCs w:val="24"/>
        </w:rPr>
        <w:t>Reality –</w:t>
      </w:r>
      <w:r w:rsidR="00874F2C">
        <w:rPr>
          <w:rFonts w:cs="Times New Roman"/>
          <w:b/>
          <w:szCs w:val="24"/>
        </w:rPr>
        <w:t xml:space="preserve"> </w:t>
      </w:r>
      <w:r w:rsidR="005945CB">
        <w:rPr>
          <w:rFonts w:cs="Times New Roman"/>
          <w:szCs w:val="24"/>
        </w:rPr>
        <w:t xml:space="preserve">The reality is </w:t>
      </w:r>
      <w:proofErr w:type="gramStart"/>
      <w:r w:rsidR="005945CB">
        <w:rPr>
          <w:rFonts w:cs="Times New Roman"/>
          <w:szCs w:val="24"/>
        </w:rPr>
        <w:t>did</w:t>
      </w:r>
      <w:proofErr w:type="gramEnd"/>
      <w:r w:rsidR="005945CB">
        <w:rPr>
          <w:rFonts w:cs="Times New Roman"/>
          <w:szCs w:val="24"/>
        </w:rPr>
        <w:t xml:space="preserve"> we accomplished our goal or not. So, we accomplished our goal and the employee is ready to be a manager now. This all became possible through the mutual efforts of me and my employee.</w:t>
      </w:r>
    </w:p>
    <w:p w14:paraId="71A87C4F" w14:textId="77777777" w:rsidR="00294DEB" w:rsidRDefault="00C01422" w:rsidP="003F55F8">
      <w:pPr>
        <w:rPr>
          <w:rFonts w:cs="Times New Roman"/>
          <w:szCs w:val="24"/>
        </w:rPr>
      </w:pPr>
      <w:r w:rsidRPr="00C10246">
        <w:rPr>
          <w:rFonts w:cs="Times New Roman"/>
          <w:b/>
          <w:szCs w:val="24"/>
        </w:rPr>
        <w:t>Obstacles –</w:t>
      </w:r>
      <w:r w:rsidR="00C47057">
        <w:rPr>
          <w:rFonts w:cs="Times New Roman"/>
          <w:b/>
          <w:szCs w:val="24"/>
        </w:rPr>
        <w:t xml:space="preserve"> </w:t>
      </w:r>
      <w:r w:rsidR="00BA7DBB">
        <w:rPr>
          <w:rFonts w:cs="Times New Roman"/>
          <w:szCs w:val="24"/>
        </w:rPr>
        <w:t>There were various obstacles that were faced by me and my employee. They were, sometimes we found it hard to manage time</w:t>
      </w:r>
      <w:r>
        <w:rPr>
          <w:rFonts w:cs="Times New Roman"/>
          <w:szCs w:val="24"/>
        </w:rPr>
        <w:t>.</w:t>
      </w:r>
      <w:r w:rsidR="00BA7DBB">
        <w:rPr>
          <w:rFonts w:cs="Times New Roman"/>
          <w:szCs w:val="24"/>
        </w:rPr>
        <w:t xml:space="preserve"> </w:t>
      </w:r>
    </w:p>
    <w:p w14:paraId="67B5DA35" w14:textId="77777777" w:rsidR="00294DEB" w:rsidRPr="00C47057" w:rsidRDefault="00C01422" w:rsidP="00294DEB">
      <w:pPr>
        <w:rPr>
          <w:rFonts w:cs="Times New Roman"/>
          <w:szCs w:val="24"/>
        </w:rPr>
      </w:pPr>
      <w:r w:rsidRPr="00C10246">
        <w:rPr>
          <w:rFonts w:cs="Times New Roman"/>
          <w:b/>
          <w:szCs w:val="24"/>
        </w:rPr>
        <w:t>Options –</w:t>
      </w:r>
      <w:r w:rsidR="00381483">
        <w:rPr>
          <w:rFonts w:cs="Times New Roman"/>
          <w:b/>
          <w:szCs w:val="24"/>
        </w:rPr>
        <w:t xml:space="preserve"> </w:t>
      </w:r>
      <w:r w:rsidRPr="00294DEB">
        <w:rPr>
          <w:rFonts w:cs="Times New Roman"/>
          <w:szCs w:val="24"/>
        </w:rPr>
        <w:t>The option we got to</w:t>
      </w:r>
      <w:r>
        <w:rPr>
          <w:rFonts w:cs="Times New Roman"/>
          <w:b/>
          <w:szCs w:val="24"/>
        </w:rPr>
        <w:t xml:space="preserve"> </w:t>
      </w:r>
      <w:r>
        <w:rPr>
          <w:rFonts w:cs="Times New Roman"/>
          <w:szCs w:val="24"/>
        </w:rPr>
        <w:t>overcome the obstacle was to manage time by prioritizing our work better and with practice, we overcame this obstacle together.</w:t>
      </w:r>
    </w:p>
    <w:p w14:paraId="468118AB" w14:textId="77777777" w:rsidR="00EA280F" w:rsidRPr="007B3F05" w:rsidRDefault="00C01422" w:rsidP="003F55F8">
      <w:pPr>
        <w:rPr>
          <w:rFonts w:cs="Times New Roman"/>
          <w:szCs w:val="24"/>
        </w:rPr>
      </w:pPr>
      <w:r w:rsidRPr="00C10246">
        <w:rPr>
          <w:rFonts w:cs="Times New Roman"/>
          <w:b/>
          <w:szCs w:val="24"/>
        </w:rPr>
        <w:t>Way Forward –</w:t>
      </w:r>
      <w:r w:rsidR="000B2107">
        <w:rPr>
          <w:rFonts w:cs="Times New Roman"/>
          <w:szCs w:val="24"/>
        </w:rPr>
        <w:t xml:space="preserve"> </w:t>
      </w:r>
      <w:r w:rsidR="00D770BB">
        <w:rPr>
          <w:rFonts w:cs="Times New Roman"/>
          <w:szCs w:val="24"/>
        </w:rPr>
        <w:t>We found out various ways to overcome the obstacle and implemented the best suited like prioritizing our work to manage time</w:t>
      </w:r>
      <w:r w:rsidR="00FA0E9B">
        <w:rPr>
          <w:rFonts w:cs="Times New Roman"/>
          <w:szCs w:val="24"/>
        </w:rPr>
        <w:t xml:space="preserve"> </w:t>
      </w:r>
      <w:r>
        <w:rPr>
          <w:rFonts w:cs="Times New Roman"/>
          <w:szCs w:val="24"/>
        </w:rPr>
        <w:t>(Landsberg, 2015).</w:t>
      </w:r>
    </w:p>
    <w:p w14:paraId="619C23CC" w14:textId="77777777" w:rsidR="00EA280F" w:rsidRPr="0050070B" w:rsidRDefault="00C01422" w:rsidP="00EA280F">
      <w:pPr>
        <w:rPr>
          <w:rFonts w:cs="Times New Roman"/>
          <w:b/>
          <w:szCs w:val="24"/>
        </w:rPr>
      </w:pPr>
      <w:r w:rsidRPr="0050070B">
        <w:rPr>
          <w:rFonts w:cs="Times New Roman"/>
          <w:b/>
          <w:szCs w:val="24"/>
        </w:rPr>
        <w:t>Strength and weakness of self as a coach –</w:t>
      </w:r>
      <w:r w:rsidR="005B6290">
        <w:rPr>
          <w:rFonts w:cs="Times New Roman"/>
          <w:b/>
          <w:szCs w:val="24"/>
        </w:rPr>
        <w:t xml:space="preserve"> </w:t>
      </w:r>
      <w:r w:rsidR="00393F91">
        <w:rPr>
          <w:rFonts w:cs="Times New Roman"/>
          <w:szCs w:val="24"/>
        </w:rPr>
        <w:t xml:space="preserve">The strengths can be said as the skills which are pursued by the one and can be used effortlessly. </w:t>
      </w:r>
      <w:r w:rsidR="00B31FB7">
        <w:rPr>
          <w:rFonts w:cs="Times New Roman"/>
          <w:szCs w:val="24"/>
        </w:rPr>
        <w:t xml:space="preserve">The skills which can be taught to others in a fun way, those skills for me were communication skills, and </w:t>
      </w:r>
      <w:proofErr w:type="gramStart"/>
      <w:r w:rsidR="00B31FB7">
        <w:rPr>
          <w:rFonts w:cs="Times New Roman"/>
          <w:szCs w:val="24"/>
        </w:rPr>
        <w:t>decision making</w:t>
      </w:r>
      <w:proofErr w:type="gramEnd"/>
      <w:r w:rsidR="00B31FB7">
        <w:rPr>
          <w:rFonts w:cs="Times New Roman"/>
          <w:szCs w:val="24"/>
        </w:rPr>
        <w:t xml:space="preserve"> skills. </w:t>
      </w:r>
      <w:r w:rsidR="000572E4">
        <w:rPr>
          <w:rFonts w:cs="Times New Roman"/>
          <w:szCs w:val="24"/>
        </w:rPr>
        <w:t xml:space="preserve">As a coach, I explored a lot of strengths in myself which I never accepted as my strengths before being a coach. </w:t>
      </w:r>
      <w:r w:rsidR="007E2ACF">
        <w:rPr>
          <w:rFonts w:cs="Times New Roman"/>
          <w:szCs w:val="24"/>
        </w:rPr>
        <w:t xml:space="preserve">The weakness </w:t>
      </w:r>
      <w:r w:rsidR="003C1B7C">
        <w:rPr>
          <w:rFonts w:cs="Times New Roman"/>
          <w:szCs w:val="24"/>
        </w:rPr>
        <w:t xml:space="preserve">is said to be the one </w:t>
      </w:r>
      <w:r w:rsidR="006C0DE8">
        <w:rPr>
          <w:rFonts w:cs="Times New Roman"/>
          <w:szCs w:val="24"/>
        </w:rPr>
        <w:t xml:space="preserve">which an individual does not enjoy while teaching to others. </w:t>
      </w:r>
      <w:r w:rsidR="00712D9B">
        <w:rPr>
          <w:rFonts w:cs="Times New Roman"/>
          <w:szCs w:val="24"/>
        </w:rPr>
        <w:t xml:space="preserve">My weaknesses as a coach were, or the areas where I did not enjoy teaching others were, </w:t>
      </w:r>
      <w:r w:rsidR="00FA4089">
        <w:rPr>
          <w:rFonts w:cs="Times New Roman"/>
          <w:szCs w:val="24"/>
        </w:rPr>
        <w:t xml:space="preserve">detailed work as it requires time and patience, but </w:t>
      </w:r>
      <w:r w:rsidR="003866C0">
        <w:rPr>
          <w:rFonts w:cs="Times New Roman"/>
          <w:szCs w:val="24"/>
        </w:rPr>
        <w:t xml:space="preserve">I am not good at doing things patiently. And the other factor which affected my coaching was bonding with the learner. If the learner does not connect with me </w:t>
      </w:r>
      <w:r w:rsidR="00CB794E">
        <w:rPr>
          <w:rFonts w:cs="Times New Roman"/>
          <w:szCs w:val="24"/>
        </w:rPr>
        <w:t>then it becomes quite difficult for me to teach him or her</w:t>
      </w:r>
      <w:r w:rsidR="004053ED">
        <w:rPr>
          <w:rFonts w:cs="Times New Roman"/>
          <w:szCs w:val="24"/>
        </w:rPr>
        <w:t xml:space="preserve"> </w:t>
      </w:r>
      <w:r w:rsidR="00D67D71">
        <w:rPr>
          <w:rFonts w:cs="Times New Roman"/>
          <w:szCs w:val="24"/>
        </w:rPr>
        <w:t>(</w:t>
      </w:r>
      <w:proofErr w:type="spellStart"/>
      <w:r w:rsidR="00D67D71">
        <w:rPr>
          <w:rFonts w:cs="Times New Roman"/>
          <w:szCs w:val="24"/>
        </w:rPr>
        <w:t>Parsloe</w:t>
      </w:r>
      <w:proofErr w:type="spellEnd"/>
      <w:r w:rsidR="00D67D71">
        <w:rPr>
          <w:rFonts w:cs="Times New Roman"/>
          <w:szCs w:val="24"/>
        </w:rPr>
        <w:t>, 2016)</w:t>
      </w:r>
      <w:r w:rsidR="00E35FA9">
        <w:rPr>
          <w:rFonts w:cs="Times New Roman"/>
          <w:szCs w:val="24"/>
        </w:rPr>
        <w:t>.</w:t>
      </w:r>
    </w:p>
    <w:p w14:paraId="3E16347B" w14:textId="77777777" w:rsidR="00557C70" w:rsidRPr="00141D8E" w:rsidRDefault="00557C70" w:rsidP="00141D8E">
      <w:pPr>
        <w:rPr>
          <w:rFonts w:cs="Times New Roman"/>
          <w:szCs w:val="24"/>
        </w:rPr>
      </w:pPr>
    </w:p>
    <w:p w14:paraId="74E837AF" w14:textId="77777777" w:rsidR="00FA36BB" w:rsidRPr="00141D8E" w:rsidRDefault="00C01422" w:rsidP="00141D8E">
      <w:pPr>
        <w:rPr>
          <w:rFonts w:eastAsiaTheme="majorEastAsia" w:cs="Times New Roman"/>
          <w:szCs w:val="24"/>
        </w:rPr>
      </w:pPr>
      <w:r w:rsidRPr="00141D8E">
        <w:rPr>
          <w:rFonts w:cs="Times New Roman"/>
          <w:szCs w:val="24"/>
        </w:rPr>
        <w:br w:type="page"/>
      </w:r>
    </w:p>
    <w:p w14:paraId="0BAD2F16" w14:textId="77777777" w:rsidR="00FA36BB" w:rsidRPr="00141D8E" w:rsidRDefault="00C01422" w:rsidP="00141D8E">
      <w:pPr>
        <w:pStyle w:val="Titlu1"/>
        <w:rPr>
          <w:rFonts w:cs="Times New Roman"/>
          <w:szCs w:val="24"/>
        </w:rPr>
      </w:pPr>
      <w:bookmarkStart w:id="11" w:name="_Toc89728373"/>
      <w:r w:rsidRPr="00141D8E">
        <w:rPr>
          <w:rFonts w:cs="Times New Roman"/>
          <w:szCs w:val="24"/>
        </w:rPr>
        <w:lastRenderedPageBreak/>
        <w:t>Conclusion</w:t>
      </w:r>
      <w:bookmarkEnd w:id="11"/>
    </w:p>
    <w:p w14:paraId="0DF411DF" w14:textId="77777777" w:rsidR="00D33B36" w:rsidRDefault="00D33B36" w:rsidP="00141D8E">
      <w:pPr>
        <w:rPr>
          <w:rFonts w:cs="Times New Roman"/>
          <w:szCs w:val="24"/>
        </w:rPr>
      </w:pPr>
    </w:p>
    <w:p w14:paraId="675E584C" w14:textId="77777777" w:rsidR="00FA36BB" w:rsidRPr="00141D8E" w:rsidRDefault="00C01422" w:rsidP="00141D8E">
      <w:pPr>
        <w:rPr>
          <w:rFonts w:eastAsiaTheme="majorEastAsia" w:cs="Times New Roman"/>
          <w:szCs w:val="24"/>
        </w:rPr>
      </w:pPr>
      <w:r>
        <w:rPr>
          <w:rFonts w:cs="Times New Roman"/>
          <w:szCs w:val="24"/>
        </w:rPr>
        <w:t xml:space="preserve">It is to conclude that, </w:t>
      </w:r>
      <w:r w:rsidR="004261BB">
        <w:rPr>
          <w:rFonts w:cs="Times New Roman"/>
          <w:szCs w:val="24"/>
        </w:rPr>
        <w:t xml:space="preserve">it is very important for any employee or any individual to have a coach or a mentor who can guide him or her to the path of their success. To find a good coach or mentor is quite hard but if one can get a good coach or </w:t>
      </w:r>
      <w:proofErr w:type="gramStart"/>
      <w:r w:rsidR="004261BB">
        <w:rPr>
          <w:rFonts w:cs="Times New Roman"/>
          <w:szCs w:val="24"/>
        </w:rPr>
        <w:t>mentor</w:t>
      </w:r>
      <w:proofErr w:type="gramEnd"/>
      <w:r w:rsidR="004261BB">
        <w:rPr>
          <w:rFonts w:cs="Times New Roman"/>
          <w:szCs w:val="24"/>
        </w:rPr>
        <w:t xml:space="preserve"> he or she can develop various skills which will help them to be successful in </w:t>
      </w:r>
      <w:r w:rsidR="009B2125">
        <w:rPr>
          <w:rFonts w:cs="Times New Roman"/>
          <w:szCs w:val="24"/>
        </w:rPr>
        <w:t>one’s</w:t>
      </w:r>
      <w:r w:rsidR="004261BB">
        <w:rPr>
          <w:rFonts w:cs="Times New Roman"/>
          <w:szCs w:val="24"/>
        </w:rPr>
        <w:t xml:space="preserve"> personal as well as professional life.</w:t>
      </w:r>
      <w:r w:rsidRPr="00141D8E">
        <w:rPr>
          <w:rFonts w:cs="Times New Roman"/>
          <w:szCs w:val="24"/>
        </w:rPr>
        <w:br w:type="page"/>
      </w:r>
    </w:p>
    <w:p w14:paraId="296E55F8" w14:textId="77777777" w:rsidR="005A0BFD" w:rsidRPr="00141D8E" w:rsidRDefault="00C01422" w:rsidP="00141D8E">
      <w:pPr>
        <w:pStyle w:val="Titlu1"/>
        <w:rPr>
          <w:rFonts w:cs="Times New Roman"/>
          <w:szCs w:val="24"/>
        </w:rPr>
      </w:pPr>
      <w:bookmarkStart w:id="12" w:name="_Toc89728374"/>
      <w:r w:rsidRPr="00141D8E">
        <w:rPr>
          <w:rFonts w:cs="Times New Roman"/>
          <w:szCs w:val="24"/>
        </w:rPr>
        <w:lastRenderedPageBreak/>
        <w:t>References</w:t>
      </w:r>
      <w:bookmarkEnd w:id="12"/>
    </w:p>
    <w:p w14:paraId="08E4D653" w14:textId="77777777" w:rsidR="002C76FB" w:rsidRPr="00141D8E" w:rsidRDefault="002C76FB" w:rsidP="00141D8E">
      <w:pPr>
        <w:rPr>
          <w:rFonts w:cs="Times New Roman"/>
          <w:szCs w:val="24"/>
          <w:shd w:val="clear" w:color="auto" w:fill="FFFFFF"/>
        </w:rPr>
      </w:pPr>
    </w:p>
    <w:p w14:paraId="4DFEEFB7" w14:textId="77777777" w:rsidR="00C2372D" w:rsidRPr="004F0E0F" w:rsidRDefault="00C01422" w:rsidP="004F0E0F">
      <w:pPr>
        <w:rPr>
          <w:shd w:val="clear" w:color="auto" w:fill="FFFFFF"/>
        </w:rPr>
      </w:pPr>
      <w:proofErr w:type="spellStart"/>
      <w:r w:rsidRPr="004F0E0F">
        <w:rPr>
          <w:shd w:val="clear" w:color="auto" w:fill="FFFFFF"/>
        </w:rPr>
        <w:t>Alred</w:t>
      </w:r>
      <w:proofErr w:type="spellEnd"/>
      <w:r w:rsidRPr="004F0E0F">
        <w:rPr>
          <w:shd w:val="clear" w:color="auto" w:fill="FFFFFF"/>
        </w:rPr>
        <w:t>, G. and Garvey, B. (2019). </w:t>
      </w:r>
      <w:r w:rsidRPr="004F0E0F">
        <w:rPr>
          <w:i/>
          <w:iCs/>
          <w:shd w:val="clear" w:color="auto" w:fill="FFFFFF"/>
        </w:rPr>
        <w:t>Mentoring</w:t>
      </w:r>
      <w:r w:rsidRPr="004F0E0F">
        <w:rPr>
          <w:shd w:val="clear" w:color="auto" w:fill="FFFFFF"/>
        </w:rPr>
        <w:t>. Pocketbooks.</w:t>
      </w:r>
    </w:p>
    <w:p w14:paraId="375C54BB" w14:textId="77777777" w:rsidR="00C2372D" w:rsidRPr="004F0E0F" w:rsidRDefault="00C01422" w:rsidP="004F0E0F">
      <w:pPr>
        <w:rPr>
          <w:shd w:val="clear" w:color="auto" w:fill="FFFFFF"/>
        </w:rPr>
      </w:pPr>
      <w:r w:rsidRPr="004F0E0F">
        <w:rPr>
          <w:shd w:val="clear" w:color="auto" w:fill="FFFFFF"/>
        </w:rPr>
        <w:t>Blackman, A., Kon, D. and Clutterbuck, D. eds. (2018). </w:t>
      </w:r>
      <w:r w:rsidRPr="004F0E0F">
        <w:rPr>
          <w:i/>
          <w:iCs/>
          <w:shd w:val="clear" w:color="auto" w:fill="FFFFFF"/>
        </w:rPr>
        <w:t>Coaching and mentoring in the Asia Pacific</w:t>
      </w:r>
      <w:r w:rsidRPr="004F0E0F">
        <w:rPr>
          <w:shd w:val="clear" w:color="auto" w:fill="FFFFFF"/>
        </w:rPr>
        <w:t>. Routledge.</w:t>
      </w:r>
    </w:p>
    <w:p w14:paraId="278C358B" w14:textId="77777777" w:rsidR="00C2372D" w:rsidRPr="004F0E0F" w:rsidRDefault="00C01422" w:rsidP="004F0E0F">
      <w:pPr>
        <w:rPr>
          <w:shd w:val="clear" w:color="auto" w:fill="FFFFFF"/>
        </w:rPr>
      </w:pPr>
      <w:r w:rsidRPr="004F0E0F">
        <w:rPr>
          <w:shd w:val="clear" w:color="auto" w:fill="FFFFFF"/>
        </w:rPr>
        <w:t>Clutterbuck, D. (2020). The challenges of coaching and mentoring in a digitally connected world. </w:t>
      </w:r>
      <w:r w:rsidRPr="004F0E0F">
        <w:rPr>
          <w:i/>
          <w:iCs/>
          <w:shd w:val="clear" w:color="auto" w:fill="FFFFFF"/>
        </w:rPr>
        <w:t xml:space="preserve">Coaching </w:t>
      </w:r>
      <w:proofErr w:type="spellStart"/>
      <w:r w:rsidRPr="004F0E0F">
        <w:rPr>
          <w:i/>
          <w:iCs/>
          <w:shd w:val="clear" w:color="auto" w:fill="FFFFFF"/>
        </w:rPr>
        <w:t>im</w:t>
      </w:r>
      <w:proofErr w:type="spellEnd"/>
      <w:r w:rsidRPr="004F0E0F">
        <w:rPr>
          <w:i/>
          <w:iCs/>
          <w:shd w:val="clear" w:color="auto" w:fill="FFFFFF"/>
        </w:rPr>
        <w:t xml:space="preserve"> </w:t>
      </w:r>
      <w:proofErr w:type="spellStart"/>
      <w:r w:rsidRPr="004F0E0F">
        <w:rPr>
          <w:i/>
          <w:iCs/>
          <w:shd w:val="clear" w:color="auto" w:fill="FFFFFF"/>
        </w:rPr>
        <w:t>digitalen</w:t>
      </w:r>
      <w:proofErr w:type="spellEnd"/>
      <w:r w:rsidRPr="004F0E0F">
        <w:rPr>
          <w:i/>
          <w:iCs/>
          <w:shd w:val="clear" w:color="auto" w:fill="FFFFFF"/>
        </w:rPr>
        <w:t xml:space="preserve"> </w:t>
      </w:r>
      <w:proofErr w:type="spellStart"/>
      <w:r w:rsidRPr="004F0E0F">
        <w:rPr>
          <w:i/>
          <w:iCs/>
          <w:shd w:val="clear" w:color="auto" w:fill="FFFFFF"/>
        </w:rPr>
        <w:t>Wandel</w:t>
      </w:r>
      <w:proofErr w:type="spellEnd"/>
      <w:r w:rsidRPr="004F0E0F">
        <w:rPr>
          <w:shd w:val="clear" w:color="auto" w:fill="FFFFFF"/>
        </w:rPr>
        <w:t>.</w:t>
      </w:r>
    </w:p>
    <w:p w14:paraId="48EEDDE0" w14:textId="77777777" w:rsidR="00C2372D" w:rsidRPr="004F0E0F" w:rsidRDefault="00C01422" w:rsidP="004F0E0F">
      <w:pPr>
        <w:rPr>
          <w:shd w:val="clear" w:color="auto" w:fill="FFFFFF"/>
        </w:rPr>
      </w:pPr>
      <w:r w:rsidRPr="004F0E0F">
        <w:rPr>
          <w:shd w:val="clear" w:color="auto" w:fill="FFFFFF"/>
        </w:rPr>
        <w:t xml:space="preserve">Clutterbuck, D. and Turner, T. </w:t>
      </w:r>
      <w:proofErr w:type="gramStart"/>
      <w:r w:rsidRPr="004F0E0F">
        <w:rPr>
          <w:shd w:val="clear" w:color="auto" w:fill="FFFFFF"/>
        </w:rPr>
        <w:t>( 2017</w:t>
      </w:r>
      <w:proofErr w:type="gramEnd"/>
      <w:r w:rsidRPr="004F0E0F">
        <w:rPr>
          <w:shd w:val="clear" w:color="auto" w:fill="FFFFFF"/>
        </w:rPr>
        <w:t>). A brief history of coaching and mentoring. In </w:t>
      </w:r>
      <w:r w:rsidRPr="004F0E0F">
        <w:rPr>
          <w:i/>
          <w:iCs/>
          <w:shd w:val="clear" w:color="auto" w:fill="FFFFFF"/>
        </w:rPr>
        <w:t>Coaching and Mentoring in the Asia Pacific</w:t>
      </w:r>
      <w:r w:rsidRPr="004F0E0F">
        <w:rPr>
          <w:shd w:val="clear" w:color="auto" w:fill="FFFFFF"/>
        </w:rPr>
        <w:t> (pp. 2-22). Routledge.</w:t>
      </w:r>
    </w:p>
    <w:p w14:paraId="0EC2C60D" w14:textId="77777777" w:rsidR="00C2372D" w:rsidRPr="004F0E0F" w:rsidRDefault="00C01422" w:rsidP="004F0E0F">
      <w:pPr>
        <w:rPr>
          <w:shd w:val="clear" w:color="auto" w:fill="FFFFFF"/>
        </w:rPr>
      </w:pPr>
      <w:r w:rsidRPr="004F0E0F">
        <w:rPr>
          <w:shd w:val="clear" w:color="auto" w:fill="FFFFFF"/>
        </w:rPr>
        <w:t>Clutterbuck, D., Whitaker, C. and Lucas, M. (2016). </w:t>
      </w:r>
      <w:r w:rsidRPr="004F0E0F">
        <w:rPr>
          <w:i/>
          <w:iCs/>
          <w:shd w:val="clear" w:color="auto" w:fill="FFFFFF"/>
        </w:rPr>
        <w:t>Coaching supervision: A practical guide for supervisees</w:t>
      </w:r>
      <w:r w:rsidRPr="004F0E0F">
        <w:rPr>
          <w:shd w:val="clear" w:color="auto" w:fill="FFFFFF"/>
        </w:rPr>
        <w:t>. Routledge.</w:t>
      </w:r>
    </w:p>
    <w:p w14:paraId="613494DF" w14:textId="77777777" w:rsidR="00C2372D" w:rsidRPr="004F0E0F" w:rsidRDefault="00C01422" w:rsidP="004F0E0F">
      <w:pPr>
        <w:rPr>
          <w:shd w:val="clear" w:color="auto" w:fill="FFFFFF"/>
        </w:rPr>
      </w:pPr>
      <w:r w:rsidRPr="004F0E0F">
        <w:rPr>
          <w:shd w:val="clear" w:color="auto" w:fill="FFFFFF"/>
        </w:rPr>
        <w:t>Crawshaw, J.R. and Game, A. (2015). The role of line managers in employee career management: an attachment theory perspective. </w:t>
      </w:r>
      <w:r w:rsidRPr="004F0E0F">
        <w:rPr>
          <w:i/>
          <w:iCs/>
          <w:shd w:val="clear" w:color="auto" w:fill="FFFFFF"/>
        </w:rPr>
        <w:t>The International Journal of Human Resource Management</w:t>
      </w:r>
      <w:r w:rsidRPr="004F0E0F">
        <w:rPr>
          <w:shd w:val="clear" w:color="auto" w:fill="FFFFFF"/>
        </w:rPr>
        <w:t>, </w:t>
      </w:r>
      <w:r w:rsidRPr="004F0E0F">
        <w:rPr>
          <w:i/>
          <w:iCs/>
          <w:shd w:val="clear" w:color="auto" w:fill="FFFFFF"/>
        </w:rPr>
        <w:t>26</w:t>
      </w:r>
      <w:r w:rsidRPr="004F0E0F">
        <w:rPr>
          <w:shd w:val="clear" w:color="auto" w:fill="FFFFFF"/>
        </w:rPr>
        <w:t>(9), pp.1182-1203.</w:t>
      </w:r>
    </w:p>
    <w:p w14:paraId="6B0D48EE" w14:textId="77777777" w:rsidR="00C2372D" w:rsidRPr="004F0E0F" w:rsidRDefault="00C01422" w:rsidP="004F0E0F">
      <w:pPr>
        <w:rPr>
          <w:shd w:val="clear" w:color="auto" w:fill="FFFFFF"/>
        </w:rPr>
      </w:pPr>
      <w:r w:rsidRPr="004F0E0F">
        <w:rPr>
          <w:shd w:val="clear" w:color="auto" w:fill="FFFFFF"/>
        </w:rPr>
        <w:t>Fletcher, L. (2019). How can personal development lead to increased engagement? The roles of meaningfulness and perceived line manager relations. </w:t>
      </w:r>
      <w:r w:rsidRPr="004F0E0F">
        <w:rPr>
          <w:i/>
          <w:iCs/>
          <w:shd w:val="clear" w:color="auto" w:fill="FFFFFF"/>
        </w:rPr>
        <w:t>The International Journal of Human Resource Management</w:t>
      </w:r>
      <w:r w:rsidRPr="004F0E0F">
        <w:rPr>
          <w:shd w:val="clear" w:color="auto" w:fill="FFFFFF"/>
        </w:rPr>
        <w:t>, </w:t>
      </w:r>
      <w:r w:rsidRPr="004F0E0F">
        <w:rPr>
          <w:i/>
          <w:iCs/>
          <w:shd w:val="clear" w:color="auto" w:fill="FFFFFF"/>
        </w:rPr>
        <w:t>30</w:t>
      </w:r>
      <w:r w:rsidRPr="004F0E0F">
        <w:rPr>
          <w:shd w:val="clear" w:color="auto" w:fill="FFFFFF"/>
        </w:rPr>
        <w:t>(7), pp.1203-1226.</w:t>
      </w:r>
    </w:p>
    <w:p w14:paraId="77B3CA6B" w14:textId="77777777" w:rsidR="00C2372D" w:rsidRPr="004F0E0F" w:rsidRDefault="00C01422" w:rsidP="004F0E0F">
      <w:pPr>
        <w:rPr>
          <w:shd w:val="clear" w:color="auto" w:fill="FFFFFF"/>
        </w:rPr>
      </w:pPr>
      <w:r w:rsidRPr="004F0E0F">
        <w:rPr>
          <w:shd w:val="clear" w:color="auto" w:fill="FFFFFF"/>
        </w:rPr>
        <w:t>Garvey, B., Garvey, R. and Stokes, P. (2021). </w:t>
      </w:r>
      <w:r w:rsidRPr="004F0E0F">
        <w:rPr>
          <w:i/>
          <w:iCs/>
          <w:shd w:val="clear" w:color="auto" w:fill="FFFFFF"/>
        </w:rPr>
        <w:t>Coaching and mentoring: Theory and practice</w:t>
      </w:r>
      <w:r w:rsidRPr="004F0E0F">
        <w:rPr>
          <w:shd w:val="clear" w:color="auto" w:fill="FFFFFF"/>
        </w:rPr>
        <w:t>. Sage.</w:t>
      </w:r>
    </w:p>
    <w:p w14:paraId="476963BB" w14:textId="77777777" w:rsidR="00C2372D" w:rsidRPr="004F0E0F" w:rsidRDefault="00C01422" w:rsidP="004F0E0F">
      <w:pPr>
        <w:rPr>
          <w:shd w:val="clear" w:color="auto" w:fill="FFFFFF"/>
        </w:rPr>
      </w:pPr>
      <w:r w:rsidRPr="004F0E0F">
        <w:rPr>
          <w:shd w:val="clear" w:color="auto" w:fill="FFFFFF"/>
        </w:rPr>
        <w:t>Gemmell, R.M. (2017). Learning styles of entrepreneurs in knowledge-intensive industries. </w:t>
      </w:r>
      <w:r w:rsidRPr="004F0E0F">
        <w:rPr>
          <w:i/>
          <w:iCs/>
          <w:shd w:val="clear" w:color="auto" w:fill="FFFFFF"/>
        </w:rPr>
        <w:t>International Journal of Entrepreneurial Behavior &amp; Research</w:t>
      </w:r>
      <w:r w:rsidRPr="004F0E0F">
        <w:rPr>
          <w:shd w:val="clear" w:color="auto" w:fill="FFFFFF"/>
        </w:rPr>
        <w:t>.</w:t>
      </w:r>
    </w:p>
    <w:p w14:paraId="46E1FC61" w14:textId="77777777" w:rsidR="00C2372D" w:rsidRPr="004F0E0F" w:rsidRDefault="00C01422" w:rsidP="004F0E0F">
      <w:pPr>
        <w:rPr>
          <w:shd w:val="clear" w:color="auto" w:fill="FFFFFF"/>
        </w:rPr>
      </w:pPr>
      <w:proofErr w:type="spellStart"/>
      <w:r w:rsidRPr="004F0E0F">
        <w:rPr>
          <w:shd w:val="clear" w:color="auto" w:fill="FFFFFF"/>
        </w:rPr>
        <w:t>Hieker</w:t>
      </w:r>
      <w:proofErr w:type="spellEnd"/>
      <w:r w:rsidRPr="004F0E0F">
        <w:rPr>
          <w:shd w:val="clear" w:color="auto" w:fill="FFFFFF"/>
        </w:rPr>
        <w:t xml:space="preserve">, C. and </w:t>
      </w:r>
      <w:proofErr w:type="spellStart"/>
      <w:r w:rsidRPr="004F0E0F">
        <w:rPr>
          <w:shd w:val="clear" w:color="auto" w:fill="FFFFFF"/>
        </w:rPr>
        <w:t>Rushby</w:t>
      </w:r>
      <w:proofErr w:type="spellEnd"/>
      <w:r w:rsidRPr="004F0E0F">
        <w:rPr>
          <w:shd w:val="clear" w:color="auto" w:fill="FFFFFF"/>
        </w:rPr>
        <w:t>, M. (2021). Best-</w:t>
      </w:r>
      <w:proofErr w:type="spellStart"/>
      <w:r w:rsidRPr="004F0E0F">
        <w:rPr>
          <w:shd w:val="clear" w:color="auto" w:fill="FFFFFF"/>
        </w:rPr>
        <w:t>Practise</w:t>
      </w:r>
      <w:proofErr w:type="spellEnd"/>
      <w:r w:rsidRPr="004F0E0F">
        <w:rPr>
          <w:shd w:val="clear" w:color="auto" w:fill="FFFFFF"/>
        </w:rPr>
        <w:t xml:space="preserve"> Mentor </w:t>
      </w:r>
      <w:proofErr w:type="spellStart"/>
      <w:r w:rsidRPr="004F0E0F">
        <w:rPr>
          <w:shd w:val="clear" w:color="auto" w:fill="FFFFFF"/>
        </w:rPr>
        <w:t>Programmes</w:t>
      </w:r>
      <w:proofErr w:type="spellEnd"/>
      <w:r w:rsidRPr="004F0E0F">
        <w:rPr>
          <w:shd w:val="clear" w:color="auto" w:fill="FFFFFF"/>
        </w:rPr>
        <w:t>. In </w:t>
      </w:r>
      <w:r w:rsidRPr="004F0E0F">
        <w:rPr>
          <w:i/>
          <w:iCs/>
          <w:shd w:val="clear" w:color="auto" w:fill="FFFFFF"/>
        </w:rPr>
        <w:t>Corporate Leadership and Its Role in Shaping Organizational Culture and Performance</w:t>
      </w:r>
      <w:r w:rsidRPr="004F0E0F">
        <w:rPr>
          <w:shd w:val="clear" w:color="auto" w:fill="FFFFFF"/>
        </w:rPr>
        <w:t> (pp. 57-79). IGI Global.</w:t>
      </w:r>
    </w:p>
    <w:p w14:paraId="669BE0FD" w14:textId="77777777" w:rsidR="00C2372D" w:rsidRPr="004F0E0F" w:rsidRDefault="00C01422" w:rsidP="004F0E0F">
      <w:pPr>
        <w:rPr>
          <w:shd w:val="clear" w:color="auto" w:fill="FFFFFF"/>
        </w:rPr>
      </w:pPr>
      <w:r w:rsidRPr="004F0E0F">
        <w:rPr>
          <w:shd w:val="clear" w:color="auto" w:fill="FFFFFF"/>
        </w:rPr>
        <w:t xml:space="preserve">Holt, D.T., Markova, G., </w:t>
      </w:r>
      <w:proofErr w:type="spellStart"/>
      <w:r w:rsidRPr="004F0E0F">
        <w:rPr>
          <w:shd w:val="clear" w:color="auto" w:fill="FFFFFF"/>
        </w:rPr>
        <w:t>Dhaenens</w:t>
      </w:r>
      <w:proofErr w:type="spellEnd"/>
      <w:r w:rsidRPr="004F0E0F">
        <w:rPr>
          <w:shd w:val="clear" w:color="auto" w:fill="FFFFFF"/>
        </w:rPr>
        <w:t xml:space="preserve">, A.J., </w:t>
      </w:r>
      <w:proofErr w:type="spellStart"/>
      <w:r w:rsidRPr="004F0E0F">
        <w:rPr>
          <w:shd w:val="clear" w:color="auto" w:fill="FFFFFF"/>
        </w:rPr>
        <w:t>Marler</w:t>
      </w:r>
      <w:proofErr w:type="spellEnd"/>
      <w:r w:rsidRPr="004F0E0F">
        <w:rPr>
          <w:shd w:val="clear" w:color="auto" w:fill="FFFFFF"/>
        </w:rPr>
        <w:t xml:space="preserve">, L.E. and </w:t>
      </w:r>
      <w:proofErr w:type="spellStart"/>
      <w:r w:rsidRPr="004F0E0F">
        <w:rPr>
          <w:shd w:val="clear" w:color="auto" w:fill="FFFFFF"/>
        </w:rPr>
        <w:t>Heilmann</w:t>
      </w:r>
      <w:proofErr w:type="spellEnd"/>
      <w:r w:rsidRPr="004F0E0F">
        <w:rPr>
          <w:shd w:val="clear" w:color="auto" w:fill="FFFFFF"/>
        </w:rPr>
        <w:t xml:space="preserve">, S.G. (2016). Formal or informal mentoring: What drives employees to seek informal </w:t>
      </w:r>
      <w:proofErr w:type="gramStart"/>
      <w:r w:rsidRPr="004F0E0F">
        <w:rPr>
          <w:shd w:val="clear" w:color="auto" w:fill="FFFFFF"/>
        </w:rPr>
        <w:t>mentors?.</w:t>
      </w:r>
      <w:proofErr w:type="gramEnd"/>
      <w:r w:rsidRPr="004F0E0F">
        <w:rPr>
          <w:shd w:val="clear" w:color="auto" w:fill="FFFFFF"/>
        </w:rPr>
        <w:t> </w:t>
      </w:r>
      <w:r w:rsidRPr="004F0E0F">
        <w:rPr>
          <w:i/>
          <w:iCs/>
          <w:shd w:val="clear" w:color="auto" w:fill="FFFFFF"/>
        </w:rPr>
        <w:t>Journal of Managerial Issues</w:t>
      </w:r>
      <w:r w:rsidRPr="004F0E0F">
        <w:rPr>
          <w:shd w:val="clear" w:color="auto" w:fill="FFFFFF"/>
        </w:rPr>
        <w:t>, pp.67-82.</w:t>
      </w:r>
    </w:p>
    <w:p w14:paraId="05133C41" w14:textId="77777777" w:rsidR="00C2372D" w:rsidRPr="004F0E0F" w:rsidRDefault="00C01422" w:rsidP="004F0E0F">
      <w:pPr>
        <w:rPr>
          <w:shd w:val="clear" w:color="auto" w:fill="FFFFFF"/>
        </w:rPr>
      </w:pPr>
      <w:proofErr w:type="spellStart"/>
      <w:r w:rsidRPr="004F0E0F">
        <w:rPr>
          <w:shd w:val="clear" w:color="auto" w:fill="FFFFFF"/>
        </w:rPr>
        <w:lastRenderedPageBreak/>
        <w:t>Huline</w:t>
      </w:r>
      <w:proofErr w:type="spellEnd"/>
      <w:r w:rsidRPr="004F0E0F">
        <w:rPr>
          <w:shd w:val="clear" w:color="auto" w:fill="FFFFFF"/>
        </w:rPr>
        <w:t>-Dickens, S. (2021). Coaching and mentoring: an overview for trainers in psychiatry. </w:t>
      </w:r>
      <w:proofErr w:type="spellStart"/>
      <w:r w:rsidRPr="004F0E0F">
        <w:rPr>
          <w:i/>
          <w:iCs/>
          <w:shd w:val="clear" w:color="auto" w:fill="FFFFFF"/>
        </w:rPr>
        <w:t>BJPsych</w:t>
      </w:r>
      <w:proofErr w:type="spellEnd"/>
      <w:r w:rsidRPr="004F0E0F">
        <w:rPr>
          <w:i/>
          <w:iCs/>
          <w:shd w:val="clear" w:color="auto" w:fill="FFFFFF"/>
        </w:rPr>
        <w:t xml:space="preserve"> Advances</w:t>
      </w:r>
      <w:r w:rsidRPr="004F0E0F">
        <w:rPr>
          <w:shd w:val="clear" w:color="auto" w:fill="FFFFFF"/>
        </w:rPr>
        <w:t>, </w:t>
      </w:r>
      <w:r w:rsidRPr="004F0E0F">
        <w:rPr>
          <w:i/>
          <w:iCs/>
          <w:shd w:val="clear" w:color="auto" w:fill="FFFFFF"/>
        </w:rPr>
        <w:t>27</w:t>
      </w:r>
      <w:r w:rsidRPr="004F0E0F">
        <w:rPr>
          <w:shd w:val="clear" w:color="auto" w:fill="FFFFFF"/>
        </w:rPr>
        <w:t>(4), pp.219-227.</w:t>
      </w:r>
    </w:p>
    <w:p w14:paraId="4DFB4422" w14:textId="77777777" w:rsidR="00C2372D" w:rsidRPr="004F0E0F" w:rsidRDefault="00C01422" w:rsidP="004F0E0F">
      <w:pPr>
        <w:rPr>
          <w:shd w:val="clear" w:color="auto" w:fill="FFFFFF"/>
        </w:rPr>
      </w:pPr>
      <w:r w:rsidRPr="004F0E0F">
        <w:rPr>
          <w:shd w:val="clear" w:color="auto" w:fill="FFFFFF"/>
        </w:rPr>
        <w:t>Hussey, L. and Campbell-Meier, J. (2020). Are you mentoring or coaching? Definitions matter. </w:t>
      </w:r>
      <w:r w:rsidRPr="004F0E0F">
        <w:rPr>
          <w:i/>
          <w:iCs/>
          <w:shd w:val="clear" w:color="auto" w:fill="FFFFFF"/>
        </w:rPr>
        <w:t>Journal of Librarianship and Information Science</w:t>
      </w:r>
      <w:r w:rsidRPr="004F0E0F">
        <w:rPr>
          <w:shd w:val="clear" w:color="auto" w:fill="FFFFFF"/>
        </w:rPr>
        <w:t>, p.0961000620966651.</w:t>
      </w:r>
    </w:p>
    <w:p w14:paraId="3B71A0DF" w14:textId="77777777" w:rsidR="00C2372D" w:rsidRPr="004F0E0F" w:rsidRDefault="00C01422" w:rsidP="004F0E0F">
      <w:pPr>
        <w:rPr>
          <w:shd w:val="clear" w:color="auto" w:fill="FFFFFF"/>
        </w:rPr>
      </w:pPr>
      <w:r w:rsidRPr="004F0E0F">
        <w:rPr>
          <w:shd w:val="clear" w:color="auto" w:fill="FFFFFF"/>
        </w:rPr>
        <w:t xml:space="preserve">Jeffrey, I. and </w:t>
      </w:r>
      <w:proofErr w:type="spellStart"/>
      <w:r w:rsidRPr="004F0E0F">
        <w:rPr>
          <w:shd w:val="clear" w:color="auto" w:fill="FFFFFF"/>
        </w:rPr>
        <w:t>Prasetya</w:t>
      </w:r>
      <w:proofErr w:type="spellEnd"/>
      <w:r w:rsidRPr="004F0E0F">
        <w:rPr>
          <w:shd w:val="clear" w:color="auto" w:fill="FFFFFF"/>
        </w:rPr>
        <w:t>, A.B. (2019). The employee performance assessment and employee training, on employee intension. </w:t>
      </w:r>
      <w:proofErr w:type="spellStart"/>
      <w:r w:rsidRPr="004F0E0F">
        <w:rPr>
          <w:i/>
          <w:iCs/>
          <w:shd w:val="clear" w:color="auto" w:fill="FFFFFF"/>
        </w:rPr>
        <w:t>Jurnal</w:t>
      </w:r>
      <w:proofErr w:type="spellEnd"/>
      <w:r w:rsidRPr="004F0E0F">
        <w:rPr>
          <w:i/>
          <w:iCs/>
          <w:shd w:val="clear" w:color="auto" w:fill="FFFFFF"/>
        </w:rPr>
        <w:t xml:space="preserve"> </w:t>
      </w:r>
      <w:proofErr w:type="spellStart"/>
      <w:r w:rsidRPr="004F0E0F">
        <w:rPr>
          <w:i/>
          <w:iCs/>
          <w:shd w:val="clear" w:color="auto" w:fill="FFFFFF"/>
        </w:rPr>
        <w:t>Aplikasi</w:t>
      </w:r>
      <w:proofErr w:type="spellEnd"/>
      <w:r w:rsidRPr="004F0E0F">
        <w:rPr>
          <w:i/>
          <w:iCs/>
          <w:shd w:val="clear" w:color="auto" w:fill="FFFFFF"/>
        </w:rPr>
        <w:t xml:space="preserve"> </w:t>
      </w:r>
      <w:proofErr w:type="spellStart"/>
      <w:r w:rsidRPr="004F0E0F">
        <w:rPr>
          <w:i/>
          <w:iCs/>
          <w:shd w:val="clear" w:color="auto" w:fill="FFFFFF"/>
        </w:rPr>
        <w:t>Manajemen</w:t>
      </w:r>
      <w:proofErr w:type="spellEnd"/>
      <w:r w:rsidRPr="004F0E0F">
        <w:rPr>
          <w:shd w:val="clear" w:color="auto" w:fill="FFFFFF"/>
        </w:rPr>
        <w:t>, </w:t>
      </w:r>
      <w:r w:rsidRPr="004F0E0F">
        <w:rPr>
          <w:i/>
          <w:iCs/>
          <w:shd w:val="clear" w:color="auto" w:fill="FFFFFF"/>
        </w:rPr>
        <w:t>17</w:t>
      </w:r>
      <w:r w:rsidRPr="004F0E0F">
        <w:rPr>
          <w:shd w:val="clear" w:color="auto" w:fill="FFFFFF"/>
        </w:rPr>
        <w:t>(1), pp.56-65.</w:t>
      </w:r>
    </w:p>
    <w:p w14:paraId="113560A8" w14:textId="77777777" w:rsidR="00C2372D" w:rsidRPr="004F0E0F" w:rsidRDefault="00C01422" w:rsidP="004F0E0F">
      <w:pPr>
        <w:rPr>
          <w:shd w:val="clear" w:color="auto" w:fill="FFFFFF"/>
        </w:rPr>
      </w:pPr>
      <w:r w:rsidRPr="004F0E0F">
        <w:rPr>
          <w:shd w:val="clear" w:color="auto" w:fill="FFFFFF"/>
        </w:rPr>
        <w:t>Lancer, N., Clutterbuck, D. and Megginson, D. (2016). </w:t>
      </w:r>
      <w:r w:rsidRPr="004F0E0F">
        <w:rPr>
          <w:i/>
          <w:iCs/>
          <w:shd w:val="clear" w:color="auto" w:fill="FFFFFF"/>
        </w:rPr>
        <w:t>Techniques for coaching and mentoring</w:t>
      </w:r>
      <w:r w:rsidRPr="004F0E0F">
        <w:rPr>
          <w:shd w:val="clear" w:color="auto" w:fill="FFFFFF"/>
        </w:rPr>
        <w:t>. Routledge.</w:t>
      </w:r>
    </w:p>
    <w:p w14:paraId="47C9D81C" w14:textId="77777777" w:rsidR="00C2372D" w:rsidRPr="004F0E0F" w:rsidRDefault="00C01422" w:rsidP="004F0E0F">
      <w:pPr>
        <w:rPr>
          <w:shd w:val="clear" w:color="auto" w:fill="FFFFFF"/>
        </w:rPr>
      </w:pPr>
      <w:r w:rsidRPr="004F0E0F">
        <w:rPr>
          <w:shd w:val="clear" w:color="auto" w:fill="FFFFFF"/>
        </w:rPr>
        <w:t>Landsberg, M. (2015). </w:t>
      </w:r>
      <w:r w:rsidRPr="004F0E0F">
        <w:rPr>
          <w:i/>
          <w:iCs/>
          <w:shd w:val="clear" w:color="auto" w:fill="FFFFFF"/>
        </w:rPr>
        <w:t>Mastering coaching: Practical insights for developing high performance</w:t>
      </w:r>
      <w:r w:rsidRPr="004F0E0F">
        <w:rPr>
          <w:shd w:val="clear" w:color="auto" w:fill="FFFFFF"/>
        </w:rPr>
        <w:t>. Profile Books.</w:t>
      </w:r>
    </w:p>
    <w:p w14:paraId="01FEF882" w14:textId="77777777" w:rsidR="00C2372D" w:rsidRPr="004F0E0F" w:rsidRDefault="00C01422" w:rsidP="004F0E0F">
      <w:pPr>
        <w:rPr>
          <w:shd w:val="clear" w:color="auto" w:fill="FFFFFF"/>
        </w:rPr>
      </w:pPr>
      <w:r w:rsidRPr="004F0E0F">
        <w:rPr>
          <w:shd w:val="clear" w:color="auto" w:fill="FFFFFF"/>
        </w:rPr>
        <w:t>Leggett, R. and James, J. (2016). Exploring the Benefits of a Coach Development Process... on the Coach. </w:t>
      </w:r>
      <w:r w:rsidRPr="004F0E0F">
        <w:rPr>
          <w:i/>
          <w:iCs/>
          <w:shd w:val="clear" w:color="auto" w:fill="FFFFFF"/>
        </w:rPr>
        <w:t>International Journal of Human Resource Development Practice, Policy and Research</w:t>
      </w:r>
      <w:r w:rsidRPr="004F0E0F">
        <w:rPr>
          <w:shd w:val="clear" w:color="auto" w:fill="FFFFFF"/>
        </w:rPr>
        <w:t>, </w:t>
      </w:r>
      <w:r w:rsidRPr="004F0E0F">
        <w:rPr>
          <w:i/>
          <w:iCs/>
          <w:shd w:val="clear" w:color="auto" w:fill="FFFFFF"/>
        </w:rPr>
        <w:t>1</w:t>
      </w:r>
      <w:r w:rsidRPr="004F0E0F">
        <w:rPr>
          <w:shd w:val="clear" w:color="auto" w:fill="FFFFFF"/>
        </w:rPr>
        <w:t>(2), pp.55-65.</w:t>
      </w:r>
    </w:p>
    <w:p w14:paraId="2D903E03" w14:textId="77777777" w:rsidR="00C2372D" w:rsidRPr="004F0E0F" w:rsidRDefault="00C01422" w:rsidP="004F0E0F">
      <w:pPr>
        <w:rPr>
          <w:shd w:val="clear" w:color="auto" w:fill="FFFFFF"/>
        </w:rPr>
      </w:pPr>
      <w:r w:rsidRPr="004F0E0F">
        <w:rPr>
          <w:shd w:val="clear" w:color="auto" w:fill="FFFFFF"/>
        </w:rPr>
        <w:t>MacLennan, N. (2017). </w:t>
      </w:r>
      <w:r w:rsidRPr="004F0E0F">
        <w:rPr>
          <w:i/>
          <w:iCs/>
          <w:shd w:val="clear" w:color="auto" w:fill="FFFFFF"/>
        </w:rPr>
        <w:t>Coaching and mentoring</w:t>
      </w:r>
      <w:r w:rsidRPr="004F0E0F">
        <w:rPr>
          <w:shd w:val="clear" w:color="auto" w:fill="FFFFFF"/>
        </w:rPr>
        <w:t>. Taylor &amp; Francis.</w:t>
      </w:r>
    </w:p>
    <w:p w14:paraId="11A7C812" w14:textId="77777777" w:rsidR="00C2372D" w:rsidRPr="004F0E0F" w:rsidRDefault="00C01422" w:rsidP="004F0E0F">
      <w:pPr>
        <w:rPr>
          <w:shd w:val="clear" w:color="auto" w:fill="FFFFFF"/>
        </w:rPr>
      </w:pPr>
      <w:r w:rsidRPr="004F0E0F">
        <w:rPr>
          <w:shd w:val="clear" w:color="auto" w:fill="FFFFFF"/>
        </w:rPr>
        <w:t>McLeod, S. (2017). Kolb's learning styles and experiential learning cycle. </w:t>
      </w:r>
      <w:r w:rsidRPr="004F0E0F">
        <w:rPr>
          <w:i/>
          <w:iCs/>
          <w:shd w:val="clear" w:color="auto" w:fill="FFFFFF"/>
        </w:rPr>
        <w:t>Simply psychology</w:t>
      </w:r>
      <w:r w:rsidRPr="004F0E0F">
        <w:rPr>
          <w:shd w:val="clear" w:color="auto" w:fill="FFFFFF"/>
        </w:rPr>
        <w:t>, </w:t>
      </w:r>
      <w:r w:rsidRPr="004F0E0F">
        <w:rPr>
          <w:i/>
          <w:iCs/>
          <w:shd w:val="clear" w:color="auto" w:fill="FFFFFF"/>
        </w:rPr>
        <w:t>5</w:t>
      </w:r>
      <w:r w:rsidRPr="004F0E0F">
        <w:rPr>
          <w:shd w:val="clear" w:color="auto" w:fill="FFFFFF"/>
        </w:rPr>
        <w:t>.</w:t>
      </w:r>
    </w:p>
    <w:p w14:paraId="6CB30FE3" w14:textId="77777777" w:rsidR="00C2372D" w:rsidRPr="004F0E0F" w:rsidRDefault="00C01422" w:rsidP="004F0E0F">
      <w:pPr>
        <w:rPr>
          <w:shd w:val="clear" w:color="auto" w:fill="FFFFFF"/>
        </w:rPr>
      </w:pPr>
      <w:proofErr w:type="spellStart"/>
      <w:r w:rsidRPr="004F0E0F">
        <w:rPr>
          <w:shd w:val="clear" w:color="auto" w:fill="FFFFFF"/>
        </w:rPr>
        <w:t>Mihiotis</w:t>
      </w:r>
      <w:proofErr w:type="spellEnd"/>
      <w:r w:rsidRPr="004F0E0F">
        <w:rPr>
          <w:shd w:val="clear" w:color="auto" w:fill="FFFFFF"/>
        </w:rPr>
        <w:t xml:space="preserve">, A. and </w:t>
      </w:r>
      <w:proofErr w:type="spellStart"/>
      <w:r w:rsidRPr="004F0E0F">
        <w:rPr>
          <w:shd w:val="clear" w:color="auto" w:fill="FFFFFF"/>
        </w:rPr>
        <w:t>Argirou</w:t>
      </w:r>
      <w:proofErr w:type="spellEnd"/>
      <w:r w:rsidRPr="004F0E0F">
        <w:rPr>
          <w:shd w:val="clear" w:color="auto" w:fill="FFFFFF"/>
        </w:rPr>
        <w:t>, N. (2016). Coaching: From challenge to opportunity. </w:t>
      </w:r>
      <w:r w:rsidRPr="004F0E0F">
        <w:rPr>
          <w:i/>
          <w:iCs/>
          <w:shd w:val="clear" w:color="auto" w:fill="FFFFFF"/>
        </w:rPr>
        <w:t>Journal of Management Development</w:t>
      </w:r>
      <w:r w:rsidRPr="004F0E0F">
        <w:rPr>
          <w:shd w:val="clear" w:color="auto" w:fill="FFFFFF"/>
        </w:rPr>
        <w:t>.</w:t>
      </w:r>
    </w:p>
    <w:p w14:paraId="2D9FD95B" w14:textId="77777777" w:rsidR="00C2372D" w:rsidRPr="004F0E0F" w:rsidRDefault="00C01422" w:rsidP="004F0E0F">
      <w:pPr>
        <w:rPr>
          <w:shd w:val="clear" w:color="auto" w:fill="FFFFFF"/>
        </w:rPr>
      </w:pPr>
      <w:proofErr w:type="spellStart"/>
      <w:r w:rsidRPr="004F0E0F">
        <w:rPr>
          <w:shd w:val="clear" w:color="auto" w:fill="FFFFFF"/>
        </w:rPr>
        <w:t>Parsloe</w:t>
      </w:r>
      <w:proofErr w:type="spellEnd"/>
      <w:r w:rsidRPr="004F0E0F">
        <w:rPr>
          <w:shd w:val="clear" w:color="auto" w:fill="FFFFFF"/>
        </w:rPr>
        <w:t xml:space="preserve">, E. and </w:t>
      </w:r>
      <w:proofErr w:type="spellStart"/>
      <w:r w:rsidRPr="004F0E0F">
        <w:rPr>
          <w:shd w:val="clear" w:color="auto" w:fill="FFFFFF"/>
        </w:rPr>
        <w:t>Leedham</w:t>
      </w:r>
      <w:proofErr w:type="spellEnd"/>
      <w:r w:rsidRPr="004F0E0F">
        <w:rPr>
          <w:shd w:val="clear" w:color="auto" w:fill="FFFFFF"/>
        </w:rPr>
        <w:t>, M., 2016. </w:t>
      </w:r>
      <w:r w:rsidRPr="004F0E0F">
        <w:rPr>
          <w:i/>
          <w:iCs/>
          <w:shd w:val="clear" w:color="auto" w:fill="FFFFFF"/>
        </w:rPr>
        <w:t>Coaching and mentoring: Practical techniques for developing learning and performance</w:t>
      </w:r>
      <w:r w:rsidRPr="004F0E0F">
        <w:rPr>
          <w:shd w:val="clear" w:color="auto" w:fill="FFFFFF"/>
        </w:rPr>
        <w:t>. Kogan Page Publishers.</w:t>
      </w:r>
    </w:p>
    <w:p w14:paraId="1D6BB793" w14:textId="77777777" w:rsidR="00C2372D" w:rsidRPr="004F0E0F" w:rsidRDefault="00C01422" w:rsidP="004F0E0F">
      <w:pPr>
        <w:rPr>
          <w:shd w:val="clear" w:color="auto" w:fill="FFFFFF"/>
        </w:rPr>
      </w:pPr>
      <w:proofErr w:type="spellStart"/>
      <w:r w:rsidRPr="004F0E0F">
        <w:rPr>
          <w:shd w:val="clear" w:color="auto" w:fill="FFFFFF"/>
        </w:rPr>
        <w:t>Serrat</w:t>
      </w:r>
      <w:proofErr w:type="spellEnd"/>
      <w:r w:rsidRPr="004F0E0F">
        <w:rPr>
          <w:shd w:val="clear" w:color="auto" w:fill="FFFFFF"/>
        </w:rPr>
        <w:t>, O. (2017). Coaching and mentoring. In </w:t>
      </w:r>
      <w:r w:rsidRPr="004F0E0F">
        <w:rPr>
          <w:i/>
          <w:iCs/>
          <w:shd w:val="clear" w:color="auto" w:fill="FFFFFF"/>
        </w:rPr>
        <w:t>Knowledge Solutions</w:t>
      </w:r>
      <w:r w:rsidRPr="004F0E0F">
        <w:rPr>
          <w:shd w:val="clear" w:color="auto" w:fill="FFFFFF"/>
        </w:rPr>
        <w:t> (pp. 897-902). Springer, Singapore.</w:t>
      </w:r>
    </w:p>
    <w:p w14:paraId="486E41DE" w14:textId="77777777" w:rsidR="00C2372D" w:rsidRPr="004F0E0F" w:rsidRDefault="00C01422" w:rsidP="004F0E0F">
      <w:pPr>
        <w:rPr>
          <w:shd w:val="clear" w:color="auto" w:fill="FFFFFF"/>
        </w:rPr>
      </w:pPr>
      <w:r w:rsidRPr="004F0E0F">
        <w:rPr>
          <w:shd w:val="clear" w:color="auto" w:fill="FFFFFF"/>
        </w:rPr>
        <w:t>Smith, K. (2015). Mentoring. In </w:t>
      </w:r>
      <w:r w:rsidRPr="004F0E0F">
        <w:rPr>
          <w:i/>
          <w:iCs/>
          <w:shd w:val="clear" w:color="auto" w:fill="FFFFFF"/>
        </w:rPr>
        <w:t>Mentoring for Learning</w:t>
      </w:r>
      <w:r w:rsidRPr="004F0E0F">
        <w:rPr>
          <w:shd w:val="clear" w:color="auto" w:fill="FFFFFF"/>
        </w:rPr>
        <w:t xml:space="preserve"> (pp. 283-298). </w:t>
      </w:r>
      <w:proofErr w:type="spellStart"/>
      <w:r w:rsidRPr="004F0E0F">
        <w:rPr>
          <w:shd w:val="clear" w:color="auto" w:fill="FFFFFF"/>
        </w:rPr>
        <w:t>SensePublishers</w:t>
      </w:r>
      <w:proofErr w:type="spellEnd"/>
      <w:r w:rsidRPr="004F0E0F">
        <w:rPr>
          <w:shd w:val="clear" w:color="auto" w:fill="FFFFFF"/>
        </w:rPr>
        <w:t>, Rotterdam.</w:t>
      </w:r>
    </w:p>
    <w:p w14:paraId="5E913170" w14:textId="77777777" w:rsidR="00C2372D" w:rsidRPr="004F0E0F" w:rsidRDefault="00C01422" w:rsidP="004F0E0F">
      <w:pPr>
        <w:rPr>
          <w:shd w:val="clear" w:color="auto" w:fill="FFFFFF"/>
        </w:rPr>
      </w:pPr>
      <w:r w:rsidRPr="004F0E0F">
        <w:rPr>
          <w:shd w:val="clear" w:color="auto" w:fill="FFFFFF"/>
        </w:rPr>
        <w:t>Thomas, J., Thomas, T. and Firestone, H. (2015). Mentoring, coaching, and counseling: Toward a common understanding. </w:t>
      </w:r>
      <w:r w:rsidRPr="004F0E0F">
        <w:rPr>
          <w:i/>
          <w:iCs/>
          <w:shd w:val="clear" w:color="auto" w:fill="FFFFFF"/>
        </w:rPr>
        <w:t>Military Review</w:t>
      </w:r>
      <w:r w:rsidRPr="004F0E0F">
        <w:rPr>
          <w:shd w:val="clear" w:color="auto" w:fill="FFFFFF"/>
        </w:rPr>
        <w:t>, </w:t>
      </w:r>
      <w:r w:rsidRPr="004F0E0F">
        <w:rPr>
          <w:i/>
          <w:iCs/>
          <w:shd w:val="clear" w:color="auto" w:fill="FFFFFF"/>
        </w:rPr>
        <w:t>95</w:t>
      </w:r>
      <w:r w:rsidRPr="004F0E0F">
        <w:rPr>
          <w:shd w:val="clear" w:color="auto" w:fill="FFFFFF"/>
        </w:rPr>
        <w:t>(4), pp.50-57.</w:t>
      </w:r>
    </w:p>
    <w:p w14:paraId="03226D6F" w14:textId="7B3F4D94" w:rsidR="00C2372D" w:rsidRPr="004F0E0F" w:rsidRDefault="00C01422" w:rsidP="004F0E0F">
      <w:pPr>
        <w:rPr>
          <w:shd w:val="clear" w:color="auto" w:fill="FFFFFF"/>
        </w:rPr>
      </w:pPr>
      <w:proofErr w:type="spellStart"/>
      <w:r w:rsidRPr="004F0E0F">
        <w:rPr>
          <w:shd w:val="clear" w:color="auto" w:fill="FFFFFF"/>
        </w:rPr>
        <w:lastRenderedPageBreak/>
        <w:t>Triana</w:t>
      </w:r>
      <w:proofErr w:type="spellEnd"/>
      <w:r w:rsidRPr="004F0E0F">
        <w:rPr>
          <w:shd w:val="clear" w:color="auto" w:fill="FFFFFF"/>
        </w:rPr>
        <w:t>, M.D.C., Jayasinghe, M. and Pieper, J.R. (2015). Perceived workplace racial discrimination and its correlates: A meta</w:t>
      </w:r>
      <w:r w:rsidRPr="004F0E0F">
        <w:rPr>
          <w:rFonts w:ascii="Cambria Math" w:hAnsi="Cambria Math"/>
          <w:shd w:val="clear" w:color="auto" w:fill="FFFFFF"/>
        </w:rPr>
        <w:t>‐</w:t>
      </w:r>
      <w:r w:rsidRPr="004F0E0F">
        <w:rPr>
          <w:shd w:val="clear" w:color="auto" w:fill="FFFFFF"/>
        </w:rPr>
        <w:t>analysis. </w:t>
      </w:r>
      <w:r w:rsidRPr="004F0E0F">
        <w:rPr>
          <w:i/>
          <w:iCs/>
          <w:shd w:val="clear" w:color="auto" w:fill="FFFFFF"/>
        </w:rPr>
        <w:t>Journal of Organizational Behavior</w:t>
      </w:r>
      <w:r w:rsidRPr="004F0E0F">
        <w:rPr>
          <w:shd w:val="clear" w:color="auto" w:fill="FFFFFF"/>
        </w:rPr>
        <w:t>, </w:t>
      </w:r>
      <w:r w:rsidRPr="004F0E0F">
        <w:rPr>
          <w:i/>
          <w:iCs/>
          <w:shd w:val="clear" w:color="auto" w:fill="FFFFFF"/>
        </w:rPr>
        <w:t>36</w:t>
      </w:r>
      <w:r w:rsidRPr="004F0E0F">
        <w:rPr>
          <w:shd w:val="clear" w:color="auto" w:fill="FFFFFF"/>
        </w:rPr>
        <w:t>(4), pp.491-513.</w:t>
      </w:r>
    </w:p>
    <w:p w14:paraId="469018F5" w14:textId="211A41F4" w:rsidR="004F0E0F" w:rsidRDefault="004F0E0F">
      <w:pPr>
        <w:spacing w:line="276" w:lineRule="auto"/>
        <w:jc w:val="left"/>
        <w:rPr>
          <w:rFonts w:cs="Times New Roman"/>
          <w:szCs w:val="24"/>
          <w:shd w:val="clear" w:color="auto" w:fill="FFFFFF"/>
        </w:rPr>
      </w:pPr>
      <w:r>
        <w:rPr>
          <w:rFonts w:cs="Times New Roman"/>
          <w:szCs w:val="24"/>
          <w:shd w:val="clear" w:color="auto" w:fill="FFFFFF"/>
        </w:rPr>
        <w:br w:type="page"/>
      </w:r>
    </w:p>
    <w:p w14:paraId="237C55F6" w14:textId="77777777" w:rsidR="004F0E0F" w:rsidRDefault="004F0E0F" w:rsidP="004F0E0F">
      <w:pPr>
        <w:pStyle w:val="Titlu1"/>
        <w:rPr>
          <w:shd w:val="clear" w:color="auto" w:fill="FFFFFF"/>
        </w:rPr>
        <w:sectPr w:rsidR="004F0E0F" w:rsidSect="00732E16">
          <w:footerReference w:type="default" r:id="rId8"/>
          <w:pgSz w:w="12240" w:h="15840"/>
          <w:pgMar w:top="1440" w:right="1440" w:bottom="1440" w:left="1440" w:header="720" w:footer="720" w:gutter="0"/>
          <w:cols w:space="720"/>
          <w:docGrid w:linePitch="360"/>
        </w:sectPr>
      </w:pPr>
    </w:p>
    <w:p w14:paraId="0760E40B" w14:textId="3771CAC2" w:rsidR="004F0E0F" w:rsidRDefault="004F0E0F" w:rsidP="004F0E0F">
      <w:pPr>
        <w:pStyle w:val="Titlu1"/>
        <w:rPr>
          <w:shd w:val="clear" w:color="auto" w:fill="FFFFFF"/>
        </w:rPr>
      </w:pPr>
      <w:bookmarkStart w:id="13" w:name="_Toc89728375"/>
      <w:r>
        <w:rPr>
          <w:shd w:val="clear" w:color="auto" w:fill="FFFFFF"/>
        </w:rPr>
        <w:lastRenderedPageBreak/>
        <w:t>Appendix</w:t>
      </w:r>
      <w:bookmarkEnd w:id="13"/>
    </w:p>
    <w:p w14:paraId="7093804F" w14:textId="30AA5306" w:rsidR="004F0E0F" w:rsidRDefault="004F0E0F" w:rsidP="004F0E0F">
      <w:pPr>
        <w:rPr>
          <w:rFonts w:cs="Times New Roman"/>
          <w:szCs w:val="24"/>
          <w:shd w:val="clear" w:color="auto" w:fill="FFFFFF"/>
        </w:rPr>
      </w:pPr>
    </w:p>
    <w:p w14:paraId="113FE932" w14:textId="439FD67D" w:rsidR="004F0E0F" w:rsidRDefault="004F0E0F" w:rsidP="004F0E0F">
      <w:pPr>
        <w:pStyle w:val="Titlu2"/>
        <w:rPr>
          <w:shd w:val="clear" w:color="auto" w:fill="FFFFFF"/>
        </w:rPr>
      </w:pPr>
      <w:bookmarkStart w:id="14" w:name="_Toc89728376"/>
      <w:r>
        <w:rPr>
          <w:shd w:val="clear" w:color="auto" w:fill="FFFFFF"/>
        </w:rPr>
        <w:t>Development plan</w:t>
      </w:r>
      <w:bookmarkEnd w:id="14"/>
    </w:p>
    <w:p w14:paraId="65F44456" w14:textId="66EE89A8" w:rsidR="004F0E0F" w:rsidRDefault="004F0E0F" w:rsidP="004F0E0F">
      <w:pPr>
        <w:rPr>
          <w:rFonts w:cs="Times New Roman"/>
          <w:szCs w:val="24"/>
          <w:shd w:val="clear" w:color="auto" w:fill="FFFFFF"/>
        </w:rPr>
      </w:pPr>
    </w:p>
    <w:p w14:paraId="7AD019BC" w14:textId="77777777" w:rsidR="00615469" w:rsidRDefault="00615469" w:rsidP="00615469">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615469" w14:paraId="6B7857E7" w14:textId="77777777" w:rsidTr="004D5BCE">
        <w:tc>
          <w:tcPr>
            <w:tcW w:w="13183" w:type="dxa"/>
            <w:shd w:val="clear" w:color="auto" w:fill="000000"/>
          </w:tcPr>
          <w:p w14:paraId="1C7839B6" w14:textId="77777777" w:rsidR="00615469" w:rsidRDefault="00615469" w:rsidP="004D5BCE"/>
          <w:p w14:paraId="4B4AAAB2" w14:textId="77777777" w:rsidR="00615469" w:rsidRDefault="00615469" w:rsidP="004D5BCE">
            <w:pPr>
              <w:pStyle w:val="Titlu1"/>
              <w:rPr>
                <w:color w:val="FFFFFF"/>
              </w:rPr>
            </w:pPr>
            <w:bookmarkStart w:id="15" w:name="_Toc89728377"/>
            <w:r>
              <w:rPr>
                <w:color w:val="FFFFFF"/>
              </w:rPr>
              <w:t>Development plan</w:t>
            </w:r>
            <w:bookmarkEnd w:id="15"/>
          </w:p>
          <w:p w14:paraId="0A83559E" w14:textId="77777777" w:rsidR="00615469" w:rsidRDefault="00615469" w:rsidP="004D5BCE"/>
        </w:tc>
      </w:tr>
    </w:tbl>
    <w:p w14:paraId="02D11A07" w14:textId="77777777" w:rsidR="00615469" w:rsidRDefault="00615469" w:rsidP="00615469"/>
    <w:p w14:paraId="2AE0419B" w14:textId="77777777" w:rsidR="00615469" w:rsidRDefault="00615469" w:rsidP="0061546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615469" w14:paraId="3FA67A93" w14:textId="77777777" w:rsidTr="004D5BCE">
        <w:tc>
          <w:tcPr>
            <w:tcW w:w="1951" w:type="dxa"/>
          </w:tcPr>
          <w:p w14:paraId="7841A096" w14:textId="77777777" w:rsidR="00615469" w:rsidRDefault="00615469" w:rsidP="004D5BCE">
            <w:pPr>
              <w:rPr>
                <w:rFonts w:ascii="Arial" w:hAnsi="Arial"/>
                <w:b/>
                <w:sz w:val="20"/>
              </w:rPr>
            </w:pPr>
            <w:r>
              <w:rPr>
                <w:rFonts w:ascii="Arial" w:hAnsi="Arial"/>
                <w:b/>
                <w:sz w:val="20"/>
              </w:rPr>
              <w:t>NAME:</w:t>
            </w:r>
          </w:p>
        </w:tc>
        <w:tc>
          <w:tcPr>
            <w:tcW w:w="5528" w:type="dxa"/>
          </w:tcPr>
          <w:p w14:paraId="08BAA410" w14:textId="77777777" w:rsidR="00615469" w:rsidRDefault="00615469" w:rsidP="004D5BCE">
            <w:pPr>
              <w:rPr>
                <w:rFonts w:ascii="Arial" w:hAnsi="Arial"/>
                <w:sz w:val="20"/>
              </w:rPr>
            </w:pPr>
          </w:p>
        </w:tc>
        <w:tc>
          <w:tcPr>
            <w:tcW w:w="1843" w:type="dxa"/>
          </w:tcPr>
          <w:p w14:paraId="7B34C02B" w14:textId="77777777" w:rsidR="00615469" w:rsidRDefault="00615469" w:rsidP="004D5BCE">
            <w:pPr>
              <w:rPr>
                <w:rFonts w:ascii="Arial" w:hAnsi="Arial"/>
                <w:b/>
                <w:sz w:val="20"/>
              </w:rPr>
            </w:pPr>
            <w:r>
              <w:rPr>
                <w:rFonts w:ascii="Arial" w:hAnsi="Arial"/>
                <w:b/>
                <w:sz w:val="20"/>
              </w:rPr>
              <w:t xml:space="preserve">MEMBERSHIP NUMBER:       </w:t>
            </w:r>
          </w:p>
        </w:tc>
        <w:tc>
          <w:tcPr>
            <w:tcW w:w="3827" w:type="dxa"/>
          </w:tcPr>
          <w:p w14:paraId="31BD20F7" w14:textId="77777777" w:rsidR="00615469" w:rsidRDefault="00615469" w:rsidP="004D5BCE">
            <w:pPr>
              <w:rPr>
                <w:rFonts w:ascii="Arial" w:hAnsi="Arial"/>
                <w:sz w:val="20"/>
              </w:rPr>
            </w:pPr>
          </w:p>
        </w:tc>
      </w:tr>
      <w:tr w:rsidR="00615469" w14:paraId="183D62CE" w14:textId="77777777" w:rsidTr="004D5BCE">
        <w:tc>
          <w:tcPr>
            <w:tcW w:w="1951" w:type="dxa"/>
          </w:tcPr>
          <w:p w14:paraId="70B920E2" w14:textId="77777777" w:rsidR="00615469" w:rsidRDefault="00615469" w:rsidP="004D5BCE">
            <w:pPr>
              <w:rPr>
                <w:rFonts w:ascii="Arial" w:hAnsi="Arial"/>
                <w:sz w:val="20"/>
              </w:rPr>
            </w:pPr>
            <w:r>
              <w:rPr>
                <w:rFonts w:ascii="Arial" w:hAnsi="Arial"/>
                <w:sz w:val="20"/>
              </w:rPr>
              <w:t>COVERING THE PERIOD FROM:</w:t>
            </w:r>
          </w:p>
        </w:tc>
        <w:tc>
          <w:tcPr>
            <w:tcW w:w="5528" w:type="dxa"/>
          </w:tcPr>
          <w:p w14:paraId="092F62E2" w14:textId="77777777" w:rsidR="00615469" w:rsidRDefault="00615469" w:rsidP="004D5BCE">
            <w:pPr>
              <w:rPr>
                <w:rFonts w:ascii="Arial" w:hAnsi="Arial"/>
                <w:sz w:val="20"/>
              </w:rPr>
            </w:pPr>
          </w:p>
        </w:tc>
        <w:tc>
          <w:tcPr>
            <w:tcW w:w="1843" w:type="dxa"/>
          </w:tcPr>
          <w:p w14:paraId="79F1376A" w14:textId="77777777" w:rsidR="00615469" w:rsidRDefault="00615469" w:rsidP="004D5BCE">
            <w:pPr>
              <w:rPr>
                <w:rFonts w:ascii="Arial" w:hAnsi="Arial"/>
                <w:sz w:val="20"/>
              </w:rPr>
            </w:pPr>
            <w:r>
              <w:rPr>
                <w:rFonts w:ascii="Arial" w:hAnsi="Arial"/>
                <w:sz w:val="20"/>
              </w:rPr>
              <w:t>TO:</w:t>
            </w:r>
          </w:p>
        </w:tc>
        <w:tc>
          <w:tcPr>
            <w:tcW w:w="3827" w:type="dxa"/>
          </w:tcPr>
          <w:p w14:paraId="35E7CA01" w14:textId="77777777" w:rsidR="00615469" w:rsidRDefault="00615469" w:rsidP="004D5BCE">
            <w:pPr>
              <w:rPr>
                <w:rFonts w:ascii="Arial" w:hAnsi="Arial"/>
                <w:sz w:val="20"/>
              </w:rPr>
            </w:pPr>
          </w:p>
        </w:tc>
      </w:tr>
    </w:tbl>
    <w:p w14:paraId="06043588" w14:textId="77777777" w:rsidR="00615469" w:rsidRDefault="00615469" w:rsidP="00615469">
      <w:pPr>
        <w:rPr>
          <w:rFonts w:ascii="Arial" w:hAnsi="Arial"/>
        </w:rPr>
      </w:pPr>
    </w:p>
    <w:p w14:paraId="6A865AD3" w14:textId="77777777" w:rsidR="00615469" w:rsidRDefault="00615469" w:rsidP="00615469">
      <w:pPr>
        <w:rPr>
          <w:rFonts w:ascii="Arial" w:hAnsi="Arial"/>
          <w:i/>
          <w:sz w:val="20"/>
        </w:rPr>
      </w:pPr>
      <w:r>
        <w:rPr>
          <w:rFonts w:ascii="Arial" w:hAnsi="Arial"/>
          <w:i/>
          <w:sz w:val="20"/>
        </w:rPr>
        <w:t>This record sheet is for your guidance only – you may present your development plan in any other format.</w:t>
      </w:r>
    </w:p>
    <w:p w14:paraId="3F57483D" w14:textId="77777777" w:rsidR="00615469" w:rsidRDefault="00615469" w:rsidP="00615469">
      <w:pPr>
        <w:pStyle w:val="Titlu2"/>
        <w:rPr>
          <w:rFonts w:ascii="IPD Logo" w:hAnsi="IPD Logo"/>
        </w:rPr>
      </w:pPr>
    </w:p>
    <w:p w14:paraId="127B221B" w14:textId="77777777" w:rsidR="00615469" w:rsidRDefault="00615469" w:rsidP="00615469">
      <w:pPr>
        <w:pStyle w:val="Titlu2"/>
      </w:pPr>
      <w:bookmarkStart w:id="16" w:name="_Toc89728378"/>
      <w:r>
        <w:t>Planned outcome</w:t>
      </w:r>
      <w:bookmarkEnd w:id="16"/>
    </w:p>
    <w:p w14:paraId="18D82666" w14:textId="77777777" w:rsidR="00615469" w:rsidRDefault="00615469" w:rsidP="00615469">
      <w:pPr>
        <w:rPr>
          <w:rFonts w:ascii="Arial" w:hAnsi="Arial"/>
          <w:sz w:val="20"/>
        </w:rPr>
      </w:pPr>
    </w:p>
    <w:p w14:paraId="3745E08F" w14:textId="77777777" w:rsidR="00615469" w:rsidRDefault="00615469" w:rsidP="00615469">
      <w:pPr>
        <w:rPr>
          <w:rFonts w:ascii="Arial" w:hAnsi="Arial"/>
        </w:rPr>
      </w:pPr>
      <w:r>
        <w:rPr>
          <w:rFonts w:ascii="Arial" w:hAnsi="Arial"/>
          <w:sz w:val="20"/>
        </w:rPr>
        <w:t>Where do I want to be by the end of this period? What do I want to be doing? (This may be evolutionary or “more of the same”.)</w:t>
      </w:r>
    </w:p>
    <w:p w14:paraId="0EC4AF0F" w14:textId="77777777" w:rsidR="00615469" w:rsidRDefault="00615469" w:rsidP="00615469">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615469" w14:paraId="2C2A59F5" w14:textId="77777777" w:rsidTr="004D5BCE">
        <w:tc>
          <w:tcPr>
            <w:tcW w:w="2376" w:type="dxa"/>
          </w:tcPr>
          <w:p w14:paraId="2A7C9583" w14:textId="77777777" w:rsidR="00615469" w:rsidRDefault="00615469" w:rsidP="004D5BCE">
            <w:pPr>
              <w:jc w:val="center"/>
              <w:rPr>
                <w:rFonts w:ascii="Arial" w:hAnsi="Arial"/>
                <w:sz w:val="16"/>
              </w:rPr>
            </w:pPr>
            <w:r>
              <w:rPr>
                <w:rFonts w:ascii="Arial" w:hAnsi="Arial"/>
                <w:sz w:val="16"/>
              </w:rPr>
              <w:t>What do I want/need to learn?</w:t>
            </w:r>
          </w:p>
        </w:tc>
        <w:tc>
          <w:tcPr>
            <w:tcW w:w="2552" w:type="dxa"/>
          </w:tcPr>
          <w:p w14:paraId="08808BE0" w14:textId="77777777" w:rsidR="00615469" w:rsidRDefault="00615469" w:rsidP="004D5BCE">
            <w:pPr>
              <w:jc w:val="center"/>
              <w:rPr>
                <w:rFonts w:ascii="Arial" w:hAnsi="Arial"/>
                <w:sz w:val="16"/>
              </w:rPr>
            </w:pPr>
            <w:r>
              <w:rPr>
                <w:rFonts w:ascii="Arial" w:hAnsi="Arial"/>
                <w:sz w:val="16"/>
              </w:rPr>
              <w:t>What will I do to achieve this?</w:t>
            </w:r>
          </w:p>
        </w:tc>
        <w:tc>
          <w:tcPr>
            <w:tcW w:w="2835" w:type="dxa"/>
          </w:tcPr>
          <w:p w14:paraId="4682B637" w14:textId="77777777" w:rsidR="00615469" w:rsidRDefault="00615469" w:rsidP="004D5BCE">
            <w:pPr>
              <w:jc w:val="center"/>
              <w:rPr>
                <w:rFonts w:ascii="Arial" w:hAnsi="Arial"/>
                <w:sz w:val="16"/>
              </w:rPr>
            </w:pPr>
            <w:r>
              <w:rPr>
                <w:rFonts w:ascii="Arial" w:hAnsi="Arial"/>
                <w:sz w:val="16"/>
              </w:rPr>
              <w:t>What resources or support will I need?</w:t>
            </w:r>
          </w:p>
        </w:tc>
        <w:tc>
          <w:tcPr>
            <w:tcW w:w="2693" w:type="dxa"/>
          </w:tcPr>
          <w:p w14:paraId="1F952B68" w14:textId="77777777" w:rsidR="00615469" w:rsidRDefault="00615469" w:rsidP="004D5BCE">
            <w:pPr>
              <w:jc w:val="center"/>
              <w:rPr>
                <w:rFonts w:ascii="Arial" w:hAnsi="Arial"/>
                <w:sz w:val="16"/>
              </w:rPr>
            </w:pPr>
            <w:r>
              <w:rPr>
                <w:rFonts w:ascii="Arial" w:hAnsi="Arial"/>
                <w:sz w:val="16"/>
              </w:rPr>
              <w:t>What will my success criteria be?</w:t>
            </w:r>
          </w:p>
        </w:tc>
        <w:tc>
          <w:tcPr>
            <w:tcW w:w="2693" w:type="dxa"/>
          </w:tcPr>
          <w:p w14:paraId="38AEFCF0" w14:textId="77777777" w:rsidR="00615469" w:rsidRDefault="00615469" w:rsidP="004D5BCE">
            <w:pPr>
              <w:jc w:val="center"/>
              <w:rPr>
                <w:rFonts w:ascii="Arial" w:hAnsi="Arial"/>
                <w:sz w:val="16"/>
              </w:rPr>
            </w:pPr>
            <w:r>
              <w:rPr>
                <w:rFonts w:ascii="Arial" w:hAnsi="Arial"/>
                <w:sz w:val="16"/>
              </w:rPr>
              <w:t>Target dates for review and completion</w:t>
            </w:r>
          </w:p>
        </w:tc>
      </w:tr>
      <w:tr w:rsidR="00615469" w14:paraId="7EAF79CD" w14:textId="77777777" w:rsidTr="004D5BCE">
        <w:tc>
          <w:tcPr>
            <w:tcW w:w="2376" w:type="dxa"/>
          </w:tcPr>
          <w:p w14:paraId="6FC9CC84" w14:textId="77777777" w:rsidR="00615469" w:rsidRPr="009F02B5" w:rsidRDefault="00615469" w:rsidP="004D5BCE">
            <w:pPr>
              <w:spacing w:line="276" w:lineRule="auto"/>
              <w:rPr>
                <w:szCs w:val="24"/>
              </w:rPr>
            </w:pPr>
            <w:r w:rsidRPr="009F02B5">
              <w:rPr>
                <w:szCs w:val="24"/>
              </w:rPr>
              <w:t>Motivation skills</w:t>
            </w:r>
          </w:p>
        </w:tc>
        <w:tc>
          <w:tcPr>
            <w:tcW w:w="2552" w:type="dxa"/>
          </w:tcPr>
          <w:p w14:paraId="2BB7CCDB" w14:textId="77777777" w:rsidR="00615469" w:rsidRPr="009F02B5" w:rsidRDefault="00615469" w:rsidP="004D5BCE">
            <w:pPr>
              <w:spacing w:line="276" w:lineRule="auto"/>
              <w:rPr>
                <w:szCs w:val="24"/>
              </w:rPr>
            </w:pPr>
            <w:r w:rsidRPr="009F02B5">
              <w:rPr>
                <w:szCs w:val="24"/>
              </w:rPr>
              <w:t>Motivational</w:t>
            </w:r>
          </w:p>
          <w:p w14:paraId="453AAC6C" w14:textId="77777777" w:rsidR="00615469" w:rsidRPr="009F02B5" w:rsidRDefault="00615469" w:rsidP="004D5BCE">
            <w:pPr>
              <w:spacing w:line="276" w:lineRule="auto"/>
              <w:rPr>
                <w:szCs w:val="24"/>
              </w:rPr>
            </w:pPr>
            <w:r w:rsidRPr="009F02B5">
              <w:rPr>
                <w:szCs w:val="24"/>
              </w:rPr>
              <w:t>models by</w:t>
            </w:r>
          </w:p>
          <w:p w14:paraId="76F59448" w14:textId="77777777" w:rsidR="00615469" w:rsidRPr="009F02B5" w:rsidRDefault="00615469" w:rsidP="004D5BCE">
            <w:pPr>
              <w:spacing w:line="276" w:lineRule="auto"/>
              <w:rPr>
                <w:szCs w:val="24"/>
              </w:rPr>
            </w:pPr>
            <w:r w:rsidRPr="009F02B5">
              <w:rPr>
                <w:szCs w:val="24"/>
              </w:rPr>
              <w:t>various</w:t>
            </w:r>
          </w:p>
          <w:p w14:paraId="46468152" w14:textId="77777777" w:rsidR="00615469" w:rsidRPr="009F02B5" w:rsidRDefault="00615469" w:rsidP="004D5BCE">
            <w:pPr>
              <w:spacing w:line="276" w:lineRule="auto"/>
              <w:rPr>
                <w:szCs w:val="24"/>
              </w:rPr>
            </w:pPr>
            <w:r w:rsidRPr="009F02B5">
              <w:rPr>
                <w:szCs w:val="24"/>
              </w:rPr>
              <w:t>authors</w:t>
            </w:r>
          </w:p>
        </w:tc>
        <w:tc>
          <w:tcPr>
            <w:tcW w:w="2835" w:type="dxa"/>
          </w:tcPr>
          <w:p w14:paraId="19DC07AD" w14:textId="77777777" w:rsidR="00615469" w:rsidRPr="009F02B5" w:rsidRDefault="00615469" w:rsidP="004D5BCE">
            <w:pPr>
              <w:spacing w:line="276" w:lineRule="auto"/>
              <w:rPr>
                <w:szCs w:val="24"/>
              </w:rPr>
            </w:pPr>
            <w:r w:rsidRPr="009F02B5">
              <w:rPr>
                <w:szCs w:val="24"/>
              </w:rPr>
              <w:t>A motivation skill is one of those skills which are essential in every individual to stay focused on their targets and to achieve their desired goals as an individual and an organization as well.</w:t>
            </w:r>
          </w:p>
        </w:tc>
        <w:tc>
          <w:tcPr>
            <w:tcW w:w="2693" w:type="dxa"/>
          </w:tcPr>
          <w:p w14:paraId="291F2601" w14:textId="77777777" w:rsidR="00615469" w:rsidRPr="009F02B5" w:rsidRDefault="00615469" w:rsidP="004D5BCE">
            <w:pPr>
              <w:spacing w:line="276" w:lineRule="auto"/>
              <w:rPr>
                <w:szCs w:val="24"/>
              </w:rPr>
            </w:pPr>
            <w:r w:rsidRPr="009F02B5">
              <w:rPr>
                <w:szCs w:val="24"/>
              </w:rPr>
              <w:t>Motivating employees of the organization to accomplish organizational goals.</w:t>
            </w:r>
          </w:p>
        </w:tc>
        <w:tc>
          <w:tcPr>
            <w:tcW w:w="2693" w:type="dxa"/>
          </w:tcPr>
          <w:p w14:paraId="2B01CA02" w14:textId="77777777" w:rsidR="00615469" w:rsidRPr="009F02B5" w:rsidRDefault="00615469" w:rsidP="004D5BCE">
            <w:pPr>
              <w:spacing w:line="276" w:lineRule="auto"/>
              <w:rPr>
                <w:szCs w:val="24"/>
              </w:rPr>
            </w:pPr>
            <w:r w:rsidRPr="009F02B5">
              <w:rPr>
                <w:szCs w:val="24"/>
              </w:rPr>
              <w:t>1 month</w:t>
            </w:r>
          </w:p>
        </w:tc>
      </w:tr>
      <w:tr w:rsidR="00615469" w14:paraId="672937AA" w14:textId="77777777" w:rsidTr="004D5BCE">
        <w:tc>
          <w:tcPr>
            <w:tcW w:w="2376" w:type="dxa"/>
          </w:tcPr>
          <w:p w14:paraId="2CE0ADD4" w14:textId="77777777" w:rsidR="00615469" w:rsidRPr="009F02B5" w:rsidRDefault="00615469" w:rsidP="004D5BCE">
            <w:pPr>
              <w:spacing w:line="276" w:lineRule="auto"/>
              <w:rPr>
                <w:szCs w:val="24"/>
              </w:rPr>
            </w:pPr>
          </w:p>
          <w:p w14:paraId="42795756" w14:textId="77777777" w:rsidR="00615469" w:rsidRPr="009F02B5" w:rsidRDefault="00615469" w:rsidP="004D5BCE">
            <w:pPr>
              <w:spacing w:line="276" w:lineRule="auto"/>
              <w:rPr>
                <w:szCs w:val="24"/>
              </w:rPr>
            </w:pPr>
          </w:p>
          <w:p w14:paraId="4418565C" w14:textId="77777777" w:rsidR="00615469" w:rsidRPr="009F02B5" w:rsidRDefault="00615469" w:rsidP="004D5BCE">
            <w:pPr>
              <w:spacing w:line="276" w:lineRule="auto"/>
              <w:rPr>
                <w:szCs w:val="24"/>
              </w:rPr>
            </w:pPr>
          </w:p>
          <w:p w14:paraId="74B5D246" w14:textId="77777777" w:rsidR="00615469" w:rsidRPr="009F02B5" w:rsidRDefault="00615469" w:rsidP="004D5BCE">
            <w:pPr>
              <w:spacing w:line="276" w:lineRule="auto"/>
              <w:rPr>
                <w:szCs w:val="24"/>
              </w:rPr>
            </w:pPr>
          </w:p>
          <w:p w14:paraId="7E50B2E0" w14:textId="77777777" w:rsidR="00615469" w:rsidRPr="009F02B5" w:rsidRDefault="00615469" w:rsidP="004D5BCE">
            <w:pPr>
              <w:spacing w:line="276" w:lineRule="auto"/>
              <w:rPr>
                <w:szCs w:val="24"/>
              </w:rPr>
            </w:pPr>
            <w:r w:rsidRPr="009F02B5">
              <w:rPr>
                <w:szCs w:val="24"/>
              </w:rPr>
              <w:t>Communication</w:t>
            </w:r>
          </w:p>
          <w:p w14:paraId="78EB277E" w14:textId="77777777" w:rsidR="00615469" w:rsidRPr="009F02B5" w:rsidRDefault="00615469" w:rsidP="004D5BCE">
            <w:pPr>
              <w:spacing w:line="276" w:lineRule="auto"/>
              <w:rPr>
                <w:szCs w:val="24"/>
              </w:rPr>
            </w:pPr>
          </w:p>
        </w:tc>
        <w:tc>
          <w:tcPr>
            <w:tcW w:w="2552" w:type="dxa"/>
          </w:tcPr>
          <w:p w14:paraId="7057112B" w14:textId="77777777" w:rsidR="00615469" w:rsidRPr="009F02B5" w:rsidRDefault="00615469" w:rsidP="004D5BCE">
            <w:pPr>
              <w:spacing w:line="276" w:lineRule="auto"/>
              <w:rPr>
                <w:szCs w:val="24"/>
              </w:rPr>
            </w:pPr>
            <w:r w:rsidRPr="009F02B5">
              <w:rPr>
                <w:szCs w:val="24"/>
              </w:rPr>
              <w:lastRenderedPageBreak/>
              <w:t>Lecture,</w:t>
            </w:r>
          </w:p>
          <w:p w14:paraId="573A9D53" w14:textId="77777777" w:rsidR="00615469" w:rsidRPr="009F02B5" w:rsidRDefault="00615469" w:rsidP="004D5BCE">
            <w:pPr>
              <w:spacing w:line="276" w:lineRule="auto"/>
              <w:rPr>
                <w:szCs w:val="24"/>
              </w:rPr>
            </w:pPr>
            <w:r w:rsidRPr="009F02B5">
              <w:rPr>
                <w:szCs w:val="24"/>
              </w:rPr>
              <w:t>seminars or</w:t>
            </w:r>
          </w:p>
          <w:p w14:paraId="7EB258FB" w14:textId="77777777" w:rsidR="00615469" w:rsidRPr="009F02B5" w:rsidRDefault="00615469" w:rsidP="004D5BCE">
            <w:pPr>
              <w:spacing w:line="276" w:lineRule="auto"/>
              <w:rPr>
                <w:szCs w:val="24"/>
              </w:rPr>
            </w:pPr>
            <w:r w:rsidRPr="009F02B5">
              <w:rPr>
                <w:szCs w:val="24"/>
              </w:rPr>
              <w:t>workshop</w:t>
            </w:r>
          </w:p>
          <w:p w14:paraId="1B0CA19A" w14:textId="77777777" w:rsidR="00615469" w:rsidRPr="009F02B5" w:rsidRDefault="00615469" w:rsidP="004D5BCE">
            <w:pPr>
              <w:spacing w:line="276" w:lineRule="auto"/>
              <w:rPr>
                <w:szCs w:val="24"/>
              </w:rPr>
            </w:pPr>
          </w:p>
          <w:p w14:paraId="4EA053B5" w14:textId="77777777" w:rsidR="00615469" w:rsidRPr="009F02B5" w:rsidRDefault="00615469" w:rsidP="004D5BCE">
            <w:pPr>
              <w:spacing w:line="276" w:lineRule="auto"/>
              <w:rPr>
                <w:szCs w:val="24"/>
              </w:rPr>
            </w:pPr>
          </w:p>
          <w:p w14:paraId="77B81A85" w14:textId="77777777" w:rsidR="00615469" w:rsidRPr="009F02B5" w:rsidRDefault="00615469" w:rsidP="004D5BCE">
            <w:pPr>
              <w:spacing w:line="276" w:lineRule="auto"/>
              <w:rPr>
                <w:szCs w:val="24"/>
              </w:rPr>
            </w:pPr>
          </w:p>
        </w:tc>
        <w:tc>
          <w:tcPr>
            <w:tcW w:w="2835" w:type="dxa"/>
          </w:tcPr>
          <w:p w14:paraId="6CDE635D" w14:textId="77777777" w:rsidR="00615469" w:rsidRPr="009F02B5" w:rsidRDefault="00615469" w:rsidP="004D5BCE">
            <w:pPr>
              <w:spacing w:line="276" w:lineRule="auto"/>
              <w:rPr>
                <w:szCs w:val="24"/>
              </w:rPr>
            </w:pPr>
            <w:r w:rsidRPr="009F02B5">
              <w:rPr>
                <w:szCs w:val="24"/>
              </w:rPr>
              <w:lastRenderedPageBreak/>
              <w:t xml:space="preserve">The communication skills can be developed by participating in the group discussions, team work, and any public event. The communication skills can be improved within the time frame of medium range time period. </w:t>
            </w:r>
          </w:p>
        </w:tc>
        <w:tc>
          <w:tcPr>
            <w:tcW w:w="2693" w:type="dxa"/>
          </w:tcPr>
          <w:p w14:paraId="2A96DB27" w14:textId="77777777" w:rsidR="00615469" w:rsidRPr="009F02B5" w:rsidRDefault="00615469" w:rsidP="004D5BCE">
            <w:pPr>
              <w:spacing w:line="276" w:lineRule="auto"/>
              <w:rPr>
                <w:szCs w:val="24"/>
              </w:rPr>
            </w:pPr>
            <w:r w:rsidRPr="009F02B5">
              <w:rPr>
                <w:szCs w:val="24"/>
              </w:rPr>
              <w:t>Helps the employees in the organization in developing their negotiation and communication skills.</w:t>
            </w:r>
          </w:p>
        </w:tc>
        <w:tc>
          <w:tcPr>
            <w:tcW w:w="2693" w:type="dxa"/>
          </w:tcPr>
          <w:p w14:paraId="78621E16" w14:textId="77777777" w:rsidR="00615469" w:rsidRPr="009F02B5" w:rsidRDefault="00615469" w:rsidP="004D5BCE">
            <w:pPr>
              <w:spacing w:line="276" w:lineRule="auto"/>
              <w:rPr>
                <w:szCs w:val="24"/>
              </w:rPr>
            </w:pPr>
            <w:r w:rsidRPr="009F02B5">
              <w:rPr>
                <w:szCs w:val="24"/>
              </w:rPr>
              <w:t>Less than 1 month</w:t>
            </w:r>
          </w:p>
        </w:tc>
      </w:tr>
      <w:tr w:rsidR="00615469" w14:paraId="61F1D94D" w14:textId="77777777" w:rsidTr="004D5BCE">
        <w:tc>
          <w:tcPr>
            <w:tcW w:w="2376" w:type="dxa"/>
          </w:tcPr>
          <w:p w14:paraId="33495065" w14:textId="77777777" w:rsidR="00615469" w:rsidRPr="009F02B5" w:rsidRDefault="00615469" w:rsidP="004D5BCE">
            <w:pPr>
              <w:spacing w:line="276" w:lineRule="auto"/>
              <w:rPr>
                <w:szCs w:val="24"/>
              </w:rPr>
            </w:pPr>
          </w:p>
          <w:p w14:paraId="1E9E1227" w14:textId="77777777" w:rsidR="00615469" w:rsidRPr="009F02B5" w:rsidRDefault="00615469" w:rsidP="004D5BCE">
            <w:pPr>
              <w:spacing w:line="276" w:lineRule="auto"/>
              <w:rPr>
                <w:szCs w:val="24"/>
              </w:rPr>
            </w:pPr>
          </w:p>
          <w:p w14:paraId="312B2561" w14:textId="77777777" w:rsidR="00615469" w:rsidRPr="009F02B5" w:rsidRDefault="00615469" w:rsidP="004D5BCE">
            <w:pPr>
              <w:spacing w:line="276" w:lineRule="auto"/>
              <w:rPr>
                <w:szCs w:val="24"/>
              </w:rPr>
            </w:pPr>
            <w:r w:rsidRPr="009F02B5">
              <w:rPr>
                <w:szCs w:val="24"/>
              </w:rPr>
              <w:t>Decision making</w:t>
            </w:r>
          </w:p>
          <w:p w14:paraId="5F45D174" w14:textId="77777777" w:rsidR="00615469" w:rsidRPr="009F02B5" w:rsidRDefault="00615469" w:rsidP="004D5BCE">
            <w:pPr>
              <w:spacing w:line="276" w:lineRule="auto"/>
              <w:rPr>
                <w:szCs w:val="24"/>
              </w:rPr>
            </w:pPr>
          </w:p>
          <w:p w14:paraId="14813978" w14:textId="77777777" w:rsidR="00615469" w:rsidRPr="009F02B5" w:rsidRDefault="00615469" w:rsidP="004D5BCE">
            <w:pPr>
              <w:spacing w:line="276" w:lineRule="auto"/>
              <w:rPr>
                <w:szCs w:val="24"/>
              </w:rPr>
            </w:pPr>
          </w:p>
          <w:p w14:paraId="3C865A67" w14:textId="77777777" w:rsidR="00615469" w:rsidRPr="009F02B5" w:rsidRDefault="00615469" w:rsidP="004D5BCE">
            <w:pPr>
              <w:spacing w:line="276" w:lineRule="auto"/>
              <w:rPr>
                <w:szCs w:val="24"/>
              </w:rPr>
            </w:pPr>
          </w:p>
        </w:tc>
        <w:tc>
          <w:tcPr>
            <w:tcW w:w="2552" w:type="dxa"/>
          </w:tcPr>
          <w:p w14:paraId="094708E6" w14:textId="77777777" w:rsidR="00615469" w:rsidRPr="009F02B5" w:rsidRDefault="00615469" w:rsidP="004D5BCE">
            <w:pPr>
              <w:spacing w:line="276" w:lineRule="auto"/>
              <w:rPr>
                <w:szCs w:val="24"/>
              </w:rPr>
            </w:pPr>
            <w:r w:rsidRPr="009F02B5">
              <w:rPr>
                <w:szCs w:val="24"/>
              </w:rPr>
              <w:t>Counselling and case studies</w:t>
            </w:r>
          </w:p>
          <w:p w14:paraId="052D0D1D" w14:textId="77777777" w:rsidR="00615469" w:rsidRPr="009F02B5" w:rsidRDefault="00615469" w:rsidP="004D5BCE">
            <w:pPr>
              <w:spacing w:line="276" w:lineRule="auto"/>
              <w:rPr>
                <w:szCs w:val="24"/>
              </w:rPr>
            </w:pPr>
          </w:p>
          <w:p w14:paraId="2C5CD5CC" w14:textId="77777777" w:rsidR="00615469" w:rsidRPr="009F02B5" w:rsidRDefault="00615469" w:rsidP="004D5BCE">
            <w:pPr>
              <w:spacing w:line="276" w:lineRule="auto"/>
              <w:ind w:firstLine="720"/>
              <w:rPr>
                <w:szCs w:val="24"/>
              </w:rPr>
            </w:pPr>
          </w:p>
        </w:tc>
        <w:tc>
          <w:tcPr>
            <w:tcW w:w="2835" w:type="dxa"/>
          </w:tcPr>
          <w:p w14:paraId="0082B8CC" w14:textId="77777777" w:rsidR="00615469" w:rsidRPr="009F02B5" w:rsidRDefault="00615469" w:rsidP="004D5BCE">
            <w:pPr>
              <w:spacing w:line="276" w:lineRule="auto"/>
              <w:rPr>
                <w:szCs w:val="24"/>
              </w:rPr>
            </w:pPr>
            <w:r w:rsidRPr="009F02B5">
              <w:rPr>
                <w:szCs w:val="24"/>
              </w:rPr>
              <w:t xml:space="preserve">Decision making skills can be improved by taking continuous practicing of it and by analyzing and judging things and doing the rationale decision making of it. As judging is a hard skill to learn, it takes time and it is not even easy to learn the skill of judging things. One has to be patient when learning such skills. It can be said that judging and decision making is a time consuming and </w:t>
            </w:r>
            <w:proofErr w:type="gramStart"/>
            <w:r w:rsidRPr="009F02B5">
              <w:rPr>
                <w:szCs w:val="24"/>
              </w:rPr>
              <w:t>long term</w:t>
            </w:r>
            <w:proofErr w:type="gramEnd"/>
            <w:r w:rsidRPr="009F02B5">
              <w:rPr>
                <w:szCs w:val="24"/>
              </w:rPr>
              <w:t xml:space="preserve"> skill. </w:t>
            </w:r>
          </w:p>
        </w:tc>
        <w:tc>
          <w:tcPr>
            <w:tcW w:w="2693" w:type="dxa"/>
          </w:tcPr>
          <w:p w14:paraId="31F81ABD" w14:textId="77777777" w:rsidR="00615469" w:rsidRPr="009F02B5" w:rsidRDefault="00615469" w:rsidP="004D5BCE">
            <w:pPr>
              <w:spacing w:line="276" w:lineRule="auto"/>
              <w:rPr>
                <w:szCs w:val="24"/>
              </w:rPr>
            </w:pPr>
            <w:r w:rsidRPr="009F02B5">
              <w:rPr>
                <w:szCs w:val="24"/>
              </w:rPr>
              <w:t xml:space="preserve">Helps the employees in the organization in developing their </w:t>
            </w:r>
            <w:proofErr w:type="gramStart"/>
            <w:r w:rsidRPr="009F02B5">
              <w:rPr>
                <w:szCs w:val="24"/>
              </w:rPr>
              <w:t>decision making</w:t>
            </w:r>
            <w:proofErr w:type="gramEnd"/>
            <w:r w:rsidRPr="009F02B5">
              <w:rPr>
                <w:szCs w:val="24"/>
              </w:rPr>
              <w:t xml:space="preserve"> skills.</w:t>
            </w:r>
          </w:p>
        </w:tc>
        <w:tc>
          <w:tcPr>
            <w:tcW w:w="2693" w:type="dxa"/>
          </w:tcPr>
          <w:p w14:paraId="16269A15" w14:textId="77777777" w:rsidR="00615469" w:rsidRPr="009F02B5" w:rsidRDefault="00615469" w:rsidP="004D5BCE">
            <w:pPr>
              <w:spacing w:line="276" w:lineRule="auto"/>
              <w:rPr>
                <w:szCs w:val="24"/>
              </w:rPr>
            </w:pPr>
            <w:r w:rsidRPr="009F02B5">
              <w:rPr>
                <w:szCs w:val="24"/>
              </w:rPr>
              <w:t>More than 1 month</w:t>
            </w:r>
          </w:p>
        </w:tc>
      </w:tr>
      <w:tr w:rsidR="00615469" w14:paraId="75D55A94" w14:textId="77777777" w:rsidTr="004D5BCE">
        <w:tc>
          <w:tcPr>
            <w:tcW w:w="2376" w:type="dxa"/>
          </w:tcPr>
          <w:p w14:paraId="162A53FA" w14:textId="77777777" w:rsidR="00615469" w:rsidRPr="009F02B5" w:rsidRDefault="00615469" w:rsidP="004D5BCE">
            <w:pPr>
              <w:spacing w:line="276" w:lineRule="auto"/>
              <w:rPr>
                <w:szCs w:val="24"/>
              </w:rPr>
            </w:pPr>
          </w:p>
          <w:p w14:paraId="70E45650" w14:textId="77777777" w:rsidR="00615469" w:rsidRPr="009F02B5" w:rsidRDefault="00615469" w:rsidP="004D5BCE">
            <w:pPr>
              <w:spacing w:line="276" w:lineRule="auto"/>
              <w:rPr>
                <w:szCs w:val="24"/>
              </w:rPr>
            </w:pPr>
          </w:p>
          <w:p w14:paraId="02D0399F" w14:textId="77777777" w:rsidR="00615469" w:rsidRPr="009F02B5" w:rsidRDefault="00615469" w:rsidP="004D5BCE">
            <w:pPr>
              <w:spacing w:line="276" w:lineRule="auto"/>
              <w:rPr>
                <w:szCs w:val="24"/>
              </w:rPr>
            </w:pPr>
          </w:p>
          <w:p w14:paraId="093F344C" w14:textId="77777777" w:rsidR="00615469" w:rsidRPr="009F02B5" w:rsidRDefault="00615469" w:rsidP="004D5BCE">
            <w:pPr>
              <w:spacing w:line="276" w:lineRule="auto"/>
              <w:rPr>
                <w:szCs w:val="24"/>
              </w:rPr>
            </w:pPr>
            <w:r w:rsidRPr="009F02B5">
              <w:rPr>
                <w:szCs w:val="24"/>
              </w:rPr>
              <w:t>Problem solving</w:t>
            </w:r>
          </w:p>
          <w:p w14:paraId="58C60F8B" w14:textId="77777777" w:rsidR="00615469" w:rsidRPr="009F02B5" w:rsidRDefault="00615469" w:rsidP="004D5BCE">
            <w:pPr>
              <w:spacing w:line="276" w:lineRule="auto"/>
              <w:rPr>
                <w:szCs w:val="24"/>
              </w:rPr>
            </w:pPr>
          </w:p>
          <w:p w14:paraId="414F205A" w14:textId="77777777" w:rsidR="00615469" w:rsidRPr="009F02B5" w:rsidRDefault="00615469" w:rsidP="004D5BCE">
            <w:pPr>
              <w:spacing w:line="276" w:lineRule="auto"/>
              <w:rPr>
                <w:szCs w:val="24"/>
              </w:rPr>
            </w:pPr>
          </w:p>
        </w:tc>
        <w:tc>
          <w:tcPr>
            <w:tcW w:w="2552" w:type="dxa"/>
          </w:tcPr>
          <w:p w14:paraId="1398F796" w14:textId="77777777" w:rsidR="00615469" w:rsidRPr="009F02B5" w:rsidRDefault="00615469" w:rsidP="004D5BCE">
            <w:pPr>
              <w:spacing w:line="276" w:lineRule="auto"/>
              <w:rPr>
                <w:szCs w:val="24"/>
              </w:rPr>
            </w:pPr>
            <w:r>
              <w:rPr>
                <w:szCs w:val="24"/>
              </w:rPr>
              <w:t>Solve a lot of queries of different types to get used to problem solving</w:t>
            </w:r>
          </w:p>
        </w:tc>
        <w:tc>
          <w:tcPr>
            <w:tcW w:w="2835" w:type="dxa"/>
          </w:tcPr>
          <w:p w14:paraId="6E5EF5A1" w14:textId="77777777" w:rsidR="00615469" w:rsidRPr="009F02B5" w:rsidRDefault="00615469" w:rsidP="004D5BCE">
            <w:pPr>
              <w:spacing w:line="276" w:lineRule="auto"/>
              <w:rPr>
                <w:szCs w:val="24"/>
              </w:rPr>
            </w:pPr>
            <w:r>
              <w:rPr>
                <w:szCs w:val="24"/>
              </w:rPr>
              <w:t>Problem solving is a complex skill to get used to it, it is important for an individual to get involve in solving varieties of problems.</w:t>
            </w:r>
          </w:p>
        </w:tc>
        <w:tc>
          <w:tcPr>
            <w:tcW w:w="2693" w:type="dxa"/>
          </w:tcPr>
          <w:p w14:paraId="4C020DE9" w14:textId="77777777" w:rsidR="00615469" w:rsidRPr="009F02B5" w:rsidRDefault="00615469" w:rsidP="004D5BCE">
            <w:pPr>
              <w:spacing w:line="276" w:lineRule="auto"/>
              <w:rPr>
                <w:szCs w:val="24"/>
              </w:rPr>
            </w:pPr>
            <w:r>
              <w:rPr>
                <w:szCs w:val="24"/>
              </w:rPr>
              <w:t>Helps the employees in the organization to function smoothly.</w:t>
            </w:r>
          </w:p>
        </w:tc>
        <w:tc>
          <w:tcPr>
            <w:tcW w:w="2693" w:type="dxa"/>
          </w:tcPr>
          <w:p w14:paraId="05DC7732" w14:textId="77777777" w:rsidR="00615469" w:rsidRPr="009F02B5" w:rsidRDefault="00615469" w:rsidP="004D5BCE">
            <w:pPr>
              <w:spacing w:line="276" w:lineRule="auto"/>
              <w:rPr>
                <w:szCs w:val="24"/>
              </w:rPr>
            </w:pPr>
            <w:r>
              <w:rPr>
                <w:szCs w:val="24"/>
              </w:rPr>
              <w:t>More than 1 month</w:t>
            </w:r>
          </w:p>
        </w:tc>
      </w:tr>
    </w:tbl>
    <w:p w14:paraId="1500E06C" w14:textId="77777777" w:rsidR="00615469" w:rsidRDefault="00615469" w:rsidP="00615469">
      <w:pPr>
        <w:rPr>
          <w:rFonts w:ascii="Arial" w:hAnsi="Arial"/>
        </w:rPr>
      </w:pPr>
    </w:p>
    <w:p w14:paraId="6823D9E1" w14:textId="77777777" w:rsidR="004F0E0F" w:rsidRPr="004F0E0F" w:rsidRDefault="004F0E0F" w:rsidP="004F0E0F">
      <w:pPr>
        <w:rPr>
          <w:rFonts w:cs="Times New Roman"/>
          <w:szCs w:val="24"/>
          <w:shd w:val="clear" w:color="auto" w:fill="FFFFFF"/>
        </w:rPr>
      </w:pPr>
    </w:p>
    <w:p w14:paraId="05A33BBC" w14:textId="77777777" w:rsidR="0085730C" w:rsidRPr="00141D8E" w:rsidRDefault="0085730C" w:rsidP="00141D8E">
      <w:pPr>
        <w:rPr>
          <w:rFonts w:cs="Times New Roman"/>
          <w:szCs w:val="24"/>
          <w:shd w:val="clear" w:color="auto" w:fill="FFFFFF"/>
        </w:rPr>
      </w:pPr>
    </w:p>
    <w:p w14:paraId="62376181" w14:textId="77777777" w:rsidR="00B348F7" w:rsidRPr="00141D8E" w:rsidRDefault="00B348F7" w:rsidP="00141D8E">
      <w:pPr>
        <w:rPr>
          <w:rFonts w:cs="Times New Roman"/>
          <w:szCs w:val="24"/>
          <w:shd w:val="clear" w:color="auto" w:fill="FFFFFF"/>
        </w:rPr>
      </w:pPr>
    </w:p>
    <w:p w14:paraId="01A47346" w14:textId="77777777" w:rsidR="00141D8E" w:rsidRPr="00141D8E" w:rsidRDefault="00141D8E">
      <w:pPr>
        <w:rPr>
          <w:rFonts w:cs="Times New Roman"/>
          <w:szCs w:val="24"/>
        </w:rPr>
      </w:pPr>
    </w:p>
    <w:sectPr w:rsidR="00141D8E" w:rsidRPr="00141D8E" w:rsidSect="004F0E0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00AA6" w14:textId="77777777" w:rsidR="00531C19" w:rsidRDefault="00531C19" w:rsidP="00AB6C46">
      <w:pPr>
        <w:spacing w:after="0" w:line="240" w:lineRule="auto"/>
      </w:pPr>
      <w:r>
        <w:separator/>
      </w:r>
    </w:p>
  </w:endnote>
  <w:endnote w:type="continuationSeparator" w:id="0">
    <w:p w14:paraId="768A4EEA" w14:textId="77777777" w:rsidR="00531C19" w:rsidRDefault="00531C19" w:rsidP="00AB6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46572"/>
      <w:docPartObj>
        <w:docPartGallery w:val="Page Numbers (Bottom of Page)"/>
        <w:docPartUnique/>
      </w:docPartObj>
    </w:sdtPr>
    <w:sdtEndPr/>
    <w:sdtContent>
      <w:p w14:paraId="313E20F3" w14:textId="77777777" w:rsidR="00A3651A" w:rsidRDefault="00AB6C46">
        <w:pPr>
          <w:pStyle w:val="Subsol"/>
          <w:jc w:val="right"/>
        </w:pPr>
        <w:r>
          <w:fldChar w:fldCharType="begin"/>
        </w:r>
        <w:r w:rsidR="00C01422">
          <w:instrText xml:space="preserve"> PAGE   \* MERGEFORMAT </w:instrText>
        </w:r>
        <w:r>
          <w:fldChar w:fldCharType="separate"/>
        </w:r>
        <w:r w:rsidR="0025720B">
          <w:rPr>
            <w:noProof/>
          </w:rPr>
          <w:t>3</w:t>
        </w:r>
        <w:r>
          <w:rPr>
            <w:noProof/>
          </w:rPr>
          <w:fldChar w:fldCharType="end"/>
        </w:r>
      </w:p>
    </w:sdtContent>
  </w:sdt>
  <w:p w14:paraId="3782D86E" w14:textId="77777777" w:rsidR="00A3651A" w:rsidRDefault="00A3651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0F80D" w14:textId="77777777" w:rsidR="00531C19" w:rsidRDefault="00531C19" w:rsidP="00AB6C46">
      <w:pPr>
        <w:spacing w:after="0" w:line="240" w:lineRule="auto"/>
      </w:pPr>
      <w:r>
        <w:separator/>
      </w:r>
    </w:p>
  </w:footnote>
  <w:footnote w:type="continuationSeparator" w:id="0">
    <w:p w14:paraId="552EBD8C" w14:textId="77777777" w:rsidR="00531C19" w:rsidRDefault="00531C19" w:rsidP="00AB6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76F70"/>
    <w:multiLevelType w:val="hybridMultilevel"/>
    <w:tmpl w:val="E5A6C12C"/>
    <w:lvl w:ilvl="0" w:tplc="E5FECD0C">
      <w:start w:val="1"/>
      <w:numFmt w:val="decimal"/>
      <w:lvlText w:val="%1."/>
      <w:lvlJc w:val="left"/>
      <w:pPr>
        <w:ind w:left="720" w:hanging="360"/>
      </w:pPr>
      <w:rPr>
        <w:rFonts w:hint="default"/>
      </w:rPr>
    </w:lvl>
    <w:lvl w:ilvl="1" w:tplc="EA30F80A" w:tentative="1">
      <w:start w:val="1"/>
      <w:numFmt w:val="lowerLetter"/>
      <w:lvlText w:val="%2."/>
      <w:lvlJc w:val="left"/>
      <w:pPr>
        <w:ind w:left="1440" w:hanging="360"/>
      </w:pPr>
    </w:lvl>
    <w:lvl w:ilvl="2" w:tplc="374271E8" w:tentative="1">
      <w:start w:val="1"/>
      <w:numFmt w:val="lowerRoman"/>
      <w:lvlText w:val="%3."/>
      <w:lvlJc w:val="right"/>
      <w:pPr>
        <w:ind w:left="2160" w:hanging="180"/>
      </w:pPr>
    </w:lvl>
    <w:lvl w:ilvl="3" w:tplc="2E364D98" w:tentative="1">
      <w:start w:val="1"/>
      <w:numFmt w:val="decimal"/>
      <w:lvlText w:val="%4."/>
      <w:lvlJc w:val="left"/>
      <w:pPr>
        <w:ind w:left="2880" w:hanging="360"/>
      </w:pPr>
    </w:lvl>
    <w:lvl w:ilvl="4" w:tplc="39C6B0A0" w:tentative="1">
      <w:start w:val="1"/>
      <w:numFmt w:val="lowerLetter"/>
      <w:lvlText w:val="%5."/>
      <w:lvlJc w:val="left"/>
      <w:pPr>
        <w:ind w:left="3600" w:hanging="360"/>
      </w:pPr>
    </w:lvl>
    <w:lvl w:ilvl="5" w:tplc="A03823C4" w:tentative="1">
      <w:start w:val="1"/>
      <w:numFmt w:val="lowerRoman"/>
      <w:lvlText w:val="%6."/>
      <w:lvlJc w:val="right"/>
      <w:pPr>
        <w:ind w:left="4320" w:hanging="180"/>
      </w:pPr>
    </w:lvl>
    <w:lvl w:ilvl="6" w:tplc="90601DD0" w:tentative="1">
      <w:start w:val="1"/>
      <w:numFmt w:val="decimal"/>
      <w:lvlText w:val="%7."/>
      <w:lvlJc w:val="left"/>
      <w:pPr>
        <w:ind w:left="5040" w:hanging="360"/>
      </w:pPr>
    </w:lvl>
    <w:lvl w:ilvl="7" w:tplc="FA28952A" w:tentative="1">
      <w:start w:val="1"/>
      <w:numFmt w:val="lowerLetter"/>
      <w:lvlText w:val="%8."/>
      <w:lvlJc w:val="left"/>
      <w:pPr>
        <w:ind w:left="5760" w:hanging="360"/>
      </w:pPr>
    </w:lvl>
    <w:lvl w:ilvl="8" w:tplc="E61425A8" w:tentative="1">
      <w:start w:val="1"/>
      <w:numFmt w:val="lowerRoman"/>
      <w:lvlText w:val="%9."/>
      <w:lvlJc w:val="right"/>
      <w:pPr>
        <w:ind w:left="6480" w:hanging="180"/>
      </w:pPr>
    </w:lvl>
  </w:abstractNum>
  <w:abstractNum w:abstractNumId="1" w15:restartNumberingAfterBreak="0">
    <w:nsid w:val="2E9E0CD7"/>
    <w:multiLevelType w:val="hybridMultilevel"/>
    <w:tmpl w:val="7F22D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0384"/>
    <w:rsid w:val="0000365F"/>
    <w:rsid w:val="00022938"/>
    <w:rsid w:val="00022A4F"/>
    <w:rsid w:val="00023563"/>
    <w:rsid w:val="00025B0A"/>
    <w:rsid w:val="00027BEC"/>
    <w:rsid w:val="000411FC"/>
    <w:rsid w:val="000443CC"/>
    <w:rsid w:val="0004756A"/>
    <w:rsid w:val="0005008D"/>
    <w:rsid w:val="00056C94"/>
    <w:rsid w:val="000572E4"/>
    <w:rsid w:val="000631BA"/>
    <w:rsid w:val="00073281"/>
    <w:rsid w:val="000750BD"/>
    <w:rsid w:val="000757AC"/>
    <w:rsid w:val="0007762D"/>
    <w:rsid w:val="00082A21"/>
    <w:rsid w:val="000A1625"/>
    <w:rsid w:val="000A180B"/>
    <w:rsid w:val="000A5FDC"/>
    <w:rsid w:val="000B2107"/>
    <w:rsid w:val="000B75B7"/>
    <w:rsid w:val="000C499A"/>
    <w:rsid w:val="000C6945"/>
    <w:rsid w:val="000C7DB4"/>
    <w:rsid w:val="000E2666"/>
    <w:rsid w:val="000E45CA"/>
    <w:rsid w:val="000F5A2E"/>
    <w:rsid w:val="001028B3"/>
    <w:rsid w:val="001100AF"/>
    <w:rsid w:val="00115FE4"/>
    <w:rsid w:val="0012408B"/>
    <w:rsid w:val="00125132"/>
    <w:rsid w:val="001259F7"/>
    <w:rsid w:val="00141D8E"/>
    <w:rsid w:val="001430F6"/>
    <w:rsid w:val="00146A8B"/>
    <w:rsid w:val="00151717"/>
    <w:rsid w:val="00170DAE"/>
    <w:rsid w:val="00181987"/>
    <w:rsid w:val="0018492B"/>
    <w:rsid w:val="00185201"/>
    <w:rsid w:val="00187838"/>
    <w:rsid w:val="00191DF0"/>
    <w:rsid w:val="00192211"/>
    <w:rsid w:val="0019611F"/>
    <w:rsid w:val="001C1ADF"/>
    <w:rsid w:val="001D65BB"/>
    <w:rsid w:val="001D69BE"/>
    <w:rsid w:val="001D6A3A"/>
    <w:rsid w:val="001E3361"/>
    <w:rsid w:val="001E3967"/>
    <w:rsid w:val="001F591C"/>
    <w:rsid w:val="002008A6"/>
    <w:rsid w:val="00206EC8"/>
    <w:rsid w:val="00215A54"/>
    <w:rsid w:val="00222B97"/>
    <w:rsid w:val="00227E75"/>
    <w:rsid w:val="00235940"/>
    <w:rsid w:val="0025720B"/>
    <w:rsid w:val="00270FCA"/>
    <w:rsid w:val="00283068"/>
    <w:rsid w:val="00285FEF"/>
    <w:rsid w:val="00294DEB"/>
    <w:rsid w:val="002A5021"/>
    <w:rsid w:val="002B73BB"/>
    <w:rsid w:val="002C1777"/>
    <w:rsid w:val="002C3816"/>
    <w:rsid w:val="002C76FB"/>
    <w:rsid w:val="002D048F"/>
    <w:rsid w:val="002D41A5"/>
    <w:rsid w:val="00303909"/>
    <w:rsid w:val="00304652"/>
    <w:rsid w:val="00316992"/>
    <w:rsid w:val="003309A3"/>
    <w:rsid w:val="00361C96"/>
    <w:rsid w:val="00367BF9"/>
    <w:rsid w:val="0037450C"/>
    <w:rsid w:val="00376C94"/>
    <w:rsid w:val="003808A5"/>
    <w:rsid w:val="003809E1"/>
    <w:rsid w:val="00380C27"/>
    <w:rsid w:val="00381483"/>
    <w:rsid w:val="0038486F"/>
    <w:rsid w:val="003866C0"/>
    <w:rsid w:val="00393F91"/>
    <w:rsid w:val="003A6E37"/>
    <w:rsid w:val="003C1B7C"/>
    <w:rsid w:val="003D4BEB"/>
    <w:rsid w:val="003F3CE1"/>
    <w:rsid w:val="003F55F8"/>
    <w:rsid w:val="003F6596"/>
    <w:rsid w:val="00401725"/>
    <w:rsid w:val="004053ED"/>
    <w:rsid w:val="00423310"/>
    <w:rsid w:val="004261BB"/>
    <w:rsid w:val="0043374A"/>
    <w:rsid w:val="0046124B"/>
    <w:rsid w:val="0046678D"/>
    <w:rsid w:val="004672DC"/>
    <w:rsid w:val="004678CD"/>
    <w:rsid w:val="0047354A"/>
    <w:rsid w:val="00480941"/>
    <w:rsid w:val="004819D3"/>
    <w:rsid w:val="004921C6"/>
    <w:rsid w:val="00493676"/>
    <w:rsid w:val="00494EEE"/>
    <w:rsid w:val="004A2285"/>
    <w:rsid w:val="004A683F"/>
    <w:rsid w:val="004C1634"/>
    <w:rsid w:val="004C67DE"/>
    <w:rsid w:val="004C6B1A"/>
    <w:rsid w:val="004D0757"/>
    <w:rsid w:val="004D4034"/>
    <w:rsid w:val="004D67AD"/>
    <w:rsid w:val="004F0E0F"/>
    <w:rsid w:val="0050070B"/>
    <w:rsid w:val="00516161"/>
    <w:rsid w:val="00516FA1"/>
    <w:rsid w:val="00523EFB"/>
    <w:rsid w:val="00525528"/>
    <w:rsid w:val="00526382"/>
    <w:rsid w:val="00531851"/>
    <w:rsid w:val="00531C19"/>
    <w:rsid w:val="005321F3"/>
    <w:rsid w:val="005344A5"/>
    <w:rsid w:val="005363CF"/>
    <w:rsid w:val="00541C9D"/>
    <w:rsid w:val="00543E12"/>
    <w:rsid w:val="005464FA"/>
    <w:rsid w:val="00555F3D"/>
    <w:rsid w:val="00557C70"/>
    <w:rsid w:val="00561EDF"/>
    <w:rsid w:val="00565901"/>
    <w:rsid w:val="0057530A"/>
    <w:rsid w:val="005854CE"/>
    <w:rsid w:val="00590F4D"/>
    <w:rsid w:val="005945CB"/>
    <w:rsid w:val="00595E05"/>
    <w:rsid w:val="00597396"/>
    <w:rsid w:val="005976BC"/>
    <w:rsid w:val="005A0BFD"/>
    <w:rsid w:val="005A2107"/>
    <w:rsid w:val="005B6290"/>
    <w:rsid w:val="005B770B"/>
    <w:rsid w:val="005C75FF"/>
    <w:rsid w:val="005D40FD"/>
    <w:rsid w:val="005D6761"/>
    <w:rsid w:val="005E5E16"/>
    <w:rsid w:val="005E79DE"/>
    <w:rsid w:val="005F09B5"/>
    <w:rsid w:val="005F109F"/>
    <w:rsid w:val="00615469"/>
    <w:rsid w:val="006160BE"/>
    <w:rsid w:val="00621167"/>
    <w:rsid w:val="0062758D"/>
    <w:rsid w:val="00637049"/>
    <w:rsid w:val="00657B2C"/>
    <w:rsid w:val="00683886"/>
    <w:rsid w:val="006879BE"/>
    <w:rsid w:val="00690D4D"/>
    <w:rsid w:val="006A3AC6"/>
    <w:rsid w:val="006A5BA9"/>
    <w:rsid w:val="006B4F08"/>
    <w:rsid w:val="006C0DE8"/>
    <w:rsid w:val="006D33E9"/>
    <w:rsid w:val="006D55B8"/>
    <w:rsid w:val="006D7DE6"/>
    <w:rsid w:val="006F17F8"/>
    <w:rsid w:val="006F6AD7"/>
    <w:rsid w:val="00701561"/>
    <w:rsid w:val="00705588"/>
    <w:rsid w:val="00707756"/>
    <w:rsid w:val="00711929"/>
    <w:rsid w:val="00712653"/>
    <w:rsid w:val="00712D9B"/>
    <w:rsid w:val="0072093E"/>
    <w:rsid w:val="00730B9E"/>
    <w:rsid w:val="00732E16"/>
    <w:rsid w:val="00735C39"/>
    <w:rsid w:val="007412A3"/>
    <w:rsid w:val="00741C47"/>
    <w:rsid w:val="0074265A"/>
    <w:rsid w:val="0075111D"/>
    <w:rsid w:val="00751A7A"/>
    <w:rsid w:val="00765AB8"/>
    <w:rsid w:val="007728F0"/>
    <w:rsid w:val="00792FBD"/>
    <w:rsid w:val="007B3F05"/>
    <w:rsid w:val="007C33D2"/>
    <w:rsid w:val="007C5011"/>
    <w:rsid w:val="007D17DB"/>
    <w:rsid w:val="007D617E"/>
    <w:rsid w:val="007E2322"/>
    <w:rsid w:val="007E2ACF"/>
    <w:rsid w:val="007F0EFE"/>
    <w:rsid w:val="007F5B13"/>
    <w:rsid w:val="00802EEF"/>
    <w:rsid w:val="00805CD0"/>
    <w:rsid w:val="00807F3C"/>
    <w:rsid w:val="00812D79"/>
    <w:rsid w:val="00826D57"/>
    <w:rsid w:val="00836CBA"/>
    <w:rsid w:val="008376E8"/>
    <w:rsid w:val="00845CC9"/>
    <w:rsid w:val="00853AB2"/>
    <w:rsid w:val="0085730C"/>
    <w:rsid w:val="0087305F"/>
    <w:rsid w:val="00874F2C"/>
    <w:rsid w:val="008857B5"/>
    <w:rsid w:val="0089444A"/>
    <w:rsid w:val="008A054F"/>
    <w:rsid w:val="008A1285"/>
    <w:rsid w:val="008B46BC"/>
    <w:rsid w:val="008C0425"/>
    <w:rsid w:val="008C0CDF"/>
    <w:rsid w:val="008C2CCE"/>
    <w:rsid w:val="008C6F0D"/>
    <w:rsid w:val="008E3029"/>
    <w:rsid w:val="008E7B59"/>
    <w:rsid w:val="009163A9"/>
    <w:rsid w:val="00920939"/>
    <w:rsid w:val="009229C0"/>
    <w:rsid w:val="00923AC1"/>
    <w:rsid w:val="0092437E"/>
    <w:rsid w:val="00932643"/>
    <w:rsid w:val="00956D48"/>
    <w:rsid w:val="00960FEC"/>
    <w:rsid w:val="009629BB"/>
    <w:rsid w:val="00964FD9"/>
    <w:rsid w:val="00966D00"/>
    <w:rsid w:val="00970744"/>
    <w:rsid w:val="0097078C"/>
    <w:rsid w:val="00972B4A"/>
    <w:rsid w:val="009730FC"/>
    <w:rsid w:val="009751F6"/>
    <w:rsid w:val="00975A50"/>
    <w:rsid w:val="00981022"/>
    <w:rsid w:val="00986772"/>
    <w:rsid w:val="00992F18"/>
    <w:rsid w:val="0099630C"/>
    <w:rsid w:val="009A64C5"/>
    <w:rsid w:val="009B2125"/>
    <w:rsid w:val="009C712B"/>
    <w:rsid w:val="009E18BA"/>
    <w:rsid w:val="009E7A0F"/>
    <w:rsid w:val="00A015C2"/>
    <w:rsid w:val="00A123ED"/>
    <w:rsid w:val="00A205AF"/>
    <w:rsid w:val="00A3237C"/>
    <w:rsid w:val="00A3651A"/>
    <w:rsid w:val="00A44EA6"/>
    <w:rsid w:val="00A532C4"/>
    <w:rsid w:val="00A62277"/>
    <w:rsid w:val="00A671A2"/>
    <w:rsid w:val="00A7144D"/>
    <w:rsid w:val="00A8582C"/>
    <w:rsid w:val="00A9130D"/>
    <w:rsid w:val="00A93BA7"/>
    <w:rsid w:val="00AB218B"/>
    <w:rsid w:val="00AB57C8"/>
    <w:rsid w:val="00AB6C46"/>
    <w:rsid w:val="00AC15F0"/>
    <w:rsid w:val="00AD253E"/>
    <w:rsid w:val="00AD4AB2"/>
    <w:rsid w:val="00AD6CBF"/>
    <w:rsid w:val="00AE4E3C"/>
    <w:rsid w:val="00B1468F"/>
    <w:rsid w:val="00B3074F"/>
    <w:rsid w:val="00B31FB7"/>
    <w:rsid w:val="00B33461"/>
    <w:rsid w:val="00B348F7"/>
    <w:rsid w:val="00B37B9C"/>
    <w:rsid w:val="00B40428"/>
    <w:rsid w:val="00B41308"/>
    <w:rsid w:val="00B6799A"/>
    <w:rsid w:val="00B90384"/>
    <w:rsid w:val="00B962E1"/>
    <w:rsid w:val="00B97CF4"/>
    <w:rsid w:val="00BA70E0"/>
    <w:rsid w:val="00BA7DBB"/>
    <w:rsid w:val="00BB5CC3"/>
    <w:rsid w:val="00BC12CE"/>
    <w:rsid w:val="00BC64D3"/>
    <w:rsid w:val="00BD4A4A"/>
    <w:rsid w:val="00BD604A"/>
    <w:rsid w:val="00BE0F65"/>
    <w:rsid w:val="00BE2207"/>
    <w:rsid w:val="00BE5AD5"/>
    <w:rsid w:val="00BE7CCA"/>
    <w:rsid w:val="00BF0638"/>
    <w:rsid w:val="00C007BF"/>
    <w:rsid w:val="00C01422"/>
    <w:rsid w:val="00C02BBF"/>
    <w:rsid w:val="00C10246"/>
    <w:rsid w:val="00C16B41"/>
    <w:rsid w:val="00C2015D"/>
    <w:rsid w:val="00C2372D"/>
    <w:rsid w:val="00C30705"/>
    <w:rsid w:val="00C3783F"/>
    <w:rsid w:val="00C44902"/>
    <w:rsid w:val="00C47057"/>
    <w:rsid w:val="00C52A55"/>
    <w:rsid w:val="00C56CD5"/>
    <w:rsid w:val="00C64CF0"/>
    <w:rsid w:val="00C660CE"/>
    <w:rsid w:val="00C66866"/>
    <w:rsid w:val="00C71986"/>
    <w:rsid w:val="00C8341C"/>
    <w:rsid w:val="00C85944"/>
    <w:rsid w:val="00CA188A"/>
    <w:rsid w:val="00CA499B"/>
    <w:rsid w:val="00CB5904"/>
    <w:rsid w:val="00CB69E5"/>
    <w:rsid w:val="00CB794E"/>
    <w:rsid w:val="00CC0270"/>
    <w:rsid w:val="00CC50BF"/>
    <w:rsid w:val="00CC5AB0"/>
    <w:rsid w:val="00CE0A58"/>
    <w:rsid w:val="00CE0C97"/>
    <w:rsid w:val="00CE5884"/>
    <w:rsid w:val="00CE6A2E"/>
    <w:rsid w:val="00CF287D"/>
    <w:rsid w:val="00CF5B19"/>
    <w:rsid w:val="00CF6BA5"/>
    <w:rsid w:val="00D01496"/>
    <w:rsid w:val="00D04DA0"/>
    <w:rsid w:val="00D0590E"/>
    <w:rsid w:val="00D143F3"/>
    <w:rsid w:val="00D158C5"/>
    <w:rsid w:val="00D17178"/>
    <w:rsid w:val="00D21A02"/>
    <w:rsid w:val="00D22C29"/>
    <w:rsid w:val="00D26A64"/>
    <w:rsid w:val="00D27710"/>
    <w:rsid w:val="00D33B36"/>
    <w:rsid w:val="00D33E39"/>
    <w:rsid w:val="00D36926"/>
    <w:rsid w:val="00D51BEC"/>
    <w:rsid w:val="00D546BF"/>
    <w:rsid w:val="00D5683C"/>
    <w:rsid w:val="00D600BA"/>
    <w:rsid w:val="00D67D71"/>
    <w:rsid w:val="00D711FA"/>
    <w:rsid w:val="00D770BB"/>
    <w:rsid w:val="00D80887"/>
    <w:rsid w:val="00D820DF"/>
    <w:rsid w:val="00D8462A"/>
    <w:rsid w:val="00D8636F"/>
    <w:rsid w:val="00D8684E"/>
    <w:rsid w:val="00D97422"/>
    <w:rsid w:val="00DB35FC"/>
    <w:rsid w:val="00DB69E7"/>
    <w:rsid w:val="00DC0A8E"/>
    <w:rsid w:val="00DC113A"/>
    <w:rsid w:val="00DC15A6"/>
    <w:rsid w:val="00DC7BF7"/>
    <w:rsid w:val="00DD516E"/>
    <w:rsid w:val="00DD548F"/>
    <w:rsid w:val="00DF7BFE"/>
    <w:rsid w:val="00E10C2A"/>
    <w:rsid w:val="00E16687"/>
    <w:rsid w:val="00E327E3"/>
    <w:rsid w:val="00E329DF"/>
    <w:rsid w:val="00E35FA9"/>
    <w:rsid w:val="00E45DD6"/>
    <w:rsid w:val="00E47C17"/>
    <w:rsid w:val="00E7093C"/>
    <w:rsid w:val="00E712E1"/>
    <w:rsid w:val="00E73622"/>
    <w:rsid w:val="00E76A3D"/>
    <w:rsid w:val="00E9088E"/>
    <w:rsid w:val="00EA280F"/>
    <w:rsid w:val="00EB3BC3"/>
    <w:rsid w:val="00EB6B6F"/>
    <w:rsid w:val="00ED1B6C"/>
    <w:rsid w:val="00ED43C8"/>
    <w:rsid w:val="00ED5072"/>
    <w:rsid w:val="00EE4A0C"/>
    <w:rsid w:val="00EE4B7A"/>
    <w:rsid w:val="00EF07B2"/>
    <w:rsid w:val="00EF5E77"/>
    <w:rsid w:val="00F00312"/>
    <w:rsid w:val="00F04638"/>
    <w:rsid w:val="00F06FEF"/>
    <w:rsid w:val="00F1062B"/>
    <w:rsid w:val="00F2058E"/>
    <w:rsid w:val="00F32E4E"/>
    <w:rsid w:val="00F345CE"/>
    <w:rsid w:val="00F34B3E"/>
    <w:rsid w:val="00F4709F"/>
    <w:rsid w:val="00F54088"/>
    <w:rsid w:val="00F63CF6"/>
    <w:rsid w:val="00F714C1"/>
    <w:rsid w:val="00F76121"/>
    <w:rsid w:val="00F80C34"/>
    <w:rsid w:val="00F81786"/>
    <w:rsid w:val="00F85BC6"/>
    <w:rsid w:val="00F9310C"/>
    <w:rsid w:val="00F9391B"/>
    <w:rsid w:val="00F945B2"/>
    <w:rsid w:val="00F95638"/>
    <w:rsid w:val="00F95C8E"/>
    <w:rsid w:val="00FA0E9B"/>
    <w:rsid w:val="00FA36BB"/>
    <w:rsid w:val="00FA4089"/>
    <w:rsid w:val="00FD1C4C"/>
    <w:rsid w:val="00FD3CB5"/>
    <w:rsid w:val="00FE4464"/>
    <w:rsid w:val="00FF4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55FA0"/>
  <w15:docId w15:val="{EEA09017-4151-4022-8E57-BFFCD059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0AF"/>
    <w:pPr>
      <w:spacing w:line="36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A123ED"/>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5A0BFD"/>
    <w:pPr>
      <w:keepNext/>
      <w:keepLines/>
      <w:spacing w:before="200" w:after="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A123ED"/>
    <w:pPr>
      <w:pBdr>
        <w:bottom w:val="single" w:sz="8" w:space="4" w:color="4F81BD" w:themeColor="accent1"/>
      </w:pBdr>
      <w:spacing w:after="300"/>
      <w:contextualSpacing/>
      <w:jc w:val="center"/>
    </w:pPr>
    <w:rPr>
      <w:rFonts w:eastAsiaTheme="majorEastAsia" w:cstheme="majorBidi"/>
      <w:b/>
      <w:spacing w:val="5"/>
      <w:kern w:val="28"/>
      <w:sz w:val="56"/>
      <w:szCs w:val="52"/>
    </w:rPr>
  </w:style>
  <w:style w:type="character" w:customStyle="1" w:styleId="TitluCaracter">
    <w:name w:val="Titlu Caracter"/>
    <w:basedOn w:val="Fontdeparagrafimplicit"/>
    <w:link w:val="Titlu"/>
    <w:uiPriority w:val="10"/>
    <w:rsid w:val="00A123ED"/>
    <w:rPr>
      <w:rFonts w:ascii="Times New Roman" w:eastAsiaTheme="majorEastAsia" w:hAnsi="Times New Roman" w:cstheme="majorBidi"/>
      <w:b/>
      <w:color w:val="000000" w:themeColor="text1"/>
      <w:spacing w:val="5"/>
      <w:kern w:val="28"/>
      <w:sz w:val="56"/>
      <w:szCs w:val="52"/>
    </w:rPr>
  </w:style>
  <w:style w:type="character" w:customStyle="1" w:styleId="Titlu1Caracter">
    <w:name w:val="Titlu 1 Caracter"/>
    <w:basedOn w:val="Fontdeparagrafimplicit"/>
    <w:link w:val="Titlu1"/>
    <w:uiPriority w:val="9"/>
    <w:rsid w:val="00A123ED"/>
    <w:rPr>
      <w:rFonts w:ascii="Times New Roman" w:eastAsiaTheme="majorEastAsia" w:hAnsi="Times New Roman" w:cstheme="majorBidi"/>
      <w:b/>
      <w:bCs/>
      <w:color w:val="000000" w:themeColor="text1"/>
      <w:sz w:val="24"/>
      <w:szCs w:val="28"/>
    </w:rPr>
  </w:style>
  <w:style w:type="character" w:customStyle="1" w:styleId="Titlu2Caracter">
    <w:name w:val="Titlu 2 Caracter"/>
    <w:basedOn w:val="Fontdeparagrafimplicit"/>
    <w:link w:val="Titlu2"/>
    <w:uiPriority w:val="9"/>
    <w:rsid w:val="005A0BFD"/>
    <w:rPr>
      <w:rFonts w:ascii="Times New Roman" w:eastAsiaTheme="majorEastAsia" w:hAnsi="Times New Roman" w:cstheme="majorBidi"/>
      <w:b/>
      <w:bCs/>
      <w:color w:val="000000" w:themeColor="text1"/>
      <w:sz w:val="24"/>
      <w:szCs w:val="26"/>
    </w:rPr>
  </w:style>
  <w:style w:type="paragraph" w:styleId="Antet">
    <w:name w:val="header"/>
    <w:basedOn w:val="Normal"/>
    <w:link w:val="AntetCaracter"/>
    <w:uiPriority w:val="99"/>
    <w:semiHidden/>
    <w:unhideWhenUsed/>
    <w:rsid w:val="00A3651A"/>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A3651A"/>
    <w:rPr>
      <w:rFonts w:ascii="Times New Roman" w:hAnsi="Times New Roman"/>
      <w:color w:val="000000" w:themeColor="text1"/>
      <w:sz w:val="24"/>
    </w:rPr>
  </w:style>
  <w:style w:type="paragraph" w:styleId="Subsol">
    <w:name w:val="footer"/>
    <w:basedOn w:val="Normal"/>
    <w:link w:val="SubsolCaracter"/>
    <w:uiPriority w:val="99"/>
    <w:unhideWhenUsed/>
    <w:rsid w:val="00A3651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3651A"/>
    <w:rPr>
      <w:rFonts w:ascii="Times New Roman" w:hAnsi="Times New Roman"/>
      <w:color w:val="000000" w:themeColor="text1"/>
      <w:sz w:val="24"/>
    </w:rPr>
  </w:style>
  <w:style w:type="paragraph" w:styleId="Listparagraf">
    <w:name w:val="List Paragraph"/>
    <w:basedOn w:val="Normal"/>
    <w:uiPriority w:val="34"/>
    <w:qFormat/>
    <w:rsid w:val="00F32E4E"/>
    <w:pPr>
      <w:ind w:left="720"/>
      <w:contextualSpacing/>
    </w:pPr>
  </w:style>
  <w:style w:type="paragraph" w:styleId="Titlucuprins">
    <w:name w:val="TOC Heading"/>
    <w:basedOn w:val="Titlu1"/>
    <w:next w:val="Normal"/>
    <w:uiPriority w:val="39"/>
    <w:semiHidden/>
    <w:unhideWhenUsed/>
    <w:qFormat/>
    <w:rsid w:val="0025720B"/>
    <w:pPr>
      <w:jc w:val="left"/>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25720B"/>
    <w:pPr>
      <w:spacing w:after="100"/>
    </w:pPr>
  </w:style>
  <w:style w:type="paragraph" w:styleId="Cuprins2">
    <w:name w:val="toc 2"/>
    <w:basedOn w:val="Normal"/>
    <w:next w:val="Normal"/>
    <w:autoRedefine/>
    <w:uiPriority w:val="39"/>
    <w:unhideWhenUsed/>
    <w:rsid w:val="0025720B"/>
    <w:pPr>
      <w:spacing w:after="100"/>
      <w:ind w:left="240"/>
    </w:pPr>
  </w:style>
  <w:style w:type="character" w:styleId="Hyperlink">
    <w:name w:val="Hyperlink"/>
    <w:basedOn w:val="Fontdeparagrafimplicit"/>
    <w:uiPriority w:val="99"/>
    <w:unhideWhenUsed/>
    <w:rsid w:val="0025720B"/>
    <w:rPr>
      <w:color w:val="0000FF" w:themeColor="hyperlink"/>
      <w:u w:val="single"/>
    </w:rPr>
  </w:style>
  <w:style w:type="paragraph" w:styleId="TextnBalon">
    <w:name w:val="Balloon Text"/>
    <w:basedOn w:val="Normal"/>
    <w:link w:val="TextnBalonCaracter"/>
    <w:uiPriority w:val="99"/>
    <w:semiHidden/>
    <w:unhideWhenUsed/>
    <w:rsid w:val="0025720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5720B"/>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60E6F-02A2-455F-B54E-8C265535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3443</Words>
  <Characters>19629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Marius Dumitrache</cp:lastModifiedBy>
  <cp:revision>12</cp:revision>
  <dcterms:created xsi:type="dcterms:W3CDTF">2021-12-06T12:20:00Z</dcterms:created>
  <dcterms:modified xsi:type="dcterms:W3CDTF">2021-12-07T13:45:00Z</dcterms:modified>
</cp:coreProperties>
</file>