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cstheme="minorHAnsi"/>
        </w:rPr>
        <w:id w:val="-2004978449"/>
        <w:docPartObj>
          <w:docPartGallery w:val="Cover Pages"/>
          <w:docPartUnique/>
        </w:docPartObj>
      </w:sdtPr>
      <w:sdtContent>
        <w:p w:rsidR="00A904E4" w:rsidRPr="00C71734" w:rsidRDefault="00A904E4" w:rsidP="00916D7B">
          <w:pPr>
            <w:jc w:val="both"/>
            <w:rPr>
              <w:rFonts w:cstheme="minorHAnsi"/>
            </w:rPr>
          </w:pPr>
        </w:p>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3702"/>
          </w:tblGrid>
          <w:tr w:rsidR="00A904E4" w:rsidRPr="00C71734">
            <w:sdt>
              <w:sdtPr>
                <w:rPr>
                  <w:rFonts w:cstheme="minorHAnsi"/>
                  <w:b/>
                </w:rPr>
                <w:alias w:val="Title"/>
                <w:id w:val="13553149"/>
                <w:dataBinding w:prefixMappings="xmlns:ns0='http://schemas.openxmlformats.org/package/2006/metadata/core-properties' xmlns:ns1='http://purl.org/dc/elements/1.1/'" w:xpath="/ns0:coreProperties[1]/ns1:title[1]" w:storeItemID="{6C3C8BC8-F283-45AE-878A-BAB7291924A1}"/>
                <w:text/>
              </w:sdtPr>
              <w:sdtContent>
                <w:tc>
                  <w:tcPr>
                    <w:tcW w:w="0" w:type="auto"/>
                  </w:tcPr>
                  <w:p w:rsidR="00A904E4" w:rsidRPr="00C71734" w:rsidRDefault="00136B60" w:rsidP="00916D7B">
                    <w:pPr>
                      <w:pStyle w:val="NoSpacing"/>
                      <w:jc w:val="both"/>
                      <w:rPr>
                        <w:rFonts w:eastAsiaTheme="majorEastAsia" w:cstheme="minorHAnsi"/>
                        <w:sz w:val="72"/>
                        <w:szCs w:val="72"/>
                      </w:rPr>
                    </w:pPr>
                    <w:r>
                      <w:rPr>
                        <w:rFonts w:cstheme="minorHAnsi"/>
                        <w:b/>
                        <w:lang w:val="en-GB"/>
                      </w:rPr>
                      <w:t>Certificate of Higher Education Skills for the Workplace ion Making</w:t>
                    </w:r>
                  </w:p>
                </w:tc>
              </w:sdtContent>
            </w:sdt>
          </w:tr>
          <w:tr w:rsidR="00A904E4" w:rsidRPr="00C71734">
            <w:sdt>
              <w:sdtPr>
                <w:rPr>
                  <w:rFonts w:cstheme="minorHAnsi"/>
                  <w:b/>
                  <w:bCs/>
                </w:rPr>
                <w:alias w:val="Subtitle"/>
                <w:id w:val="13553153"/>
                <w:dataBinding w:prefixMappings="xmlns:ns0='http://schemas.openxmlformats.org/package/2006/metadata/core-properties' xmlns:ns1='http://purl.org/dc/elements/1.1/'" w:xpath="/ns0:coreProperties[1]/ns1:subject[1]" w:storeItemID="{6C3C8BC8-F283-45AE-878A-BAB7291924A1}"/>
                <w:text/>
              </w:sdtPr>
              <w:sdtContent>
                <w:tc>
                  <w:tcPr>
                    <w:tcW w:w="0" w:type="auto"/>
                  </w:tcPr>
                  <w:p w:rsidR="00A904E4" w:rsidRPr="00C71734" w:rsidRDefault="00466426" w:rsidP="00916D7B">
                    <w:pPr>
                      <w:pStyle w:val="NoSpacing"/>
                      <w:jc w:val="both"/>
                      <w:rPr>
                        <w:rFonts w:cstheme="minorHAnsi"/>
                        <w:sz w:val="40"/>
                        <w:szCs w:val="40"/>
                      </w:rPr>
                    </w:pPr>
                    <w:r>
                      <w:rPr>
                        <w:rFonts w:cstheme="minorHAnsi"/>
                        <w:b/>
                        <w:bCs/>
                      </w:rPr>
                      <w:t>Academic and employability Skills</w:t>
                    </w:r>
                    <w:r w:rsidR="00A904E4" w:rsidRPr="00C71734">
                      <w:rPr>
                        <w:rFonts w:cstheme="minorHAnsi"/>
                        <w:b/>
                        <w:bCs/>
                      </w:rPr>
                      <w:t xml:space="preserve"> 4001</w:t>
                    </w:r>
                    <w:r w:rsidR="00B27D1A" w:rsidRPr="00C71734">
                      <w:rPr>
                        <w:rFonts w:cstheme="minorHAnsi"/>
                        <w:b/>
                        <w:bCs/>
                      </w:rPr>
                      <w:t xml:space="preserve"> (C1)</w:t>
                    </w:r>
                    <w:r w:rsidR="007757E3">
                      <w:rPr>
                        <w:rFonts w:cstheme="minorHAnsi"/>
                        <w:b/>
                        <w:bCs/>
                      </w:rPr>
                      <w:t xml:space="preserve"> (9Pages)</w:t>
                    </w:r>
                  </w:p>
                </w:tc>
              </w:sdtContent>
            </w:sdt>
          </w:tr>
          <w:tr w:rsidR="00A904E4" w:rsidRPr="00C71734">
            <w:sdt>
              <w:sdtPr>
                <w:rPr>
                  <w:rFonts w:cstheme="minorHAnsi"/>
                  <w:sz w:val="28"/>
                  <w:szCs w:val="28"/>
                </w:rPr>
                <w:alias w:val="Author"/>
                <w:id w:val="13553158"/>
                <w:dataBinding w:prefixMappings="xmlns:ns0='http://schemas.openxmlformats.org/package/2006/metadata/core-properties' xmlns:ns1='http://purl.org/dc/elements/1.1/'" w:xpath="/ns0:coreProperties[1]/ns1:creator[1]" w:storeItemID="{6C3C8BC8-F283-45AE-878A-BAB7291924A1}"/>
                <w:text/>
              </w:sdtPr>
              <w:sdtContent>
                <w:tc>
                  <w:tcPr>
                    <w:tcW w:w="0" w:type="auto"/>
                  </w:tcPr>
                  <w:p w:rsidR="00A904E4" w:rsidRPr="00C71734" w:rsidRDefault="00A904E4" w:rsidP="00916D7B">
                    <w:pPr>
                      <w:pStyle w:val="NoSpacing"/>
                      <w:jc w:val="both"/>
                      <w:rPr>
                        <w:rFonts w:cstheme="minorHAnsi"/>
                        <w:sz w:val="28"/>
                        <w:szCs w:val="28"/>
                      </w:rPr>
                    </w:pPr>
                    <w:r w:rsidRPr="00C71734">
                      <w:rPr>
                        <w:rFonts w:cstheme="minorHAnsi"/>
                        <w:sz w:val="28"/>
                        <w:szCs w:val="28"/>
                        <w:lang w:val="en-GB"/>
                      </w:rPr>
                      <w:t>Zujaja Tabassum Kharal 1919419</w:t>
                    </w:r>
                    <w:r w:rsidR="00FB1C9A">
                      <w:rPr>
                        <w:rFonts w:cstheme="minorHAnsi"/>
                        <w:sz w:val="28"/>
                        <w:szCs w:val="28"/>
                        <w:lang w:val="en-GB"/>
                      </w:rPr>
                      <w:t xml:space="preserve"> (25th Feburary 2021)</w:t>
                    </w:r>
                  </w:p>
                </w:tc>
              </w:sdtContent>
            </w:sdt>
          </w:tr>
        </w:tbl>
        <w:p w:rsidR="00A904E4" w:rsidRPr="00C71734" w:rsidRDefault="00A904E4" w:rsidP="00916D7B">
          <w:pPr>
            <w:jc w:val="both"/>
            <w:rPr>
              <w:rFonts w:cstheme="minorHAnsi"/>
            </w:rPr>
          </w:pPr>
        </w:p>
        <w:p w:rsidR="00A904E4" w:rsidRPr="00C71734" w:rsidRDefault="00A904E4" w:rsidP="00916D7B">
          <w:pPr>
            <w:jc w:val="both"/>
            <w:rPr>
              <w:rFonts w:eastAsiaTheme="majorEastAsia" w:cstheme="minorHAnsi"/>
              <w:b/>
              <w:bCs/>
              <w:color w:val="365F91" w:themeColor="accent1" w:themeShade="BF"/>
              <w:sz w:val="28"/>
              <w:szCs w:val="28"/>
            </w:rPr>
          </w:pPr>
          <w:r w:rsidRPr="00C71734">
            <w:rPr>
              <w:rFonts w:cstheme="minorHAnsi"/>
            </w:rPr>
            <w:br w:type="page"/>
          </w:r>
        </w:p>
      </w:sdtContent>
    </w:sdt>
    <w:sdt>
      <w:sdtPr>
        <w:rPr>
          <w:rFonts w:asciiTheme="minorHAnsi" w:eastAsiaTheme="minorHAnsi" w:hAnsiTheme="minorHAnsi" w:cstheme="minorHAnsi"/>
          <w:b w:val="0"/>
          <w:bCs w:val="0"/>
          <w:color w:val="auto"/>
          <w:sz w:val="22"/>
          <w:szCs w:val="22"/>
          <w:lang w:val="en-GB"/>
        </w:rPr>
        <w:id w:val="397275758"/>
        <w:docPartObj>
          <w:docPartGallery w:val="Table of Contents"/>
          <w:docPartUnique/>
        </w:docPartObj>
      </w:sdtPr>
      <w:sdtContent>
        <w:p w:rsidR="00E2089D" w:rsidRPr="00C71734" w:rsidRDefault="00E2089D" w:rsidP="00916D7B">
          <w:pPr>
            <w:pStyle w:val="TOCHeading"/>
            <w:jc w:val="both"/>
            <w:rPr>
              <w:rFonts w:asciiTheme="minorHAnsi" w:hAnsiTheme="minorHAnsi" w:cstheme="minorHAnsi"/>
            </w:rPr>
          </w:pPr>
          <w:r w:rsidRPr="00C71734">
            <w:rPr>
              <w:rFonts w:asciiTheme="minorHAnsi" w:hAnsiTheme="minorHAnsi" w:cstheme="minorHAnsi"/>
            </w:rPr>
            <w:t>Table of Contents</w:t>
          </w:r>
        </w:p>
        <w:p w:rsidR="00916D7B" w:rsidRDefault="00D2478F">
          <w:pPr>
            <w:pStyle w:val="TOC1"/>
            <w:tabs>
              <w:tab w:val="left" w:pos="660"/>
              <w:tab w:val="right" w:leader="dot" w:pos="9016"/>
            </w:tabs>
            <w:rPr>
              <w:rFonts w:eastAsiaTheme="minorEastAsia"/>
              <w:noProof/>
              <w:lang w:eastAsia="en-GB"/>
            </w:rPr>
          </w:pPr>
          <w:r w:rsidRPr="00C71734">
            <w:rPr>
              <w:rFonts w:cstheme="minorHAnsi"/>
            </w:rPr>
            <w:fldChar w:fldCharType="begin"/>
          </w:r>
          <w:r w:rsidR="00E2089D" w:rsidRPr="00C71734">
            <w:rPr>
              <w:rFonts w:cstheme="minorHAnsi"/>
            </w:rPr>
            <w:instrText xml:space="preserve"> TOC \o "1-3" \h \z \u </w:instrText>
          </w:r>
          <w:r w:rsidRPr="00C71734">
            <w:rPr>
              <w:rFonts w:cstheme="minorHAnsi"/>
            </w:rPr>
            <w:fldChar w:fldCharType="separate"/>
          </w:r>
          <w:hyperlink w:anchor="_Toc65138113" w:history="1">
            <w:r w:rsidR="00916D7B" w:rsidRPr="003811D4">
              <w:rPr>
                <w:rStyle w:val="Hyperlink"/>
                <w:rFonts w:cstheme="minorHAnsi"/>
                <w:noProof/>
              </w:rPr>
              <w:t>1.0</w:t>
            </w:r>
            <w:r w:rsidR="00916D7B">
              <w:rPr>
                <w:rFonts w:eastAsiaTheme="minorEastAsia"/>
                <w:noProof/>
                <w:lang w:eastAsia="en-GB"/>
              </w:rPr>
              <w:tab/>
            </w:r>
            <w:r w:rsidR="00916D7B" w:rsidRPr="003811D4">
              <w:rPr>
                <w:rStyle w:val="Hyperlink"/>
                <w:rFonts w:cstheme="minorHAnsi"/>
                <w:noProof/>
              </w:rPr>
              <w:t>Introduction</w:t>
            </w:r>
            <w:r w:rsidR="00916D7B">
              <w:rPr>
                <w:noProof/>
                <w:webHidden/>
              </w:rPr>
              <w:tab/>
            </w:r>
            <w:r w:rsidR="00916D7B">
              <w:rPr>
                <w:noProof/>
                <w:webHidden/>
              </w:rPr>
              <w:fldChar w:fldCharType="begin"/>
            </w:r>
            <w:r w:rsidR="00916D7B">
              <w:rPr>
                <w:noProof/>
                <w:webHidden/>
              </w:rPr>
              <w:instrText xml:space="preserve"> PAGEREF _Toc65138113 \h </w:instrText>
            </w:r>
            <w:r w:rsidR="00916D7B">
              <w:rPr>
                <w:noProof/>
                <w:webHidden/>
              </w:rPr>
            </w:r>
            <w:r w:rsidR="00916D7B">
              <w:rPr>
                <w:noProof/>
                <w:webHidden/>
              </w:rPr>
              <w:fldChar w:fldCharType="separate"/>
            </w:r>
            <w:r w:rsidR="00916D7B">
              <w:rPr>
                <w:noProof/>
                <w:webHidden/>
              </w:rPr>
              <w:t>2</w:t>
            </w:r>
            <w:r w:rsidR="00916D7B">
              <w:rPr>
                <w:noProof/>
                <w:webHidden/>
              </w:rPr>
              <w:fldChar w:fldCharType="end"/>
            </w:r>
          </w:hyperlink>
        </w:p>
        <w:p w:rsidR="00916D7B" w:rsidRDefault="00916D7B">
          <w:pPr>
            <w:pStyle w:val="TOC1"/>
            <w:tabs>
              <w:tab w:val="left" w:pos="660"/>
              <w:tab w:val="right" w:leader="dot" w:pos="9016"/>
            </w:tabs>
            <w:rPr>
              <w:rFonts w:eastAsiaTheme="minorEastAsia"/>
              <w:noProof/>
              <w:lang w:eastAsia="en-GB"/>
            </w:rPr>
          </w:pPr>
          <w:hyperlink w:anchor="_Toc65138114" w:history="1">
            <w:r w:rsidRPr="003811D4">
              <w:rPr>
                <w:rStyle w:val="Hyperlink"/>
                <w:rFonts w:cstheme="minorHAnsi"/>
                <w:noProof/>
              </w:rPr>
              <w:t>2.0</w:t>
            </w:r>
            <w:r>
              <w:rPr>
                <w:rFonts w:eastAsiaTheme="minorEastAsia"/>
                <w:noProof/>
                <w:lang w:eastAsia="en-GB"/>
              </w:rPr>
              <w:tab/>
            </w:r>
            <w:r w:rsidRPr="003811D4">
              <w:rPr>
                <w:rStyle w:val="Hyperlink"/>
                <w:rFonts w:cstheme="minorHAnsi"/>
                <w:noProof/>
              </w:rPr>
              <w:t>Importance of employability Skills in the work place today</w:t>
            </w:r>
            <w:r>
              <w:rPr>
                <w:noProof/>
                <w:webHidden/>
              </w:rPr>
              <w:tab/>
            </w:r>
            <w:r>
              <w:rPr>
                <w:noProof/>
                <w:webHidden/>
              </w:rPr>
              <w:fldChar w:fldCharType="begin"/>
            </w:r>
            <w:r>
              <w:rPr>
                <w:noProof/>
                <w:webHidden/>
              </w:rPr>
              <w:instrText xml:space="preserve"> PAGEREF _Toc65138114 \h </w:instrText>
            </w:r>
            <w:r>
              <w:rPr>
                <w:noProof/>
                <w:webHidden/>
              </w:rPr>
            </w:r>
            <w:r>
              <w:rPr>
                <w:noProof/>
                <w:webHidden/>
              </w:rPr>
              <w:fldChar w:fldCharType="separate"/>
            </w:r>
            <w:r>
              <w:rPr>
                <w:noProof/>
                <w:webHidden/>
              </w:rPr>
              <w:t>3</w:t>
            </w:r>
            <w:r>
              <w:rPr>
                <w:noProof/>
                <w:webHidden/>
              </w:rPr>
              <w:fldChar w:fldCharType="end"/>
            </w:r>
          </w:hyperlink>
        </w:p>
        <w:p w:rsidR="00916D7B" w:rsidRDefault="00916D7B">
          <w:pPr>
            <w:pStyle w:val="TOC2"/>
            <w:tabs>
              <w:tab w:val="left" w:pos="880"/>
              <w:tab w:val="right" w:leader="dot" w:pos="9016"/>
            </w:tabs>
            <w:rPr>
              <w:rFonts w:eastAsiaTheme="minorEastAsia"/>
              <w:noProof/>
              <w:lang w:eastAsia="en-GB"/>
            </w:rPr>
          </w:pPr>
          <w:hyperlink w:anchor="_Toc65138115" w:history="1">
            <w:r w:rsidRPr="003811D4">
              <w:rPr>
                <w:rStyle w:val="Hyperlink"/>
                <w:rFonts w:cstheme="minorHAnsi"/>
                <w:noProof/>
              </w:rPr>
              <w:t>2.1</w:t>
            </w:r>
            <w:r>
              <w:rPr>
                <w:rFonts w:eastAsiaTheme="minorEastAsia"/>
                <w:noProof/>
                <w:lang w:eastAsia="en-GB"/>
              </w:rPr>
              <w:tab/>
            </w:r>
            <w:r w:rsidRPr="003811D4">
              <w:rPr>
                <w:rStyle w:val="Hyperlink"/>
                <w:rFonts w:cstheme="minorHAnsi"/>
                <w:noProof/>
              </w:rPr>
              <w:t>What are Employability Skills and why are the Important?</w:t>
            </w:r>
            <w:r>
              <w:rPr>
                <w:noProof/>
                <w:webHidden/>
              </w:rPr>
              <w:tab/>
            </w:r>
            <w:r>
              <w:rPr>
                <w:noProof/>
                <w:webHidden/>
              </w:rPr>
              <w:fldChar w:fldCharType="begin"/>
            </w:r>
            <w:r>
              <w:rPr>
                <w:noProof/>
                <w:webHidden/>
              </w:rPr>
              <w:instrText xml:space="preserve"> PAGEREF _Toc65138115 \h </w:instrText>
            </w:r>
            <w:r>
              <w:rPr>
                <w:noProof/>
                <w:webHidden/>
              </w:rPr>
            </w:r>
            <w:r>
              <w:rPr>
                <w:noProof/>
                <w:webHidden/>
              </w:rPr>
              <w:fldChar w:fldCharType="separate"/>
            </w:r>
            <w:r>
              <w:rPr>
                <w:noProof/>
                <w:webHidden/>
              </w:rPr>
              <w:t>3</w:t>
            </w:r>
            <w:r>
              <w:rPr>
                <w:noProof/>
                <w:webHidden/>
              </w:rPr>
              <w:fldChar w:fldCharType="end"/>
            </w:r>
          </w:hyperlink>
        </w:p>
        <w:p w:rsidR="00916D7B" w:rsidRDefault="00916D7B">
          <w:pPr>
            <w:pStyle w:val="TOC2"/>
            <w:tabs>
              <w:tab w:val="right" w:leader="dot" w:pos="9016"/>
            </w:tabs>
            <w:rPr>
              <w:rFonts w:eastAsiaTheme="minorEastAsia"/>
              <w:noProof/>
              <w:lang w:eastAsia="en-GB"/>
            </w:rPr>
          </w:pPr>
          <w:hyperlink w:anchor="_Toc65138116" w:history="1">
            <w:r w:rsidRPr="003811D4">
              <w:rPr>
                <w:rStyle w:val="Hyperlink"/>
                <w:rFonts w:cstheme="minorHAnsi"/>
                <w:noProof/>
              </w:rPr>
              <w:t>Soft Skills</w:t>
            </w:r>
            <w:r>
              <w:rPr>
                <w:noProof/>
                <w:webHidden/>
              </w:rPr>
              <w:tab/>
            </w:r>
            <w:r>
              <w:rPr>
                <w:noProof/>
                <w:webHidden/>
              </w:rPr>
              <w:fldChar w:fldCharType="begin"/>
            </w:r>
            <w:r>
              <w:rPr>
                <w:noProof/>
                <w:webHidden/>
              </w:rPr>
              <w:instrText xml:space="preserve"> PAGEREF _Toc65138116 \h </w:instrText>
            </w:r>
            <w:r>
              <w:rPr>
                <w:noProof/>
                <w:webHidden/>
              </w:rPr>
            </w:r>
            <w:r>
              <w:rPr>
                <w:noProof/>
                <w:webHidden/>
              </w:rPr>
              <w:fldChar w:fldCharType="separate"/>
            </w:r>
            <w:r>
              <w:rPr>
                <w:noProof/>
                <w:webHidden/>
              </w:rPr>
              <w:t>5</w:t>
            </w:r>
            <w:r>
              <w:rPr>
                <w:noProof/>
                <w:webHidden/>
              </w:rPr>
              <w:fldChar w:fldCharType="end"/>
            </w:r>
          </w:hyperlink>
        </w:p>
        <w:p w:rsidR="00916D7B" w:rsidRDefault="00916D7B">
          <w:pPr>
            <w:pStyle w:val="TOC2"/>
            <w:tabs>
              <w:tab w:val="right" w:leader="dot" w:pos="9016"/>
            </w:tabs>
            <w:rPr>
              <w:rFonts w:eastAsiaTheme="minorEastAsia"/>
              <w:noProof/>
              <w:lang w:eastAsia="en-GB"/>
            </w:rPr>
          </w:pPr>
          <w:hyperlink w:anchor="_Toc65138117" w:history="1">
            <w:r w:rsidRPr="003811D4">
              <w:rPr>
                <w:rStyle w:val="Hyperlink"/>
                <w:rFonts w:cstheme="minorHAnsi"/>
                <w:noProof/>
              </w:rPr>
              <w:t>Hard Skills</w:t>
            </w:r>
            <w:r>
              <w:rPr>
                <w:noProof/>
                <w:webHidden/>
              </w:rPr>
              <w:tab/>
            </w:r>
            <w:r>
              <w:rPr>
                <w:noProof/>
                <w:webHidden/>
              </w:rPr>
              <w:fldChar w:fldCharType="begin"/>
            </w:r>
            <w:r>
              <w:rPr>
                <w:noProof/>
                <w:webHidden/>
              </w:rPr>
              <w:instrText xml:space="preserve"> PAGEREF _Toc65138117 \h </w:instrText>
            </w:r>
            <w:r>
              <w:rPr>
                <w:noProof/>
                <w:webHidden/>
              </w:rPr>
            </w:r>
            <w:r>
              <w:rPr>
                <w:noProof/>
                <w:webHidden/>
              </w:rPr>
              <w:fldChar w:fldCharType="separate"/>
            </w:r>
            <w:r>
              <w:rPr>
                <w:noProof/>
                <w:webHidden/>
              </w:rPr>
              <w:t>5</w:t>
            </w:r>
            <w:r>
              <w:rPr>
                <w:noProof/>
                <w:webHidden/>
              </w:rPr>
              <w:fldChar w:fldCharType="end"/>
            </w:r>
          </w:hyperlink>
        </w:p>
        <w:p w:rsidR="00916D7B" w:rsidRDefault="00916D7B">
          <w:pPr>
            <w:pStyle w:val="TOC3"/>
            <w:tabs>
              <w:tab w:val="right" w:leader="dot" w:pos="9016"/>
            </w:tabs>
            <w:rPr>
              <w:rFonts w:eastAsiaTheme="minorEastAsia"/>
              <w:noProof/>
              <w:lang w:eastAsia="en-GB"/>
            </w:rPr>
          </w:pPr>
          <w:hyperlink w:anchor="_Toc65138118" w:history="1">
            <w:r w:rsidRPr="003811D4">
              <w:rPr>
                <w:rStyle w:val="Hyperlink"/>
                <w:rFonts w:cstheme="minorHAnsi"/>
                <w:caps/>
                <w:noProof/>
              </w:rPr>
              <w:t>KEY TAKEAWAYS</w:t>
            </w:r>
            <w:r>
              <w:rPr>
                <w:noProof/>
                <w:webHidden/>
              </w:rPr>
              <w:tab/>
            </w:r>
            <w:r>
              <w:rPr>
                <w:noProof/>
                <w:webHidden/>
              </w:rPr>
              <w:fldChar w:fldCharType="begin"/>
            </w:r>
            <w:r>
              <w:rPr>
                <w:noProof/>
                <w:webHidden/>
              </w:rPr>
              <w:instrText xml:space="preserve"> PAGEREF _Toc65138118 \h </w:instrText>
            </w:r>
            <w:r>
              <w:rPr>
                <w:noProof/>
                <w:webHidden/>
              </w:rPr>
            </w:r>
            <w:r>
              <w:rPr>
                <w:noProof/>
                <w:webHidden/>
              </w:rPr>
              <w:fldChar w:fldCharType="separate"/>
            </w:r>
            <w:r>
              <w:rPr>
                <w:noProof/>
                <w:webHidden/>
              </w:rPr>
              <w:t>5</w:t>
            </w:r>
            <w:r>
              <w:rPr>
                <w:noProof/>
                <w:webHidden/>
              </w:rPr>
              <w:fldChar w:fldCharType="end"/>
            </w:r>
          </w:hyperlink>
        </w:p>
        <w:p w:rsidR="00916D7B" w:rsidRDefault="00916D7B">
          <w:pPr>
            <w:pStyle w:val="TOC2"/>
            <w:tabs>
              <w:tab w:val="right" w:leader="dot" w:pos="9016"/>
            </w:tabs>
            <w:rPr>
              <w:rFonts w:eastAsiaTheme="minorEastAsia"/>
              <w:noProof/>
              <w:lang w:eastAsia="en-GB"/>
            </w:rPr>
          </w:pPr>
          <w:hyperlink w:anchor="_Toc65138119" w:history="1">
            <w:r w:rsidRPr="003811D4">
              <w:rPr>
                <w:rStyle w:val="Hyperlink"/>
                <w:rFonts w:cstheme="minorHAnsi"/>
                <w:noProof/>
              </w:rPr>
              <w:t>Transferable Skills</w:t>
            </w:r>
            <w:r>
              <w:rPr>
                <w:noProof/>
                <w:webHidden/>
              </w:rPr>
              <w:tab/>
            </w:r>
            <w:r>
              <w:rPr>
                <w:noProof/>
                <w:webHidden/>
              </w:rPr>
              <w:fldChar w:fldCharType="begin"/>
            </w:r>
            <w:r>
              <w:rPr>
                <w:noProof/>
                <w:webHidden/>
              </w:rPr>
              <w:instrText xml:space="preserve"> PAGEREF _Toc65138119 \h </w:instrText>
            </w:r>
            <w:r>
              <w:rPr>
                <w:noProof/>
                <w:webHidden/>
              </w:rPr>
            </w:r>
            <w:r>
              <w:rPr>
                <w:noProof/>
                <w:webHidden/>
              </w:rPr>
              <w:fldChar w:fldCharType="separate"/>
            </w:r>
            <w:r>
              <w:rPr>
                <w:noProof/>
                <w:webHidden/>
              </w:rPr>
              <w:t>6</w:t>
            </w:r>
            <w:r>
              <w:rPr>
                <w:noProof/>
                <w:webHidden/>
              </w:rPr>
              <w:fldChar w:fldCharType="end"/>
            </w:r>
          </w:hyperlink>
        </w:p>
        <w:p w:rsidR="00916D7B" w:rsidRDefault="00916D7B">
          <w:pPr>
            <w:pStyle w:val="TOC2"/>
            <w:tabs>
              <w:tab w:val="left" w:pos="880"/>
              <w:tab w:val="right" w:leader="dot" w:pos="9016"/>
            </w:tabs>
            <w:rPr>
              <w:rFonts w:eastAsiaTheme="minorEastAsia"/>
              <w:noProof/>
              <w:lang w:eastAsia="en-GB"/>
            </w:rPr>
          </w:pPr>
          <w:hyperlink w:anchor="_Toc65138120" w:history="1">
            <w:r w:rsidRPr="003811D4">
              <w:rPr>
                <w:rStyle w:val="Hyperlink"/>
                <w:rFonts w:cstheme="minorHAnsi"/>
                <w:noProof/>
              </w:rPr>
              <w:t>2.2</w:t>
            </w:r>
            <w:r>
              <w:rPr>
                <w:rFonts w:eastAsiaTheme="minorEastAsia"/>
                <w:noProof/>
                <w:lang w:eastAsia="en-GB"/>
              </w:rPr>
              <w:tab/>
            </w:r>
            <w:r w:rsidRPr="003811D4">
              <w:rPr>
                <w:rStyle w:val="Hyperlink"/>
                <w:rFonts w:cstheme="minorHAnsi"/>
                <w:noProof/>
              </w:rPr>
              <w:t>What is the benefit of employability skills to the employer and the employee?</w:t>
            </w:r>
            <w:r>
              <w:rPr>
                <w:noProof/>
                <w:webHidden/>
              </w:rPr>
              <w:tab/>
            </w:r>
            <w:r>
              <w:rPr>
                <w:noProof/>
                <w:webHidden/>
              </w:rPr>
              <w:fldChar w:fldCharType="begin"/>
            </w:r>
            <w:r>
              <w:rPr>
                <w:noProof/>
                <w:webHidden/>
              </w:rPr>
              <w:instrText xml:space="preserve"> PAGEREF _Toc65138120 \h </w:instrText>
            </w:r>
            <w:r>
              <w:rPr>
                <w:noProof/>
                <w:webHidden/>
              </w:rPr>
            </w:r>
            <w:r>
              <w:rPr>
                <w:noProof/>
                <w:webHidden/>
              </w:rPr>
              <w:fldChar w:fldCharType="separate"/>
            </w:r>
            <w:r>
              <w:rPr>
                <w:noProof/>
                <w:webHidden/>
              </w:rPr>
              <w:t>6</w:t>
            </w:r>
            <w:r>
              <w:rPr>
                <w:noProof/>
                <w:webHidden/>
              </w:rPr>
              <w:fldChar w:fldCharType="end"/>
            </w:r>
          </w:hyperlink>
        </w:p>
        <w:p w:rsidR="00916D7B" w:rsidRDefault="00916D7B">
          <w:pPr>
            <w:pStyle w:val="TOC2"/>
            <w:tabs>
              <w:tab w:val="left" w:pos="880"/>
              <w:tab w:val="right" w:leader="dot" w:pos="9016"/>
            </w:tabs>
            <w:rPr>
              <w:rFonts w:eastAsiaTheme="minorEastAsia"/>
              <w:noProof/>
              <w:lang w:eastAsia="en-GB"/>
            </w:rPr>
          </w:pPr>
          <w:hyperlink w:anchor="_Toc65138121" w:history="1">
            <w:r w:rsidRPr="003811D4">
              <w:rPr>
                <w:rStyle w:val="Hyperlink"/>
                <w:rFonts w:cstheme="minorHAnsi"/>
                <w:noProof/>
              </w:rPr>
              <w:t>2.3</w:t>
            </w:r>
            <w:r>
              <w:rPr>
                <w:rFonts w:eastAsiaTheme="minorEastAsia"/>
                <w:noProof/>
                <w:lang w:eastAsia="en-GB"/>
              </w:rPr>
              <w:tab/>
            </w:r>
            <w:r w:rsidRPr="003811D4">
              <w:rPr>
                <w:rStyle w:val="Hyperlink"/>
                <w:rFonts w:cstheme="minorHAnsi"/>
                <w:noProof/>
              </w:rPr>
              <w:t>Have employability skills always been important?</w:t>
            </w:r>
            <w:r>
              <w:rPr>
                <w:noProof/>
                <w:webHidden/>
              </w:rPr>
              <w:tab/>
            </w:r>
            <w:r>
              <w:rPr>
                <w:noProof/>
                <w:webHidden/>
              </w:rPr>
              <w:fldChar w:fldCharType="begin"/>
            </w:r>
            <w:r>
              <w:rPr>
                <w:noProof/>
                <w:webHidden/>
              </w:rPr>
              <w:instrText xml:space="preserve"> PAGEREF _Toc65138121 \h </w:instrText>
            </w:r>
            <w:r>
              <w:rPr>
                <w:noProof/>
                <w:webHidden/>
              </w:rPr>
            </w:r>
            <w:r>
              <w:rPr>
                <w:noProof/>
                <w:webHidden/>
              </w:rPr>
              <w:fldChar w:fldCharType="separate"/>
            </w:r>
            <w:r>
              <w:rPr>
                <w:noProof/>
                <w:webHidden/>
              </w:rPr>
              <w:t>6</w:t>
            </w:r>
            <w:r>
              <w:rPr>
                <w:noProof/>
                <w:webHidden/>
              </w:rPr>
              <w:fldChar w:fldCharType="end"/>
            </w:r>
          </w:hyperlink>
        </w:p>
        <w:p w:rsidR="00916D7B" w:rsidRDefault="00916D7B">
          <w:pPr>
            <w:pStyle w:val="TOC2"/>
            <w:tabs>
              <w:tab w:val="left" w:pos="880"/>
              <w:tab w:val="right" w:leader="dot" w:pos="9016"/>
            </w:tabs>
            <w:rPr>
              <w:rFonts w:eastAsiaTheme="minorEastAsia"/>
              <w:noProof/>
              <w:lang w:eastAsia="en-GB"/>
            </w:rPr>
          </w:pPr>
          <w:hyperlink w:anchor="_Toc65138122" w:history="1">
            <w:r w:rsidRPr="003811D4">
              <w:rPr>
                <w:rStyle w:val="Hyperlink"/>
                <w:rFonts w:cstheme="minorHAnsi"/>
                <w:noProof/>
              </w:rPr>
              <w:t>2.4</w:t>
            </w:r>
            <w:r>
              <w:rPr>
                <w:rFonts w:eastAsiaTheme="minorEastAsia"/>
                <w:noProof/>
                <w:lang w:eastAsia="en-GB"/>
              </w:rPr>
              <w:tab/>
            </w:r>
            <w:r w:rsidRPr="003811D4">
              <w:rPr>
                <w:rStyle w:val="Hyperlink"/>
                <w:rFonts w:cstheme="minorHAnsi"/>
                <w:noProof/>
              </w:rPr>
              <w:t>Have employability Skills changed recently? If so, why?</w:t>
            </w:r>
            <w:r>
              <w:rPr>
                <w:noProof/>
                <w:webHidden/>
              </w:rPr>
              <w:tab/>
            </w:r>
            <w:r>
              <w:rPr>
                <w:noProof/>
                <w:webHidden/>
              </w:rPr>
              <w:fldChar w:fldCharType="begin"/>
            </w:r>
            <w:r>
              <w:rPr>
                <w:noProof/>
                <w:webHidden/>
              </w:rPr>
              <w:instrText xml:space="preserve"> PAGEREF _Toc65138122 \h </w:instrText>
            </w:r>
            <w:r>
              <w:rPr>
                <w:noProof/>
                <w:webHidden/>
              </w:rPr>
            </w:r>
            <w:r>
              <w:rPr>
                <w:noProof/>
                <w:webHidden/>
              </w:rPr>
              <w:fldChar w:fldCharType="separate"/>
            </w:r>
            <w:r>
              <w:rPr>
                <w:noProof/>
                <w:webHidden/>
              </w:rPr>
              <w:t>7</w:t>
            </w:r>
            <w:r>
              <w:rPr>
                <w:noProof/>
                <w:webHidden/>
              </w:rPr>
              <w:fldChar w:fldCharType="end"/>
            </w:r>
          </w:hyperlink>
        </w:p>
        <w:p w:rsidR="00916D7B" w:rsidRDefault="00916D7B">
          <w:pPr>
            <w:pStyle w:val="TOC1"/>
            <w:tabs>
              <w:tab w:val="right" w:leader="dot" w:pos="9016"/>
            </w:tabs>
            <w:rPr>
              <w:rFonts w:eastAsiaTheme="minorEastAsia"/>
              <w:noProof/>
              <w:lang w:eastAsia="en-GB"/>
            </w:rPr>
          </w:pPr>
          <w:hyperlink w:anchor="_Toc65138124" w:history="1">
            <w:r w:rsidRPr="003811D4">
              <w:rPr>
                <w:rStyle w:val="Hyperlink"/>
                <w:rFonts w:cstheme="minorHAnsi"/>
                <w:noProof/>
              </w:rPr>
              <w:t>3.0  Conclusion</w:t>
            </w:r>
            <w:r>
              <w:rPr>
                <w:noProof/>
                <w:webHidden/>
              </w:rPr>
              <w:tab/>
            </w:r>
            <w:r>
              <w:rPr>
                <w:noProof/>
                <w:webHidden/>
              </w:rPr>
              <w:fldChar w:fldCharType="begin"/>
            </w:r>
            <w:r>
              <w:rPr>
                <w:noProof/>
                <w:webHidden/>
              </w:rPr>
              <w:instrText xml:space="preserve"> PAGEREF _Toc65138124 \h </w:instrText>
            </w:r>
            <w:r>
              <w:rPr>
                <w:noProof/>
                <w:webHidden/>
              </w:rPr>
            </w:r>
            <w:r>
              <w:rPr>
                <w:noProof/>
                <w:webHidden/>
              </w:rPr>
              <w:fldChar w:fldCharType="separate"/>
            </w:r>
            <w:r>
              <w:rPr>
                <w:noProof/>
                <w:webHidden/>
              </w:rPr>
              <w:t>8</w:t>
            </w:r>
            <w:r>
              <w:rPr>
                <w:noProof/>
                <w:webHidden/>
              </w:rPr>
              <w:fldChar w:fldCharType="end"/>
            </w:r>
          </w:hyperlink>
        </w:p>
        <w:p w:rsidR="00916D7B" w:rsidRDefault="00916D7B">
          <w:pPr>
            <w:pStyle w:val="TOC1"/>
            <w:tabs>
              <w:tab w:val="right" w:leader="dot" w:pos="9016"/>
            </w:tabs>
            <w:rPr>
              <w:rStyle w:val="Hyperlink"/>
              <w:noProof/>
            </w:rPr>
          </w:pPr>
          <w:hyperlink w:anchor="_Toc65138125" w:history="1">
            <w:r w:rsidRPr="003811D4">
              <w:rPr>
                <w:rStyle w:val="Hyperlink"/>
                <w:rFonts w:cstheme="minorHAnsi"/>
                <w:noProof/>
              </w:rPr>
              <w:t>4.0 References</w:t>
            </w:r>
            <w:r>
              <w:rPr>
                <w:noProof/>
                <w:webHidden/>
              </w:rPr>
              <w:tab/>
            </w:r>
            <w:r>
              <w:rPr>
                <w:noProof/>
                <w:webHidden/>
              </w:rPr>
              <w:fldChar w:fldCharType="begin"/>
            </w:r>
            <w:r>
              <w:rPr>
                <w:noProof/>
                <w:webHidden/>
              </w:rPr>
              <w:instrText xml:space="preserve"> PAGEREF _Toc65138125 \h </w:instrText>
            </w:r>
            <w:r>
              <w:rPr>
                <w:noProof/>
                <w:webHidden/>
              </w:rPr>
            </w:r>
            <w:r>
              <w:rPr>
                <w:noProof/>
                <w:webHidden/>
              </w:rPr>
              <w:fldChar w:fldCharType="separate"/>
            </w:r>
            <w:r>
              <w:rPr>
                <w:noProof/>
                <w:webHidden/>
              </w:rPr>
              <w:t>9</w:t>
            </w:r>
            <w:r>
              <w:rPr>
                <w:noProof/>
                <w:webHidden/>
              </w:rPr>
              <w:fldChar w:fldCharType="end"/>
            </w:r>
          </w:hyperlink>
        </w:p>
        <w:p w:rsidR="00916D7B" w:rsidRDefault="00916D7B" w:rsidP="00916D7B">
          <w:pPr>
            <w:rPr>
              <w:rStyle w:val="Hyperlink"/>
              <w:noProof/>
            </w:rPr>
          </w:pPr>
          <w:r>
            <w:rPr>
              <w:rStyle w:val="Hyperlink"/>
              <w:noProof/>
            </w:rPr>
            <w:br w:type="page"/>
          </w:r>
        </w:p>
        <w:p w:rsidR="00916D7B" w:rsidRDefault="00916D7B">
          <w:pPr>
            <w:pStyle w:val="TOC1"/>
            <w:tabs>
              <w:tab w:val="right" w:leader="dot" w:pos="9016"/>
            </w:tabs>
            <w:rPr>
              <w:rFonts w:eastAsiaTheme="minorEastAsia"/>
              <w:noProof/>
              <w:lang w:eastAsia="en-GB"/>
            </w:rPr>
          </w:pPr>
        </w:p>
        <w:p w:rsidR="00E2089D" w:rsidRPr="00C71734" w:rsidRDefault="00D2478F" w:rsidP="00916D7B">
          <w:pPr>
            <w:jc w:val="both"/>
            <w:rPr>
              <w:rFonts w:cstheme="minorHAnsi"/>
            </w:rPr>
          </w:pPr>
          <w:r w:rsidRPr="00C71734">
            <w:rPr>
              <w:rFonts w:cstheme="minorHAnsi"/>
            </w:rPr>
            <w:fldChar w:fldCharType="end"/>
          </w:r>
        </w:p>
      </w:sdtContent>
    </w:sdt>
    <w:p w:rsidR="00A877B1" w:rsidRPr="00C71734" w:rsidRDefault="008C58F3" w:rsidP="00916D7B">
      <w:pPr>
        <w:pStyle w:val="Heading1"/>
        <w:numPr>
          <w:ilvl w:val="0"/>
          <w:numId w:val="1"/>
        </w:numPr>
        <w:jc w:val="both"/>
        <w:rPr>
          <w:rFonts w:asciiTheme="minorHAnsi" w:hAnsiTheme="minorHAnsi" w:cstheme="minorHAnsi"/>
        </w:rPr>
      </w:pPr>
      <w:bookmarkStart w:id="0" w:name="_Toc65138113"/>
      <w:r w:rsidRPr="00C71734">
        <w:rPr>
          <w:rFonts w:asciiTheme="minorHAnsi" w:hAnsiTheme="minorHAnsi" w:cstheme="minorHAnsi"/>
        </w:rPr>
        <w:t>Introduction</w:t>
      </w:r>
      <w:bookmarkEnd w:id="0"/>
    </w:p>
    <w:p w:rsidR="00466426" w:rsidRPr="00C71734" w:rsidRDefault="00466426" w:rsidP="00916D7B">
      <w:pPr>
        <w:jc w:val="both"/>
        <w:rPr>
          <w:rFonts w:cstheme="minorHAnsi"/>
        </w:rPr>
      </w:pPr>
      <w:r w:rsidRPr="00C71734">
        <w:rPr>
          <w:rFonts w:cstheme="minorHAnsi"/>
          <w:sz w:val="24"/>
          <w:szCs w:val="24"/>
        </w:rPr>
        <w:t>Writer is assigned to write a report as per qualification requirement for unit 4001 Problem Solving and Decision Making as part of Certificate of Higher Education skills for workplace to improve the learning and understanding of today’s challenges regarding employability and overcome those challenges by implementing the knowledge in achieving day to day and long term employability goals.</w:t>
      </w:r>
      <w:r w:rsidRPr="00C71734">
        <w:rPr>
          <w:rFonts w:cstheme="minorHAnsi"/>
        </w:rPr>
        <w:t xml:space="preserve">  </w:t>
      </w:r>
    </w:p>
    <w:p w:rsidR="00466426" w:rsidRPr="00C71734" w:rsidRDefault="00466426" w:rsidP="00916D7B">
      <w:pPr>
        <w:jc w:val="both"/>
        <w:rPr>
          <w:rFonts w:cstheme="minorHAnsi"/>
          <w:sz w:val="24"/>
          <w:szCs w:val="24"/>
        </w:rPr>
      </w:pPr>
      <w:r w:rsidRPr="00C71734">
        <w:rPr>
          <w:rFonts w:cstheme="minorHAnsi"/>
          <w:sz w:val="24"/>
          <w:szCs w:val="24"/>
        </w:rPr>
        <w:t xml:space="preserve">Purpose of this report is to </w:t>
      </w:r>
      <w:r w:rsidR="006C11FB">
        <w:rPr>
          <w:rFonts w:cstheme="minorHAnsi"/>
          <w:sz w:val="24"/>
          <w:szCs w:val="24"/>
        </w:rPr>
        <w:t xml:space="preserve">thoroughly </w:t>
      </w:r>
      <w:r w:rsidRPr="00C71734">
        <w:rPr>
          <w:rFonts w:cstheme="minorHAnsi"/>
          <w:sz w:val="24"/>
          <w:szCs w:val="24"/>
        </w:rPr>
        <w:t xml:space="preserve">discuss and understand employability skills, </w:t>
      </w:r>
      <w:r w:rsidR="006C11FB">
        <w:rPr>
          <w:rFonts w:cstheme="minorHAnsi"/>
          <w:sz w:val="24"/>
          <w:szCs w:val="24"/>
        </w:rPr>
        <w:t>why employability skills are important in the workplace and how are they beneficial</w:t>
      </w:r>
      <w:r w:rsidRPr="00C71734">
        <w:rPr>
          <w:rFonts w:cstheme="minorHAnsi"/>
          <w:sz w:val="24"/>
          <w:szCs w:val="24"/>
        </w:rPr>
        <w:t xml:space="preserve"> to the employer and employee under the light of Resilience, Time Management, Emotional Intelligence and Digital Competency.</w:t>
      </w:r>
    </w:p>
    <w:p w:rsidR="00E25CE4" w:rsidRPr="00BE48F3" w:rsidRDefault="006C11FB" w:rsidP="00916D7B">
      <w:pPr>
        <w:spacing w:before="240" w:after="100" w:afterAutospacing="1"/>
        <w:jc w:val="both"/>
        <w:rPr>
          <w:rFonts w:cstheme="minorHAnsi"/>
          <w:sz w:val="24"/>
          <w:szCs w:val="24"/>
        </w:rPr>
      </w:pPr>
      <w:r>
        <w:rPr>
          <w:rFonts w:cstheme="minorHAnsi"/>
          <w:sz w:val="24"/>
          <w:szCs w:val="24"/>
        </w:rPr>
        <w:t xml:space="preserve">For any organisation it is very important that  both employer and employee poses good </w:t>
      </w:r>
      <w:r w:rsidR="00E25CE4" w:rsidRPr="00BE48F3">
        <w:rPr>
          <w:rFonts w:cstheme="minorHAnsi"/>
          <w:sz w:val="24"/>
          <w:szCs w:val="24"/>
        </w:rPr>
        <w:t>Employability</w:t>
      </w:r>
      <w:r w:rsidR="00160865" w:rsidRPr="00BE48F3">
        <w:rPr>
          <w:rFonts w:cstheme="minorHAnsi"/>
          <w:sz w:val="24"/>
          <w:szCs w:val="24"/>
        </w:rPr>
        <w:t xml:space="preserve"> skills </w:t>
      </w:r>
      <w:r>
        <w:rPr>
          <w:rFonts w:cstheme="minorHAnsi"/>
          <w:sz w:val="24"/>
          <w:szCs w:val="24"/>
        </w:rPr>
        <w:t xml:space="preserve">for it to function more successfully </w:t>
      </w:r>
      <w:r w:rsidR="00160865" w:rsidRPr="00BE48F3">
        <w:rPr>
          <w:rFonts w:cstheme="minorHAnsi"/>
          <w:sz w:val="24"/>
          <w:szCs w:val="24"/>
        </w:rPr>
        <w:t xml:space="preserve">(Cole and Tibby 2013), (Watson and Burr 2018). </w:t>
      </w:r>
    </w:p>
    <w:p w:rsidR="00E25CE4" w:rsidRPr="00BE48F3" w:rsidRDefault="00E25CE4" w:rsidP="00916D7B">
      <w:pPr>
        <w:spacing w:before="240" w:after="100" w:afterAutospacing="1"/>
        <w:jc w:val="both"/>
        <w:rPr>
          <w:rFonts w:cstheme="minorHAnsi"/>
          <w:sz w:val="24"/>
          <w:szCs w:val="24"/>
        </w:rPr>
      </w:pPr>
      <w:r w:rsidRPr="00BE48F3">
        <w:rPr>
          <w:rFonts w:cstheme="minorHAnsi"/>
          <w:sz w:val="24"/>
          <w:szCs w:val="24"/>
        </w:rPr>
        <w:t>Employability Skills or Transferable skills are as much needed as educational achievements and certificates to be successful</w:t>
      </w:r>
      <w:r w:rsidR="002220DE" w:rsidRPr="00BE48F3">
        <w:rPr>
          <w:rFonts w:cstheme="minorHAnsi"/>
          <w:sz w:val="24"/>
          <w:szCs w:val="24"/>
        </w:rPr>
        <w:t xml:space="preserve"> in finding desired</w:t>
      </w:r>
      <w:r w:rsidRPr="00BE48F3">
        <w:rPr>
          <w:rFonts w:cstheme="minorHAnsi"/>
          <w:sz w:val="24"/>
          <w:szCs w:val="24"/>
        </w:rPr>
        <w:t xml:space="preserve"> job, sometimes employees start their</w:t>
      </w:r>
      <w:r w:rsidR="002220DE" w:rsidRPr="00BE48F3">
        <w:rPr>
          <w:rFonts w:cstheme="minorHAnsi"/>
          <w:sz w:val="24"/>
          <w:szCs w:val="24"/>
        </w:rPr>
        <w:t xml:space="preserve"> career with no</w:t>
      </w:r>
      <w:r w:rsidRPr="00BE48F3">
        <w:rPr>
          <w:rFonts w:cstheme="minorHAnsi"/>
          <w:sz w:val="24"/>
          <w:szCs w:val="24"/>
        </w:rPr>
        <w:t xml:space="preserve"> skills and gain them with time and practical experiences while on probation to prove their ability required and set by the employer.</w:t>
      </w:r>
    </w:p>
    <w:p w:rsidR="00080F3F" w:rsidRPr="00BE48F3" w:rsidRDefault="00FE49F4" w:rsidP="00916D7B">
      <w:pPr>
        <w:spacing w:before="240" w:after="100" w:afterAutospacing="1"/>
        <w:jc w:val="both"/>
        <w:rPr>
          <w:rFonts w:cstheme="minorHAnsi"/>
          <w:sz w:val="24"/>
          <w:szCs w:val="24"/>
        </w:rPr>
      </w:pPr>
      <w:r w:rsidRPr="00BE48F3">
        <w:rPr>
          <w:rFonts w:cstheme="minorHAnsi"/>
          <w:sz w:val="24"/>
          <w:szCs w:val="24"/>
        </w:rPr>
        <w:t xml:space="preserve">This report contains the history of </w:t>
      </w:r>
      <w:r w:rsidR="002220DE" w:rsidRPr="00BE48F3">
        <w:rPr>
          <w:rFonts w:cstheme="minorHAnsi"/>
          <w:sz w:val="24"/>
          <w:szCs w:val="24"/>
        </w:rPr>
        <w:t>Employability</w:t>
      </w:r>
      <w:r w:rsidRPr="00BE48F3">
        <w:rPr>
          <w:rFonts w:cstheme="minorHAnsi"/>
          <w:sz w:val="24"/>
          <w:szCs w:val="24"/>
        </w:rPr>
        <w:t xml:space="preserve"> Skills</w:t>
      </w:r>
      <w:r w:rsidR="002220DE" w:rsidRPr="00BE48F3">
        <w:rPr>
          <w:rFonts w:cstheme="minorHAnsi"/>
          <w:sz w:val="24"/>
          <w:szCs w:val="24"/>
        </w:rPr>
        <w:t xml:space="preserve"> and how they rapidly changed over the years</w:t>
      </w:r>
      <w:r w:rsidRPr="00BE48F3">
        <w:rPr>
          <w:rFonts w:cstheme="minorHAnsi"/>
          <w:sz w:val="24"/>
          <w:szCs w:val="24"/>
        </w:rPr>
        <w:t xml:space="preserve"> as well as discussion on the importance of employability Skills in present time</w:t>
      </w:r>
      <w:r w:rsidR="00160865" w:rsidRPr="00BE48F3">
        <w:rPr>
          <w:rFonts w:cstheme="minorHAnsi"/>
          <w:sz w:val="24"/>
          <w:szCs w:val="24"/>
        </w:rPr>
        <w:t>.</w:t>
      </w:r>
    </w:p>
    <w:p w:rsidR="0055335D" w:rsidRPr="00BE48F3" w:rsidRDefault="002220DE" w:rsidP="00916D7B">
      <w:pPr>
        <w:spacing w:before="240" w:after="100" w:afterAutospacing="1"/>
        <w:jc w:val="both"/>
        <w:rPr>
          <w:rFonts w:cstheme="minorHAnsi"/>
          <w:sz w:val="24"/>
          <w:szCs w:val="24"/>
        </w:rPr>
      </w:pPr>
      <w:r w:rsidRPr="00BE48F3">
        <w:rPr>
          <w:rStyle w:val="t"/>
          <w:rFonts w:cstheme="minorHAnsi"/>
          <w:color w:val="000000"/>
          <w:sz w:val="24"/>
          <w:szCs w:val="24"/>
          <w:bdr w:val="none" w:sz="0" w:space="0" w:color="auto" w:frame="1"/>
          <w:shd w:val="clear" w:color="auto" w:fill="FFFFFF"/>
        </w:rPr>
        <w:t>Employability</w:t>
      </w:r>
      <w:r w:rsidR="00080F3F" w:rsidRPr="00BE48F3">
        <w:rPr>
          <w:rStyle w:val="t"/>
          <w:rFonts w:cstheme="minorHAnsi"/>
          <w:color w:val="000000"/>
          <w:sz w:val="24"/>
          <w:szCs w:val="24"/>
          <w:bdr w:val="none" w:sz="0" w:space="0" w:color="auto" w:frame="1"/>
          <w:shd w:val="clear" w:color="auto" w:fill="FFFFFF"/>
        </w:rPr>
        <w:t xml:space="preserve"> refers to a set of achievements related to skills, understandings and personal attributes that make graduates more likely to gain employment and be successful in their chosen occupations, which benefits themselves, the workforce, the community as well as the economy</w:t>
      </w:r>
      <w:sdt>
        <w:sdtPr>
          <w:rPr>
            <w:rStyle w:val="t"/>
            <w:rFonts w:cstheme="minorHAnsi"/>
            <w:color w:val="000000"/>
            <w:sz w:val="24"/>
            <w:szCs w:val="24"/>
            <w:bdr w:val="none" w:sz="0" w:space="0" w:color="auto" w:frame="1"/>
            <w:shd w:val="clear" w:color="auto" w:fill="FFFFFF"/>
          </w:rPr>
          <w:id w:val="397275782"/>
          <w:citation/>
        </w:sdtPr>
        <w:sdtContent>
          <w:r w:rsidR="00D2478F" w:rsidRPr="00BE48F3">
            <w:rPr>
              <w:rStyle w:val="t"/>
              <w:rFonts w:cstheme="minorHAnsi"/>
              <w:color w:val="000000"/>
              <w:sz w:val="24"/>
              <w:szCs w:val="24"/>
              <w:bdr w:val="none" w:sz="0" w:space="0" w:color="auto" w:frame="1"/>
              <w:shd w:val="clear" w:color="auto" w:fill="FFFFFF"/>
            </w:rPr>
            <w:fldChar w:fldCharType="begin"/>
          </w:r>
          <w:r w:rsidR="00080F3F" w:rsidRPr="00BE48F3">
            <w:rPr>
              <w:rStyle w:val="t"/>
              <w:rFonts w:cstheme="minorHAnsi"/>
              <w:color w:val="000000"/>
              <w:sz w:val="24"/>
              <w:szCs w:val="24"/>
              <w:bdr w:val="none" w:sz="0" w:space="0" w:color="auto" w:frame="1"/>
              <w:shd w:val="clear" w:color="auto" w:fill="FFFFFF"/>
            </w:rPr>
            <w:instrText xml:space="preserve"> CITATION Mor06 \l 2057 </w:instrText>
          </w:r>
          <w:r w:rsidR="00D2478F" w:rsidRPr="00BE48F3">
            <w:rPr>
              <w:rStyle w:val="t"/>
              <w:rFonts w:cstheme="minorHAnsi"/>
              <w:color w:val="000000"/>
              <w:sz w:val="24"/>
              <w:szCs w:val="24"/>
              <w:bdr w:val="none" w:sz="0" w:space="0" w:color="auto" w:frame="1"/>
              <w:shd w:val="clear" w:color="auto" w:fill="FFFFFF"/>
            </w:rPr>
            <w:fldChar w:fldCharType="separate"/>
          </w:r>
          <w:r w:rsidR="00C71734" w:rsidRPr="00BE48F3">
            <w:rPr>
              <w:rStyle w:val="t"/>
              <w:rFonts w:cstheme="minorHAnsi"/>
              <w:noProof/>
              <w:color w:val="000000"/>
              <w:sz w:val="24"/>
              <w:szCs w:val="24"/>
              <w:bdr w:val="none" w:sz="0" w:space="0" w:color="auto" w:frame="1"/>
              <w:shd w:val="clear" w:color="auto" w:fill="FFFFFF"/>
            </w:rPr>
            <w:t xml:space="preserve"> </w:t>
          </w:r>
          <w:r w:rsidR="00C71734" w:rsidRPr="00BE48F3">
            <w:rPr>
              <w:rFonts w:cstheme="minorHAnsi"/>
              <w:noProof/>
              <w:color w:val="000000"/>
              <w:sz w:val="24"/>
              <w:szCs w:val="24"/>
              <w:bdr w:val="none" w:sz="0" w:space="0" w:color="auto" w:frame="1"/>
              <w:shd w:val="clear" w:color="auto" w:fill="FFFFFF"/>
            </w:rPr>
            <w:t>(Moreau &amp; Leathwood, 2006)</w:t>
          </w:r>
          <w:r w:rsidR="00D2478F" w:rsidRPr="00BE48F3">
            <w:rPr>
              <w:rStyle w:val="t"/>
              <w:rFonts w:cstheme="minorHAnsi"/>
              <w:color w:val="000000"/>
              <w:sz w:val="24"/>
              <w:szCs w:val="24"/>
              <w:bdr w:val="none" w:sz="0" w:space="0" w:color="auto" w:frame="1"/>
              <w:shd w:val="clear" w:color="auto" w:fill="FFFFFF"/>
            </w:rPr>
            <w:fldChar w:fldCharType="end"/>
          </w:r>
        </w:sdtContent>
      </w:sdt>
      <w:r w:rsidR="0055335D" w:rsidRPr="00BE48F3">
        <w:rPr>
          <w:rFonts w:cstheme="minorHAnsi"/>
          <w:sz w:val="24"/>
          <w:szCs w:val="24"/>
        </w:rPr>
        <w:t>.</w:t>
      </w:r>
    </w:p>
    <w:p w:rsidR="00EC2261" w:rsidRPr="00BE48F3" w:rsidRDefault="00020559" w:rsidP="00916D7B">
      <w:pPr>
        <w:spacing w:before="240" w:after="100" w:afterAutospacing="1"/>
        <w:jc w:val="both"/>
        <w:rPr>
          <w:rFonts w:cstheme="minorHAnsi"/>
          <w:sz w:val="24"/>
          <w:szCs w:val="24"/>
        </w:rPr>
      </w:pPr>
      <w:r>
        <w:rPr>
          <w:rFonts w:cstheme="minorHAnsi"/>
          <w:sz w:val="24"/>
          <w:szCs w:val="24"/>
        </w:rPr>
        <w:t>T</w:t>
      </w:r>
      <w:r w:rsidR="0055335D" w:rsidRPr="00BE48F3">
        <w:rPr>
          <w:rFonts w:cstheme="minorHAnsi"/>
          <w:sz w:val="24"/>
          <w:szCs w:val="24"/>
        </w:rPr>
        <w:t xml:space="preserve">his report </w:t>
      </w:r>
      <w:r>
        <w:rPr>
          <w:rFonts w:cstheme="minorHAnsi"/>
          <w:sz w:val="24"/>
          <w:szCs w:val="24"/>
        </w:rPr>
        <w:t xml:space="preserve">is produced </w:t>
      </w:r>
      <w:r w:rsidR="00160865" w:rsidRPr="00BE48F3">
        <w:rPr>
          <w:rFonts w:cstheme="minorHAnsi"/>
          <w:sz w:val="24"/>
          <w:szCs w:val="24"/>
        </w:rPr>
        <w:t>to outline so</w:t>
      </w:r>
      <w:r w:rsidR="00080F3F" w:rsidRPr="00BE48F3">
        <w:rPr>
          <w:rFonts w:cstheme="minorHAnsi"/>
          <w:sz w:val="24"/>
          <w:szCs w:val="24"/>
        </w:rPr>
        <w:t xml:space="preserve">me of the </w:t>
      </w:r>
      <w:r>
        <w:rPr>
          <w:rFonts w:cstheme="minorHAnsi"/>
          <w:sz w:val="24"/>
          <w:szCs w:val="24"/>
        </w:rPr>
        <w:t xml:space="preserve">major </w:t>
      </w:r>
      <w:r w:rsidR="00080F3F" w:rsidRPr="00BE48F3">
        <w:rPr>
          <w:rFonts w:cstheme="minorHAnsi"/>
          <w:sz w:val="24"/>
          <w:szCs w:val="24"/>
        </w:rPr>
        <w:t>factors that are</w:t>
      </w:r>
      <w:r>
        <w:rPr>
          <w:rFonts w:cstheme="minorHAnsi"/>
          <w:sz w:val="24"/>
          <w:szCs w:val="24"/>
        </w:rPr>
        <w:t xml:space="preserve"> considered to be highly important</w:t>
      </w:r>
      <w:r w:rsidR="00160865" w:rsidRPr="00BE48F3">
        <w:rPr>
          <w:rFonts w:cstheme="minorHAnsi"/>
          <w:sz w:val="24"/>
          <w:szCs w:val="24"/>
        </w:rPr>
        <w:t xml:space="preserve"> to the desired employability skills in the contemporary workplace, such as resilience, time management, emotional intelligence and an </w:t>
      </w:r>
      <w:r w:rsidRPr="00BE48F3">
        <w:rPr>
          <w:rFonts w:cstheme="minorHAnsi"/>
          <w:sz w:val="24"/>
          <w:szCs w:val="24"/>
        </w:rPr>
        <w:t>understanding of</w:t>
      </w:r>
      <w:r w:rsidR="00160865" w:rsidRPr="00BE48F3">
        <w:rPr>
          <w:rFonts w:cstheme="minorHAnsi"/>
          <w:sz w:val="24"/>
          <w:szCs w:val="24"/>
        </w:rPr>
        <w:t xml:space="preserve"> and the application of the rapid technological</w:t>
      </w:r>
      <w:r>
        <w:rPr>
          <w:rFonts w:cstheme="minorHAnsi"/>
          <w:sz w:val="24"/>
          <w:szCs w:val="24"/>
        </w:rPr>
        <w:t xml:space="preserve"> advances associated with Technological Efficiency and competency</w:t>
      </w:r>
      <w:r w:rsidR="00160865" w:rsidRPr="00BE48F3">
        <w:rPr>
          <w:rFonts w:cstheme="minorHAnsi"/>
          <w:sz w:val="24"/>
          <w:szCs w:val="24"/>
        </w:rPr>
        <w:t>.</w:t>
      </w:r>
    </w:p>
    <w:p w:rsidR="007C62C9" w:rsidRPr="00BE48F3" w:rsidRDefault="007C62C9" w:rsidP="00916D7B">
      <w:pPr>
        <w:spacing w:before="240" w:after="100" w:afterAutospacing="1"/>
        <w:jc w:val="both"/>
        <w:rPr>
          <w:rFonts w:cstheme="minorHAnsi"/>
          <w:color w:val="000000" w:themeColor="text1"/>
          <w:sz w:val="24"/>
          <w:szCs w:val="24"/>
          <w:shd w:val="clear" w:color="auto" w:fill="FFFFFF"/>
        </w:rPr>
      </w:pPr>
      <w:r w:rsidRPr="00BE48F3">
        <w:rPr>
          <w:rFonts w:cstheme="minorHAnsi"/>
          <w:color w:val="000000" w:themeColor="text1"/>
          <w:sz w:val="24"/>
          <w:szCs w:val="24"/>
          <w:shd w:val="clear" w:color="auto" w:fill="FFFFFF"/>
        </w:rPr>
        <w:t>According to </w:t>
      </w:r>
      <w:hyperlink r:id="rId8" w:tgtFrame="_blank" w:history="1">
        <w:r w:rsidRPr="00BE48F3">
          <w:rPr>
            <w:rStyle w:val="Hyperlink"/>
            <w:rFonts w:cstheme="minorHAnsi"/>
            <w:color w:val="4F81BD" w:themeColor="accent1"/>
            <w:sz w:val="24"/>
            <w:szCs w:val="24"/>
            <w:shd w:val="clear" w:color="auto" w:fill="FFFFFF"/>
          </w:rPr>
          <w:t>STEMNET</w:t>
        </w:r>
      </w:hyperlink>
      <w:r w:rsidRPr="00BE48F3">
        <w:rPr>
          <w:rFonts w:cstheme="minorHAnsi"/>
          <w:color w:val="000000" w:themeColor="text1"/>
          <w:sz w:val="24"/>
          <w:szCs w:val="24"/>
          <w:shd w:val="clear" w:color="auto" w:fill="FFFFFF"/>
        </w:rPr>
        <w:t xml:space="preserve"> (Science, Technology, Engineering, and Mathematics Network), "employability" is defined as "transferable skills needed by an individual to make them 'employable." Employability relates to your knowledge, skills, and attitudes, how you use </w:t>
      </w:r>
      <w:r w:rsidRPr="00BE48F3">
        <w:rPr>
          <w:rFonts w:cstheme="minorHAnsi"/>
          <w:color w:val="000000" w:themeColor="text1"/>
          <w:sz w:val="24"/>
          <w:szCs w:val="24"/>
          <w:shd w:val="clear" w:color="auto" w:fill="FFFFFF"/>
        </w:rPr>
        <w:lastRenderedPageBreak/>
        <w:t>those assets, and how you present them to employers in today's context. </w:t>
      </w:r>
      <w:sdt>
        <w:sdtPr>
          <w:rPr>
            <w:rFonts w:cstheme="minorHAnsi"/>
            <w:color w:val="000000" w:themeColor="text1"/>
            <w:sz w:val="24"/>
            <w:szCs w:val="24"/>
            <w:shd w:val="clear" w:color="auto" w:fill="FFFFFF"/>
          </w:rPr>
          <w:id w:val="823466791"/>
          <w:citation/>
        </w:sdtPr>
        <w:sdtContent>
          <w:r w:rsidR="00D2478F">
            <w:rPr>
              <w:rFonts w:cstheme="minorHAnsi"/>
              <w:color w:val="000000" w:themeColor="text1"/>
              <w:sz w:val="24"/>
              <w:szCs w:val="24"/>
              <w:shd w:val="clear" w:color="auto" w:fill="FFFFFF"/>
            </w:rPr>
            <w:fldChar w:fldCharType="begin"/>
          </w:r>
          <w:r w:rsidR="00096E12">
            <w:rPr>
              <w:rFonts w:cstheme="minorHAnsi"/>
              <w:color w:val="000000" w:themeColor="text1"/>
              <w:sz w:val="24"/>
              <w:szCs w:val="24"/>
              <w:shd w:val="clear" w:color="auto" w:fill="FFFFFF"/>
            </w:rPr>
            <w:instrText xml:space="preserve"> CITATION htt213 \l 2057 </w:instrText>
          </w:r>
          <w:r w:rsidR="00D2478F">
            <w:rPr>
              <w:rFonts w:cstheme="minorHAnsi"/>
              <w:color w:val="000000" w:themeColor="text1"/>
              <w:sz w:val="24"/>
              <w:szCs w:val="24"/>
              <w:shd w:val="clear" w:color="auto" w:fill="FFFFFF"/>
            </w:rPr>
            <w:fldChar w:fldCharType="separate"/>
          </w:r>
          <w:r w:rsidR="00096E12" w:rsidRPr="00096E12">
            <w:rPr>
              <w:rFonts w:cstheme="minorHAnsi"/>
              <w:noProof/>
              <w:color w:val="000000" w:themeColor="text1"/>
              <w:sz w:val="24"/>
              <w:szCs w:val="24"/>
              <w:shd w:val="clear" w:color="auto" w:fill="FFFFFF"/>
            </w:rPr>
            <w:t>(https://www.simplilearn.com/why-are-employability-skills-important-article)</w:t>
          </w:r>
          <w:r w:rsidR="00D2478F">
            <w:rPr>
              <w:rFonts w:cstheme="minorHAnsi"/>
              <w:color w:val="000000" w:themeColor="text1"/>
              <w:sz w:val="24"/>
              <w:szCs w:val="24"/>
              <w:shd w:val="clear" w:color="auto" w:fill="FFFFFF"/>
            </w:rPr>
            <w:fldChar w:fldCharType="end"/>
          </w:r>
        </w:sdtContent>
      </w:sdt>
    </w:p>
    <w:p w:rsidR="007C62C9" w:rsidRPr="00C71734" w:rsidRDefault="007C62C9" w:rsidP="00916D7B">
      <w:pPr>
        <w:pStyle w:val="ListParagraph"/>
        <w:spacing w:before="240" w:after="100" w:afterAutospacing="1"/>
        <w:ind w:left="480"/>
        <w:jc w:val="both"/>
        <w:rPr>
          <w:rFonts w:cstheme="minorHAnsi"/>
          <w:sz w:val="24"/>
          <w:szCs w:val="24"/>
        </w:rPr>
      </w:pPr>
    </w:p>
    <w:p w:rsidR="008C58F3" w:rsidRPr="00C71734" w:rsidRDefault="008C58F3" w:rsidP="00916D7B">
      <w:pPr>
        <w:pStyle w:val="Heading1"/>
        <w:numPr>
          <w:ilvl w:val="0"/>
          <w:numId w:val="1"/>
        </w:numPr>
        <w:jc w:val="both"/>
        <w:rPr>
          <w:rFonts w:asciiTheme="minorHAnsi" w:hAnsiTheme="minorHAnsi" w:cstheme="minorHAnsi"/>
        </w:rPr>
      </w:pPr>
      <w:bookmarkStart w:id="1" w:name="_Toc65138114"/>
      <w:r w:rsidRPr="00C71734">
        <w:rPr>
          <w:rFonts w:asciiTheme="minorHAnsi" w:hAnsiTheme="minorHAnsi" w:cstheme="minorHAnsi"/>
        </w:rPr>
        <w:t>Importance of employability Skills in the work place today</w:t>
      </w:r>
      <w:bookmarkEnd w:id="1"/>
      <w:r w:rsidRPr="00C71734">
        <w:rPr>
          <w:rFonts w:asciiTheme="minorHAnsi" w:hAnsiTheme="minorHAnsi" w:cstheme="minorHAnsi"/>
        </w:rPr>
        <w:t xml:space="preserve"> </w:t>
      </w:r>
    </w:p>
    <w:p w:rsidR="00751468" w:rsidRPr="00E612CA" w:rsidRDefault="00654183" w:rsidP="00916D7B">
      <w:pPr>
        <w:pStyle w:val="ListParagraph"/>
        <w:jc w:val="both"/>
        <w:rPr>
          <w:rFonts w:cstheme="minorHAnsi"/>
          <w:sz w:val="24"/>
          <w:szCs w:val="24"/>
        </w:rPr>
      </w:pPr>
      <w:r w:rsidRPr="00E612CA">
        <w:rPr>
          <w:rFonts w:cstheme="minorHAnsi"/>
          <w:sz w:val="24"/>
          <w:szCs w:val="24"/>
        </w:rPr>
        <w:t>‘Because Sometimes Your Failures Can Also Teach You Certain Skills’</w:t>
      </w:r>
      <w:sdt>
        <w:sdtPr>
          <w:rPr>
            <w:rFonts w:cstheme="minorHAnsi"/>
            <w:sz w:val="24"/>
            <w:szCs w:val="24"/>
          </w:rPr>
          <w:id w:val="397275754"/>
          <w:citation/>
        </w:sdtPr>
        <w:sdtContent>
          <w:r w:rsidR="00D2478F" w:rsidRPr="00E612CA">
            <w:rPr>
              <w:rFonts w:cstheme="minorHAnsi"/>
              <w:sz w:val="24"/>
              <w:szCs w:val="24"/>
            </w:rPr>
            <w:fldChar w:fldCharType="begin"/>
          </w:r>
          <w:r w:rsidR="00CB2F2C" w:rsidRPr="00E612CA">
            <w:rPr>
              <w:rFonts w:cstheme="minorHAnsi"/>
              <w:sz w:val="24"/>
              <w:szCs w:val="24"/>
            </w:rPr>
            <w:instrText xml:space="preserve"> CITATION RPa17 \l 2057 </w:instrText>
          </w:r>
          <w:r w:rsidR="00D2478F" w:rsidRPr="00E612CA">
            <w:rPr>
              <w:rFonts w:cstheme="minorHAnsi"/>
              <w:sz w:val="24"/>
              <w:szCs w:val="24"/>
            </w:rPr>
            <w:fldChar w:fldCharType="separate"/>
          </w:r>
          <w:r w:rsidR="00C71734" w:rsidRPr="00E612CA">
            <w:rPr>
              <w:rFonts w:cstheme="minorHAnsi"/>
              <w:noProof/>
              <w:sz w:val="24"/>
              <w:szCs w:val="24"/>
            </w:rPr>
            <w:t xml:space="preserve"> (Paterson, 2017)</w:t>
          </w:r>
          <w:r w:rsidR="00D2478F" w:rsidRPr="00E612CA">
            <w:rPr>
              <w:rFonts w:cstheme="minorHAnsi"/>
              <w:sz w:val="24"/>
              <w:szCs w:val="24"/>
            </w:rPr>
            <w:fldChar w:fldCharType="end"/>
          </w:r>
        </w:sdtContent>
      </w:sdt>
    </w:p>
    <w:p w:rsidR="00C65806" w:rsidRPr="00BE48F3" w:rsidRDefault="00C65806" w:rsidP="00916D7B">
      <w:pPr>
        <w:jc w:val="both"/>
        <w:rPr>
          <w:rFonts w:cstheme="minorHAnsi"/>
          <w:color w:val="51565E"/>
          <w:sz w:val="24"/>
          <w:szCs w:val="24"/>
        </w:rPr>
      </w:pPr>
      <w:r w:rsidRPr="00BE48F3">
        <w:rPr>
          <w:rFonts w:cstheme="minorHAnsi"/>
          <w:sz w:val="24"/>
          <w:szCs w:val="24"/>
        </w:rPr>
        <w:t xml:space="preserve">Employability skills are important to connect with co workers, </w:t>
      </w:r>
      <w:r w:rsidR="00466426" w:rsidRPr="00BE48F3">
        <w:rPr>
          <w:rFonts w:cstheme="minorHAnsi"/>
          <w:sz w:val="24"/>
          <w:szCs w:val="24"/>
        </w:rPr>
        <w:t>solve</w:t>
      </w:r>
      <w:r w:rsidRPr="00BE48F3">
        <w:rPr>
          <w:rFonts w:cstheme="minorHAnsi"/>
          <w:sz w:val="24"/>
          <w:szCs w:val="24"/>
        </w:rPr>
        <w:t xml:space="preserve"> problem, be a good </w:t>
      </w:r>
      <w:r w:rsidR="00466426" w:rsidRPr="00BE48F3">
        <w:rPr>
          <w:rFonts w:cstheme="minorHAnsi"/>
          <w:sz w:val="24"/>
          <w:szCs w:val="24"/>
        </w:rPr>
        <w:t>team</w:t>
      </w:r>
      <w:r w:rsidRPr="00BE48F3">
        <w:rPr>
          <w:rFonts w:cstheme="minorHAnsi"/>
          <w:sz w:val="24"/>
          <w:szCs w:val="24"/>
        </w:rPr>
        <w:t xml:space="preserve"> member, </w:t>
      </w:r>
      <w:r w:rsidR="00466426" w:rsidRPr="00BE48F3">
        <w:rPr>
          <w:rFonts w:cstheme="minorHAnsi"/>
          <w:sz w:val="24"/>
          <w:szCs w:val="24"/>
        </w:rPr>
        <w:t>and be</w:t>
      </w:r>
      <w:r w:rsidRPr="00BE48F3">
        <w:rPr>
          <w:rFonts w:cstheme="minorHAnsi"/>
          <w:sz w:val="24"/>
          <w:szCs w:val="24"/>
        </w:rPr>
        <w:t xml:space="preserve"> </w:t>
      </w:r>
      <w:r w:rsidR="00466426" w:rsidRPr="00BE48F3">
        <w:rPr>
          <w:rFonts w:cstheme="minorHAnsi"/>
          <w:sz w:val="24"/>
          <w:szCs w:val="24"/>
        </w:rPr>
        <w:t>independent</w:t>
      </w:r>
      <w:r w:rsidRPr="00BE48F3">
        <w:rPr>
          <w:rFonts w:cstheme="minorHAnsi"/>
          <w:sz w:val="24"/>
          <w:szCs w:val="24"/>
        </w:rPr>
        <w:t xml:space="preserve"> </w:t>
      </w:r>
    </w:p>
    <w:p w:rsidR="00C65806" w:rsidRPr="00C71734" w:rsidRDefault="00C65806" w:rsidP="00916D7B">
      <w:pPr>
        <w:pStyle w:val="NormalWeb"/>
        <w:shd w:val="clear" w:color="auto" w:fill="FFFFFF"/>
        <w:spacing w:before="0" w:beforeAutospacing="0" w:after="326" w:afterAutospacing="0"/>
        <w:jc w:val="both"/>
        <w:rPr>
          <w:rFonts w:asciiTheme="minorHAnsi" w:hAnsiTheme="minorHAnsi" w:cstheme="minorHAnsi"/>
        </w:rPr>
      </w:pPr>
      <w:r w:rsidRPr="00C71734">
        <w:rPr>
          <w:rFonts w:asciiTheme="minorHAnsi" w:hAnsiTheme="minorHAnsi" w:cstheme="minorHAnsi"/>
        </w:rPr>
        <w:t>Personal characteristics, habits, and attitudes influence how you interact with others. Employers value employability skills because they regard these as indications of how you get along with other employees and team members and customers and how efficiently you are likely to handle your job performance and career success. </w:t>
      </w:r>
    </w:p>
    <w:p w:rsidR="008C58F3" w:rsidRPr="00C71734" w:rsidRDefault="00865EDE" w:rsidP="00916D7B">
      <w:pPr>
        <w:pStyle w:val="Heading2"/>
        <w:numPr>
          <w:ilvl w:val="1"/>
          <w:numId w:val="1"/>
        </w:numPr>
        <w:jc w:val="both"/>
        <w:rPr>
          <w:rFonts w:asciiTheme="minorHAnsi" w:hAnsiTheme="minorHAnsi" w:cstheme="minorHAnsi"/>
        </w:rPr>
      </w:pPr>
      <w:bookmarkStart w:id="2" w:name="_Toc65138115"/>
      <w:r w:rsidRPr="00C71734">
        <w:rPr>
          <w:rFonts w:asciiTheme="minorHAnsi" w:hAnsiTheme="minorHAnsi" w:cstheme="minorHAnsi"/>
        </w:rPr>
        <w:t>What are</w:t>
      </w:r>
      <w:r w:rsidR="008C58F3" w:rsidRPr="00C71734">
        <w:rPr>
          <w:rFonts w:asciiTheme="minorHAnsi" w:hAnsiTheme="minorHAnsi" w:cstheme="minorHAnsi"/>
        </w:rPr>
        <w:t xml:space="preserve"> Employability Skills and why are the Important?</w:t>
      </w:r>
      <w:bookmarkEnd w:id="2"/>
    </w:p>
    <w:p w:rsidR="00DE2956" w:rsidRPr="00C71734" w:rsidRDefault="00DE2956" w:rsidP="00916D7B">
      <w:pPr>
        <w:jc w:val="both"/>
        <w:rPr>
          <w:rFonts w:cstheme="minorHAnsi"/>
          <w:sz w:val="24"/>
          <w:szCs w:val="24"/>
        </w:rPr>
      </w:pPr>
    </w:p>
    <w:p w:rsidR="00DE2956" w:rsidRPr="00C71734" w:rsidRDefault="00DE2956" w:rsidP="00916D7B">
      <w:pPr>
        <w:jc w:val="both"/>
        <w:rPr>
          <w:rFonts w:cstheme="minorHAnsi"/>
          <w:sz w:val="24"/>
          <w:szCs w:val="24"/>
        </w:rPr>
      </w:pPr>
      <w:r w:rsidRPr="00C71734">
        <w:rPr>
          <w:rFonts w:cstheme="minorHAnsi"/>
          <w:sz w:val="24"/>
          <w:szCs w:val="24"/>
        </w:rPr>
        <w:t>Every individual learns and refine different skills through experiences which become their personal quality, these qualities makes the individual different from others and make them “stand out”.</w:t>
      </w:r>
    </w:p>
    <w:p w:rsidR="00DE2956" w:rsidRPr="00C71734" w:rsidRDefault="00DE2956" w:rsidP="00916D7B">
      <w:pPr>
        <w:jc w:val="both"/>
        <w:rPr>
          <w:rFonts w:cstheme="minorHAnsi"/>
          <w:sz w:val="24"/>
          <w:szCs w:val="24"/>
        </w:rPr>
      </w:pPr>
      <w:r w:rsidRPr="00C71734">
        <w:rPr>
          <w:rFonts w:cstheme="minorHAnsi"/>
          <w:sz w:val="24"/>
          <w:szCs w:val="24"/>
        </w:rPr>
        <w:t xml:space="preserve">Therefore if an individual poses desired skills would have more chance to be employed then one without. However </w:t>
      </w:r>
      <w:r w:rsidR="00E26906" w:rsidRPr="00C71734">
        <w:rPr>
          <w:rFonts w:cstheme="minorHAnsi"/>
          <w:sz w:val="24"/>
          <w:szCs w:val="24"/>
        </w:rPr>
        <w:t xml:space="preserve">it is beneficial if </w:t>
      </w:r>
      <w:r w:rsidR="00E72EE8" w:rsidRPr="00C71734">
        <w:rPr>
          <w:rFonts w:cstheme="minorHAnsi"/>
          <w:sz w:val="24"/>
          <w:szCs w:val="24"/>
        </w:rPr>
        <w:t>there are other</w:t>
      </w:r>
      <w:r w:rsidR="00E26906" w:rsidRPr="00C71734">
        <w:rPr>
          <w:rFonts w:cstheme="minorHAnsi"/>
          <w:sz w:val="24"/>
          <w:szCs w:val="24"/>
        </w:rPr>
        <w:t xml:space="preserve"> skills which can benefit employer in achieving business targets apart from academic qualifications such as driving, being a good speaker, being socially intelligent</w:t>
      </w:r>
      <w:r w:rsidR="00C729D0">
        <w:rPr>
          <w:rFonts w:cstheme="minorHAnsi"/>
          <w:sz w:val="24"/>
          <w:szCs w:val="24"/>
        </w:rPr>
        <w:t>, prompt</w:t>
      </w:r>
      <w:r w:rsidR="00E26906" w:rsidRPr="00C71734">
        <w:rPr>
          <w:rFonts w:cstheme="minorHAnsi"/>
          <w:sz w:val="24"/>
          <w:szCs w:val="24"/>
        </w:rPr>
        <w:t xml:space="preserve"> so and so forth.</w:t>
      </w:r>
    </w:p>
    <w:p w:rsidR="00E26906" w:rsidRPr="00C71734" w:rsidRDefault="00E26906" w:rsidP="00916D7B">
      <w:pPr>
        <w:jc w:val="both"/>
        <w:rPr>
          <w:rFonts w:cstheme="minorHAnsi"/>
          <w:sz w:val="24"/>
          <w:szCs w:val="24"/>
        </w:rPr>
      </w:pPr>
      <w:r w:rsidRPr="00C71734">
        <w:rPr>
          <w:rFonts w:cstheme="minorHAnsi"/>
          <w:sz w:val="24"/>
          <w:szCs w:val="24"/>
        </w:rPr>
        <w:t xml:space="preserve">Skills are defined as soft </w:t>
      </w:r>
      <w:r w:rsidR="005E00FC">
        <w:rPr>
          <w:rFonts w:cstheme="minorHAnsi"/>
          <w:sz w:val="24"/>
          <w:szCs w:val="24"/>
        </w:rPr>
        <w:t xml:space="preserve">(pliable) </w:t>
      </w:r>
      <w:r w:rsidRPr="00C71734">
        <w:rPr>
          <w:rFonts w:cstheme="minorHAnsi"/>
          <w:sz w:val="24"/>
          <w:szCs w:val="24"/>
        </w:rPr>
        <w:t xml:space="preserve">skills, hard </w:t>
      </w:r>
      <w:r w:rsidR="005E00FC">
        <w:rPr>
          <w:rFonts w:cstheme="minorHAnsi"/>
          <w:sz w:val="24"/>
          <w:szCs w:val="24"/>
        </w:rPr>
        <w:t xml:space="preserve">(centralized) </w:t>
      </w:r>
      <w:r w:rsidRPr="00C71734">
        <w:rPr>
          <w:rFonts w:cstheme="minorHAnsi"/>
          <w:sz w:val="24"/>
          <w:szCs w:val="24"/>
        </w:rPr>
        <w:t xml:space="preserve">skills and transferable </w:t>
      </w:r>
      <w:r w:rsidR="005E00FC">
        <w:rPr>
          <w:rFonts w:cstheme="minorHAnsi"/>
          <w:sz w:val="24"/>
          <w:szCs w:val="24"/>
        </w:rPr>
        <w:t xml:space="preserve">(interchangeable) </w:t>
      </w:r>
      <w:r w:rsidRPr="00C71734">
        <w:rPr>
          <w:rFonts w:cstheme="minorHAnsi"/>
          <w:sz w:val="24"/>
          <w:szCs w:val="24"/>
        </w:rPr>
        <w:t>skills</w:t>
      </w:r>
      <w:r w:rsidR="00A87691" w:rsidRPr="00C71734">
        <w:rPr>
          <w:rFonts w:cstheme="minorHAnsi"/>
          <w:sz w:val="24"/>
          <w:szCs w:val="24"/>
        </w:rPr>
        <w:t xml:space="preserve">, from which soft skills and transferable skills can be applied to almost any working environment, and having required hard skills makes it easy for the potential employee </w:t>
      </w:r>
      <w:r w:rsidR="00E72EE8" w:rsidRPr="00C71734">
        <w:rPr>
          <w:rFonts w:cstheme="minorHAnsi"/>
          <w:sz w:val="24"/>
          <w:szCs w:val="24"/>
        </w:rPr>
        <w:t>to obtain employability in desired industry.</w:t>
      </w:r>
    </w:p>
    <w:p w:rsidR="00DE2956" w:rsidRPr="00C71734" w:rsidRDefault="00F75C68" w:rsidP="00916D7B">
      <w:pPr>
        <w:jc w:val="both"/>
        <w:rPr>
          <w:rFonts w:cstheme="minorHAnsi"/>
          <w:color w:val="000000" w:themeColor="text1"/>
          <w:sz w:val="24"/>
          <w:szCs w:val="24"/>
        </w:rPr>
      </w:pPr>
      <w:r w:rsidRPr="00C71734">
        <w:rPr>
          <w:rFonts w:cstheme="minorHAnsi"/>
          <w:color w:val="000000" w:themeColor="text1"/>
          <w:sz w:val="24"/>
          <w:szCs w:val="24"/>
        </w:rPr>
        <w:t xml:space="preserve">Following is the list of </w:t>
      </w:r>
      <w:r w:rsidR="003C2DD9" w:rsidRPr="00C71734">
        <w:rPr>
          <w:rFonts w:cstheme="minorHAnsi"/>
          <w:color w:val="000000" w:themeColor="text1"/>
          <w:sz w:val="24"/>
          <w:szCs w:val="24"/>
        </w:rPr>
        <w:t>different</w:t>
      </w:r>
      <w:r w:rsidRPr="00C71734">
        <w:rPr>
          <w:rFonts w:cstheme="minorHAnsi"/>
          <w:color w:val="000000" w:themeColor="text1"/>
          <w:sz w:val="24"/>
          <w:szCs w:val="24"/>
        </w:rPr>
        <w:t xml:space="preserve"> type of skills </w:t>
      </w:r>
    </w:p>
    <w:p w:rsidR="00F75C68" w:rsidRPr="00E612CA" w:rsidRDefault="00F75C68" w:rsidP="00916D7B">
      <w:pPr>
        <w:ind w:firstLine="360"/>
        <w:jc w:val="both"/>
        <w:rPr>
          <w:rFonts w:cstheme="minorHAnsi"/>
          <w:b/>
          <w:color w:val="000000" w:themeColor="text1"/>
          <w:sz w:val="24"/>
          <w:szCs w:val="24"/>
        </w:rPr>
      </w:pPr>
      <w:r w:rsidRPr="00E612CA">
        <w:rPr>
          <w:rFonts w:cstheme="minorHAnsi"/>
          <w:b/>
          <w:color w:val="000000" w:themeColor="text1"/>
          <w:sz w:val="24"/>
          <w:szCs w:val="24"/>
        </w:rPr>
        <w:t xml:space="preserve">Soft Skills </w:t>
      </w:r>
    </w:p>
    <w:p w:rsidR="00F75C68" w:rsidRPr="00C71734" w:rsidRDefault="00F75C68" w:rsidP="00916D7B">
      <w:pPr>
        <w:pStyle w:val="ListParagraph"/>
        <w:numPr>
          <w:ilvl w:val="0"/>
          <w:numId w:val="6"/>
        </w:numPr>
        <w:jc w:val="both"/>
        <w:rPr>
          <w:rFonts w:cstheme="minorHAnsi"/>
          <w:color w:val="000000" w:themeColor="text1"/>
          <w:sz w:val="24"/>
          <w:szCs w:val="24"/>
        </w:rPr>
      </w:pPr>
      <w:r w:rsidRPr="00C71734">
        <w:rPr>
          <w:rFonts w:cstheme="minorHAnsi"/>
          <w:color w:val="000000" w:themeColor="text1"/>
          <w:sz w:val="24"/>
          <w:szCs w:val="24"/>
        </w:rPr>
        <w:t>Teamwork</w:t>
      </w:r>
    </w:p>
    <w:p w:rsidR="00F75C68" w:rsidRPr="00C71734" w:rsidRDefault="00F75C68" w:rsidP="00916D7B">
      <w:pPr>
        <w:pStyle w:val="ListParagraph"/>
        <w:numPr>
          <w:ilvl w:val="0"/>
          <w:numId w:val="6"/>
        </w:numPr>
        <w:jc w:val="both"/>
        <w:rPr>
          <w:rFonts w:cstheme="minorHAnsi"/>
          <w:color w:val="000000" w:themeColor="text1"/>
          <w:sz w:val="24"/>
          <w:szCs w:val="24"/>
        </w:rPr>
      </w:pPr>
      <w:r w:rsidRPr="00C71734">
        <w:rPr>
          <w:rFonts w:cstheme="minorHAnsi"/>
          <w:color w:val="000000" w:themeColor="text1"/>
          <w:sz w:val="24"/>
          <w:szCs w:val="24"/>
        </w:rPr>
        <w:t>Communication</w:t>
      </w:r>
    </w:p>
    <w:p w:rsidR="00F75C68" w:rsidRPr="00C71734" w:rsidRDefault="00F75C68" w:rsidP="00916D7B">
      <w:pPr>
        <w:pStyle w:val="ListParagraph"/>
        <w:numPr>
          <w:ilvl w:val="0"/>
          <w:numId w:val="6"/>
        </w:numPr>
        <w:jc w:val="both"/>
        <w:rPr>
          <w:rFonts w:cstheme="minorHAnsi"/>
          <w:color w:val="000000" w:themeColor="text1"/>
          <w:sz w:val="24"/>
          <w:szCs w:val="24"/>
        </w:rPr>
      </w:pPr>
      <w:r w:rsidRPr="00C71734">
        <w:rPr>
          <w:rFonts w:cstheme="minorHAnsi"/>
          <w:color w:val="000000" w:themeColor="text1"/>
          <w:sz w:val="24"/>
          <w:szCs w:val="24"/>
        </w:rPr>
        <w:t>Problem Solving</w:t>
      </w:r>
    </w:p>
    <w:p w:rsidR="00F75C68" w:rsidRPr="00C71734" w:rsidRDefault="003C2DD9" w:rsidP="00916D7B">
      <w:pPr>
        <w:pStyle w:val="ListParagraph"/>
        <w:numPr>
          <w:ilvl w:val="0"/>
          <w:numId w:val="6"/>
        </w:numPr>
        <w:jc w:val="both"/>
        <w:rPr>
          <w:rFonts w:cstheme="minorHAnsi"/>
          <w:color w:val="000000" w:themeColor="text1"/>
          <w:sz w:val="24"/>
          <w:szCs w:val="24"/>
        </w:rPr>
      </w:pPr>
      <w:r w:rsidRPr="00C71734">
        <w:rPr>
          <w:rFonts w:cstheme="minorHAnsi"/>
          <w:color w:val="000000" w:themeColor="text1"/>
          <w:sz w:val="24"/>
          <w:szCs w:val="24"/>
        </w:rPr>
        <w:t>Flexibility</w:t>
      </w:r>
    </w:p>
    <w:p w:rsidR="00F75C68" w:rsidRPr="00C71734" w:rsidRDefault="00F75C68" w:rsidP="00916D7B">
      <w:pPr>
        <w:pStyle w:val="ListParagraph"/>
        <w:numPr>
          <w:ilvl w:val="0"/>
          <w:numId w:val="6"/>
        </w:numPr>
        <w:jc w:val="both"/>
        <w:rPr>
          <w:rFonts w:cstheme="minorHAnsi"/>
          <w:color w:val="000000" w:themeColor="text1"/>
          <w:sz w:val="24"/>
          <w:szCs w:val="24"/>
        </w:rPr>
      </w:pPr>
      <w:r w:rsidRPr="00C71734">
        <w:rPr>
          <w:rFonts w:cstheme="minorHAnsi"/>
          <w:color w:val="000000" w:themeColor="text1"/>
          <w:sz w:val="24"/>
          <w:szCs w:val="24"/>
        </w:rPr>
        <w:t>Leadership</w:t>
      </w:r>
    </w:p>
    <w:p w:rsidR="00F75C68" w:rsidRPr="00C71734" w:rsidRDefault="00F75C68" w:rsidP="00916D7B">
      <w:pPr>
        <w:pStyle w:val="ListParagraph"/>
        <w:numPr>
          <w:ilvl w:val="0"/>
          <w:numId w:val="6"/>
        </w:numPr>
        <w:jc w:val="both"/>
        <w:rPr>
          <w:rFonts w:cstheme="minorHAnsi"/>
          <w:color w:val="000000" w:themeColor="text1"/>
          <w:sz w:val="24"/>
          <w:szCs w:val="24"/>
        </w:rPr>
      </w:pPr>
      <w:r w:rsidRPr="00C71734">
        <w:rPr>
          <w:rFonts w:cstheme="minorHAnsi"/>
          <w:color w:val="000000" w:themeColor="text1"/>
          <w:sz w:val="24"/>
          <w:szCs w:val="24"/>
        </w:rPr>
        <w:t xml:space="preserve">Responsibility </w:t>
      </w:r>
    </w:p>
    <w:p w:rsidR="00F75C68" w:rsidRPr="00C71734" w:rsidRDefault="00F75C68" w:rsidP="00916D7B">
      <w:pPr>
        <w:pStyle w:val="ListParagraph"/>
        <w:numPr>
          <w:ilvl w:val="0"/>
          <w:numId w:val="6"/>
        </w:numPr>
        <w:jc w:val="both"/>
        <w:rPr>
          <w:rFonts w:cstheme="minorHAnsi"/>
          <w:color w:val="000000" w:themeColor="text1"/>
          <w:sz w:val="24"/>
          <w:szCs w:val="24"/>
        </w:rPr>
      </w:pPr>
      <w:r w:rsidRPr="00C71734">
        <w:rPr>
          <w:rFonts w:cstheme="minorHAnsi"/>
          <w:color w:val="000000" w:themeColor="text1"/>
          <w:sz w:val="24"/>
          <w:szCs w:val="24"/>
        </w:rPr>
        <w:t>resilience</w:t>
      </w:r>
    </w:p>
    <w:p w:rsidR="00F75C68" w:rsidRPr="00C71734" w:rsidRDefault="00F75C68" w:rsidP="00916D7B">
      <w:pPr>
        <w:pStyle w:val="ListParagraph"/>
        <w:numPr>
          <w:ilvl w:val="0"/>
          <w:numId w:val="6"/>
        </w:numPr>
        <w:jc w:val="both"/>
        <w:rPr>
          <w:rFonts w:cstheme="minorHAnsi"/>
          <w:color w:val="000000" w:themeColor="text1"/>
          <w:sz w:val="24"/>
          <w:szCs w:val="24"/>
        </w:rPr>
      </w:pPr>
      <w:r w:rsidRPr="00C71734">
        <w:rPr>
          <w:rFonts w:cstheme="minorHAnsi"/>
          <w:color w:val="000000" w:themeColor="text1"/>
          <w:sz w:val="24"/>
          <w:szCs w:val="24"/>
        </w:rPr>
        <w:lastRenderedPageBreak/>
        <w:t>Self motivation</w:t>
      </w:r>
    </w:p>
    <w:p w:rsidR="00F75C68" w:rsidRPr="00C71734" w:rsidRDefault="00F75C68" w:rsidP="00916D7B">
      <w:pPr>
        <w:pStyle w:val="ListParagraph"/>
        <w:numPr>
          <w:ilvl w:val="0"/>
          <w:numId w:val="6"/>
        </w:numPr>
        <w:jc w:val="both"/>
        <w:rPr>
          <w:rFonts w:cstheme="minorHAnsi"/>
          <w:color w:val="000000" w:themeColor="text1"/>
          <w:sz w:val="24"/>
          <w:szCs w:val="24"/>
        </w:rPr>
      </w:pPr>
      <w:r w:rsidRPr="00C71734">
        <w:rPr>
          <w:rFonts w:cstheme="minorHAnsi"/>
          <w:color w:val="000000" w:themeColor="text1"/>
          <w:sz w:val="24"/>
          <w:szCs w:val="24"/>
        </w:rPr>
        <w:t xml:space="preserve">Emotional </w:t>
      </w:r>
      <w:r w:rsidR="003C2DD9" w:rsidRPr="00C71734">
        <w:rPr>
          <w:rFonts w:cstheme="minorHAnsi"/>
          <w:color w:val="000000" w:themeColor="text1"/>
          <w:sz w:val="24"/>
          <w:szCs w:val="24"/>
        </w:rPr>
        <w:t>intelligence</w:t>
      </w:r>
      <w:r w:rsidRPr="00C71734">
        <w:rPr>
          <w:rFonts w:cstheme="minorHAnsi"/>
          <w:color w:val="000000" w:themeColor="text1"/>
          <w:sz w:val="24"/>
          <w:szCs w:val="24"/>
        </w:rPr>
        <w:t xml:space="preserve"> </w:t>
      </w:r>
    </w:p>
    <w:p w:rsidR="00F75C68" w:rsidRPr="00E612CA" w:rsidRDefault="00F75C68" w:rsidP="00916D7B">
      <w:pPr>
        <w:ind w:firstLine="360"/>
        <w:jc w:val="both"/>
        <w:rPr>
          <w:rFonts w:cstheme="minorHAnsi"/>
          <w:b/>
          <w:color w:val="000000" w:themeColor="text1"/>
          <w:sz w:val="24"/>
          <w:szCs w:val="24"/>
        </w:rPr>
      </w:pPr>
      <w:r w:rsidRPr="00E612CA">
        <w:rPr>
          <w:rFonts w:cstheme="minorHAnsi"/>
          <w:b/>
          <w:color w:val="000000" w:themeColor="text1"/>
          <w:sz w:val="24"/>
          <w:szCs w:val="24"/>
        </w:rPr>
        <w:t xml:space="preserve">Hard Skills </w:t>
      </w:r>
    </w:p>
    <w:p w:rsidR="00F75C68" w:rsidRPr="00C71734" w:rsidRDefault="00F75C68" w:rsidP="00916D7B">
      <w:pPr>
        <w:pStyle w:val="trt0xe"/>
        <w:numPr>
          <w:ilvl w:val="0"/>
          <w:numId w:val="7"/>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Computer skills.</w:t>
      </w:r>
    </w:p>
    <w:p w:rsidR="00F75C68" w:rsidRPr="00C71734" w:rsidRDefault="00F75C68" w:rsidP="00916D7B">
      <w:pPr>
        <w:pStyle w:val="trt0xe"/>
        <w:numPr>
          <w:ilvl w:val="0"/>
          <w:numId w:val="7"/>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Microsoft Office skills.</w:t>
      </w:r>
    </w:p>
    <w:p w:rsidR="00F75C68" w:rsidRPr="00C71734" w:rsidRDefault="00F75C68" w:rsidP="00916D7B">
      <w:pPr>
        <w:pStyle w:val="trt0xe"/>
        <w:numPr>
          <w:ilvl w:val="0"/>
          <w:numId w:val="7"/>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Analytical skills.</w:t>
      </w:r>
    </w:p>
    <w:p w:rsidR="00F75C68" w:rsidRPr="00C71734" w:rsidRDefault="00F75C68" w:rsidP="00916D7B">
      <w:pPr>
        <w:pStyle w:val="trt0xe"/>
        <w:numPr>
          <w:ilvl w:val="0"/>
          <w:numId w:val="7"/>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Marketing skills.</w:t>
      </w:r>
    </w:p>
    <w:p w:rsidR="00F75C68" w:rsidRPr="00C71734" w:rsidRDefault="00F75C68" w:rsidP="00916D7B">
      <w:pPr>
        <w:pStyle w:val="trt0xe"/>
        <w:numPr>
          <w:ilvl w:val="0"/>
          <w:numId w:val="7"/>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Presentation skills.</w:t>
      </w:r>
    </w:p>
    <w:p w:rsidR="00F75C68" w:rsidRPr="00C71734" w:rsidRDefault="00F75C68" w:rsidP="00916D7B">
      <w:pPr>
        <w:pStyle w:val="trt0xe"/>
        <w:numPr>
          <w:ilvl w:val="0"/>
          <w:numId w:val="7"/>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Project Management skills.</w:t>
      </w:r>
    </w:p>
    <w:p w:rsidR="00F75C68" w:rsidRPr="00C71734" w:rsidRDefault="00F75C68" w:rsidP="00916D7B">
      <w:pPr>
        <w:pStyle w:val="trt0xe"/>
        <w:numPr>
          <w:ilvl w:val="0"/>
          <w:numId w:val="7"/>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Digital Competency</w:t>
      </w:r>
    </w:p>
    <w:p w:rsidR="00F75C68" w:rsidRPr="00C71734" w:rsidRDefault="00F75C68" w:rsidP="00916D7B">
      <w:pPr>
        <w:ind w:left="360"/>
        <w:jc w:val="both"/>
        <w:rPr>
          <w:rFonts w:cstheme="minorHAnsi"/>
          <w:color w:val="000000" w:themeColor="text1"/>
          <w:sz w:val="24"/>
          <w:szCs w:val="24"/>
        </w:rPr>
      </w:pPr>
    </w:p>
    <w:p w:rsidR="00F75C68" w:rsidRPr="00E612CA" w:rsidRDefault="00F75C68" w:rsidP="00916D7B">
      <w:pPr>
        <w:ind w:left="360"/>
        <w:jc w:val="both"/>
        <w:rPr>
          <w:rFonts w:cstheme="minorHAnsi"/>
          <w:b/>
          <w:color w:val="000000" w:themeColor="text1"/>
          <w:sz w:val="24"/>
          <w:szCs w:val="24"/>
        </w:rPr>
      </w:pPr>
      <w:r w:rsidRPr="00E612CA">
        <w:rPr>
          <w:rFonts w:cstheme="minorHAnsi"/>
          <w:b/>
          <w:color w:val="000000" w:themeColor="text1"/>
          <w:sz w:val="24"/>
          <w:szCs w:val="24"/>
        </w:rPr>
        <w:t xml:space="preserve">Transferable Skills </w:t>
      </w:r>
    </w:p>
    <w:p w:rsidR="00F75C68" w:rsidRPr="00C71734" w:rsidRDefault="00F75C68" w:rsidP="00916D7B">
      <w:pPr>
        <w:pStyle w:val="trt0xe"/>
        <w:numPr>
          <w:ilvl w:val="0"/>
          <w:numId w:val="8"/>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 xml:space="preserve">Written Communication. </w:t>
      </w:r>
    </w:p>
    <w:p w:rsidR="00F75C68" w:rsidRPr="00C71734" w:rsidRDefault="00F75C68" w:rsidP="00916D7B">
      <w:pPr>
        <w:pStyle w:val="trt0xe"/>
        <w:numPr>
          <w:ilvl w:val="0"/>
          <w:numId w:val="8"/>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 xml:space="preserve">Verbal Communication </w:t>
      </w:r>
    </w:p>
    <w:p w:rsidR="00F75C68" w:rsidRPr="00C71734" w:rsidRDefault="00F75C68" w:rsidP="00916D7B">
      <w:pPr>
        <w:pStyle w:val="trt0xe"/>
        <w:numPr>
          <w:ilvl w:val="0"/>
          <w:numId w:val="8"/>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Digital Competency</w:t>
      </w:r>
    </w:p>
    <w:p w:rsidR="00F75C68" w:rsidRPr="00C71734" w:rsidRDefault="00F75C68" w:rsidP="00916D7B">
      <w:pPr>
        <w:pStyle w:val="trt0xe"/>
        <w:numPr>
          <w:ilvl w:val="0"/>
          <w:numId w:val="8"/>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Teamwork</w:t>
      </w:r>
    </w:p>
    <w:p w:rsidR="00F75C68" w:rsidRPr="00C71734" w:rsidRDefault="00F75C68" w:rsidP="00916D7B">
      <w:pPr>
        <w:pStyle w:val="trt0xe"/>
        <w:numPr>
          <w:ilvl w:val="0"/>
          <w:numId w:val="8"/>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Leadership</w:t>
      </w:r>
    </w:p>
    <w:p w:rsidR="00F75C68" w:rsidRPr="00C71734" w:rsidRDefault="00F75C68" w:rsidP="00916D7B">
      <w:pPr>
        <w:pStyle w:val="trt0xe"/>
        <w:numPr>
          <w:ilvl w:val="0"/>
          <w:numId w:val="8"/>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Resilience</w:t>
      </w:r>
    </w:p>
    <w:p w:rsidR="00F75C68" w:rsidRPr="00C71734" w:rsidRDefault="00F75C68" w:rsidP="00916D7B">
      <w:pPr>
        <w:pStyle w:val="trt0xe"/>
        <w:numPr>
          <w:ilvl w:val="0"/>
          <w:numId w:val="8"/>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 xml:space="preserve">Time Management. </w:t>
      </w:r>
    </w:p>
    <w:p w:rsidR="00F75C68" w:rsidRPr="00C71734" w:rsidRDefault="00F75C68" w:rsidP="00916D7B">
      <w:pPr>
        <w:pStyle w:val="trt0xe"/>
        <w:numPr>
          <w:ilvl w:val="0"/>
          <w:numId w:val="8"/>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 xml:space="preserve">Research and Analytical Skills. </w:t>
      </w:r>
    </w:p>
    <w:p w:rsidR="00F75C68" w:rsidRPr="00C71734" w:rsidRDefault="00F75C68" w:rsidP="00916D7B">
      <w:pPr>
        <w:pStyle w:val="trt0xe"/>
        <w:numPr>
          <w:ilvl w:val="0"/>
          <w:numId w:val="8"/>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Numeracy Skills</w:t>
      </w:r>
    </w:p>
    <w:p w:rsidR="00F75C68" w:rsidRPr="00C71734" w:rsidRDefault="00F75C68" w:rsidP="00916D7B">
      <w:pPr>
        <w:pStyle w:val="trt0xe"/>
        <w:numPr>
          <w:ilvl w:val="0"/>
          <w:numId w:val="8"/>
        </w:numPr>
        <w:shd w:val="clear" w:color="auto" w:fill="FFFFFF"/>
        <w:spacing w:before="0" w:beforeAutospacing="0" w:after="0" w:afterAutospacing="0"/>
        <w:jc w:val="both"/>
        <w:rPr>
          <w:rFonts w:asciiTheme="minorHAnsi" w:hAnsiTheme="minorHAnsi" w:cstheme="minorHAnsi"/>
          <w:bCs/>
          <w:color w:val="000000" w:themeColor="text1"/>
        </w:rPr>
      </w:pPr>
      <w:r w:rsidRPr="00C71734">
        <w:rPr>
          <w:rFonts w:asciiTheme="minorHAnsi" w:hAnsiTheme="minorHAnsi" w:cstheme="minorHAnsi"/>
          <w:bCs/>
          <w:color w:val="000000" w:themeColor="text1"/>
        </w:rPr>
        <w:t>Emotional Intelligence</w:t>
      </w:r>
    </w:p>
    <w:p w:rsidR="00F75C68" w:rsidRPr="00C71734" w:rsidRDefault="00F75C68" w:rsidP="00916D7B">
      <w:pPr>
        <w:pStyle w:val="ListParagraph"/>
        <w:ind w:left="1080"/>
        <w:jc w:val="both"/>
        <w:rPr>
          <w:rFonts w:cstheme="minorHAnsi"/>
          <w:color w:val="333333"/>
          <w:sz w:val="24"/>
          <w:szCs w:val="24"/>
        </w:rPr>
      </w:pPr>
    </w:p>
    <w:p w:rsidR="00DE2956" w:rsidRPr="00C71734" w:rsidRDefault="00DE2956" w:rsidP="00916D7B">
      <w:pPr>
        <w:pStyle w:val="Heading2"/>
        <w:spacing w:before="40" w:line="259" w:lineRule="auto"/>
        <w:ind w:left="1189"/>
        <w:jc w:val="both"/>
        <w:rPr>
          <w:rFonts w:asciiTheme="minorHAnsi" w:hAnsiTheme="minorHAnsi" w:cstheme="minorHAnsi"/>
          <w:color w:val="1F497D" w:themeColor="text2"/>
          <w:sz w:val="24"/>
          <w:szCs w:val="24"/>
        </w:rPr>
      </w:pPr>
      <w:bookmarkStart w:id="3" w:name="_Toc54123022"/>
      <w:bookmarkStart w:id="4" w:name="_Toc65138116"/>
      <w:r w:rsidRPr="00C71734">
        <w:rPr>
          <w:rFonts w:asciiTheme="minorHAnsi" w:hAnsiTheme="minorHAnsi" w:cstheme="minorHAnsi"/>
          <w:color w:val="1F497D" w:themeColor="text2"/>
          <w:sz w:val="24"/>
          <w:szCs w:val="24"/>
        </w:rPr>
        <w:t>Soft Skills</w:t>
      </w:r>
      <w:bookmarkEnd w:id="3"/>
      <w:bookmarkEnd w:id="4"/>
    </w:p>
    <w:p w:rsidR="00F63FCE" w:rsidRPr="00C71734" w:rsidRDefault="00F63FCE" w:rsidP="00916D7B">
      <w:pPr>
        <w:jc w:val="both"/>
        <w:rPr>
          <w:rFonts w:cstheme="minorHAnsi"/>
          <w:color w:val="000000" w:themeColor="text1"/>
          <w:sz w:val="24"/>
          <w:szCs w:val="24"/>
          <w:shd w:val="clear" w:color="auto" w:fill="FFFFFF"/>
        </w:rPr>
      </w:pPr>
      <w:r w:rsidRPr="00C71734">
        <w:rPr>
          <w:rFonts w:cstheme="minorHAnsi"/>
          <w:color w:val="000000" w:themeColor="text1"/>
          <w:sz w:val="24"/>
          <w:szCs w:val="24"/>
          <w:shd w:val="clear" w:color="auto" w:fill="FFFFFF"/>
        </w:rPr>
        <w:t>Soft skills have been defined as “skills, abilities and traits that pertain to personality, attitude and behaviour rather than to formal or technical knowledge” (Moss and Tilly, 1996, p. 253) and are associated to interacting with other people and demonstrating social skills, including confidence and self-reflection (Beard </w:t>
      </w:r>
      <w:r w:rsidRPr="00C71734">
        <w:rPr>
          <w:rFonts w:cstheme="minorHAnsi"/>
          <w:i/>
          <w:iCs/>
          <w:color w:val="000000" w:themeColor="text1"/>
          <w:sz w:val="24"/>
          <w:szCs w:val="24"/>
          <w:shd w:val="clear" w:color="auto" w:fill="FFFFFF"/>
        </w:rPr>
        <w:t>et al.</w:t>
      </w:r>
      <w:r w:rsidRPr="00C71734">
        <w:rPr>
          <w:rFonts w:cstheme="minorHAnsi"/>
          <w:color w:val="000000" w:themeColor="text1"/>
          <w:sz w:val="24"/>
          <w:szCs w:val="24"/>
          <w:shd w:val="clear" w:color="auto" w:fill="FFFFFF"/>
        </w:rPr>
        <w:t>, 2007; Bennett </w:t>
      </w:r>
      <w:r w:rsidRPr="00C71734">
        <w:rPr>
          <w:rFonts w:cstheme="minorHAnsi"/>
          <w:i/>
          <w:iCs/>
          <w:color w:val="000000" w:themeColor="text1"/>
          <w:sz w:val="24"/>
          <w:szCs w:val="24"/>
          <w:shd w:val="clear" w:color="auto" w:fill="FFFFFF"/>
        </w:rPr>
        <w:t>et al.</w:t>
      </w:r>
      <w:r w:rsidRPr="00C71734">
        <w:rPr>
          <w:rFonts w:cstheme="minorHAnsi"/>
          <w:color w:val="000000" w:themeColor="text1"/>
          <w:sz w:val="24"/>
          <w:szCs w:val="24"/>
          <w:shd w:val="clear" w:color="auto" w:fill="FFFFFF"/>
        </w:rPr>
        <w:t>, 1999; Clarke, 2016; Gallivan </w:t>
      </w:r>
      <w:r w:rsidRPr="00C71734">
        <w:rPr>
          <w:rFonts w:cstheme="minorHAnsi"/>
          <w:i/>
          <w:iCs/>
          <w:color w:val="000000" w:themeColor="text1"/>
          <w:sz w:val="24"/>
          <w:szCs w:val="24"/>
          <w:shd w:val="clear" w:color="auto" w:fill="FFFFFF"/>
        </w:rPr>
        <w:t>et al.</w:t>
      </w:r>
      <w:r w:rsidRPr="00C71734">
        <w:rPr>
          <w:rFonts w:cstheme="minorHAnsi"/>
          <w:color w:val="000000" w:themeColor="text1"/>
          <w:sz w:val="24"/>
          <w:szCs w:val="24"/>
          <w:shd w:val="clear" w:color="auto" w:fill="FFFFFF"/>
        </w:rPr>
        <w:t>, 2004; Jameson </w:t>
      </w:r>
      <w:r w:rsidRPr="00C71734">
        <w:rPr>
          <w:rFonts w:cstheme="minorHAnsi"/>
          <w:i/>
          <w:iCs/>
          <w:color w:val="000000" w:themeColor="text1"/>
          <w:sz w:val="24"/>
          <w:szCs w:val="24"/>
          <w:shd w:val="clear" w:color="auto" w:fill="FFFFFF"/>
        </w:rPr>
        <w:t>et al.</w:t>
      </w:r>
      <w:r w:rsidRPr="00C71734">
        <w:rPr>
          <w:rFonts w:cstheme="minorHAnsi"/>
          <w:color w:val="000000" w:themeColor="text1"/>
          <w:sz w:val="24"/>
          <w:szCs w:val="24"/>
          <w:shd w:val="clear" w:color="auto" w:fill="FFFFFF"/>
        </w:rPr>
        <w:t>, 2016; Rao, 2014; Rao, 2013; Sail and Alavi, 2010).</w:t>
      </w:r>
    </w:p>
    <w:p w:rsidR="00DE2956" w:rsidRPr="00C71734" w:rsidRDefault="00DC4597" w:rsidP="00916D7B">
      <w:pPr>
        <w:jc w:val="both"/>
        <w:rPr>
          <w:rFonts w:cstheme="minorHAnsi"/>
          <w:color w:val="1F497D" w:themeColor="text2"/>
          <w:sz w:val="24"/>
          <w:szCs w:val="24"/>
          <w:shd w:val="clear" w:color="auto" w:fill="FFFFFF"/>
        </w:rPr>
      </w:pPr>
      <w:r w:rsidRPr="00C71734">
        <w:rPr>
          <w:rFonts w:cstheme="minorHAnsi"/>
          <w:color w:val="000000" w:themeColor="text1"/>
          <w:sz w:val="24"/>
          <w:szCs w:val="24"/>
          <w:shd w:val="clear" w:color="auto" w:fill="FFFFFF"/>
        </w:rPr>
        <w:t xml:space="preserve">Writer finds in above study that the richer the employee is in soft skills the confident he or she becomes, it creates versatility and also helps in other two skills as the technical person cannot success until and unless he or she poses the knowledge of using those techniques through effective communication (Soft Skill). </w:t>
      </w:r>
      <w:r w:rsidRPr="00C71734">
        <w:rPr>
          <w:rFonts w:cstheme="minorHAnsi"/>
          <w:color w:val="000000" w:themeColor="text1"/>
          <w:sz w:val="24"/>
          <w:szCs w:val="24"/>
        </w:rPr>
        <w:t>Resilience</w:t>
      </w:r>
      <w:r w:rsidRPr="00C71734">
        <w:rPr>
          <w:rFonts w:cstheme="minorHAnsi"/>
          <w:b/>
          <w:color w:val="000000" w:themeColor="text1"/>
          <w:sz w:val="24"/>
          <w:szCs w:val="24"/>
        </w:rPr>
        <w:t xml:space="preserve"> </w:t>
      </w:r>
      <w:r w:rsidRPr="00C71734">
        <w:rPr>
          <w:rFonts w:cstheme="minorHAnsi"/>
          <w:color w:val="000000" w:themeColor="text1"/>
          <w:sz w:val="24"/>
          <w:szCs w:val="24"/>
        </w:rPr>
        <w:t>is a skill that c</w:t>
      </w:r>
      <w:r w:rsidR="000947A2" w:rsidRPr="00C71734">
        <w:rPr>
          <w:rFonts w:cstheme="minorHAnsi"/>
          <w:color w:val="000000" w:themeColor="text1"/>
          <w:sz w:val="24"/>
          <w:szCs w:val="24"/>
        </w:rPr>
        <w:t xml:space="preserve">an be development over time, one learns to be </w:t>
      </w:r>
      <w:r w:rsidRPr="00C71734">
        <w:rPr>
          <w:rFonts w:cstheme="minorHAnsi"/>
          <w:color w:val="000000" w:themeColor="text1"/>
          <w:sz w:val="24"/>
          <w:szCs w:val="24"/>
        </w:rPr>
        <w:t xml:space="preserve">able to overcome obstacles that would </w:t>
      </w:r>
      <w:r w:rsidR="000947A2" w:rsidRPr="00C71734">
        <w:rPr>
          <w:rFonts w:cstheme="minorHAnsi"/>
          <w:color w:val="000000" w:themeColor="text1"/>
          <w:sz w:val="24"/>
          <w:szCs w:val="24"/>
        </w:rPr>
        <w:t>normally lead</w:t>
      </w:r>
      <w:r w:rsidRPr="00C71734">
        <w:rPr>
          <w:rFonts w:cstheme="minorHAnsi"/>
          <w:color w:val="000000" w:themeColor="text1"/>
          <w:sz w:val="24"/>
          <w:szCs w:val="24"/>
        </w:rPr>
        <w:t xml:space="preserve"> </w:t>
      </w:r>
      <w:r w:rsidR="000947A2" w:rsidRPr="00C71734">
        <w:rPr>
          <w:rFonts w:cstheme="minorHAnsi"/>
          <w:color w:val="000000" w:themeColor="text1"/>
          <w:sz w:val="24"/>
          <w:szCs w:val="24"/>
        </w:rPr>
        <w:t>to difficult situations</w:t>
      </w:r>
      <w:r w:rsidRPr="00C71734">
        <w:rPr>
          <w:rFonts w:cstheme="minorHAnsi"/>
          <w:color w:val="000000" w:themeColor="text1"/>
          <w:sz w:val="24"/>
          <w:szCs w:val="24"/>
        </w:rPr>
        <w:t>,</w:t>
      </w:r>
      <w:r w:rsidR="000947A2" w:rsidRPr="00C71734">
        <w:rPr>
          <w:rFonts w:cstheme="minorHAnsi"/>
          <w:color w:val="000000" w:themeColor="text1"/>
          <w:sz w:val="24"/>
          <w:szCs w:val="24"/>
        </w:rPr>
        <w:t xml:space="preserve"> and experienced employees are always valuable for the </w:t>
      </w:r>
      <w:bookmarkStart w:id="5" w:name="_Toc54123023"/>
      <w:r w:rsidR="00672332" w:rsidRPr="00C71734">
        <w:rPr>
          <w:rFonts w:cstheme="minorHAnsi"/>
          <w:color w:val="000000" w:themeColor="text1"/>
          <w:sz w:val="24"/>
          <w:szCs w:val="24"/>
        </w:rPr>
        <w:t>employer.</w:t>
      </w:r>
    </w:p>
    <w:bookmarkEnd w:id="5"/>
    <w:p w:rsidR="00DE2956" w:rsidRPr="00C71734" w:rsidRDefault="00DE2956" w:rsidP="00916D7B">
      <w:pPr>
        <w:pStyle w:val="Heading2"/>
        <w:ind w:left="1200"/>
        <w:jc w:val="both"/>
        <w:rPr>
          <w:rFonts w:asciiTheme="minorHAnsi" w:hAnsiTheme="minorHAnsi" w:cstheme="minorHAnsi"/>
          <w:sz w:val="24"/>
          <w:szCs w:val="24"/>
        </w:rPr>
      </w:pPr>
    </w:p>
    <w:p w:rsidR="00DE2956" w:rsidRPr="00C71734" w:rsidRDefault="00DE2956" w:rsidP="00916D7B">
      <w:pPr>
        <w:pStyle w:val="Heading2"/>
        <w:spacing w:before="40" w:line="259" w:lineRule="auto"/>
        <w:ind w:left="1189"/>
        <w:jc w:val="both"/>
        <w:rPr>
          <w:rFonts w:asciiTheme="minorHAnsi" w:hAnsiTheme="minorHAnsi" w:cstheme="minorHAnsi"/>
          <w:color w:val="1F497D" w:themeColor="text2"/>
          <w:sz w:val="24"/>
          <w:szCs w:val="24"/>
        </w:rPr>
      </w:pPr>
      <w:bookmarkStart w:id="6" w:name="_Toc54123024"/>
      <w:bookmarkStart w:id="7" w:name="_Toc65138117"/>
      <w:r w:rsidRPr="00C71734">
        <w:rPr>
          <w:rFonts w:asciiTheme="minorHAnsi" w:hAnsiTheme="minorHAnsi" w:cstheme="minorHAnsi"/>
          <w:color w:val="1F497D" w:themeColor="text2"/>
          <w:sz w:val="24"/>
          <w:szCs w:val="24"/>
        </w:rPr>
        <w:t>Hard Skills</w:t>
      </w:r>
      <w:bookmarkEnd w:id="6"/>
      <w:bookmarkEnd w:id="7"/>
    </w:p>
    <w:p w:rsidR="00A95369" w:rsidRPr="00E612CA" w:rsidRDefault="00A95369" w:rsidP="00916D7B">
      <w:pPr>
        <w:jc w:val="both"/>
        <w:rPr>
          <w:rFonts w:cstheme="minorHAnsi"/>
          <w:sz w:val="24"/>
          <w:szCs w:val="24"/>
        </w:rPr>
      </w:pPr>
      <w:r w:rsidRPr="00E612CA">
        <w:rPr>
          <w:rFonts w:cstheme="minorHAnsi"/>
          <w:sz w:val="24"/>
          <w:szCs w:val="24"/>
        </w:rPr>
        <w:t>Hard Skills a</w:t>
      </w:r>
      <w:r w:rsidR="00D9212A" w:rsidRPr="00E612CA">
        <w:rPr>
          <w:rFonts w:cstheme="minorHAnsi"/>
          <w:sz w:val="24"/>
          <w:szCs w:val="24"/>
        </w:rPr>
        <w:t>re learnt not acquired and</w:t>
      </w:r>
      <w:r w:rsidRPr="00E612CA">
        <w:rPr>
          <w:rFonts w:cstheme="minorHAnsi"/>
          <w:sz w:val="24"/>
          <w:szCs w:val="24"/>
        </w:rPr>
        <w:t xml:space="preserve"> are  </w:t>
      </w:r>
      <w:r w:rsidR="00D9212A" w:rsidRPr="00E612CA">
        <w:rPr>
          <w:rFonts w:cstheme="minorHAnsi"/>
          <w:sz w:val="24"/>
          <w:szCs w:val="24"/>
        </w:rPr>
        <w:t xml:space="preserve">important </w:t>
      </w:r>
      <w:r w:rsidRPr="00E612CA">
        <w:rPr>
          <w:rFonts w:cstheme="minorHAnsi"/>
          <w:sz w:val="24"/>
          <w:szCs w:val="24"/>
        </w:rPr>
        <w:t xml:space="preserve">basics steps to acquire job but are not enough for success as Hard skills alone are raw material which needs to go under process of </w:t>
      </w:r>
      <w:r w:rsidRPr="00E612CA">
        <w:rPr>
          <w:rFonts w:cstheme="minorHAnsi"/>
          <w:sz w:val="24"/>
          <w:szCs w:val="24"/>
        </w:rPr>
        <w:lastRenderedPageBreak/>
        <w:t>experiments and mixed with soft and transferable skills to produce a quality work to get the best result</w:t>
      </w:r>
      <w:r w:rsidR="00D9212A" w:rsidRPr="00E612CA">
        <w:rPr>
          <w:rFonts w:cstheme="minorHAnsi"/>
          <w:sz w:val="24"/>
          <w:szCs w:val="24"/>
        </w:rPr>
        <w:t>.</w:t>
      </w:r>
    </w:p>
    <w:p w:rsidR="00D9212A" w:rsidRPr="00C71734" w:rsidRDefault="00D9212A" w:rsidP="00916D7B">
      <w:pPr>
        <w:pStyle w:val="Heading3"/>
        <w:shd w:val="clear" w:color="auto" w:fill="FFFFFF"/>
        <w:spacing w:before="0"/>
        <w:jc w:val="both"/>
        <w:rPr>
          <w:rFonts w:asciiTheme="minorHAnsi" w:hAnsiTheme="minorHAnsi" w:cstheme="minorHAnsi"/>
          <w:b w:val="0"/>
          <w:bCs w:val="0"/>
          <w:caps/>
          <w:color w:val="000000" w:themeColor="text1"/>
          <w:sz w:val="24"/>
          <w:szCs w:val="24"/>
        </w:rPr>
      </w:pPr>
      <w:bookmarkStart w:id="8" w:name="_Toc65138118"/>
      <w:r w:rsidRPr="00C71734">
        <w:rPr>
          <w:rFonts w:asciiTheme="minorHAnsi" w:hAnsiTheme="minorHAnsi" w:cstheme="minorHAnsi"/>
          <w:b w:val="0"/>
          <w:bCs w:val="0"/>
          <w:caps/>
          <w:color w:val="000000" w:themeColor="text1"/>
          <w:sz w:val="24"/>
          <w:szCs w:val="24"/>
        </w:rPr>
        <w:t>KEY TAKEAWAYS</w:t>
      </w:r>
      <w:bookmarkEnd w:id="8"/>
    </w:p>
    <w:p w:rsidR="00D9212A" w:rsidRPr="00C71734" w:rsidRDefault="00D9212A" w:rsidP="00916D7B">
      <w:pPr>
        <w:numPr>
          <w:ilvl w:val="0"/>
          <w:numId w:val="9"/>
        </w:numPr>
        <w:shd w:val="clear" w:color="auto" w:fill="FFFFFF"/>
        <w:spacing w:before="100" w:beforeAutospacing="1" w:after="100" w:afterAutospacing="1" w:line="240" w:lineRule="auto"/>
        <w:jc w:val="both"/>
        <w:rPr>
          <w:rFonts w:cstheme="minorHAnsi"/>
          <w:color w:val="000000" w:themeColor="text1"/>
          <w:sz w:val="24"/>
          <w:szCs w:val="24"/>
        </w:rPr>
      </w:pPr>
      <w:r w:rsidRPr="00C71734">
        <w:rPr>
          <w:rFonts w:cstheme="minorHAnsi"/>
          <w:color w:val="000000" w:themeColor="text1"/>
          <w:sz w:val="24"/>
          <w:szCs w:val="24"/>
        </w:rPr>
        <w:t>educ</w:t>
      </w:r>
      <w:r w:rsidR="00096E12">
        <w:rPr>
          <w:rFonts w:cstheme="minorHAnsi"/>
          <w:color w:val="000000" w:themeColor="text1"/>
          <w:sz w:val="24"/>
          <w:szCs w:val="24"/>
        </w:rPr>
        <w:t>ation, practice, and repetition are key to acquire Hard Skills</w:t>
      </w:r>
    </w:p>
    <w:p w:rsidR="00D9212A" w:rsidRPr="00C71734" w:rsidRDefault="00D9212A" w:rsidP="00916D7B">
      <w:pPr>
        <w:numPr>
          <w:ilvl w:val="0"/>
          <w:numId w:val="9"/>
        </w:numPr>
        <w:shd w:val="clear" w:color="auto" w:fill="FFFFFF"/>
        <w:spacing w:before="100" w:beforeAutospacing="1" w:after="100" w:afterAutospacing="1" w:line="240" w:lineRule="auto"/>
        <w:jc w:val="both"/>
        <w:rPr>
          <w:rFonts w:cstheme="minorHAnsi"/>
          <w:color w:val="000000" w:themeColor="text1"/>
          <w:sz w:val="24"/>
          <w:szCs w:val="24"/>
        </w:rPr>
      </w:pPr>
      <w:r w:rsidRPr="00C71734">
        <w:rPr>
          <w:rFonts w:cstheme="minorHAnsi"/>
          <w:color w:val="000000" w:themeColor="text1"/>
          <w:sz w:val="24"/>
          <w:szCs w:val="24"/>
        </w:rPr>
        <w:t>Hard skills can refer to proficiency in any complex task.</w:t>
      </w:r>
    </w:p>
    <w:p w:rsidR="00D9212A" w:rsidRPr="00C71734" w:rsidRDefault="00D9212A" w:rsidP="00916D7B">
      <w:pPr>
        <w:numPr>
          <w:ilvl w:val="0"/>
          <w:numId w:val="9"/>
        </w:numPr>
        <w:shd w:val="clear" w:color="auto" w:fill="FFFFFF"/>
        <w:spacing w:before="100" w:beforeAutospacing="1" w:after="100" w:afterAutospacing="1" w:line="240" w:lineRule="auto"/>
        <w:jc w:val="both"/>
        <w:rPr>
          <w:rFonts w:cstheme="minorHAnsi"/>
          <w:color w:val="000000" w:themeColor="text1"/>
          <w:sz w:val="24"/>
          <w:szCs w:val="24"/>
        </w:rPr>
      </w:pPr>
      <w:r w:rsidRPr="00C71734">
        <w:rPr>
          <w:rFonts w:cstheme="minorHAnsi"/>
          <w:color w:val="000000" w:themeColor="text1"/>
          <w:sz w:val="24"/>
          <w:szCs w:val="24"/>
        </w:rPr>
        <w:t>Soft sk</w:t>
      </w:r>
      <w:r w:rsidR="00F85AAC">
        <w:rPr>
          <w:rFonts w:cstheme="minorHAnsi"/>
          <w:color w:val="000000" w:themeColor="text1"/>
          <w:sz w:val="24"/>
          <w:szCs w:val="24"/>
        </w:rPr>
        <w:t xml:space="preserve">ills </w:t>
      </w:r>
      <w:r w:rsidRPr="00C71734">
        <w:rPr>
          <w:rFonts w:cstheme="minorHAnsi"/>
          <w:color w:val="000000" w:themeColor="text1"/>
          <w:sz w:val="24"/>
          <w:szCs w:val="24"/>
        </w:rPr>
        <w:t xml:space="preserve">are </w:t>
      </w:r>
      <w:r w:rsidR="00B40269" w:rsidRPr="00C71734">
        <w:rPr>
          <w:rFonts w:cstheme="minorHAnsi"/>
          <w:color w:val="000000" w:themeColor="text1"/>
          <w:sz w:val="24"/>
          <w:szCs w:val="24"/>
        </w:rPr>
        <w:t>behavioural</w:t>
      </w:r>
      <w:r w:rsidRPr="00C71734">
        <w:rPr>
          <w:rFonts w:cstheme="minorHAnsi"/>
          <w:color w:val="000000" w:themeColor="text1"/>
          <w:sz w:val="24"/>
          <w:szCs w:val="24"/>
        </w:rPr>
        <w:t xml:space="preserve"> and related to personality</w:t>
      </w:r>
      <w:r w:rsidR="00F85AAC">
        <w:rPr>
          <w:rFonts w:cstheme="minorHAnsi"/>
          <w:color w:val="000000" w:themeColor="text1"/>
          <w:sz w:val="24"/>
          <w:szCs w:val="24"/>
        </w:rPr>
        <w:t xml:space="preserve"> which are mostly inbuilt and are difficult to teach</w:t>
      </w:r>
      <w:r w:rsidRPr="00C71734">
        <w:rPr>
          <w:rFonts w:cstheme="minorHAnsi"/>
          <w:color w:val="000000" w:themeColor="text1"/>
          <w:sz w:val="24"/>
          <w:szCs w:val="24"/>
        </w:rPr>
        <w:t>.</w:t>
      </w:r>
    </w:p>
    <w:p w:rsidR="00D9212A" w:rsidRDefault="00F85AAC" w:rsidP="00916D7B">
      <w:pPr>
        <w:numPr>
          <w:ilvl w:val="0"/>
          <w:numId w:val="9"/>
        </w:numPr>
        <w:shd w:val="clear" w:color="auto" w:fill="FFFFFF"/>
        <w:spacing w:before="100" w:beforeAutospacing="1" w:after="0" w:line="240" w:lineRule="auto"/>
        <w:jc w:val="both"/>
        <w:rPr>
          <w:rFonts w:cstheme="minorHAnsi"/>
          <w:color w:val="000000" w:themeColor="text1"/>
          <w:sz w:val="24"/>
          <w:szCs w:val="24"/>
        </w:rPr>
      </w:pPr>
      <w:r>
        <w:rPr>
          <w:rFonts w:cstheme="minorHAnsi"/>
          <w:color w:val="000000" w:themeColor="text1"/>
          <w:sz w:val="24"/>
          <w:szCs w:val="24"/>
        </w:rPr>
        <w:t>P</w:t>
      </w:r>
      <w:r w:rsidR="00D9212A" w:rsidRPr="00C71734">
        <w:rPr>
          <w:rFonts w:cstheme="minorHAnsi"/>
          <w:color w:val="000000" w:themeColor="text1"/>
          <w:sz w:val="24"/>
          <w:szCs w:val="24"/>
        </w:rPr>
        <w:t>eople can prove their hard skill competencies by producing a certificate, degree, apprenticeship, or work experience</w:t>
      </w:r>
      <w:r>
        <w:rPr>
          <w:rFonts w:cstheme="minorHAnsi"/>
          <w:color w:val="000000" w:themeColor="text1"/>
          <w:sz w:val="24"/>
          <w:szCs w:val="24"/>
        </w:rPr>
        <w:t xml:space="preserve"> unlike Soft SKills</w:t>
      </w:r>
      <w:r w:rsidR="00D9212A" w:rsidRPr="00C71734">
        <w:rPr>
          <w:rFonts w:cstheme="minorHAnsi"/>
          <w:color w:val="000000" w:themeColor="text1"/>
          <w:sz w:val="24"/>
          <w:szCs w:val="24"/>
        </w:rPr>
        <w:t>.</w:t>
      </w:r>
      <w:sdt>
        <w:sdtPr>
          <w:rPr>
            <w:rFonts w:cstheme="minorHAnsi"/>
            <w:color w:val="000000" w:themeColor="text1"/>
            <w:sz w:val="24"/>
            <w:szCs w:val="24"/>
          </w:rPr>
          <w:id w:val="576293692"/>
          <w:citation/>
        </w:sdtPr>
        <w:sdtContent>
          <w:r w:rsidR="00D2478F" w:rsidRPr="00C71734">
            <w:rPr>
              <w:rFonts w:cstheme="minorHAnsi"/>
              <w:color w:val="000000" w:themeColor="text1"/>
              <w:sz w:val="24"/>
              <w:szCs w:val="24"/>
            </w:rPr>
            <w:fldChar w:fldCharType="begin"/>
          </w:r>
          <w:r w:rsidR="00D9212A" w:rsidRPr="00C71734">
            <w:rPr>
              <w:rFonts w:cstheme="minorHAnsi"/>
              <w:color w:val="000000" w:themeColor="text1"/>
              <w:sz w:val="24"/>
              <w:szCs w:val="24"/>
            </w:rPr>
            <w:instrText xml:space="preserve"> CITATION Jul20 \l 2057 </w:instrText>
          </w:r>
          <w:r w:rsidR="00D2478F" w:rsidRPr="00C71734">
            <w:rPr>
              <w:rFonts w:cstheme="minorHAnsi"/>
              <w:color w:val="000000" w:themeColor="text1"/>
              <w:sz w:val="24"/>
              <w:szCs w:val="24"/>
            </w:rPr>
            <w:fldChar w:fldCharType="separate"/>
          </w:r>
          <w:r w:rsidR="00C71734" w:rsidRPr="00C71734">
            <w:rPr>
              <w:rFonts w:cstheme="minorHAnsi"/>
              <w:noProof/>
              <w:color w:val="000000" w:themeColor="text1"/>
              <w:sz w:val="24"/>
              <w:szCs w:val="24"/>
            </w:rPr>
            <w:t xml:space="preserve"> (Julia Kaghan, David Kindness, 2020)</w:t>
          </w:r>
          <w:r w:rsidR="00D2478F" w:rsidRPr="00C71734">
            <w:rPr>
              <w:rFonts w:cstheme="minorHAnsi"/>
              <w:color w:val="000000" w:themeColor="text1"/>
              <w:sz w:val="24"/>
              <w:szCs w:val="24"/>
            </w:rPr>
            <w:fldChar w:fldCharType="end"/>
          </w:r>
        </w:sdtContent>
      </w:sdt>
    </w:p>
    <w:p w:rsidR="00A31B09" w:rsidRDefault="00A31B09" w:rsidP="00916D7B">
      <w:pPr>
        <w:jc w:val="both"/>
        <w:rPr>
          <w:rFonts w:cstheme="minorHAnsi"/>
          <w:sz w:val="24"/>
          <w:szCs w:val="24"/>
        </w:rPr>
      </w:pPr>
    </w:p>
    <w:p w:rsidR="00D9212A" w:rsidRPr="00B40269" w:rsidRDefault="00326C1B" w:rsidP="00916D7B">
      <w:pPr>
        <w:jc w:val="both"/>
        <w:rPr>
          <w:rFonts w:cstheme="minorHAnsi"/>
          <w:sz w:val="24"/>
          <w:szCs w:val="24"/>
        </w:rPr>
      </w:pPr>
      <w:r w:rsidRPr="00B40269">
        <w:rPr>
          <w:rFonts w:cstheme="minorHAnsi"/>
          <w:sz w:val="24"/>
          <w:szCs w:val="24"/>
        </w:rPr>
        <w:t xml:space="preserve">Hard skills are not easily judge able as soft skills and need to </w:t>
      </w:r>
      <w:r w:rsidR="007C2FF1" w:rsidRPr="00B40269">
        <w:rPr>
          <w:rFonts w:cstheme="minorHAnsi"/>
          <w:sz w:val="24"/>
          <w:szCs w:val="24"/>
        </w:rPr>
        <w:t>back</w:t>
      </w:r>
      <w:r w:rsidRPr="00B40269">
        <w:rPr>
          <w:rFonts w:cstheme="minorHAnsi"/>
          <w:sz w:val="24"/>
          <w:szCs w:val="24"/>
        </w:rPr>
        <w:t xml:space="preserve"> up by certificates and degrees to prove the knowledge and are </w:t>
      </w:r>
      <w:r w:rsidR="002D2D19" w:rsidRPr="00B40269">
        <w:rPr>
          <w:rFonts w:cstheme="minorHAnsi"/>
          <w:sz w:val="24"/>
          <w:szCs w:val="24"/>
        </w:rPr>
        <w:t>greatly recognised</w:t>
      </w:r>
      <w:r w:rsidRPr="00B40269">
        <w:rPr>
          <w:rFonts w:cstheme="minorHAnsi"/>
          <w:sz w:val="24"/>
          <w:szCs w:val="24"/>
        </w:rPr>
        <w:t xml:space="preserve"> in the field of its expertise</w:t>
      </w:r>
      <w:r w:rsidR="009754E0" w:rsidRPr="00B40269">
        <w:rPr>
          <w:rFonts w:cstheme="minorHAnsi"/>
          <w:sz w:val="24"/>
          <w:szCs w:val="24"/>
        </w:rPr>
        <w:t xml:space="preserve">, it will not be wrong to say that hard skills are the first step toward required </w:t>
      </w:r>
      <w:r w:rsidR="002D2D19" w:rsidRPr="00B40269">
        <w:rPr>
          <w:rFonts w:cstheme="minorHAnsi"/>
          <w:sz w:val="24"/>
          <w:szCs w:val="24"/>
        </w:rPr>
        <w:t>employment as no business can run without its technical team. Hard skills are taught throughout the educational life and embeds in the employees personality for example a doctor’s behaviour reflects the education by his or her attitude toward germs and illnesses, a doctor would never be able to sit still and not offer a helping hand in the time of emergency even if he or she is not on job and enjoying their vacation far away from their working environment, similarly a professional dancer would not stand still while music is playing and instead</w:t>
      </w:r>
      <w:r w:rsidR="007C2FF1" w:rsidRPr="00B40269">
        <w:rPr>
          <w:rFonts w:cstheme="minorHAnsi"/>
          <w:sz w:val="24"/>
          <w:szCs w:val="24"/>
        </w:rPr>
        <w:t xml:space="preserve"> of becoming a</w:t>
      </w:r>
      <w:r w:rsidR="002D2D19" w:rsidRPr="00B40269">
        <w:rPr>
          <w:rFonts w:cstheme="minorHAnsi"/>
          <w:sz w:val="24"/>
          <w:szCs w:val="24"/>
        </w:rPr>
        <w:t xml:space="preserve"> part of an audience he or she will join in  </w:t>
      </w:r>
      <w:r w:rsidR="007C2FF1" w:rsidRPr="00B40269">
        <w:rPr>
          <w:rFonts w:cstheme="minorHAnsi"/>
          <w:sz w:val="24"/>
          <w:szCs w:val="24"/>
        </w:rPr>
        <w:t>the performance.</w:t>
      </w:r>
    </w:p>
    <w:p w:rsidR="00DE2956" w:rsidRPr="00B40269" w:rsidRDefault="00DE2956" w:rsidP="00916D7B">
      <w:pPr>
        <w:pStyle w:val="Heading2"/>
        <w:spacing w:before="40" w:line="259" w:lineRule="auto"/>
        <w:ind w:left="1189"/>
        <w:jc w:val="both"/>
        <w:rPr>
          <w:rFonts w:asciiTheme="minorHAnsi" w:hAnsiTheme="minorHAnsi" w:cstheme="minorHAnsi"/>
          <w:color w:val="1F497D" w:themeColor="text2"/>
          <w:sz w:val="24"/>
          <w:szCs w:val="24"/>
        </w:rPr>
      </w:pPr>
      <w:bookmarkStart w:id="9" w:name="_Toc54123025"/>
      <w:bookmarkStart w:id="10" w:name="_Toc65138119"/>
      <w:r w:rsidRPr="00B40269">
        <w:rPr>
          <w:rFonts w:asciiTheme="minorHAnsi" w:hAnsiTheme="minorHAnsi" w:cstheme="minorHAnsi"/>
          <w:color w:val="1F497D" w:themeColor="text2"/>
          <w:sz w:val="24"/>
          <w:szCs w:val="24"/>
        </w:rPr>
        <w:t>Transferable Skills</w:t>
      </w:r>
      <w:bookmarkEnd w:id="9"/>
      <w:bookmarkEnd w:id="10"/>
    </w:p>
    <w:p w:rsidR="00672332" w:rsidRPr="00B40269" w:rsidRDefault="005E08A6" w:rsidP="00916D7B">
      <w:pPr>
        <w:jc w:val="both"/>
        <w:rPr>
          <w:rFonts w:cstheme="minorHAnsi"/>
          <w:sz w:val="24"/>
          <w:szCs w:val="24"/>
        </w:rPr>
      </w:pPr>
      <w:r w:rsidRPr="00B40269">
        <w:rPr>
          <w:rFonts w:cstheme="minorHAnsi"/>
          <w:sz w:val="24"/>
          <w:szCs w:val="24"/>
        </w:rPr>
        <w:t>Transferable skills are intangible assets possessed by an employee and highly recognised</w:t>
      </w:r>
      <w:r w:rsidR="00A64133" w:rsidRPr="00B40269">
        <w:rPr>
          <w:rFonts w:cstheme="minorHAnsi"/>
          <w:sz w:val="24"/>
          <w:szCs w:val="24"/>
        </w:rPr>
        <w:t xml:space="preserve"> and appreciated</w:t>
      </w:r>
      <w:r w:rsidRPr="00B40269">
        <w:rPr>
          <w:rFonts w:cstheme="minorHAnsi"/>
          <w:sz w:val="24"/>
          <w:szCs w:val="24"/>
        </w:rPr>
        <w:t xml:space="preserve"> by an employer when practiced at the right time and on the right place. They h</w:t>
      </w:r>
      <w:r w:rsidR="00A64133" w:rsidRPr="00B40269">
        <w:rPr>
          <w:rFonts w:cstheme="minorHAnsi"/>
          <w:sz w:val="24"/>
          <w:szCs w:val="24"/>
        </w:rPr>
        <w:t xml:space="preserve">elp employee maintain the job and keep progressing </w:t>
      </w:r>
      <w:r w:rsidR="00F668C6" w:rsidRPr="00B40269">
        <w:rPr>
          <w:rFonts w:cstheme="minorHAnsi"/>
          <w:sz w:val="24"/>
          <w:szCs w:val="24"/>
        </w:rPr>
        <w:t xml:space="preserve">by trainings, seminars for up to date and modern practice </w:t>
      </w:r>
    </w:p>
    <w:p w:rsidR="00C65806" w:rsidRPr="00C71734" w:rsidRDefault="00672332" w:rsidP="00916D7B">
      <w:pPr>
        <w:pStyle w:val="NormalWeb"/>
        <w:shd w:val="clear" w:color="auto" w:fill="FFFFFF"/>
        <w:spacing w:before="0" w:beforeAutospacing="0" w:after="326" w:afterAutospacing="0"/>
        <w:jc w:val="both"/>
        <w:rPr>
          <w:rFonts w:asciiTheme="minorHAnsi" w:hAnsiTheme="minorHAnsi" w:cstheme="minorHAnsi"/>
          <w:color w:val="51565E"/>
          <w:sz w:val="20"/>
          <w:szCs w:val="20"/>
        </w:rPr>
      </w:pPr>
      <w:r w:rsidRPr="00C71734">
        <w:rPr>
          <w:rFonts w:asciiTheme="minorHAnsi" w:hAnsiTheme="minorHAnsi" w:cstheme="minorHAnsi"/>
        </w:rPr>
        <w:t xml:space="preserve">Some transfer able skills are learnt such as written Communication, </w:t>
      </w:r>
      <w:r w:rsidR="00DB25B4" w:rsidRPr="00C71734">
        <w:rPr>
          <w:rFonts w:asciiTheme="minorHAnsi" w:hAnsiTheme="minorHAnsi" w:cstheme="minorHAnsi"/>
        </w:rPr>
        <w:t>digital competency and numeracy</w:t>
      </w:r>
      <w:r w:rsidRPr="00C71734">
        <w:rPr>
          <w:rFonts w:asciiTheme="minorHAnsi" w:hAnsiTheme="minorHAnsi" w:cstheme="minorHAnsi"/>
        </w:rPr>
        <w:t xml:space="preserve"> skills and some are naturally gifted and inbuilt but can be polished </w:t>
      </w:r>
      <w:r w:rsidR="00D86573" w:rsidRPr="00C71734">
        <w:rPr>
          <w:rFonts w:asciiTheme="minorHAnsi" w:hAnsiTheme="minorHAnsi" w:cstheme="minorHAnsi"/>
        </w:rPr>
        <w:t>by attending seminars</w:t>
      </w:r>
      <w:r w:rsidRPr="00C71734">
        <w:rPr>
          <w:rFonts w:asciiTheme="minorHAnsi" w:hAnsiTheme="minorHAnsi" w:cstheme="minorHAnsi"/>
        </w:rPr>
        <w:t xml:space="preserve"> and training</w:t>
      </w:r>
      <w:r w:rsidR="00D86573" w:rsidRPr="00C71734">
        <w:rPr>
          <w:rFonts w:asciiTheme="minorHAnsi" w:hAnsiTheme="minorHAnsi" w:cstheme="minorHAnsi"/>
        </w:rPr>
        <w:t>s</w:t>
      </w:r>
      <w:r w:rsidRPr="00C71734">
        <w:rPr>
          <w:rFonts w:asciiTheme="minorHAnsi" w:hAnsiTheme="minorHAnsi" w:cstheme="minorHAnsi"/>
        </w:rPr>
        <w:t xml:space="preserve"> such as emotional intelligence</w:t>
      </w:r>
      <w:r w:rsidR="00DB25B4" w:rsidRPr="00C71734">
        <w:rPr>
          <w:rFonts w:asciiTheme="minorHAnsi" w:hAnsiTheme="minorHAnsi" w:cstheme="minorHAnsi"/>
        </w:rPr>
        <w:t>, Leadership, verbal communication.</w:t>
      </w:r>
      <w:r w:rsidR="00C65806" w:rsidRPr="00C71734">
        <w:rPr>
          <w:rStyle w:val="Strong"/>
          <w:rFonts w:asciiTheme="minorHAnsi" w:eastAsiaTheme="minorEastAsia" w:hAnsiTheme="minorHAnsi" w:cstheme="minorHAnsi"/>
          <w:color w:val="51565E"/>
        </w:rPr>
        <w:t xml:space="preserve"> </w:t>
      </w:r>
    </w:p>
    <w:p w:rsidR="008C58F3" w:rsidRPr="00C71734" w:rsidRDefault="008C58F3" w:rsidP="00916D7B">
      <w:pPr>
        <w:pStyle w:val="Heading2"/>
        <w:numPr>
          <w:ilvl w:val="1"/>
          <w:numId w:val="1"/>
        </w:numPr>
        <w:jc w:val="both"/>
        <w:rPr>
          <w:rFonts w:asciiTheme="minorHAnsi" w:hAnsiTheme="minorHAnsi" w:cstheme="minorHAnsi"/>
        </w:rPr>
      </w:pPr>
      <w:bookmarkStart w:id="11" w:name="_Toc65138120"/>
      <w:r w:rsidRPr="00C71734">
        <w:rPr>
          <w:rFonts w:asciiTheme="minorHAnsi" w:hAnsiTheme="minorHAnsi" w:cstheme="minorHAnsi"/>
        </w:rPr>
        <w:t>What is the benefit of employability skills to the employer and the employee?</w:t>
      </w:r>
      <w:bookmarkEnd w:id="11"/>
    </w:p>
    <w:p w:rsidR="00D86573" w:rsidRPr="00B40269" w:rsidRDefault="00D86573" w:rsidP="00916D7B">
      <w:pPr>
        <w:jc w:val="both"/>
        <w:rPr>
          <w:rFonts w:cstheme="minorHAnsi"/>
          <w:sz w:val="24"/>
          <w:szCs w:val="24"/>
        </w:rPr>
      </w:pPr>
      <w:r w:rsidRPr="00B40269">
        <w:rPr>
          <w:rFonts w:cstheme="minorHAnsi"/>
          <w:sz w:val="24"/>
          <w:szCs w:val="24"/>
        </w:rPr>
        <w:t xml:space="preserve">Employability skills creates value and same times differs between potential employees, hundreds of students graduate from same academic </w:t>
      </w:r>
      <w:r w:rsidR="00E27FBF" w:rsidRPr="00B40269">
        <w:rPr>
          <w:rFonts w:cstheme="minorHAnsi"/>
          <w:sz w:val="24"/>
          <w:szCs w:val="24"/>
        </w:rPr>
        <w:t>institute</w:t>
      </w:r>
      <w:r w:rsidRPr="00B40269">
        <w:rPr>
          <w:rFonts w:cstheme="minorHAnsi"/>
          <w:sz w:val="24"/>
          <w:szCs w:val="24"/>
        </w:rPr>
        <w:t xml:space="preserve"> even the same class and hold same </w:t>
      </w:r>
      <w:r w:rsidR="00FE5D13">
        <w:rPr>
          <w:rFonts w:cstheme="minorHAnsi"/>
          <w:sz w:val="24"/>
          <w:szCs w:val="24"/>
        </w:rPr>
        <w:t xml:space="preserve">or similar </w:t>
      </w:r>
      <w:r w:rsidRPr="00B40269">
        <w:rPr>
          <w:rFonts w:cstheme="minorHAnsi"/>
          <w:sz w:val="24"/>
          <w:szCs w:val="24"/>
        </w:rPr>
        <w:t xml:space="preserve">qualification but not same skills, Employers are not only trained but organised with professional team to interview the potential employees, not only to see their academic achievements but also judge their employability skills level. Some employer also have </w:t>
      </w:r>
      <w:r w:rsidR="00323A07" w:rsidRPr="00B40269">
        <w:rPr>
          <w:rFonts w:cstheme="minorHAnsi"/>
          <w:sz w:val="24"/>
          <w:szCs w:val="24"/>
        </w:rPr>
        <w:t>written test ready at the interview and some have other means to weight those skills.</w:t>
      </w:r>
    </w:p>
    <w:p w:rsidR="0029368C" w:rsidRPr="00096E12" w:rsidRDefault="00B978B4" w:rsidP="00916D7B">
      <w:pPr>
        <w:jc w:val="both"/>
        <w:rPr>
          <w:rFonts w:cstheme="minorHAnsi"/>
          <w:sz w:val="24"/>
          <w:szCs w:val="24"/>
        </w:rPr>
      </w:pPr>
      <w:r w:rsidRPr="00096E12">
        <w:rPr>
          <w:rFonts w:cstheme="minorHAnsi"/>
          <w:sz w:val="24"/>
          <w:szCs w:val="24"/>
        </w:rPr>
        <w:lastRenderedPageBreak/>
        <w:t xml:space="preserve">More and more companies are now looking for candidates with employability skills as it is then easier for the employer to train them for their desired roll with the help of </w:t>
      </w:r>
      <w:r w:rsidR="0029368C" w:rsidRPr="00096E12">
        <w:rPr>
          <w:rFonts w:cstheme="minorHAnsi"/>
          <w:sz w:val="24"/>
          <w:szCs w:val="24"/>
        </w:rPr>
        <w:t>employee’s</w:t>
      </w:r>
      <w:r w:rsidRPr="00096E12">
        <w:rPr>
          <w:rFonts w:cstheme="minorHAnsi"/>
          <w:sz w:val="24"/>
          <w:szCs w:val="24"/>
        </w:rPr>
        <w:t xml:space="preserve"> </w:t>
      </w:r>
      <w:r w:rsidR="0029368C" w:rsidRPr="00096E12">
        <w:rPr>
          <w:rFonts w:cstheme="minorHAnsi"/>
          <w:sz w:val="24"/>
          <w:szCs w:val="24"/>
        </w:rPr>
        <w:t>academics</w:t>
      </w:r>
      <w:r w:rsidRPr="00096E12">
        <w:rPr>
          <w:rFonts w:cstheme="minorHAnsi"/>
          <w:sz w:val="24"/>
          <w:szCs w:val="24"/>
        </w:rPr>
        <w:t xml:space="preserve"> and personal qualities  </w:t>
      </w:r>
    </w:p>
    <w:p w:rsidR="00DB25B4" w:rsidRPr="00C71734" w:rsidRDefault="00096E12" w:rsidP="00916D7B">
      <w:pPr>
        <w:pStyle w:val="NormalWeb"/>
        <w:shd w:val="clear" w:color="auto" w:fill="FFFFFF"/>
        <w:spacing w:before="0" w:beforeAutospacing="0" w:after="501" w:afterAutospacing="0"/>
        <w:jc w:val="both"/>
        <w:rPr>
          <w:rFonts w:asciiTheme="minorHAnsi" w:hAnsiTheme="minorHAnsi" w:cstheme="minorHAnsi"/>
        </w:rPr>
      </w:pPr>
      <w:r>
        <w:rPr>
          <w:rFonts w:asciiTheme="minorHAnsi" w:hAnsiTheme="minorHAnsi" w:cstheme="minorHAnsi"/>
        </w:rPr>
        <w:t xml:space="preserve">Work Wales, </w:t>
      </w:r>
      <w:r w:rsidR="00E27FBF" w:rsidRPr="00C71734">
        <w:rPr>
          <w:rFonts w:asciiTheme="minorHAnsi" w:hAnsiTheme="minorHAnsi" w:cstheme="minorHAnsi"/>
        </w:rPr>
        <w:t>New D</w:t>
      </w:r>
      <w:r w:rsidR="00477F34" w:rsidRPr="00C71734">
        <w:rPr>
          <w:rFonts w:asciiTheme="minorHAnsi" w:hAnsiTheme="minorHAnsi" w:cstheme="minorHAnsi"/>
        </w:rPr>
        <w:t xml:space="preserve">irections, </w:t>
      </w:r>
      <w:r>
        <w:rPr>
          <w:rFonts w:asciiTheme="minorHAnsi" w:hAnsiTheme="minorHAnsi" w:cstheme="minorHAnsi"/>
        </w:rPr>
        <w:t xml:space="preserve">Indeed  and many other job Agencies </w:t>
      </w:r>
      <w:r w:rsidR="00477F34" w:rsidRPr="00C71734">
        <w:rPr>
          <w:rFonts w:asciiTheme="minorHAnsi" w:hAnsiTheme="minorHAnsi" w:cstheme="minorHAnsi"/>
        </w:rPr>
        <w:t xml:space="preserve">provide up to date </w:t>
      </w:r>
      <w:r>
        <w:rPr>
          <w:rFonts w:asciiTheme="minorHAnsi" w:hAnsiTheme="minorHAnsi" w:cstheme="minorHAnsi"/>
        </w:rPr>
        <w:t xml:space="preserve">and free of cost </w:t>
      </w:r>
      <w:r w:rsidR="00477F34" w:rsidRPr="00C71734">
        <w:rPr>
          <w:rFonts w:asciiTheme="minorHAnsi" w:hAnsiTheme="minorHAnsi" w:cstheme="minorHAnsi"/>
        </w:rPr>
        <w:t xml:space="preserve">skills trainings to increase the value of their candidates </w:t>
      </w:r>
    </w:p>
    <w:p w:rsidR="008C58F3" w:rsidRPr="00C71734" w:rsidRDefault="00C71734" w:rsidP="00916D7B">
      <w:pPr>
        <w:pStyle w:val="Heading2"/>
        <w:numPr>
          <w:ilvl w:val="1"/>
          <w:numId w:val="1"/>
        </w:numPr>
        <w:jc w:val="both"/>
        <w:rPr>
          <w:rFonts w:asciiTheme="minorHAnsi" w:hAnsiTheme="minorHAnsi" w:cstheme="minorHAnsi"/>
        </w:rPr>
      </w:pPr>
      <w:bookmarkStart w:id="12" w:name="_Toc65138121"/>
      <w:r w:rsidRPr="00C71734">
        <w:rPr>
          <w:rFonts w:asciiTheme="minorHAnsi" w:hAnsiTheme="minorHAnsi" w:cstheme="minorHAnsi"/>
        </w:rPr>
        <w:t>Have</w:t>
      </w:r>
      <w:r w:rsidR="008C58F3" w:rsidRPr="00C71734">
        <w:rPr>
          <w:rFonts w:asciiTheme="minorHAnsi" w:hAnsiTheme="minorHAnsi" w:cstheme="minorHAnsi"/>
        </w:rPr>
        <w:t xml:space="preserve"> employability skills always been important?</w:t>
      </w:r>
      <w:bookmarkEnd w:id="12"/>
    </w:p>
    <w:p w:rsidR="00327A96" w:rsidRPr="00BE48F3" w:rsidRDefault="00327A96" w:rsidP="00916D7B">
      <w:pPr>
        <w:jc w:val="both"/>
        <w:rPr>
          <w:rFonts w:cstheme="minorHAnsi"/>
          <w:sz w:val="24"/>
          <w:szCs w:val="24"/>
        </w:rPr>
      </w:pPr>
      <w:r w:rsidRPr="00BE48F3">
        <w:rPr>
          <w:rFonts w:cstheme="minorHAnsi"/>
          <w:sz w:val="24"/>
          <w:szCs w:val="24"/>
        </w:rPr>
        <w:t xml:space="preserve">On comparison past was full of skilled workers and present is full of </w:t>
      </w:r>
      <w:r w:rsidR="00FE5D13">
        <w:rPr>
          <w:rFonts w:cstheme="minorHAnsi"/>
          <w:sz w:val="24"/>
          <w:szCs w:val="24"/>
        </w:rPr>
        <w:t>academic educators and in writers</w:t>
      </w:r>
      <w:r w:rsidRPr="00BE48F3">
        <w:rPr>
          <w:rFonts w:cstheme="minorHAnsi"/>
          <w:sz w:val="24"/>
          <w:szCs w:val="24"/>
        </w:rPr>
        <w:t xml:space="preserve"> view both are unhealthy and imbalance situation as education and skills are two sides of one coin and go hand to hand in any field of life,</w:t>
      </w:r>
    </w:p>
    <w:p w:rsidR="00327A96" w:rsidRPr="00BE48F3" w:rsidRDefault="00327A96" w:rsidP="00916D7B">
      <w:pPr>
        <w:jc w:val="both"/>
        <w:rPr>
          <w:rFonts w:cstheme="minorHAnsi"/>
          <w:sz w:val="24"/>
          <w:szCs w:val="24"/>
        </w:rPr>
      </w:pPr>
      <w:r w:rsidRPr="00BE48F3">
        <w:rPr>
          <w:rFonts w:cstheme="minorHAnsi"/>
          <w:sz w:val="24"/>
          <w:szCs w:val="24"/>
        </w:rPr>
        <w:t>Skilled people were often coned by clever people and became slaves due to their under knowledge of industry, their hard work was paid less and their work was sold on high price and</w:t>
      </w:r>
      <w:r w:rsidR="00FE5D13">
        <w:rPr>
          <w:rFonts w:cstheme="minorHAnsi"/>
          <w:sz w:val="24"/>
          <w:szCs w:val="24"/>
        </w:rPr>
        <w:t xml:space="preserve"> sadly </w:t>
      </w:r>
      <w:r w:rsidR="00FE5D13" w:rsidRPr="00BE48F3">
        <w:rPr>
          <w:rFonts w:cstheme="minorHAnsi"/>
          <w:sz w:val="24"/>
          <w:szCs w:val="24"/>
        </w:rPr>
        <w:t>the</w:t>
      </w:r>
      <w:r w:rsidRPr="00BE48F3">
        <w:rPr>
          <w:rFonts w:cstheme="minorHAnsi"/>
          <w:sz w:val="24"/>
          <w:szCs w:val="24"/>
        </w:rPr>
        <w:t xml:space="preserve"> middle man made all the profit, </w:t>
      </w:r>
      <w:r w:rsidR="00FE5D13">
        <w:rPr>
          <w:rFonts w:cstheme="minorHAnsi"/>
          <w:sz w:val="24"/>
          <w:szCs w:val="24"/>
        </w:rPr>
        <w:t>similarly in today’s day and age one can easily find Graduates and Masters but skilled workers are rare and expensive</w:t>
      </w:r>
      <w:r w:rsidR="00BF292A">
        <w:rPr>
          <w:rFonts w:cstheme="minorHAnsi"/>
          <w:sz w:val="24"/>
          <w:szCs w:val="24"/>
        </w:rPr>
        <w:t xml:space="preserve"> thanks to the social media (everyone know their worth) </w:t>
      </w:r>
    </w:p>
    <w:p w:rsidR="001B1E89" w:rsidRPr="00BE48F3" w:rsidRDefault="00BF292A" w:rsidP="00916D7B">
      <w:pPr>
        <w:jc w:val="both"/>
        <w:rPr>
          <w:rFonts w:cstheme="minorHAnsi"/>
          <w:sz w:val="24"/>
          <w:szCs w:val="24"/>
        </w:rPr>
      </w:pPr>
      <w:r>
        <w:rPr>
          <w:rFonts w:cstheme="minorHAnsi"/>
          <w:sz w:val="24"/>
          <w:szCs w:val="24"/>
        </w:rPr>
        <w:t xml:space="preserve">In 2008 </w:t>
      </w:r>
      <w:r w:rsidR="00327A96" w:rsidRPr="00BE48F3">
        <w:rPr>
          <w:rFonts w:cstheme="minorHAnsi"/>
          <w:sz w:val="24"/>
          <w:szCs w:val="24"/>
        </w:rPr>
        <w:t>Education and Skills act was introduce</w:t>
      </w:r>
      <w:r w:rsidR="001B1E89" w:rsidRPr="00BE48F3">
        <w:rPr>
          <w:rFonts w:cstheme="minorHAnsi"/>
          <w:sz w:val="24"/>
          <w:szCs w:val="24"/>
        </w:rPr>
        <w:t xml:space="preserve"> in which it states,</w:t>
      </w:r>
    </w:p>
    <w:p w:rsidR="00327A96" w:rsidRPr="00BE48F3" w:rsidRDefault="001B1E89" w:rsidP="00916D7B">
      <w:pPr>
        <w:jc w:val="both"/>
        <w:rPr>
          <w:rFonts w:cstheme="minorHAnsi"/>
          <w:sz w:val="24"/>
          <w:szCs w:val="24"/>
        </w:rPr>
      </w:pPr>
      <w:r w:rsidRPr="00BE48F3">
        <w:rPr>
          <w:rFonts w:cstheme="minorHAnsi"/>
          <w:sz w:val="24"/>
          <w:szCs w:val="24"/>
        </w:rPr>
        <w:t>“Personalisation of services places great demands on the quality of the leadership and the skills and commitment of the workforce at national and local level. Much has already been done since 1997 to set standards, to develop centres of leadership excellence, to invest in leadership and workforce development and to improve the flexibility of the workforce. This work, which started in the Government’s first term, is now being extended to further and higher education. Building a more flexible, coherent and skilled workforce for children’s services will be similarly important”</w:t>
      </w:r>
      <w:r w:rsidR="00327A96" w:rsidRPr="00BE48F3">
        <w:rPr>
          <w:rFonts w:cstheme="minorHAnsi"/>
          <w:sz w:val="24"/>
          <w:szCs w:val="24"/>
        </w:rPr>
        <w:t xml:space="preserve"> </w:t>
      </w:r>
    </w:p>
    <w:p w:rsidR="001B1E89" w:rsidRPr="00B40269" w:rsidRDefault="00D2478F" w:rsidP="00916D7B">
      <w:pPr>
        <w:pStyle w:val="ListParagraph"/>
        <w:ind w:left="1440"/>
        <w:jc w:val="both"/>
        <w:rPr>
          <w:rFonts w:cstheme="minorHAnsi"/>
          <w:sz w:val="24"/>
          <w:szCs w:val="24"/>
        </w:rPr>
      </w:pPr>
      <w:sdt>
        <w:sdtPr>
          <w:rPr>
            <w:rFonts w:cstheme="minorHAnsi"/>
            <w:sz w:val="24"/>
            <w:szCs w:val="24"/>
          </w:rPr>
          <w:id w:val="739346249"/>
          <w:citation/>
        </w:sdtPr>
        <w:sdtContent>
          <w:r w:rsidRPr="00B40269">
            <w:rPr>
              <w:rFonts w:cstheme="minorHAnsi"/>
              <w:sz w:val="24"/>
              <w:szCs w:val="24"/>
            </w:rPr>
            <w:fldChar w:fldCharType="begin"/>
          </w:r>
          <w:r w:rsidR="00221931" w:rsidRPr="00B40269">
            <w:rPr>
              <w:rFonts w:cstheme="minorHAnsi"/>
              <w:sz w:val="24"/>
              <w:szCs w:val="24"/>
            </w:rPr>
            <w:instrText xml:space="preserve"> CITATION htt04 \l 2057  </w:instrText>
          </w:r>
          <w:r w:rsidRPr="00B40269">
            <w:rPr>
              <w:rFonts w:cstheme="minorHAnsi"/>
              <w:sz w:val="24"/>
              <w:szCs w:val="24"/>
            </w:rPr>
            <w:fldChar w:fldCharType="separate"/>
          </w:r>
          <w:r w:rsidR="00C71734" w:rsidRPr="00B40269">
            <w:rPr>
              <w:rFonts w:cstheme="minorHAnsi"/>
              <w:noProof/>
              <w:sz w:val="24"/>
              <w:szCs w:val="24"/>
            </w:rPr>
            <w:t>(Ernestina Coast, Ginevra Floridi &amp; Wendy Sigle, 2004)</w:t>
          </w:r>
          <w:r w:rsidRPr="00B40269">
            <w:rPr>
              <w:rFonts w:cstheme="minorHAnsi"/>
              <w:sz w:val="24"/>
              <w:szCs w:val="24"/>
            </w:rPr>
            <w:fldChar w:fldCharType="end"/>
          </w:r>
        </w:sdtContent>
      </w:sdt>
    </w:p>
    <w:p w:rsidR="00565152" w:rsidRDefault="008C58F3" w:rsidP="00916D7B">
      <w:pPr>
        <w:pStyle w:val="Heading2"/>
        <w:numPr>
          <w:ilvl w:val="1"/>
          <w:numId w:val="1"/>
        </w:numPr>
        <w:jc w:val="both"/>
        <w:rPr>
          <w:rFonts w:asciiTheme="minorHAnsi" w:hAnsiTheme="minorHAnsi" w:cstheme="minorHAnsi"/>
        </w:rPr>
      </w:pPr>
      <w:bookmarkStart w:id="13" w:name="_Toc65138122"/>
      <w:r w:rsidRPr="00C71734">
        <w:rPr>
          <w:rFonts w:asciiTheme="minorHAnsi" w:hAnsiTheme="minorHAnsi" w:cstheme="minorHAnsi"/>
        </w:rPr>
        <w:t>Have employability Skills changed recently? If so, why?</w:t>
      </w:r>
      <w:bookmarkStart w:id="14" w:name="_Toc64974592"/>
      <w:bookmarkEnd w:id="13"/>
    </w:p>
    <w:p w:rsidR="00D82DD5" w:rsidRPr="00565152" w:rsidRDefault="00AA2149" w:rsidP="00916D7B">
      <w:pPr>
        <w:pStyle w:val="Heading2"/>
        <w:ind w:left="1440"/>
        <w:jc w:val="both"/>
        <w:rPr>
          <w:rFonts w:asciiTheme="minorHAnsi" w:hAnsiTheme="minorHAnsi" w:cstheme="minorHAnsi"/>
        </w:rPr>
      </w:pPr>
      <w:bookmarkStart w:id="15" w:name="_Toc65134754"/>
      <w:bookmarkStart w:id="16" w:name="_Toc65138123"/>
      <w:r w:rsidRPr="00565152">
        <w:rPr>
          <w:rFonts w:asciiTheme="minorHAnsi" w:hAnsiTheme="minorHAnsi" w:cstheme="minorHAnsi"/>
          <w:b w:val="0"/>
          <w:color w:val="141414"/>
          <w:sz w:val="24"/>
          <w:szCs w:val="24"/>
        </w:rPr>
        <w:t xml:space="preserve">Over the last century, machines have replaced workers in many tasks. On balance, however, technology has created more jobs than it has displaced (Frey and Rahbari 2016). Technological progress has transformed living standards. Life expectancy has gone up; basic health care and education are widespread, </w:t>
      </w:r>
      <w:r w:rsidR="00466426" w:rsidRPr="00565152">
        <w:rPr>
          <w:rFonts w:asciiTheme="minorHAnsi" w:hAnsiTheme="minorHAnsi" w:cstheme="minorHAnsi"/>
          <w:b w:val="0"/>
          <w:color w:val="141414"/>
          <w:sz w:val="24"/>
          <w:szCs w:val="24"/>
        </w:rPr>
        <w:t>and most</w:t>
      </w:r>
      <w:r w:rsidRPr="00565152">
        <w:rPr>
          <w:rFonts w:asciiTheme="minorHAnsi" w:hAnsiTheme="minorHAnsi" w:cstheme="minorHAnsi"/>
          <w:b w:val="0"/>
          <w:color w:val="141414"/>
          <w:sz w:val="24"/>
          <w:szCs w:val="24"/>
        </w:rPr>
        <w:t xml:space="preserve"> people have seen their incomes rise. And yet, fears of robot-induced unemployment often dominate discussions over the future of work.</w:t>
      </w:r>
      <w:sdt>
        <w:sdtPr>
          <w:rPr>
            <w:rFonts w:asciiTheme="minorHAnsi" w:hAnsiTheme="minorHAnsi" w:cstheme="minorHAnsi"/>
            <w:b w:val="0"/>
            <w:color w:val="141414"/>
            <w:sz w:val="24"/>
            <w:szCs w:val="24"/>
          </w:rPr>
          <w:id w:val="739346244"/>
          <w:citation/>
        </w:sdtPr>
        <w:sdtContent>
          <w:r w:rsidR="00D2478F" w:rsidRPr="00565152">
            <w:rPr>
              <w:rFonts w:asciiTheme="minorHAnsi" w:hAnsiTheme="minorHAnsi" w:cstheme="minorHAnsi"/>
              <w:b w:val="0"/>
              <w:color w:val="141414"/>
              <w:sz w:val="24"/>
              <w:szCs w:val="24"/>
            </w:rPr>
            <w:fldChar w:fldCharType="begin"/>
          </w:r>
          <w:r w:rsidR="00D82DD5" w:rsidRPr="00565152">
            <w:rPr>
              <w:rFonts w:asciiTheme="minorHAnsi" w:hAnsiTheme="minorHAnsi" w:cstheme="minorHAnsi"/>
              <w:b w:val="0"/>
              <w:color w:val="141414"/>
              <w:sz w:val="24"/>
              <w:szCs w:val="24"/>
            </w:rPr>
            <w:instrText xml:space="preserve"> CITATION Dja \l 2057 </w:instrText>
          </w:r>
          <w:r w:rsidR="00D2478F" w:rsidRPr="00565152">
            <w:rPr>
              <w:rFonts w:asciiTheme="minorHAnsi" w:hAnsiTheme="minorHAnsi" w:cstheme="minorHAnsi"/>
              <w:b w:val="0"/>
              <w:color w:val="141414"/>
              <w:sz w:val="24"/>
              <w:szCs w:val="24"/>
            </w:rPr>
            <w:fldChar w:fldCharType="separate"/>
          </w:r>
          <w:r w:rsidR="00C71734" w:rsidRPr="00565152">
            <w:rPr>
              <w:rFonts w:asciiTheme="minorHAnsi" w:hAnsiTheme="minorHAnsi" w:cstheme="minorHAnsi"/>
              <w:b w:val="0"/>
              <w:noProof/>
              <w:color w:val="141414"/>
              <w:sz w:val="24"/>
              <w:szCs w:val="24"/>
            </w:rPr>
            <w:t xml:space="preserve"> (Djankov)</w:t>
          </w:r>
          <w:r w:rsidR="00D2478F" w:rsidRPr="00565152">
            <w:rPr>
              <w:rFonts w:asciiTheme="minorHAnsi" w:hAnsiTheme="minorHAnsi" w:cstheme="minorHAnsi"/>
              <w:b w:val="0"/>
              <w:color w:val="141414"/>
              <w:sz w:val="24"/>
              <w:szCs w:val="24"/>
            </w:rPr>
            <w:fldChar w:fldCharType="end"/>
          </w:r>
        </w:sdtContent>
      </w:sdt>
      <w:bookmarkEnd w:id="14"/>
      <w:bookmarkEnd w:id="15"/>
      <w:bookmarkEnd w:id="16"/>
    </w:p>
    <w:p w:rsidR="00A877B1" w:rsidRPr="00C71734" w:rsidRDefault="00A877B1" w:rsidP="00916D7B">
      <w:pPr>
        <w:pStyle w:val="Heading2"/>
        <w:jc w:val="both"/>
        <w:rPr>
          <w:rFonts w:asciiTheme="minorHAnsi" w:hAnsiTheme="minorHAnsi" w:cstheme="minorHAnsi"/>
          <w:b w:val="0"/>
          <w:sz w:val="24"/>
          <w:szCs w:val="24"/>
        </w:rPr>
      </w:pPr>
      <w:r w:rsidRPr="00C71734">
        <w:rPr>
          <w:rFonts w:asciiTheme="minorHAnsi" w:hAnsiTheme="minorHAnsi" w:cstheme="minorHAnsi"/>
          <w:b w:val="0"/>
          <w:sz w:val="24"/>
          <w:szCs w:val="24"/>
        </w:rPr>
        <w:br w:type="page"/>
      </w:r>
    </w:p>
    <w:p w:rsidR="008C58F3" w:rsidRPr="00C71734" w:rsidRDefault="008C58F3" w:rsidP="00916D7B">
      <w:pPr>
        <w:pStyle w:val="Heading2"/>
        <w:jc w:val="both"/>
        <w:rPr>
          <w:rFonts w:asciiTheme="minorHAnsi" w:hAnsiTheme="minorHAnsi" w:cstheme="minorHAnsi"/>
        </w:rPr>
      </w:pPr>
    </w:p>
    <w:p w:rsidR="00A877B1" w:rsidRPr="00C71734" w:rsidRDefault="00565152" w:rsidP="00916D7B">
      <w:pPr>
        <w:pStyle w:val="Heading1"/>
        <w:jc w:val="both"/>
        <w:rPr>
          <w:rFonts w:asciiTheme="minorHAnsi" w:hAnsiTheme="minorHAnsi" w:cstheme="minorHAnsi"/>
        </w:rPr>
      </w:pPr>
      <w:bookmarkStart w:id="17" w:name="_Toc65138124"/>
      <w:r>
        <w:rPr>
          <w:rFonts w:asciiTheme="minorHAnsi" w:hAnsiTheme="minorHAnsi" w:cstheme="minorHAnsi"/>
        </w:rPr>
        <w:t xml:space="preserve">3.0 </w:t>
      </w:r>
      <w:r w:rsidR="00A877B1" w:rsidRPr="00C71734">
        <w:rPr>
          <w:rFonts w:asciiTheme="minorHAnsi" w:hAnsiTheme="minorHAnsi" w:cstheme="minorHAnsi"/>
        </w:rPr>
        <w:t xml:space="preserve"> Conclusion</w:t>
      </w:r>
      <w:bookmarkEnd w:id="17"/>
    </w:p>
    <w:p w:rsidR="00407A67" w:rsidRPr="00C71734" w:rsidRDefault="00221931" w:rsidP="00916D7B">
      <w:pPr>
        <w:jc w:val="both"/>
        <w:rPr>
          <w:rFonts w:cstheme="minorHAnsi"/>
        </w:rPr>
      </w:pPr>
      <w:r w:rsidRPr="00C71734">
        <w:rPr>
          <w:rFonts w:cstheme="minorHAnsi"/>
        </w:rPr>
        <w:t>As we can learn from the above fin</w:t>
      </w:r>
      <w:r w:rsidR="001E2700">
        <w:rPr>
          <w:rFonts w:cstheme="minorHAnsi"/>
        </w:rPr>
        <w:t xml:space="preserve">dings that employability skills are as important </w:t>
      </w:r>
      <w:r w:rsidRPr="00C71734">
        <w:rPr>
          <w:rFonts w:cstheme="minorHAnsi"/>
        </w:rPr>
        <w:t xml:space="preserve"> as </w:t>
      </w:r>
      <w:r w:rsidR="00407A67" w:rsidRPr="00C71734">
        <w:rPr>
          <w:rFonts w:cstheme="minorHAnsi"/>
        </w:rPr>
        <w:t>academic</w:t>
      </w:r>
      <w:r w:rsidR="001E2700">
        <w:rPr>
          <w:rFonts w:cstheme="minorHAnsi"/>
        </w:rPr>
        <w:t xml:space="preserve"> qualifications </w:t>
      </w:r>
      <w:r w:rsidRPr="00C71734">
        <w:rPr>
          <w:rFonts w:cstheme="minorHAnsi"/>
        </w:rPr>
        <w:t xml:space="preserve"> and more and more employers are now attracted by the skills part of any curriculum vitae</w:t>
      </w:r>
      <w:r w:rsidR="00407A67" w:rsidRPr="00C71734">
        <w:rPr>
          <w:rFonts w:cstheme="minorHAnsi"/>
        </w:rPr>
        <w:t xml:space="preserve"> as it takes less time to train, more promising and quick progressing.</w:t>
      </w:r>
    </w:p>
    <w:p w:rsidR="00A877B1" w:rsidRPr="00C71734" w:rsidRDefault="00407A67" w:rsidP="00916D7B">
      <w:pPr>
        <w:jc w:val="both"/>
        <w:rPr>
          <w:rFonts w:eastAsiaTheme="majorEastAsia" w:cstheme="minorHAnsi"/>
          <w:color w:val="365F91" w:themeColor="accent1" w:themeShade="BF"/>
          <w:sz w:val="28"/>
          <w:szCs w:val="28"/>
        </w:rPr>
      </w:pPr>
      <w:r w:rsidRPr="00C71734">
        <w:rPr>
          <w:rFonts w:cstheme="minorHAnsi"/>
        </w:rPr>
        <w:t xml:space="preserve">It is essential to have skills </w:t>
      </w:r>
      <w:r w:rsidR="005E0DEB" w:rsidRPr="00C71734">
        <w:rPr>
          <w:rFonts w:cstheme="minorHAnsi"/>
        </w:rPr>
        <w:t xml:space="preserve">but </w:t>
      </w:r>
      <w:r w:rsidRPr="00C71734">
        <w:rPr>
          <w:rFonts w:cstheme="minorHAnsi"/>
        </w:rPr>
        <w:t>not necessary</w:t>
      </w:r>
      <w:r w:rsidR="005E0DEB" w:rsidRPr="00C71734">
        <w:rPr>
          <w:rFonts w:cstheme="minorHAnsi"/>
        </w:rPr>
        <w:t xml:space="preserve"> have them all</w:t>
      </w:r>
      <w:r w:rsidR="001E2700">
        <w:rPr>
          <w:rFonts w:cstheme="minorHAnsi"/>
        </w:rPr>
        <w:t>,</w:t>
      </w:r>
      <w:r w:rsidR="005E0DEB" w:rsidRPr="00C71734">
        <w:rPr>
          <w:rFonts w:cstheme="minorHAnsi"/>
        </w:rPr>
        <w:t xml:space="preserve"> as</w:t>
      </w:r>
      <w:r w:rsidRPr="00C71734">
        <w:rPr>
          <w:rFonts w:cstheme="minorHAnsi"/>
        </w:rPr>
        <w:t xml:space="preserve"> there are more chances to learn new skills w</w:t>
      </w:r>
      <w:r w:rsidR="005E0DEB" w:rsidRPr="00C71734">
        <w:rPr>
          <w:rFonts w:cstheme="minorHAnsi"/>
        </w:rPr>
        <w:t xml:space="preserve">hile working that is why there are practical side of education which not only </w:t>
      </w:r>
      <w:r w:rsidR="00E612CA">
        <w:rPr>
          <w:rFonts w:cstheme="minorHAnsi"/>
        </w:rPr>
        <w:t xml:space="preserve">is </w:t>
      </w:r>
      <w:r w:rsidR="005E0DEB" w:rsidRPr="00C71734">
        <w:rPr>
          <w:rFonts w:cstheme="minorHAnsi"/>
        </w:rPr>
        <w:t xml:space="preserve">experimental but also enhance the skill level </w:t>
      </w:r>
      <w:r w:rsidR="001E2700">
        <w:rPr>
          <w:rFonts w:cstheme="minorHAnsi"/>
        </w:rPr>
        <w:t>and gain confidence. As far as one is rich in soft skills and is academically reasonable there are   favourable chances to become a good part of any team</w:t>
      </w:r>
      <w:r w:rsidR="00916D7B">
        <w:rPr>
          <w:rFonts w:cstheme="minorHAnsi"/>
        </w:rPr>
        <w:t>.</w:t>
      </w:r>
      <w:r w:rsidR="00A877B1" w:rsidRPr="00C71734">
        <w:rPr>
          <w:rFonts w:cstheme="minorHAnsi"/>
        </w:rPr>
        <w:br w:type="page"/>
      </w:r>
    </w:p>
    <w:p w:rsidR="00A877B1" w:rsidRPr="00C71734" w:rsidRDefault="00A877B1" w:rsidP="00916D7B">
      <w:pPr>
        <w:pStyle w:val="Heading1"/>
        <w:jc w:val="both"/>
        <w:rPr>
          <w:rFonts w:asciiTheme="minorHAnsi" w:hAnsiTheme="minorHAnsi" w:cstheme="minorHAnsi"/>
        </w:rPr>
      </w:pPr>
    </w:p>
    <w:p w:rsidR="00A877B1" w:rsidRPr="00C71734" w:rsidRDefault="00565152" w:rsidP="00916D7B">
      <w:pPr>
        <w:pStyle w:val="Heading1"/>
        <w:ind w:left="720"/>
        <w:jc w:val="both"/>
        <w:rPr>
          <w:rFonts w:asciiTheme="minorHAnsi" w:hAnsiTheme="minorHAnsi" w:cstheme="minorHAnsi"/>
        </w:rPr>
      </w:pPr>
      <w:bookmarkStart w:id="18" w:name="_Toc65138125"/>
      <w:r>
        <w:rPr>
          <w:rFonts w:asciiTheme="minorHAnsi" w:hAnsiTheme="minorHAnsi" w:cstheme="minorHAnsi"/>
        </w:rPr>
        <w:t>4.0</w:t>
      </w:r>
      <w:r w:rsidR="004A3369">
        <w:rPr>
          <w:rFonts w:asciiTheme="minorHAnsi" w:hAnsiTheme="minorHAnsi" w:cstheme="minorHAnsi"/>
        </w:rPr>
        <w:t xml:space="preserve"> </w:t>
      </w:r>
      <w:r w:rsidR="00A877B1" w:rsidRPr="00C71734">
        <w:rPr>
          <w:rFonts w:asciiTheme="minorHAnsi" w:hAnsiTheme="minorHAnsi" w:cstheme="minorHAnsi"/>
        </w:rPr>
        <w:t>References</w:t>
      </w:r>
      <w:bookmarkEnd w:id="18"/>
    </w:p>
    <w:p w:rsidR="00E427F2" w:rsidRDefault="00E427F2" w:rsidP="00916D7B">
      <w:pPr>
        <w:pStyle w:val="ListParagraph"/>
        <w:jc w:val="both"/>
      </w:pPr>
    </w:p>
    <w:tbl>
      <w:tblPr>
        <w:tblStyle w:val="TableGrid"/>
        <w:tblW w:w="11084" w:type="dxa"/>
        <w:tblLayout w:type="fixed"/>
        <w:tblLook w:val="04A0"/>
      </w:tblPr>
      <w:tblGrid>
        <w:gridCol w:w="959"/>
        <w:gridCol w:w="959"/>
        <w:gridCol w:w="850"/>
        <w:gridCol w:w="1728"/>
        <w:gridCol w:w="1249"/>
        <w:gridCol w:w="851"/>
        <w:gridCol w:w="4488"/>
      </w:tblGrid>
      <w:tr w:rsidR="00E427F2" w:rsidTr="00912C17">
        <w:tc>
          <w:tcPr>
            <w:tcW w:w="959" w:type="dxa"/>
          </w:tcPr>
          <w:p w:rsidR="00E427F2" w:rsidRPr="00FD4C63" w:rsidRDefault="00E427F2" w:rsidP="00916D7B">
            <w:pPr>
              <w:jc w:val="both"/>
              <w:rPr>
                <w:sz w:val="18"/>
                <w:szCs w:val="18"/>
              </w:rPr>
            </w:pPr>
            <w:r w:rsidRPr="00FD4C63">
              <w:rPr>
                <w:sz w:val="18"/>
                <w:szCs w:val="18"/>
              </w:rPr>
              <w:t>Type</w:t>
            </w:r>
          </w:p>
        </w:tc>
        <w:tc>
          <w:tcPr>
            <w:tcW w:w="959" w:type="dxa"/>
          </w:tcPr>
          <w:p w:rsidR="00E427F2" w:rsidRPr="00FD4C63" w:rsidRDefault="00E427F2" w:rsidP="00916D7B">
            <w:pPr>
              <w:jc w:val="both"/>
              <w:rPr>
                <w:sz w:val="18"/>
                <w:szCs w:val="18"/>
              </w:rPr>
            </w:pPr>
            <w:r w:rsidRPr="00FD4C63">
              <w:rPr>
                <w:sz w:val="18"/>
                <w:szCs w:val="18"/>
              </w:rPr>
              <w:t>Author (s)</w:t>
            </w:r>
          </w:p>
        </w:tc>
        <w:tc>
          <w:tcPr>
            <w:tcW w:w="850" w:type="dxa"/>
          </w:tcPr>
          <w:p w:rsidR="00E427F2" w:rsidRPr="00FD4C63" w:rsidRDefault="00E427F2" w:rsidP="00916D7B">
            <w:pPr>
              <w:jc w:val="both"/>
              <w:rPr>
                <w:sz w:val="18"/>
                <w:szCs w:val="18"/>
              </w:rPr>
            </w:pPr>
            <w:r w:rsidRPr="00FD4C63">
              <w:rPr>
                <w:sz w:val="18"/>
                <w:szCs w:val="18"/>
              </w:rPr>
              <w:t>Year of publication</w:t>
            </w:r>
          </w:p>
        </w:tc>
        <w:tc>
          <w:tcPr>
            <w:tcW w:w="1728" w:type="dxa"/>
          </w:tcPr>
          <w:p w:rsidR="00E427F2" w:rsidRPr="00FD4C63" w:rsidRDefault="00E427F2" w:rsidP="00916D7B">
            <w:pPr>
              <w:jc w:val="both"/>
              <w:rPr>
                <w:sz w:val="18"/>
                <w:szCs w:val="18"/>
              </w:rPr>
            </w:pPr>
            <w:r w:rsidRPr="00FD4C63">
              <w:rPr>
                <w:sz w:val="18"/>
                <w:szCs w:val="18"/>
              </w:rPr>
              <w:t>Title</w:t>
            </w:r>
          </w:p>
        </w:tc>
        <w:tc>
          <w:tcPr>
            <w:tcW w:w="1249" w:type="dxa"/>
          </w:tcPr>
          <w:p w:rsidR="00E427F2" w:rsidRPr="00FD4C63" w:rsidRDefault="00E427F2" w:rsidP="00916D7B">
            <w:pPr>
              <w:jc w:val="both"/>
              <w:rPr>
                <w:sz w:val="18"/>
                <w:szCs w:val="18"/>
              </w:rPr>
            </w:pPr>
            <w:r w:rsidRPr="00FD4C63">
              <w:rPr>
                <w:sz w:val="18"/>
                <w:szCs w:val="18"/>
              </w:rPr>
              <w:t>Place of Publication</w:t>
            </w:r>
          </w:p>
        </w:tc>
        <w:tc>
          <w:tcPr>
            <w:tcW w:w="851" w:type="dxa"/>
          </w:tcPr>
          <w:p w:rsidR="00E427F2" w:rsidRPr="00FD4C63" w:rsidRDefault="00E427F2" w:rsidP="00916D7B">
            <w:pPr>
              <w:jc w:val="both"/>
              <w:rPr>
                <w:sz w:val="18"/>
                <w:szCs w:val="18"/>
              </w:rPr>
            </w:pPr>
            <w:r w:rsidRPr="00FD4C63">
              <w:rPr>
                <w:sz w:val="18"/>
                <w:szCs w:val="18"/>
              </w:rPr>
              <w:t>Date Viewed</w:t>
            </w:r>
          </w:p>
        </w:tc>
        <w:tc>
          <w:tcPr>
            <w:tcW w:w="4488" w:type="dxa"/>
          </w:tcPr>
          <w:p w:rsidR="00E427F2" w:rsidRPr="00FD4C63" w:rsidRDefault="00E427F2" w:rsidP="00916D7B">
            <w:pPr>
              <w:jc w:val="both"/>
              <w:rPr>
                <w:sz w:val="18"/>
                <w:szCs w:val="18"/>
              </w:rPr>
            </w:pPr>
            <w:r w:rsidRPr="00FD4C63">
              <w:rPr>
                <w:sz w:val="18"/>
                <w:szCs w:val="18"/>
              </w:rPr>
              <w:t xml:space="preserve">Web Address or page number </w:t>
            </w:r>
          </w:p>
        </w:tc>
      </w:tr>
      <w:tr w:rsidR="00E427F2" w:rsidTr="00912C17">
        <w:tc>
          <w:tcPr>
            <w:tcW w:w="959" w:type="dxa"/>
          </w:tcPr>
          <w:p w:rsidR="00E427F2" w:rsidRPr="00FD4C63" w:rsidRDefault="00E427F2" w:rsidP="00916D7B">
            <w:pPr>
              <w:jc w:val="both"/>
              <w:rPr>
                <w:sz w:val="18"/>
                <w:szCs w:val="18"/>
              </w:rPr>
            </w:pPr>
            <w:r w:rsidRPr="00FD4C63">
              <w:rPr>
                <w:sz w:val="18"/>
                <w:szCs w:val="18"/>
              </w:rPr>
              <w:t>Web</w:t>
            </w:r>
          </w:p>
        </w:tc>
        <w:tc>
          <w:tcPr>
            <w:tcW w:w="959" w:type="dxa"/>
          </w:tcPr>
          <w:p w:rsidR="00E427F2" w:rsidRPr="00FD4C63" w:rsidRDefault="00E427F2" w:rsidP="00916D7B">
            <w:pPr>
              <w:jc w:val="both"/>
              <w:rPr>
                <w:sz w:val="18"/>
                <w:szCs w:val="18"/>
              </w:rPr>
            </w:pPr>
            <w:r w:rsidRPr="00FD4C63">
              <w:rPr>
                <w:noProof/>
                <w:sz w:val="18"/>
                <w:szCs w:val="18"/>
              </w:rPr>
              <w:t>Cole, D., &amp; M. Tibby</w:t>
            </w:r>
          </w:p>
        </w:tc>
        <w:tc>
          <w:tcPr>
            <w:tcW w:w="850" w:type="dxa"/>
          </w:tcPr>
          <w:p w:rsidR="00E427F2" w:rsidRPr="00FD4C63" w:rsidRDefault="00E427F2" w:rsidP="00916D7B">
            <w:pPr>
              <w:jc w:val="both"/>
              <w:rPr>
                <w:sz w:val="18"/>
                <w:szCs w:val="18"/>
              </w:rPr>
            </w:pPr>
            <w:r w:rsidRPr="00FD4C63">
              <w:rPr>
                <w:sz w:val="18"/>
                <w:szCs w:val="18"/>
              </w:rPr>
              <w:t>2013</w:t>
            </w:r>
          </w:p>
        </w:tc>
        <w:tc>
          <w:tcPr>
            <w:tcW w:w="1728" w:type="dxa"/>
          </w:tcPr>
          <w:p w:rsidR="00E427F2" w:rsidRPr="00FD4C63" w:rsidRDefault="00E427F2" w:rsidP="00916D7B">
            <w:pPr>
              <w:jc w:val="both"/>
              <w:rPr>
                <w:sz w:val="18"/>
                <w:szCs w:val="18"/>
              </w:rPr>
            </w:pPr>
            <w:r w:rsidRPr="00FD4C63">
              <w:rPr>
                <w:i/>
                <w:iCs/>
                <w:noProof/>
                <w:sz w:val="18"/>
                <w:szCs w:val="18"/>
              </w:rPr>
              <w:t>Defining and Developing Your Approach to Employability</w:t>
            </w:r>
            <w:r w:rsidRPr="00FD4C63">
              <w:rPr>
                <w:noProof/>
                <w:sz w:val="18"/>
                <w:szCs w:val="18"/>
              </w:rPr>
              <w:t>.</w:t>
            </w:r>
          </w:p>
        </w:tc>
        <w:tc>
          <w:tcPr>
            <w:tcW w:w="1249" w:type="dxa"/>
          </w:tcPr>
          <w:p w:rsidR="00E427F2" w:rsidRPr="00FD4C63" w:rsidRDefault="00E427F2" w:rsidP="00916D7B">
            <w:pPr>
              <w:jc w:val="both"/>
              <w:rPr>
                <w:sz w:val="18"/>
                <w:szCs w:val="18"/>
              </w:rPr>
            </w:pPr>
            <w:r w:rsidRPr="00FD4C63">
              <w:rPr>
                <w:noProof/>
                <w:sz w:val="18"/>
                <w:szCs w:val="18"/>
              </w:rPr>
              <w:t>York: The Higher Education Academy</w:t>
            </w:r>
          </w:p>
        </w:tc>
        <w:tc>
          <w:tcPr>
            <w:tcW w:w="851" w:type="dxa"/>
          </w:tcPr>
          <w:p w:rsidR="00E427F2" w:rsidRPr="00FD4C63" w:rsidRDefault="00E427F2" w:rsidP="00916D7B">
            <w:pPr>
              <w:jc w:val="both"/>
              <w:rPr>
                <w:sz w:val="18"/>
                <w:szCs w:val="18"/>
              </w:rPr>
            </w:pPr>
            <w:r w:rsidRPr="00FD4C63">
              <w:rPr>
                <w:sz w:val="18"/>
                <w:szCs w:val="18"/>
              </w:rPr>
              <w:t>10/02/2021</w:t>
            </w:r>
          </w:p>
        </w:tc>
        <w:tc>
          <w:tcPr>
            <w:tcW w:w="4488" w:type="dxa"/>
          </w:tcPr>
          <w:p w:rsidR="00E427F2" w:rsidRPr="00FD4C63" w:rsidRDefault="00E427F2" w:rsidP="00916D7B">
            <w:pPr>
              <w:jc w:val="both"/>
              <w:rPr>
                <w:sz w:val="18"/>
                <w:szCs w:val="18"/>
              </w:rPr>
            </w:pPr>
            <w:r w:rsidRPr="00FD4C63">
              <w:rPr>
                <w:noProof/>
                <w:sz w:val="18"/>
                <w:szCs w:val="18"/>
              </w:rPr>
              <w:t>https://bpspsychub.onlinelibrary.wiley.com</w:t>
            </w:r>
          </w:p>
        </w:tc>
      </w:tr>
      <w:tr w:rsidR="00E427F2" w:rsidTr="00912C17">
        <w:tc>
          <w:tcPr>
            <w:tcW w:w="959" w:type="dxa"/>
          </w:tcPr>
          <w:p w:rsidR="00E427F2" w:rsidRPr="00FD4C63" w:rsidRDefault="00E427F2" w:rsidP="00916D7B">
            <w:pPr>
              <w:jc w:val="both"/>
              <w:rPr>
                <w:sz w:val="18"/>
                <w:szCs w:val="18"/>
              </w:rPr>
            </w:pPr>
            <w:r w:rsidRPr="00FD4C63">
              <w:rPr>
                <w:sz w:val="18"/>
                <w:szCs w:val="18"/>
              </w:rPr>
              <w:t>Web</w:t>
            </w:r>
          </w:p>
        </w:tc>
        <w:tc>
          <w:tcPr>
            <w:tcW w:w="959" w:type="dxa"/>
          </w:tcPr>
          <w:p w:rsidR="00E427F2" w:rsidRPr="00FD4C63" w:rsidRDefault="00E427F2" w:rsidP="00916D7B">
            <w:pPr>
              <w:jc w:val="both"/>
              <w:rPr>
                <w:sz w:val="18"/>
                <w:szCs w:val="18"/>
              </w:rPr>
            </w:pPr>
            <w:r w:rsidRPr="00FD4C63">
              <w:rPr>
                <w:noProof/>
                <w:sz w:val="18"/>
                <w:szCs w:val="18"/>
              </w:rPr>
              <w:t>Dalakoura, Maria.</w:t>
            </w:r>
          </w:p>
        </w:tc>
        <w:tc>
          <w:tcPr>
            <w:tcW w:w="850" w:type="dxa"/>
          </w:tcPr>
          <w:p w:rsidR="00E427F2" w:rsidRPr="00FD4C63" w:rsidRDefault="00E427F2" w:rsidP="00916D7B">
            <w:pPr>
              <w:jc w:val="both"/>
              <w:rPr>
                <w:sz w:val="18"/>
                <w:szCs w:val="18"/>
              </w:rPr>
            </w:pPr>
            <w:r w:rsidRPr="00FD4C63">
              <w:rPr>
                <w:sz w:val="18"/>
                <w:szCs w:val="18"/>
              </w:rPr>
              <w:t>2018</w:t>
            </w:r>
          </w:p>
        </w:tc>
        <w:tc>
          <w:tcPr>
            <w:tcW w:w="1728" w:type="dxa"/>
          </w:tcPr>
          <w:p w:rsidR="00E427F2" w:rsidRPr="00FD4C63" w:rsidRDefault="00E427F2" w:rsidP="00916D7B">
            <w:pPr>
              <w:jc w:val="both"/>
              <w:rPr>
                <w:sz w:val="18"/>
                <w:szCs w:val="18"/>
              </w:rPr>
            </w:pPr>
          </w:p>
        </w:tc>
        <w:tc>
          <w:tcPr>
            <w:tcW w:w="1249" w:type="dxa"/>
          </w:tcPr>
          <w:p w:rsidR="00E427F2" w:rsidRPr="00FD4C63" w:rsidRDefault="00E427F2" w:rsidP="00916D7B">
            <w:pPr>
              <w:jc w:val="both"/>
              <w:rPr>
                <w:sz w:val="18"/>
                <w:szCs w:val="18"/>
              </w:rPr>
            </w:pPr>
            <w:r>
              <w:rPr>
                <w:sz w:val="18"/>
                <w:szCs w:val="18"/>
              </w:rPr>
              <w:t>online</w:t>
            </w:r>
          </w:p>
        </w:tc>
        <w:tc>
          <w:tcPr>
            <w:tcW w:w="851" w:type="dxa"/>
          </w:tcPr>
          <w:p w:rsidR="00E427F2" w:rsidRPr="00FD4C63" w:rsidRDefault="00E427F2" w:rsidP="00916D7B">
            <w:pPr>
              <w:jc w:val="both"/>
              <w:rPr>
                <w:sz w:val="18"/>
                <w:szCs w:val="18"/>
              </w:rPr>
            </w:pPr>
            <w:r w:rsidRPr="00FD4C63">
              <w:rPr>
                <w:sz w:val="18"/>
                <w:szCs w:val="18"/>
              </w:rPr>
              <w:t>18/02/2021</w:t>
            </w:r>
          </w:p>
        </w:tc>
        <w:tc>
          <w:tcPr>
            <w:tcW w:w="4488" w:type="dxa"/>
          </w:tcPr>
          <w:p w:rsidR="00E427F2" w:rsidRPr="00FD4C63" w:rsidRDefault="00E427F2" w:rsidP="00916D7B">
            <w:pPr>
              <w:jc w:val="both"/>
              <w:rPr>
                <w:sz w:val="18"/>
                <w:szCs w:val="18"/>
              </w:rPr>
            </w:pPr>
            <w:r w:rsidRPr="00FD4C63">
              <w:rPr>
                <w:i/>
                <w:iCs/>
                <w:noProof/>
                <w:sz w:val="18"/>
                <w:szCs w:val="18"/>
              </w:rPr>
              <w:t>https://ied.eu/project-updates/how-the-improvement-of-long-term</w:t>
            </w:r>
          </w:p>
        </w:tc>
      </w:tr>
      <w:tr w:rsidR="00E427F2" w:rsidTr="00912C17">
        <w:tc>
          <w:tcPr>
            <w:tcW w:w="959" w:type="dxa"/>
          </w:tcPr>
          <w:p w:rsidR="00E427F2" w:rsidRPr="00FD4C63" w:rsidRDefault="00E427F2" w:rsidP="00916D7B">
            <w:pPr>
              <w:jc w:val="both"/>
              <w:rPr>
                <w:sz w:val="18"/>
                <w:szCs w:val="18"/>
              </w:rPr>
            </w:pPr>
            <w:r w:rsidRPr="00FD4C63">
              <w:rPr>
                <w:sz w:val="18"/>
                <w:szCs w:val="18"/>
              </w:rPr>
              <w:t>Web</w:t>
            </w:r>
          </w:p>
        </w:tc>
        <w:tc>
          <w:tcPr>
            <w:tcW w:w="959" w:type="dxa"/>
          </w:tcPr>
          <w:p w:rsidR="00E427F2" w:rsidRPr="00FD4C63" w:rsidRDefault="00E427F2" w:rsidP="00916D7B">
            <w:pPr>
              <w:jc w:val="both"/>
              <w:rPr>
                <w:sz w:val="18"/>
                <w:szCs w:val="18"/>
              </w:rPr>
            </w:pPr>
            <w:r w:rsidRPr="00FD4C63">
              <w:rPr>
                <w:noProof/>
                <w:sz w:val="18"/>
                <w:szCs w:val="18"/>
              </w:rPr>
              <w:t>Djankov, S. (n.d.)</w:t>
            </w:r>
          </w:p>
        </w:tc>
        <w:tc>
          <w:tcPr>
            <w:tcW w:w="850" w:type="dxa"/>
          </w:tcPr>
          <w:p w:rsidR="00E427F2" w:rsidRPr="00FD4C63" w:rsidRDefault="00E427F2" w:rsidP="00916D7B">
            <w:pPr>
              <w:jc w:val="both"/>
              <w:rPr>
                <w:sz w:val="18"/>
                <w:szCs w:val="18"/>
              </w:rPr>
            </w:pPr>
            <w:r w:rsidRPr="00FD4C63">
              <w:rPr>
                <w:sz w:val="18"/>
                <w:szCs w:val="18"/>
              </w:rPr>
              <w:t>2018</w:t>
            </w:r>
          </w:p>
        </w:tc>
        <w:tc>
          <w:tcPr>
            <w:tcW w:w="1728" w:type="dxa"/>
          </w:tcPr>
          <w:p w:rsidR="00E427F2" w:rsidRPr="00FD4C63" w:rsidRDefault="00E427F2" w:rsidP="00916D7B">
            <w:pPr>
              <w:jc w:val="both"/>
              <w:rPr>
                <w:sz w:val="18"/>
                <w:szCs w:val="18"/>
              </w:rPr>
            </w:pPr>
          </w:p>
        </w:tc>
        <w:tc>
          <w:tcPr>
            <w:tcW w:w="1249" w:type="dxa"/>
          </w:tcPr>
          <w:p w:rsidR="00E427F2" w:rsidRPr="00FD4C63" w:rsidRDefault="00E427F2" w:rsidP="00916D7B">
            <w:pPr>
              <w:jc w:val="both"/>
              <w:rPr>
                <w:sz w:val="18"/>
                <w:szCs w:val="18"/>
              </w:rPr>
            </w:pPr>
            <w:r>
              <w:rPr>
                <w:sz w:val="18"/>
                <w:szCs w:val="18"/>
              </w:rPr>
              <w:t>online</w:t>
            </w:r>
          </w:p>
        </w:tc>
        <w:tc>
          <w:tcPr>
            <w:tcW w:w="851" w:type="dxa"/>
          </w:tcPr>
          <w:p w:rsidR="00E427F2" w:rsidRPr="00FD4C63" w:rsidRDefault="00E427F2" w:rsidP="00916D7B">
            <w:pPr>
              <w:jc w:val="both"/>
              <w:rPr>
                <w:sz w:val="18"/>
                <w:szCs w:val="18"/>
              </w:rPr>
            </w:pPr>
          </w:p>
        </w:tc>
        <w:tc>
          <w:tcPr>
            <w:tcW w:w="4488" w:type="dxa"/>
          </w:tcPr>
          <w:p w:rsidR="00E427F2" w:rsidRPr="00FD4C63" w:rsidRDefault="00E427F2" w:rsidP="00916D7B">
            <w:pPr>
              <w:jc w:val="both"/>
              <w:rPr>
                <w:sz w:val="18"/>
                <w:szCs w:val="18"/>
              </w:rPr>
            </w:pPr>
            <w:r w:rsidRPr="00FD4C63">
              <w:rPr>
                <w:noProof/>
                <w:sz w:val="18"/>
                <w:szCs w:val="18"/>
              </w:rPr>
              <w:t>https://www.weforum.org/agenda/2018/11/the-changing-nature-of-work.</w:t>
            </w:r>
          </w:p>
        </w:tc>
      </w:tr>
      <w:tr w:rsidR="00E427F2" w:rsidTr="00912C17">
        <w:tc>
          <w:tcPr>
            <w:tcW w:w="959" w:type="dxa"/>
          </w:tcPr>
          <w:p w:rsidR="00E427F2" w:rsidRPr="00FD4C63" w:rsidRDefault="00E427F2" w:rsidP="00916D7B">
            <w:pPr>
              <w:jc w:val="both"/>
              <w:rPr>
                <w:sz w:val="18"/>
                <w:szCs w:val="18"/>
              </w:rPr>
            </w:pPr>
          </w:p>
        </w:tc>
        <w:tc>
          <w:tcPr>
            <w:tcW w:w="959" w:type="dxa"/>
          </w:tcPr>
          <w:p w:rsidR="00E427F2" w:rsidRPr="00FD4C63" w:rsidRDefault="00E427F2" w:rsidP="00916D7B">
            <w:pPr>
              <w:jc w:val="both"/>
              <w:rPr>
                <w:sz w:val="18"/>
                <w:szCs w:val="18"/>
              </w:rPr>
            </w:pPr>
            <w:r w:rsidRPr="00FD4C63">
              <w:rPr>
                <w:noProof/>
                <w:sz w:val="18"/>
                <w:szCs w:val="18"/>
              </w:rPr>
              <w:t>Ernestina Coast, Ginevra Floridi &amp; Wendy Sigle</w:t>
            </w:r>
          </w:p>
        </w:tc>
        <w:tc>
          <w:tcPr>
            <w:tcW w:w="850" w:type="dxa"/>
          </w:tcPr>
          <w:p w:rsidR="00E427F2" w:rsidRPr="00FD4C63" w:rsidRDefault="00E427F2" w:rsidP="00916D7B">
            <w:pPr>
              <w:jc w:val="both"/>
              <w:rPr>
                <w:sz w:val="18"/>
                <w:szCs w:val="18"/>
              </w:rPr>
            </w:pPr>
            <w:r w:rsidRPr="00FD4C63">
              <w:rPr>
                <w:sz w:val="18"/>
                <w:szCs w:val="18"/>
              </w:rPr>
              <w:t>2004</w:t>
            </w:r>
          </w:p>
        </w:tc>
        <w:tc>
          <w:tcPr>
            <w:tcW w:w="1728" w:type="dxa"/>
          </w:tcPr>
          <w:p w:rsidR="00E427F2" w:rsidRPr="00FD4C63" w:rsidRDefault="00E427F2" w:rsidP="00916D7B">
            <w:pPr>
              <w:jc w:val="both"/>
              <w:rPr>
                <w:sz w:val="18"/>
                <w:szCs w:val="18"/>
              </w:rPr>
            </w:pPr>
          </w:p>
        </w:tc>
        <w:tc>
          <w:tcPr>
            <w:tcW w:w="1249" w:type="dxa"/>
          </w:tcPr>
          <w:p w:rsidR="00E427F2" w:rsidRPr="00FD4C63" w:rsidRDefault="00E427F2" w:rsidP="00916D7B">
            <w:pPr>
              <w:jc w:val="both"/>
              <w:rPr>
                <w:sz w:val="18"/>
                <w:szCs w:val="18"/>
              </w:rPr>
            </w:pPr>
            <w:r>
              <w:rPr>
                <w:sz w:val="18"/>
                <w:szCs w:val="18"/>
              </w:rPr>
              <w:t>online</w:t>
            </w:r>
          </w:p>
        </w:tc>
        <w:tc>
          <w:tcPr>
            <w:tcW w:w="851" w:type="dxa"/>
          </w:tcPr>
          <w:p w:rsidR="00E427F2" w:rsidRPr="00FD4C63" w:rsidRDefault="00E427F2" w:rsidP="00916D7B">
            <w:pPr>
              <w:jc w:val="both"/>
              <w:rPr>
                <w:sz w:val="18"/>
                <w:szCs w:val="18"/>
              </w:rPr>
            </w:pPr>
          </w:p>
        </w:tc>
        <w:tc>
          <w:tcPr>
            <w:tcW w:w="4488" w:type="dxa"/>
          </w:tcPr>
          <w:p w:rsidR="00E427F2" w:rsidRPr="00FD4C63" w:rsidRDefault="00E427F2" w:rsidP="00916D7B">
            <w:pPr>
              <w:jc w:val="both"/>
              <w:rPr>
                <w:sz w:val="18"/>
                <w:szCs w:val="18"/>
              </w:rPr>
            </w:pPr>
            <w:r w:rsidRPr="00FD4C63">
              <w:rPr>
                <w:i/>
                <w:iCs/>
                <w:noProof/>
                <w:sz w:val="18"/>
                <w:szCs w:val="18"/>
              </w:rPr>
              <w:t>http://www.educationengland.org.uk/documents/pdfs/2004-five-year-strategy.pdf.</w:t>
            </w:r>
          </w:p>
        </w:tc>
      </w:tr>
      <w:tr w:rsidR="00E427F2" w:rsidTr="00912C17">
        <w:tc>
          <w:tcPr>
            <w:tcW w:w="959" w:type="dxa"/>
          </w:tcPr>
          <w:p w:rsidR="00E427F2" w:rsidRPr="00FD4C63" w:rsidRDefault="00E427F2" w:rsidP="00916D7B">
            <w:pPr>
              <w:jc w:val="both"/>
              <w:rPr>
                <w:sz w:val="18"/>
                <w:szCs w:val="18"/>
              </w:rPr>
            </w:pPr>
            <w:r w:rsidRPr="00FD4C63">
              <w:rPr>
                <w:sz w:val="18"/>
                <w:szCs w:val="18"/>
              </w:rPr>
              <w:t>Web</w:t>
            </w:r>
          </w:p>
        </w:tc>
        <w:tc>
          <w:tcPr>
            <w:tcW w:w="959" w:type="dxa"/>
          </w:tcPr>
          <w:p w:rsidR="00E427F2" w:rsidRPr="00FD4C63" w:rsidRDefault="00E427F2" w:rsidP="00916D7B">
            <w:pPr>
              <w:jc w:val="both"/>
              <w:rPr>
                <w:sz w:val="18"/>
                <w:szCs w:val="18"/>
              </w:rPr>
            </w:pPr>
          </w:p>
        </w:tc>
        <w:tc>
          <w:tcPr>
            <w:tcW w:w="850" w:type="dxa"/>
          </w:tcPr>
          <w:p w:rsidR="00E427F2" w:rsidRPr="00FD4C63" w:rsidRDefault="00E427F2" w:rsidP="00916D7B">
            <w:pPr>
              <w:jc w:val="both"/>
              <w:rPr>
                <w:sz w:val="18"/>
                <w:szCs w:val="18"/>
              </w:rPr>
            </w:pPr>
          </w:p>
        </w:tc>
        <w:tc>
          <w:tcPr>
            <w:tcW w:w="1728" w:type="dxa"/>
          </w:tcPr>
          <w:p w:rsidR="00E427F2" w:rsidRPr="00FD4C63" w:rsidRDefault="00E427F2" w:rsidP="00916D7B">
            <w:pPr>
              <w:jc w:val="both"/>
              <w:rPr>
                <w:sz w:val="18"/>
                <w:szCs w:val="18"/>
              </w:rPr>
            </w:pPr>
          </w:p>
        </w:tc>
        <w:tc>
          <w:tcPr>
            <w:tcW w:w="1249" w:type="dxa"/>
          </w:tcPr>
          <w:p w:rsidR="00E427F2" w:rsidRPr="00FD4C63" w:rsidRDefault="00E427F2" w:rsidP="00916D7B">
            <w:pPr>
              <w:jc w:val="both"/>
              <w:rPr>
                <w:sz w:val="18"/>
                <w:szCs w:val="18"/>
              </w:rPr>
            </w:pPr>
            <w:r>
              <w:rPr>
                <w:sz w:val="18"/>
                <w:szCs w:val="18"/>
              </w:rPr>
              <w:t>online</w:t>
            </w:r>
          </w:p>
        </w:tc>
        <w:tc>
          <w:tcPr>
            <w:tcW w:w="851" w:type="dxa"/>
          </w:tcPr>
          <w:p w:rsidR="00E427F2" w:rsidRPr="00FD4C63" w:rsidRDefault="00E427F2" w:rsidP="00916D7B">
            <w:pPr>
              <w:jc w:val="both"/>
              <w:rPr>
                <w:sz w:val="18"/>
                <w:szCs w:val="18"/>
              </w:rPr>
            </w:pPr>
            <w:r w:rsidRPr="00FD4C63">
              <w:rPr>
                <w:sz w:val="18"/>
                <w:szCs w:val="18"/>
              </w:rPr>
              <w:t>02/02/2021</w:t>
            </w:r>
          </w:p>
        </w:tc>
        <w:tc>
          <w:tcPr>
            <w:tcW w:w="4488" w:type="dxa"/>
          </w:tcPr>
          <w:p w:rsidR="00E427F2" w:rsidRPr="00FD4C63" w:rsidRDefault="00E427F2" w:rsidP="00916D7B">
            <w:pPr>
              <w:pStyle w:val="Bibliography"/>
              <w:jc w:val="both"/>
              <w:rPr>
                <w:sz w:val="18"/>
                <w:szCs w:val="18"/>
              </w:rPr>
            </w:pPr>
            <w:r w:rsidRPr="00FD4C63">
              <w:rPr>
                <w:i/>
                <w:iCs/>
                <w:noProof/>
                <w:sz w:val="18"/>
                <w:szCs w:val="18"/>
              </w:rPr>
              <w:t>https://uk.indeed.com/hire/employer-products?cc=GB&amp;hl=en</w:t>
            </w:r>
            <w:r w:rsidRPr="00FD4C63">
              <w:rPr>
                <w:noProof/>
                <w:sz w:val="18"/>
                <w:szCs w:val="18"/>
              </w:rPr>
              <w:t>. (n.d.)</w:t>
            </w:r>
          </w:p>
        </w:tc>
      </w:tr>
      <w:tr w:rsidR="00E427F2" w:rsidTr="00912C17">
        <w:tc>
          <w:tcPr>
            <w:tcW w:w="959" w:type="dxa"/>
          </w:tcPr>
          <w:p w:rsidR="00E427F2" w:rsidRPr="00FD4C63" w:rsidRDefault="00E427F2" w:rsidP="00916D7B">
            <w:pPr>
              <w:jc w:val="both"/>
              <w:rPr>
                <w:sz w:val="18"/>
                <w:szCs w:val="18"/>
              </w:rPr>
            </w:pPr>
            <w:r w:rsidRPr="00FD4C63">
              <w:rPr>
                <w:sz w:val="18"/>
                <w:szCs w:val="18"/>
              </w:rPr>
              <w:t>Web portal</w:t>
            </w:r>
          </w:p>
        </w:tc>
        <w:tc>
          <w:tcPr>
            <w:tcW w:w="959" w:type="dxa"/>
          </w:tcPr>
          <w:p w:rsidR="00E427F2" w:rsidRPr="00FD4C63" w:rsidRDefault="00E427F2" w:rsidP="00916D7B">
            <w:pPr>
              <w:jc w:val="both"/>
              <w:rPr>
                <w:sz w:val="18"/>
                <w:szCs w:val="18"/>
              </w:rPr>
            </w:pPr>
          </w:p>
        </w:tc>
        <w:tc>
          <w:tcPr>
            <w:tcW w:w="850" w:type="dxa"/>
          </w:tcPr>
          <w:p w:rsidR="00E427F2" w:rsidRPr="00FD4C63" w:rsidRDefault="00E427F2" w:rsidP="00916D7B">
            <w:pPr>
              <w:jc w:val="both"/>
              <w:rPr>
                <w:sz w:val="18"/>
                <w:szCs w:val="18"/>
              </w:rPr>
            </w:pPr>
            <w:r w:rsidRPr="00FD4C63">
              <w:rPr>
                <w:sz w:val="18"/>
                <w:szCs w:val="18"/>
              </w:rPr>
              <w:t>2021</w:t>
            </w:r>
          </w:p>
        </w:tc>
        <w:tc>
          <w:tcPr>
            <w:tcW w:w="1728" w:type="dxa"/>
          </w:tcPr>
          <w:p w:rsidR="00E427F2" w:rsidRPr="00FD4C63" w:rsidRDefault="00E427F2" w:rsidP="00916D7B">
            <w:pPr>
              <w:jc w:val="both"/>
              <w:rPr>
                <w:sz w:val="18"/>
                <w:szCs w:val="18"/>
              </w:rPr>
            </w:pPr>
            <w:r w:rsidRPr="00FD4C63">
              <w:rPr>
                <w:sz w:val="18"/>
                <w:szCs w:val="18"/>
              </w:rPr>
              <w:t xml:space="preserve">New direction’s web Portal </w:t>
            </w:r>
          </w:p>
          <w:p w:rsidR="00E427F2" w:rsidRPr="00FD4C63" w:rsidRDefault="00E427F2" w:rsidP="00916D7B">
            <w:pPr>
              <w:jc w:val="both"/>
              <w:rPr>
                <w:sz w:val="18"/>
                <w:szCs w:val="18"/>
              </w:rPr>
            </w:pPr>
            <w:r w:rsidRPr="00FD4C63">
              <w:rPr>
                <w:sz w:val="18"/>
                <w:szCs w:val="18"/>
              </w:rPr>
              <w:t>Candidate Training</w:t>
            </w:r>
          </w:p>
        </w:tc>
        <w:tc>
          <w:tcPr>
            <w:tcW w:w="1249" w:type="dxa"/>
          </w:tcPr>
          <w:p w:rsidR="00E427F2" w:rsidRPr="00FD4C63" w:rsidRDefault="00E427F2" w:rsidP="00916D7B">
            <w:pPr>
              <w:jc w:val="both"/>
              <w:rPr>
                <w:sz w:val="18"/>
                <w:szCs w:val="18"/>
              </w:rPr>
            </w:pPr>
            <w:r>
              <w:rPr>
                <w:sz w:val="18"/>
                <w:szCs w:val="18"/>
              </w:rPr>
              <w:t>online</w:t>
            </w:r>
          </w:p>
        </w:tc>
        <w:tc>
          <w:tcPr>
            <w:tcW w:w="851" w:type="dxa"/>
          </w:tcPr>
          <w:p w:rsidR="00E427F2" w:rsidRPr="00FD4C63" w:rsidRDefault="00E427F2" w:rsidP="00916D7B">
            <w:pPr>
              <w:jc w:val="both"/>
              <w:rPr>
                <w:sz w:val="18"/>
                <w:szCs w:val="18"/>
              </w:rPr>
            </w:pPr>
            <w:r w:rsidRPr="00FD4C63">
              <w:rPr>
                <w:sz w:val="18"/>
                <w:szCs w:val="18"/>
              </w:rPr>
              <w:t>22/02/2021</w:t>
            </w:r>
          </w:p>
        </w:tc>
        <w:tc>
          <w:tcPr>
            <w:tcW w:w="4488" w:type="dxa"/>
          </w:tcPr>
          <w:p w:rsidR="00E427F2" w:rsidRPr="00FD4C63" w:rsidRDefault="00E427F2" w:rsidP="00916D7B">
            <w:pPr>
              <w:pStyle w:val="Bibliography"/>
              <w:jc w:val="both"/>
              <w:rPr>
                <w:noProof/>
                <w:sz w:val="18"/>
                <w:szCs w:val="18"/>
              </w:rPr>
            </w:pPr>
            <w:r w:rsidRPr="00FD4C63">
              <w:rPr>
                <w:i/>
                <w:iCs/>
                <w:noProof/>
                <w:sz w:val="18"/>
                <w:szCs w:val="18"/>
              </w:rPr>
              <w:t>https://www.new-directions.co.uk/web-portal/candidates/training.php</w:t>
            </w:r>
            <w:r w:rsidRPr="00FD4C63">
              <w:rPr>
                <w:noProof/>
                <w:sz w:val="18"/>
                <w:szCs w:val="18"/>
              </w:rPr>
              <w:t>. (n.d.).</w:t>
            </w:r>
          </w:p>
          <w:p w:rsidR="00E427F2" w:rsidRPr="00FD4C63" w:rsidRDefault="00E427F2" w:rsidP="00916D7B">
            <w:pPr>
              <w:jc w:val="both"/>
              <w:rPr>
                <w:sz w:val="18"/>
                <w:szCs w:val="18"/>
              </w:rPr>
            </w:pPr>
          </w:p>
        </w:tc>
      </w:tr>
      <w:tr w:rsidR="00E427F2" w:rsidTr="00912C17">
        <w:tc>
          <w:tcPr>
            <w:tcW w:w="959" w:type="dxa"/>
          </w:tcPr>
          <w:p w:rsidR="00E427F2" w:rsidRPr="00FD4C63" w:rsidRDefault="00E427F2" w:rsidP="00916D7B">
            <w:pPr>
              <w:jc w:val="both"/>
              <w:rPr>
                <w:sz w:val="18"/>
                <w:szCs w:val="18"/>
              </w:rPr>
            </w:pPr>
            <w:r w:rsidRPr="00FD4C63">
              <w:rPr>
                <w:sz w:val="18"/>
                <w:szCs w:val="18"/>
              </w:rPr>
              <w:t>Article</w:t>
            </w:r>
          </w:p>
        </w:tc>
        <w:tc>
          <w:tcPr>
            <w:tcW w:w="959" w:type="dxa"/>
          </w:tcPr>
          <w:p w:rsidR="00E427F2" w:rsidRPr="00FD4C63" w:rsidRDefault="00E427F2" w:rsidP="00916D7B">
            <w:pPr>
              <w:jc w:val="both"/>
              <w:rPr>
                <w:sz w:val="18"/>
                <w:szCs w:val="18"/>
              </w:rPr>
            </w:pPr>
          </w:p>
        </w:tc>
        <w:tc>
          <w:tcPr>
            <w:tcW w:w="850" w:type="dxa"/>
          </w:tcPr>
          <w:p w:rsidR="00E427F2" w:rsidRPr="00FD4C63" w:rsidRDefault="00E427F2" w:rsidP="00916D7B">
            <w:pPr>
              <w:jc w:val="both"/>
              <w:rPr>
                <w:sz w:val="18"/>
                <w:szCs w:val="18"/>
              </w:rPr>
            </w:pPr>
            <w:r w:rsidRPr="00FD4C63">
              <w:rPr>
                <w:sz w:val="18"/>
                <w:szCs w:val="18"/>
              </w:rPr>
              <w:t>2021</w:t>
            </w:r>
          </w:p>
        </w:tc>
        <w:tc>
          <w:tcPr>
            <w:tcW w:w="1728" w:type="dxa"/>
          </w:tcPr>
          <w:p w:rsidR="00E427F2" w:rsidRPr="00FD4C63" w:rsidRDefault="00E427F2" w:rsidP="00916D7B">
            <w:pPr>
              <w:jc w:val="both"/>
              <w:rPr>
                <w:sz w:val="18"/>
                <w:szCs w:val="18"/>
              </w:rPr>
            </w:pPr>
            <w:r w:rsidRPr="00FD4C63">
              <w:rPr>
                <w:sz w:val="18"/>
                <w:szCs w:val="18"/>
              </w:rPr>
              <w:t>Why are employability skills important</w:t>
            </w:r>
          </w:p>
        </w:tc>
        <w:tc>
          <w:tcPr>
            <w:tcW w:w="1249" w:type="dxa"/>
          </w:tcPr>
          <w:p w:rsidR="00E427F2" w:rsidRPr="00FD4C63" w:rsidRDefault="00E427F2" w:rsidP="00916D7B">
            <w:pPr>
              <w:jc w:val="both"/>
              <w:rPr>
                <w:sz w:val="18"/>
                <w:szCs w:val="18"/>
              </w:rPr>
            </w:pPr>
            <w:r>
              <w:rPr>
                <w:sz w:val="18"/>
                <w:szCs w:val="18"/>
              </w:rPr>
              <w:t>online</w:t>
            </w:r>
          </w:p>
        </w:tc>
        <w:tc>
          <w:tcPr>
            <w:tcW w:w="851" w:type="dxa"/>
          </w:tcPr>
          <w:p w:rsidR="00E427F2" w:rsidRPr="00FD4C63" w:rsidRDefault="00E427F2" w:rsidP="00916D7B">
            <w:pPr>
              <w:jc w:val="both"/>
              <w:rPr>
                <w:sz w:val="18"/>
                <w:szCs w:val="18"/>
              </w:rPr>
            </w:pPr>
            <w:r w:rsidRPr="00FD4C63">
              <w:rPr>
                <w:sz w:val="18"/>
                <w:szCs w:val="18"/>
              </w:rPr>
              <w:t>22/02/21</w:t>
            </w:r>
          </w:p>
        </w:tc>
        <w:tc>
          <w:tcPr>
            <w:tcW w:w="4488" w:type="dxa"/>
          </w:tcPr>
          <w:p w:rsidR="00E427F2" w:rsidRPr="00FD4C63" w:rsidRDefault="00E427F2" w:rsidP="00916D7B">
            <w:pPr>
              <w:pStyle w:val="Bibliography"/>
              <w:jc w:val="both"/>
              <w:rPr>
                <w:noProof/>
                <w:sz w:val="18"/>
                <w:szCs w:val="18"/>
              </w:rPr>
            </w:pPr>
            <w:r w:rsidRPr="00FD4C63">
              <w:rPr>
                <w:i/>
                <w:iCs/>
                <w:noProof/>
                <w:sz w:val="18"/>
                <w:szCs w:val="18"/>
              </w:rPr>
              <w:t>https://www.simplilearn.com/why-are-employability-skills-important-article</w:t>
            </w:r>
            <w:r w:rsidRPr="00FD4C63">
              <w:rPr>
                <w:noProof/>
                <w:sz w:val="18"/>
                <w:szCs w:val="18"/>
              </w:rPr>
              <w:t>. (n.d.)</w:t>
            </w:r>
          </w:p>
          <w:p w:rsidR="00E427F2" w:rsidRPr="00FD4C63" w:rsidRDefault="00E427F2" w:rsidP="00916D7B">
            <w:pPr>
              <w:jc w:val="both"/>
              <w:rPr>
                <w:sz w:val="18"/>
                <w:szCs w:val="18"/>
              </w:rPr>
            </w:pPr>
          </w:p>
        </w:tc>
      </w:tr>
      <w:tr w:rsidR="00E427F2" w:rsidTr="00912C17">
        <w:tc>
          <w:tcPr>
            <w:tcW w:w="959" w:type="dxa"/>
          </w:tcPr>
          <w:p w:rsidR="00E427F2" w:rsidRPr="00FD4C63" w:rsidRDefault="00E427F2" w:rsidP="00916D7B">
            <w:pPr>
              <w:jc w:val="both"/>
              <w:rPr>
                <w:sz w:val="18"/>
                <w:szCs w:val="18"/>
              </w:rPr>
            </w:pPr>
            <w:r w:rsidRPr="00FD4C63">
              <w:rPr>
                <w:sz w:val="18"/>
                <w:szCs w:val="18"/>
              </w:rPr>
              <w:t>Article</w:t>
            </w:r>
          </w:p>
        </w:tc>
        <w:tc>
          <w:tcPr>
            <w:tcW w:w="959" w:type="dxa"/>
          </w:tcPr>
          <w:p w:rsidR="00E427F2" w:rsidRPr="00FD4C63" w:rsidRDefault="00E427F2" w:rsidP="00916D7B">
            <w:pPr>
              <w:jc w:val="both"/>
              <w:rPr>
                <w:sz w:val="18"/>
                <w:szCs w:val="18"/>
              </w:rPr>
            </w:pPr>
            <w:r w:rsidRPr="00FD4C63">
              <w:rPr>
                <w:sz w:val="18"/>
                <w:szCs w:val="18"/>
              </w:rPr>
              <w:t xml:space="preserve"> Kagan,J &amp;KIndness, D</w:t>
            </w:r>
          </w:p>
        </w:tc>
        <w:tc>
          <w:tcPr>
            <w:tcW w:w="850" w:type="dxa"/>
          </w:tcPr>
          <w:p w:rsidR="00E427F2" w:rsidRPr="00FD4C63" w:rsidRDefault="00E427F2" w:rsidP="00916D7B">
            <w:pPr>
              <w:jc w:val="both"/>
              <w:rPr>
                <w:sz w:val="18"/>
                <w:szCs w:val="18"/>
              </w:rPr>
            </w:pPr>
            <w:r w:rsidRPr="00FD4C63">
              <w:rPr>
                <w:sz w:val="18"/>
                <w:szCs w:val="18"/>
              </w:rPr>
              <w:t>23/10/2020</w:t>
            </w:r>
          </w:p>
        </w:tc>
        <w:tc>
          <w:tcPr>
            <w:tcW w:w="1728" w:type="dxa"/>
          </w:tcPr>
          <w:p w:rsidR="00E427F2" w:rsidRPr="00FD4C63" w:rsidRDefault="00E427F2" w:rsidP="00916D7B">
            <w:pPr>
              <w:jc w:val="both"/>
              <w:rPr>
                <w:sz w:val="18"/>
                <w:szCs w:val="18"/>
              </w:rPr>
            </w:pPr>
            <w:r w:rsidRPr="00FD4C63">
              <w:rPr>
                <w:sz w:val="18"/>
                <w:szCs w:val="18"/>
              </w:rPr>
              <w:t>Hard Skills</w:t>
            </w:r>
          </w:p>
        </w:tc>
        <w:tc>
          <w:tcPr>
            <w:tcW w:w="1249" w:type="dxa"/>
          </w:tcPr>
          <w:p w:rsidR="00E427F2" w:rsidRPr="00FD4C63" w:rsidRDefault="00E427F2" w:rsidP="00916D7B">
            <w:pPr>
              <w:jc w:val="both"/>
              <w:rPr>
                <w:sz w:val="18"/>
                <w:szCs w:val="18"/>
              </w:rPr>
            </w:pPr>
            <w:r>
              <w:rPr>
                <w:sz w:val="18"/>
                <w:szCs w:val="18"/>
              </w:rPr>
              <w:t>online</w:t>
            </w:r>
          </w:p>
        </w:tc>
        <w:tc>
          <w:tcPr>
            <w:tcW w:w="851" w:type="dxa"/>
          </w:tcPr>
          <w:p w:rsidR="00E427F2" w:rsidRPr="00FD4C63" w:rsidRDefault="00E427F2" w:rsidP="00916D7B">
            <w:pPr>
              <w:jc w:val="both"/>
              <w:rPr>
                <w:sz w:val="18"/>
                <w:szCs w:val="18"/>
              </w:rPr>
            </w:pPr>
            <w:r w:rsidRPr="00FD4C63">
              <w:rPr>
                <w:sz w:val="18"/>
                <w:szCs w:val="18"/>
              </w:rPr>
              <w:t>22/02/2021</w:t>
            </w:r>
          </w:p>
        </w:tc>
        <w:tc>
          <w:tcPr>
            <w:tcW w:w="4488" w:type="dxa"/>
          </w:tcPr>
          <w:p w:rsidR="00E427F2" w:rsidRPr="00FD4C63" w:rsidRDefault="00E427F2" w:rsidP="00916D7B">
            <w:pPr>
              <w:jc w:val="both"/>
              <w:rPr>
                <w:sz w:val="18"/>
                <w:szCs w:val="18"/>
              </w:rPr>
            </w:pPr>
            <w:r w:rsidRPr="00FD4C63">
              <w:rPr>
                <w:i/>
                <w:iCs/>
                <w:noProof/>
                <w:sz w:val="18"/>
                <w:szCs w:val="18"/>
              </w:rPr>
              <w:t>https://www.investopedia.com/.</w:t>
            </w:r>
          </w:p>
        </w:tc>
      </w:tr>
      <w:tr w:rsidR="00E427F2" w:rsidTr="00912C17">
        <w:tc>
          <w:tcPr>
            <w:tcW w:w="959" w:type="dxa"/>
          </w:tcPr>
          <w:p w:rsidR="00E427F2" w:rsidRPr="00FD4C63" w:rsidRDefault="00E427F2" w:rsidP="00916D7B">
            <w:pPr>
              <w:jc w:val="both"/>
              <w:rPr>
                <w:sz w:val="18"/>
                <w:szCs w:val="18"/>
              </w:rPr>
            </w:pPr>
            <w:r w:rsidRPr="00FD4C63">
              <w:rPr>
                <w:sz w:val="18"/>
                <w:szCs w:val="18"/>
              </w:rPr>
              <w:t xml:space="preserve">Research </w:t>
            </w:r>
          </w:p>
        </w:tc>
        <w:tc>
          <w:tcPr>
            <w:tcW w:w="959" w:type="dxa"/>
          </w:tcPr>
          <w:p w:rsidR="00E427F2" w:rsidRPr="00FD4C63" w:rsidRDefault="00E427F2" w:rsidP="00916D7B">
            <w:pPr>
              <w:jc w:val="both"/>
              <w:rPr>
                <w:sz w:val="18"/>
                <w:szCs w:val="18"/>
              </w:rPr>
            </w:pPr>
            <w:r w:rsidRPr="00FD4C63">
              <w:rPr>
                <w:noProof/>
                <w:sz w:val="18"/>
                <w:szCs w:val="18"/>
              </w:rPr>
              <w:t>Moreau &amp; Leathwood.</w:t>
            </w:r>
          </w:p>
        </w:tc>
        <w:tc>
          <w:tcPr>
            <w:tcW w:w="850" w:type="dxa"/>
          </w:tcPr>
          <w:p w:rsidR="00E427F2" w:rsidRPr="00FD4C63" w:rsidRDefault="00E427F2" w:rsidP="00916D7B">
            <w:pPr>
              <w:jc w:val="both"/>
              <w:rPr>
                <w:sz w:val="18"/>
                <w:szCs w:val="18"/>
              </w:rPr>
            </w:pPr>
            <w:r w:rsidRPr="00FD4C63">
              <w:rPr>
                <w:sz w:val="18"/>
                <w:szCs w:val="18"/>
              </w:rPr>
              <w:t>2006</w:t>
            </w:r>
          </w:p>
        </w:tc>
        <w:tc>
          <w:tcPr>
            <w:tcW w:w="1728" w:type="dxa"/>
          </w:tcPr>
          <w:p w:rsidR="00E427F2" w:rsidRPr="00FD4C63" w:rsidRDefault="00E427F2" w:rsidP="00916D7B">
            <w:pPr>
              <w:jc w:val="both"/>
              <w:rPr>
                <w:sz w:val="18"/>
                <w:szCs w:val="18"/>
              </w:rPr>
            </w:pPr>
            <w:r w:rsidRPr="00FD4C63">
              <w:rPr>
                <w:sz w:val="18"/>
                <w:szCs w:val="18"/>
              </w:rPr>
              <w:t>Defined Employability Skills</w:t>
            </w:r>
          </w:p>
        </w:tc>
        <w:tc>
          <w:tcPr>
            <w:tcW w:w="1249" w:type="dxa"/>
          </w:tcPr>
          <w:p w:rsidR="00E427F2" w:rsidRPr="00FD4C63" w:rsidRDefault="00E427F2" w:rsidP="00916D7B">
            <w:pPr>
              <w:jc w:val="both"/>
              <w:rPr>
                <w:sz w:val="18"/>
                <w:szCs w:val="18"/>
              </w:rPr>
            </w:pPr>
            <w:r>
              <w:rPr>
                <w:sz w:val="18"/>
                <w:szCs w:val="18"/>
              </w:rPr>
              <w:t>online</w:t>
            </w:r>
          </w:p>
        </w:tc>
        <w:tc>
          <w:tcPr>
            <w:tcW w:w="851" w:type="dxa"/>
          </w:tcPr>
          <w:p w:rsidR="00E427F2" w:rsidRPr="00FD4C63" w:rsidRDefault="00E427F2" w:rsidP="00916D7B">
            <w:pPr>
              <w:jc w:val="both"/>
              <w:rPr>
                <w:sz w:val="18"/>
                <w:szCs w:val="18"/>
              </w:rPr>
            </w:pPr>
            <w:r w:rsidRPr="00FD4C63">
              <w:rPr>
                <w:sz w:val="18"/>
                <w:szCs w:val="18"/>
              </w:rPr>
              <w:t>18/02/2021</w:t>
            </w:r>
          </w:p>
        </w:tc>
        <w:tc>
          <w:tcPr>
            <w:tcW w:w="4488" w:type="dxa"/>
          </w:tcPr>
          <w:p w:rsidR="00E427F2" w:rsidRPr="00FD4C63" w:rsidRDefault="00E427F2" w:rsidP="00916D7B">
            <w:pPr>
              <w:jc w:val="both"/>
              <w:rPr>
                <w:sz w:val="18"/>
                <w:szCs w:val="18"/>
              </w:rPr>
            </w:pPr>
            <w:r w:rsidRPr="00FD4C63">
              <w:rPr>
                <w:noProof/>
                <w:sz w:val="18"/>
                <w:szCs w:val="18"/>
              </w:rPr>
              <w:t>https://www.coursehero.com/file/p4lsmat/DEST-2002</w:t>
            </w:r>
          </w:p>
        </w:tc>
      </w:tr>
      <w:tr w:rsidR="00E427F2" w:rsidTr="00912C17">
        <w:tc>
          <w:tcPr>
            <w:tcW w:w="959" w:type="dxa"/>
          </w:tcPr>
          <w:p w:rsidR="00E427F2" w:rsidRPr="00FD4C63" w:rsidRDefault="00E427F2" w:rsidP="00916D7B">
            <w:pPr>
              <w:jc w:val="both"/>
              <w:rPr>
                <w:sz w:val="18"/>
                <w:szCs w:val="18"/>
              </w:rPr>
            </w:pPr>
            <w:r w:rsidRPr="00FD4C63">
              <w:rPr>
                <w:sz w:val="18"/>
                <w:szCs w:val="18"/>
              </w:rPr>
              <w:t>Journal Article</w:t>
            </w:r>
          </w:p>
        </w:tc>
        <w:tc>
          <w:tcPr>
            <w:tcW w:w="959" w:type="dxa"/>
          </w:tcPr>
          <w:p w:rsidR="00E427F2" w:rsidRPr="00FD4C63" w:rsidRDefault="00E427F2" w:rsidP="00916D7B">
            <w:pPr>
              <w:jc w:val="both"/>
              <w:rPr>
                <w:sz w:val="18"/>
                <w:szCs w:val="18"/>
              </w:rPr>
            </w:pPr>
            <w:r w:rsidRPr="00FD4C63">
              <w:rPr>
                <w:noProof/>
                <w:sz w:val="18"/>
                <w:szCs w:val="18"/>
              </w:rPr>
              <w:t>Paterson, R.</w:t>
            </w:r>
          </w:p>
        </w:tc>
        <w:tc>
          <w:tcPr>
            <w:tcW w:w="850" w:type="dxa"/>
          </w:tcPr>
          <w:p w:rsidR="00E427F2" w:rsidRPr="00FD4C63" w:rsidRDefault="00E427F2" w:rsidP="00916D7B">
            <w:pPr>
              <w:jc w:val="both"/>
              <w:rPr>
                <w:sz w:val="18"/>
                <w:szCs w:val="18"/>
              </w:rPr>
            </w:pPr>
            <w:r w:rsidRPr="00FD4C63">
              <w:rPr>
                <w:sz w:val="18"/>
                <w:szCs w:val="18"/>
              </w:rPr>
              <w:t>01/10/2017</w:t>
            </w:r>
          </w:p>
        </w:tc>
        <w:tc>
          <w:tcPr>
            <w:tcW w:w="1728" w:type="dxa"/>
          </w:tcPr>
          <w:p w:rsidR="00E427F2" w:rsidRPr="00FD4C63" w:rsidRDefault="00E427F2" w:rsidP="00916D7B">
            <w:pPr>
              <w:jc w:val="both"/>
              <w:rPr>
                <w:sz w:val="18"/>
                <w:szCs w:val="18"/>
              </w:rPr>
            </w:pPr>
            <w:r w:rsidRPr="00FD4C63">
              <w:rPr>
                <w:i/>
                <w:iCs/>
                <w:noProof/>
                <w:sz w:val="18"/>
                <w:szCs w:val="18"/>
              </w:rPr>
              <w:t>Qualitative Research in Education (2014-6418)</w:t>
            </w:r>
            <w:r w:rsidRPr="00FD4C63">
              <w:rPr>
                <w:noProof/>
                <w:sz w:val="18"/>
                <w:szCs w:val="18"/>
              </w:rPr>
              <w:t xml:space="preserve"> , 36.</w:t>
            </w:r>
          </w:p>
        </w:tc>
        <w:tc>
          <w:tcPr>
            <w:tcW w:w="1249" w:type="dxa"/>
          </w:tcPr>
          <w:p w:rsidR="00E427F2" w:rsidRPr="00FD4C63" w:rsidRDefault="00E427F2" w:rsidP="00916D7B">
            <w:pPr>
              <w:jc w:val="both"/>
              <w:rPr>
                <w:sz w:val="18"/>
                <w:szCs w:val="18"/>
              </w:rPr>
            </w:pPr>
            <w:r>
              <w:rPr>
                <w:sz w:val="18"/>
                <w:szCs w:val="18"/>
              </w:rPr>
              <w:t>online</w:t>
            </w:r>
          </w:p>
        </w:tc>
        <w:tc>
          <w:tcPr>
            <w:tcW w:w="851" w:type="dxa"/>
          </w:tcPr>
          <w:p w:rsidR="00E427F2" w:rsidRPr="00FD4C63" w:rsidRDefault="00E427F2" w:rsidP="00916D7B">
            <w:pPr>
              <w:jc w:val="both"/>
              <w:rPr>
                <w:sz w:val="18"/>
                <w:szCs w:val="18"/>
              </w:rPr>
            </w:pPr>
          </w:p>
        </w:tc>
        <w:tc>
          <w:tcPr>
            <w:tcW w:w="4488" w:type="dxa"/>
          </w:tcPr>
          <w:p w:rsidR="00E427F2" w:rsidRPr="00FD4C63" w:rsidRDefault="00E427F2" w:rsidP="00916D7B">
            <w:pPr>
              <w:jc w:val="both"/>
              <w:rPr>
                <w:sz w:val="18"/>
                <w:szCs w:val="18"/>
              </w:rPr>
            </w:pPr>
            <w:r w:rsidRPr="00FD4C63">
              <w:rPr>
                <w:sz w:val="18"/>
                <w:szCs w:val="18"/>
              </w:rPr>
              <w:t>Moodle Library</w:t>
            </w:r>
          </w:p>
          <w:p w:rsidR="00E427F2" w:rsidRPr="00FD4C63" w:rsidRDefault="00E427F2" w:rsidP="00916D7B">
            <w:pPr>
              <w:jc w:val="both"/>
              <w:rPr>
                <w:sz w:val="18"/>
                <w:szCs w:val="18"/>
              </w:rPr>
            </w:pPr>
          </w:p>
          <w:p w:rsidR="00E427F2" w:rsidRPr="00FD4C63" w:rsidRDefault="00E427F2" w:rsidP="00916D7B">
            <w:pPr>
              <w:jc w:val="both"/>
              <w:rPr>
                <w:sz w:val="18"/>
                <w:szCs w:val="18"/>
              </w:rPr>
            </w:pPr>
          </w:p>
          <w:p w:rsidR="00E427F2" w:rsidRPr="00FD4C63" w:rsidRDefault="00E427F2" w:rsidP="00916D7B">
            <w:pPr>
              <w:jc w:val="both"/>
              <w:rPr>
                <w:sz w:val="18"/>
                <w:szCs w:val="18"/>
              </w:rPr>
            </w:pPr>
          </w:p>
          <w:p w:rsidR="00E427F2" w:rsidRPr="00FD4C63" w:rsidRDefault="00E427F2" w:rsidP="00916D7B">
            <w:pPr>
              <w:jc w:val="both"/>
              <w:rPr>
                <w:sz w:val="18"/>
                <w:szCs w:val="18"/>
              </w:rPr>
            </w:pPr>
          </w:p>
        </w:tc>
      </w:tr>
      <w:tr w:rsidR="00E427F2" w:rsidRPr="00BF004F" w:rsidTr="00912C17">
        <w:tc>
          <w:tcPr>
            <w:tcW w:w="959" w:type="dxa"/>
          </w:tcPr>
          <w:p w:rsidR="00E427F2" w:rsidRPr="00FD4C63" w:rsidRDefault="00E427F2" w:rsidP="00916D7B">
            <w:pPr>
              <w:jc w:val="both"/>
              <w:rPr>
                <w:sz w:val="18"/>
                <w:szCs w:val="18"/>
              </w:rPr>
            </w:pPr>
            <w:r w:rsidRPr="00FD4C63">
              <w:rPr>
                <w:sz w:val="18"/>
                <w:szCs w:val="18"/>
              </w:rPr>
              <w:t>Journal Article</w:t>
            </w:r>
          </w:p>
        </w:tc>
        <w:tc>
          <w:tcPr>
            <w:tcW w:w="959" w:type="dxa"/>
          </w:tcPr>
          <w:p w:rsidR="00E427F2" w:rsidRPr="00FD4C63" w:rsidRDefault="00E427F2" w:rsidP="00916D7B">
            <w:pPr>
              <w:jc w:val="both"/>
              <w:rPr>
                <w:sz w:val="18"/>
                <w:szCs w:val="18"/>
              </w:rPr>
            </w:pPr>
            <w:r w:rsidRPr="00FD4C63">
              <w:rPr>
                <w:noProof/>
                <w:sz w:val="18"/>
                <w:szCs w:val="18"/>
              </w:rPr>
              <w:t>TENG, W., MA, C., PAHLEVANSHARIF, S. and TURNER, J.J.</w:t>
            </w:r>
          </w:p>
        </w:tc>
        <w:tc>
          <w:tcPr>
            <w:tcW w:w="850" w:type="dxa"/>
          </w:tcPr>
          <w:p w:rsidR="00E427F2" w:rsidRPr="00FD4C63" w:rsidRDefault="00E427F2" w:rsidP="00916D7B">
            <w:pPr>
              <w:jc w:val="both"/>
              <w:rPr>
                <w:sz w:val="18"/>
                <w:szCs w:val="18"/>
              </w:rPr>
            </w:pPr>
            <w:r w:rsidRPr="00FD4C63">
              <w:rPr>
                <w:sz w:val="18"/>
                <w:szCs w:val="18"/>
              </w:rPr>
              <w:t>2019</w:t>
            </w:r>
          </w:p>
        </w:tc>
        <w:tc>
          <w:tcPr>
            <w:tcW w:w="1728" w:type="dxa"/>
          </w:tcPr>
          <w:p w:rsidR="00E427F2" w:rsidRPr="00FD4C63" w:rsidRDefault="00E427F2" w:rsidP="00916D7B">
            <w:pPr>
              <w:jc w:val="both"/>
              <w:rPr>
                <w:sz w:val="18"/>
                <w:szCs w:val="18"/>
              </w:rPr>
            </w:pPr>
            <w:r w:rsidRPr="00FD4C63">
              <w:rPr>
                <w:noProof/>
                <w:sz w:val="18"/>
                <w:szCs w:val="18"/>
              </w:rPr>
              <w:t>Graduate readiness for the Employment Market of the 4tt Iindustrial Revolution .</w:t>
            </w:r>
          </w:p>
        </w:tc>
        <w:tc>
          <w:tcPr>
            <w:tcW w:w="1249" w:type="dxa"/>
          </w:tcPr>
          <w:p w:rsidR="00E427F2" w:rsidRPr="00FD4C63" w:rsidRDefault="00E427F2" w:rsidP="00916D7B">
            <w:pPr>
              <w:jc w:val="both"/>
              <w:rPr>
                <w:sz w:val="18"/>
                <w:szCs w:val="18"/>
              </w:rPr>
            </w:pPr>
            <w:r>
              <w:rPr>
                <w:sz w:val="18"/>
                <w:szCs w:val="18"/>
              </w:rPr>
              <w:t>online</w:t>
            </w:r>
          </w:p>
        </w:tc>
        <w:tc>
          <w:tcPr>
            <w:tcW w:w="851" w:type="dxa"/>
          </w:tcPr>
          <w:p w:rsidR="00E427F2" w:rsidRPr="00FD4C63" w:rsidRDefault="00E427F2" w:rsidP="00916D7B">
            <w:pPr>
              <w:jc w:val="both"/>
              <w:rPr>
                <w:sz w:val="18"/>
                <w:szCs w:val="18"/>
              </w:rPr>
            </w:pPr>
          </w:p>
        </w:tc>
        <w:tc>
          <w:tcPr>
            <w:tcW w:w="4488" w:type="dxa"/>
          </w:tcPr>
          <w:p w:rsidR="00E427F2" w:rsidRPr="00FD4C63" w:rsidRDefault="00E427F2" w:rsidP="00916D7B">
            <w:pPr>
              <w:jc w:val="both"/>
              <w:rPr>
                <w:sz w:val="18"/>
                <w:szCs w:val="18"/>
              </w:rPr>
            </w:pPr>
            <w:r w:rsidRPr="00FD4C63">
              <w:rPr>
                <w:i/>
                <w:iCs/>
                <w:noProof/>
                <w:sz w:val="18"/>
                <w:szCs w:val="18"/>
              </w:rPr>
              <w:t>Education &amp; Training,</w:t>
            </w:r>
            <w:r w:rsidRPr="00FD4C63">
              <w:rPr>
                <w:noProof/>
                <w:sz w:val="18"/>
                <w:szCs w:val="18"/>
              </w:rPr>
              <w:t xml:space="preserve"> , 61(5), pp. 590-60</w:t>
            </w:r>
          </w:p>
        </w:tc>
      </w:tr>
    </w:tbl>
    <w:p w:rsidR="00E427F2" w:rsidRDefault="00E427F2" w:rsidP="00916D7B">
      <w:pPr>
        <w:jc w:val="both"/>
      </w:pPr>
    </w:p>
    <w:p w:rsidR="00C65806" w:rsidRPr="00C71734" w:rsidRDefault="00C65806" w:rsidP="00916D7B">
      <w:pPr>
        <w:pStyle w:val="ListParagraph"/>
        <w:jc w:val="both"/>
        <w:rPr>
          <w:rFonts w:cstheme="minorHAnsi"/>
        </w:rPr>
      </w:pPr>
    </w:p>
    <w:p w:rsidR="00654183" w:rsidRPr="00466426" w:rsidRDefault="00654183" w:rsidP="00916D7B">
      <w:pPr>
        <w:jc w:val="both"/>
        <w:rPr>
          <w:rFonts w:cstheme="minorHAnsi"/>
        </w:rPr>
      </w:pPr>
    </w:p>
    <w:p w:rsidR="0031108E" w:rsidRPr="000D5248" w:rsidRDefault="0031108E" w:rsidP="00916D7B">
      <w:pPr>
        <w:jc w:val="both"/>
        <w:rPr>
          <w:rFonts w:eastAsiaTheme="majorEastAsia" w:cstheme="minorHAnsi"/>
          <w:color w:val="365F91" w:themeColor="accent1" w:themeShade="BF"/>
          <w:sz w:val="28"/>
          <w:szCs w:val="28"/>
        </w:rPr>
      </w:pPr>
    </w:p>
    <w:sectPr w:rsidR="0031108E" w:rsidRPr="000D5248" w:rsidSect="00A904E4">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373" w:rsidRDefault="00FF6373" w:rsidP="00A904E4">
      <w:pPr>
        <w:spacing w:after="0" w:line="240" w:lineRule="auto"/>
      </w:pPr>
      <w:r>
        <w:separator/>
      </w:r>
    </w:p>
  </w:endnote>
  <w:endnote w:type="continuationSeparator" w:id="0">
    <w:p w:rsidR="00FF6373" w:rsidRDefault="00FF6373" w:rsidP="00A904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426" w:rsidRDefault="00466426">
    <w:pPr>
      <w:pStyle w:val="Footer"/>
      <w:pBdr>
        <w:top w:val="thinThickSmallGap" w:sz="24" w:space="1" w:color="622423" w:themeColor="accent2" w:themeShade="7F"/>
      </w:pBdr>
      <w:rPr>
        <w:rFonts w:asciiTheme="majorHAnsi" w:hAnsiTheme="majorHAnsi"/>
      </w:rPr>
    </w:pPr>
    <w:r>
      <w:rPr>
        <w:rFonts w:asciiTheme="majorHAnsi" w:hAnsiTheme="majorHAnsi"/>
      </w:rPr>
      <w:t xml:space="preserve">1919419(4001) </w:t>
    </w:r>
    <w:r>
      <w:rPr>
        <w:rFonts w:asciiTheme="majorHAnsi" w:hAnsiTheme="majorHAnsi"/>
      </w:rPr>
      <w:ptab w:relativeTo="margin" w:alignment="right" w:leader="none"/>
    </w:r>
    <w:r>
      <w:rPr>
        <w:rFonts w:asciiTheme="majorHAnsi" w:hAnsiTheme="majorHAnsi"/>
      </w:rPr>
      <w:t xml:space="preserve">Page </w:t>
    </w:r>
    <w:fldSimple w:instr=" PAGE   \* MERGEFORMAT ">
      <w:r w:rsidR="007757E3" w:rsidRPr="007757E3">
        <w:rPr>
          <w:rFonts w:asciiTheme="majorHAnsi" w:hAnsiTheme="majorHAnsi"/>
          <w:noProof/>
        </w:rPr>
        <w:t>2</w:t>
      </w:r>
    </w:fldSimple>
  </w:p>
  <w:p w:rsidR="00466426" w:rsidRDefault="004664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373" w:rsidRDefault="00FF6373" w:rsidP="00A904E4">
      <w:pPr>
        <w:spacing w:after="0" w:line="240" w:lineRule="auto"/>
      </w:pPr>
      <w:r>
        <w:separator/>
      </w:r>
    </w:p>
  </w:footnote>
  <w:footnote w:type="continuationSeparator" w:id="0">
    <w:p w:rsidR="00FF6373" w:rsidRDefault="00FF6373" w:rsidP="00A904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1">
    <w:nsid w:val="1B820E59"/>
    <w:multiLevelType w:val="multilevel"/>
    <w:tmpl w:val="2BE696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nsid w:val="213658E7"/>
    <w:multiLevelType w:val="multilevel"/>
    <w:tmpl w:val="E1D4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1A92335"/>
    <w:multiLevelType w:val="hybridMultilevel"/>
    <w:tmpl w:val="BE9AAF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8A71A8"/>
    <w:multiLevelType w:val="multilevel"/>
    <w:tmpl w:val="F168C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B007B5A"/>
    <w:multiLevelType w:val="hybridMultilevel"/>
    <w:tmpl w:val="E05813D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62E2538A"/>
    <w:multiLevelType w:val="multilevel"/>
    <w:tmpl w:val="1EA4C6D8"/>
    <w:lvl w:ilvl="0">
      <w:start w:val="1"/>
      <w:numFmt w:val="decimal"/>
      <w:lvlText w:val="%1.0"/>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6CDC08E5"/>
    <w:multiLevelType w:val="hybridMultilevel"/>
    <w:tmpl w:val="CB52A9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60A4069"/>
    <w:multiLevelType w:val="multilevel"/>
    <w:tmpl w:val="610C958E"/>
    <w:lvl w:ilvl="0">
      <w:start w:val="5"/>
      <w:numFmt w:val="decimal"/>
      <w:lvlText w:val="%1.0"/>
      <w:lvlJc w:val="left"/>
      <w:pPr>
        <w:ind w:left="109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0">
    <w:nsid w:val="79FE569D"/>
    <w:multiLevelType w:val="hybridMultilevel"/>
    <w:tmpl w:val="361C4F4C"/>
    <w:lvl w:ilvl="0" w:tplc="672A2702">
      <w:start w:val="1"/>
      <w:numFmt w:val="bullet"/>
      <w:lvlText w:val=""/>
      <w:lvlJc w:val="left"/>
      <w:pPr>
        <w:ind w:left="720" w:hanging="360"/>
      </w:pPr>
      <w:rPr>
        <w:rFonts w:ascii="Symbol" w:hAnsi="Symbol" w:hint="default"/>
      </w:rPr>
    </w:lvl>
    <w:lvl w:ilvl="1" w:tplc="ECFC2A46">
      <w:start w:val="1"/>
      <w:numFmt w:val="bullet"/>
      <w:lvlText w:val="o"/>
      <w:lvlJc w:val="left"/>
      <w:pPr>
        <w:ind w:left="1440" w:hanging="360"/>
      </w:pPr>
      <w:rPr>
        <w:rFonts w:ascii="Courier New" w:hAnsi="Courier New" w:hint="default"/>
      </w:rPr>
    </w:lvl>
    <w:lvl w:ilvl="2" w:tplc="1F344EF4">
      <w:start w:val="1"/>
      <w:numFmt w:val="bullet"/>
      <w:lvlText w:val=""/>
      <w:lvlJc w:val="left"/>
      <w:pPr>
        <w:ind w:left="2160" w:hanging="360"/>
      </w:pPr>
      <w:rPr>
        <w:rFonts w:ascii="Wingdings" w:hAnsi="Wingdings" w:hint="default"/>
      </w:rPr>
    </w:lvl>
    <w:lvl w:ilvl="3" w:tplc="625607CC">
      <w:start w:val="1"/>
      <w:numFmt w:val="bullet"/>
      <w:lvlText w:val=""/>
      <w:lvlJc w:val="left"/>
      <w:pPr>
        <w:ind w:left="2880" w:hanging="360"/>
      </w:pPr>
      <w:rPr>
        <w:rFonts w:ascii="Symbol" w:hAnsi="Symbol" w:hint="default"/>
      </w:rPr>
    </w:lvl>
    <w:lvl w:ilvl="4" w:tplc="69FAF5B0">
      <w:start w:val="1"/>
      <w:numFmt w:val="bullet"/>
      <w:lvlText w:val="o"/>
      <w:lvlJc w:val="left"/>
      <w:pPr>
        <w:ind w:left="3600" w:hanging="360"/>
      </w:pPr>
      <w:rPr>
        <w:rFonts w:ascii="Courier New" w:hAnsi="Courier New" w:hint="default"/>
      </w:rPr>
    </w:lvl>
    <w:lvl w:ilvl="5" w:tplc="1DE43E24">
      <w:start w:val="1"/>
      <w:numFmt w:val="bullet"/>
      <w:lvlText w:val=""/>
      <w:lvlJc w:val="left"/>
      <w:pPr>
        <w:ind w:left="4320" w:hanging="360"/>
      </w:pPr>
      <w:rPr>
        <w:rFonts w:ascii="Wingdings" w:hAnsi="Wingdings" w:hint="default"/>
      </w:rPr>
    </w:lvl>
    <w:lvl w:ilvl="6" w:tplc="4C6AF8A0">
      <w:start w:val="1"/>
      <w:numFmt w:val="bullet"/>
      <w:lvlText w:val=""/>
      <w:lvlJc w:val="left"/>
      <w:pPr>
        <w:ind w:left="5040" w:hanging="360"/>
      </w:pPr>
      <w:rPr>
        <w:rFonts w:ascii="Symbol" w:hAnsi="Symbol" w:hint="default"/>
      </w:rPr>
    </w:lvl>
    <w:lvl w:ilvl="7" w:tplc="D248BCB6">
      <w:start w:val="1"/>
      <w:numFmt w:val="bullet"/>
      <w:lvlText w:val="o"/>
      <w:lvlJc w:val="left"/>
      <w:pPr>
        <w:ind w:left="5760" w:hanging="360"/>
      </w:pPr>
      <w:rPr>
        <w:rFonts w:ascii="Courier New" w:hAnsi="Courier New" w:hint="default"/>
      </w:rPr>
    </w:lvl>
    <w:lvl w:ilvl="8" w:tplc="1CA4395E">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0"/>
  </w:num>
  <w:num w:numId="4">
    <w:abstractNumId w:val="3"/>
  </w:num>
  <w:num w:numId="5">
    <w:abstractNumId w:val="7"/>
  </w:num>
  <w:num w:numId="6">
    <w:abstractNumId w:val="8"/>
  </w:num>
  <w:num w:numId="7">
    <w:abstractNumId w:val="4"/>
  </w:num>
  <w:num w:numId="8">
    <w:abstractNumId w:val="6"/>
  </w:num>
  <w:num w:numId="9">
    <w:abstractNumId w:val="5"/>
  </w:num>
  <w:num w:numId="10">
    <w:abstractNumId w:val="2"/>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C58F3"/>
    <w:rsid w:val="00020559"/>
    <w:rsid w:val="00080F3F"/>
    <w:rsid w:val="00090967"/>
    <w:rsid w:val="000947A2"/>
    <w:rsid w:val="00096E12"/>
    <w:rsid w:val="000D5248"/>
    <w:rsid w:val="00136B60"/>
    <w:rsid w:val="00160865"/>
    <w:rsid w:val="001B1E89"/>
    <w:rsid w:val="001E2700"/>
    <w:rsid w:val="00221931"/>
    <w:rsid w:val="002220DE"/>
    <w:rsid w:val="00241044"/>
    <w:rsid w:val="0029368C"/>
    <w:rsid w:val="002D2D19"/>
    <w:rsid w:val="002F55B3"/>
    <w:rsid w:val="0031108E"/>
    <w:rsid w:val="00323A07"/>
    <w:rsid w:val="0032648D"/>
    <w:rsid w:val="00326C1B"/>
    <w:rsid w:val="00327A96"/>
    <w:rsid w:val="003824C8"/>
    <w:rsid w:val="003C2DD9"/>
    <w:rsid w:val="00406C61"/>
    <w:rsid w:val="00407A67"/>
    <w:rsid w:val="004451C9"/>
    <w:rsid w:val="00466426"/>
    <w:rsid w:val="00477F34"/>
    <w:rsid w:val="004A3369"/>
    <w:rsid w:val="004B20CE"/>
    <w:rsid w:val="0054118C"/>
    <w:rsid w:val="0055335D"/>
    <w:rsid w:val="00565152"/>
    <w:rsid w:val="005A0CA2"/>
    <w:rsid w:val="005B00AB"/>
    <w:rsid w:val="005B0B42"/>
    <w:rsid w:val="005E00FC"/>
    <w:rsid w:val="005E08A6"/>
    <w:rsid w:val="005E0DEB"/>
    <w:rsid w:val="00654183"/>
    <w:rsid w:val="00672332"/>
    <w:rsid w:val="006A18EA"/>
    <w:rsid w:val="006C11FB"/>
    <w:rsid w:val="00751468"/>
    <w:rsid w:val="007757E3"/>
    <w:rsid w:val="00793D3C"/>
    <w:rsid w:val="007C2FF1"/>
    <w:rsid w:val="007C62C9"/>
    <w:rsid w:val="00865EDE"/>
    <w:rsid w:val="00873B65"/>
    <w:rsid w:val="008C58F3"/>
    <w:rsid w:val="00911244"/>
    <w:rsid w:val="00916D7B"/>
    <w:rsid w:val="00916FD6"/>
    <w:rsid w:val="00955938"/>
    <w:rsid w:val="009754E0"/>
    <w:rsid w:val="0098316C"/>
    <w:rsid w:val="009B25B5"/>
    <w:rsid w:val="009C7833"/>
    <w:rsid w:val="00A31B09"/>
    <w:rsid w:val="00A64133"/>
    <w:rsid w:val="00A87691"/>
    <w:rsid w:val="00A877B1"/>
    <w:rsid w:val="00A904E4"/>
    <w:rsid w:val="00A95369"/>
    <w:rsid w:val="00AA2149"/>
    <w:rsid w:val="00AA7F76"/>
    <w:rsid w:val="00AD2AAD"/>
    <w:rsid w:val="00AF7029"/>
    <w:rsid w:val="00B27D1A"/>
    <w:rsid w:val="00B37187"/>
    <w:rsid w:val="00B40269"/>
    <w:rsid w:val="00B978B4"/>
    <w:rsid w:val="00BC61B5"/>
    <w:rsid w:val="00BE48F3"/>
    <w:rsid w:val="00BF292A"/>
    <w:rsid w:val="00C00F79"/>
    <w:rsid w:val="00C65806"/>
    <w:rsid w:val="00C71734"/>
    <w:rsid w:val="00C729D0"/>
    <w:rsid w:val="00CB2F2C"/>
    <w:rsid w:val="00CB4DC2"/>
    <w:rsid w:val="00CF7E44"/>
    <w:rsid w:val="00D0707F"/>
    <w:rsid w:val="00D2478F"/>
    <w:rsid w:val="00D82DD5"/>
    <w:rsid w:val="00D86573"/>
    <w:rsid w:val="00D9212A"/>
    <w:rsid w:val="00DB25B4"/>
    <w:rsid w:val="00DC4597"/>
    <w:rsid w:val="00DE2956"/>
    <w:rsid w:val="00E03491"/>
    <w:rsid w:val="00E15E4E"/>
    <w:rsid w:val="00E2089D"/>
    <w:rsid w:val="00E24AF0"/>
    <w:rsid w:val="00E25CE4"/>
    <w:rsid w:val="00E26906"/>
    <w:rsid w:val="00E27FBF"/>
    <w:rsid w:val="00E427F2"/>
    <w:rsid w:val="00E44C80"/>
    <w:rsid w:val="00E612CA"/>
    <w:rsid w:val="00E72EE8"/>
    <w:rsid w:val="00E90160"/>
    <w:rsid w:val="00EC2261"/>
    <w:rsid w:val="00EE412F"/>
    <w:rsid w:val="00EE4F8C"/>
    <w:rsid w:val="00F22C7E"/>
    <w:rsid w:val="00F6323B"/>
    <w:rsid w:val="00F63FCE"/>
    <w:rsid w:val="00F668C6"/>
    <w:rsid w:val="00F75C68"/>
    <w:rsid w:val="00F85AAC"/>
    <w:rsid w:val="00FB1C9A"/>
    <w:rsid w:val="00FE49F4"/>
    <w:rsid w:val="00FE5D13"/>
    <w:rsid w:val="00FF637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FD6"/>
  </w:style>
  <w:style w:type="paragraph" w:styleId="Heading1">
    <w:name w:val="heading 1"/>
    <w:basedOn w:val="Normal"/>
    <w:next w:val="Normal"/>
    <w:link w:val="Heading1Char"/>
    <w:uiPriority w:val="9"/>
    <w:qFormat/>
    <w:rsid w:val="008C58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58F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921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8F3"/>
    <w:rPr>
      <w:rFonts w:asciiTheme="majorHAnsi" w:eastAsiaTheme="majorEastAsia" w:hAnsiTheme="majorHAnsi" w:cstheme="majorBidi"/>
      <w:b/>
      <w:bCs/>
      <w:color w:val="365F91" w:themeColor="accent1" w:themeShade="BF"/>
      <w:sz w:val="28"/>
      <w:szCs w:val="28"/>
    </w:rPr>
  </w:style>
  <w:style w:type="paragraph" w:styleId="DocumentMap">
    <w:name w:val="Document Map"/>
    <w:basedOn w:val="Normal"/>
    <w:link w:val="DocumentMapChar"/>
    <w:uiPriority w:val="99"/>
    <w:semiHidden/>
    <w:unhideWhenUsed/>
    <w:rsid w:val="008C58F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C58F3"/>
    <w:rPr>
      <w:rFonts w:ascii="Tahoma" w:hAnsi="Tahoma" w:cs="Tahoma"/>
      <w:sz w:val="16"/>
      <w:szCs w:val="16"/>
    </w:rPr>
  </w:style>
  <w:style w:type="paragraph" w:styleId="NoSpacing">
    <w:name w:val="No Spacing"/>
    <w:link w:val="NoSpacingChar"/>
    <w:uiPriority w:val="1"/>
    <w:qFormat/>
    <w:rsid w:val="008C58F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58F3"/>
    <w:rPr>
      <w:rFonts w:eastAsiaTheme="minorEastAsia"/>
      <w:lang w:val="en-US"/>
    </w:rPr>
  </w:style>
  <w:style w:type="paragraph" w:styleId="TOCHeading">
    <w:name w:val="TOC Heading"/>
    <w:basedOn w:val="Heading1"/>
    <w:next w:val="Normal"/>
    <w:uiPriority w:val="39"/>
    <w:semiHidden/>
    <w:unhideWhenUsed/>
    <w:qFormat/>
    <w:rsid w:val="008C58F3"/>
    <w:pPr>
      <w:outlineLvl w:val="9"/>
    </w:pPr>
    <w:rPr>
      <w:lang w:val="en-US"/>
    </w:rPr>
  </w:style>
  <w:style w:type="character" w:customStyle="1" w:styleId="Heading2Char">
    <w:name w:val="Heading 2 Char"/>
    <w:basedOn w:val="DefaultParagraphFont"/>
    <w:link w:val="Heading2"/>
    <w:uiPriority w:val="9"/>
    <w:rsid w:val="008C58F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51468"/>
    <w:pPr>
      <w:ind w:left="720"/>
      <w:contextualSpacing/>
    </w:pPr>
  </w:style>
  <w:style w:type="paragraph" w:styleId="BalloonText">
    <w:name w:val="Balloon Text"/>
    <w:basedOn w:val="Normal"/>
    <w:link w:val="BalloonTextChar"/>
    <w:uiPriority w:val="99"/>
    <w:semiHidden/>
    <w:unhideWhenUsed/>
    <w:rsid w:val="00A904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4E4"/>
    <w:rPr>
      <w:rFonts w:ascii="Tahoma" w:hAnsi="Tahoma" w:cs="Tahoma"/>
      <w:sz w:val="16"/>
      <w:szCs w:val="16"/>
    </w:rPr>
  </w:style>
  <w:style w:type="paragraph" w:styleId="Header">
    <w:name w:val="header"/>
    <w:basedOn w:val="Normal"/>
    <w:link w:val="HeaderChar"/>
    <w:uiPriority w:val="99"/>
    <w:semiHidden/>
    <w:unhideWhenUsed/>
    <w:rsid w:val="00A904E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904E4"/>
  </w:style>
  <w:style w:type="paragraph" w:styleId="Footer">
    <w:name w:val="footer"/>
    <w:basedOn w:val="Normal"/>
    <w:link w:val="FooterChar"/>
    <w:uiPriority w:val="99"/>
    <w:unhideWhenUsed/>
    <w:rsid w:val="00A90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4E4"/>
  </w:style>
  <w:style w:type="paragraph" w:styleId="Bibliography">
    <w:name w:val="Bibliography"/>
    <w:basedOn w:val="Normal"/>
    <w:next w:val="Normal"/>
    <w:uiPriority w:val="37"/>
    <w:unhideWhenUsed/>
    <w:rsid w:val="00654183"/>
  </w:style>
  <w:style w:type="paragraph" w:styleId="TOC1">
    <w:name w:val="toc 1"/>
    <w:basedOn w:val="Normal"/>
    <w:next w:val="Normal"/>
    <w:autoRedefine/>
    <w:uiPriority w:val="39"/>
    <w:unhideWhenUsed/>
    <w:rsid w:val="00E2089D"/>
    <w:pPr>
      <w:spacing w:after="100"/>
    </w:pPr>
  </w:style>
  <w:style w:type="paragraph" w:styleId="TOC2">
    <w:name w:val="toc 2"/>
    <w:basedOn w:val="Normal"/>
    <w:next w:val="Normal"/>
    <w:autoRedefine/>
    <w:uiPriority w:val="39"/>
    <w:unhideWhenUsed/>
    <w:rsid w:val="00E2089D"/>
    <w:pPr>
      <w:spacing w:after="100"/>
      <w:ind w:left="220"/>
    </w:pPr>
  </w:style>
  <w:style w:type="character" w:styleId="Hyperlink">
    <w:name w:val="Hyperlink"/>
    <w:basedOn w:val="DefaultParagraphFont"/>
    <w:uiPriority w:val="99"/>
    <w:unhideWhenUsed/>
    <w:rsid w:val="00E2089D"/>
    <w:rPr>
      <w:color w:val="0000FF" w:themeColor="hyperlink"/>
      <w:u w:val="single"/>
    </w:rPr>
  </w:style>
  <w:style w:type="character" w:customStyle="1" w:styleId="t">
    <w:name w:val="t"/>
    <w:basedOn w:val="DefaultParagraphFont"/>
    <w:rsid w:val="00080F3F"/>
  </w:style>
  <w:style w:type="table" w:styleId="TableGrid">
    <w:name w:val="Table Grid"/>
    <w:basedOn w:val="TableNormal"/>
    <w:uiPriority w:val="59"/>
    <w:rsid w:val="00DE29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rt0xe">
    <w:name w:val="trt0xe"/>
    <w:basedOn w:val="Normal"/>
    <w:rsid w:val="00DE29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D9212A"/>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2936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5806"/>
    <w:rPr>
      <w:b/>
      <w:bCs/>
    </w:rPr>
  </w:style>
  <w:style w:type="paragraph" w:styleId="TOC3">
    <w:name w:val="toc 3"/>
    <w:basedOn w:val="Normal"/>
    <w:next w:val="Normal"/>
    <w:autoRedefine/>
    <w:uiPriority w:val="39"/>
    <w:unhideWhenUsed/>
    <w:rsid w:val="00C71734"/>
    <w:pPr>
      <w:spacing w:after="100"/>
      <w:ind w:left="440"/>
    </w:pPr>
  </w:style>
</w:styles>
</file>

<file path=word/webSettings.xml><?xml version="1.0" encoding="utf-8"?>
<w:webSettings xmlns:r="http://schemas.openxmlformats.org/officeDocument/2006/relationships" xmlns:w="http://schemas.openxmlformats.org/wordprocessingml/2006/main">
  <w:divs>
    <w:div w:id="298732601">
      <w:bodyDiv w:val="1"/>
      <w:marLeft w:val="0"/>
      <w:marRight w:val="0"/>
      <w:marTop w:val="0"/>
      <w:marBottom w:val="0"/>
      <w:divBdr>
        <w:top w:val="none" w:sz="0" w:space="0" w:color="auto"/>
        <w:left w:val="none" w:sz="0" w:space="0" w:color="auto"/>
        <w:bottom w:val="none" w:sz="0" w:space="0" w:color="auto"/>
        <w:right w:val="none" w:sz="0" w:space="0" w:color="auto"/>
      </w:divBdr>
    </w:div>
    <w:div w:id="580679125">
      <w:bodyDiv w:val="1"/>
      <w:marLeft w:val="0"/>
      <w:marRight w:val="0"/>
      <w:marTop w:val="0"/>
      <w:marBottom w:val="0"/>
      <w:divBdr>
        <w:top w:val="none" w:sz="0" w:space="0" w:color="auto"/>
        <w:left w:val="none" w:sz="0" w:space="0" w:color="auto"/>
        <w:bottom w:val="none" w:sz="0" w:space="0" w:color="auto"/>
        <w:right w:val="none" w:sz="0" w:space="0" w:color="auto"/>
      </w:divBdr>
      <w:divsChild>
        <w:div w:id="74210150">
          <w:marLeft w:val="0"/>
          <w:marRight w:val="0"/>
          <w:marTop w:val="0"/>
          <w:marBottom w:val="0"/>
          <w:divBdr>
            <w:top w:val="none" w:sz="0" w:space="0" w:color="auto"/>
            <w:left w:val="none" w:sz="0" w:space="0" w:color="auto"/>
            <w:bottom w:val="none" w:sz="0" w:space="0" w:color="auto"/>
            <w:right w:val="none" w:sz="0" w:space="0" w:color="auto"/>
          </w:divBdr>
        </w:div>
      </w:divsChild>
    </w:div>
    <w:div w:id="1656059826">
      <w:bodyDiv w:val="1"/>
      <w:marLeft w:val="0"/>
      <w:marRight w:val="0"/>
      <w:marTop w:val="0"/>
      <w:marBottom w:val="0"/>
      <w:divBdr>
        <w:top w:val="none" w:sz="0" w:space="0" w:color="auto"/>
        <w:left w:val="none" w:sz="0" w:space="0" w:color="auto"/>
        <w:bottom w:val="none" w:sz="0" w:space="0" w:color="auto"/>
        <w:right w:val="none" w:sz="0" w:space="0" w:color="auto"/>
      </w:divBdr>
      <w:divsChild>
        <w:div w:id="209387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33434985/STEMNET_Employability_skills_guid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RPa17</b:Tag>
    <b:SourceType>JournalArticle</b:SourceType>
    <b:Guid>{53F9B8CD-D4AF-4005-A8C1-89D886FD8EE9}</b:Guid>
    <b:LCID>0</b:LCID>
    <b:Author>
      <b:Author>
        <b:NameList>
          <b:Person>
            <b:Last>Paterson</b:Last>
            <b:First>R</b:First>
          </b:Person>
        </b:NameList>
      </b:Author>
    </b:Author>
    <b:Year>2017</b:Year>
    <b:Month>10</b:Month>
    <b:Day>01</b:Day>
    <b:JournalName>Qualitative Research in Education (2014-6418)</b:JournalName>
    <b:Pages>36</b:Pages>
    <b:RefOrder>3</b:RefOrder>
  </b:Source>
  <b:Source>
    <b:Tag>Col13</b:Tag>
    <b:SourceType>InternetSite</b:SourceType>
    <b:Guid>{6E48F12B-6E40-4706-A6BF-A7C2946F5AA9}</b:Guid>
    <b:LCID>0</b:LCID>
    <b:Author>
      <b:Author>
        <b:Corporate>Cole, D., and M. Tibby.. York: The Higher Education Academy. [Google Scholar]</b:Corporate>
      </b:Author>
    </b:Author>
    <b:Title> Defining and Developing Your Approach to Employability</b:Title>
    <b:Year>2013</b:Year>
    <b:YearAccessed>2021</b:YearAccessed>
    <b:MonthAccessed>02</b:MonthAccessed>
    <b:DayAccessed>10</b:DayAccessed>
    <b:URL>https://bpspsychub.onlinelibrary.wiley.com/doi/abs/10.1348/096317907X241579</b:URL>
    <b:RefOrder>8</b:RefOrder>
  </b:Source>
  <b:Source>
    <b:Tag>Mor06</b:Tag>
    <b:SourceType>InternetSite</b:SourceType>
    <b:Guid>{461ABA1E-4279-464B-9D56-FC071E3EA3C7}</b:Guid>
    <b:LCID>0</b:LCID>
    <b:Author>
      <b:Author>
        <b:Corporate>Moreau &amp; Leathwood</b:Corporate>
      </b:Author>
    </b:Author>
    <b:Title>https://www.coursehero.com/file/p4lsmat/DEST-2002-defined-employability-skills-as-skills-required-not-only-to-gain/</b:Title>
    <b:Year>2006</b:Year>
    <b:YearAccessed>2021</b:YearAccessed>
    <b:MonthAccessed>02</b:MonthAccessed>
    <b:DayAccessed>18</b:DayAccessed>
    <b:URL>https://www.coursehero.com/file/p4lsmat/DEST-2002-defined-employability-skills-as-skills-required-not-only-to-gain/</b:URL>
    <b:RefOrder>1</b:RefOrder>
  </b:Source>
  <b:Source>
    <b:Tag>TEN19</b:Tag>
    <b:SourceType>JournalArticle</b:SourceType>
    <b:Guid>{0B81B705-8A25-4C55-86EB-666427F266F5}</b:Guid>
    <b:LCID>0</b:LCID>
    <b:Author>
      <b:Author>
        <b:Corporate>TENG, W., MA, C., PAHLEVANSHARIF, S. and TURNER, J.J.</b:Corporate>
      </b:Author>
    </b:Author>
    <b:Title>Graduate readiness for the Employment Market of the 4tt Iindustrial Revolution </b:Title>
    <b:Year>2019</b:Year>
    <b:JournalName>Education &amp; Training,</b:JournalName>
    <b:Pages>61(5), pp. 590-604.</b:Pages>
    <b:RefOrder>9</b:RefOrder>
  </b:Source>
  <b:Source>
    <b:Tag>Jul20</b:Tag>
    <b:SourceType>DocumentFromInternetSite</b:SourceType>
    <b:Guid>{142753A8-15EC-4E44-9DFB-C2B071E4B4DD}</b:Guid>
    <b:LCID>0</b:LCID>
    <b:Author>
      <b:Author>
        <b:Corporate>Julia Kaghan, David Kindness</b:Corporate>
      </b:Author>
    </b:Author>
    <b:Title>https://www.investopedia.com/</b:Title>
    <b:Year>2020</b:Year>
    <b:InternetSiteTitle>https://www.investopedia.com/</b:InternetSiteTitle>
    <b:Month>10</b:Month>
    <b:Day>23</b:Day>
    <b:YearAccessed>20</b:YearAccessed>
    <b:MonthAccessed>02</b:MonthAccessed>
    <b:DayAccessed>2021</b:DayAccessed>
    <b:RefOrder>4</b:RefOrder>
  </b:Source>
  <b:Source>
    <b:Tag>htt211</b:Tag>
    <b:SourceType>InternetSite</b:SourceType>
    <b:Guid>{4E47800C-3699-421E-BF3F-C6BD597A0FC7}</b:Guid>
    <b:LCID>0</b:LCID>
    <b:Title>https://www.new-directions.co.uk/web-portal/candidates/training.php</b:Title>
    <b:YearAccessed>2021</b:YearAccessed>
    <b:MonthAccessed>02</b:MonthAccessed>
    <b:DayAccessed>22</b:DayAccessed>
    <b:URL>https://www.new-directions.co.uk/web-portal/candidates/training.php</b:URL>
    <b:RefOrder>10</b:RefOrder>
  </b:Source>
  <b:Source>
    <b:Tag>htt212</b:Tag>
    <b:SourceType>InternetSite</b:SourceType>
    <b:Guid>{F6172CC5-AE4C-4D6F-B90C-CFFA3B6754E7}</b:Guid>
    <b:LCID>0</b:LCID>
    <b:Title>https://uk.indeed.com/hire/employer-products?cc=GB&amp;hl=en</b:Title>
    <b:YearAccessed>2021</b:YearAccessed>
    <b:MonthAccessed>02</b:MonthAccessed>
    <b:DayAccessed>22</b:DayAccessed>
    <b:URL>https://uk.indeed.com/hire/employer-products?cc=GB&amp;hl=en</b:URL>
    <b:RefOrder>5</b:RefOrder>
  </b:Source>
  <b:Source>
    <b:Tag>htt213</b:Tag>
    <b:SourceType>InternetSite</b:SourceType>
    <b:Guid>{23411FFB-49AA-4074-B442-87773D86FCE5}</b:Guid>
    <b:LCID>0</b:LCID>
    <b:Title>https://www.simplilearn.com/why-are-employability-skills-important-article</b:Title>
    <b:YearAccessed>2021</b:YearAccessed>
    <b:MonthAccessed>02</b:MonthAccessed>
    <b:DayAccessed>22</b:DayAccessed>
    <b:URL>https://www.simplilearn.com/why-are-employability-skills-important-article</b:URL>
    <b:RefOrder>2</b:RefOrder>
  </b:Source>
  <b:Source>
    <b:Tag>htt214</b:Tag>
    <b:SourceType>InternetSite</b:SourceType>
    <b:Guid>{A861EC06-89B9-4A6A-9607-023D971305F5}</b:Guid>
    <b:LCID>0</b:LCID>
    <b:Title>https://www.simplilearn.com/why-are-employability-skills-important-article</b:Title>
    <b:YearAccessed>2021</b:YearAccessed>
    <b:MonthAccessed>02</b:MonthAccessed>
    <b:DayAccessed>22</b:DayAccessed>
    <b:URL>https://www.simplilearn.com/why-are-employability-skills-important-article</b:URL>
    <b:RefOrder>11</b:RefOrder>
  </b:Source>
  <b:Source xmlns:b="http://schemas.openxmlformats.org/officeDocument/2006/bibliography">
    <b:Tag>Dja</b:Tag>
    <b:SourceType>ArticleInAPeriodical</b:SourceType>
    <b:Guid>{AC14E9A5-D34A-4058-9F20-6342A0152A18}</b:Guid>
    <b:LCID>0</b:LCID>
    <b:Author>
      <b:Author>
        <b:NameList>
          <b:Person>
            <b:Last>Djankov</b:Last>
            <b:First>Simeon</b:First>
          </b:Person>
        </b:NameList>
      </b:Author>
    </b:Author>
    <b:Title>https://www.weforum.org/agenda/2018/11/the-changing-nature-of-work</b:Title>
    <b:YearAccessed>2021</b:YearAccessed>
    <b:MonthAccessed>02</b:MonthAccessed>
    <b:DayAccessed>22</b:DayAccessed>
    <b:URL>https://www.weforum.org/agenda/2018/11/the-changing-nature-of-work</b:URL>
    <b:RefOrder>7</b:RefOrder>
  </b:Source>
  <b:Source>
    <b:Tag>htt04</b:Tag>
    <b:SourceType>Report</b:SourceType>
    <b:Guid>{6641828B-9017-439A-AD71-4425215FC447}</b:Guid>
    <b:LCID>0</b:LCID>
    <b:Title>http://www.educationengland.org.uk/documents/pdfs/2004-five-year-strategy.pdf</b:Title>
    <b:Year>2004</b:Year>
    <b:Month>07</b:Month>
    <b:YearAccessed>2021</b:YearAccessed>
    <b:MonthAccessed>22</b:MonthAccessed>
    <b:DayAccessed>02</b:DayAccessed>
    <b:URL>http://www.educationengland.org.uk/documents/pdfs/2004-five-year-strategy.pdf</b:URL>
    <b:Author>
      <b:Author>
        <b:Corporate>Ernestina Coast, Ginevra Floridi &amp; Wendy Sigle</b:Corporate>
      </b:Author>
    </b:Author>
    <b:InternetSiteTitle>Education and Skills Act 2008</b:InternetSiteTitle>
    <b:RefOrder>6</b:RefOrder>
  </b:Source>
  <b:Source>
    <b:Tag>Mar18</b:Tag>
    <b:SourceType>InternetSite</b:SourceType>
    <b:Guid>{E317B09C-92DF-4CD4-AD50-A8F9EA14DAEB}</b:Guid>
    <b:LCID>0</b:LCID>
    <b:Author>
      <b:Author>
        <b:Corporate>Dalakoura, Maria</b:Corporate>
      </b:Author>
    </b:Author>
    <b:Title>https://ied.eu/project-updates/how-the-improvement-of-long-term/</b:Title>
    <b:Year>2018</b:Year>
    <b:Month>August</b:Month>
    <b:Day>28</b:Day>
    <b:YearAccessed>2021</b:YearAccessed>
    <b:MonthAccessed>02</b:MonthAccessed>
    <b:DayAccessed>18</b:DayAccessed>
    <b:URL>https://ied.eu/project-updates/how-the-improvement-of-long-term/</b:URL>
    <b:RefOrder>12</b:RefOrder>
  </b:Source>
</b:Sources>
</file>

<file path=customXml/itemProps1.xml><?xml version="1.0" encoding="utf-8"?>
<ds:datastoreItem xmlns:ds="http://schemas.openxmlformats.org/officeDocument/2006/customXml" ds:itemID="{F3B5F918-CF57-496D-AFDA-B2997F780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9</Pages>
  <Words>2192</Words>
  <Characters>12499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Certificate of Higher Education Skills for the Workplace ion Making</vt:lpstr>
    </vt:vector>
  </TitlesOfParts>
  <Company>BLACK EDITION - tum0r</Company>
  <LinksUpToDate>false</LinksUpToDate>
  <CharactersWithSpaces>14662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Higher Education Skills for the Workplace ion Making</dc:title>
  <dc:subject>Academic and employability Skills 4001 (C1) (9Pages)</dc:subject>
  <dc:creator>Zujaja Tabassum Kharal 1919419 (25th Feburary 2021)</dc:creator>
  <cp:lastModifiedBy>Zujaja</cp:lastModifiedBy>
  <cp:revision>13</cp:revision>
  <dcterms:created xsi:type="dcterms:W3CDTF">2021-02-25T08:34:00Z</dcterms:created>
  <dcterms:modified xsi:type="dcterms:W3CDTF">2021-02-25T09:36:00Z</dcterms:modified>
</cp:coreProperties>
</file>