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349871614"/>
        <w:docPartObj>
          <w:docPartGallery w:val="Cover Pages"/>
          <w:docPartUnique/>
        </w:docPartObj>
      </w:sdtPr>
      <w:sdtEndPr/>
      <w:sdtContent>
        <w:p w14:paraId="7898EDAF" w14:textId="77777777" w:rsidR="002643A3" w:rsidRPr="00965121" w:rsidRDefault="002643A3">
          <w:pPr>
            <w:rPr>
              <w:rFonts w:ascii="Arial" w:hAnsi="Arial" w:cs="Arial"/>
              <w:sz w:val="24"/>
              <w:szCs w:val="24"/>
            </w:rPr>
          </w:pPr>
          <w:r w:rsidRPr="00965121">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201AF87C" wp14:editId="45BB82C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36C55F7" w14:textId="77777777" w:rsidR="002643A3" w:rsidRDefault="002837FD">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01AF87C"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36C55F7" w14:textId="77777777" w:rsidR="002643A3" w:rsidRDefault="002837FD">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v:textbox>
                    <w10:wrap type="square" anchorx="page" anchory="page"/>
                  </v:shape>
                </w:pict>
              </mc:Fallback>
            </mc:AlternateContent>
          </w:r>
          <w:r w:rsidRPr="00965121">
            <w:rPr>
              <w:rFonts w:ascii="Arial" w:hAnsi="Arial" w:cs="Arial"/>
              <w:noProof/>
              <w:sz w:val="24"/>
              <w:szCs w:val="24"/>
              <w:lang w:eastAsia="en-GB"/>
            </w:rPr>
            <mc:AlternateContent>
              <mc:Choice Requires="wps">
                <w:drawing>
                  <wp:anchor distT="0" distB="0" distL="114300" distR="114300" simplePos="0" relativeHeight="251663360" behindDoc="1" locked="0" layoutInCell="1" allowOverlap="1" wp14:anchorId="45946B40" wp14:editId="69E34C1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73FCB56" w14:textId="77777777" w:rsidR="002643A3" w:rsidRDefault="002643A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946B4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73FCB56" w14:textId="77777777" w:rsidR="002643A3" w:rsidRDefault="002643A3"/>
                      </w:txbxContent>
                    </v:textbox>
                    <w10:wrap anchorx="page" anchory="page"/>
                  </v:rect>
                </w:pict>
              </mc:Fallback>
            </mc:AlternateContent>
          </w:r>
          <w:r w:rsidRPr="00965121">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4FEBFAE2" wp14:editId="2B047DB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4DE742" w14:textId="44738578" w:rsidR="002643A3" w:rsidRPr="00651F0E" w:rsidRDefault="002837FD">
                                <w:pPr>
                                  <w:spacing w:before="240"/>
                                  <w:jc w:val="center"/>
                                  <w:rPr>
                                    <w:rFonts w:ascii="Arial" w:hAnsi="Arial" w:cs="Arial"/>
                                    <w:color w:val="FFFFFF" w:themeColor="background1"/>
                                    <w:sz w:val="20"/>
                                    <w:szCs w:val="20"/>
                                  </w:rPr>
                                </w:pPr>
                                <w:sdt>
                                  <w:sdtPr>
                                    <w:rPr>
                                      <w:rFonts w:ascii="Arial" w:hAnsi="Arial" w:cs="Arial"/>
                                      <w:color w:val="000000" w:themeColor="text1"/>
                                    </w:rPr>
                                    <w:alias w:val="Abstract"/>
                                    <w:id w:val="8276291"/>
                                    <w:dataBinding w:prefixMappings="xmlns:ns0='http://schemas.microsoft.com/office/2006/coverPageProps'" w:xpath="/ns0:CoverPageProperties[1]/ns0:Abstract[1]" w:storeItemID="{55AF091B-3C7A-41E3-B477-F2FDAA23CFDA}"/>
                                    <w:text/>
                                  </w:sdtPr>
                                  <w:sdtEndPr/>
                                  <w:sdtContent>
                                    <w:bookmarkStart w:id="0" w:name="_Hlk87519667"/>
                                    <w:r w:rsidR="005A44E8" w:rsidRPr="00651F0E">
                                      <w:rPr>
                                        <w:rFonts w:ascii="Arial" w:hAnsi="Arial" w:cs="Arial"/>
                                        <w:color w:val="000000" w:themeColor="text1"/>
                                      </w:rPr>
                                      <w:t>This research paper will aim to investigate the potential Use of Plastics in Civil Engineering.</w:t>
                                    </w:r>
                                  </w:sdtContent>
                                </w:sdt>
                                <w:bookmarkEnd w:id="0"/>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FEBFAE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114DE742" w14:textId="44738578" w:rsidR="002643A3" w:rsidRPr="00651F0E" w:rsidRDefault="002837FD">
                          <w:pPr>
                            <w:spacing w:before="240"/>
                            <w:jc w:val="center"/>
                            <w:rPr>
                              <w:rFonts w:ascii="Arial" w:hAnsi="Arial" w:cs="Arial"/>
                              <w:color w:val="FFFFFF" w:themeColor="background1"/>
                              <w:sz w:val="20"/>
                              <w:szCs w:val="20"/>
                            </w:rPr>
                          </w:pPr>
                          <w:sdt>
                            <w:sdtPr>
                              <w:rPr>
                                <w:rFonts w:ascii="Arial" w:hAnsi="Arial" w:cs="Arial"/>
                                <w:color w:val="000000" w:themeColor="text1"/>
                              </w:rPr>
                              <w:alias w:val="Abstract"/>
                              <w:id w:val="8276291"/>
                              <w:dataBinding w:prefixMappings="xmlns:ns0='http://schemas.microsoft.com/office/2006/coverPageProps'" w:xpath="/ns0:CoverPageProperties[1]/ns0:Abstract[1]" w:storeItemID="{55AF091B-3C7A-41E3-B477-F2FDAA23CFDA}"/>
                              <w:text/>
                            </w:sdtPr>
                            <w:sdtEndPr/>
                            <w:sdtContent>
                              <w:bookmarkStart w:id="1" w:name="_Hlk87519667"/>
                              <w:r w:rsidR="005A44E8" w:rsidRPr="00651F0E">
                                <w:rPr>
                                  <w:rFonts w:ascii="Arial" w:hAnsi="Arial" w:cs="Arial"/>
                                  <w:color w:val="000000" w:themeColor="text1"/>
                                </w:rPr>
                                <w:t>This research paper will aim to investigate the potential Use of Plastics in Civil Engineering.</w:t>
                              </w:r>
                            </w:sdtContent>
                          </w:sdt>
                          <w:bookmarkEnd w:id="1"/>
                        </w:p>
                      </w:txbxContent>
                    </v:textbox>
                    <w10:wrap anchorx="page" anchory="page"/>
                  </v:rect>
                </w:pict>
              </mc:Fallback>
            </mc:AlternateContent>
          </w:r>
          <w:r w:rsidRPr="00965121">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6658294D" wp14:editId="5F355BE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C6AAA95"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Pr="00965121">
            <w:rPr>
              <w:rFonts w:ascii="Arial" w:hAnsi="Arial" w:cs="Arial"/>
              <w:noProof/>
              <w:sz w:val="24"/>
              <w:szCs w:val="24"/>
              <w:lang w:eastAsia="en-GB"/>
            </w:rPr>
            <mc:AlternateContent>
              <mc:Choice Requires="wps">
                <w:drawing>
                  <wp:anchor distT="0" distB="0" distL="114300" distR="114300" simplePos="0" relativeHeight="251662336" behindDoc="0" locked="0" layoutInCell="1" allowOverlap="1" wp14:anchorId="1D142442" wp14:editId="28BFC24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20EC62F"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sidRPr="00965121">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5F8E0B5E" wp14:editId="6756F79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eastAsiaTheme="majorEastAsia" w:cstheme="minorHAns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69D63EEC" w:rsidR="002643A3" w:rsidRPr="004E497F" w:rsidRDefault="004D272A">
                                    <w:pPr>
                                      <w:spacing w:line="240" w:lineRule="auto"/>
                                      <w:rPr>
                                        <w:rFonts w:eastAsiaTheme="majorEastAsia" w:cstheme="minorHAnsi"/>
                                        <w:noProof/>
                                        <w:color w:val="4472C4" w:themeColor="accent1"/>
                                        <w:sz w:val="72"/>
                                        <w:szCs w:val="144"/>
                                      </w:rPr>
                                    </w:pPr>
                                    <w:r w:rsidRPr="004E497F">
                                      <w:rPr>
                                        <w:rFonts w:eastAsiaTheme="majorEastAsia" w:cstheme="minorHAnsi"/>
                                        <w:noProof/>
                                        <w:color w:val="4472C4" w:themeColor="accent1"/>
                                        <w:sz w:val="72"/>
                                        <w:szCs w:val="72"/>
                                      </w:rPr>
                                      <w:t>Essay</w:t>
                                    </w:r>
                                  </w:p>
                                </w:sdtContent>
                              </w:sdt>
                              <w:bookmarkStart w:id="2" w:name="_Hlk87520039" w:displacedByCustomXml="next"/>
                              <w:sdt>
                                <w:sdtPr>
                                  <w:rPr>
                                    <w:rFonts w:ascii="Arial" w:hAnsi="Arial" w:cs="Arial"/>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bookmarkEnd w:id="2" w:displacedByCustomXml="prev"/>
                                  <w:p w14:paraId="67042E69" w14:textId="06098685" w:rsidR="002643A3" w:rsidRPr="00651F0E" w:rsidRDefault="005D674B">
                                    <w:pPr>
                                      <w:rPr>
                                        <w:rFonts w:ascii="Arial" w:eastAsiaTheme="majorEastAsia" w:hAnsi="Arial" w:cs="Arial"/>
                                        <w:noProof/>
                                        <w:color w:val="44546A" w:themeColor="text2"/>
                                        <w:sz w:val="32"/>
                                        <w:szCs w:val="40"/>
                                      </w:rPr>
                                    </w:pPr>
                                    <w:r w:rsidRPr="00651F0E">
                                      <w:rPr>
                                        <w:rFonts w:ascii="Arial" w:hAnsi="Arial" w:cs="Arial"/>
                                        <w:sz w:val="24"/>
                                        <w:szCs w:val="24"/>
                                      </w:rPr>
                                      <w:t xml:space="preserve">The following </w:t>
                                    </w:r>
                                    <w:r w:rsidR="005A44E8" w:rsidRPr="00651F0E">
                                      <w:rPr>
                                        <w:rFonts w:ascii="Arial" w:hAnsi="Arial" w:cs="Arial"/>
                                        <w:sz w:val="24"/>
                                        <w:szCs w:val="24"/>
                                      </w:rPr>
                                      <w:t>research paper will look in depth at potential uses of plastics in civil engineering and evaluate recent research, analyse applications of waste plastic in</w:t>
                                    </w:r>
                                    <w:r w:rsidR="00702E05">
                                      <w:rPr>
                                        <w:rFonts w:ascii="Arial" w:hAnsi="Arial" w:cs="Arial"/>
                                        <w:sz w:val="24"/>
                                        <w:szCs w:val="24"/>
                                      </w:rPr>
                                      <w:t xml:space="preserve"> concrete</w:t>
                                    </w:r>
                                    <w:r w:rsidR="005677E7">
                                      <w:rPr>
                                        <w:rFonts w:ascii="Arial" w:hAnsi="Arial" w:cs="Arial"/>
                                        <w:sz w:val="24"/>
                                        <w:szCs w:val="24"/>
                                      </w:rPr>
                                      <w:t>,</w:t>
                                    </w:r>
                                    <w:r w:rsidR="005A44E8" w:rsidRPr="00651F0E">
                                      <w:rPr>
                                        <w:rFonts w:ascii="Arial" w:hAnsi="Arial" w:cs="Arial"/>
                                        <w:sz w:val="24"/>
                                        <w:szCs w:val="24"/>
                                      </w:rPr>
                                      <w:t xml:space="preserve"> road construction, and assess the materials practicality, functionality and future use</w:t>
                                    </w:r>
                                    <w:r w:rsidRPr="00651F0E">
                                      <w:rPr>
                                        <w:rFonts w:ascii="Arial" w:hAnsi="Arial" w:cs="Arial"/>
                                        <w:sz w:val="24"/>
                                        <w:szCs w:val="24"/>
                                      </w:rP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F8E0B5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eastAsiaTheme="majorEastAsia" w:cstheme="minorHAns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69D63EEC" w:rsidR="002643A3" w:rsidRPr="004E497F" w:rsidRDefault="004D272A">
                              <w:pPr>
                                <w:spacing w:line="240" w:lineRule="auto"/>
                                <w:rPr>
                                  <w:rFonts w:eastAsiaTheme="majorEastAsia" w:cstheme="minorHAnsi"/>
                                  <w:noProof/>
                                  <w:color w:val="4472C4" w:themeColor="accent1"/>
                                  <w:sz w:val="72"/>
                                  <w:szCs w:val="144"/>
                                </w:rPr>
                              </w:pPr>
                              <w:r w:rsidRPr="004E497F">
                                <w:rPr>
                                  <w:rFonts w:eastAsiaTheme="majorEastAsia" w:cstheme="minorHAnsi"/>
                                  <w:noProof/>
                                  <w:color w:val="4472C4" w:themeColor="accent1"/>
                                  <w:sz w:val="72"/>
                                  <w:szCs w:val="72"/>
                                </w:rPr>
                                <w:t>Essay</w:t>
                              </w:r>
                            </w:p>
                          </w:sdtContent>
                        </w:sdt>
                        <w:bookmarkStart w:id="3" w:name="_Hlk87520039" w:displacedByCustomXml="next"/>
                        <w:sdt>
                          <w:sdtPr>
                            <w:rPr>
                              <w:rFonts w:ascii="Arial" w:hAnsi="Arial" w:cs="Arial"/>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bookmarkEnd w:id="3" w:displacedByCustomXml="prev"/>
                            <w:p w14:paraId="67042E69" w14:textId="06098685" w:rsidR="002643A3" w:rsidRPr="00651F0E" w:rsidRDefault="005D674B">
                              <w:pPr>
                                <w:rPr>
                                  <w:rFonts w:ascii="Arial" w:eastAsiaTheme="majorEastAsia" w:hAnsi="Arial" w:cs="Arial"/>
                                  <w:noProof/>
                                  <w:color w:val="44546A" w:themeColor="text2"/>
                                  <w:sz w:val="32"/>
                                  <w:szCs w:val="40"/>
                                </w:rPr>
                              </w:pPr>
                              <w:r w:rsidRPr="00651F0E">
                                <w:rPr>
                                  <w:rFonts w:ascii="Arial" w:hAnsi="Arial" w:cs="Arial"/>
                                  <w:sz w:val="24"/>
                                  <w:szCs w:val="24"/>
                                </w:rPr>
                                <w:t xml:space="preserve">The following </w:t>
                              </w:r>
                              <w:r w:rsidR="005A44E8" w:rsidRPr="00651F0E">
                                <w:rPr>
                                  <w:rFonts w:ascii="Arial" w:hAnsi="Arial" w:cs="Arial"/>
                                  <w:sz w:val="24"/>
                                  <w:szCs w:val="24"/>
                                </w:rPr>
                                <w:t>research paper will look in depth at potential uses of plastics in civil engineering and evaluate recent research, analyse applications of waste plastic in</w:t>
                              </w:r>
                              <w:r w:rsidR="00702E05">
                                <w:rPr>
                                  <w:rFonts w:ascii="Arial" w:hAnsi="Arial" w:cs="Arial"/>
                                  <w:sz w:val="24"/>
                                  <w:szCs w:val="24"/>
                                </w:rPr>
                                <w:t xml:space="preserve"> concrete</w:t>
                              </w:r>
                              <w:r w:rsidR="005677E7">
                                <w:rPr>
                                  <w:rFonts w:ascii="Arial" w:hAnsi="Arial" w:cs="Arial"/>
                                  <w:sz w:val="24"/>
                                  <w:szCs w:val="24"/>
                                </w:rPr>
                                <w:t>,</w:t>
                              </w:r>
                              <w:r w:rsidR="005A44E8" w:rsidRPr="00651F0E">
                                <w:rPr>
                                  <w:rFonts w:ascii="Arial" w:hAnsi="Arial" w:cs="Arial"/>
                                  <w:sz w:val="24"/>
                                  <w:szCs w:val="24"/>
                                </w:rPr>
                                <w:t xml:space="preserve"> road construction, and assess the materials practicality, functionality and future use</w:t>
                              </w:r>
                              <w:r w:rsidRPr="00651F0E">
                                <w:rPr>
                                  <w:rFonts w:ascii="Arial" w:hAnsi="Arial" w:cs="Arial"/>
                                  <w:sz w:val="24"/>
                                  <w:szCs w:val="24"/>
                                </w:rPr>
                                <w:t>.</w:t>
                              </w:r>
                            </w:p>
                          </w:sdtContent>
                        </w:sdt>
                      </w:txbxContent>
                    </v:textbox>
                    <w10:wrap type="square" anchorx="page" anchory="page"/>
                  </v:shape>
                </w:pict>
              </mc:Fallback>
            </mc:AlternateContent>
          </w:r>
        </w:p>
        <w:p w14:paraId="1DE34D02" w14:textId="77777777" w:rsidR="002643A3" w:rsidRPr="00965121" w:rsidRDefault="002643A3">
          <w:pPr>
            <w:rPr>
              <w:rFonts w:ascii="Arial" w:hAnsi="Arial" w:cs="Arial"/>
              <w:sz w:val="24"/>
              <w:szCs w:val="24"/>
            </w:rPr>
          </w:pPr>
          <w:r w:rsidRPr="00965121">
            <w:rPr>
              <w:rFonts w:ascii="Arial" w:hAnsi="Arial" w:cs="Arial"/>
              <w:sz w:val="24"/>
              <w:szCs w:val="24"/>
            </w:rPr>
            <w:br w:type="page"/>
          </w:r>
        </w:p>
      </w:sdtContent>
    </w:sdt>
    <w:sdt>
      <w:sdtPr>
        <w:rPr>
          <w:rFonts w:ascii="Arial" w:eastAsiaTheme="minorHAnsi" w:hAnsi="Arial" w:cs="Arial"/>
          <w:color w:val="auto"/>
          <w:sz w:val="24"/>
          <w:szCs w:val="24"/>
          <w:lang w:val="en-GB"/>
        </w:rPr>
        <w:id w:val="932241474"/>
        <w:docPartObj>
          <w:docPartGallery w:val="Table of Contents"/>
          <w:docPartUnique/>
        </w:docPartObj>
      </w:sdtPr>
      <w:sdtEndPr>
        <w:rPr>
          <w:b/>
          <w:bCs/>
          <w:noProof/>
        </w:rPr>
      </w:sdtEndPr>
      <w:sdtContent>
        <w:p w14:paraId="340E1813" w14:textId="14CFC9A2" w:rsidR="005C3EF1" w:rsidRDefault="005C3EF1">
          <w:pPr>
            <w:pStyle w:val="TOCHeading"/>
            <w:rPr>
              <w:rFonts w:ascii="Arial" w:hAnsi="Arial" w:cs="Arial"/>
              <w:sz w:val="24"/>
              <w:szCs w:val="24"/>
            </w:rPr>
          </w:pPr>
          <w:r w:rsidRPr="00965121">
            <w:rPr>
              <w:rFonts w:ascii="Arial" w:hAnsi="Arial" w:cs="Arial"/>
              <w:sz w:val="24"/>
              <w:szCs w:val="24"/>
            </w:rPr>
            <w:t>Contents</w:t>
          </w:r>
        </w:p>
        <w:p w14:paraId="02771B94" w14:textId="77777777" w:rsidR="00DA256E" w:rsidRPr="00DA256E" w:rsidRDefault="00DA256E" w:rsidP="00DA256E">
          <w:pPr>
            <w:rPr>
              <w:lang w:val="en-US"/>
            </w:rPr>
          </w:pPr>
        </w:p>
        <w:p w14:paraId="00576D29" w14:textId="0EBB806D" w:rsidR="00721E58" w:rsidRDefault="005C3EF1">
          <w:pPr>
            <w:pStyle w:val="TOC1"/>
            <w:tabs>
              <w:tab w:val="left" w:pos="440"/>
            </w:tabs>
            <w:rPr>
              <w:rFonts w:eastAsiaTheme="minorEastAsia"/>
              <w:lang w:eastAsia="en-GB"/>
            </w:rPr>
          </w:pPr>
          <w:r w:rsidRPr="00965121">
            <w:rPr>
              <w:rFonts w:ascii="Arial" w:hAnsi="Arial" w:cs="Arial"/>
              <w:noProof w:val="0"/>
              <w:sz w:val="24"/>
              <w:szCs w:val="24"/>
            </w:rPr>
            <w:fldChar w:fldCharType="begin"/>
          </w:r>
          <w:r w:rsidRPr="00965121">
            <w:rPr>
              <w:rFonts w:ascii="Arial" w:hAnsi="Arial" w:cs="Arial"/>
              <w:sz w:val="24"/>
              <w:szCs w:val="24"/>
            </w:rPr>
            <w:instrText xml:space="preserve"> TOC \o "1-3" \h \z \u </w:instrText>
          </w:r>
          <w:r w:rsidRPr="00965121">
            <w:rPr>
              <w:rFonts w:ascii="Arial" w:hAnsi="Arial" w:cs="Arial"/>
              <w:noProof w:val="0"/>
              <w:sz w:val="24"/>
              <w:szCs w:val="24"/>
            </w:rPr>
            <w:fldChar w:fldCharType="separate"/>
          </w:r>
          <w:hyperlink w:anchor="_Toc123112397" w:history="1">
            <w:r w:rsidR="00721E58" w:rsidRPr="00977EF4">
              <w:rPr>
                <w:rStyle w:val="Hyperlink"/>
                <w:rFonts w:ascii="Arial" w:hAnsi="Arial" w:cs="Arial"/>
              </w:rPr>
              <w:t>1.</w:t>
            </w:r>
            <w:r w:rsidR="00721E58">
              <w:rPr>
                <w:rFonts w:eastAsiaTheme="minorEastAsia"/>
                <w:lang w:eastAsia="en-GB"/>
              </w:rPr>
              <w:tab/>
            </w:r>
            <w:r w:rsidR="00721E58" w:rsidRPr="00977EF4">
              <w:rPr>
                <w:rStyle w:val="Hyperlink"/>
                <w:rFonts w:ascii="Arial" w:hAnsi="Arial" w:cs="Arial"/>
              </w:rPr>
              <w:t>Introduction</w:t>
            </w:r>
            <w:r w:rsidR="00721E58">
              <w:rPr>
                <w:webHidden/>
              </w:rPr>
              <w:tab/>
            </w:r>
            <w:r w:rsidR="00721E58">
              <w:rPr>
                <w:webHidden/>
              </w:rPr>
              <w:fldChar w:fldCharType="begin"/>
            </w:r>
            <w:r w:rsidR="00721E58">
              <w:rPr>
                <w:webHidden/>
              </w:rPr>
              <w:instrText xml:space="preserve"> PAGEREF _Toc123112397 \h </w:instrText>
            </w:r>
            <w:r w:rsidR="00721E58">
              <w:rPr>
                <w:webHidden/>
              </w:rPr>
            </w:r>
            <w:r w:rsidR="00721E58">
              <w:rPr>
                <w:webHidden/>
              </w:rPr>
              <w:fldChar w:fldCharType="separate"/>
            </w:r>
            <w:r w:rsidR="00721E58">
              <w:rPr>
                <w:webHidden/>
              </w:rPr>
              <w:t>2</w:t>
            </w:r>
            <w:r w:rsidR="00721E58">
              <w:rPr>
                <w:webHidden/>
              </w:rPr>
              <w:fldChar w:fldCharType="end"/>
            </w:r>
          </w:hyperlink>
        </w:p>
        <w:p w14:paraId="350361A3" w14:textId="1A5924A1" w:rsidR="00721E58" w:rsidRDefault="00721E58">
          <w:pPr>
            <w:pStyle w:val="TOC2"/>
            <w:tabs>
              <w:tab w:val="right" w:leader="dot" w:pos="9016"/>
            </w:tabs>
            <w:rPr>
              <w:rFonts w:eastAsiaTheme="minorEastAsia"/>
              <w:noProof/>
              <w:lang w:eastAsia="en-GB"/>
            </w:rPr>
          </w:pPr>
          <w:hyperlink w:anchor="_Toc123112398" w:history="1">
            <w:r w:rsidRPr="00977EF4">
              <w:rPr>
                <w:rStyle w:val="Hyperlink"/>
                <w:rFonts w:ascii="Arial" w:hAnsi="Arial" w:cs="Arial"/>
                <w:noProof/>
              </w:rPr>
              <w:t>Overview</w:t>
            </w:r>
            <w:r>
              <w:rPr>
                <w:noProof/>
                <w:webHidden/>
              </w:rPr>
              <w:tab/>
            </w:r>
            <w:r>
              <w:rPr>
                <w:noProof/>
                <w:webHidden/>
              </w:rPr>
              <w:fldChar w:fldCharType="begin"/>
            </w:r>
            <w:r>
              <w:rPr>
                <w:noProof/>
                <w:webHidden/>
              </w:rPr>
              <w:instrText xml:space="preserve"> PAGEREF _Toc123112398 \h </w:instrText>
            </w:r>
            <w:r>
              <w:rPr>
                <w:noProof/>
                <w:webHidden/>
              </w:rPr>
            </w:r>
            <w:r>
              <w:rPr>
                <w:noProof/>
                <w:webHidden/>
              </w:rPr>
              <w:fldChar w:fldCharType="separate"/>
            </w:r>
            <w:r>
              <w:rPr>
                <w:noProof/>
                <w:webHidden/>
              </w:rPr>
              <w:t>2</w:t>
            </w:r>
            <w:r>
              <w:rPr>
                <w:noProof/>
                <w:webHidden/>
              </w:rPr>
              <w:fldChar w:fldCharType="end"/>
            </w:r>
          </w:hyperlink>
        </w:p>
        <w:p w14:paraId="5DC57658" w14:textId="76D7D7E7" w:rsidR="00721E58" w:rsidRDefault="00721E58">
          <w:pPr>
            <w:pStyle w:val="TOC1"/>
            <w:tabs>
              <w:tab w:val="left" w:pos="440"/>
            </w:tabs>
            <w:rPr>
              <w:rFonts w:eastAsiaTheme="minorEastAsia"/>
              <w:lang w:eastAsia="en-GB"/>
            </w:rPr>
          </w:pPr>
          <w:hyperlink w:anchor="_Toc123112399" w:history="1">
            <w:r w:rsidRPr="00977EF4">
              <w:rPr>
                <w:rStyle w:val="Hyperlink"/>
                <w:rFonts w:ascii="Arial" w:hAnsi="Arial" w:cs="Arial"/>
              </w:rPr>
              <w:t>2.</w:t>
            </w:r>
            <w:r>
              <w:rPr>
                <w:rFonts w:eastAsiaTheme="minorEastAsia"/>
                <w:lang w:eastAsia="en-GB"/>
              </w:rPr>
              <w:tab/>
            </w:r>
            <w:r w:rsidRPr="00977EF4">
              <w:rPr>
                <w:rStyle w:val="Hyperlink"/>
                <w:rFonts w:ascii="Arial" w:hAnsi="Arial" w:cs="Arial"/>
              </w:rPr>
              <w:t>Evaluate recent research findings in relationship to waste plastic forms as a partial replacement for aggregates in concrete and as a reinforcing material for mortars</w:t>
            </w:r>
            <w:r>
              <w:rPr>
                <w:webHidden/>
              </w:rPr>
              <w:tab/>
            </w:r>
            <w:r>
              <w:rPr>
                <w:webHidden/>
              </w:rPr>
              <w:fldChar w:fldCharType="begin"/>
            </w:r>
            <w:r>
              <w:rPr>
                <w:webHidden/>
              </w:rPr>
              <w:instrText xml:space="preserve"> PAGEREF _Toc123112399 \h </w:instrText>
            </w:r>
            <w:r>
              <w:rPr>
                <w:webHidden/>
              </w:rPr>
            </w:r>
            <w:r>
              <w:rPr>
                <w:webHidden/>
              </w:rPr>
              <w:fldChar w:fldCharType="separate"/>
            </w:r>
            <w:r>
              <w:rPr>
                <w:webHidden/>
              </w:rPr>
              <w:t>2</w:t>
            </w:r>
            <w:r>
              <w:rPr>
                <w:webHidden/>
              </w:rPr>
              <w:fldChar w:fldCharType="end"/>
            </w:r>
          </w:hyperlink>
        </w:p>
        <w:p w14:paraId="7B59E4CF" w14:textId="661CAF5F" w:rsidR="00721E58" w:rsidRDefault="00721E58">
          <w:pPr>
            <w:pStyle w:val="TOC1"/>
            <w:tabs>
              <w:tab w:val="left" w:pos="440"/>
            </w:tabs>
            <w:rPr>
              <w:rFonts w:eastAsiaTheme="minorEastAsia"/>
              <w:lang w:eastAsia="en-GB"/>
            </w:rPr>
          </w:pPr>
          <w:hyperlink w:anchor="_Toc123112400" w:history="1">
            <w:r w:rsidRPr="00977EF4">
              <w:rPr>
                <w:rStyle w:val="Hyperlink"/>
                <w:rFonts w:ascii="Arial" w:hAnsi="Arial" w:cs="Arial"/>
              </w:rPr>
              <w:t>3.</w:t>
            </w:r>
            <w:r>
              <w:rPr>
                <w:rFonts w:eastAsiaTheme="minorEastAsia"/>
                <w:lang w:eastAsia="en-GB"/>
              </w:rPr>
              <w:tab/>
            </w:r>
            <w:r w:rsidRPr="00977EF4">
              <w:rPr>
                <w:rStyle w:val="Hyperlink"/>
                <w:rFonts w:ascii="Arial" w:hAnsi="Arial" w:cs="Arial"/>
              </w:rPr>
              <w:t>Analyse the application of waste plastic materials in road construction techniques</w:t>
            </w:r>
            <w:r>
              <w:rPr>
                <w:webHidden/>
              </w:rPr>
              <w:tab/>
            </w:r>
            <w:r>
              <w:rPr>
                <w:webHidden/>
              </w:rPr>
              <w:fldChar w:fldCharType="begin"/>
            </w:r>
            <w:r>
              <w:rPr>
                <w:webHidden/>
              </w:rPr>
              <w:instrText xml:space="preserve"> PAGEREF _Toc123112400 \h </w:instrText>
            </w:r>
            <w:r>
              <w:rPr>
                <w:webHidden/>
              </w:rPr>
            </w:r>
            <w:r>
              <w:rPr>
                <w:webHidden/>
              </w:rPr>
              <w:fldChar w:fldCharType="separate"/>
            </w:r>
            <w:r>
              <w:rPr>
                <w:webHidden/>
              </w:rPr>
              <w:t>4</w:t>
            </w:r>
            <w:r>
              <w:rPr>
                <w:webHidden/>
              </w:rPr>
              <w:fldChar w:fldCharType="end"/>
            </w:r>
          </w:hyperlink>
        </w:p>
        <w:p w14:paraId="42ABC70B" w14:textId="4BE5A9A5" w:rsidR="00721E58" w:rsidRDefault="00721E58">
          <w:pPr>
            <w:pStyle w:val="TOC2"/>
            <w:tabs>
              <w:tab w:val="right" w:leader="dot" w:pos="9016"/>
            </w:tabs>
            <w:rPr>
              <w:rFonts w:eastAsiaTheme="minorEastAsia"/>
              <w:noProof/>
              <w:lang w:eastAsia="en-GB"/>
            </w:rPr>
          </w:pPr>
          <w:hyperlink w:anchor="_Toc123112401" w:history="1">
            <w:r w:rsidRPr="00977EF4">
              <w:rPr>
                <w:rStyle w:val="Hyperlink"/>
                <w:rFonts w:ascii="Arial" w:hAnsi="Arial" w:cs="Arial"/>
                <w:noProof/>
              </w:rPr>
              <w:t>Dry Process</w:t>
            </w:r>
            <w:r>
              <w:rPr>
                <w:noProof/>
                <w:webHidden/>
              </w:rPr>
              <w:tab/>
            </w:r>
            <w:r>
              <w:rPr>
                <w:noProof/>
                <w:webHidden/>
              </w:rPr>
              <w:fldChar w:fldCharType="begin"/>
            </w:r>
            <w:r>
              <w:rPr>
                <w:noProof/>
                <w:webHidden/>
              </w:rPr>
              <w:instrText xml:space="preserve"> PAGEREF _Toc123112401 \h </w:instrText>
            </w:r>
            <w:r>
              <w:rPr>
                <w:noProof/>
                <w:webHidden/>
              </w:rPr>
            </w:r>
            <w:r>
              <w:rPr>
                <w:noProof/>
                <w:webHidden/>
              </w:rPr>
              <w:fldChar w:fldCharType="separate"/>
            </w:r>
            <w:r>
              <w:rPr>
                <w:noProof/>
                <w:webHidden/>
              </w:rPr>
              <w:t>5</w:t>
            </w:r>
            <w:r>
              <w:rPr>
                <w:noProof/>
                <w:webHidden/>
              </w:rPr>
              <w:fldChar w:fldCharType="end"/>
            </w:r>
          </w:hyperlink>
        </w:p>
        <w:p w14:paraId="52FFD5EC" w14:textId="5C689455" w:rsidR="00721E58" w:rsidRDefault="00721E58">
          <w:pPr>
            <w:pStyle w:val="TOC2"/>
            <w:tabs>
              <w:tab w:val="right" w:leader="dot" w:pos="9016"/>
            </w:tabs>
            <w:rPr>
              <w:rFonts w:eastAsiaTheme="minorEastAsia"/>
              <w:noProof/>
              <w:lang w:eastAsia="en-GB"/>
            </w:rPr>
          </w:pPr>
          <w:hyperlink w:anchor="_Toc123112402" w:history="1">
            <w:r w:rsidRPr="00977EF4">
              <w:rPr>
                <w:rStyle w:val="Hyperlink"/>
                <w:rFonts w:ascii="Arial" w:hAnsi="Arial" w:cs="Arial"/>
                <w:noProof/>
              </w:rPr>
              <w:t>Wet Process</w:t>
            </w:r>
            <w:r>
              <w:rPr>
                <w:noProof/>
                <w:webHidden/>
              </w:rPr>
              <w:tab/>
            </w:r>
            <w:r>
              <w:rPr>
                <w:noProof/>
                <w:webHidden/>
              </w:rPr>
              <w:fldChar w:fldCharType="begin"/>
            </w:r>
            <w:r>
              <w:rPr>
                <w:noProof/>
                <w:webHidden/>
              </w:rPr>
              <w:instrText xml:space="preserve"> PAGEREF _Toc123112402 \h </w:instrText>
            </w:r>
            <w:r>
              <w:rPr>
                <w:noProof/>
                <w:webHidden/>
              </w:rPr>
            </w:r>
            <w:r>
              <w:rPr>
                <w:noProof/>
                <w:webHidden/>
              </w:rPr>
              <w:fldChar w:fldCharType="separate"/>
            </w:r>
            <w:r>
              <w:rPr>
                <w:noProof/>
                <w:webHidden/>
              </w:rPr>
              <w:t>5</w:t>
            </w:r>
            <w:r>
              <w:rPr>
                <w:noProof/>
                <w:webHidden/>
              </w:rPr>
              <w:fldChar w:fldCharType="end"/>
            </w:r>
          </w:hyperlink>
        </w:p>
        <w:p w14:paraId="3BBEB246" w14:textId="40DAEE6A" w:rsidR="00721E58" w:rsidRDefault="00721E58">
          <w:pPr>
            <w:pStyle w:val="TOC1"/>
            <w:tabs>
              <w:tab w:val="left" w:pos="440"/>
            </w:tabs>
            <w:rPr>
              <w:rFonts w:eastAsiaTheme="minorEastAsia"/>
              <w:lang w:eastAsia="en-GB"/>
            </w:rPr>
          </w:pPr>
          <w:hyperlink w:anchor="_Toc123112403" w:history="1">
            <w:r w:rsidRPr="00977EF4">
              <w:rPr>
                <w:rStyle w:val="Hyperlink"/>
                <w:rFonts w:ascii="Arial" w:hAnsi="Arial" w:cs="Arial"/>
              </w:rPr>
              <w:t>4.</w:t>
            </w:r>
            <w:r>
              <w:rPr>
                <w:rFonts w:eastAsiaTheme="minorEastAsia"/>
                <w:lang w:eastAsia="en-GB"/>
              </w:rPr>
              <w:tab/>
            </w:r>
            <w:r w:rsidRPr="00977EF4">
              <w:rPr>
                <w:rStyle w:val="Hyperlink"/>
                <w:rFonts w:ascii="Arial" w:hAnsi="Arial" w:cs="Arial"/>
              </w:rPr>
              <w:t>Critically assess the material’s practicality, functionality, and future potential in these applications (1+2), with reference to opinions from the media and professionals, both positive and negative aspects</w:t>
            </w:r>
            <w:r>
              <w:rPr>
                <w:webHidden/>
              </w:rPr>
              <w:tab/>
            </w:r>
            <w:r>
              <w:rPr>
                <w:webHidden/>
              </w:rPr>
              <w:fldChar w:fldCharType="begin"/>
            </w:r>
            <w:r>
              <w:rPr>
                <w:webHidden/>
              </w:rPr>
              <w:instrText xml:space="preserve"> PAGEREF _Toc123112403 \h </w:instrText>
            </w:r>
            <w:r>
              <w:rPr>
                <w:webHidden/>
              </w:rPr>
            </w:r>
            <w:r>
              <w:rPr>
                <w:webHidden/>
              </w:rPr>
              <w:fldChar w:fldCharType="separate"/>
            </w:r>
            <w:r>
              <w:rPr>
                <w:webHidden/>
              </w:rPr>
              <w:t>9</w:t>
            </w:r>
            <w:r>
              <w:rPr>
                <w:webHidden/>
              </w:rPr>
              <w:fldChar w:fldCharType="end"/>
            </w:r>
          </w:hyperlink>
        </w:p>
        <w:p w14:paraId="1DCA04B8" w14:textId="339C11E9" w:rsidR="00721E58" w:rsidRDefault="00721E58">
          <w:pPr>
            <w:pStyle w:val="TOC1"/>
            <w:tabs>
              <w:tab w:val="left" w:pos="440"/>
            </w:tabs>
            <w:rPr>
              <w:rFonts w:eastAsiaTheme="minorEastAsia"/>
              <w:lang w:eastAsia="en-GB"/>
            </w:rPr>
          </w:pPr>
          <w:hyperlink w:anchor="_Toc123112404" w:history="1">
            <w:r w:rsidRPr="00977EF4">
              <w:rPr>
                <w:rStyle w:val="Hyperlink"/>
                <w:rFonts w:ascii="Arial" w:hAnsi="Arial" w:cs="Arial"/>
              </w:rPr>
              <w:t>5.</w:t>
            </w:r>
            <w:r>
              <w:rPr>
                <w:rFonts w:eastAsiaTheme="minorEastAsia"/>
                <w:lang w:eastAsia="en-GB"/>
              </w:rPr>
              <w:tab/>
            </w:r>
            <w:r w:rsidRPr="00977EF4">
              <w:rPr>
                <w:rStyle w:val="Hyperlink"/>
                <w:rFonts w:ascii="Arial" w:hAnsi="Arial" w:cs="Arial"/>
              </w:rPr>
              <w:t>Conclusion</w:t>
            </w:r>
            <w:r>
              <w:rPr>
                <w:webHidden/>
              </w:rPr>
              <w:tab/>
            </w:r>
            <w:r>
              <w:rPr>
                <w:webHidden/>
              </w:rPr>
              <w:fldChar w:fldCharType="begin"/>
            </w:r>
            <w:r>
              <w:rPr>
                <w:webHidden/>
              </w:rPr>
              <w:instrText xml:space="preserve"> PAGEREF _Toc123112404 \h </w:instrText>
            </w:r>
            <w:r>
              <w:rPr>
                <w:webHidden/>
              </w:rPr>
            </w:r>
            <w:r>
              <w:rPr>
                <w:webHidden/>
              </w:rPr>
              <w:fldChar w:fldCharType="separate"/>
            </w:r>
            <w:r>
              <w:rPr>
                <w:webHidden/>
              </w:rPr>
              <w:t>10</w:t>
            </w:r>
            <w:r>
              <w:rPr>
                <w:webHidden/>
              </w:rPr>
              <w:fldChar w:fldCharType="end"/>
            </w:r>
          </w:hyperlink>
        </w:p>
        <w:p w14:paraId="6A23BFC9" w14:textId="4C58FEF4" w:rsidR="00721E58" w:rsidRDefault="00721E58">
          <w:pPr>
            <w:pStyle w:val="TOC1"/>
            <w:tabs>
              <w:tab w:val="left" w:pos="440"/>
            </w:tabs>
            <w:rPr>
              <w:rFonts w:eastAsiaTheme="minorEastAsia"/>
              <w:lang w:eastAsia="en-GB"/>
            </w:rPr>
          </w:pPr>
          <w:hyperlink w:anchor="_Toc123112405" w:history="1">
            <w:r w:rsidRPr="00977EF4">
              <w:rPr>
                <w:rStyle w:val="Hyperlink"/>
                <w:rFonts w:ascii="Arial" w:hAnsi="Arial" w:cs="Arial"/>
              </w:rPr>
              <w:t>6.</w:t>
            </w:r>
            <w:r>
              <w:rPr>
                <w:rFonts w:eastAsiaTheme="minorEastAsia"/>
                <w:lang w:eastAsia="en-GB"/>
              </w:rPr>
              <w:tab/>
            </w:r>
            <w:r w:rsidRPr="00977EF4">
              <w:rPr>
                <w:rStyle w:val="Hyperlink"/>
                <w:rFonts w:ascii="Arial" w:hAnsi="Arial" w:cs="Arial"/>
              </w:rPr>
              <w:t>References</w:t>
            </w:r>
            <w:r>
              <w:rPr>
                <w:webHidden/>
              </w:rPr>
              <w:tab/>
            </w:r>
            <w:r>
              <w:rPr>
                <w:webHidden/>
              </w:rPr>
              <w:fldChar w:fldCharType="begin"/>
            </w:r>
            <w:r>
              <w:rPr>
                <w:webHidden/>
              </w:rPr>
              <w:instrText xml:space="preserve"> PAGEREF _Toc123112405 \h </w:instrText>
            </w:r>
            <w:r>
              <w:rPr>
                <w:webHidden/>
              </w:rPr>
            </w:r>
            <w:r>
              <w:rPr>
                <w:webHidden/>
              </w:rPr>
              <w:fldChar w:fldCharType="separate"/>
            </w:r>
            <w:r>
              <w:rPr>
                <w:webHidden/>
              </w:rPr>
              <w:t>11</w:t>
            </w:r>
            <w:r>
              <w:rPr>
                <w:webHidden/>
              </w:rPr>
              <w:fldChar w:fldCharType="end"/>
            </w:r>
          </w:hyperlink>
        </w:p>
        <w:p w14:paraId="392760D4" w14:textId="78818404" w:rsidR="005C3EF1" w:rsidRPr="00965121" w:rsidRDefault="005C3EF1">
          <w:pPr>
            <w:rPr>
              <w:rFonts w:ascii="Arial" w:hAnsi="Arial" w:cs="Arial"/>
              <w:sz w:val="24"/>
              <w:szCs w:val="24"/>
            </w:rPr>
          </w:pPr>
          <w:r w:rsidRPr="00965121">
            <w:rPr>
              <w:rFonts w:ascii="Arial" w:hAnsi="Arial" w:cs="Arial"/>
              <w:b/>
              <w:bCs/>
              <w:noProof/>
              <w:sz w:val="24"/>
              <w:szCs w:val="24"/>
            </w:rPr>
            <w:fldChar w:fldCharType="end"/>
          </w:r>
        </w:p>
      </w:sdtContent>
    </w:sdt>
    <w:p w14:paraId="36BA6BE6" w14:textId="2009706F" w:rsidR="005C3EF1" w:rsidRPr="00965121" w:rsidRDefault="009539A9" w:rsidP="00D846A4">
      <w:pPr>
        <w:rPr>
          <w:rFonts w:ascii="Arial" w:hAnsi="Arial" w:cs="Arial"/>
          <w:sz w:val="24"/>
          <w:szCs w:val="24"/>
        </w:rPr>
      </w:pPr>
      <w:r w:rsidRPr="00965121">
        <w:rPr>
          <w:rFonts w:ascii="Arial" w:hAnsi="Arial" w:cs="Arial"/>
          <w:sz w:val="24"/>
          <w:szCs w:val="24"/>
        </w:rPr>
        <w:t xml:space="preserve">Word count - </w:t>
      </w:r>
      <w:r w:rsidR="00DE740D" w:rsidRPr="00965121">
        <w:rPr>
          <w:rFonts w:ascii="Arial" w:hAnsi="Arial" w:cs="Arial"/>
          <w:sz w:val="24"/>
          <w:szCs w:val="24"/>
        </w:rPr>
        <w:t>2</w:t>
      </w:r>
      <w:r w:rsidR="00AF7695">
        <w:rPr>
          <w:rFonts w:ascii="Arial" w:hAnsi="Arial" w:cs="Arial"/>
          <w:sz w:val="24"/>
          <w:szCs w:val="24"/>
        </w:rPr>
        <w:t>4</w:t>
      </w:r>
      <w:r w:rsidR="0071222D">
        <w:rPr>
          <w:rFonts w:ascii="Arial" w:hAnsi="Arial" w:cs="Arial"/>
          <w:sz w:val="24"/>
          <w:szCs w:val="24"/>
        </w:rPr>
        <w:t>04</w:t>
      </w:r>
    </w:p>
    <w:p w14:paraId="28CA29F4" w14:textId="77777777" w:rsidR="005C3EF1" w:rsidRPr="00965121" w:rsidRDefault="005C3EF1" w:rsidP="005C3EF1">
      <w:pPr>
        <w:rPr>
          <w:rFonts w:ascii="Arial" w:hAnsi="Arial" w:cs="Arial"/>
          <w:sz w:val="24"/>
          <w:szCs w:val="24"/>
        </w:rPr>
      </w:pPr>
    </w:p>
    <w:p w14:paraId="6EB82F7C" w14:textId="448F406A" w:rsidR="005C3EF1" w:rsidRPr="00965121" w:rsidRDefault="005C3EF1" w:rsidP="005C3EF1">
      <w:pPr>
        <w:rPr>
          <w:rFonts w:ascii="Arial" w:hAnsi="Arial" w:cs="Arial"/>
          <w:sz w:val="24"/>
          <w:szCs w:val="24"/>
        </w:rPr>
      </w:pPr>
    </w:p>
    <w:p w14:paraId="46A6EC63" w14:textId="0CC76F8E" w:rsidR="00AA572C" w:rsidRPr="00965121" w:rsidRDefault="00AA572C" w:rsidP="005C3EF1">
      <w:pPr>
        <w:rPr>
          <w:rFonts w:ascii="Arial" w:hAnsi="Arial" w:cs="Arial"/>
          <w:sz w:val="24"/>
          <w:szCs w:val="24"/>
        </w:rPr>
      </w:pPr>
    </w:p>
    <w:p w14:paraId="5A0F490A" w14:textId="1771F627" w:rsidR="00AA572C" w:rsidRPr="00965121" w:rsidRDefault="00AA572C" w:rsidP="005C3EF1">
      <w:pPr>
        <w:rPr>
          <w:rFonts w:ascii="Arial" w:hAnsi="Arial" w:cs="Arial"/>
          <w:sz w:val="24"/>
          <w:szCs w:val="24"/>
        </w:rPr>
      </w:pPr>
    </w:p>
    <w:p w14:paraId="09FCF0C4" w14:textId="47AD4454" w:rsidR="00AA572C" w:rsidRPr="00965121" w:rsidRDefault="00AA572C" w:rsidP="005C3EF1">
      <w:pPr>
        <w:rPr>
          <w:rFonts w:ascii="Arial" w:hAnsi="Arial" w:cs="Arial"/>
          <w:sz w:val="24"/>
          <w:szCs w:val="24"/>
        </w:rPr>
      </w:pPr>
    </w:p>
    <w:p w14:paraId="5D231C09" w14:textId="26F77716" w:rsidR="00AA572C" w:rsidRPr="00965121" w:rsidRDefault="00AA572C" w:rsidP="005C3EF1">
      <w:pPr>
        <w:rPr>
          <w:rFonts w:ascii="Arial" w:hAnsi="Arial" w:cs="Arial"/>
          <w:sz w:val="24"/>
          <w:szCs w:val="24"/>
        </w:rPr>
      </w:pPr>
    </w:p>
    <w:p w14:paraId="7EA05D75" w14:textId="692E42DE" w:rsidR="00AA572C" w:rsidRPr="00965121" w:rsidRDefault="00AA572C" w:rsidP="005C3EF1">
      <w:pPr>
        <w:rPr>
          <w:rFonts w:ascii="Arial" w:hAnsi="Arial" w:cs="Arial"/>
          <w:sz w:val="24"/>
          <w:szCs w:val="24"/>
        </w:rPr>
      </w:pPr>
    </w:p>
    <w:p w14:paraId="2EC8381C" w14:textId="521D4E81" w:rsidR="00AA572C" w:rsidRPr="00965121" w:rsidRDefault="00AA572C" w:rsidP="005C3EF1">
      <w:pPr>
        <w:rPr>
          <w:rFonts w:ascii="Arial" w:hAnsi="Arial" w:cs="Arial"/>
          <w:sz w:val="24"/>
          <w:szCs w:val="24"/>
        </w:rPr>
      </w:pPr>
    </w:p>
    <w:p w14:paraId="49599DE1" w14:textId="0E0A939D" w:rsidR="00AA572C" w:rsidRPr="00965121" w:rsidRDefault="00AA572C" w:rsidP="005C3EF1">
      <w:pPr>
        <w:rPr>
          <w:rFonts w:ascii="Arial" w:hAnsi="Arial" w:cs="Arial"/>
          <w:sz w:val="24"/>
          <w:szCs w:val="24"/>
        </w:rPr>
      </w:pPr>
    </w:p>
    <w:p w14:paraId="46CD9D77" w14:textId="591EB73E" w:rsidR="00AA572C" w:rsidRPr="00965121" w:rsidRDefault="00AA572C" w:rsidP="005C3EF1">
      <w:pPr>
        <w:rPr>
          <w:rFonts w:ascii="Arial" w:hAnsi="Arial" w:cs="Arial"/>
          <w:sz w:val="24"/>
          <w:szCs w:val="24"/>
        </w:rPr>
      </w:pPr>
    </w:p>
    <w:p w14:paraId="0A68BDA3" w14:textId="6F3FD035" w:rsidR="00AA572C" w:rsidRPr="00965121" w:rsidRDefault="00AA572C" w:rsidP="005C3EF1">
      <w:pPr>
        <w:rPr>
          <w:rFonts w:ascii="Arial" w:hAnsi="Arial" w:cs="Arial"/>
          <w:sz w:val="24"/>
          <w:szCs w:val="24"/>
        </w:rPr>
      </w:pPr>
    </w:p>
    <w:p w14:paraId="7E2371B8" w14:textId="30CE9269" w:rsidR="00AA572C" w:rsidRPr="00965121" w:rsidRDefault="00AA572C" w:rsidP="005C3EF1">
      <w:pPr>
        <w:rPr>
          <w:rFonts w:ascii="Arial" w:hAnsi="Arial" w:cs="Arial"/>
          <w:sz w:val="24"/>
          <w:szCs w:val="24"/>
        </w:rPr>
      </w:pPr>
    </w:p>
    <w:p w14:paraId="7FD395A4" w14:textId="7320AA10" w:rsidR="00AA572C" w:rsidRPr="00965121" w:rsidRDefault="00AA572C" w:rsidP="005C3EF1">
      <w:pPr>
        <w:rPr>
          <w:rFonts w:ascii="Arial" w:hAnsi="Arial" w:cs="Arial"/>
          <w:sz w:val="24"/>
          <w:szCs w:val="24"/>
        </w:rPr>
      </w:pPr>
    </w:p>
    <w:p w14:paraId="472920D2" w14:textId="0FDCFF9E" w:rsidR="00AA572C" w:rsidRPr="00965121" w:rsidRDefault="00AA572C" w:rsidP="005C3EF1">
      <w:pPr>
        <w:rPr>
          <w:rFonts w:ascii="Arial" w:hAnsi="Arial" w:cs="Arial"/>
          <w:sz w:val="24"/>
          <w:szCs w:val="24"/>
        </w:rPr>
      </w:pPr>
    </w:p>
    <w:p w14:paraId="2C471662" w14:textId="77777777" w:rsidR="00AA572C" w:rsidRPr="00965121" w:rsidRDefault="00AA572C" w:rsidP="005C3EF1">
      <w:pPr>
        <w:rPr>
          <w:rFonts w:ascii="Arial" w:hAnsi="Arial" w:cs="Arial"/>
          <w:sz w:val="24"/>
          <w:szCs w:val="24"/>
        </w:rPr>
      </w:pPr>
    </w:p>
    <w:p w14:paraId="5B7A26C0" w14:textId="5AD5D2DD" w:rsidR="002C483B" w:rsidRPr="00965121" w:rsidRDefault="002C483B" w:rsidP="005C3EF1">
      <w:pPr>
        <w:rPr>
          <w:rFonts w:ascii="Arial" w:hAnsi="Arial" w:cs="Arial"/>
          <w:sz w:val="24"/>
          <w:szCs w:val="24"/>
        </w:rPr>
      </w:pPr>
    </w:p>
    <w:p w14:paraId="58074C3D" w14:textId="7798D198" w:rsidR="00965E8F" w:rsidRPr="00965121" w:rsidRDefault="00965E8F" w:rsidP="005C3EF1">
      <w:pPr>
        <w:rPr>
          <w:rFonts w:ascii="Arial" w:hAnsi="Arial" w:cs="Arial"/>
          <w:sz w:val="24"/>
          <w:szCs w:val="24"/>
        </w:rPr>
      </w:pPr>
    </w:p>
    <w:p w14:paraId="16FA7ADF" w14:textId="6F61171B" w:rsidR="00D311AA" w:rsidRPr="00965121" w:rsidRDefault="0023726E" w:rsidP="00E52951">
      <w:pPr>
        <w:pStyle w:val="Heading1"/>
        <w:numPr>
          <w:ilvl w:val="0"/>
          <w:numId w:val="13"/>
        </w:numPr>
        <w:rPr>
          <w:rFonts w:ascii="Arial" w:hAnsi="Arial" w:cs="Arial"/>
        </w:rPr>
      </w:pPr>
      <w:bookmarkStart w:id="4" w:name="_Toc123112397"/>
      <w:r w:rsidRPr="00965121">
        <w:rPr>
          <w:rFonts w:ascii="Arial" w:hAnsi="Arial" w:cs="Arial"/>
        </w:rPr>
        <w:lastRenderedPageBreak/>
        <w:t>Introduction</w:t>
      </w:r>
      <w:bookmarkEnd w:id="4"/>
    </w:p>
    <w:p w14:paraId="5D1EB49B" w14:textId="7CB3DE56" w:rsidR="00FC6A1D" w:rsidRPr="00965121" w:rsidRDefault="00FC6A1D" w:rsidP="00AA3CC7">
      <w:pPr>
        <w:jc w:val="both"/>
        <w:rPr>
          <w:rFonts w:ascii="Arial" w:hAnsi="Arial" w:cs="Arial"/>
          <w:sz w:val="24"/>
          <w:szCs w:val="24"/>
        </w:rPr>
      </w:pPr>
    </w:p>
    <w:p w14:paraId="1B657C1C" w14:textId="5199A410" w:rsidR="00965E8F" w:rsidRPr="00965121" w:rsidRDefault="00965E8F" w:rsidP="00E52951">
      <w:pPr>
        <w:pStyle w:val="Heading2"/>
        <w:rPr>
          <w:rFonts w:ascii="Arial" w:hAnsi="Arial" w:cs="Arial"/>
        </w:rPr>
      </w:pPr>
      <w:bookmarkStart w:id="5" w:name="_Toc123112398"/>
      <w:r w:rsidRPr="00965121">
        <w:rPr>
          <w:rFonts w:ascii="Arial" w:hAnsi="Arial" w:cs="Arial"/>
        </w:rPr>
        <w:t>Overview</w:t>
      </w:r>
      <w:bookmarkEnd w:id="5"/>
    </w:p>
    <w:p w14:paraId="0E37E03F" w14:textId="6F37EC08" w:rsidR="009062E4" w:rsidRPr="00965121" w:rsidRDefault="009062E4" w:rsidP="00AA3CC7">
      <w:pPr>
        <w:jc w:val="both"/>
        <w:rPr>
          <w:rFonts w:ascii="Arial" w:hAnsi="Arial" w:cs="Arial"/>
          <w:sz w:val="24"/>
          <w:szCs w:val="24"/>
        </w:rPr>
      </w:pPr>
    </w:p>
    <w:p w14:paraId="4F66D568" w14:textId="48D3EE4E" w:rsidR="004C2DB9" w:rsidRPr="00965121" w:rsidRDefault="004C2DB9" w:rsidP="007B18CA">
      <w:pPr>
        <w:rPr>
          <w:rFonts w:ascii="Arial" w:hAnsi="Arial" w:cs="Arial"/>
          <w:sz w:val="24"/>
          <w:szCs w:val="24"/>
        </w:rPr>
      </w:pPr>
      <w:r w:rsidRPr="00965121">
        <w:rPr>
          <w:rFonts w:ascii="Arial" w:hAnsi="Arial" w:cs="Arial"/>
          <w:sz w:val="24"/>
          <w:szCs w:val="24"/>
        </w:rPr>
        <w:t xml:space="preserve">Plastic </w:t>
      </w:r>
      <w:r w:rsidR="007C40D1" w:rsidRPr="00965121">
        <w:rPr>
          <w:rFonts w:ascii="Arial" w:hAnsi="Arial" w:cs="Arial"/>
          <w:sz w:val="24"/>
          <w:szCs w:val="24"/>
        </w:rPr>
        <w:t>consumption has quadrupled over the last 30 years, in 2019 the estimated production worldwide was roughly 460 million tonnes. Of this only approximately 9% is recycled (oecd.org). Plastic production alone accounts for 3.4% of global greenhouse gas production and there are now approximately 30 million tonnes of waste plastic in our oceans and a further 109 million tonnes of plastic waste in our rivers. (oecd.org).</w:t>
      </w:r>
      <w:r w:rsidR="00AD00FF" w:rsidRPr="00965121">
        <w:rPr>
          <w:rFonts w:ascii="Arial" w:hAnsi="Arial" w:cs="Arial"/>
          <w:sz w:val="24"/>
          <w:szCs w:val="24"/>
        </w:rPr>
        <w:t xml:space="preserve"> </w:t>
      </w:r>
    </w:p>
    <w:p w14:paraId="650802EA" w14:textId="3AD1605D" w:rsidR="007C40D1" w:rsidRPr="00965121" w:rsidRDefault="00FA0DF4" w:rsidP="007B18CA">
      <w:pPr>
        <w:rPr>
          <w:rFonts w:ascii="Arial" w:hAnsi="Arial" w:cs="Arial"/>
          <w:sz w:val="24"/>
          <w:szCs w:val="24"/>
        </w:rPr>
      </w:pPr>
      <w:r w:rsidRPr="00965121">
        <w:rPr>
          <w:rFonts w:ascii="Arial" w:hAnsi="Arial" w:cs="Arial"/>
          <w:sz w:val="24"/>
          <w:szCs w:val="24"/>
        </w:rPr>
        <w:t>Most of</w:t>
      </w:r>
      <w:r w:rsidR="007C40D1" w:rsidRPr="00965121">
        <w:rPr>
          <w:rFonts w:ascii="Arial" w:hAnsi="Arial" w:cs="Arial"/>
          <w:sz w:val="24"/>
          <w:szCs w:val="24"/>
        </w:rPr>
        <w:t xml:space="preserve"> the plastic waste ends up in landfill and </w:t>
      </w:r>
      <w:r w:rsidR="00AD00FF" w:rsidRPr="00965121">
        <w:rPr>
          <w:rFonts w:ascii="Arial" w:hAnsi="Arial" w:cs="Arial"/>
          <w:sz w:val="24"/>
          <w:szCs w:val="24"/>
        </w:rPr>
        <w:t>can take on average more than 400 years to degrade (nationalgeographic.com). If current trends continue by 2050 there will be 12.5 billion tonnes of plastic waste in landfill</w:t>
      </w:r>
      <w:r w:rsidR="00F900D1" w:rsidRPr="00965121">
        <w:rPr>
          <w:rFonts w:ascii="Arial" w:hAnsi="Arial" w:cs="Arial"/>
          <w:sz w:val="24"/>
          <w:szCs w:val="24"/>
        </w:rPr>
        <w:t xml:space="preserve"> alone</w:t>
      </w:r>
      <w:r w:rsidR="00AD00FF" w:rsidRPr="00965121">
        <w:rPr>
          <w:rFonts w:ascii="Arial" w:hAnsi="Arial" w:cs="Arial"/>
          <w:sz w:val="24"/>
          <w:szCs w:val="24"/>
        </w:rPr>
        <w:t>.</w:t>
      </w:r>
    </w:p>
    <w:p w14:paraId="1CCDF379" w14:textId="2BA9FF89" w:rsidR="00146AE0" w:rsidRPr="00965121" w:rsidRDefault="00FA0DF4" w:rsidP="007B18CA">
      <w:pPr>
        <w:rPr>
          <w:rFonts w:ascii="Arial" w:hAnsi="Arial" w:cs="Arial"/>
          <w:sz w:val="24"/>
          <w:szCs w:val="24"/>
        </w:rPr>
      </w:pPr>
      <w:r w:rsidRPr="00965121">
        <w:rPr>
          <w:rFonts w:ascii="Arial" w:hAnsi="Arial" w:cs="Arial"/>
          <w:sz w:val="24"/>
          <w:szCs w:val="24"/>
        </w:rPr>
        <w:t>There have been many studies looking into ways we can reduce, re use and rethink ways in which we use plastic and manage its waste, most notably by Geyer Jambreck and Law 2017(Geyer et al, 2017). They identified that the biggest problem we face with plastics is with the waste that we cannot recycle.</w:t>
      </w:r>
      <w:r w:rsidR="00F900D1" w:rsidRPr="00965121">
        <w:rPr>
          <w:rFonts w:ascii="Arial" w:hAnsi="Arial" w:cs="Arial"/>
          <w:sz w:val="24"/>
          <w:szCs w:val="24"/>
        </w:rPr>
        <w:t xml:space="preserve"> Braungart and Mcdonough also found that dumping this waste in landfill is a failure in the design process of plastic itself and more needs to be done in using this waste product as a resource</w:t>
      </w:r>
      <w:r w:rsidR="003C0A0E" w:rsidRPr="00965121">
        <w:rPr>
          <w:rFonts w:ascii="Arial" w:hAnsi="Arial" w:cs="Arial"/>
          <w:sz w:val="24"/>
          <w:szCs w:val="24"/>
        </w:rPr>
        <w:t xml:space="preserve"> </w:t>
      </w:r>
      <w:r w:rsidR="00F900D1" w:rsidRPr="00965121">
        <w:rPr>
          <w:rFonts w:ascii="Arial" w:hAnsi="Arial" w:cs="Arial"/>
          <w:sz w:val="24"/>
          <w:szCs w:val="24"/>
        </w:rPr>
        <w:t>(Mcdonough,et al,2002)</w:t>
      </w:r>
      <w:r w:rsidR="003C0A0E" w:rsidRPr="00965121">
        <w:rPr>
          <w:rFonts w:ascii="Arial" w:hAnsi="Arial" w:cs="Arial"/>
          <w:sz w:val="24"/>
          <w:szCs w:val="24"/>
        </w:rPr>
        <w:t>.</w:t>
      </w:r>
      <w:r w:rsidRPr="00965121">
        <w:rPr>
          <w:rFonts w:ascii="Arial" w:hAnsi="Arial" w:cs="Arial"/>
          <w:sz w:val="24"/>
          <w:szCs w:val="24"/>
        </w:rPr>
        <w:t xml:space="preserve"> This then poses the question as to what else we can do with that plastic waste.</w:t>
      </w:r>
    </w:p>
    <w:p w14:paraId="4F9FC450" w14:textId="66356D50" w:rsidR="00F900D1" w:rsidRPr="00965121" w:rsidRDefault="00DC4CF4" w:rsidP="007B18CA">
      <w:pPr>
        <w:rPr>
          <w:rFonts w:ascii="Arial" w:hAnsi="Arial" w:cs="Arial"/>
          <w:sz w:val="24"/>
          <w:szCs w:val="24"/>
        </w:rPr>
      </w:pPr>
      <w:r w:rsidRPr="00965121">
        <w:rPr>
          <w:rFonts w:ascii="Arial" w:hAnsi="Arial" w:cs="Arial"/>
          <w:sz w:val="24"/>
          <w:szCs w:val="24"/>
        </w:rPr>
        <w:t>Concrete is one of the worlds most used substances and is currently the most widely used building material, but with this widespread use it is also using up a finite supply of sand and aggregate (Science museum.org). It therefore makes sense to look at potential alternative mixes to the usual sand, stone, water and cement mix</w:t>
      </w:r>
      <w:r w:rsidR="003C0A0E" w:rsidRPr="00965121">
        <w:rPr>
          <w:rFonts w:ascii="Arial" w:hAnsi="Arial" w:cs="Arial"/>
          <w:sz w:val="24"/>
          <w:szCs w:val="24"/>
        </w:rPr>
        <w:t>.</w:t>
      </w:r>
      <w:r w:rsidRPr="00965121">
        <w:rPr>
          <w:rFonts w:ascii="Arial" w:hAnsi="Arial" w:cs="Arial"/>
          <w:sz w:val="24"/>
          <w:szCs w:val="24"/>
        </w:rPr>
        <w:t xml:space="preserve"> </w:t>
      </w:r>
      <w:r w:rsidR="003C0A0E" w:rsidRPr="00965121">
        <w:rPr>
          <w:rFonts w:ascii="Arial" w:hAnsi="Arial" w:cs="Arial"/>
          <w:sz w:val="24"/>
          <w:szCs w:val="24"/>
        </w:rPr>
        <w:t>W</w:t>
      </w:r>
      <w:r w:rsidRPr="00965121">
        <w:rPr>
          <w:rFonts w:ascii="Arial" w:hAnsi="Arial" w:cs="Arial"/>
          <w:sz w:val="24"/>
          <w:szCs w:val="24"/>
        </w:rPr>
        <w:t xml:space="preserve">ith plastic waste being a large environmental problem there have already been many studies looking into </w:t>
      </w:r>
      <w:r w:rsidR="003C0A0E" w:rsidRPr="00965121">
        <w:rPr>
          <w:rFonts w:ascii="Arial" w:hAnsi="Arial" w:cs="Arial"/>
          <w:sz w:val="24"/>
          <w:szCs w:val="24"/>
        </w:rPr>
        <w:t>the possibility of using plastic waste as a potential aggregate in concrete</w:t>
      </w:r>
      <w:r w:rsidR="00C36104" w:rsidRPr="00965121">
        <w:rPr>
          <w:rFonts w:ascii="Arial" w:hAnsi="Arial" w:cs="Arial"/>
          <w:sz w:val="24"/>
          <w:szCs w:val="24"/>
        </w:rPr>
        <w:t>. Below I will aim to examine this research further</w:t>
      </w:r>
      <w:r w:rsidR="00146AE0" w:rsidRPr="00965121">
        <w:rPr>
          <w:rFonts w:ascii="Arial" w:hAnsi="Arial" w:cs="Arial"/>
          <w:sz w:val="24"/>
          <w:szCs w:val="24"/>
        </w:rPr>
        <w:t xml:space="preserve"> and focus on research that has been undertaken looking at aggregate substitution with plastic</w:t>
      </w:r>
      <w:r w:rsidR="00C36104" w:rsidRPr="00965121">
        <w:rPr>
          <w:rFonts w:ascii="Arial" w:hAnsi="Arial" w:cs="Arial"/>
          <w:sz w:val="24"/>
          <w:szCs w:val="24"/>
        </w:rPr>
        <w:t>.</w:t>
      </w:r>
    </w:p>
    <w:p w14:paraId="2DA55BCF" w14:textId="77777777" w:rsidR="004C2DB9" w:rsidRPr="00965121" w:rsidRDefault="004C2DB9" w:rsidP="007B18CA">
      <w:pPr>
        <w:rPr>
          <w:rFonts w:ascii="Arial" w:hAnsi="Arial" w:cs="Arial"/>
          <w:sz w:val="24"/>
          <w:szCs w:val="24"/>
        </w:rPr>
      </w:pPr>
    </w:p>
    <w:p w14:paraId="452CFBEC" w14:textId="35F42F14" w:rsidR="009062E4" w:rsidRPr="00965121" w:rsidRDefault="009062E4" w:rsidP="007B18CA">
      <w:pPr>
        <w:pStyle w:val="Heading1"/>
        <w:numPr>
          <w:ilvl w:val="0"/>
          <w:numId w:val="13"/>
        </w:numPr>
        <w:rPr>
          <w:rFonts w:ascii="Arial" w:hAnsi="Arial" w:cs="Arial"/>
        </w:rPr>
      </w:pPr>
      <w:bookmarkStart w:id="6" w:name="_Toc123112399"/>
      <w:r w:rsidRPr="00965121">
        <w:rPr>
          <w:rFonts w:ascii="Arial" w:hAnsi="Arial" w:cs="Arial"/>
        </w:rPr>
        <w:t>Evaluate recent research findings in relationship to waste plastic forms as a partial replacement for aggregates in concrete and as a reinforcing material for mortars</w:t>
      </w:r>
      <w:bookmarkEnd w:id="6"/>
    </w:p>
    <w:p w14:paraId="7CF87E50" w14:textId="6497BCC3" w:rsidR="009062E4" w:rsidRPr="00965121" w:rsidRDefault="009062E4" w:rsidP="007B18CA">
      <w:pPr>
        <w:rPr>
          <w:rFonts w:ascii="Arial" w:hAnsi="Arial" w:cs="Arial"/>
          <w:sz w:val="24"/>
          <w:szCs w:val="24"/>
        </w:rPr>
      </w:pPr>
    </w:p>
    <w:p w14:paraId="79D705C9" w14:textId="77777777" w:rsidR="00343C7B" w:rsidRPr="00965121" w:rsidRDefault="003C0A0E" w:rsidP="007B18CA">
      <w:pPr>
        <w:rPr>
          <w:rFonts w:ascii="Arial" w:hAnsi="Arial" w:cs="Arial"/>
          <w:sz w:val="24"/>
          <w:szCs w:val="24"/>
        </w:rPr>
      </w:pPr>
      <w:r w:rsidRPr="00965121">
        <w:rPr>
          <w:rFonts w:ascii="Arial" w:hAnsi="Arial" w:cs="Arial"/>
          <w:sz w:val="24"/>
          <w:szCs w:val="24"/>
        </w:rPr>
        <w:t xml:space="preserve">There have been many studies over the last few years looking at the use of various plastics </w:t>
      </w:r>
      <w:r w:rsidR="00183437" w:rsidRPr="00965121">
        <w:rPr>
          <w:rFonts w:ascii="Arial" w:hAnsi="Arial" w:cs="Arial"/>
          <w:sz w:val="24"/>
          <w:szCs w:val="24"/>
        </w:rPr>
        <w:t xml:space="preserve">(High density polyethelyne, Polypropylene and Polyethelyne terephthalate) most notably Alqahtani et al, 2016 looking at recycled aggregates in concrete </w:t>
      </w:r>
      <w:r w:rsidR="0062011F" w:rsidRPr="00965121">
        <w:rPr>
          <w:rFonts w:ascii="Arial" w:hAnsi="Arial" w:cs="Arial"/>
          <w:sz w:val="24"/>
          <w:szCs w:val="24"/>
        </w:rPr>
        <w:t>and</w:t>
      </w:r>
      <w:r w:rsidR="00183437" w:rsidRPr="00965121">
        <w:rPr>
          <w:rFonts w:ascii="Arial" w:hAnsi="Arial" w:cs="Arial"/>
          <w:sz w:val="24"/>
          <w:szCs w:val="24"/>
        </w:rPr>
        <w:t xml:space="preserve"> Mustafa et el, 2019 looking at the replacement of sand by using plastic waste in concrete. Both studies identified the benefits regarding a lighter overall weight of the </w:t>
      </w:r>
      <w:r w:rsidR="00183437" w:rsidRPr="00965121">
        <w:rPr>
          <w:rFonts w:ascii="Arial" w:hAnsi="Arial" w:cs="Arial"/>
          <w:sz w:val="24"/>
          <w:szCs w:val="24"/>
        </w:rPr>
        <w:lastRenderedPageBreak/>
        <w:t xml:space="preserve">concrete by replacing the aggregate with a plastic alternative but noticed an impact on workability of the mix with increasing levels of plastic replacement. </w:t>
      </w:r>
    </w:p>
    <w:p w14:paraId="0090727B" w14:textId="5CFE6A64" w:rsidR="00343C7B" w:rsidRPr="00965121" w:rsidRDefault="00343C7B" w:rsidP="007B18CA">
      <w:pPr>
        <w:rPr>
          <w:rFonts w:ascii="Arial" w:hAnsi="Arial" w:cs="Arial"/>
          <w:sz w:val="24"/>
          <w:szCs w:val="24"/>
        </w:rPr>
      </w:pPr>
      <w:r w:rsidRPr="00965121">
        <w:rPr>
          <w:rFonts w:ascii="Arial" w:hAnsi="Arial" w:cs="Arial"/>
          <w:sz w:val="24"/>
          <w:szCs w:val="24"/>
        </w:rPr>
        <w:t>An example of a standard concrete reference block versus a polypropelyne (EPP) based aggregate can be seen in figure 1 below.</w:t>
      </w:r>
    </w:p>
    <w:p w14:paraId="74C5474B" w14:textId="4F4D0A8C" w:rsidR="00343C7B" w:rsidRPr="00965121" w:rsidRDefault="00343C7B" w:rsidP="007B18CA">
      <w:pPr>
        <w:rPr>
          <w:rFonts w:ascii="Arial" w:hAnsi="Arial" w:cs="Arial"/>
          <w:sz w:val="24"/>
          <w:szCs w:val="24"/>
        </w:rPr>
      </w:pPr>
    </w:p>
    <w:p w14:paraId="599A71E7" w14:textId="7657FFEF" w:rsidR="00343C7B" w:rsidRPr="00965121" w:rsidRDefault="00343C7B" w:rsidP="007B18CA">
      <w:pPr>
        <w:rPr>
          <w:rFonts w:ascii="Arial" w:hAnsi="Arial" w:cs="Arial"/>
          <w:sz w:val="24"/>
          <w:szCs w:val="24"/>
        </w:rPr>
      </w:pPr>
      <w:r w:rsidRPr="00965121">
        <w:rPr>
          <w:rFonts w:ascii="Arial" w:hAnsi="Arial" w:cs="Arial"/>
          <w:noProof/>
        </w:rPr>
        <w:drawing>
          <wp:anchor distT="0" distB="0" distL="114300" distR="114300" simplePos="0" relativeHeight="251666432" behindDoc="0" locked="0" layoutInCell="1" allowOverlap="1" wp14:anchorId="290273A7" wp14:editId="1CE0ED73">
            <wp:simplePos x="0" y="0"/>
            <wp:positionH relativeFrom="column">
              <wp:posOffset>0</wp:posOffset>
            </wp:positionH>
            <wp:positionV relativeFrom="paragraph">
              <wp:posOffset>-3810</wp:posOffset>
            </wp:positionV>
            <wp:extent cx="5102860" cy="2601746"/>
            <wp:effectExtent l="19050" t="19050" r="21590" b="273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102860" cy="2601746"/>
                    </a:xfrm>
                    <a:prstGeom prst="rect">
                      <a:avLst/>
                    </a:prstGeom>
                    <a:ln>
                      <a:solidFill>
                        <a:schemeClr val="tx1"/>
                      </a:solidFill>
                    </a:ln>
                  </pic:spPr>
                </pic:pic>
              </a:graphicData>
            </a:graphic>
          </wp:anchor>
        </w:drawing>
      </w:r>
    </w:p>
    <w:p w14:paraId="3694C2FE" w14:textId="52ADC3F0" w:rsidR="00343C7B" w:rsidRPr="00965121" w:rsidRDefault="00343C7B" w:rsidP="007B18CA">
      <w:pPr>
        <w:rPr>
          <w:rFonts w:ascii="Arial" w:hAnsi="Arial" w:cs="Arial"/>
          <w:sz w:val="24"/>
          <w:szCs w:val="24"/>
        </w:rPr>
      </w:pPr>
    </w:p>
    <w:p w14:paraId="6F429F42" w14:textId="69E49558" w:rsidR="00343C7B" w:rsidRPr="00965121" w:rsidRDefault="00343C7B" w:rsidP="007B18CA">
      <w:pPr>
        <w:rPr>
          <w:rFonts w:ascii="Arial" w:hAnsi="Arial" w:cs="Arial"/>
          <w:sz w:val="24"/>
          <w:szCs w:val="24"/>
        </w:rPr>
      </w:pPr>
    </w:p>
    <w:p w14:paraId="0142403E" w14:textId="65A733E2" w:rsidR="00343C7B" w:rsidRPr="00965121" w:rsidRDefault="00343C7B" w:rsidP="007B18CA">
      <w:pPr>
        <w:rPr>
          <w:rFonts w:ascii="Arial" w:hAnsi="Arial" w:cs="Arial"/>
          <w:sz w:val="24"/>
          <w:szCs w:val="24"/>
        </w:rPr>
      </w:pPr>
    </w:p>
    <w:p w14:paraId="5A7E4921" w14:textId="39C86F19" w:rsidR="00343C7B" w:rsidRPr="00965121" w:rsidRDefault="00343C7B" w:rsidP="007B18CA">
      <w:pPr>
        <w:rPr>
          <w:rFonts w:ascii="Arial" w:hAnsi="Arial" w:cs="Arial"/>
          <w:sz w:val="24"/>
          <w:szCs w:val="24"/>
        </w:rPr>
      </w:pPr>
    </w:p>
    <w:p w14:paraId="595AF270" w14:textId="1113A328" w:rsidR="00343C7B" w:rsidRPr="00965121" w:rsidRDefault="00343C7B" w:rsidP="007B18CA">
      <w:pPr>
        <w:rPr>
          <w:rFonts w:ascii="Arial" w:hAnsi="Arial" w:cs="Arial"/>
          <w:sz w:val="24"/>
          <w:szCs w:val="24"/>
        </w:rPr>
      </w:pPr>
    </w:p>
    <w:p w14:paraId="396701A9" w14:textId="3FB778DA" w:rsidR="00343C7B" w:rsidRPr="00965121" w:rsidRDefault="00343C7B" w:rsidP="007B18CA">
      <w:pPr>
        <w:rPr>
          <w:rFonts w:ascii="Arial" w:hAnsi="Arial" w:cs="Arial"/>
          <w:sz w:val="24"/>
          <w:szCs w:val="24"/>
        </w:rPr>
      </w:pPr>
    </w:p>
    <w:p w14:paraId="7CA40F78" w14:textId="3CF26B5A" w:rsidR="00343C7B" w:rsidRPr="00965121" w:rsidRDefault="00343C7B" w:rsidP="007B18CA">
      <w:pPr>
        <w:rPr>
          <w:rFonts w:ascii="Arial" w:hAnsi="Arial" w:cs="Arial"/>
          <w:sz w:val="24"/>
          <w:szCs w:val="24"/>
        </w:rPr>
      </w:pPr>
    </w:p>
    <w:p w14:paraId="3B0D1FCE" w14:textId="0189FFF3" w:rsidR="00343C7B" w:rsidRPr="00965121" w:rsidRDefault="00343C7B" w:rsidP="007B18CA">
      <w:pPr>
        <w:rPr>
          <w:rFonts w:ascii="Arial" w:hAnsi="Arial" w:cs="Arial"/>
          <w:sz w:val="24"/>
          <w:szCs w:val="24"/>
        </w:rPr>
      </w:pPr>
    </w:p>
    <w:p w14:paraId="262CC626" w14:textId="3EA67C78" w:rsidR="00343C7B" w:rsidRPr="00965121" w:rsidRDefault="00343C7B" w:rsidP="007B18CA">
      <w:pPr>
        <w:rPr>
          <w:rFonts w:ascii="Arial" w:hAnsi="Arial" w:cs="Arial"/>
          <w:sz w:val="24"/>
          <w:szCs w:val="24"/>
        </w:rPr>
      </w:pPr>
      <w:r w:rsidRPr="00965121">
        <w:rPr>
          <w:rFonts w:ascii="Arial" w:hAnsi="Arial" w:cs="Arial"/>
          <w:sz w:val="24"/>
          <w:szCs w:val="24"/>
        </w:rPr>
        <w:t>Figure 1 – Standard concrete block (left) and EPP block (right)</w:t>
      </w:r>
      <w:r w:rsidR="004B04A5" w:rsidRPr="00965121">
        <w:rPr>
          <w:rFonts w:ascii="Arial" w:hAnsi="Arial" w:cs="Arial"/>
          <w:sz w:val="24"/>
          <w:szCs w:val="24"/>
        </w:rPr>
        <w:t xml:space="preserve"> (Jankovysky et al 2018).</w:t>
      </w:r>
    </w:p>
    <w:p w14:paraId="72133509" w14:textId="77777777" w:rsidR="00343C7B" w:rsidRPr="00965121" w:rsidRDefault="00343C7B" w:rsidP="007B18CA">
      <w:pPr>
        <w:rPr>
          <w:rFonts w:ascii="Arial" w:hAnsi="Arial" w:cs="Arial"/>
          <w:sz w:val="24"/>
          <w:szCs w:val="24"/>
        </w:rPr>
      </w:pPr>
    </w:p>
    <w:p w14:paraId="2C31716A" w14:textId="10BA49EF" w:rsidR="003C0A0E" w:rsidRDefault="0062011F" w:rsidP="007B18CA">
      <w:pPr>
        <w:rPr>
          <w:rFonts w:ascii="Arial" w:hAnsi="Arial" w:cs="Arial"/>
          <w:sz w:val="24"/>
          <w:szCs w:val="24"/>
        </w:rPr>
      </w:pPr>
      <w:r w:rsidRPr="00965121">
        <w:rPr>
          <w:rFonts w:ascii="Arial" w:hAnsi="Arial" w:cs="Arial"/>
          <w:sz w:val="24"/>
          <w:szCs w:val="24"/>
        </w:rPr>
        <w:t>Further</w:t>
      </w:r>
      <w:r w:rsidR="00183437" w:rsidRPr="00965121">
        <w:rPr>
          <w:rFonts w:ascii="Arial" w:hAnsi="Arial" w:cs="Arial"/>
          <w:sz w:val="24"/>
          <w:szCs w:val="24"/>
        </w:rPr>
        <w:t xml:space="preserve"> studies into compressive strength by Batanyneh et al, 2017 noticed a reduction in tensile, </w:t>
      </w:r>
      <w:r w:rsidR="00DE740D" w:rsidRPr="00965121">
        <w:rPr>
          <w:rFonts w:ascii="Arial" w:hAnsi="Arial" w:cs="Arial"/>
          <w:sz w:val="24"/>
          <w:szCs w:val="24"/>
        </w:rPr>
        <w:t>compressive,</w:t>
      </w:r>
      <w:r w:rsidR="00183437" w:rsidRPr="00965121">
        <w:rPr>
          <w:rFonts w:ascii="Arial" w:hAnsi="Arial" w:cs="Arial"/>
          <w:sz w:val="24"/>
          <w:szCs w:val="24"/>
        </w:rPr>
        <w:t xml:space="preserve"> </w:t>
      </w:r>
      <w:r w:rsidR="004B04A5" w:rsidRPr="00965121">
        <w:rPr>
          <w:rFonts w:ascii="Arial" w:hAnsi="Arial" w:cs="Arial"/>
          <w:sz w:val="24"/>
          <w:szCs w:val="24"/>
        </w:rPr>
        <w:t>and</w:t>
      </w:r>
      <w:r w:rsidR="00183437" w:rsidRPr="00965121">
        <w:rPr>
          <w:rFonts w:ascii="Arial" w:hAnsi="Arial" w:cs="Arial"/>
          <w:sz w:val="24"/>
          <w:szCs w:val="24"/>
        </w:rPr>
        <w:t xml:space="preserve"> </w:t>
      </w:r>
      <w:r w:rsidRPr="00965121">
        <w:rPr>
          <w:rFonts w:ascii="Arial" w:hAnsi="Arial" w:cs="Arial"/>
          <w:sz w:val="24"/>
          <w:szCs w:val="24"/>
        </w:rPr>
        <w:t>bending</w:t>
      </w:r>
      <w:r w:rsidR="00183437" w:rsidRPr="00965121">
        <w:rPr>
          <w:rFonts w:ascii="Arial" w:hAnsi="Arial" w:cs="Arial"/>
          <w:sz w:val="24"/>
          <w:szCs w:val="24"/>
        </w:rPr>
        <w:t xml:space="preserve"> strength. This reduction was also supported </w:t>
      </w:r>
      <w:r w:rsidRPr="00965121">
        <w:rPr>
          <w:rFonts w:ascii="Arial" w:hAnsi="Arial" w:cs="Arial"/>
          <w:sz w:val="24"/>
          <w:szCs w:val="24"/>
        </w:rPr>
        <w:t>in research undertaken</w:t>
      </w:r>
      <w:r w:rsidR="00183437" w:rsidRPr="00965121">
        <w:rPr>
          <w:rFonts w:ascii="Arial" w:hAnsi="Arial" w:cs="Arial"/>
          <w:sz w:val="24"/>
          <w:szCs w:val="24"/>
        </w:rPr>
        <w:t xml:space="preserve"> by </w:t>
      </w:r>
      <w:r w:rsidRPr="00965121">
        <w:rPr>
          <w:rFonts w:ascii="Arial" w:hAnsi="Arial" w:cs="Arial"/>
          <w:sz w:val="24"/>
          <w:szCs w:val="24"/>
        </w:rPr>
        <w:t>Liu et al 2013 and Akinyele et al, 2018.</w:t>
      </w:r>
      <w:r w:rsidR="001F08DD" w:rsidRPr="00965121">
        <w:rPr>
          <w:rFonts w:ascii="Arial" w:hAnsi="Arial" w:cs="Arial"/>
          <w:sz w:val="24"/>
          <w:szCs w:val="24"/>
        </w:rPr>
        <w:t xml:space="preserve"> The main conclusion to be drawn from these studies is that compressive strength of concrete is reduced significantly with plastic aggregate replacement</w:t>
      </w:r>
      <w:r w:rsidR="000424EA">
        <w:rPr>
          <w:rFonts w:ascii="Arial" w:hAnsi="Arial" w:cs="Arial"/>
          <w:sz w:val="24"/>
          <w:szCs w:val="24"/>
        </w:rPr>
        <w:t xml:space="preserve"> as plastic doesn’t bond to the cement mix like sand does</w:t>
      </w:r>
      <w:r w:rsidR="001F08DD" w:rsidRPr="00965121">
        <w:rPr>
          <w:rFonts w:ascii="Arial" w:hAnsi="Arial" w:cs="Arial"/>
          <w:sz w:val="24"/>
          <w:szCs w:val="24"/>
        </w:rPr>
        <w:t xml:space="preserve">. Workability was also negatively impacted. It was found that as the proportion of plastic in concrete increases the compressive strength also decreases. There appears to be certain uses where high strength concrete is not required such as sports court flooring and places where good drainage may be required but there needs to be more research in looking at various sizes, types and shapes of the plastics used in aggregate replacement to determine how best to incorporate this technology, but overall </w:t>
      </w:r>
      <w:r w:rsidR="00807E20" w:rsidRPr="00965121">
        <w:rPr>
          <w:rFonts w:ascii="Arial" w:hAnsi="Arial" w:cs="Arial"/>
          <w:sz w:val="24"/>
          <w:szCs w:val="24"/>
        </w:rPr>
        <w:t xml:space="preserve">from the literature currently out there </w:t>
      </w:r>
      <w:r w:rsidR="00074383" w:rsidRPr="00965121">
        <w:rPr>
          <w:rFonts w:ascii="Arial" w:hAnsi="Arial" w:cs="Arial"/>
          <w:sz w:val="24"/>
          <w:szCs w:val="24"/>
        </w:rPr>
        <w:t xml:space="preserve">the </w:t>
      </w:r>
      <w:r w:rsidR="00DE740D" w:rsidRPr="00965121">
        <w:rPr>
          <w:rFonts w:ascii="Arial" w:hAnsi="Arial" w:cs="Arial"/>
          <w:sz w:val="24"/>
          <w:szCs w:val="24"/>
        </w:rPr>
        <w:t xml:space="preserve">outcome of </w:t>
      </w:r>
      <w:r w:rsidR="00074383" w:rsidRPr="00965121">
        <w:rPr>
          <w:rFonts w:ascii="Arial" w:hAnsi="Arial" w:cs="Arial"/>
          <w:sz w:val="24"/>
          <w:szCs w:val="24"/>
        </w:rPr>
        <w:t>replacement of aggregate for reinforcing of mortars is poor.</w:t>
      </w:r>
      <w:r w:rsidR="007A7216">
        <w:rPr>
          <w:rFonts w:ascii="Arial" w:hAnsi="Arial" w:cs="Arial"/>
          <w:sz w:val="24"/>
          <w:szCs w:val="24"/>
        </w:rPr>
        <w:t xml:space="preserve"> </w:t>
      </w:r>
    </w:p>
    <w:p w14:paraId="37721347" w14:textId="11F61A70" w:rsidR="007A7216" w:rsidRDefault="00CB366E" w:rsidP="007B18CA">
      <w:pPr>
        <w:rPr>
          <w:rFonts w:ascii="Arial" w:hAnsi="Arial" w:cs="Arial"/>
          <w:sz w:val="24"/>
          <w:szCs w:val="24"/>
        </w:rPr>
      </w:pPr>
      <w:r>
        <w:rPr>
          <w:rFonts w:ascii="Arial" w:hAnsi="Arial" w:cs="Arial"/>
          <w:sz w:val="24"/>
          <w:szCs w:val="24"/>
        </w:rPr>
        <w:t xml:space="preserve">Research from Bath university </w:t>
      </w:r>
      <w:r w:rsidR="0093068F">
        <w:rPr>
          <w:rFonts w:ascii="Arial" w:hAnsi="Arial" w:cs="Arial"/>
          <w:sz w:val="24"/>
          <w:szCs w:val="24"/>
        </w:rPr>
        <w:t>partnered with India</w:t>
      </w:r>
      <w:r w:rsidR="00B22785">
        <w:rPr>
          <w:rFonts w:ascii="Arial" w:hAnsi="Arial" w:cs="Arial"/>
          <w:sz w:val="24"/>
          <w:szCs w:val="24"/>
        </w:rPr>
        <w:t>’</w:t>
      </w:r>
      <w:r w:rsidR="0093068F">
        <w:rPr>
          <w:rFonts w:ascii="Arial" w:hAnsi="Arial" w:cs="Arial"/>
          <w:sz w:val="24"/>
          <w:szCs w:val="24"/>
        </w:rPr>
        <w:t xml:space="preserve">s Goa engineering college </w:t>
      </w:r>
      <w:r w:rsidR="0021610A">
        <w:rPr>
          <w:rFonts w:ascii="Arial" w:hAnsi="Arial" w:cs="Arial"/>
          <w:sz w:val="24"/>
          <w:szCs w:val="24"/>
        </w:rPr>
        <w:t xml:space="preserve">undertook a study where </w:t>
      </w:r>
      <w:r w:rsidR="001C3F48">
        <w:rPr>
          <w:rFonts w:ascii="Arial" w:hAnsi="Arial" w:cs="Arial"/>
          <w:sz w:val="24"/>
          <w:szCs w:val="24"/>
        </w:rPr>
        <w:t xml:space="preserve">due to shortages in sand production prompted a trial where </w:t>
      </w:r>
      <w:r w:rsidR="00D1114A">
        <w:rPr>
          <w:rFonts w:ascii="Arial" w:hAnsi="Arial" w:cs="Arial"/>
          <w:sz w:val="24"/>
          <w:szCs w:val="24"/>
        </w:rPr>
        <w:t xml:space="preserve">it was discovered that </w:t>
      </w:r>
      <w:r w:rsidR="0080661A">
        <w:rPr>
          <w:rFonts w:ascii="Arial" w:hAnsi="Arial" w:cs="Arial"/>
          <w:sz w:val="24"/>
          <w:szCs w:val="24"/>
        </w:rPr>
        <w:t xml:space="preserve">a better option would be to replace </w:t>
      </w:r>
      <w:r w:rsidR="0021610A">
        <w:rPr>
          <w:rFonts w:ascii="Arial" w:hAnsi="Arial" w:cs="Arial"/>
          <w:sz w:val="24"/>
          <w:szCs w:val="24"/>
        </w:rPr>
        <w:t xml:space="preserve">10% of the sand used in concrete with a finely </w:t>
      </w:r>
      <w:r w:rsidR="00F1476A">
        <w:rPr>
          <w:rFonts w:ascii="Arial" w:hAnsi="Arial" w:cs="Arial"/>
          <w:sz w:val="24"/>
          <w:szCs w:val="24"/>
        </w:rPr>
        <w:t>ground plastic bottle particle mix</w:t>
      </w:r>
      <w:r w:rsidR="001C3F48">
        <w:rPr>
          <w:rFonts w:ascii="Arial" w:hAnsi="Arial" w:cs="Arial"/>
          <w:sz w:val="24"/>
          <w:szCs w:val="24"/>
        </w:rPr>
        <w:t xml:space="preserve"> instead. This </w:t>
      </w:r>
      <w:r w:rsidR="0020763C">
        <w:rPr>
          <w:rFonts w:ascii="Arial" w:hAnsi="Arial" w:cs="Arial"/>
          <w:sz w:val="24"/>
          <w:szCs w:val="24"/>
        </w:rPr>
        <w:t xml:space="preserve">mix </w:t>
      </w:r>
      <w:r w:rsidR="00D1114A">
        <w:rPr>
          <w:rFonts w:ascii="Arial" w:hAnsi="Arial" w:cs="Arial"/>
          <w:sz w:val="24"/>
          <w:szCs w:val="24"/>
        </w:rPr>
        <w:t xml:space="preserve">ratio </w:t>
      </w:r>
      <w:r w:rsidR="0020763C">
        <w:rPr>
          <w:rFonts w:ascii="Arial" w:hAnsi="Arial" w:cs="Arial"/>
          <w:sz w:val="24"/>
          <w:szCs w:val="24"/>
        </w:rPr>
        <w:t xml:space="preserve">found that </w:t>
      </w:r>
      <w:r w:rsidR="0080661A">
        <w:rPr>
          <w:rFonts w:ascii="Arial" w:hAnsi="Arial" w:cs="Arial"/>
          <w:sz w:val="24"/>
          <w:szCs w:val="24"/>
        </w:rPr>
        <w:t xml:space="preserve">it was possible to achieve a </w:t>
      </w:r>
      <w:r w:rsidR="00601E0E">
        <w:rPr>
          <w:rFonts w:ascii="Arial" w:hAnsi="Arial" w:cs="Arial"/>
          <w:sz w:val="24"/>
          <w:szCs w:val="24"/>
        </w:rPr>
        <w:t xml:space="preserve">very similar 54MPa compressive strength </w:t>
      </w:r>
      <w:r w:rsidR="00B25863">
        <w:rPr>
          <w:rFonts w:ascii="Arial" w:hAnsi="Arial" w:cs="Arial"/>
          <w:sz w:val="24"/>
          <w:szCs w:val="24"/>
        </w:rPr>
        <w:t xml:space="preserve">value for the test specimen which is very similar to that of structural concrete. </w:t>
      </w:r>
      <w:r w:rsidR="00412E75">
        <w:rPr>
          <w:rFonts w:ascii="Arial" w:hAnsi="Arial" w:cs="Arial"/>
          <w:sz w:val="24"/>
          <w:szCs w:val="24"/>
        </w:rPr>
        <w:t xml:space="preserve">This mix </w:t>
      </w:r>
      <w:r w:rsidR="00412E75">
        <w:rPr>
          <w:rFonts w:ascii="Arial" w:hAnsi="Arial" w:cs="Arial"/>
          <w:sz w:val="24"/>
          <w:szCs w:val="24"/>
        </w:rPr>
        <w:lastRenderedPageBreak/>
        <w:t xml:space="preserve">achieved a beneficial </w:t>
      </w:r>
      <w:r w:rsidR="00D0534F">
        <w:rPr>
          <w:rFonts w:ascii="Arial" w:hAnsi="Arial" w:cs="Arial"/>
          <w:sz w:val="24"/>
          <w:szCs w:val="24"/>
        </w:rPr>
        <w:t>solution to re using plastic waste while also not impacting on concrete strength (Theengineer, 20</w:t>
      </w:r>
      <w:r w:rsidR="00092B65">
        <w:rPr>
          <w:rFonts w:ascii="Arial" w:hAnsi="Arial" w:cs="Arial"/>
          <w:sz w:val="24"/>
          <w:szCs w:val="24"/>
        </w:rPr>
        <w:t>22).</w:t>
      </w:r>
      <w:r w:rsidR="006F254A">
        <w:rPr>
          <w:rFonts w:ascii="Arial" w:hAnsi="Arial" w:cs="Arial"/>
          <w:sz w:val="24"/>
          <w:szCs w:val="24"/>
        </w:rPr>
        <w:t xml:space="preserve"> </w:t>
      </w:r>
    </w:p>
    <w:p w14:paraId="2960FCDA" w14:textId="77777777" w:rsidR="00FC7963" w:rsidRDefault="00FC7963" w:rsidP="007B18CA">
      <w:pPr>
        <w:rPr>
          <w:rFonts w:ascii="Arial" w:hAnsi="Arial" w:cs="Arial"/>
          <w:sz w:val="24"/>
          <w:szCs w:val="24"/>
        </w:rPr>
      </w:pPr>
    </w:p>
    <w:p w14:paraId="193E1761" w14:textId="4CB51BE3" w:rsidR="009062E4" w:rsidRPr="00965121" w:rsidRDefault="009062E4" w:rsidP="007B18CA">
      <w:pPr>
        <w:pStyle w:val="Heading1"/>
        <w:numPr>
          <w:ilvl w:val="0"/>
          <w:numId w:val="13"/>
        </w:numPr>
        <w:rPr>
          <w:rFonts w:ascii="Arial" w:hAnsi="Arial" w:cs="Arial"/>
        </w:rPr>
      </w:pPr>
      <w:bookmarkStart w:id="7" w:name="_Toc123112400"/>
      <w:r w:rsidRPr="00965121">
        <w:rPr>
          <w:rFonts w:ascii="Arial" w:hAnsi="Arial" w:cs="Arial"/>
        </w:rPr>
        <w:t>Analyse the application of waste plastic materials in road construction techniques</w:t>
      </w:r>
      <w:bookmarkEnd w:id="7"/>
    </w:p>
    <w:p w14:paraId="61EB19A1" w14:textId="3292C7C4" w:rsidR="009062E4" w:rsidRPr="00965121" w:rsidRDefault="009062E4" w:rsidP="007B18CA">
      <w:pPr>
        <w:rPr>
          <w:rFonts w:ascii="Arial" w:hAnsi="Arial" w:cs="Arial"/>
        </w:rPr>
      </w:pPr>
    </w:p>
    <w:p w14:paraId="440683AB" w14:textId="6DE72998" w:rsidR="005C5EE8" w:rsidRPr="00965121" w:rsidRDefault="00586AF8" w:rsidP="007B18CA">
      <w:pPr>
        <w:rPr>
          <w:rFonts w:ascii="Arial" w:hAnsi="Arial" w:cs="Arial"/>
          <w:sz w:val="24"/>
          <w:szCs w:val="24"/>
        </w:rPr>
      </w:pPr>
      <w:r w:rsidRPr="00965121">
        <w:rPr>
          <w:rFonts w:ascii="Arial" w:hAnsi="Arial" w:cs="Arial"/>
          <w:sz w:val="24"/>
          <w:szCs w:val="24"/>
        </w:rPr>
        <w:t>One of the most common types of road construction</w:t>
      </w:r>
      <w:r w:rsidR="00C16E04" w:rsidRPr="00965121">
        <w:rPr>
          <w:rFonts w:ascii="Arial" w:hAnsi="Arial" w:cs="Arial"/>
          <w:sz w:val="24"/>
          <w:szCs w:val="24"/>
        </w:rPr>
        <w:t xml:space="preserve"> worldwide</w:t>
      </w:r>
      <w:r w:rsidRPr="00965121">
        <w:rPr>
          <w:rFonts w:ascii="Arial" w:hAnsi="Arial" w:cs="Arial"/>
          <w:sz w:val="24"/>
          <w:szCs w:val="24"/>
        </w:rPr>
        <w:t xml:space="preserve"> </w:t>
      </w:r>
      <w:r w:rsidR="00C16E04" w:rsidRPr="00965121">
        <w:rPr>
          <w:rFonts w:ascii="Arial" w:hAnsi="Arial" w:cs="Arial"/>
          <w:sz w:val="24"/>
          <w:szCs w:val="24"/>
        </w:rPr>
        <w:t xml:space="preserve">are bitumen roads, these utilise aggregates </w:t>
      </w:r>
      <w:r w:rsidR="0067624D" w:rsidRPr="00965121">
        <w:rPr>
          <w:rFonts w:ascii="Arial" w:hAnsi="Arial" w:cs="Arial"/>
          <w:sz w:val="24"/>
          <w:szCs w:val="24"/>
        </w:rPr>
        <w:t xml:space="preserve">such as crushed rock and gravel </w:t>
      </w:r>
      <w:r w:rsidR="00C16E04" w:rsidRPr="00965121">
        <w:rPr>
          <w:rFonts w:ascii="Arial" w:hAnsi="Arial" w:cs="Arial"/>
          <w:sz w:val="24"/>
          <w:szCs w:val="24"/>
        </w:rPr>
        <w:t xml:space="preserve">which are </w:t>
      </w:r>
      <w:r w:rsidR="0067624D" w:rsidRPr="00965121">
        <w:rPr>
          <w:rFonts w:ascii="Arial" w:hAnsi="Arial" w:cs="Arial"/>
          <w:sz w:val="24"/>
          <w:szCs w:val="24"/>
        </w:rPr>
        <w:t xml:space="preserve">combined with sand and most commonly mixed with bitumen which acts as the glue to hold the mix together. This mix is then </w:t>
      </w:r>
      <w:r w:rsidR="00F3272F">
        <w:rPr>
          <w:rFonts w:ascii="Arial" w:hAnsi="Arial" w:cs="Arial"/>
          <w:sz w:val="24"/>
          <w:szCs w:val="24"/>
        </w:rPr>
        <w:t xml:space="preserve">laid </w:t>
      </w:r>
      <w:r w:rsidR="0067624D" w:rsidRPr="00965121">
        <w:rPr>
          <w:rFonts w:ascii="Arial" w:hAnsi="Arial" w:cs="Arial"/>
          <w:sz w:val="24"/>
          <w:szCs w:val="24"/>
        </w:rPr>
        <w:t xml:space="preserve">on top of a well compacted sub base and an un bound road base layer to form </w:t>
      </w:r>
      <w:r w:rsidR="00B91194" w:rsidRPr="00965121">
        <w:rPr>
          <w:rFonts w:ascii="Arial" w:hAnsi="Arial" w:cs="Arial"/>
          <w:sz w:val="24"/>
          <w:szCs w:val="24"/>
        </w:rPr>
        <w:t>the final</w:t>
      </w:r>
      <w:r w:rsidR="0067624D" w:rsidRPr="00965121">
        <w:rPr>
          <w:rFonts w:ascii="Arial" w:hAnsi="Arial" w:cs="Arial"/>
          <w:sz w:val="24"/>
          <w:szCs w:val="24"/>
        </w:rPr>
        <w:t xml:space="preserve"> road surface (eapa.org, 2022). </w:t>
      </w:r>
    </w:p>
    <w:p w14:paraId="4801409E" w14:textId="4B16D6FF" w:rsidR="0067624D" w:rsidRPr="00965121" w:rsidRDefault="0067624D" w:rsidP="007B18CA">
      <w:pPr>
        <w:rPr>
          <w:rFonts w:ascii="Arial" w:hAnsi="Arial" w:cs="Arial"/>
          <w:sz w:val="24"/>
          <w:szCs w:val="24"/>
        </w:rPr>
      </w:pPr>
      <w:r w:rsidRPr="00965121">
        <w:rPr>
          <w:rFonts w:ascii="Arial" w:hAnsi="Arial" w:cs="Arial"/>
          <w:sz w:val="24"/>
          <w:szCs w:val="24"/>
        </w:rPr>
        <w:t xml:space="preserve">There have been many studies most notably in India regarding the use of disposable plastic bags being re used in the construction of new roads. The national rural roads development agency in India conducted a study on the use of re using plastic bags </w:t>
      </w:r>
      <w:r w:rsidR="00B91194" w:rsidRPr="00965121">
        <w:rPr>
          <w:rFonts w:ascii="Arial" w:hAnsi="Arial" w:cs="Arial"/>
          <w:sz w:val="24"/>
          <w:szCs w:val="24"/>
        </w:rPr>
        <w:t>that were</w:t>
      </w:r>
      <w:r w:rsidRPr="00965121">
        <w:rPr>
          <w:rFonts w:ascii="Arial" w:hAnsi="Arial" w:cs="Arial"/>
          <w:sz w:val="24"/>
          <w:szCs w:val="24"/>
        </w:rPr>
        <w:t xml:space="preserve"> blended with bitumen to enhance the durability of new roads. It was found that a road of approximate length 1km and roughly 3.</w:t>
      </w:r>
      <w:r w:rsidR="00A04D5B" w:rsidRPr="00965121">
        <w:rPr>
          <w:rFonts w:ascii="Arial" w:hAnsi="Arial" w:cs="Arial"/>
          <w:sz w:val="24"/>
          <w:szCs w:val="24"/>
        </w:rPr>
        <w:t xml:space="preserve">4m in width utilized 10,000 plastic bags and increased the strength of the road by 100%, it was claimed that the bituminous plastic mix remained pot hole free and lasted approximately 10 years compared to the normal road </w:t>
      </w:r>
      <w:r w:rsidR="00B91194" w:rsidRPr="00965121">
        <w:rPr>
          <w:rFonts w:ascii="Arial" w:hAnsi="Arial" w:cs="Arial"/>
          <w:sz w:val="24"/>
          <w:szCs w:val="24"/>
        </w:rPr>
        <w:t xml:space="preserve">type </w:t>
      </w:r>
      <w:r w:rsidR="00A04D5B" w:rsidRPr="00965121">
        <w:rPr>
          <w:rFonts w:ascii="Arial" w:hAnsi="Arial" w:cs="Arial"/>
          <w:sz w:val="24"/>
          <w:szCs w:val="24"/>
        </w:rPr>
        <w:t>construction which lasted 4-5 years (Raut et al 2016).</w:t>
      </w:r>
    </w:p>
    <w:p w14:paraId="52740E4F" w14:textId="194A1CBF" w:rsidR="004B04A5" w:rsidRPr="00965121" w:rsidRDefault="00A04D5B" w:rsidP="007B18CA">
      <w:pPr>
        <w:rPr>
          <w:rFonts w:ascii="Arial" w:hAnsi="Arial" w:cs="Arial"/>
          <w:sz w:val="24"/>
          <w:szCs w:val="24"/>
        </w:rPr>
      </w:pPr>
      <w:r w:rsidRPr="00965121">
        <w:rPr>
          <w:rFonts w:ascii="Arial" w:hAnsi="Arial" w:cs="Arial"/>
          <w:sz w:val="24"/>
          <w:szCs w:val="24"/>
        </w:rPr>
        <w:t xml:space="preserve">The Mix in this case study found that the waste plastic allowed for an increased binding of the aggregate with improved stability, density </w:t>
      </w:r>
      <w:r w:rsidR="00B91194" w:rsidRPr="00965121">
        <w:rPr>
          <w:rFonts w:ascii="Arial" w:hAnsi="Arial" w:cs="Arial"/>
          <w:sz w:val="24"/>
          <w:szCs w:val="24"/>
        </w:rPr>
        <w:t>and</w:t>
      </w:r>
      <w:r w:rsidRPr="00965121">
        <w:rPr>
          <w:rFonts w:ascii="Arial" w:hAnsi="Arial" w:cs="Arial"/>
          <w:sz w:val="24"/>
          <w:szCs w:val="24"/>
        </w:rPr>
        <w:t xml:space="preserve"> improved water resistance. Flynn 1993 found that </w:t>
      </w:r>
      <w:r w:rsidR="00FF7034" w:rsidRPr="00965121">
        <w:rPr>
          <w:rFonts w:ascii="Arial" w:hAnsi="Arial" w:cs="Arial"/>
          <w:sz w:val="24"/>
          <w:szCs w:val="24"/>
        </w:rPr>
        <w:t xml:space="preserve">the addition of these </w:t>
      </w:r>
      <w:r w:rsidR="00B91194" w:rsidRPr="00965121">
        <w:rPr>
          <w:rFonts w:ascii="Arial" w:hAnsi="Arial" w:cs="Arial"/>
          <w:sz w:val="24"/>
          <w:szCs w:val="24"/>
        </w:rPr>
        <w:t xml:space="preserve">recycled </w:t>
      </w:r>
      <w:r w:rsidR="00FF7034" w:rsidRPr="00965121">
        <w:rPr>
          <w:rFonts w:ascii="Arial" w:hAnsi="Arial" w:cs="Arial"/>
          <w:sz w:val="24"/>
          <w:szCs w:val="24"/>
        </w:rPr>
        <w:t>polyethelyne products reduced rutting of surfaces and assisted in</w:t>
      </w:r>
      <w:r w:rsidR="00E72EA1">
        <w:rPr>
          <w:rFonts w:ascii="Arial" w:hAnsi="Arial" w:cs="Arial"/>
          <w:sz w:val="24"/>
          <w:szCs w:val="24"/>
        </w:rPr>
        <w:t xml:space="preserve"> reducing</w:t>
      </w:r>
      <w:r w:rsidR="00FF7034" w:rsidRPr="00965121">
        <w:rPr>
          <w:rFonts w:ascii="Arial" w:hAnsi="Arial" w:cs="Arial"/>
          <w:sz w:val="24"/>
          <w:szCs w:val="24"/>
        </w:rPr>
        <w:t xml:space="preserve"> low temperature cracking. Similar studies by Shridhar et al,</w:t>
      </w:r>
      <w:r w:rsidR="009D40CC">
        <w:rPr>
          <w:rFonts w:ascii="Arial" w:hAnsi="Arial" w:cs="Arial"/>
          <w:sz w:val="24"/>
          <w:szCs w:val="24"/>
        </w:rPr>
        <w:t xml:space="preserve"> </w:t>
      </w:r>
      <w:r w:rsidR="00FF7034" w:rsidRPr="00965121">
        <w:rPr>
          <w:rFonts w:ascii="Arial" w:hAnsi="Arial" w:cs="Arial"/>
          <w:sz w:val="24"/>
          <w:szCs w:val="24"/>
        </w:rPr>
        <w:t xml:space="preserve">2004 also found a 30% increase in tensile strength </w:t>
      </w:r>
      <w:r w:rsidR="00B91194" w:rsidRPr="00965121">
        <w:rPr>
          <w:rFonts w:ascii="Arial" w:hAnsi="Arial" w:cs="Arial"/>
          <w:sz w:val="24"/>
          <w:szCs w:val="24"/>
        </w:rPr>
        <w:t>and doubled the fatigue resistance by</w:t>
      </w:r>
      <w:r w:rsidR="00FF7034" w:rsidRPr="00965121">
        <w:rPr>
          <w:rFonts w:ascii="Arial" w:hAnsi="Arial" w:cs="Arial"/>
          <w:sz w:val="24"/>
          <w:szCs w:val="24"/>
        </w:rPr>
        <w:t xml:space="preserve"> adding recycled plastic bags to a bituminous mix compared to normal road construction.</w:t>
      </w:r>
    </w:p>
    <w:p w14:paraId="03A4C70C" w14:textId="145A7FA1" w:rsidR="00634D72" w:rsidRPr="00965121" w:rsidRDefault="00614C52" w:rsidP="007B18CA">
      <w:pPr>
        <w:rPr>
          <w:rFonts w:ascii="Arial" w:hAnsi="Arial" w:cs="Arial"/>
          <w:sz w:val="24"/>
          <w:szCs w:val="24"/>
        </w:rPr>
      </w:pPr>
      <w:r w:rsidRPr="00965121">
        <w:rPr>
          <w:rFonts w:ascii="Arial" w:hAnsi="Arial" w:cs="Arial"/>
          <w:noProof/>
          <w:sz w:val="24"/>
          <w:szCs w:val="24"/>
        </w:rPr>
        <w:lastRenderedPageBreak/>
        <w:drawing>
          <wp:anchor distT="0" distB="0" distL="114300" distR="114300" simplePos="0" relativeHeight="251665408" behindDoc="1" locked="0" layoutInCell="1" allowOverlap="1" wp14:anchorId="5DE75A8D" wp14:editId="54765362">
            <wp:simplePos x="0" y="0"/>
            <wp:positionH relativeFrom="margin">
              <wp:posOffset>-38100</wp:posOffset>
            </wp:positionH>
            <wp:positionV relativeFrom="paragraph">
              <wp:posOffset>695325</wp:posOffset>
            </wp:positionV>
            <wp:extent cx="5398135" cy="3350895"/>
            <wp:effectExtent l="19050" t="19050" r="12065" b="20955"/>
            <wp:wrapTight wrapText="bothSides">
              <wp:wrapPolygon edited="0">
                <wp:start x="-76" y="-123"/>
                <wp:lineTo x="-76" y="21612"/>
                <wp:lineTo x="21572" y="21612"/>
                <wp:lineTo x="21572" y="-123"/>
                <wp:lineTo x="-76" y="-123"/>
              </wp:wrapPolygon>
            </wp:wrapTight>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398135" cy="33508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91194" w:rsidRPr="00965121">
        <w:rPr>
          <w:rFonts w:ascii="Arial" w:hAnsi="Arial" w:cs="Arial"/>
          <w:sz w:val="24"/>
          <w:szCs w:val="24"/>
        </w:rPr>
        <w:t>There are 2 main ways in which plastics can be mixed with bituminous products for road construction, these are dry, or wet processes</w:t>
      </w:r>
      <w:r w:rsidR="00634D72" w:rsidRPr="00965121">
        <w:rPr>
          <w:rFonts w:ascii="Arial" w:hAnsi="Arial" w:cs="Arial"/>
          <w:sz w:val="24"/>
          <w:szCs w:val="24"/>
        </w:rPr>
        <w:t xml:space="preserve"> and can be outlined in figure </w:t>
      </w:r>
      <w:r w:rsidR="00FD5EC9">
        <w:rPr>
          <w:rFonts w:ascii="Arial" w:hAnsi="Arial" w:cs="Arial"/>
          <w:sz w:val="24"/>
          <w:szCs w:val="24"/>
        </w:rPr>
        <w:t>2</w:t>
      </w:r>
      <w:r w:rsidR="00634D72" w:rsidRPr="00965121">
        <w:rPr>
          <w:rFonts w:ascii="Arial" w:hAnsi="Arial" w:cs="Arial"/>
          <w:sz w:val="24"/>
          <w:szCs w:val="24"/>
        </w:rPr>
        <w:t xml:space="preserve"> below</w:t>
      </w:r>
      <w:r w:rsidR="00B91194" w:rsidRPr="00965121">
        <w:rPr>
          <w:rFonts w:ascii="Arial" w:hAnsi="Arial" w:cs="Arial"/>
          <w:sz w:val="24"/>
          <w:szCs w:val="24"/>
        </w:rPr>
        <w:t xml:space="preserve">. </w:t>
      </w:r>
    </w:p>
    <w:p w14:paraId="14E0AB09" w14:textId="2CECD2AA" w:rsidR="00634D72" w:rsidRPr="00965121" w:rsidRDefault="00634D72" w:rsidP="007B18CA">
      <w:pPr>
        <w:rPr>
          <w:rFonts w:ascii="Arial" w:hAnsi="Arial" w:cs="Arial"/>
          <w:sz w:val="24"/>
          <w:szCs w:val="24"/>
        </w:rPr>
      </w:pPr>
      <w:r w:rsidRPr="00965121">
        <w:rPr>
          <w:rFonts w:ascii="Arial" w:hAnsi="Arial" w:cs="Arial"/>
          <w:sz w:val="24"/>
          <w:szCs w:val="24"/>
        </w:rPr>
        <w:t xml:space="preserve">Figure </w:t>
      </w:r>
      <w:r w:rsidR="00FD5EC9">
        <w:rPr>
          <w:rFonts w:ascii="Arial" w:hAnsi="Arial" w:cs="Arial"/>
          <w:sz w:val="24"/>
          <w:szCs w:val="24"/>
        </w:rPr>
        <w:t>2</w:t>
      </w:r>
      <w:r w:rsidRPr="00965121">
        <w:rPr>
          <w:rFonts w:ascii="Arial" w:hAnsi="Arial" w:cs="Arial"/>
          <w:sz w:val="24"/>
          <w:szCs w:val="24"/>
        </w:rPr>
        <w:t xml:space="preserve"> – Wet and dry process (</w:t>
      </w:r>
      <w:r w:rsidR="005A04E6">
        <w:rPr>
          <w:rFonts w:ascii="Arial" w:hAnsi="Arial" w:cs="Arial"/>
          <w:sz w:val="24"/>
          <w:szCs w:val="24"/>
        </w:rPr>
        <w:t>Bhatari B,2017</w:t>
      </w:r>
      <w:r w:rsidRPr="00965121">
        <w:rPr>
          <w:rFonts w:ascii="Arial" w:hAnsi="Arial" w:cs="Arial"/>
          <w:sz w:val="24"/>
          <w:szCs w:val="24"/>
        </w:rPr>
        <w:t>).</w:t>
      </w:r>
    </w:p>
    <w:p w14:paraId="00D779A7" w14:textId="15035019" w:rsidR="00343C7B" w:rsidRPr="00965121" w:rsidRDefault="00343C7B" w:rsidP="007B18CA">
      <w:pPr>
        <w:rPr>
          <w:rFonts w:ascii="Arial" w:hAnsi="Arial" w:cs="Arial"/>
        </w:rPr>
      </w:pPr>
    </w:p>
    <w:p w14:paraId="0AF0AB4A" w14:textId="1957FA75" w:rsidR="00B91194" w:rsidRPr="00965121" w:rsidRDefault="00B91194" w:rsidP="007B18CA">
      <w:pPr>
        <w:rPr>
          <w:rFonts w:ascii="Arial" w:hAnsi="Arial" w:cs="Arial"/>
          <w:sz w:val="24"/>
          <w:szCs w:val="24"/>
        </w:rPr>
      </w:pPr>
      <w:r w:rsidRPr="00965121">
        <w:rPr>
          <w:rFonts w:ascii="Arial" w:hAnsi="Arial" w:cs="Arial"/>
          <w:sz w:val="24"/>
          <w:szCs w:val="24"/>
        </w:rPr>
        <w:t xml:space="preserve">The dry process is commonly considered the more environmentally friendly, </w:t>
      </w:r>
      <w:r w:rsidR="0073113C" w:rsidRPr="00965121">
        <w:rPr>
          <w:rFonts w:ascii="Arial" w:hAnsi="Arial" w:cs="Arial"/>
          <w:sz w:val="24"/>
          <w:szCs w:val="24"/>
        </w:rPr>
        <w:t>simple and cheapest, whilst the wet process involves a greater cost, more machinery and is therefore used less frequently (Mishra and Gupta, 2018).</w:t>
      </w:r>
    </w:p>
    <w:p w14:paraId="4BF9FAF1" w14:textId="0A324C5D" w:rsidR="0073113C" w:rsidRPr="00965121" w:rsidRDefault="00C143EE" w:rsidP="007B18CA">
      <w:pPr>
        <w:rPr>
          <w:rFonts w:ascii="Arial" w:hAnsi="Arial" w:cs="Arial"/>
          <w:sz w:val="24"/>
          <w:szCs w:val="24"/>
        </w:rPr>
      </w:pPr>
      <w:r w:rsidRPr="00965121">
        <w:rPr>
          <w:rFonts w:ascii="Arial" w:hAnsi="Arial" w:cs="Arial"/>
          <w:sz w:val="24"/>
          <w:szCs w:val="24"/>
        </w:rPr>
        <w:t xml:space="preserve">Before the two processes are described all plastics </w:t>
      </w:r>
      <w:r w:rsidR="000468C5" w:rsidRPr="00965121">
        <w:rPr>
          <w:rFonts w:ascii="Arial" w:hAnsi="Arial" w:cs="Arial"/>
          <w:sz w:val="24"/>
          <w:szCs w:val="24"/>
        </w:rPr>
        <w:t>need to be cleaned, sorted dried and shredded.</w:t>
      </w:r>
    </w:p>
    <w:p w14:paraId="102F00BC" w14:textId="6A03DE12" w:rsidR="000468C5" w:rsidRPr="00965121" w:rsidRDefault="000468C5" w:rsidP="007B18CA">
      <w:pPr>
        <w:rPr>
          <w:rFonts w:ascii="Arial" w:hAnsi="Arial" w:cs="Arial"/>
        </w:rPr>
      </w:pPr>
    </w:p>
    <w:p w14:paraId="79FF832A" w14:textId="4C42272A" w:rsidR="0073113C" w:rsidRPr="00965121" w:rsidRDefault="0073113C" w:rsidP="007B18CA">
      <w:pPr>
        <w:pStyle w:val="Heading2"/>
        <w:rPr>
          <w:rFonts w:ascii="Arial" w:hAnsi="Arial" w:cs="Arial"/>
        </w:rPr>
      </w:pPr>
      <w:bookmarkStart w:id="8" w:name="_Toc123112401"/>
      <w:r w:rsidRPr="00965121">
        <w:rPr>
          <w:rFonts w:ascii="Arial" w:hAnsi="Arial" w:cs="Arial"/>
        </w:rPr>
        <w:t>Dry Process</w:t>
      </w:r>
      <w:bookmarkEnd w:id="8"/>
    </w:p>
    <w:p w14:paraId="3F05DD0B" w14:textId="2D16C087" w:rsidR="0073113C" w:rsidRPr="00965121" w:rsidRDefault="0073113C" w:rsidP="007B18CA">
      <w:pPr>
        <w:rPr>
          <w:rFonts w:ascii="Arial" w:hAnsi="Arial" w:cs="Arial"/>
          <w:sz w:val="24"/>
          <w:szCs w:val="24"/>
        </w:rPr>
      </w:pPr>
    </w:p>
    <w:p w14:paraId="13DFDF71" w14:textId="2E5F8A45" w:rsidR="009062E4" w:rsidRPr="00965121" w:rsidRDefault="0073113C" w:rsidP="007B18CA">
      <w:pPr>
        <w:rPr>
          <w:rFonts w:ascii="Arial" w:hAnsi="Arial" w:cs="Arial"/>
          <w:sz w:val="24"/>
          <w:szCs w:val="24"/>
        </w:rPr>
      </w:pPr>
      <w:r w:rsidRPr="00965121">
        <w:rPr>
          <w:rFonts w:ascii="Arial" w:hAnsi="Arial" w:cs="Arial"/>
          <w:sz w:val="24"/>
          <w:szCs w:val="24"/>
        </w:rPr>
        <w:t>The dry process involves shredding waste plastic and adding to a hot aggregate, particle sizes of 2-3mm are preferred. This mix is then heated to 170c and the plastic melts and coats the aggregate. This is then mixed with a heated bitumen slurry and the mix is then used for road construction (Mishra and Gupta, 2018).</w:t>
      </w:r>
    </w:p>
    <w:p w14:paraId="03A2706F" w14:textId="77777777" w:rsidR="0073113C" w:rsidRPr="00965121" w:rsidRDefault="0073113C" w:rsidP="007B18CA">
      <w:pPr>
        <w:rPr>
          <w:rFonts w:ascii="Arial" w:hAnsi="Arial" w:cs="Arial"/>
        </w:rPr>
      </w:pPr>
    </w:p>
    <w:p w14:paraId="7EE4393E" w14:textId="41608928" w:rsidR="0073113C" w:rsidRPr="00965121" w:rsidRDefault="0073113C" w:rsidP="007B18CA">
      <w:pPr>
        <w:pStyle w:val="Heading2"/>
        <w:rPr>
          <w:rFonts w:ascii="Arial" w:hAnsi="Arial" w:cs="Arial"/>
        </w:rPr>
      </w:pPr>
      <w:bookmarkStart w:id="9" w:name="_Toc123112402"/>
      <w:r w:rsidRPr="00965121">
        <w:rPr>
          <w:rFonts w:ascii="Arial" w:hAnsi="Arial" w:cs="Arial"/>
        </w:rPr>
        <w:t>Wet Process</w:t>
      </w:r>
      <w:bookmarkEnd w:id="9"/>
    </w:p>
    <w:p w14:paraId="2F7AA623" w14:textId="09BFFE03" w:rsidR="0073113C" w:rsidRPr="00965121" w:rsidRDefault="0073113C" w:rsidP="007B18CA">
      <w:pPr>
        <w:rPr>
          <w:rFonts w:ascii="Arial" w:hAnsi="Arial" w:cs="Arial"/>
        </w:rPr>
      </w:pPr>
    </w:p>
    <w:p w14:paraId="4E58A4AC" w14:textId="48DC25F4" w:rsidR="0073113C" w:rsidRPr="00965121" w:rsidRDefault="0073113C" w:rsidP="007B18CA">
      <w:pPr>
        <w:rPr>
          <w:rFonts w:ascii="Arial" w:hAnsi="Arial" w:cs="Arial"/>
          <w:sz w:val="24"/>
          <w:szCs w:val="24"/>
        </w:rPr>
      </w:pPr>
      <w:r w:rsidRPr="00965121">
        <w:rPr>
          <w:rFonts w:ascii="Arial" w:hAnsi="Arial" w:cs="Arial"/>
          <w:sz w:val="24"/>
          <w:szCs w:val="24"/>
        </w:rPr>
        <w:t xml:space="preserve">The wet process involves a powdered </w:t>
      </w:r>
      <w:r w:rsidR="00343C7B" w:rsidRPr="00965121">
        <w:rPr>
          <w:rFonts w:ascii="Arial" w:hAnsi="Arial" w:cs="Arial"/>
          <w:sz w:val="24"/>
          <w:szCs w:val="24"/>
        </w:rPr>
        <w:t xml:space="preserve">or polymer </w:t>
      </w:r>
      <w:r w:rsidRPr="00965121">
        <w:rPr>
          <w:rFonts w:ascii="Arial" w:hAnsi="Arial" w:cs="Arial"/>
          <w:sz w:val="24"/>
          <w:szCs w:val="24"/>
        </w:rPr>
        <w:t>plastic form to be added to a hot bitumen slurry before adding the aggregate mix, it has to be ensured that a mix of 6-</w:t>
      </w:r>
      <w:r w:rsidRPr="00965121">
        <w:rPr>
          <w:rFonts w:ascii="Arial" w:hAnsi="Arial" w:cs="Arial"/>
          <w:sz w:val="24"/>
          <w:szCs w:val="24"/>
        </w:rPr>
        <w:lastRenderedPageBreak/>
        <w:t xml:space="preserve">8% plastic powder is added and a thorough mixing occurs with bitumen is achieved, the temperature range should remain </w:t>
      </w:r>
      <w:r w:rsidR="00343C7B" w:rsidRPr="00965121">
        <w:rPr>
          <w:rFonts w:ascii="Arial" w:hAnsi="Arial" w:cs="Arial"/>
          <w:sz w:val="24"/>
          <w:szCs w:val="24"/>
        </w:rPr>
        <w:t xml:space="preserve">around 170c </w:t>
      </w:r>
      <w:r w:rsidRPr="00965121">
        <w:rPr>
          <w:rFonts w:ascii="Arial" w:hAnsi="Arial" w:cs="Arial"/>
          <w:sz w:val="24"/>
          <w:szCs w:val="24"/>
        </w:rPr>
        <w:t>(Asare et al, 2019).</w:t>
      </w:r>
    </w:p>
    <w:p w14:paraId="32E130C9" w14:textId="5A69C1D3" w:rsidR="009062FA" w:rsidRDefault="009062FA" w:rsidP="007B18CA">
      <w:pPr>
        <w:rPr>
          <w:rFonts w:ascii="Arial" w:hAnsi="Arial" w:cs="Arial"/>
          <w:sz w:val="24"/>
          <w:szCs w:val="24"/>
        </w:rPr>
      </w:pPr>
      <w:r w:rsidRPr="00965121">
        <w:rPr>
          <w:rFonts w:ascii="Arial" w:hAnsi="Arial" w:cs="Arial"/>
          <w:sz w:val="24"/>
          <w:szCs w:val="24"/>
        </w:rPr>
        <w:t>There have been many studies undertaken in India that have compared roads constructed using plastic waste, one of these studies undertaken by the journal of pavement research and technology, 2010 outlined the below comparison of data.</w:t>
      </w:r>
    </w:p>
    <w:p w14:paraId="263D92B9" w14:textId="77777777" w:rsidR="00614C52" w:rsidRPr="00965121" w:rsidRDefault="00614C52" w:rsidP="007B18CA">
      <w:pPr>
        <w:rPr>
          <w:rFonts w:ascii="Arial" w:hAnsi="Arial" w:cs="Arial"/>
          <w:sz w:val="24"/>
          <w:szCs w:val="24"/>
        </w:rPr>
      </w:pPr>
    </w:p>
    <w:p w14:paraId="001FCF18" w14:textId="60D488B1" w:rsidR="009062FA" w:rsidRPr="00965121" w:rsidRDefault="009062FA" w:rsidP="007B18CA">
      <w:pPr>
        <w:rPr>
          <w:rFonts w:ascii="Arial" w:hAnsi="Arial" w:cs="Arial"/>
        </w:rPr>
      </w:pPr>
      <w:r w:rsidRPr="00965121">
        <w:rPr>
          <w:rFonts w:ascii="Arial" w:hAnsi="Arial" w:cs="Arial"/>
          <w:noProof/>
        </w:rPr>
        <w:drawing>
          <wp:inline distT="0" distB="0" distL="0" distR="0" wp14:anchorId="731AF3A1" wp14:editId="55B92E9A">
            <wp:extent cx="5731510" cy="2480945"/>
            <wp:effectExtent l="19050" t="19050" r="21590" b="1460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1"/>
                    <a:stretch>
                      <a:fillRect/>
                    </a:stretch>
                  </pic:blipFill>
                  <pic:spPr>
                    <a:xfrm>
                      <a:off x="0" y="0"/>
                      <a:ext cx="5731510" cy="2480945"/>
                    </a:xfrm>
                    <a:prstGeom prst="rect">
                      <a:avLst/>
                    </a:prstGeom>
                    <a:ln>
                      <a:solidFill>
                        <a:schemeClr val="tx1"/>
                      </a:solidFill>
                    </a:ln>
                  </pic:spPr>
                </pic:pic>
              </a:graphicData>
            </a:graphic>
          </wp:inline>
        </w:drawing>
      </w:r>
    </w:p>
    <w:p w14:paraId="671BE822" w14:textId="16A57228" w:rsidR="009062FA" w:rsidRPr="00965121" w:rsidRDefault="009062FA" w:rsidP="007B18CA">
      <w:pPr>
        <w:rPr>
          <w:rFonts w:ascii="Arial" w:hAnsi="Arial" w:cs="Arial"/>
          <w:sz w:val="24"/>
          <w:szCs w:val="24"/>
        </w:rPr>
      </w:pPr>
      <w:r w:rsidRPr="00965121">
        <w:rPr>
          <w:rFonts w:ascii="Arial" w:hAnsi="Arial" w:cs="Arial"/>
          <w:sz w:val="24"/>
          <w:szCs w:val="24"/>
        </w:rPr>
        <w:t>Table 1 - Journal of pavement research and technology , 2010.</w:t>
      </w:r>
    </w:p>
    <w:p w14:paraId="6941EBE9" w14:textId="77777777" w:rsidR="00614C52" w:rsidRDefault="00614C52" w:rsidP="007B18CA">
      <w:pPr>
        <w:rPr>
          <w:rFonts w:ascii="Arial" w:hAnsi="Arial" w:cs="Arial"/>
          <w:sz w:val="24"/>
          <w:szCs w:val="24"/>
        </w:rPr>
      </w:pPr>
    </w:p>
    <w:p w14:paraId="7E9DD3D6" w14:textId="0953BB4C" w:rsidR="00FD5EC9" w:rsidRDefault="009062FA" w:rsidP="007B18CA">
      <w:pPr>
        <w:rPr>
          <w:rFonts w:ascii="Arial" w:hAnsi="Arial" w:cs="Arial"/>
          <w:sz w:val="24"/>
          <w:szCs w:val="24"/>
        </w:rPr>
      </w:pPr>
      <w:r w:rsidRPr="00965121">
        <w:rPr>
          <w:rFonts w:ascii="Arial" w:hAnsi="Arial" w:cs="Arial"/>
          <w:sz w:val="24"/>
          <w:szCs w:val="24"/>
        </w:rPr>
        <w:t>As you can see the table above outlines the many benefits seen with this type of road construction ranging from improved skid factors to unevenness. It is also estimated that a cost saving per Km using the recycled plastic method with a 11% plastic mix compared to the traditional method achieves a cost saving of approximately $670 per km (Vasudevan et al, 2010).</w:t>
      </w:r>
    </w:p>
    <w:p w14:paraId="5CF1DA7E" w14:textId="0CB358D0" w:rsidR="00614C52" w:rsidRDefault="00614C52" w:rsidP="007B18CA">
      <w:pPr>
        <w:rPr>
          <w:rFonts w:ascii="Arial" w:hAnsi="Arial" w:cs="Arial"/>
          <w:sz w:val="24"/>
          <w:szCs w:val="24"/>
        </w:rPr>
      </w:pPr>
    </w:p>
    <w:p w14:paraId="00F85A05" w14:textId="349E9C7E" w:rsidR="00614C52" w:rsidRDefault="00614C52" w:rsidP="007B18CA">
      <w:pPr>
        <w:rPr>
          <w:rFonts w:ascii="Arial" w:hAnsi="Arial" w:cs="Arial"/>
          <w:sz w:val="24"/>
          <w:szCs w:val="24"/>
        </w:rPr>
      </w:pPr>
    </w:p>
    <w:p w14:paraId="240CEDEB" w14:textId="4CCCE303" w:rsidR="00614C52" w:rsidRDefault="00614C52" w:rsidP="007B18CA">
      <w:pPr>
        <w:rPr>
          <w:rFonts w:ascii="Arial" w:hAnsi="Arial" w:cs="Arial"/>
          <w:sz w:val="24"/>
          <w:szCs w:val="24"/>
        </w:rPr>
      </w:pPr>
    </w:p>
    <w:p w14:paraId="6B2DD709" w14:textId="77777777" w:rsidR="00F41B84" w:rsidRDefault="00F41B84" w:rsidP="007B18CA">
      <w:pPr>
        <w:rPr>
          <w:rFonts w:ascii="Arial" w:hAnsi="Arial" w:cs="Arial"/>
          <w:sz w:val="24"/>
          <w:szCs w:val="24"/>
        </w:rPr>
      </w:pPr>
    </w:p>
    <w:p w14:paraId="1695991F" w14:textId="504E9F71" w:rsidR="00614C52" w:rsidRDefault="00614C52" w:rsidP="007B18CA">
      <w:pPr>
        <w:rPr>
          <w:rFonts w:ascii="Arial" w:hAnsi="Arial" w:cs="Arial"/>
          <w:sz w:val="24"/>
          <w:szCs w:val="24"/>
        </w:rPr>
      </w:pPr>
    </w:p>
    <w:p w14:paraId="47224E77" w14:textId="0A290D04" w:rsidR="00614C52" w:rsidRDefault="00614C52" w:rsidP="007B18CA">
      <w:pPr>
        <w:rPr>
          <w:rFonts w:ascii="Arial" w:hAnsi="Arial" w:cs="Arial"/>
          <w:sz w:val="24"/>
          <w:szCs w:val="24"/>
        </w:rPr>
      </w:pPr>
    </w:p>
    <w:p w14:paraId="63E50780" w14:textId="7A134639" w:rsidR="00614C52" w:rsidRDefault="00614C52" w:rsidP="007B18CA">
      <w:pPr>
        <w:rPr>
          <w:rFonts w:ascii="Arial" w:hAnsi="Arial" w:cs="Arial"/>
          <w:sz w:val="24"/>
          <w:szCs w:val="24"/>
        </w:rPr>
      </w:pPr>
    </w:p>
    <w:p w14:paraId="785F9A71" w14:textId="06B4DD83" w:rsidR="00614C52" w:rsidRDefault="00614C52" w:rsidP="007B18CA">
      <w:pPr>
        <w:rPr>
          <w:rFonts w:ascii="Arial" w:hAnsi="Arial" w:cs="Arial"/>
          <w:sz w:val="24"/>
          <w:szCs w:val="24"/>
        </w:rPr>
      </w:pPr>
    </w:p>
    <w:p w14:paraId="63A292D3" w14:textId="1451D34C" w:rsidR="00614C52" w:rsidRDefault="00614C52" w:rsidP="007B18CA">
      <w:pPr>
        <w:rPr>
          <w:rFonts w:ascii="Arial" w:hAnsi="Arial" w:cs="Arial"/>
          <w:sz w:val="24"/>
          <w:szCs w:val="24"/>
        </w:rPr>
      </w:pPr>
    </w:p>
    <w:p w14:paraId="6261A4D9" w14:textId="5C3EE998" w:rsidR="00614C52" w:rsidRDefault="00614C52" w:rsidP="007B18CA">
      <w:pPr>
        <w:rPr>
          <w:rFonts w:ascii="Arial" w:hAnsi="Arial" w:cs="Arial"/>
          <w:sz w:val="24"/>
          <w:szCs w:val="24"/>
        </w:rPr>
      </w:pPr>
    </w:p>
    <w:p w14:paraId="006055FD" w14:textId="19A4EE27" w:rsidR="00390096" w:rsidRDefault="00390096" w:rsidP="007B18CA">
      <w:pPr>
        <w:rPr>
          <w:rFonts w:ascii="Arial" w:hAnsi="Arial" w:cs="Arial"/>
          <w:sz w:val="24"/>
          <w:szCs w:val="24"/>
        </w:rPr>
      </w:pPr>
      <w:r>
        <w:rPr>
          <w:rFonts w:ascii="Arial" w:hAnsi="Arial" w:cs="Arial"/>
          <w:sz w:val="24"/>
          <w:szCs w:val="24"/>
        </w:rPr>
        <w:lastRenderedPageBreak/>
        <w:t>A company in Ghana called Nelplast Ghana ltd</w:t>
      </w:r>
      <w:r w:rsidR="00337A09">
        <w:rPr>
          <w:rFonts w:ascii="Arial" w:hAnsi="Arial" w:cs="Arial"/>
          <w:sz w:val="24"/>
          <w:szCs w:val="24"/>
        </w:rPr>
        <w:t xml:space="preserve"> has also</w:t>
      </w:r>
      <w:r>
        <w:rPr>
          <w:rFonts w:ascii="Arial" w:hAnsi="Arial" w:cs="Arial"/>
          <w:sz w:val="24"/>
          <w:szCs w:val="24"/>
        </w:rPr>
        <w:t xml:space="preserve"> </w:t>
      </w:r>
      <w:r w:rsidR="00003454">
        <w:rPr>
          <w:rFonts w:ascii="Arial" w:hAnsi="Arial" w:cs="Arial"/>
          <w:sz w:val="24"/>
          <w:szCs w:val="24"/>
        </w:rPr>
        <w:t>developed a pavement block purely from waste plastic</w:t>
      </w:r>
      <w:r w:rsidR="00253FFA">
        <w:rPr>
          <w:rFonts w:ascii="Arial" w:hAnsi="Arial" w:cs="Arial"/>
          <w:sz w:val="24"/>
          <w:szCs w:val="24"/>
        </w:rPr>
        <w:t xml:space="preserve"> which gained approval from Ghanas environment ministry</w:t>
      </w:r>
      <w:r w:rsidR="008A5EE6">
        <w:rPr>
          <w:rFonts w:ascii="Arial" w:hAnsi="Arial" w:cs="Arial"/>
          <w:sz w:val="24"/>
          <w:szCs w:val="24"/>
        </w:rPr>
        <w:t xml:space="preserve"> of science and </w:t>
      </w:r>
      <w:r w:rsidR="00501446">
        <w:rPr>
          <w:rFonts w:ascii="Arial" w:hAnsi="Arial" w:cs="Arial"/>
          <w:sz w:val="24"/>
          <w:szCs w:val="24"/>
        </w:rPr>
        <w:t>allowed a whole new road in Accra to be constructed of this brick</w:t>
      </w:r>
      <w:r w:rsidR="00130E8A">
        <w:rPr>
          <w:rFonts w:ascii="Arial" w:hAnsi="Arial" w:cs="Arial"/>
          <w:sz w:val="24"/>
          <w:szCs w:val="24"/>
        </w:rPr>
        <w:t xml:space="preserve">, with positive </w:t>
      </w:r>
      <w:r w:rsidR="00023A07">
        <w:rPr>
          <w:rFonts w:ascii="Arial" w:hAnsi="Arial" w:cs="Arial"/>
          <w:sz w:val="24"/>
          <w:szCs w:val="24"/>
        </w:rPr>
        <w:t>signs of durability as well as low costs (Nelplastgh.com, 2022).</w:t>
      </w:r>
    </w:p>
    <w:p w14:paraId="37373224" w14:textId="7D14DE2B" w:rsidR="00FD5EC9" w:rsidRDefault="00FD5EC9" w:rsidP="007B18CA">
      <w:pPr>
        <w:rPr>
          <w:rFonts w:ascii="Arial" w:hAnsi="Arial" w:cs="Arial"/>
          <w:sz w:val="24"/>
          <w:szCs w:val="24"/>
        </w:rPr>
      </w:pPr>
    </w:p>
    <w:p w14:paraId="0DC376DE" w14:textId="380256E8" w:rsidR="00FD5EC9" w:rsidRDefault="00F41B84" w:rsidP="007B18CA">
      <w:pPr>
        <w:rPr>
          <w:rFonts w:ascii="Arial" w:hAnsi="Arial" w:cs="Arial"/>
          <w:sz w:val="24"/>
          <w:szCs w:val="24"/>
        </w:rPr>
      </w:pPr>
      <w:r>
        <w:rPr>
          <w:noProof/>
        </w:rPr>
        <w:drawing>
          <wp:anchor distT="0" distB="0" distL="114300" distR="114300" simplePos="0" relativeHeight="251667456" behindDoc="0" locked="0" layoutInCell="1" allowOverlap="1" wp14:anchorId="1578B380" wp14:editId="073EB8EE">
            <wp:simplePos x="0" y="0"/>
            <wp:positionH relativeFrom="margin">
              <wp:posOffset>65405</wp:posOffset>
            </wp:positionH>
            <wp:positionV relativeFrom="paragraph">
              <wp:posOffset>32385</wp:posOffset>
            </wp:positionV>
            <wp:extent cx="3543935" cy="2380615"/>
            <wp:effectExtent l="19050" t="19050" r="18415" b="19685"/>
            <wp:wrapSquare wrapText="bothSides"/>
            <wp:docPr id="4" name="Picture 4" descr="A picture containing ground,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ound, outdoo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43935" cy="238061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1F17609E" w14:textId="76B48B1B" w:rsidR="008B2086" w:rsidRDefault="008B2086" w:rsidP="007B18CA">
      <w:pPr>
        <w:rPr>
          <w:rFonts w:ascii="Arial" w:hAnsi="Arial" w:cs="Arial"/>
          <w:sz w:val="24"/>
          <w:szCs w:val="24"/>
        </w:rPr>
      </w:pPr>
    </w:p>
    <w:p w14:paraId="0749786F" w14:textId="26DAF968" w:rsidR="00FD5EC9" w:rsidRDefault="00FD5EC9" w:rsidP="007B18CA">
      <w:pPr>
        <w:rPr>
          <w:rFonts w:ascii="Arial" w:hAnsi="Arial" w:cs="Arial"/>
          <w:sz w:val="24"/>
          <w:szCs w:val="24"/>
        </w:rPr>
      </w:pPr>
    </w:p>
    <w:p w14:paraId="4121E15B" w14:textId="4BCF2837" w:rsidR="00FD5EC9" w:rsidRDefault="00FD5EC9" w:rsidP="007B18CA">
      <w:pPr>
        <w:rPr>
          <w:rFonts w:ascii="Arial" w:hAnsi="Arial" w:cs="Arial"/>
          <w:sz w:val="24"/>
          <w:szCs w:val="24"/>
        </w:rPr>
      </w:pPr>
    </w:p>
    <w:p w14:paraId="65469CBF" w14:textId="60F83243" w:rsidR="00FD5EC9" w:rsidRDefault="00FD5EC9" w:rsidP="007B18CA">
      <w:pPr>
        <w:rPr>
          <w:rFonts w:ascii="Arial" w:hAnsi="Arial" w:cs="Arial"/>
          <w:sz w:val="24"/>
          <w:szCs w:val="24"/>
        </w:rPr>
      </w:pPr>
    </w:p>
    <w:p w14:paraId="2CAD1D3E" w14:textId="08479264" w:rsidR="00FD5EC9" w:rsidRDefault="00FD5EC9" w:rsidP="007B18CA">
      <w:pPr>
        <w:rPr>
          <w:rFonts w:ascii="Arial" w:hAnsi="Arial" w:cs="Arial"/>
          <w:sz w:val="24"/>
          <w:szCs w:val="24"/>
        </w:rPr>
      </w:pPr>
    </w:p>
    <w:p w14:paraId="3CC7C904" w14:textId="57776B41" w:rsidR="00FD5EC9" w:rsidRDefault="00FD5EC9" w:rsidP="007B18CA">
      <w:pPr>
        <w:rPr>
          <w:rFonts w:ascii="Arial" w:hAnsi="Arial" w:cs="Arial"/>
          <w:sz w:val="24"/>
          <w:szCs w:val="24"/>
        </w:rPr>
      </w:pPr>
    </w:p>
    <w:p w14:paraId="1B5A7D6C" w14:textId="798A65C8" w:rsidR="00FD5EC9" w:rsidRDefault="00FD5EC9" w:rsidP="007B18CA">
      <w:pPr>
        <w:rPr>
          <w:rFonts w:ascii="Arial" w:hAnsi="Arial" w:cs="Arial"/>
          <w:sz w:val="24"/>
          <w:szCs w:val="24"/>
        </w:rPr>
      </w:pPr>
    </w:p>
    <w:p w14:paraId="4D6FA9C8" w14:textId="4FD14EDF" w:rsidR="00FD5EC9" w:rsidRDefault="00FD5EC9" w:rsidP="007B18CA">
      <w:pPr>
        <w:rPr>
          <w:rFonts w:ascii="Arial" w:hAnsi="Arial" w:cs="Arial"/>
          <w:sz w:val="24"/>
          <w:szCs w:val="24"/>
        </w:rPr>
      </w:pPr>
    </w:p>
    <w:p w14:paraId="2BCBAC76" w14:textId="5740906F" w:rsidR="00FD5EC9" w:rsidRPr="00965121" w:rsidRDefault="00FD5EC9" w:rsidP="007B18CA">
      <w:pPr>
        <w:rPr>
          <w:rFonts w:ascii="Arial" w:hAnsi="Arial" w:cs="Arial"/>
          <w:sz w:val="24"/>
          <w:szCs w:val="24"/>
        </w:rPr>
      </w:pPr>
      <w:r>
        <w:rPr>
          <w:rFonts w:ascii="Arial" w:hAnsi="Arial" w:cs="Arial"/>
          <w:sz w:val="24"/>
          <w:szCs w:val="24"/>
        </w:rPr>
        <w:t xml:space="preserve">Figure 3 </w:t>
      </w:r>
      <w:r w:rsidR="00130E8A">
        <w:rPr>
          <w:rFonts w:ascii="Arial" w:hAnsi="Arial" w:cs="Arial"/>
          <w:sz w:val="24"/>
          <w:szCs w:val="24"/>
        </w:rPr>
        <w:t>–</w:t>
      </w:r>
      <w:r>
        <w:rPr>
          <w:rFonts w:ascii="Arial" w:hAnsi="Arial" w:cs="Arial"/>
          <w:sz w:val="24"/>
          <w:szCs w:val="24"/>
        </w:rPr>
        <w:t xml:space="preserve"> </w:t>
      </w:r>
      <w:r w:rsidR="0087172C">
        <w:rPr>
          <w:rFonts w:ascii="Arial" w:hAnsi="Arial" w:cs="Arial"/>
          <w:sz w:val="24"/>
          <w:szCs w:val="24"/>
        </w:rPr>
        <w:t>(</w:t>
      </w:r>
      <w:r w:rsidR="00130E8A">
        <w:rPr>
          <w:rFonts w:ascii="Arial" w:hAnsi="Arial" w:cs="Arial"/>
          <w:sz w:val="24"/>
          <w:szCs w:val="24"/>
        </w:rPr>
        <w:t>Nelplastgh.com, 2022)</w:t>
      </w:r>
    </w:p>
    <w:p w14:paraId="57C2F6FC" w14:textId="2F2C51ED" w:rsidR="00F41B84" w:rsidRDefault="009062FA" w:rsidP="007B18CA">
      <w:pPr>
        <w:rPr>
          <w:rFonts w:ascii="Arial" w:hAnsi="Arial" w:cs="Arial"/>
          <w:sz w:val="24"/>
          <w:szCs w:val="24"/>
        </w:rPr>
      </w:pPr>
      <w:r w:rsidRPr="00965121">
        <w:rPr>
          <w:rFonts w:ascii="Arial" w:hAnsi="Arial" w:cs="Arial"/>
          <w:sz w:val="24"/>
          <w:szCs w:val="24"/>
        </w:rPr>
        <w:t xml:space="preserve">Whilst </w:t>
      </w:r>
      <w:r w:rsidR="001F1239" w:rsidRPr="00965121">
        <w:rPr>
          <w:rFonts w:ascii="Arial" w:hAnsi="Arial" w:cs="Arial"/>
          <w:sz w:val="24"/>
          <w:szCs w:val="24"/>
        </w:rPr>
        <w:t>most of the</w:t>
      </w:r>
      <w:r w:rsidRPr="00965121">
        <w:rPr>
          <w:rFonts w:ascii="Arial" w:hAnsi="Arial" w:cs="Arial"/>
          <w:sz w:val="24"/>
          <w:szCs w:val="24"/>
        </w:rPr>
        <w:t xml:space="preserve"> research is from </w:t>
      </w:r>
      <w:r w:rsidR="00C143EE" w:rsidRPr="00965121">
        <w:rPr>
          <w:rFonts w:ascii="Arial" w:hAnsi="Arial" w:cs="Arial"/>
          <w:sz w:val="24"/>
          <w:szCs w:val="24"/>
        </w:rPr>
        <w:t>oversees</w:t>
      </w:r>
      <w:r w:rsidRPr="00965121">
        <w:rPr>
          <w:rFonts w:ascii="Arial" w:hAnsi="Arial" w:cs="Arial"/>
          <w:sz w:val="24"/>
          <w:szCs w:val="24"/>
        </w:rPr>
        <w:t xml:space="preserve"> and primarily India, within the </w:t>
      </w:r>
      <w:r w:rsidR="00F41B84" w:rsidRPr="00965121">
        <w:rPr>
          <w:rFonts w:ascii="Arial" w:hAnsi="Arial" w:cs="Arial"/>
          <w:sz w:val="24"/>
          <w:szCs w:val="24"/>
        </w:rPr>
        <w:t>United Kingdom</w:t>
      </w:r>
      <w:r w:rsidRPr="00965121">
        <w:rPr>
          <w:rFonts w:ascii="Arial" w:hAnsi="Arial" w:cs="Arial"/>
          <w:sz w:val="24"/>
          <w:szCs w:val="24"/>
        </w:rPr>
        <w:t xml:space="preserve"> a company called MacRebur ha</w:t>
      </w:r>
      <w:r w:rsidR="001F1239">
        <w:rPr>
          <w:rFonts w:ascii="Arial" w:hAnsi="Arial" w:cs="Arial"/>
          <w:sz w:val="24"/>
          <w:szCs w:val="24"/>
        </w:rPr>
        <w:t>s</w:t>
      </w:r>
      <w:r w:rsidRPr="00965121">
        <w:rPr>
          <w:rFonts w:ascii="Arial" w:hAnsi="Arial" w:cs="Arial"/>
          <w:sz w:val="24"/>
          <w:szCs w:val="24"/>
        </w:rPr>
        <w:t xml:space="preserve"> developed a </w:t>
      </w:r>
      <w:r w:rsidR="00C16E04" w:rsidRPr="00965121">
        <w:rPr>
          <w:rFonts w:ascii="Arial" w:hAnsi="Arial" w:cs="Arial"/>
          <w:sz w:val="24"/>
          <w:szCs w:val="24"/>
        </w:rPr>
        <w:t>product that utilises plastic waste and adds this directly to asphalt.</w:t>
      </w:r>
      <w:r w:rsidR="00353897">
        <w:rPr>
          <w:rFonts w:ascii="Arial" w:hAnsi="Arial" w:cs="Arial"/>
          <w:sz w:val="24"/>
          <w:szCs w:val="24"/>
        </w:rPr>
        <w:t xml:space="preserve"> </w:t>
      </w:r>
      <w:r w:rsidR="007D3373">
        <w:rPr>
          <w:rFonts w:ascii="Arial" w:hAnsi="Arial" w:cs="Arial"/>
          <w:sz w:val="24"/>
          <w:szCs w:val="24"/>
        </w:rPr>
        <w:t>T</w:t>
      </w:r>
      <w:r w:rsidR="004B7176">
        <w:rPr>
          <w:rFonts w:ascii="Arial" w:hAnsi="Arial" w:cs="Arial"/>
          <w:sz w:val="24"/>
          <w:szCs w:val="24"/>
        </w:rPr>
        <w:t xml:space="preserve">he fibrous plastic </w:t>
      </w:r>
      <w:r w:rsidR="00785081">
        <w:rPr>
          <w:rFonts w:ascii="Arial" w:hAnsi="Arial" w:cs="Arial"/>
          <w:sz w:val="24"/>
          <w:szCs w:val="24"/>
        </w:rPr>
        <w:t xml:space="preserve">(PET and HDPE) </w:t>
      </w:r>
      <w:r w:rsidR="004B0543">
        <w:rPr>
          <w:rFonts w:ascii="Arial" w:hAnsi="Arial" w:cs="Arial"/>
          <w:sz w:val="24"/>
          <w:szCs w:val="24"/>
        </w:rPr>
        <w:t>is added to the bituminous binder</w:t>
      </w:r>
      <w:r w:rsidR="007D3373">
        <w:rPr>
          <w:rFonts w:ascii="Arial" w:hAnsi="Arial" w:cs="Arial"/>
          <w:sz w:val="24"/>
          <w:szCs w:val="24"/>
        </w:rPr>
        <w:t xml:space="preserve"> </w:t>
      </w:r>
      <w:r w:rsidR="0065404F">
        <w:rPr>
          <w:rFonts w:ascii="Arial" w:hAnsi="Arial" w:cs="Arial"/>
          <w:sz w:val="24"/>
          <w:szCs w:val="24"/>
        </w:rPr>
        <w:t xml:space="preserve">during the production process which </w:t>
      </w:r>
      <w:r w:rsidR="007B712B">
        <w:rPr>
          <w:rFonts w:ascii="Arial" w:hAnsi="Arial" w:cs="Arial"/>
          <w:sz w:val="24"/>
          <w:szCs w:val="24"/>
        </w:rPr>
        <w:t>according to MacRebur improves the deformation</w:t>
      </w:r>
      <w:r w:rsidR="008C6349">
        <w:rPr>
          <w:rFonts w:ascii="Arial" w:hAnsi="Arial" w:cs="Arial"/>
          <w:sz w:val="24"/>
          <w:szCs w:val="24"/>
        </w:rPr>
        <w:t>, fracture resistance</w:t>
      </w:r>
      <w:r w:rsidR="007B712B">
        <w:rPr>
          <w:rFonts w:ascii="Arial" w:hAnsi="Arial" w:cs="Arial"/>
          <w:sz w:val="24"/>
          <w:szCs w:val="24"/>
        </w:rPr>
        <w:t xml:space="preserve"> and crack prop</w:t>
      </w:r>
      <w:r w:rsidR="008C6349">
        <w:rPr>
          <w:rFonts w:ascii="Arial" w:hAnsi="Arial" w:cs="Arial"/>
          <w:sz w:val="24"/>
          <w:szCs w:val="24"/>
        </w:rPr>
        <w:t xml:space="preserve">agation of the </w:t>
      </w:r>
      <w:r w:rsidR="006E4E5E">
        <w:rPr>
          <w:rFonts w:ascii="Arial" w:hAnsi="Arial" w:cs="Arial"/>
          <w:sz w:val="24"/>
          <w:szCs w:val="24"/>
        </w:rPr>
        <w:t>finished product.</w:t>
      </w:r>
      <w:r w:rsidR="00C16E04" w:rsidRPr="00965121">
        <w:rPr>
          <w:rFonts w:ascii="Arial" w:hAnsi="Arial" w:cs="Arial"/>
          <w:sz w:val="24"/>
          <w:szCs w:val="24"/>
        </w:rPr>
        <w:t xml:space="preserve"> </w:t>
      </w:r>
    </w:p>
    <w:p w14:paraId="656EC93E" w14:textId="77777777" w:rsidR="00F41B84" w:rsidRDefault="00C16E04" w:rsidP="007B18CA">
      <w:pPr>
        <w:rPr>
          <w:rFonts w:ascii="Arial" w:hAnsi="Arial" w:cs="Arial"/>
          <w:sz w:val="24"/>
          <w:szCs w:val="24"/>
        </w:rPr>
      </w:pPr>
      <w:r w:rsidRPr="00965121">
        <w:rPr>
          <w:rFonts w:ascii="Arial" w:hAnsi="Arial" w:cs="Arial"/>
          <w:sz w:val="24"/>
          <w:szCs w:val="24"/>
        </w:rPr>
        <w:t xml:space="preserve">This technology through </w:t>
      </w:r>
      <w:r w:rsidR="003B5185" w:rsidRPr="00965121">
        <w:rPr>
          <w:rFonts w:ascii="Arial" w:hAnsi="Arial" w:cs="Arial"/>
          <w:sz w:val="24"/>
          <w:szCs w:val="24"/>
        </w:rPr>
        <w:t>M</w:t>
      </w:r>
      <w:r w:rsidRPr="00965121">
        <w:rPr>
          <w:rFonts w:ascii="Arial" w:hAnsi="Arial" w:cs="Arial"/>
          <w:sz w:val="24"/>
          <w:szCs w:val="24"/>
        </w:rPr>
        <w:t>ac</w:t>
      </w:r>
      <w:r w:rsidR="00C143EE" w:rsidRPr="00965121">
        <w:rPr>
          <w:rFonts w:ascii="Arial" w:hAnsi="Arial" w:cs="Arial"/>
          <w:sz w:val="24"/>
          <w:szCs w:val="24"/>
        </w:rPr>
        <w:t>Re</w:t>
      </w:r>
      <w:r w:rsidRPr="00965121">
        <w:rPr>
          <w:rFonts w:ascii="Arial" w:hAnsi="Arial" w:cs="Arial"/>
          <w:sz w:val="24"/>
          <w:szCs w:val="24"/>
        </w:rPr>
        <w:t>bur has now been globally accepted and is currently being used for construction products in the united states, Australia and also within the United Kingdom. (</w:t>
      </w:r>
      <w:r w:rsidR="0087172C">
        <w:rPr>
          <w:rFonts w:ascii="Arial" w:hAnsi="Arial" w:cs="Arial"/>
          <w:sz w:val="24"/>
          <w:szCs w:val="24"/>
        </w:rPr>
        <w:t>W</w:t>
      </w:r>
      <w:r w:rsidRPr="00965121">
        <w:rPr>
          <w:rFonts w:ascii="Arial" w:hAnsi="Arial" w:cs="Arial"/>
          <w:sz w:val="24"/>
          <w:szCs w:val="24"/>
        </w:rPr>
        <w:t xml:space="preserve">hite and </w:t>
      </w:r>
      <w:r w:rsidR="0087172C">
        <w:rPr>
          <w:rFonts w:ascii="Arial" w:hAnsi="Arial" w:cs="Arial"/>
          <w:sz w:val="24"/>
          <w:szCs w:val="24"/>
        </w:rPr>
        <w:t>R</w:t>
      </w:r>
      <w:r w:rsidRPr="00965121">
        <w:rPr>
          <w:rFonts w:ascii="Arial" w:hAnsi="Arial" w:cs="Arial"/>
          <w:sz w:val="24"/>
          <w:szCs w:val="24"/>
        </w:rPr>
        <w:t>eid, 2019)</w:t>
      </w:r>
      <w:r w:rsidR="003B5185" w:rsidRPr="00965121">
        <w:rPr>
          <w:rFonts w:ascii="Arial" w:hAnsi="Arial" w:cs="Arial"/>
          <w:sz w:val="24"/>
          <w:szCs w:val="24"/>
        </w:rPr>
        <w:t xml:space="preserve">. </w:t>
      </w:r>
    </w:p>
    <w:p w14:paraId="22825394" w14:textId="77777777" w:rsidR="00F41B84" w:rsidRDefault="003B5185" w:rsidP="007B18CA">
      <w:pPr>
        <w:rPr>
          <w:rFonts w:ascii="Arial" w:hAnsi="Arial" w:cs="Arial"/>
          <w:sz w:val="24"/>
          <w:szCs w:val="24"/>
        </w:rPr>
      </w:pPr>
      <w:r w:rsidRPr="00965121">
        <w:rPr>
          <w:rFonts w:ascii="Arial" w:hAnsi="Arial" w:cs="Arial"/>
          <w:sz w:val="24"/>
          <w:szCs w:val="24"/>
        </w:rPr>
        <w:t>Mac</w:t>
      </w:r>
      <w:r w:rsidR="00C143EE" w:rsidRPr="00965121">
        <w:rPr>
          <w:rFonts w:ascii="Arial" w:hAnsi="Arial" w:cs="Arial"/>
          <w:sz w:val="24"/>
          <w:szCs w:val="24"/>
        </w:rPr>
        <w:t>R</w:t>
      </w:r>
      <w:r w:rsidRPr="00965121">
        <w:rPr>
          <w:rFonts w:ascii="Arial" w:hAnsi="Arial" w:cs="Arial"/>
          <w:sz w:val="24"/>
          <w:szCs w:val="24"/>
        </w:rPr>
        <w:t xml:space="preserve">ebur undertook a trial for a plastic constructed road within Cumbria, UK with very positive results, which the department for transport in the </w:t>
      </w:r>
      <w:r w:rsidR="00F423B1" w:rsidRPr="00965121">
        <w:rPr>
          <w:rFonts w:ascii="Arial" w:hAnsi="Arial" w:cs="Arial"/>
          <w:sz w:val="24"/>
          <w:szCs w:val="24"/>
        </w:rPr>
        <w:t>UK</w:t>
      </w:r>
      <w:r w:rsidRPr="00965121">
        <w:rPr>
          <w:rFonts w:ascii="Arial" w:hAnsi="Arial" w:cs="Arial"/>
          <w:sz w:val="24"/>
          <w:szCs w:val="24"/>
        </w:rPr>
        <w:t xml:space="preserve"> have also approved £1.6 million worth of funding to extend this road further using the same technology</w:t>
      </w:r>
      <w:r w:rsidR="00F423B1">
        <w:rPr>
          <w:rFonts w:ascii="Arial" w:hAnsi="Arial" w:cs="Arial"/>
          <w:sz w:val="24"/>
          <w:szCs w:val="24"/>
        </w:rPr>
        <w:t>,</w:t>
      </w:r>
      <w:r w:rsidRPr="00965121">
        <w:rPr>
          <w:rFonts w:ascii="Arial" w:hAnsi="Arial" w:cs="Arial"/>
          <w:sz w:val="24"/>
          <w:szCs w:val="24"/>
        </w:rPr>
        <w:t xml:space="preserve"> and promising an additional £26 million worth of funding to improve the research and testing of this technology across the united kingdom (Department of transport, 2019).</w:t>
      </w:r>
      <w:r w:rsidR="001E1C59">
        <w:rPr>
          <w:rFonts w:ascii="Arial" w:hAnsi="Arial" w:cs="Arial"/>
          <w:sz w:val="24"/>
          <w:szCs w:val="24"/>
        </w:rPr>
        <w:t xml:space="preserve"> </w:t>
      </w:r>
    </w:p>
    <w:p w14:paraId="367CB100" w14:textId="662B344D" w:rsidR="003B5185" w:rsidRDefault="001E1C59" w:rsidP="007B18CA">
      <w:pPr>
        <w:rPr>
          <w:rFonts w:ascii="Arial" w:hAnsi="Arial" w:cs="Arial"/>
          <w:sz w:val="24"/>
          <w:szCs w:val="24"/>
        </w:rPr>
      </w:pPr>
      <w:r>
        <w:rPr>
          <w:rFonts w:ascii="Arial" w:hAnsi="Arial" w:cs="Arial"/>
          <w:sz w:val="24"/>
          <w:szCs w:val="24"/>
        </w:rPr>
        <w:t xml:space="preserve">There have also been many trials most notably from the Netherlands </w:t>
      </w:r>
      <w:r w:rsidR="00E00D0C">
        <w:rPr>
          <w:rFonts w:ascii="Arial" w:hAnsi="Arial" w:cs="Arial"/>
          <w:sz w:val="24"/>
          <w:szCs w:val="24"/>
        </w:rPr>
        <w:t xml:space="preserve">with modular road construction. </w:t>
      </w:r>
      <w:r w:rsidR="002A43AA">
        <w:rPr>
          <w:rFonts w:ascii="Arial" w:hAnsi="Arial" w:cs="Arial"/>
          <w:sz w:val="24"/>
          <w:szCs w:val="24"/>
        </w:rPr>
        <w:t xml:space="preserve">The first plastic road was </w:t>
      </w:r>
      <w:r w:rsidR="009A6AC5">
        <w:rPr>
          <w:rFonts w:ascii="Arial" w:hAnsi="Arial" w:cs="Arial"/>
          <w:sz w:val="24"/>
          <w:szCs w:val="24"/>
        </w:rPr>
        <w:t>launched in a Dutch city called Zwolle in 2018</w:t>
      </w:r>
      <w:r w:rsidR="00D73879">
        <w:rPr>
          <w:rFonts w:ascii="Arial" w:hAnsi="Arial" w:cs="Arial"/>
          <w:sz w:val="24"/>
          <w:szCs w:val="24"/>
        </w:rPr>
        <w:t xml:space="preserve">, it was a 30m bicycle path made </w:t>
      </w:r>
      <w:r w:rsidR="00112503">
        <w:rPr>
          <w:rFonts w:ascii="Arial" w:hAnsi="Arial" w:cs="Arial"/>
          <w:sz w:val="24"/>
          <w:szCs w:val="24"/>
        </w:rPr>
        <w:t xml:space="preserve">from recycled </w:t>
      </w:r>
      <w:r w:rsidR="00BC0172">
        <w:rPr>
          <w:rFonts w:ascii="Arial" w:hAnsi="Arial" w:cs="Arial"/>
          <w:sz w:val="24"/>
          <w:szCs w:val="24"/>
        </w:rPr>
        <w:t>plastic cups and bottle caps (Figure 4 below</w:t>
      </w:r>
      <w:r w:rsidR="00E26284">
        <w:rPr>
          <w:rFonts w:ascii="Arial" w:hAnsi="Arial" w:cs="Arial"/>
          <w:sz w:val="24"/>
          <w:szCs w:val="24"/>
        </w:rPr>
        <w:t>).</w:t>
      </w:r>
    </w:p>
    <w:p w14:paraId="4D6DECE8" w14:textId="77777777" w:rsidR="007C16C6" w:rsidRDefault="007C16C6" w:rsidP="007B18CA">
      <w:pPr>
        <w:rPr>
          <w:rFonts w:ascii="Arial" w:hAnsi="Arial" w:cs="Arial"/>
          <w:sz w:val="24"/>
          <w:szCs w:val="24"/>
        </w:rPr>
      </w:pPr>
    </w:p>
    <w:p w14:paraId="124AD683" w14:textId="4362CA1E" w:rsidR="00E26284" w:rsidRPr="00965121" w:rsidRDefault="00423778" w:rsidP="007B18CA">
      <w:pPr>
        <w:rPr>
          <w:rFonts w:ascii="Arial" w:hAnsi="Arial" w:cs="Arial"/>
          <w:sz w:val="24"/>
          <w:szCs w:val="24"/>
        </w:rPr>
      </w:pPr>
      <w:r>
        <w:rPr>
          <w:noProof/>
        </w:rPr>
        <w:lastRenderedPageBreak/>
        <w:drawing>
          <wp:anchor distT="0" distB="0" distL="114300" distR="114300" simplePos="0" relativeHeight="251668480" behindDoc="0" locked="0" layoutInCell="1" allowOverlap="1" wp14:anchorId="3FF0C6E0" wp14:editId="4ED8B10D">
            <wp:simplePos x="0" y="0"/>
            <wp:positionH relativeFrom="column">
              <wp:posOffset>0</wp:posOffset>
            </wp:positionH>
            <wp:positionV relativeFrom="paragraph">
              <wp:posOffset>-3175</wp:posOffset>
            </wp:positionV>
            <wp:extent cx="5229225" cy="3495675"/>
            <wp:effectExtent l="19050" t="19050" r="28575" b="28575"/>
            <wp:wrapSquare wrapText="bothSides"/>
            <wp:docPr id="5" name="Picture 5" descr="A picture containing sky, o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sky, orang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229225" cy="3495675"/>
                    </a:xfrm>
                    <a:prstGeom prst="rect">
                      <a:avLst/>
                    </a:prstGeom>
                    <a:ln>
                      <a:solidFill>
                        <a:schemeClr val="tx1"/>
                      </a:solidFill>
                    </a:ln>
                  </pic:spPr>
                </pic:pic>
              </a:graphicData>
            </a:graphic>
          </wp:anchor>
        </w:drawing>
      </w:r>
    </w:p>
    <w:p w14:paraId="635314A3" w14:textId="77777777" w:rsidR="003B5185" w:rsidRPr="00965121" w:rsidRDefault="003B5185" w:rsidP="007B18CA">
      <w:pPr>
        <w:rPr>
          <w:rFonts w:ascii="Arial" w:hAnsi="Arial" w:cs="Arial"/>
        </w:rPr>
      </w:pPr>
    </w:p>
    <w:p w14:paraId="37CC7FD5" w14:textId="6A0D17FC" w:rsidR="009062E4" w:rsidRDefault="009062E4" w:rsidP="007B18CA">
      <w:pPr>
        <w:rPr>
          <w:rFonts w:ascii="Arial" w:hAnsi="Arial" w:cs="Arial"/>
          <w:sz w:val="24"/>
          <w:szCs w:val="24"/>
        </w:rPr>
      </w:pPr>
    </w:p>
    <w:p w14:paraId="135E1DB4" w14:textId="1CA63F3C" w:rsidR="00423778" w:rsidRDefault="00423778" w:rsidP="007B18CA">
      <w:pPr>
        <w:rPr>
          <w:rFonts w:ascii="Arial" w:hAnsi="Arial" w:cs="Arial"/>
          <w:sz w:val="24"/>
          <w:szCs w:val="24"/>
        </w:rPr>
      </w:pPr>
    </w:p>
    <w:p w14:paraId="30D4A728" w14:textId="1AFBC411" w:rsidR="00423778" w:rsidRDefault="00423778" w:rsidP="007B18CA">
      <w:pPr>
        <w:rPr>
          <w:rFonts w:ascii="Arial" w:hAnsi="Arial" w:cs="Arial"/>
          <w:sz w:val="24"/>
          <w:szCs w:val="24"/>
        </w:rPr>
      </w:pPr>
    </w:p>
    <w:p w14:paraId="479D86D5" w14:textId="319029C6" w:rsidR="00423778" w:rsidRDefault="00423778" w:rsidP="007B18CA">
      <w:pPr>
        <w:rPr>
          <w:rFonts w:ascii="Arial" w:hAnsi="Arial" w:cs="Arial"/>
          <w:sz w:val="24"/>
          <w:szCs w:val="24"/>
        </w:rPr>
      </w:pPr>
    </w:p>
    <w:p w14:paraId="029F5502" w14:textId="2CFA4D83" w:rsidR="00423778" w:rsidRDefault="00423778" w:rsidP="007B18CA">
      <w:pPr>
        <w:rPr>
          <w:rFonts w:ascii="Arial" w:hAnsi="Arial" w:cs="Arial"/>
          <w:sz w:val="24"/>
          <w:szCs w:val="24"/>
        </w:rPr>
      </w:pPr>
    </w:p>
    <w:p w14:paraId="197C605A" w14:textId="3B577B68" w:rsidR="00423778" w:rsidRDefault="00423778" w:rsidP="007B18CA">
      <w:pPr>
        <w:rPr>
          <w:rFonts w:ascii="Arial" w:hAnsi="Arial" w:cs="Arial"/>
          <w:sz w:val="24"/>
          <w:szCs w:val="24"/>
        </w:rPr>
      </w:pPr>
    </w:p>
    <w:p w14:paraId="2626279D" w14:textId="19AAA50A" w:rsidR="00423778" w:rsidRDefault="00423778" w:rsidP="007B18CA">
      <w:pPr>
        <w:rPr>
          <w:rFonts w:ascii="Arial" w:hAnsi="Arial" w:cs="Arial"/>
          <w:sz w:val="24"/>
          <w:szCs w:val="24"/>
        </w:rPr>
      </w:pPr>
    </w:p>
    <w:p w14:paraId="428A3BC9" w14:textId="345CD039" w:rsidR="00423778" w:rsidRDefault="00423778" w:rsidP="007B18CA">
      <w:pPr>
        <w:rPr>
          <w:rFonts w:ascii="Arial" w:hAnsi="Arial" w:cs="Arial"/>
          <w:sz w:val="24"/>
          <w:szCs w:val="24"/>
        </w:rPr>
      </w:pPr>
    </w:p>
    <w:p w14:paraId="67ACE628" w14:textId="21C33B7B" w:rsidR="00423778" w:rsidRDefault="00423778" w:rsidP="007B18CA">
      <w:pPr>
        <w:rPr>
          <w:rFonts w:ascii="Arial" w:hAnsi="Arial" w:cs="Arial"/>
          <w:sz w:val="24"/>
          <w:szCs w:val="24"/>
        </w:rPr>
      </w:pPr>
    </w:p>
    <w:p w14:paraId="59CDA204" w14:textId="27769706" w:rsidR="00423778" w:rsidRDefault="00423778" w:rsidP="007B18CA">
      <w:pPr>
        <w:rPr>
          <w:rFonts w:ascii="Arial" w:hAnsi="Arial" w:cs="Arial"/>
          <w:sz w:val="24"/>
          <w:szCs w:val="24"/>
        </w:rPr>
      </w:pPr>
    </w:p>
    <w:p w14:paraId="0B8C9A33" w14:textId="45DFB878" w:rsidR="00423778" w:rsidRDefault="00423778" w:rsidP="007B18CA">
      <w:pPr>
        <w:rPr>
          <w:rFonts w:ascii="Arial" w:hAnsi="Arial" w:cs="Arial"/>
          <w:sz w:val="24"/>
          <w:szCs w:val="24"/>
        </w:rPr>
      </w:pPr>
    </w:p>
    <w:p w14:paraId="32B49FB9" w14:textId="0D2659D3" w:rsidR="00423778" w:rsidRDefault="00423778" w:rsidP="007B18CA">
      <w:pPr>
        <w:rPr>
          <w:rFonts w:ascii="Arial" w:hAnsi="Arial" w:cs="Arial"/>
          <w:sz w:val="24"/>
          <w:szCs w:val="24"/>
        </w:rPr>
      </w:pPr>
      <w:r>
        <w:rPr>
          <w:rFonts w:ascii="Arial" w:hAnsi="Arial" w:cs="Arial"/>
          <w:sz w:val="24"/>
          <w:szCs w:val="24"/>
        </w:rPr>
        <w:t xml:space="preserve">Figure 4 – </w:t>
      </w:r>
      <w:r w:rsidR="00A91AEC">
        <w:rPr>
          <w:rFonts w:ascii="Arial" w:hAnsi="Arial" w:cs="Arial"/>
          <w:sz w:val="24"/>
          <w:szCs w:val="24"/>
        </w:rPr>
        <w:t>Plastic road modules – Netherlands (Geoexplorer.org,</w:t>
      </w:r>
      <w:r w:rsidR="006E4E07">
        <w:rPr>
          <w:rFonts w:ascii="Arial" w:hAnsi="Arial" w:cs="Arial"/>
          <w:sz w:val="24"/>
          <w:szCs w:val="24"/>
        </w:rPr>
        <w:t xml:space="preserve"> 2022)</w:t>
      </w:r>
    </w:p>
    <w:p w14:paraId="69D5A99B" w14:textId="77777777" w:rsidR="001A5F91" w:rsidRDefault="005E5A3B" w:rsidP="007B18CA">
      <w:pPr>
        <w:rPr>
          <w:rFonts w:ascii="Arial" w:hAnsi="Arial" w:cs="Arial"/>
          <w:sz w:val="24"/>
          <w:szCs w:val="24"/>
        </w:rPr>
      </w:pPr>
      <w:r>
        <w:rPr>
          <w:rFonts w:ascii="Arial" w:hAnsi="Arial" w:cs="Arial"/>
          <w:sz w:val="24"/>
          <w:szCs w:val="24"/>
        </w:rPr>
        <w:t xml:space="preserve">These plastic roads can be laid relatively quickly </w:t>
      </w:r>
      <w:r w:rsidR="00282E36">
        <w:rPr>
          <w:rFonts w:ascii="Arial" w:hAnsi="Arial" w:cs="Arial"/>
          <w:sz w:val="24"/>
          <w:szCs w:val="24"/>
        </w:rPr>
        <w:t xml:space="preserve">(approximately 70% faster than asphalt roads) </w:t>
      </w:r>
      <w:r w:rsidR="007A15FB">
        <w:rPr>
          <w:rFonts w:ascii="Arial" w:hAnsi="Arial" w:cs="Arial"/>
          <w:sz w:val="24"/>
          <w:szCs w:val="24"/>
        </w:rPr>
        <w:t xml:space="preserve">with an estimated lifespan of three times that of </w:t>
      </w:r>
      <w:r w:rsidR="00965A97">
        <w:rPr>
          <w:rFonts w:ascii="Arial" w:hAnsi="Arial" w:cs="Arial"/>
          <w:sz w:val="24"/>
          <w:szCs w:val="24"/>
        </w:rPr>
        <w:t>the traditional road type. The creators also state that they are easily transported</w:t>
      </w:r>
      <w:r w:rsidR="004B4310">
        <w:rPr>
          <w:rFonts w:ascii="Arial" w:hAnsi="Arial" w:cs="Arial"/>
          <w:sz w:val="24"/>
          <w:szCs w:val="24"/>
        </w:rPr>
        <w:t xml:space="preserve"> and can withstand much greater temperature variances also. </w:t>
      </w:r>
      <w:r w:rsidR="007A178A">
        <w:rPr>
          <w:rFonts w:ascii="Arial" w:hAnsi="Arial" w:cs="Arial"/>
          <w:sz w:val="24"/>
          <w:szCs w:val="24"/>
        </w:rPr>
        <w:t>The developers state the hollow design will also allow service</w:t>
      </w:r>
      <w:r w:rsidR="00063741">
        <w:rPr>
          <w:rFonts w:ascii="Arial" w:hAnsi="Arial" w:cs="Arial"/>
          <w:sz w:val="24"/>
          <w:szCs w:val="24"/>
        </w:rPr>
        <w:t>s</w:t>
      </w:r>
      <w:r w:rsidR="007A178A">
        <w:rPr>
          <w:rFonts w:ascii="Arial" w:hAnsi="Arial" w:cs="Arial"/>
          <w:sz w:val="24"/>
          <w:szCs w:val="24"/>
        </w:rPr>
        <w:t xml:space="preserve"> to run beneath the surface</w:t>
      </w:r>
      <w:r w:rsidR="00063741">
        <w:rPr>
          <w:rFonts w:ascii="Arial" w:hAnsi="Arial" w:cs="Arial"/>
          <w:sz w:val="24"/>
          <w:szCs w:val="24"/>
        </w:rPr>
        <w:t xml:space="preserve"> as well as drainage etc</w:t>
      </w:r>
      <w:r w:rsidR="008C1565">
        <w:rPr>
          <w:rFonts w:ascii="Arial" w:hAnsi="Arial" w:cs="Arial"/>
          <w:sz w:val="24"/>
          <w:szCs w:val="24"/>
        </w:rPr>
        <w:t xml:space="preserve">. This design </w:t>
      </w:r>
      <w:r w:rsidR="00311BC0">
        <w:rPr>
          <w:rFonts w:ascii="Arial" w:hAnsi="Arial" w:cs="Arial"/>
          <w:sz w:val="24"/>
          <w:szCs w:val="24"/>
        </w:rPr>
        <w:t xml:space="preserve">isn’t without its negatives however, </w:t>
      </w:r>
      <w:r w:rsidR="00F57044">
        <w:rPr>
          <w:rFonts w:ascii="Arial" w:hAnsi="Arial" w:cs="Arial"/>
          <w:sz w:val="24"/>
          <w:szCs w:val="24"/>
        </w:rPr>
        <w:t xml:space="preserve">maintenance and repairs of services underneath these road sections would require </w:t>
      </w:r>
      <w:r w:rsidR="009405A6">
        <w:rPr>
          <w:rFonts w:ascii="Arial" w:hAnsi="Arial" w:cs="Arial"/>
          <w:sz w:val="24"/>
          <w:szCs w:val="24"/>
        </w:rPr>
        <w:t>whole sections to be removed and possibly damaging water mains and cables underneath</w:t>
      </w:r>
      <w:r w:rsidR="006F39B8">
        <w:rPr>
          <w:rFonts w:ascii="Arial" w:hAnsi="Arial" w:cs="Arial"/>
          <w:sz w:val="24"/>
          <w:szCs w:val="24"/>
        </w:rPr>
        <w:t>, shipping / transportation costs for larger roads would also be significant as well</w:t>
      </w:r>
      <w:r w:rsidR="001A5F91">
        <w:rPr>
          <w:rFonts w:ascii="Arial" w:hAnsi="Arial" w:cs="Arial"/>
          <w:sz w:val="24"/>
          <w:szCs w:val="24"/>
        </w:rPr>
        <w:t>.</w:t>
      </w:r>
    </w:p>
    <w:p w14:paraId="3CB0F565" w14:textId="7CCD13ED" w:rsidR="007C16C6" w:rsidRDefault="007A178A" w:rsidP="007B18CA">
      <w:pPr>
        <w:rPr>
          <w:rFonts w:ascii="Arial" w:hAnsi="Arial" w:cs="Arial"/>
          <w:sz w:val="24"/>
          <w:szCs w:val="24"/>
        </w:rPr>
      </w:pPr>
      <w:r>
        <w:rPr>
          <w:rFonts w:ascii="Arial" w:hAnsi="Arial" w:cs="Arial"/>
          <w:sz w:val="24"/>
          <w:szCs w:val="24"/>
        </w:rPr>
        <w:t xml:space="preserve"> </w:t>
      </w:r>
    </w:p>
    <w:p w14:paraId="62827005" w14:textId="411052A6" w:rsidR="00F41B84" w:rsidRDefault="00F41B84" w:rsidP="007B18CA">
      <w:pPr>
        <w:rPr>
          <w:rFonts w:ascii="Arial" w:hAnsi="Arial" w:cs="Arial"/>
          <w:sz w:val="24"/>
          <w:szCs w:val="24"/>
        </w:rPr>
      </w:pPr>
    </w:p>
    <w:p w14:paraId="2A3F7430" w14:textId="37A6E262" w:rsidR="00F41B84" w:rsidRDefault="00F41B84" w:rsidP="007B18CA">
      <w:pPr>
        <w:rPr>
          <w:rFonts w:ascii="Arial" w:hAnsi="Arial" w:cs="Arial"/>
          <w:sz w:val="24"/>
          <w:szCs w:val="24"/>
        </w:rPr>
      </w:pPr>
    </w:p>
    <w:p w14:paraId="1847AC0F" w14:textId="44AEBC20" w:rsidR="00F41B84" w:rsidRDefault="00F41B84" w:rsidP="007B18CA">
      <w:pPr>
        <w:rPr>
          <w:rFonts w:ascii="Arial" w:hAnsi="Arial" w:cs="Arial"/>
          <w:sz w:val="24"/>
          <w:szCs w:val="24"/>
        </w:rPr>
      </w:pPr>
    </w:p>
    <w:p w14:paraId="7E73F475" w14:textId="001D32C8" w:rsidR="00F41B84" w:rsidRDefault="00F41B84" w:rsidP="007B18CA">
      <w:pPr>
        <w:rPr>
          <w:rFonts w:ascii="Arial" w:hAnsi="Arial" w:cs="Arial"/>
          <w:sz w:val="24"/>
          <w:szCs w:val="24"/>
        </w:rPr>
      </w:pPr>
    </w:p>
    <w:p w14:paraId="7B31CC8A" w14:textId="1F76C77B" w:rsidR="00F41B84" w:rsidRDefault="00F41B84" w:rsidP="007B18CA">
      <w:pPr>
        <w:rPr>
          <w:rFonts w:ascii="Arial" w:hAnsi="Arial" w:cs="Arial"/>
          <w:sz w:val="24"/>
          <w:szCs w:val="24"/>
        </w:rPr>
      </w:pPr>
    </w:p>
    <w:p w14:paraId="2ACF8A3C" w14:textId="1DF6F427" w:rsidR="00F41B84" w:rsidRDefault="00F41B84" w:rsidP="007B18CA">
      <w:pPr>
        <w:rPr>
          <w:rFonts w:ascii="Arial" w:hAnsi="Arial" w:cs="Arial"/>
          <w:sz w:val="24"/>
          <w:szCs w:val="24"/>
        </w:rPr>
      </w:pPr>
    </w:p>
    <w:p w14:paraId="2601374A" w14:textId="77777777" w:rsidR="00F41B84" w:rsidRPr="00965121" w:rsidRDefault="00F41B84" w:rsidP="007B18CA">
      <w:pPr>
        <w:rPr>
          <w:rFonts w:ascii="Arial" w:hAnsi="Arial" w:cs="Arial"/>
          <w:sz w:val="24"/>
          <w:szCs w:val="24"/>
        </w:rPr>
      </w:pPr>
    </w:p>
    <w:p w14:paraId="206AE5EC" w14:textId="04CA71D5" w:rsidR="009062E4" w:rsidRPr="00965121" w:rsidRDefault="009062E4" w:rsidP="007B18CA">
      <w:pPr>
        <w:pStyle w:val="Heading1"/>
        <w:numPr>
          <w:ilvl w:val="0"/>
          <w:numId w:val="13"/>
        </w:numPr>
        <w:rPr>
          <w:rFonts w:ascii="Arial" w:hAnsi="Arial" w:cs="Arial"/>
        </w:rPr>
      </w:pPr>
      <w:bookmarkStart w:id="10" w:name="_Toc123112403"/>
      <w:r w:rsidRPr="00965121">
        <w:rPr>
          <w:rFonts w:ascii="Arial" w:hAnsi="Arial" w:cs="Arial"/>
        </w:rPr>
        <w:lastRenderedPageBreak/>
        <w:t>Critically assess the material’s practicality, functionality, and future potential in these applications (1+2), with reference to opinions from the media and professionals, both positive and negative aspects</w:t>
      </w:r>
      <w:bookmarkEnd w:id="10"/>
    </w:p>
    <w:p w14:paraId="265A4704" w14:textId="2EA58FB5" w:rsidR="009062E4" w:rsidRPr="00965121" w:rsidRDefault="009062E4" w:rsidP="007B18CA">
      <w:pPr>
        <w:rPr>
          <w:rFonts w:ascii="Arial" w:hAnsi="Arial" w:cs="Arial"/>
          <w:sz w:val="24"/>
          <w:szCs w:val="24"/>
        </w:rPr>
      </w:pPr>
    </w:p>
    <w:p w14:paraId="7165DC05" w14:textId="707A052E" w:rsidR="00C143EE" w:rsidRPr="00965121" w:rsidRDefault="00C143EE" w:rsidP="007B18CA">
      <w:pPr>
        <w:rPr>
          <w:rFonts w:ascii="Arial" w:hAnsi="Arial" w:cs="Arial"/>
          <w:sz w:val="24"/>
          <w:szCs w:val="24"/>
        </w:rPr>
      </w:pPr>
      <w:r w:rsidRPr="00965121">
        <w:rPr>
          <w:rFonts w:ascii="Arial" w:hAnsi="Arial" w:cs="Arial"/>
          <w:sz w:val="24"/>
          <w:szCs w:val="24"/>
        </w:rPr>
        <w:t xml:space="preserve">Plastic road construction allows considerable amounts of waste plastics to be re used where otherwise they would be sent to landfill. India has one of the worlds largest road networks and this network is growing at an astonishing rate of approximately 10,000km per year (bbc.com, 2022). This technology would allow considerable amounts of plastic waste to be put to </w:t>
      </w:r>
      <w:r w:rsidR="009B5F68" w:rsidRPr="00965121">
        <w:rPr>
          <w:rFonts w:ascii="Arial" w:hAnsi="Arial" w:cs="Arial"/>
          <w:sz w:val="24"/>
          <w:szCs w:val="24"/>
        </w:rPr>
        <w:t>use not</w:t>
      </w:r>
      <w:r w:rsidRPr="00965121">
        <w:rPr>
          <w:rFonts w:ascii="Arial" w:hAnsi="Arial" w:cs="Arial"/>
          <w:sz w:val="24"/>
          <w:szCs w:val="24"/>
        </w:rPr>
        <w:t xml:space="preserve"> only for the environmental benefits but also for the improved longevity and resilience of new roads. </w:t>
      </w:r>
    </w:p>
    <w:p w14:paraId="0414630E" w14:textId="283FC855" w:rsidR="000468C5" w:rsidRPr="00965121" w:rsidRDefault="000468C5" w:rsidP="007B18CA">
      <w:pPr>
        <w:rPr>
          <w:rFonts w:ascii="Arial" w:hAnsi="Arial" w:cs="Arial"/>
          <w:sz w:val="24"/>
          <w:szCs w:val="24"/>
        </w:rPr>
      </w:pPr>
      <w:r w:rsidRPr="00965121">
        <w:rPr>
          <w:rFonts w:ascii="Arial" w:hAnsi="Arial" w:cs="Arial"/>
          <w:sz w:val="24"/>
          <w:szCs w:val="24"/>
        </w:rPr>
        <w:t xml:space="preserve">Below are some positives and negatives associated with plastic road construction, these have been adapted from the paper by </w:t>
      </w:r>
      <w:r w:rsidR="00CD4893">
        <w:rPr>
          <w:rFonts w:ascii="Arial" w:hAnsi="Arial" w:cs="Arial"/>
          <w:sz w:val="24"/>
          <w:szCs w:val="24"/>
        </w:rPr>
        <w:t>A</w:t>
      </w:r>
      <w:r w:rsidRPr="00965121">
        <w:rPr>
          <w:rFonts w:ascii="Arial" w:hAnsi="Arial" w:cs="Arial"/>
          <w:sz w:val="24"/>
          <w:szCs w:val="24"/>
        </w:rPr>
        <w:t xml:space="preserve">vinash </w:t>
      </w:r>
      <w:r w:rsidR="00CD4893">
        <w:rPr>
          <w:rFonts w:ascii="Arial" w:hAnsi="Arial" w:cs="Arial"/>
          <w:sz w:val="24"/>
          <w:szCs w:val="24"/>
        </w:rPr>
        <w:t>S</w:t>
      </w:r>
      <w:r w:rsidRPr="00965121">
        <w:rPr>
          <w:rFonts w:ascii="Arial" w:hAnsi="Arial" w:cs="Arial"/>
          <w:sz w:val="24"/>
          <w:szCs w:val="24"/>
        </w:rPr>
        <w:t>ing</w:t>
      </w:r>
      <w:r w:rsidR="00CD4893">
        <w:rPr>
          <w:rFonts w:ascii="Arial" w:hAnsi="Arial" w:cs="Arial"/>
          <w:sz w:val="24"/>
          <w:szCs w:val="24"/>
        </w:rPr>
        <w:t>h</w:t>
      </w:r>
      <w:r w:rsidRPr="00965121">
        <w:rPr>
          <w:rFonts w:ascii="Arial" w:hAnsi="Arial" w:cs="Arial"/>
          <w:sz w:val="24"/>
          <w:szCs w:val="24"/>
        </w:rPr>
        <w:t>, 2020 titled “driving future plastic roads”.</w:t>
      </w:r>
    </w:p>
    <w:p w14:paraId="0A1CB5FB" w14:textId="0A7E0407" w:rsidR="000468C5" w:rsidRPr="00965121" w:rsidRDefault="000468C5" w:rsidP="007B18CA">
      <w:pPr>
        <w:rPr>
          <w:rFonts w:ascii="Arial" w:hAnsi="Arial" w:cs="Arial"/>
          <w:sz w:val="24"/>
          <w:szCs w:val="24"/>
        </w:rPr>
      </w:pPr>
    </w:p>
    <w:p w14:paraId="1F6D299B" w14:textId="75BA2748" w:rsidR="000468C5" w:rsidRDefault="000468C5" w:rsidP="007B18CA">
      <w:pPr>
        <w:rPr>
          <w:rFonts w:ascii="Arial" w:hAnsi="Arial" w:cs="Arial"/>
          <w:sz w:val="24"/>
          <w:szCs w:val="24"/>
          <w:u w:val="single"/>
        </w:rPr>
      </w:pPr>
      <w:r w:rsidRPr="00965121">
        <w:rPr>
          <w:rFonts w:ascii="Arial" w:hAnsi="Arial" w:cs="Arial"/>
          <w:sz w:val="24"/>
          <w:szCs w:val="24"/>
          <w:u w:val="single"/>
        </w:rPr>
        <w:t>Positives</w:t>
      </w:r>
    </w:p>
    <w:p w14:paraId="0181F669" w14:textId="4AA36778" w:rsidR="002058E4" w:rsidRPr="00965121" w:rsidRDefault="002058E4" w:rsidP="007B18CA">
      <w:pPr>
        <w:rPr>
          <w:rFonts w:ascii="Arial" w:hAnsi="Arial" w:cs="Arial"/>
          <w:sz w:val="24"/>
          <w:szCs w:val="24"/>
          <w:u w:val="single"/>
        </w:rPr>
      </w:pPr>
      <w:r>
        <w:rPr>
          <w:rFonts w:ascii="Arial" w:hAnsi="Arial" w:cs="Arial"/>
          <w:sz w:val="24"/>
          <w:szCs w:val="24"/>
        </w:rPr>
        <w:t xml:space="preserve">Replacing </w:t>
      </w:r>
      <w:r>
        <w:rPr>
          <w:rFonts w:ascii="Arial" w:hAnsi="Arial" w:cs="Arial"/>
          <w:sz w:val="24"/>
          <w:szCs w:val="24"/>
        </w:rPr>
        <w:t xml:space="preserve">10% of the sand used in concrete with a finely ground plastic bottle particle mix </w:t>
      </w:r>
      <w:r w:rsidR="00B05DFE">
        <w:rPr>
          <w:rFonts w:ascii="Arial" w:hAnsi="Arial" w:cs="Arial"/>
          <w:sz w:val="24"/>
          <w:szCs w:val="24"/>
        </w:rPr>
        <w:t xml:space="preserve">would appear to be the best option for concrete design, offering near identical strength values to normal aggregates </w:t>
      </w:r>
      <w:r w:rsidR="00664301">
        <w:rPr>
          <w:rFonts w:ascii="Arial" w:hAnsi="Arial" w:cs="Arial"/>
          <w:sz w:val="24"/>
          <w:szCs w:val="24"/>
        </w:rPr>
        <w:t xml:space="preserve">whilst minimising </w:t>
      </w:r>
      <w:r w:rsidR="00BF1033">
        <w:rPr>
          <w:rFonts w:ascii="Arial" w:hAnsi="Arial" w:cs="Arial"/>
          <w:sz w:val="24"/>
          <w:szCs w:val="24"/>
        </w:rPr>
        <w:t>workability and compressive strength losses.</w:t>
      </w:r>
    </w:p>
    <w:p w14:paraId="1C4D2EB7" w14:textId="450A111A" w:rsidR="000468C5" w:rsidRDefault="000468C5" w:rsidP="007B18CA">
      <w:pPr>
        <w:rPr>
          <w:rFonts w:ascii="Arial" w:hAnsi="Arial" w:cs="Arial"/>
          <w:sz w:val="24"/>
          <w:szCs w:val="24"/>
        </w:rPr>
      </w:pPr>
      <w:r w:rsidRPr="00965121">
        <w:rPr>
          <w:rFonts w:ascii="Arial" w:hAnsi="Arial" w:cs="Arial"/>
          <w:sz w:val="24"/>
          <w:szCs w:val="24"/>
        </w:rPr>
        <w:t>Plastic waste re used at an approximate rate of 8% ratios with asphalt would solve the issue of plastic landfill waste and help increase the value of this material in 3</w:t>
      </w:r>
      <w:r w:rsidRPr="00965121">
        <w:rPr>
          <w:rFonts w:ascii="Arial" w:hAnsi="Arial" w:cs="Arial"/>
          <w:sz w:val="24"/>
          <w:szCs w:val="24"/>
          <w:vertAlign w:val="superscript"/>
        </w:rPr>
        <w:t>rd</w:t>
      </w:r>
      <w:r w:rsidRPr="00965121">
        <w:rPr>
          <w:rFonts w:ascii="Arial" w:hAnsi="Arial" w:cs="Arial"/>
          <w:sz w:val="24"/>
          <w:szCs w:val="24"/>
        </w:rPr>
        <w:t xml:space="preserve"> world countries. Plastics can be engineered to meet specific requirements, this may include weather resistance / improved durability. Using less asphalt in the construction process would reduce carbon emissions by approximately 2%. Modular plastic pieces are easier to work with than asphalt. This method is </w:t>
      </w:r>
      <w:r w:rsidR="00487213">
        <w:rPr>
          <w:rFonts w:ascii="Arial" w:hAnsi="Arial" w:cs="Arial"/>
          <w:sz w:val="24"/>
          <w:szCs w:val="24"/>
        </w:rPr>
        <w:t xml:space="preserve">also </w:t>
      </w:r>
      <w:r w:rsidRPr="00965121">
        <w:rPr>
          <w:rFonts w:ascii="Arial" w:hAnsi="Arial" w:cs="Arial"/>
          <w:sz w:val="24"/>
          <w:szCs w:val="24"/>
        </w:rPr>
        <w:t>much more cost effective compared to traditional road construction</w:t>
      </w:r>
      <w:r w:rsidR="00D02E25">
        <w:rPr>
          <w:rFonts w:ascii="Arial" w:hAnsi="Arial" w:cs="Arial"/>
          <w:sz w:val="24"/>
          <w:szCs w:val="24"/>
        </w:rPr>
        <w:t>.</w:t>
      </w:r>
    </w:p>
    <w:p w14:paraId="088B7EC0" w14:textId="58882CDA" w:rsidR="00D02E25" w:rsidRPr="00965121" w:rsidRDefault="00A26A2D" w:rsidP="007B18CA">
      <w:pPr>
        <w:rPr>
          <w:rFonts w:ascii="Arial" w:hAnsi="Arial" w:cs="Arial"/>
          <w:sz w:val="24"/>
          <w:szCs w:val="24"/>
        </w:rPr>
      </w:pPr>
      <w:r>
        <w:rPr>
          <w:rFonts w:ascii="Arial" w:hAnsi="Arial" w:cs="Arial"/>
          <w:sz w:val="24"/>
          <w:szCs w:val="24"/>
        </w:rPr>
        <w:t xml:space="preserve">Research into the appropriateness for use for this road type </w:t>
      </w:r>
      <w:r w:rsidR="004E3F2B">
        <w:rPr>
          <w:rFonts w:ascii="Arial" w:hAnsi="Arial" w:cs="Arial"/>
          <w:sz w:val="24"/>
          <w:szCs w:val="24"/>
        </w:rPr>
        <w:t xml:space="preserve">also highlights the resistance to water stagnation and therefore the formation of pot holes </w:t>
      </w:r>
      <w:r w:rsidR="001A6DE5">
        <w:rPr>
          <w:rFonts w:ascii="Arial" w:hAnsi="Arial" w:cs="Arial"/>
          <w:sz w:val="24"/>
          <w:szCs w:val="24"/>
        </w:rPr>
        <w:t>is reduced</w:t>
      </w:r>
      <w:r w:rsidR="0095580E">
        <w:rPr>
          <w:rFonts w:ascii="Arial" w:hAnsi="Arial" w:cs="Arial"/>
          <w:sz w:val="24"/>
          <w:szCs w:val="24"/>
        </w:rPr>
        <w:t>,</w:t>
      </w:r>
      <w:r w:rsidR="00561B86">
        <w:rPr>
          <w:rFonts w:ascii="Arial" w:hAnsi="Arial" w:cs="Arial"/>
          <w:sz w:val="24"/>
          <w:szCs w:val="24"/>
        </w:rPr>
        <w:t xml:space="preserve"> a higher </w:t>
      </w:r>
      <w:r w:rsidR="00BF4A4F">
        <w:rPr>
          <w:rFonts w:ascii="Arial" w:hAnsi="Arial" w:cs="Arial"/>
          <w:sz w:val="24"/>
          <w:szCs w:val="24"/>
        </w:rPr>
        <w:t xml:space="preserve">tensile </w:t>
      </w:r>
      <w:r w:rsidR="00561B86">
        <w:rPr>
          <w:rFonts w:ascii="Arial" w:hAnsi="Arial" w:cs="Arial"/>
          <w:sz w:val="24"/>
          <w:szCs w:val="24"/>
        </w:rPr>
        <w:t>strength compared to as</w:t>
      </w:r>
      <w:r w:rsidR="00A97D04">
        <w:rPr>
          <w:rFonts w:ascii="Arial" w:hAnsi="Arial" w:cs="Arial"/>
          <w:sz w:val="24"/>
          <w:szCs w:val="24"/>
        </w:rPr>
        <w:t>phalt</w:t>
      </w:r>
      <w:r w:rsidR="00BF4A4F">
        <w:rPr>
          <w:rFonts w:ascii="Arial" w:hAnsi="Arial" w:cs="Arial"/>
          <w:sz w:val="24"/>
          <w:szCs w:val="24"/>
        </w:rPr>
        <w:t xml:space="preserve"> </w:t>
      </w:r>
      <w:r w:rsidR="001641F2">
        <w:rPr>
          <w:rFonts w:ascii="Arial" w:hAnsi="Arial" w:cs="Arial"/>
          <w:sz w:val="24"/>
          <w:szCs w:val="24"/>
        </w:rPr>
        <w:t>will give a much better impact rating as well as durability</w:t>
      </w:r>
      <w:r w:rsidR="00A97D04">
        <w:rPr>
          <w:rFonts w:ascii="Arial" w:hAnsi="Arial" w:cs="Arial"/>
          <w:sz w:val="24"/>
          <w:szCs w:val="24"/>
        </w:rPr>
        <w:t>,</w:t>
      </w:r>
      <w:r w:rsidR="0095580E">
        <w:rPr>
          <w:rFonts w:ascii="Arial" w:hAnsi="Arial" w:cs="Arial"/>
          <w:sz w:val="24"/>
          <w:szCs w:val="24"/>
        </w:rPr>
        <w:t xml:space="preserve"> an improved resistance to cracking</w:t>
      </w:r>
      <w:r w:rsidR="00776040">
        <w:rPr>
          <w:rFonts w:ascii="Arial" w:hAnsi="Arial" w:cs="Arial"/>
          <w:sz w:val="24"/>
          <w:szCs w:val="24"/>
        </w:rPr>
        <w:t xml:space="preserve">, lower tyre noise due to </w:t>
      </w:r>
      <w:r w:rsidR="00827894">
        <w:rPr>
          <w:rFonts w:ascii="Arial" w:hAnsi="Arial" w:cs="Arial"/>
          <w:sz w:val="24"/>
          <w:szCs w:val="24"/>
        </w:rPr>
        <w:t>an increased binder thickness and texture</w:t>
      </w:r>
      <w:r w:rsidR="003512E4">
        <w:rPr>
          <w:rFonts w:ascii="Arial" w:hAnsi="Arial" w:cs="Arial"/>
          <w:sz w:val="24"/>
          <w:szCs w:val="24"/>
        </w:rPr>
        <w:t xml:space="preserve"> and also improved night time visibilities have also been reported</w:t>
      </w:r>
      <w:r w:rsidR="00D7154E">
        <w:rPr>
          <w:rFonts w:ascii="Arial" w:hAnsi="Arial" w:cs="Arial"/>
          <w:sz w:val="24"/>
          <w:szCs w:val="24"/>
        </w:rPr>
        <w:t xml:space="preserve"> as well as </w:t>
      </w:r>
      <w:r w:rsidR="00740245">
        <w:rPr>
          <w:rFonts w:ascii="Arial" w:hAnsi="Arial" w:cs="Arial"/>
          <w:sz w:val="24"/>
          <w:szCs w:val="24"/>
        </w:rPr>
        <w:t>lower maintenance and repairs have been reported</w:t>
      </w:r>
      <w:r w:rsidR="003512E4">
        <w:rPr>
          <w:rFonts w:ascii="Arial" w:hAnsi="Arial" w:cs="Arial"/>
          <w:sz w:val="24"/>
          <w:szCs w:val="24"/>
        </w:rPr>
        <w:t xml:space="preserve"> (</w:t>
      </w:r>
      <w:r w:rsidR="009F4E65">
        <w:rPr>
          <w:rFonts w:ascii="Arial" w:hAnsi="Arial" w:cs="Arial"/>
          <w:sz w:val="24"/>
          <w:szCs w:val="24"/>
        </w:rPr>
        <w:t>trimbakwala et al, 2017)</w:t>
      </w:r>
      <w:r w:rsidR="00740245">
        <w:rPr>
          <w:rFonts w:ascii="Arial" w:hAnsi="Arial" w:cs="Arial"/>
          <w:sz w:val="24"/>
          <w:szCs w:val="24"/>
        </w:rPr>
        <w:t>.</w:t>
      </w:r>
      <w:r w:rsidR="00203FA5">
        <w:rPr>
          <w:rFonts w:ascii="Arial" w:hAnsi="Arial" w:cs="Arial"/>
          <w:sz w:val="24"/>
          <w:szCs w:val="24"/>
        </w:rPr>
        <w:t xml:space="preserve"> Abrasion </w:t>
      </w:r>
      <w:r w:rsidR="00FE5079">
        <w:rPr>
          <w:rFonts w:ascii="Arial" w:hAnsi="Arial" w:cs="Arial"/>
          <w:sz w:val="24"/>
          <w:szCs w:val="24"/>
        </w:rPr>
        <w:t>and chemical resistance are also improved over traditional road types</w:t>
      </w:r>
    </w:p>
    <w:p w14:paraId="410ABA3C" w14:textId="1AEA54C7" w:rsidR="000468C5" w:rsidRDefault="000468C5" w:rsidP="007B18CA">
      <w:pPr>
        <w:rPr>
          <w:rFonts w:ascii="Arial" w:hAnsi="Arial" w:cs="Arial"/>
          <w:sz w:val="24"/>
          <w:szCs w:val="24"/>
        </w:rPr>
      </w:pPr>
    </w:p>
    <w:p w14:paraId="2AC30640" w14:textId="16D38252" w:rsidR="00BF1033" w:rsidRDefault="00BF1033" w:rsidP="007B18CA">
      <w:pPr>
        <w:rPr>
          <w:rFonts w:ascii="Arial" w:hAnsi="Arial" w:cs="Arial"/>
          <w:sz w:val="24"/>
          <w:szCs w:val="24"/>
        </w:rPr>
      </w:pPr>
    </w:p>
    <w:p w14:paraId="4B3B38B0" w14:textId="39FA9AEB" w:rsidR="00BF1033" w:rsidRDefault="00BF1033" w:rsidP="007B18CA">
      <w:pPr>
        <w:rPr>
          <w:rFonts w:ascii="Arial" w:hAnsi="Arial" w:cs="Arial"/>
          <w:sz w:val="24"/>
          <w:szCs w:val="24"/>
        </w:rPr>
      </w:pPr>
    </w:p>
    <w:p w14:paraId="5E16012F" w14:textId="77777777" w:rsidR="00BF1033" w:rsidRPr="00965121" w:rsidRDefault="00BF1033" w:rsidP="007B18CA">
      <w:pPr>
        <w:rPr>
          <w:rFonts w:ascii="Arial" w:hAnsi="Arial" w:cs="Arial"/>
          <w:sz w:val="24"/>
          <w:szCs w:val="24"/>
        </w:rPr>
      </w:pPr>
    </w:p>
    <w:p w14:paraId="1F4E539C" w14:textId="7BF0AE17" w:rsidR="00BF1033" w:rsidRDefault="000468C5" w:rsidP="007B18CA">
      <w:pPr>
        <w:rPr>
          <w:rFonts w:ascii="Arial" w:hAnsi="Arial" w:cs="Arial"/>
          <w:sz w:val="24"/>
          <w:szCs w:val="24"/>
          <w:u w:val="single"/>
        </w:rPr>
      </w:pPr>
      <w:r w:rsidRPr="00965121">
        <w:rPr>
          <w:rFonts w:ascii="Arial" w:hAnsi="Arial" w:cs="Arial"/>
          <w:sz w:val="24"/>
          <w:szCs w:val="24"/>
          <w:u w:val="single"/>
        </w:rPr>
        <w:lastRenderedPageBreak/>
        <w:t>Negatives</w:t>
      </w:r>
    </w:p>
    <w:p w14:paraId="4758C539" w14:textId="77777777" w:rsidR="00BF1033" w:rsidRPr="00965121" w:rsidRDefault="00BF1033" w:rsidP="007B18CA">
      <w:pPr>
        <w:rPr>
          <w:rFonts w:ascii="Arial" w:hAnsi="Arial" w:cs="Arial"/>
          <w:sz w:val="24"/>
          <w:szCs w:val="24"/>
          <w:u w:val="single"/>
        </w:rPr>
      </w:pPr>
    </w:p>
    <w:p w14:paraId="652AEF9D" w14:textId="319AA8AE" w:rsidR="00982943" w:rsidRDefault="00982943" w:rsidP="007B18CA">
      <w:pPr>
        <w:rPr>
          <w:rFonts w:ascii="Arial" w:hAnsi="Arial" w:cs="Arial"/>
          <w:sz w:val="24"/>
          <w:szCs w:val="24"/>
        </w:rPr>
      </w:pPr>
      <w:r>
        <w:rPr>
          <w:rFonts w:ascii="Arial" w:hAnsi="Arial" w:cs="Arial"/>
          <w:sz w:val="24"/>
          <w:szCs w:val="24"/>
        </w:rPr>
        <w:t>Complete aggregate replacement in concrete as mentioned above</w:t>
      </w:r>
      <w:r w:rsidR="00630A01">
        <w:rPr>
          <w:rFonts w:ascii="Arial" w:hAnsi="Arial" w:cs="Arial"/>
          <w:sz w:val="24"/>
          <w:szCs w:val="24"/>
        </w:rPr>
        <w:t xml:space="preserve">, especially in high strength concrete according to </w:t>
      </w:r>
      <w:r w:rsidR="00630A01" w:rsidRPr="00630A01">
        <w:rPr>
          <w:rFonts w:ascii="Arial" w:hAnsi="Arial" w:cs="Arial"/>
          <w:sz w:val="24"/>
          <w:szCs w:val="24"/>
        </w:rPr>
        <w:t xml:space="preserve">Batanyneh et al, 2017 noticed a </w:t>
      </w:r>
      <w:r w:rsidR="00630A01">
        <w:rPr>
          <w:rFonts w:ascii="Arial" w:hAnsi="Arial" w:cs="Arial"/>
          <w:sz w:val="24"/>
          <w:szCs w:val="24"/>
        </w:rPr>
        <w:t>signi</w:t>
      </w:r>
      <w:r w:rsidR="00651C30">
        <w:rPr>
          <w:rFonts w:ascii="Arial" w:hAnsi="Arial" w:cs="Arial"/>
          <w:sz w:val="24"/>
          <w:szCs w:val="24"/>
        </w:rPr>
        <w:t xml:space="preserve">ficant </w:t>
      </w:r>
      <w:r w:rsidR="00630A01" w:rsidRPr="00630A01">
        <w:rPr>
          <w:rFonts w:ascii="Arial" w:hAnsi="Arial" w:cs="Arial"/>
          <w:sz w:val="24"/>
          <w:szCs w:val="24"/>
        </w:rPr>
        <w:t>reduction in tensile, compressive, and bending strength</w:t>
      </w:r>
      <w:r w:rsidR="00630A01">
        <w:rPr>
          <w:rFonts w:ascii="Arial" w:hAnsi="Arial" w:cs="Arial"/>
          <w:sz w:val="24"/>
          <w:szCs w:val="24"/>
        </w:rPr>
        <w:t>.</w:t>
      </w:r>
    </w:p>
    <w:p w14:paraId="52DB97EF" w14:textId="2DF683CC" w:rsidR="000468C5" w:rsidRPr="00965121" w:rsidRDefault="00EF6258" w:rsidP="007B18CA">
      <w:pPr>
        <w:rPr>
          <w:rFonts w:ascii="Arial" w:hAnsi="Arial" w:cs="Arial"/>
          <w:sz w:val="24"/>
          <w:szCs w:val="24"/>
        </w:rPr>
      </w:pPr>
      <w:r w:rsidRPr="00965121">
        <w:rPr>
          <w:rFonts w:ascii="Arial" w:hAnsi="Arial" w:cs="Arial"/>
          <w:sz w:val="24"/>
          <w:szCs w:val="24"/>
        </w:rPr>
        <w:t xml:space="preserve">Some negatives relating to plastic road construction </w:t>
      </w:r>
      <w:r w:rsidR="00007F81">
        <w:rPr>
          <w:rFonts w:ascii="Arial" w:hAnsi="Arial" w:cs="Arial"/>
          <w:sz w:val="24"/>
          <w:szCs w:val="24"/>
        </w:rPr>
        <w:t>have been found to include</w:t>
      </w:r>
      <w:r w:rsidRPr="00965121">
        <w:rPr>
          <w:rFonts w:ascii="Arial" w:hAnsi="Arial" w:cs="Arial"/>
          <w:sz w:val="24"/>
          <w:szCs w:val="24"/>
        </w:rPr>
        <w:t xml:space="preserve"> </w:t>
      </w:r>
      <w:r w:rsidR="002776BA">
        <w:rPr>
          <w:rFonts w:ascii="Arial" w:hAnsi="Arial" w:cs="Arial"/>
          <w:sz w:val="24"/>
          <w:szCs w:val="24"/>
        </w:rPr>
        <w:t xml:space="preserve">that </w:t>
      </w:r>
      <w:r w:rsidRPr="00965121">
        <w:rPr>
          <w:rFonts w:ascii="Arial" w:hAnsi="Arial" w:cs="Arial"/>
          <w:sz w:val="24"/>
          <w:szCs w:val="24"/>
        </w:rPr>
        <w:t xml:space="preserve">differing plastic materials </w:t>
      </w:r>
      <w:r w:rsidR="002776BA">
        <w:rPr>
          <w:rFonts w:ascii="Arial" w:hAnsi="Arial" w:cs="Arial"/>
          <w:sz w:val="24"/>
          <w:szCs w:val="24"/>
        </w:rPr>
        <w:t xml:space="preserve">used </w:t>
      </w:r>
      <w:r w:rsidR="00007F81">
        <w:rPr>
          <w:rFonts w:ascii="Arial" w:hAnsi="Arial" w:cs="Arial"/>
          <w:sz w:val="24"/>
          <w:szCs w:val="24"/>
        </w:rPr>
        <w:t xml:space="preserve">in the manufacturing process </w:t>
      </w:r>
      <w:r w:rsidRPr="00965121">
        <w:rPr>
          <w:rFonts w:ascii="Arial" w:hAnsi="Arial" w:cs="Arial"/>
          <w:sz w:val="24"/>
          <w:szCs w:val="24"/>
        </w:rPr>
        <w:t>may separate once melted</w:t>
      </w:r>
      <w:r w:rsidR="00531FA8">
        <w:rPr>
          <w:rFonts w:ascii="Arial" w:hAnsi="Arial" w:cs="Arial"/>
          <w:sz w:val="24"/>
          <w:szCs w:val="24"/>
        </w:rPr>
        <w:t>,</w:t>
      </w:r>
      <w:r w:rsidRPr="00965121">
        <w:rPr>
          <w:rFonts w:ascii="Arial" w:hAnsi="Arial" w:cs="Arial"/>
          <w:sz w:val="24"/>
          <w:szCs w:val="24"/>
        </w:rPr>
        <w:t xml:space="preserve"> impacting on structural integrity of the road. </w:t>
      </w:r>
      <w:r w:rsidR="00531FA8">
        <w:rPr>
          <w:rFonts w:ascii="Arial" w:hAnsi="Arial" w:cs="Arial"/>
          <w:sz w:val="24"/>
          <w:szCs w:val="24"/>
        </w:rPr>
        <w:t xml:space="preserve">One of the main concerns from plastic road construction however is that </w:t>
      </w:r>
      <w:r w:rsidR="0075152E">
        <w:rPr>
          <w:rFonts w:ascii="Arial" w:hAnsi="Arial" w:cs="Arial"/>
          <w:sz w:val="24"/>
          <w:szCs w:val="24"/>
        </w:rPr>
        <w:t xml:space="preserve">leaching of microplastics on the </w:t>
      </w:r>
      <w:r w:rsidRPr="00965121">
        <w:rPr>
          <w:rFonts w:ascii="Arial" w:hAnsi="Arial" w:cs="Arial"/>
          <w:sz w:val="24"/>
          <w:szCs w:val="24"/>
        </w:rPr>
        <w:t xml:space="preserve">surface of plastic roads may lead to harmful particulates being released </w:t>
      </w:r>
      <w:r w:rsidR="00060A7F">
        <w:rPr>
          <w:rFonts w:ascii="Arial" w:hAnsi="Arial" w:cs="Arial"/>
          <w:sz w:val="24"/>
          <w:szCs w:val="24"/>
        </w:rPr>
        <w:t xml:space="preserve">due to rainfall </w:t>
      </w:r>
      <w:r w:rsidRPr="00965121">
        <w:rPr>
          <w:rFonts w:ascii="Arial" w:hAnsi="Arial" w:cs="Arial"/>
          <w:sz w:val="24"/>
          <w:szCs w:val="24"/>
        </w:rPr>
        <w:t xml:space="preserve">causing microplastic </w:t>
      </w:r>
      <w:r w:rsidR="00956B72" w:rsidRPr="00965121">
        <w:rPr>
          <w:rFonts w:ascii="Arial" w:hAnsi="Arial" w:cs="Arial"/>
          <w:sz w:val="24"/>
          <w:szCs w:val="24"/>
        </w:rPr>
        <w:t>pollution</w:t>
      </w:r>
      <w:r w:rsidR="003C2BE3">
        <w:rPr>
          <w:rFonts w:ascii="Arial" w:hAnsi="Arial" w:cs="Arial"/>
          <w:sz w:val="24"/>
          <w:szCs w:val="24"/>
        </w:rPr>
        <w:t xml:space="preserve"> into waterways and the environment</w:t>
      </w:r>
      <w:r w:rsidRPr="00965121">
        <w:rPr>
          <w:rFonts w:ascii="Arial" w:hAnsi="Arial" w:cs="Arial"/>
          <w:sz w:val="24"/>
          <w:szCs w:val="24"/>
        </w:rPr>
        <w:t>.</w:t>
      </w:r>
      <w:r w:rsidR="00060A7F">
        <w:rPr>
          <w:rFonts w:ascii="Arial" w:hAnsi="Arial" w:cs="Arial"/>
          <w:sz w:val="24"/>
          <w:szCs w:val="24"/>
        </w:rPr>
        <w:t xml:space="preserve"> This leaching is caused by the separation of the bonding materials </w:t>
      </w:r>
      <w:r w:rsidR="00966D87">
        <w:rPr>
          <w:rFonts w:ascii="Arial" w:hAnsi="Arial" w:cs="Arial"/>
          <w:sz w:val="24"/>
          <w:szCs w:val="24"/>
        </w:rPr>
        <w:t xml:space="preserve">when it gets wet. Another </w:t>
      </w:r>
      <w:r w:rsidR="0060768F">
        <w:rPr>
          <w:rFonts w:ascii="Arial" w:hAnsi="Arial" w:cs="Arial"/>
          <w:sz w:val="24"/>
          <w:szCs w:val="24"/>
        </w:rPr>
        <w:t xml:space="preserve">potential downside is releasing HCL gases </w:t>
      </w:r>
      <w:r w:rsidR="00B62CC5">
        <w:rPr>
          <w:rFonts w:ascii="Arial" w:hAnsi="Arial" w:cs="Arial"/>
          <w:sz w:val="24"/>
          <w:szCs w:val="24"/>
        </w:rPr>
        <w:t xml:space="preserve">when chlorine is present </w:t>
      </w:r>
      <w:r w:rsidR="002D2903">
        <w:rPr>
          <w:rFonts w:ascii="Arial" w:hAnsi="Arial" w:cs="Arial"/>
          <w:sz w:val="24"/>
          <w:szCs w:val="24"/>
        </w:rPr>
        <w:t>which could potentially cause issues when water main bursts occur</w:t>
      </w:r>
      <w:r w:rsidR="005C688B">
        <w:rPr>
          <w:rFonts w:ascii="Arial" w:hAnsi="Arial" w:cs="Arial"/>
          <w:sz w:val="24"/>
          <w:szCs w:val="24"/>
        </w:rPr>
        <w:t xml:space="preserve"> in proximity to these road surfaces</w:t>
      </w:r>
      <w:r w:rsidR="00AF7695">
        <w:rPr>
          <w:rFonts w:ascii="Arial" w:hAnsi="Arial" w:cs="Arial"/>
          <w:sz w:val="24"/>
          <w:szCs w:val="24"/>
        </w:rPr>
        <w:t xml:space="preserve"> (trimbakwala et al, 2017).</w:t>
      </w:r>
    </w:p>
    <w:p w14:paraId="701BD696" w14:textId="7A04AD41" w:rsidR="000468C5" w:rsidRDefault="000468C5" w:rsidP="007B18CA">
      <w:pPr>
        <w:rPr>
          <w:rFonts w:ascii="Arial" w:hAnsi="Arial" w:cs="Arial"/>
          <w:sz w:val="24"/>
          <w:szCs w:val="24"/>
        </w:rPr>
      </w:pPr>
    </w:p>
    <w:p w14:paraId="453764CA" w14:textId="77777777" w:rsidR="00AA3CC7" w:rsidRPr="00965121" w:rsidRDefault="00AA3CC7" w:rsidP="007B18CA">
      <w:pPr>
        <w:rPr>
          <w:rFonts w:ascii="Arial" w:hAnsi="Arial" w:cs="Arial"/>
          <w:sz w:val="24"/>
          <w:szCs w:val="24"/>
        </w:rPr>
      </w:pPr>
    </w:p>
    <w:p w14:paraId="4A6F4843" w14:textId="64ADB632" w:rsidR="00BF22D4" w:rsidRPr="00965121" w:rsidRDefault="00BF22D4" w:rsidP="007B18CA">
      <w:pPr>
        <w:pStyle w:val="Heading1"/>
        <w:numPr>
          <w:ilvl w:val="0"/>
          <w:numId w:val="13"/>
        </w:numPr>
        <w:rPr>
          <w:rFonts w:ascii="Arial" w:hAnsi="Arial" w:cs="Arial"/>
        </w:rPr>
      </w:pPr>
      <w:bookmarkStart w:id="11" w:name="_Toc123112404"/>
      <w:r w:rsidRPr="00965121">
        <w:rPr>
          <w:rFonts w:ascii="Arial" w:hAnsi="Arial" w:cs="Arial"/>
        </w:rPr>
        <w:t>Conclusion</w:t>
      </w:r>
      <w:bookmarkEnd w:id="11"/>
    </w:p>
    <w:p w14:paraId="59B748DF" w14:textId="77777777" w:rsidR="00BF22D4" w:rsidRPr="00965121" w:rsidRDefault="00BF22D4" w:rsidP="007B18CA">
      <w:pPr>
        <w:rPr>
          <w:rFonts w:ascii="Arial" w:hAnsi="Arial" w:cs="Arial"/>
          <w:sz w:val="24"/>
          <w:szCs w:val="24"/>
        </w:rPr>
      </w:pPr>
    </w:p>
    <w:p w14:paraId="3423F4C8" w14:textId="3180D5D2" w:rsidR="00EF6258" w:rsidRPr="00965121" w:rsidRDefault="00EF6258" w:rsidP="007B18CA">
      <w:pPr>
        <w:rPr>
          <w:rFonts w:ascii="Arial" w:hAnsi="Arial" w:cs="Arial"/>
          <w:sz w:val="24"/>
          <w:szCs w:val="24"/>
        </w:rPr>
      </w:pPr>
      <w:r w:rsidRPr="00965121">
        <w:rPr>
          <w:rFonts w:ascii="Arial" w:hAnsi="Arial" w:cs="Arial"/>
          <w:sz w:val="24"/>
          <w:szCs w:val="24"/>
        </w:rPr>
        <w:t xml:space="preserve">It is widely agreed that as population increases </w:t>
      </w:r>
      <w:r w:rsidR="00BF22D4" w:rsidRPr="00965121">
        <w:rPr>
          <w:rFonts w:ascii="Arial" w:hAnsi="Arial" w:cs="Arial"/>
          <w:sz w:val="24"/>
          <w:szCs w:val="24"/>
        </w:rPr>
        <w:t>there will be an increase in</w:t>
      </w:r>
      <w:r w:rsidRPr="00965121">
        <w:rPr>
          <w:rFonts w:ascii="Arial" w:hAnsi="Arial" w:cs="Arial"/>
          <w:sz w:val="24"/>
          <w:szCs w:val="24"/>
        </w:rPr>
        <w:t xml:space="preserve"> additional waste products</w:t>
      </w:r>
      <w:r w:rsidR="00BF22D4" w:rsidRPr="00965121">
        <w:rPr>
          <w:rFonts w:ascii="Arial" w:hAnsi="Arial" w:cs="Arial"/>
          <w:sz w:val="24"/>
          <w:szCs w:val="24"/>
        </w:rPr>
        <w:t>, one of which being plastic waste. T</w:t>
      </w:r>
      <w:r w:rsidRPr="00965121">
        <w:rPr>
          <w:rFonts w:ascii="Arial" w:hAnsi="Arial" w:cs="Arial"/>
          <w:sz w:val="24"/>
          <w:szCs w:val="24"/>
        </w:rPr>
        <w:t xml:space="preserve">he use of </w:t>
      </w:r>
      <w:r w:rsidR="00BF22D4" w:rsidRPr="00965121">
        <w:rPr>
          <w:rFonts w:ascii="Arial" w:hAnsi="Arial" w:cs="Arial"/>
          <w:sz w:val="24"/>
          <w:szCs w:val="24"/>
        </w:rPr>
        <w:t>these additional</w:t>
      </w:r>
      <w:r w:rsidRPr="00965121">
        <w:rPr>
          <w:rFonts w:ascii="Arial" w:hAnsi="Arial" w:cs="Arial"/>
          <w:sz w:val="24"/>
          <w:szCs w:val="24"/>
        </w:rPr>
        <w:t xml:space="preserve"> waste materials in the construction industry </w:t>
      </w:r>
      <w:r w:rsidR="00BF22D4" w:rsidRPr="00965121">
        <w:rPr>
          <w:rFonts w:ascii="Arial" w:hAnsi="Arial" w:cs="Arial"/>
          <w:sz w:val="24"/>
          <w:szCs w:val="24"/>
        </w:rPr>
        <w:t>and preventing them going to landfill is a positive one</w:t>
      </w:r>
      <w:r w:rsidRPr="00965121">
        <w:rPr>
          <w:rFonts w:ascii="Arial" w:hAnsi="Arial" w:cs="Arial"/>
          <w:sz w:val="24"/>
          <w:szCs w:val="24"/>
        </w:rPr>
        <w:t xml:space="preserve">. The improved waste management </w:t>
      </w:r>
      <w:r w:rsidR="00BF22D4" w:rsidRPr="00965121">
        <w:rPr>
          <w:rFonts w:ascii="Arial" w:hAnsi="Arial" w:cs="Arial"/>
          <w:sz w:val="24"/>
          <w:szCs w:val="24"/>
        </w:rPr>
        <w:t xml:space="preserve">in utilising plastic waste in the construction industry </w:t>
      </w:r>
      <w:r w:rsidRPr="00965121">
        <w:rPr>
          <w:rFonts w:ascii="Arial" w:hAnsi="Arial" w:cs="Arial"/>
          <w:sz w:val="24"/>
          <w:szCs w:val="24"/>
        </w:rPr>
        <w:t xml:space="preserve">combined with increased benefits over traditional road construction methods </w:t>
      </w:r>
      <w:r w:rsidR="00BF22D4" w:rsidRPr="00965121">
        <w:rPr>
          <w:rFonts w:ascii="Arial" w:hAnsi="Arial" w:cs="Arial"/>
          <w:sz w:val="24"/>
          <w:szCs w:val="24"/>
        </w:rPr>
        <w:t>can</w:t>
      </w:r>
      <w:r w:rsidR="007031B2" w:rsidRPr="00965121">
        <w:rPr>
          <w:rFonts w:ascii="Arial" w:hAnsi="Arial" w:cs="Arial"/>
          <w:sz w:val="24"/>
          <w:szCs w:val="24"/>
        </w:rPr>
        <w:t xml:space="preserve"> only be a good thing. </w:t>
      </w:r>
      <w:r w:rsidR="00BF22D4" w:rsidRPr="00965121">
        <w:rPr>
          <w:rFonts w:ascii="Arial" w:hAnsi="Arial" w:cs="Arial"/>
          <w:sz w:val="24"/>
          <w:szCs w:val="24"/>
        </w:rPr>
        <w:t>From the literature examined</w:t>
      </w:r>
      <w:r w:rsidR="00667719">
        <w:rPr>
          <w:rFonts w:ascii="Arial" w:hAnsi="Arial" w:cs="Arial"/>
          <w:sz w:val="24"/>
          <w:szCs w:val="24"/>
        </w:rPr>
        <w:t xml:space="preserve"> a full</w:t>
      </w:r>
      <w:r w:rsidR="007031B2" w:rsidRPr="00965121">
        <w:rPr>
          <w:rFonts w:ascii="Arial" w:hAnsi="Arial" w:cs="Arial"/>
          <w:sz w:val="24"/>
          <w:szCs w:val="24"/>
        </w:rPr>
        <w:t xml:space="preserve"> aggregate replacement in concrete </w:t>
      </w:r>
      <w:r w:rsidR="00BF22D4" w:rsidRPr="00965121">
        <w:rPr>
          <w:rFonts w:ascii="Arial" w:hAnsi="Arial" w:cs="Arial"/>
          <w:sz w:val="24"/>
          <w:szCs w:val="24"/>
        </w:rPr>
        <w:t>with recycled plastic material</w:t>
      </w:r>
      <w:r w:rsidR="007031B2" w:rsidRPr="00965121">
        <w:rPr>
          <w:rFonts w:ascii="Arial" w:hAnsi="Arial" w:cs="Arial"/>
          <w:sz w:val="24"/>
          <w:szCs w:val="24"/>
        </w:rPr>
        <w:t xml:space="preserve"> does not seem to provide many benefits for strength</w:t>
      </w:r>
      <w:r w:rsidR="00BF22D4" w:rsidRPr="00965121">
        <w:rPr>
          <w:rFonts w:ascii="Arial" w:hAnsi="Arial" w:cs="Arial"/>
          <w:sz w:val="24"/>
          <w:szCs w:val="24"/>
        </w:rPr>
        <w:t>,</w:t>
      </w:r>
      <w:r w:rsidR="007031B2" w:rsidRPr="00965121">
        <w:rPr>
          <w:rFonts w:ascii="Arial" w:hAnsi="Arial" w:cs="Arial"/>
          <w:sz w:val="24"/>
          <w:szCs w:val="24"/>
        </w:rPr>
        <w:t xml:space="preserve"> however in the form of lightweight screeds there may be some uses,</w:t>
      </w:r>
      <w:r w:rsidR="00BF22D4" w:rsidRPr="00965121">
        <w:rPr>
          <w:rFonts w:ascii="Arial" w:hAnsi="Arial" w:cs="Arial"/>
          <w:sz w:val="24"/>
          <w:szCs w:val="24"/>
        </w:rPr>
        <w:t xml:space="preserve"> but</w:t>
      </w:r>
      <w:r w:rsidR="007031B2" w:rsidRPr="00965121">
        <w:rPr>
          <w:rFonts w:ascii="Arial" w:hAnsi="Arial" w:cs="Arial"/>
          <w:sz w:val="24"/>
          <w:szCs w:val="24"/>
        </w:rPr>
        <w:t xml:space="preserve"> more research is needed in this field.</w:t>
      </w:r>
      <w:r w:rsidR="00667719">
        <w:rPr>
          <w:rFonts w:ascii="Arial" w:hAnsi="Arial" w:cs="Arial"/>
          <w:sz w:val="24"/>
          <w:szCs w:val="24"/>
        </w:rPr>
        <w:t xml:space="preserve"> For concrete </w:t>
      </w:r>
      <w:r w:rsidR="00E7339D">
        <w:rPr>
          <w:rFonts w:ascii="Arial" w:hAnsi="Arial" w:cs="Arial"/>
          <w:sz w:val="24"/>
          <w:szCs w:val="24"/>
        </w:rPr>
        <w:t>and especially structural concrete there would appear to be benefits looking into a small replacement of the aggregate i.e</w:t>
      </w:r>
      <w:r w:rsidR="00287565">
        <w:rPr>
          <w:rFonts w:ascii="Arial" w:hAnsi="Arial" w:cs="Arial"/>
          <w:sz w:val="24"/>
          <w:szCs w:val="24"/>
        </w:rPr>
        <w:t xml:space="preserve"> 10%</w:t>
      </w:r>
      <w:r w:rsidR="00E7339D">
        <w:rPr>
          <w:rFonts w:ascii="Arial" w:hAnsi="Arial" w:cs="Arial"/>
          <w:sz w:val="24"/>
          <w:szCs w:val="24"/>
        </w:rPr>
        <w:t xml:space="preserve"> sand replacement </w:t>
      </w:r>
      <w:r w:rsidR="00287565">
        <w:rPr>
          <w:rFonts w:ascii="Arial" w:hAnsi="Arial" w:cs="Arial"/>
          <w:sz w:val="24"/>
          <w:szCs w:val="24"/>
        </w:rPr>
        <w:t>with fine plastic bottles but more research is needed in this field</w:t>
      </w:r>
      <w:r w:rsidR="00600348">
        <w:rPr>
          <w:rFonts w:ascii="Arial" w:hAnsi="Arial" w:cs="Arial"/>
          <w:sz w:val="24"/>
          <w:szCs w:val="24"/>
        </w:rPr>
        <w:t xml:space="preserve"> also, however initial testing seems positive</w:t>
      </w:r>
      <w:r w:rsidR="00287565">
        <w:rPr>
          <w:rFonts w:ascii="Arial" w:hAnsi="Arial" w:cs="Arial"/>
          <w:sz w:val="24"/>
          <w:szCs w:val="24"/>
        </w:rPr>
        <w:t>.</w:t>
      </w:r>
    </w:p>
    <w:p w14:paraId="73B00812" w14:textId="6BA31D77" w:rsidR="000468C5" w:rsidRPr="00965121" w:rsidRDefault="00BF22D4" w:rsidP="007B18CA">
      <w:pPr>
        <w:rPr>
          <w:rFonts w:ascii="Arial" w:hAnsi="Arial" w:cs="Arial"/>
          <w:sz w:val="24"/>
          <w:szCs w:val="24"/>
        </w:rPr>
      </w:pPr>
      <w:r w:rsidRPr="00965121">
        <w:rPr>
          <w:rFonts w:ascii="Arial" w:hAnsi="Arial" w:cs="Arial"/>
          <w:sz w:val="24"/>
          <w:szCs w:val="24"/>
        </w:rPr>
        <w:t xml:space="preserve">Regarding the uses of recycled plastic in road construction, there seems to be significant benefits ranging from cost, durability, </w:t>
      </w:r>
      <w:r w:rsidR="00265170" w:rsidRPr="00965121">
        <w:rPr>
          <w:rFonts w:ascii="Arial" w:hAnsi="Arial" w:cs="Arial"/>
          <w:sz w:val="24"/>
          <w:szCs w:val="24"/>
        </w:rPr>
        <w:t>longevity,</w:t>
      </w:r>
      <w:r w:rsidRPr="00965121">
        <w:rPr>
          <w:rFonts w:ascii="Arial" w:hAnsi="Arial" w:cs="Arial"/>
          <w:sz w:val="24"/>
          <w:szCs w:val="24"/>
        </w:rPr>
        <w:t xml:space="preserve"> and waste management. The literature explored shows that this type of technology is now moving from small research projects to an adopted globally recognised solution to the issue of plastic waste and new road surface technologies, it will only get more prevalent as time goes on.</w:t>
      </w:r>
      <w:r w:rsidR="00EB49AB">
        <w:rPr>
          <w:rFonts w:ascii="Arial" w:hAnsi="Arial" w:cs="Arial"/>
          <w:sz w:val="24"/>
          <w:szCs w:val="24"/>
        </w:rPr>
        <w:t xml:space="preserve"> </w:t>
      </w:r>
      <w:r w:rsidR="00DD2816">
        <w:rPr>
          <w:rFonts w:ascii="Arial" w:hAnsi="Arial" w:cs="Arial"/>
          <w:sz w:val="24"/>
          <w:szCs w:val="24"/>
        </w:rPr>
        <w:t>Countries such as India, Ghan</w:t>
      </w:r>
      <w:r w:rsidR="0091494C">
        <w:rPr>
          <w:rFonts w:ascii="Arial" w:hAnsi="Arial" w:cs="Arial"/>
          <w:sz w:val="24"/>
          <w:szCs w:val="24"/>
        </w:rPr>
        <w:t>a</w:t>
      </w:r>
      <w:r w:rsidR="00DD2816">
        <w:rPr>
          <w:rFonts w:ascii="Arial" w:hAnsi="Arial" w:cs="Arial"/>
          <w:sz w:val="24"/>
          <w:szCs w:val="24"/>
        </w:rPr>
        <w:t xml:space="preserve"> and the Netherlands </w:t>
      </w:r>
      <w:r w:rsidR="00A57C5E">
        <w:rPr>
          <w:rFonts w:ascii="Arial" w:hAnsi="Arial" w:cs="Arial"/>
          <w:sz w:val="24"/>
          <w:szCs w:val="24"/>
        </w:rPr>
        <w:t xml:space="preserve">are really progressing with this technology and the United Kingdom </w:t>
      </w:r>
      <w:r w:rsidR="0091494C">
        <w:rPr>
          <w:rFonts w:ascii="Arial" w:hAnsi="Arial" w:cs="Arial"/>
          <w:sz w:val="24"/>
          <w:szCs w:val="24"/>
        </w:rPr>
        <w:t xml:space="preserve">has </w:t>
      </w:r>
      <w:r w:rsidR="002116D7">
        <w:rPr>
          <w:rFonts w:ascii="Arial" w:hAnsi="Arial" w:cs="Arial"/>
          <w:sz w:val="24"/>
          <w:szCs w:val="24"/>
        </w:rPr>
        <w:t xml:space="preserve">only relatively recently </w:t>
      </w:r>
      <w:r w:rsidR="00B32B99">
        <w:rPr>
          <w:rFonts w:ascii="Arial" w:hAnsi="Arial" w:cs="Arial"/>
          <w:sz w:val="24"/>
          <w:szCs w:val="24"/>
        </w:rPr>
        <w:t>begun</w:t>
      </w:r>
      <w:r w:rsidR="002116D7">
        <w:rPr>
          <w:rFonts w:ascii="Arial" w:hAnsi="Arial" w:cs="Arial"/>
          <w:sz w:val="24"/>
          <w:szCs w:val="24"/>
        </w:rPr>
        <w:t xml:space="preserve"> to invest into this product</w:t>
      </w:r>
      <w:r w:rsidR="00DB2064">
        <w:rPr>
          <w:rFonts w:ascii="Arial" w:hAnsi="Arial" w:cs="Arial"/>
          <w:sz w:val="24"/>
          <w:szCs w:val="24"/>
        </w:rPr>
        <w:t xml:space="preserve">, but following the </w:t>
      </w:r>
      <w:r w:rsidR="007B569A">
        <w:rPr>
          <w:rFonts w:ascii="Arial" w:hAnsi="Arial" w:cs="Arial"/>
          <w:sz w:val="24"/>
          <w:szCs w:val="24"/>
        </w:rPr>
        <w:t xml:space="preserve">Macrebur </w:t>
      </w:r>
      <w:r w:rsidR="00647CA6">
        <w:rPr>
          <w:rFonts w:ascii="Arial" w:hAnsi="Arial" w:cs="Arial"/>
          <w:sz w:val="24"/>
          <w:szCs w:val="24"/>
        </w:rPr>
        <w:t>trial the UK government are now looking to heavily invest in this</w:t>
      </w:r>
      <w:r w:rsidR="002837FD">
        <w:rPr>
          <w:rFonts w:ascii="Arial" w:hAnsi="Arial" w:cs="Arial"/>
          <w:sz w:val="24"/>
          <w:szCs w:val="24"/>
        </w:rPr>
        <w:t xml:space="preserve"> technology</w:t>
      </w:r>
      <w:r w:rsidR="00647CA6">
        <w:rPr>
          <w:rFonts w:ascii="Arial" w:hAnsi="Arial" w:cs="Arial"/>
          <w:sz w:val="24"/>
          <w:szCs w:val="24"/>
        </w:rPr>
        <w:t xml:space="preserve"> in the near future.</w:t>
      </w:r>
    </w:p>
    <w:p w14:paraId="5FE8835F" w14:textId="77777777" w:rsidR="00965E8F" w:rsidRPr="00965121" w:rsidRDefault="00965E8F" w:rsidP="00AA3CC7">
      <w:pPr>
        <w:jc w:val="both"/>
        <w:rPr>
          <w:rFonts w:ascii="Arial" w:hAnsi="Arial" w:cs="Arial"/>
          <w:sz w:val="24"/>
          <w:szCs w:val="24"/>
        </w:rPr>
      </w:pPr>
    </w:p>
    <w:p w14:paraId="7BAC5659" w14:textId="1D7989D2" w:rsidR="004D0266" w:rsidRPr="00965121" w:rsidRDefault="004D0266" w:rsidP="00AA3CC7">
      <w:pPr>
        <w:jc w:val="both"/>
        <w:rPr>
          <w:rFonts w:ascii="Arial" w:hAnsi="Arial" w:cs="Arial"/>
        </w:rPr>
      </w:pPr>
    </w:p>
    <w:p w14:paraId="05BDC0A6" w14:textId="6BBF1028" w:rsidR="0073113C" w:rsidRDefault="00EB3F18" w:rsidP="00E52951">
      <w:pPr>
        <w:pStyle w:val="Heading1"/>
        <w:numPr>
          <w:ilvl w:val="0"/>
          <w:numId w:val="13"/>
        </w:numPr>
        <w:tabs>
          <w:tab w:val="left" w:pos="3870"/>
        </w:tabs>
        <w:rPr>
          <w:rFonts w:ascii="Arial" w:hAnsi="Arial" w:cs="Arial"/>
        </w:rPr>
      </w:pPr>
      <w:bookmarkStart w:id="12" w:name="_Toc123112405"/>
      <w:r w:rsidRPr="00965121">
        <w:rPr>
          <w:rFonts w:ascii="Arial" w:hAnsi="Arial" w:cs="Arial"/>
        </w:rPr>
        <w:t>References</w:t>
      </w:r>
      <w:bookmarkEnd w:id="12"/>
    </w:p>
    <w:p w14:paraId="1BDBC9CA" w14:textId="77777777" w:rsidR="00E54F8F" w:rsidRPr="00E54F8F" w:rsidRDefault="00E54F8F" w:rsidP="00E54F8F"/>
    <w:p w14:paraId="66EF6CC1" w14:textId="1776BCB3" w:rsidR="00CD5989" w:rsidRDefault="00CD5989" w:rsidP="00AF6C9F">
      <w:pPr>
        <w:rPr>
          <w:rFonts w:ascii="Arial" w:hAnsi="Arial" w:cs="Arial"/>
          <w:sz w:val="24"/>
          <w:szCs w:val="24"/>
        </w:rPr>
      </w:pPr>
      <w:r w:rsidRPr="002A4EF3">
        <w:rPr>
          <w:rFonts w:ascii="Arial" w:hAnsi="Arial" w:cs="Arial"/>
          <w:sz w:val="24"/>
          <w:szCs w:val="24"/>
        </w:rPr>
        <w:t>A whopping 91% of plastic isn't recycled - science (</w:t>
      </w:r>
      <w:r>
        <w:rPr>
          <w:rFonts w:ascii="Arial" w:hAnsi="Arial" w:cs="Arial"/>
          <w:sz w:val="24"/>
          <w:szCs w:val="24"/>
        </w:rPr>
        <w:t>2020</w:t>
      </w:r>
      <w:r w:rsidRPr="002A4EF3">
        <w:rPr>
          <w:rFonts w:ascii="Arial" w:hAnsi="Arial" w:cs="Arial"/>
          <w:sz w:val="24"/>
          <w:szCs w:val="24"/>
        </w:rPr>
        <w:t>) National geographic. Available at: https://www.nationalgeographic.com/science/article/plastic-produced-recycling-waste-ocean-trash-debris-environment (Accessed: December 1, 2022).</w:t>
      </w:r>
    </w:p>
    <w:p w14:paraId="4131E396" w14:textId="77777777" w:rsidR="002E3BD7" w:rsidRDefault="002E3BD7" w:rsidP="00AF6C9F">
      <w:pPr>
        <w:rPr>
          <w:rFonts w:ascii="Arial" w:hAnsi="Arial" w:cs="Arial"/>
          <w:sz w:val="24"/>
          <w:szCs w:val="24"/>
        </w:rPr>
      </w:pPr>
    </w:p>
    <w:p w14:paraId="0A2C0567" w14:textId="31F4D30D" w:rsidR="00CD5989" w:rsidRDefault="00CD5989" w:rsidP="00AF6C9F">
      <w:pPr>
        <w:rPr>
          <w:rFonts w:ascii="Arial" w:eastAsia="Times New Roman" w:hAnsi="Arial" w:cs="Arial"/>
          <w:sz w:val="24"/>
          <w:szCs w:val="24"/>
          <w:lang w:eastAsia="en-GB"/>
        </w:rPr>
      </w:pPr>
      <w:r w:rsidRPr="00C04899">
        <w:rPr>
          <w:rFonts w:ascii="Arial" w:eastAsia="Times New Roman" w:hAnsi="Arial" w:cs="Arial"/>
          <w:sz w:val="24"/>
          <w:szCs w:val="24"/>
          <w:lang w:eastAsia="en-GB"/>
        </w:rPr>
        <w:t>Akinyele, J.O. and Ajede, A. (2018) “</w:t>
      </w:r>
      <w:r w:rsidRPr="002569AF">
        <w:rPr>
          <w:rFonts w:ascii="Arial" w:eastAsia="Times New Roman" w:hAnsi="Arial" w:cs="Arial"/>
          <w:i/>
          <w:iCs/>
          <w:sz w:val="24"/>
          <w:szCs w:val="24"/>
          <w:lang w:eastAsia="en-GB"/>
        </w:rPr>
        <w:t>The use of granulated plastic waste in structural concrete</w:t>
      </w:r>
      <w:r w:rsidRPr="00C04899">
        <w:rPr>
          <w:rFonts w:ascii="Arial" w:eastAsia="Times New Roman" w:hAnsi="Arial" w:cs="Arial"/>
          <w:sz w:val="24"/>
          <w:szCs w:val="24"/>
          <w:lang w:eastAsia="en-GB"/>
        </w:rPr>
        <w:t xml:space="preserve">,” African Journal of Science, Technology, Innovation and Development, 10(2), pp. 169–175. Available at: </w:t>
      </w:r>
      <w:hyperlink r:id="rId14" w:history="1">
        <w:r w:rsidRPr="00C04899">
          <w:rPr>
            <w:rStyle w:val="Hyperlink"/>
            <w:rFonts w:ascii="Arial" w:eastAsia="Times New Roman" w:hAnsi="Arial" w:cs="Arial"/>
            <w:color w:val="auto"/>
            <w:sz w:val="24"/>
            <w:szCs w:val="24"/>
            <w:lang w:eastAsia="en-GB"/>
          </w:rPr>
          <w:t>https://doi.org/10.1080/20421338.2017.1414111</w:t>
        </w:r>
      </w:hyperlink>
      <w:r w:rsidRPr="00C04899">
        <w:rPr>
          <w:rFonts w:ascii="Arial" w:eastAsia="Times New Roman" w:hAnsi="Arial" w:cs="Arial"/>
          <w:sz w:val="24"/>
          <w:szCs w:val="24"/>
          <w:lang w:eastAsia="en-GB"/>
        </w:rPr>
        <w:t>.</w:t>
      </w:r>
    </w:p>
    <w:p w14:paraId="1851603C" w14:textId="77777777" w:rsidR="002E3BD7" w:rsidRPr="00C04899" w:rsidRDefault="002E3BD7" w:rsidP="00AF6C9F">
      <w:pPr>
        <w:rPr>
          <w:rFonts w:ascii="Arial" w:eastAsia="Times New Roman" w:hAnsi="Arial" w:cs="Arial"/>
          <w:sz w:val="24"/>
          <w:szCs w:val="24"/>
          <w:lang w:eastAsia="en-GB"/>
        </w:rPr>
      </w:pPr>
    </w:p>
    <w:p w14:paraId="55D804D4" w14:textId="61E655D0" w:rsidR="00CD5989" w:rsidRDefault="00CD5989" w:rsidP="00AF6C9F">
      <w:pPr>
        <w:rPr>
          <w:rFonts w:ascii="Arial" w:eastAsia="Times New Roman" w:hAnsi="Arial" w:cs="Arial"/>
          <w:sz w:val="24"/>
          <w:szCs w:val="24"/>
          <w:lang w:eastAsia="en-GB"/>
        </w:rPr>
      </w:pPr>
      <w:r w:rsidRPr="00CD6629">
        <w:rPr>
          <w:rFonts w:ascii="Arial" w:eastAsia="Times New Roman" w:hAnsi="Arial" w:cs="Arial"/>
          <w:sz w:val="24"/>
          <w:szCs w:val="24"/>
          <w:lang w:eastAsia="en-GB"/>
        </w:rPr>
        <w:t>Alqahtani, F.K. et al. (2017) “</w:t>
      </w:r>
      <w:r w:rsidRPr="002569AF">
        <w:rPr>
          <w:rFonts w:ascii="Arial" w:eastAsia="Times New Roman" w:hAnsi="Arial" w:cs="Arial"/>
          <w:i/>
          <w:iCs/>
          <w:sz w:val="24"/>
          <w:szCs w:val="24"/>
          <w:lang w:eastAsia="en-GB"/>
        </w:rPr>
        <w:t>Production of recycled plastic aggregates and its utilization in concrete</w:t>
      </w:r>
      <w:r w:rsidRPr="00CD6629">
        <w:rPr>
          <w:rFonts w:ascii="Arial" w:eastAsia="Times New Roman" w:hAnsi="Arial" w:cs="Arial"/>
          <w:sz w:val="24"/>
          <w:szCs w:val="24"/>
          <w:lang w:eastAsia="en-GB"/>
        </w:rPr>
        <w:t xml:space="preserve">,” Journal of Materials in Civil Engineering, 29(4), pp. 162–248. Available at: </w:t>
      </w:r>
      <w:hyperlink r:id="rId15" w:history="1">
        <w:r w:rsidRPr="00C03350">
          <w:rPr>
            <w:rStyle w:val="Hyperlink"/>
            <w:rFonts w:ascii="Arial" w:eastAsia="Times New Roman" w:hAnsi="Arial" w:cs="Arial"/>
            <w:sz w:val="24"/>
            <w:szCs w:val="24"/>
            <w:lang w:eastAsia="en-GB"/>
          </w:rPr>
          <w:t>https://doi.org/10.1061/(asce)mt.1943-5533.0001765</w:t>
        </w:r>
      </w:hyperlink>
      <w:r w:rsidRPr="00CD6629">
        <w:rPr>
          <w:rFonts w:ascii="Arial" w:eastAsia="Times New Roman" w:hAnsi="Arial" w:cs="Arial"/>
          <w:sz w:val="24"/>
          <w:szCs w:val="24"/>
          <w:lang w:eastAsia="en-GB"/>
        </w:rPr>
        <w:t>.</w:t>
      </w:r>
    </w:p>
    <w:p w14:paraId="5C76F8AF" w14:textId="77777777" w:rsidR="002E3BD7" w:rsidRDefault="002E3BD7" w:rsidP="00AF6C9F">
      <w:pPr>
        <w:rPr>
          <w:rFonts w:ascii="Arial" w:eastAsia="Times New Roman" w:hAnsi="Arial" w:cs="Arial"/>
          <w:sz w:val="24"/>
          <w:szCs w:val="24"/>
          <w:lang w:eastAsia="en-GB"/>
        </w:rPr>
      </w:pPr>
    </w:p>
    <w:p w14:paraId="5B3E0CA2" w14:textId="5B2F2F88" w:rsidR="00CD5989" w:rsidRDefault="00CD5989" w:rsidP="00AF6C9F">
      <w:pPr>
        <w:rPr>
          <w:rFonts w:ascii="Arial" w:hAnsi="Arial" w:cs="Arial"/>
          <w:sz w:val="24"/>
          <w:szCs w:val="24"/>
        </w:rPr>
      </w:pPr>
      <w:bookmarkStart w:id="13" w:name="_Hlk121743959"/>
      <w:r w:rsidRPr="00882858">
        <w:rPr>
          <w:rFonts w:ascii="Arial" w:hAnsi="Arial" w:cs="Arial"/>
          <w:sz w:val="24"/>
          <w:szCs w:val="24"/>
        </w:rPr>
        <w:t>Asare, P.N., Kuranchie, F.A. and Ofosu, E.A. (2019) “</w:t>
      </w:r>
      <w:r w:rsidRPr="002569AF">
        <w:rPr>
          <w:rFonts w:ascii="Arial" w:hAnsi="Arial" w:cs="Arial"/>
          <w:i/>
          <w:iCs/>
          <w:sz w:val="24"/>
          <w:szCs w:val="24"/>
        </w:rPr>
        <w:t>Evaluation of incorporating plastic wastes into asphalt materials for road construction in Ghana</w:t>
      </w:r>
      <w:r w:rsidRPr="00882858">
        <w:rPr>
          <w:rFonts w:ascii="Arial" w:hAnsi="Arial" w:cs="Arial"/>
          <w:sz w:val="24"/>
          <w:szCs w:val="24"/>
        </w:rPr>
        <w:t>,” Cogent Environmenta</w:t>
      </w:r>
      <w:r>
        <w:rPr>
          <w:rFonts w:ascii="Arial" w:hAnsi="Arial" w:cs="Arial"/>
          <w:sz w:val="24"/>
          <w:szCs w:val="24"/>
        </w:rPr>
        <w:t xml:space="preserve"> </w:t>
      </w:r>
      <w:r w:rsidRPr="00882858">
        <w:rPr>
          <w:rFonts w:ascii="Arial" w:hAnsi="Arial" w:cs="Arial"/>
          <w:sz w:val="24"/>
          <w:szCs w:val="24"/>
        </w:rPr>
        <w:t>lScience,5(1),p.1576373.</w:t>
      </w:r>
      <w:r>
        <w:rPr>
          <w:rFonts w:ascii="Arial" w:hAnsi="Arial" w:cs="Arial"/>
          <w:sz w:val="24"/>
          <w:szCs w:val="24"/>
        </w:rPr>
        <w:t xml:space="preserve"> </w:t>
      </w:r>
      <w:r w:rsidRPr="00882858">
        <w:rPr>
          <w:rFonts w:ascii="Arial" w:hAnsi="Arial" w:cs="Arial"/>
          <w:sz w:val="24"/>
          <w:szCs w:val="24"/>
        </w:rPr>
        <w:t>Available</w:t>
      </w:r>
      <w:r>
        <w:rPr>
          <w:rFonts w:ascii="Arial" w:hAnsi="Arial" w:cs="Arial"/>
          <w:sz w:val="24"/>
          <w:szCs w:val="24"/>
        </w:rPr>
        <w:t xml:space="preserve"> </w:t>
      </w:r>
      <w:r w:rsidRPr="00882858">
        <w:rPr>
          <w:rFonts w:ascii="Arial" w:hAnsi="Arial" w:cs="Arial"/>
          <w:sz w:val="24"/>
          <w:szCs w:val="24"/>
        </w:rPr>
        <w:t xml:space="preserve">at: </w:t>
      </w:r>
      <w:hyperlink r:id="rId16" w:history="1">
        <w:r w:rsidRPr="00DC6DDC">
          <w:rPr>
            <w:rStyle w:val="Hyperlink"/>
            <w:rFonts w:ascii="Arial" w:hAnsi="Arial" w:cs="Arial"/>
            <w:sz w:val="24"/>
            <w:szCs w:val="24"/>
          </w:rPr>
          <w:t>https://doi.org/10.1080/23311843.2019.1576373</w:t>
        </w:r>
      </w:hyperlink>
      <w:r w:rsidRPr="00882858">
        <w:rPr>
          <w:rFonts w:ascii="Arial" w:hAnsi="Arial" w:cs="Arial"/>
          <w:sz w:val="24"/>
          <w:szCs w:val="24"/>
        </w:rPr>
        <w:t>.</w:t>
      </w:r>
    </w:p>
    <w:p w14:paraId="3C3F6C11" w14:textId="77777777" w:rsidR="002E3BD7" w:rsidRPr="00882858" w:rsidRDefault="002E3BD7" w:rsidP="00AF6C9F">
      <w:pPr>
        <w:rPr>
          <w:rFonts w:ascii="Arial" w:hAnsi="Arial" w:cs="Arial"/>
          <w:sz w:val="24"/>
          <w:szCs w:val="24"/>
        </w:rPr>
      </w:pPr>
    </w:p>
    <w:bookmarkEnd w:id="13"/>
    <w:p w14:paraId="767797F6" w14:textId="77777777" w:rsidR="00CD5989" w:rsidRPr="00D16B08" w:rsidRDefault="00CD5989" w:rsidP="00AF6C9F">
      <w:pPr>
        <w:rPr>
          <w:rFonts w:ascii="Arial" w:hAnsi="Arial" w:cs="Arial"/>
          <w:sz w:val="24"/>
          <w:szCs w:val="24"/>
        </w:rPr>
      </w:pPr>
      <w:r w:rsidRPr="00D16B08">
        <w:rPr>
          <w:rFonts w:ascii="Arial" w:hAnsi="Arial" w:cs="Arial"/>
          <w:sz w:val="24"/>
          <w:szCs w:val="24"/>
        </w:rPr>
        <w:t>Asare, P.N., Kuranchie, F.A. and Ofosu, E.A. (2019) “</w:t>
      </w:r>
      <w:r w:rsidRPr="002569AF">
        <w:rPr>
          <w:rFonts w:ascii="Arial" w:hAnsi="Arial" w:cs="Arial"/>
          <w:i/>
          <w:iCs/>
          <w:sz w:val="24"/>
          <w:szCs w:val="24"/>
        </w:rPr>
        <w:t>Evaluation of incorporating plastic wastes into asphalt materials for road construction in Ghana</w:t>
      </w:r>
      <w:r w:rsidRPr="00D16B08">
        <w:rPr>
          <w:rFonts w:ascii="Arial" w:hAnsi="Arial" w:cs="Arial"/>
          <w:sz w:val="24"/>
          <w:szCs w:val="24"/>
        </w:rPr>
        <w:t xml:space="preserve">,” Cogent Environmental Science, 5(1), p. 1576373. Available at: https://doi.org/10.1080/23311843.2019.1576373. </w:t>
      </w:r>
      <w:r w:rsidRPr="00D16B08">
        <w:rPr>
          <w:rFonts w:ascii="Arial" w:hAnsi="Arial" w:cs="Arial"/>
          <w:sz w:val="24"/>
          <w:szCs w:val="24"/>
        </w:rPr>
        <w:cr/>
      </w:r>
    </w:p>
    <w:p w14:paraId="650DB4E5" w14:textId="65ED5E24" w:rsidR="00CD5989" w:rsidRDefault="00CD5989" w:rsidP="00AF6C9F">
      <w:pPr>
        <w:rPr>
          <w:rFonts w:ascii="Arial" w:hAnsi="Arial" w:cs="Arial"/>
          <w:sz w:val="24"/>
          <w:szCs w:val="24"/>
        </w:rPr>
      </w:pPr>
      <w:r w:rsidRPr="009F50D5">
        <w:rPr>
          <w:rFonts w:ascii="Arial" w:hAnsi="Arial" w:cs="Arial"/>
          <w:sz w:val="24"/>
          <w:szCs w:val="24"/>
        </w:rPr>
        <w:t>Batayneh, M., Marie, I. and Asi, I. (2007) “</w:t>
      </w:r>
      <w:r w:rsidRPr="002569AF">
        <w:rPr>
          <w:rFonts w:ascii="Arial" w:hAnsi="Arial" w:cs="Arial"/>
          <w:i/>
          <w:iCs/>
          <w:sz w:val="24"/>
          <w:szCs w:val="24"/>
        </w:rPr>
        <w:t>Use of selected waste materials in concrete mixes</w:t>
      </w:r>
      <w:r w:rsidRPr="009F50D5">
        <w:rPr>
          <w:rFonts w:ascii="Arial" w:hAnsi="Arial" w:cs="Arial"/>
          <w:sz w:val="24"/>
          <w:szCs w:val="24"/>
        </w:rPr>
        <w:t xml:space="preserve">,” Waste Management, 27(12), pp. 1870–1876. Available at: </w:t>
      </w:r>
      <w:hyperlink r:id="rId17" w:history="1">
        <w:r w:rsidRPr="009F50D5">
          <w:rPr>
            <w:rStyle w:val="Hyperlink"/>
            <w:rFonts w:ascii="Arial" w:hAnsi="Arial" w:cs="Arial"/>
            <w:color w:val="auto"/>
            <w:sz w:val="24"/>
            <w:szCs w:val="24"/>
          </w:rPr>
          <w:t>https://doi.org/10.1016/j.wasman.2006.07.026</w:t>
        </w:r>
      </w:hyperlink>
      <w:r w:rsidRPr="009F50D5">
        <w:rPr>
          <w:rFonts w:ascii="Arial" w:hAnsi="Arial" w:cs="Arial"/>
          <w:sz w:val="24"/>
          <w:szCs w:val="24"/>
        </w:rPr>
        <w:t>.</w:t>
      </w:r>
    </w:p>
    <w:p w14:paraId="5E416DD5" w14:textId="77777777" w:rsidR="002E3BD7" w:rsidRPr="009F50D5" w:rsidRDefault="002E3BD7" w:rsidP="00AF6C9F">
      <w:pPr>
        <w:rPr>
          <w:rFonts w:ascii="Arial" w:hAnsi="Arial" w:cs="Arial"/>
          <w:sz w:val="24"/>
          <w:szCs w:val="24"/>
        </w:rPr>
      </w:pPr>
    </w:p>
    <w:p w14:paraId="59E1B132" w14:textId="79A36054" w:rsidR="00CD5989" w:rsidRDefault="00CD5989" w:rsidP="00AF6C9F">
      <w:pPr>
        <w:rPr>
          <w:rFonts w:ascii="Arial" w:hAnsi="Arial" w:cs="Arial"/>
          <w:sz w:val="24"/>
          <w:szCs w:val="24"/>
        </w:rPr>
      </w:pPr>
      <w:r w:rsidRPr="003713E3">
        <w:rPr>
          <w:rFonts w:ascii="Arial" w:hAnsi="Arial" w:cs="Arial"/>
          <w:sz w:val="24"/>
          <w:szCs w:val="24"/>
        </w:rPr>
        <w:t>Bharati, B. (2017) “</w:t>
      </w:r>
      <w:r w:rsidRPr="002569AF">
        <w:rPr>
          <w:rFonts w:ascii="Arial" w:hAnsi="Arial" w:cs="Arial"/>
          <w:i/>
          <w:iCs/>
          <w:sz w:val="24"/>
          <w:szCs w:val="24"/>
        </w:rPr>
        <w:t>Utilization of plastic waste in construction of roads</w:t>
      </w:r>
      <w:r w:rsidRPr="003713E3">
        <w:rPr>
          <w:rFonts w:ascii="Arial" w:hAnsi="Arial" w:cs="Arial"/>
          <w:sz w:val="24"/>
          <w:szCs w:val="24"/>
        </w:rPr>
        <w:t xml:space="preserve">,” ICSESD-2017  Available at: </w:t>
      </w:r>
      <w:hyperlink r:id="rId18" w:history="1">
        <w:r w:rsidR="002E3BD7" w:rsidRPr="00C03350">
          <w:rPr>
            <w:rStyle w:val="Hyperlink"/>
            <w:rFonts w:ascii="Arial" w:hAnsi="Arial" w:cs="Arial"/>
            <w:sz w:val="24"/>
            <w:szCs w:val="24"/>
          </w:rPr>
          <w:t>https://doi.org/10.24001/icsesd2017.5</w:t>
        </w:r>
      </w:hyperlink>
      <w:r w:rsidRPr="003713E3">
        <w:rPr>
          <w:rFonts w:ascii="Arial" w:hAnsi="Arial" w:cs="Arial"/>
          <w:sz w:val="24"/>
          <w:szCs w:val="24"/>
        </w:rPr>
        <w:t xml:space="preserve">. </w:t>
      </w:r>
    </w:p>
    <w:p w14:paraId="12F65C78" w14:textId="77777777" w:rsidR="002E3BD7" w:rsidRPr="003713E3" w:rsidRDefault="002E3BD7" w:rsidP="00AF6C9F">
      <w:pPr>
        <w:rPr>
          <w:rFonts w:ascii="Arial" w:hAnsi="Arial" w:cs="Arial"/>
          <w:sz w:val="24"/>
          <w:szCs w:val="24"/>
        </w:rPr>
      </w:pPr>
    </w:p>
    <w:p w14:paraId="4257BC9B" w14:textId="51E46D8B" w:rsidR="00CD5989" w:rsidRDefault="00CD5989" w:rsidP="0020777C">
      <w:pPr>
        <w:rPr>
          <w:rFonts w:ascii="Arial" w:hAnsi="Arial" w:cs="Arial"/>
          <w:sz w:val="24"/>
          <w:szCs w:val="24"/>
        </w:rPr>
      </w:pPr>
      <w:r w:rsidRPr="00CD5989">
        <w:rPr>
          <w:rFonts w:ascii="Arial" w:hAnsi="Arial" w:cs="Arial"/>
          <w:sz w:val="24"/>
          <w:szCs w:val="24"/>
        </w:rPr>
        <w:t>Building the modern world</w:t>
      </w:r>
      <w:r w:rsidR="00817549">
        <w:rPr>
          <w:rFonts w:ascii="Arial" w:hAnsi="Arial" w:cs="Arial"/>
          <w:sz w:val="24"/>
          <w:szCs w:val="24"/>
        </w:rPr>
        <w:t xml:space="preserve"> </w:t>
      </w:r>
      <w:r w:rsidRPr="00CD5989">
        <w:rPr>
          <w:rFonts w:ascii="Arial" w:hAnsi="Arial" w:cs="Arial"/>
          <w:sz w:val="24"/>
          <w:szCs w:val="24"/>
        </w:rPr>
        <w:t>Concrete and our environment (</w:t>
      </w:r>
      <w:r>
        <w:rPr>
          <w:rFonts w:ascii="Arial" w:hAnsi="Arial" w:cs="Arial"/>
          <w:sz w:val="24"/>
          <w:szCs w:val="24"/>
        </w:rPr>
        <w:t>2020</w:t>
      </w:r>
      <w:r w:rsidRPr="00CD5989">
        <w:rPr>
          <w:rFonts w:ascii="Arial" w:hAnsi="Arial" w:cs="Arial"/>
          <w:sz w:val="24"/>
          <w:szCs w:val="24"/>
        </w:rPr>
        <w:t>) science</w:t>
      </w:r>
      <w:r w:rsidR="0020777C">
        <w:rPr>
          <w:rFonts w:ascii="Arial" w:hAnsi="Arial" w:cs="Arial"/>
          <w:sz w:val="24"/>
          <w:szCs w:val="24"/>
        </w:rPr>
        <w:t xml:space="preserve"> </w:t>
      </w:r>
      <w:r w:rsidRPr="00CD5989">
        <w:rPr>
          <w:rFonts w:ascii="Arial" w:hAnsi="Arial" w:cs="Arial"/>
          <w:sz w:val="24"/>
          <w:szCs w:val="24"/>
        </w:rPr>
        <w:t>museum.</w:t>
      </w:r>
      <w:r w:rsidR="00817549">
        <w:rPr>
          <w:rFonts w:ascii="Arial" w:hAnsi="Arial" w:cs="Arial"/>
          <w:sz w:val="24"/>
          <w:szCs w:val="24"/>
        </w:rPr>
        <w:t xml:space="preserve"> </w:t>
      </w:r>
      <w:r w:rsidR="000C6A11">
        <w:rPr>
          <w:rFonts w:ascii="Arial" w:hAnsi="Arial" w:cs="Arial"/>
          <w:sz w:val="24"/>
          <w:szCs w:val="24"/>
        </w:rPr>
        <w:t>A</w:t>
      </w:r>
      <w:r w:rsidRPr="00CD5989">
        <w:rPr>
          <w:rFonts w:ascii="Arial" w:hAnsi="Arial" w:cs="Arial"/>
          <w:sz w:val="24"/>
          <w:szCs w:val="24"/>
        </w:rPr>
        <w:t xml:space="preserve">vailable at: </w:t>
      </w:r>
      <w:hyperlink r:id="rId19" w:history="1">
        <w:r w:rsidR="000C6A11" w:rsidRPr="00C03350">
          <w:rPr>
            <w:rStyle w:val="Hyperlink"/>
            <w:rFonts w:ascii="Arial" w:hAnsi="Arial" w:cs="Arial"/>
            <w:sz w:val="24"/>
            <w:szCs w:val="24"/>
          </w:rPr>
          <w:t>https://www.sciencemuseum.org.uk/objects-and-stories/everyday</w:t>
        </w:r>
      </w:hyperlink>
      <w:r w:rsidR="000C6A11">
        <w:rPr>
          <w:rFonts w:ascii="Arial" w:hAnsi="Arial" w:cs="Arial"/>
          <w:sz w:val="24"/>
          <w:szCs w:val="24"/>
        </w:rPr>
        <w:t xml:space="preserve"> </w:t>
      </w:r>
      <w:r w:rsidRPr="00CD5989">
        <w:rPr>
          <w:rFonts w:ascii="Arial" w:hAnsi="Arial" w:cs="Arial"/>
          <w:sz w:val="24"/>
          <w:szCs w:val="24"/>
        </w:rPr>
        <w:t>wonders/building-modern-world-concrete-and-our-environment (Accessed: December 1, 2022).</w:t>
      </w:r>
    </w:p>
    <w:p w14:paraId="634BFF56" w14:textId="77777777" w:rsidR="002E3BD7" w:rsidRPr="00CD5989" w:rsidRDefault="002E3BD7" w:rsidP="00CD5989">
      <w:pPr>
        <w:ind w:left="720" w:hanging="720"/>
        <w:rPr>
          <w:rFonts w:ascii="Arial" w:hAnsi="Arial" w:cs="Arial"/>
          <w:sz w:val="24"/>
          <w:szCs w:val="24"/>
        </w:rPr>
      </w:pPr>
    </w:p>
    <w:p w14:paraId="3AEB604C" w14:textId="758F7775" w:rsidR="00CD5989" w:rsidRDefault="00CD5989" w:rsidP="00AF6C9F">
      <w:pPr>
        <w:rPr>
          <w:rFonts w:ascii="Arial" w:hAnsi="Arial" w:cs="Arial"/>
          <w:sz w:val="24"/>
          <w:szCs w:val="24"/>
        </w:rPr>
      </w:pPr>
      <w:r w:rsidRPr="00D469FE">
        <w:rPr>
          <w:rFonts w:ascii="Arial" w:hAnsi="Arial" w:cs="Arial"/>
          <w:sz w:val="24"/>
          <w:szCs w:val="24"/>
        </w:rPr>
        <w:lastRenderedPageBreak/>
        <w:t>Could plastic roads make for a smoother ride? - BBC future (</w:t>
      </w:r>
      <w:r>
        <w:rPr>
          <w:rFonts w:ascii="Arial" w:hAnsi="Arial" w:cs="Arial"/>
          <w:sz w:val="24"/>
          <w:szCs w:val="24"/>
        </w:rPr>
        <w:t>2021</w:t>
      </w:r>
      <w:r w:rsidRPr="00D469FE">
        <w:rPr>
          <w:rFonts w:ascii="Arial" w:hAnsi="Arial" w:cs="Arial"/>
          <w:sz w:val="24"/>
          <w:szCs w:val="24"/>
        </w:rPr>
        <w:t>). Available at: https://www.bbc.com/future/article/20210302-could-plastic-roads-make-for-a-smoother-ride (Accessed: December 8, 2022).</w:t>
      </w:r>
    </w:p>
    <w:p w14:paraId="1BE6AEF4" w14:textId="77777777" w:rsidR="002E3BD7" w:rsidRDefault="002E3BD7" w:rsidP="00AF6C9F">
      <w:pPr>
        <w:rPr>
          <w:rFonts w:ascii="Arial" w:hAnsi="Arial" w:cs="Arial"/>
          <w:sz w:val="24"/>
          <w:szCs w:val="24"/>
        </w:rPr>
      </w:pPr>
    </w:p>
    <w:p w14:paraId="72DA2337" w14:textId="7BD28C65" w:rsidR="00CD5989" w:rsidRDefault="00CD5989" w:rsidP="00AF6C9F">
      <w:pPr>
        <w:rPr>
          <w:rFonts w:ascii="Arial" w:hAnsi="Arial" w:cs="Arial"/>
          <w:sz w:val="24"/>
          <w:szCs w:val="24"/>
        </w:rPr>
      </w:pPr>
      <w:r w:rsidRPr="00AB2607">
        <w:rPr>
          <w:rFonts w:ascii="Arial" w:hAnsi="Arial" w:cs="Arial"/>
          <w:sz w:val="24"/>
          <w:szCs w:val="24"/>
        </w:rPr>
        <w:t>Driving into the future on Plastic Roads ~ by Avinash S Singh: Accessed on 08</w:t>
      </w:r>
      <w:r w:rsidRPr="00AB2607">
        <w:rPr>
          <w:rFonts w:ascii="Arial" w:hAnsi="Arial" w:cs="Arial"/>
          <w:sz w:val="24"/>
          <w:szCs w:val="24"/>
          <w:vertAlign w:val="superscript"/>
        </w:rPr>
        <w:t>th</w:t>
      </w:r>
      <w:r w:rsidRPr="00AB2607">
        <w:rPr>
          <w:rFonts w:ascii="Arial" w:hAnsi="Arial" w:cs="Arial"/>
          <w:sz w:val="24"/>
          <w:szCs w:val="24"/>
        </w:rPr>
        <w:t xml:space="preserve"> December 2022. Available at: </w:t>
      </w:r>
      <w:hyperlink r:id="rId20" w:history="1">
        <w:r w:rsidRPr="00DC6DDC">
          <w:rPr>
            <w:rStyle w:val="Hyperlink"/>
            <w:rFonts w:ascii="Arial" w:hAnsi="Arial" w:cs="Arial"/>
            <w:sz w:val="24"/>
            <w:szCs w:val="24"/>
          </w:rPr>
          <w:t>https://www.linkedin.com/pulse/10-driving-future-plastic-roads-avinash-singh-30th-june-avinash-singh</w:t>
        </w:r>
      </w:hyperlink>
      <w:r w:rsidRPr="00AB2607">
        <w:rPr>
          <w:rFonts w:ascii="Arial" w:hAnsi="Arial" w:cs="Arial"/>
          <w:sz w:val="24"/>
          <w:szCs w:val="24"/>
        </w:rPr>
        <w:t>.</w:t>
      </w:r>
    </w:p>
    <w:p w14:paraId="57610304" w14:textId="77777777" w:rsidR="002E3BD7" w:rsidRDefault="002E3BD7" w:rsidP="00AF6C9F">
      <w:pPr>
        <w:rPr>
          <w:rFonts w:ascii="Arial" w:hAnsi="Arial" w:cs="Arial"/>
          <w:sz w:val="24"/>
          <w:szCs w:val="24"/>
        </w:rPr>
      </w:pPr>
    </w:p>
    <w:p w14:paraId="3585EC7E" w14:textId="202A70D1" w:rsidR="00CD5989" w:rsidRDefault="00CD5989" w:rsidP="00AF6C9F">
      <w:pPr>
        <w:rPr>
          <w:rFonts w:ascii="Arial" w:hAnsi="Arial" w:cs="Arial"/>
          <w:sz w:val="24"/>
          <w:szCs w:val="24"/>
        </w:rPr>
      </w:pPr>
      <w:r w:rsidRPr="00EA1FB8">
        <w:rPr>
          <w:rFonts w:ascii="Arial" w:hAnsi="Arial" w:cs="Arial"/>
          <w:sz w:val="24"/>
          <w:szCs w:val="24"/>
        </w:rPr>
        <w:t>Feasibility Study of plastic waste use in road construction: Positive ... (</w:t>
      </w:r>
      <w:r>
        <w:rPr>
          <w:rFonts w:ascii="Arial" w:hAnsi="Arial" w:cs="Arial"/>
          <w:sz w:val="24"/>
          <w:szCs w:val="24"/>
        </w:rPr>
        <w:t>2018</w:t>
      </w:r>
      <w:r w:rsidRPr="00EA1FB8">
        <w:rPr>
          <w:rFonts w:ascii="Arial" w:hAnsi="Arial" w:cs="Arial"/>
          <w:sz w:val="24"/>
          <w:szCs w:val="24"/>
        </w:rPr>
        <w:t>). Available at: https://www.researchgate.net/publication/333486048_FEASIBILITY_STUDY_OF_PLASTIC_WASTE_USE_IN_ROAD_CONSTRUCTION_POSITIVE_AND_NEGATIVE_ASPECTS (Accessed: December 8, 2022).</w:t>
      </w:r>
    </w:p>
    <w:p w14:paraId="1736C211" w14:textId="77777777" w:rsidR="00180C0A" w:rsidRDefault="00180C0A" w:rsidP="00AF6C9F">
      <w:pPr>
        <w:rPr>
          <w:rFonts w:ascii="Arial" w:hAnsi="Arial" w:cs="Arial"/>
          <w:sz w:val="24"/>
          <w:szCs w:val="24"/>
        </w:rPr>
      </w:pPr>
    </w:p>
    <w:p w14:paraId="6DCE6CD2" w14:textId="2ABFCC3C" w:rsidR="00CD5989" w:rsidRDefault="00CD5989" w:rsidP="00AF6C9F">
      <w:pPr>
        <w:rPr>
          <w:rFonts w:ascii="Arial" w:hAnsi="Arial" w:cs="Arial"/>
          <w:sz w:val="24"/>
          <w:szCs w:val="24"/>
          <w:shd w:val="clear" w:color="auto" w:fill="FFFFFF"/>
        </w:rPr>
      </w:pPr>
      <w:r w:rsidRPr="00F06972">
        <w:rPr>
          <w:rFonts w:ascii="Arial" w:hAnsi="Arial" w:cs="Arial"/>
          <w:sz w:val="24"/>
          <w:szCs w:val="24"/>
          <w:shd w:val="clear" w:color="auto" w:fill="FFFFFF"/>
        </w:rPr>
        <w:t>Geyer, R., Jambeck, J.R. and Law, K.L. (2017) “</w:t>
      </w:r>
      <w:r w:rsidRPr="007C3224">
        <w:rPr>
          <w:rFonts w:ascii="Arial" w:hAnsi="Arial" w:cs="Arial"/>
          <w:i/>
          <w:iCs/>
          <w:sz w:val="24"/>
          <w:szCs w:val="24"/>
          <w:shd w:val="clear" w:color="auto" w:fill="FFFFFF"/>
        </w:rPr>
        <w:t>Production, use, and fate of all plastics ever made</w:t>
      </w:r>
      <w:r w:rsidRPr="00F06972">
        <w:rPr>
          <w:rFonts w:ascii="Arial" w:hAnsi="Arial" w:cs="Arial"/>
          <w:sz w:val="24"/>
          <w:szCs w:val="24"/>
          <w:shd w:val="clear" w:color="auto" w:fill="FFFFFF"/>
        </w:rPr>
        <w:t xml:space="preserve">,” Science Advances, 3(7), pp. 782–1700. Available at: </w:t>
      </w:r>
      <w:hyperlink r:id="rId21" w:history="1">
        <w:r w:rsidRPr="00F06972">
          <w:rPr>
            <w:rStyle w:val="Hyperlink"/>
            <w:rFonts w:ascii="Arial" w:hAnsi="Arial" w:cs="Arial"/>
            <w:color w:val="auto"/>
            <w:sz w:val="24"/>
            <w:szCs w:val="24"/>
            <w:shd w:val="clear" w:color="auto" w:fill="FFFFFF"/>
          </w:rPr>
          <w:t>https://doi.org/10.1126/sciadv.1700782</w:t>
        </w:r>
      </w:hyperlink>
      <w:r w:rsidRPr="00F06972">
        <w:rPr>
          <w:rFonts w:ascii="Arial" w:hAnsi="Arial" w:cs="Arial"/>
          <w:sz w:val="24"/>
          <w:szCs w:val="24"/>
          <w:shd w:val="clear" w:color="auto" w:fill="FFFFFF"/>
        </w:rPr>
        <w:t>.</w:t>
      </w:r>
    </w:p>
    <w:p w14:paraId="1B0AED45" w14:textId="77777777" w:rsidR="00180C0A" w:rsidRPr="00F06972" w:rsidRDefault="00180C0A" w:rsidP="00AF6C9F">
      <w:pPr>
        <w:rPr>
          <w:rFonts w:ascii="Arial" w:hAnsi="Arial" w:cs="Arial"/>
          <w:sz w:val="24"/>
          <w:szCs w:val="24"/>
          <w:shd w:val="clear" w:color="auto" w:fill="FFFFFF"/>
        </w:rPr>
      </w:pPr>
    </w:p>
    <w:p w14:paraId="2331A655" w14:textId="0D3D30E2" w:rsidR="00CD5989" w:rsidRDefault="00CD5989" w:rsidP="00AF6C9F">
      <w:pPr>
        <w:rPr>
          <w:rFonts w:ascii="Arial" w:hAnsi="Arial" w:cs="Arial"/>
          <w:sz w:val="24"/>
          <w:szCs w:val="24"/>
        </w:rPr>
      </w:pPr>
      <w:r w:rsidRPr="00310357">
        <w:rPr>
          <w:rFonts w:ascii="Arial" w:hAnsi="Arial" w:cs="Arial"/>
          <w:sz w:val="24"/>
          <w:szCs w:val="24"/>
        </w:rPr>
        <w:t>Jankovsky, O. (no date) [PDF] lightweight concrete made with waste expanded polypropylene-based ... Available at: https://www.semanticscholar.org/paper/LIGHTWEIGHT-CONCRETE-MADE-WITH-WASTE-EXPANDED-AND-Z%C3%A1lesk%C3%A1/adbf51ef24c66d45deefed9cf962a459099cc8c3 (Accessed: December 4, 2022).</w:t>
      </w:r>
    </w:p>
    <w:p w14:paraId="7F890625" w14:textId="77777777" w:rsidR="00180C0A" w:rsidRDefault="00180C0A" w:rsidP="00AF6C9F">
      <w:pPr>
        <w:rPr>
          <w:rFonts w:ascii="Arial" w:hAnsi="Arial" w:cs="Arial"/>
          <w:sz w:val="24"/>
          <w:szCs w:val="24"/>
        </w:rPr>
      </w:pPr>
    </w:p>
    <w:p w14:paraId="42C6D00A" w14:textId="46BDB48C" w:rsidR="00CD5989" w:rsidRDefault="00CD5989" w:rsidP="00AF6C9F">
      <w:pPr>
        <w:rPr>
          <w:rFonts w:ascii="Arial" w:eastAsia="Times New Roman" w:hAnsi="Arial" w:cs="Arial"/>
          <w:sz w:val="24"/>
          <w:szCs w:val="24"/>
          <w:lang w:eastAsia="en-GB"/>
        </w:rPr>
      </w:pPr>
      <w:r w:rsidRPr="00127F39">
        <w:rPr>
          <w:rFonts w:ascii="Arial" w:eastAsia="Times New Roman" w:hAnsi="Arial" w:cs="Arial"/>
          <w:sz w:val="24"/>
          <w:szCs w:val="24"/>
          <w:lang w:eastAsia="en-GB"/>
        </w:rPr>
        <w:t>Liu, F. et al. (2015) “</w:t>
      </w:r>
      <w:r w:rsidRPr="007C3224">
        <w:rPr>
          <w:rFonts w:ascii="Arial" w:eastAsia="Times New Roman" w:hAnsi="Arial" w:cs="Arial"/>
          <w:i/>
          <w:iCs/>
          <w:sz w:val="24"/>
          <w:szCs w:val="24"/>
          <w:lang w:eastAsia="en-GB"/>
        </w:rPr>
        <w:t>Performance of recycled plastic-based concrete</w:t>
      </w:r>
      <w:r w:rsidRPr="00127F39">
        <w:rPr>
          <w:rFonts w:ascii="Arial" w:eastAsia="Times New Roman" w:hAnsi="Arial" w:cs="Arial"/>
          <w:sz w:val="24"/>
          <w:szCs w:val="24"/>
          <w:lang w:eastAsia="en-GB"/>
        </w:rPr>
        <w:t xml:space="preserve">,” Journal of Materials in Civil Engineering, 27(2), pp. 401–404. Available at: </w:t>
      </w:r>
      <w:hyperlink r:id="rId22" w:history="1">
        <w:r w:rsidRPr="00127F39">
          <w:rPr>
            <w:rStyle w:val="Hyperlink"/>
            <w:rFonts w:ascii="Arial" w:eastAsia="Times New Roman" w:hAnsi="Arial" w:cs="Arial"/>
            <w:color w:val="auto"/>
            <w:sz w:val="24"/>
            <w:szCs w:val="24"/>
            <w:lang w:eastAsia="en-GB"/>
          </w:rPr>
          <w:t>https://doi.org/10.1061/(asce)mt.1943-5533.0000989</w:t>
        </w:r>
      </w:hyperlink>
      <w:r w:rsidRPr="00127F39">
        <w:rPr>
          <w:rFonts w:ascii="Arial" w:eastAsia="Times New Roman" w:hAnsi="Arial" w:cs="Arial"/>
          <w:sz w:val="24"/>
          <w:szCs w:val="24"/>
          <w:lang w:eastAsia="en-GB"/>
        </w:rPr>
        <w:t>.</w:t>
      </w:r>
    </w:p>
    <w:p w14:paraId="76C4497B" w14:textId="77777777" w:rsidR="00180C0A" w:rsidRDefault="00180C0A" w:rsidP="00AF6C9F">
      <w:pPr>
        <w:rPr>
          <w:rFonts w:ascii="Arial" w:eastAsia="Times New Roman" w:hAnsi="Arial" w:cs="Arial"/>
          <w:sz w:val="24"/>
          <w:szCs w:val="24"/>
          <w:lang w:eastAsia="en-GB"/>
        </w:rPr>
      </w:pPr>
    </w:p>
    <w:p w14:paraId="6027DC35" w14:textId="6343DFBA" w:rsidR="00CD5989" w:rsidRDefault="00CD5989" w:rsidP="00AF6C9F">
      <w:pPr>
        <w:rPr>
          <w:rFonts w:ascii="Arial" w:hAnsi="Arial" w:cs="Arial"/>
          <w:sz w:val="24"/>
          <w:szCs w:val="24"/>
        </w:rPr>
      </w:pPr>
      <w:r w:rsidRPr="00421C2E">
        <w:rPr>
          <w:rFonts w:ascii="Arial" w:hAnsi="Arial" w:cs="Arial"/>
          <w:sz w:val="24"/>
          <w:szCs w:val="24"/>
        </w:rPr>
        <w:t>Mishra, B. and Gupta, M.K. (2020) “</w:t>
      </w:r>
      <w:r w:rsidRPr="007C3224">
        <w:rPr>
          <w:rFonts w:ascii="Arial" w:hAnsi="Arial" w:cs="Arial"/>
          <w:i/>
          <w:iCs/>
          <w:sz w:val="24"/>
          <w:szCs w:val="24"/>
        </w:rPr>
        <w:t>Use of plastic waste in bituminous mixes by wet and dry methods</w:t>
      </w:r>
      <w:r w:rsidRPr="00421C2E">
        <w:rPr>
          <w:rFonts w:ascii="Arial" w:hAnsi="Arial" w:cs="Arial"/>
          <w:sz w:val="24"/>
          <w:szCs w:val="24"/>
        </w:rPr>
        <w:t xml:space="preserve">,” Proceedings of the Institution of Civil Engineers - Municipal Engineer, 173(2), pp. 87–97. Available at: </w:t>
      </w:r>
      <w:hyperlink r:id="rId23" w:history="1">
        <w:r w:rsidRPr="00DC6DDC">
          <w:rPr>
            <w:rStyle w:val="Hyperlink"/>
            <w:rFonts w:ascii="Arial" w:hAnsi="Arial" w:cs="Arial"/>
            <w:sz w:val="24"/>
            <w:szCs w:val="24"/>
          </w:rPr>
          <w:t>https://doi.org/10.1680/jmuen.18.00014</w:t>
        </w:r>
      </w:hyperlink>
      <w:r w:rsidRPr="00421C2E">
        <w:rPr>
          <w:rFonts w:ascii="Arial" w:hAnsi="Arial" w:cs="Arial"/>
          <w:sz w:val="24"/>
          <w:szCs w:val="24"/>
        </w:rPr>
        <w:t>.</w:t>
      </w:r>
    </w:p>
    <w:p w14:paraId="3DEAE013" w14:textId="77777777" w:rsidR="00180C0A" w:rsidRDefault="00180C0A" w:rsidP="00AF6C9F">
      <w:pPr>
        <w:rPr>
          <w:rFonts w:ascii="Arial" w:hAnsi="Arial" w:cs="Arial"/>
          <w:sz w:val="24"/>
          <w:szCs w:val="24"/>
        </w:rPr>
      </w:pPr>
    </w:p>
    <w:p w14:paraId="7437CF84" w14:textId="3964F6BE" w:rsidR="00CD5989" w:rsidRDefault="00CD5989" w:rsidP="00AF6C9F">
      <w:pPr>
        <w:rPr>
          <w:rFonts w:ascii="Arial" w:eastAsia="Times New Roman" w:hAnsi="Arial" w:cs="Arial"/>
          <w:sz w:val="24"/>
          <w:szCs w:val="24"/>
          <w:lang w:eastAsia="en-GB"/>
        </w:rPr>
      </w:pPr>
      <w:r w:rsidRPr="008436F1">
        <w:rPr>
          <w:rFonts w:ascii="Arial" w:eastAsia="Times New Roman" w:hAnsi="Arial" w:cs="Arial"/>
          <w:sz w:val="24"/>
          <w:szCs w:val="24"/>
          <w:lang w:eastAsia="en-GB"/>
        </w:rPr>
        <w:t xml:space="preserve">Mustafa, M.A. (2019) </w:t>
      </w:r>
      <w:r w:rsidR="00F70AB3">
        <w:rPr>
          <w:rFonts w:ascii="Arial" w:eastAsia="Times New Roman" w:hAnsi="Arial" w:cs="Arial"/>
          <w:sz w:val="24"/>
          <w:szCs w:val="24"/>
          <w:lang w:eastAsia="en-GB"/>
        </w:rPr>
        <w:t>“</w:t>
      </w:r>
      <w:r w:rsidRPr="00F70AB3">
        <w:rPr>
          <w:rFonts w:ascii="Arial" w:eastAsia="Times New Roman" w:hAnsi="Arial" w:cs="Arial"/>
          <w:i/>
          <w:iCs/>
          <w:sz w:val="24"/>
          <w:szCs w:val="24"/>
          <w:lang w:eastAsia="en-GB"/>
        </w:rPr>
        <w:t>Effect of partial replacement of sand by plastic waste on impact</w:t>
      </w:r>
      <w:r w:rsidR="00F70AB3">
        <w:rPr>
          <w:rFonts w:ascii="Arial" w:eastAsia="Times New Roman" w:hAnsi="Arial" w:cs="Arial"/>
          <w:i/>
          <w:iCs/>
          <w:sz w:val="24"/>
          <w:szCs w:val="24"/>
          <w:lang w:eastAsia="en-GB"/>
        </w:rPr>
        <w:t>”</w:t>
      </w:r>
      <w:r w:rsidR="00180C0A">
        <w:rPr>
          <w:rFonts w:ascii="Arial" w:eastAsia="Times New Roman" w:hAnsi="Arial" w:cs="Arial"/>
          <w:sz w:val="24"/>
          <w:szCs w:val="24"/>
          <w:lang w:eastAsia="en-GB"/>
        </w:rPr>
        <w:t>.</w:t>
      </w:r>
      <w:r w:rsidRPr="008436F1">
        <w:rPr>
          <w:rFonts w:ascii="Arial" w:eastAsia="Times New Roman" w:hAnsi="Arial" w:cs="Arial"/>
          <w:sz w:val="24"/>
          <w:szCs w:val="24"/>
          <w:lang w:eastAsia="en-GB"/>
        </w:rPr>
        <w:t xml:space="preserve">  Available at: https://www.sciencedirect.com/science/article/abs/pii/S2352012419301018 (Accessed: December 12, 2022).</w:t>
      </w:r>
    </w:p>
    <w:p w14:paraId="5D435839" w14:textId="77777777" w:rsidR="00180C0A" w:rsidRPr="008436F1" w:rsidRDefault="00180C0A" w:rsidP="00AF6C9F">
      <w:pPr>
        <w:rPr>
          <w:rFonts w:ascii="Arial" w:hAnsi="Arial" w:cs="Arial"/>
          <w:sz w:val="24"/>
          <w:szCs w:val="24"/>
        </w:rPr>
      </w:pPr>
    </w:p>
    <w:p w14:paraId="1C20FB3C" w14:textId="7B9C67C8" w:rsidR="00CD5989" w:rsidRDefault="00CD5989" w:rsidP="00AF6C9F">
      <w:pPr>
        <w:rPr>
          <w:rFonts w:ascii="Arial" w:hAnsi="Arial" w:cs="Arial"/>
          <w:sz w:val="24"/>
          <w:szCs w:val="24"/>
        </w:rPr>
      </w:pPr>
      <w:r w:rsidRPr="00340144">
        <w:rPr>
          <w:rFonts w:ascii="Arial" w:hAnsi="Arial" w:cs="Arial"/>
          <w:sz w:val="24"/>
          <w:szCs w:val="24"/>
        </w:rPr>
        <w:lastRenderedPageBreak/>
        <w:t>News and In-Depth (no date) UK study shows waste plastic can replace sand in concrete, The Engineer. Available at: https://www.theengineer.co.uk/content/news/uk-study-shows-waste-plastic-can-replace-sand-in-concrete (Accessed: December 4, 2022).</w:t>
      </w:r>
    </w:p>
    <w:p w14:paraId="3A466522" w14:textId="77777777" w:rsidR="00180C0A" w:rsidRPr="00340144" w:rsidRDefault="00180C0A" w:rsidP="00AF6C9F">
      <w:pPr>
        <w:rPr>
          <w:rFonts w:ascii="Arial" w:hAnsi="Arial" w:cs="Arial"/>
          <w:sz w:val="24"/>
          <w:szCs w:val="24"/>
        </w:rPr>
      </w:pPr>
    </w:p>
    <w:p w14:paraId="3852DF13" w14:textId="39A29E65" w:rsidR="00CD5989" w:rsidRDefault="00CD5989" w:rsidP="00AF6C9F">
      <w:pPr>
        <w:rPr>
          <w:rFonts w:ascii="Arial" w:hAnsi="Arial" w:cs="Arial"/>
          <w:sz w:val="24"/>
          <w:szCs w:val="24"/>
        </w:rPr>
      </w:pPr>
      <w:r w:rsidRPr="00B26A41">
        <w:rPr>
          <w:rFonts w:ascii="Arial" w:hAnsi="Arial" w:cs="Arial"/>
          <w:sz w:val="24"/>
          <w:szCs w:val="24"/>
        </w:rPr>
        <w:t>Plastic pollution is growing relentlessly as waste management ... - OECD (no date) OECD. Available at: https://www.oecd.org/environment/plastic-pollution-is-growing-relentlessly-as-waste-management-and-recycling-fall-short.htm (Accessed: December 1, 2022).</w:t>
      </w:r>
    </w:p>
    <w:p w14:paraId="2EA368C0" w14:textId="77777777" w:rsidR="00180C0A" w:rsidRDefault="00180C0A" w:rsidP="00AF6C9F">
      <w:pPr>
        <w:rPr>
          <w:rFonts w:ascii="Arial" w:hAnsi="Arial" w:cs="Arial"/>
          <w:sz w:val="24"/>
          <w:szCs w:val="24"/>
        </w:rPr>
      </w:pPr>
    </w:p>
    <w:p w14:paraId="5E44B12B" w14:textId="386D997D" w:rsidR="00CD5989" w:rsidRDefault="00CD5989" w:rsidP="00AF6C9F">
      <w:pPr>
        <w:rPr>
          <w:rFonts w:ascii="Arial" w:hAnsi="Arial" w:cs="Arial"/>
          <w:sz w:val="24"/>
          <w:szCs w:val="24"/>
        </w:rPr>
      </w:pPr>
      <w:r w:rsidRPr="006A19AB">
        <w:rPr>
          <w:rFonts w:ascii="Arial" w:hAnsi="Arial" w:cs="Arial"/>
          <w:sz w:val="24"/>
          <w:szCs w:val="24"/>
        </w:rPr>
        <w:t>Recylced plastic finds home in asphalt binder (no date). Available at: https://trid.trb.org/view/372099 (Accessed: December 8, 2022).</w:t>
      </w:r>
    </w:p>
    <w:p w14:paraId="5FA630C4" w14:textId="05A9BFAD" w:rsidR="00DA520B" w:rsidRDefault="00DA520B" w:rsidP="00AF6C9F">
      <w:pPr>
        <w:rPr>
          <w:rFonts w:ascii="Arial" w:hAnsi="Arial" w:cs="Arial"/>
          <w:sz w:val="24"/>
          <w:szCs w:val="24"/>
        </w:rPr>
      </w:pPr>
    </w:p>
    <w:p w14:paraId="5C2AF59C" w14:textId="40171495" w:rsidR="00DA520B" w:rsidRDefault="00DA520B" w:rsidP="00AF6C9F">
      <w:pPr>
        <w:rPr>
          <w:rFonts w:ascii="Arial" w:hAnsi="Arial" w:cs="Arial"/>
          <w:sz w:val="24"/>
          <w:szCs w:val="24"/>
        </w:rPr>
      </w:pPr>
      <w:r w:rsidRPr="00DA520B">
        <w:rPr>
          <w:rFonts w:ascii="Arial" w:hAnsi="Arial" w:cs="Arial"/>
          <w:sz w:val="24"/>
          <w:szCs w:val="24"/>
        </w:rPr>
        <w:t>Tougher roads with recycled plastic - global opportunity explorer (no date). Available at: https://goexplorer.org/tougher-roads-with-recycled-plastic/ (Accessed: December 15, 2022).</w:t>
      </w:r>
    </w:p>
    <w:p w14:paraId="0027A696" w14:textId="77777777" w:rsidR="00180C0A" w:rsidRPr="006A19AB" w:rsidRDefault="00180C0A" w:rsidP="00AF6C9F">
      <w:pPr>
        <w:rPr>
          <w:rFonts w:ascii="Arial" w:hAnsi="Arial" w:cs="Arial"/>
          <w:sz w:val="24"/>
          <w:szCs w:val="24"/>
        </w:rPr>
      </w:pPr>
    </w:p>
    <w:p w14:paraId="0C4DB396" w14:textId="0091CC87" w:rsidR="00CD5989" w:rsidRDefault="00CD5989" w:rsidP="00AF6C9F">
      <w:pPr>
        <w:rPr>
          <w:rFonts w:ascii="Arial" w:hAnsi="Arial" w:cs="Arial"/>
          <w:sz w:val="24"/>
          <w:szCs w:val="24"/>
        </w:rPr>
      </w:pPr>
      <w:r w:rsidRPr="004061FE">
        <w:rPr>
          <w:rFonts w:ascii="Arial" w:hAnsi="Arial" w:cs="Arial"/>
          <w:sz w:val="24"/>
          <w:szCs w:val="24"/>
        </w:rPr>
        <w:t>Trimbakwala (2017) “</w:t>
      </w:r>
      <w:r w:rsidRPr="00F70AB3">
        <w:rPr>
          <w:rFonts w:ascii="Arial" w:hAnsi="Arial" w:cs="Arial"/>
          <w:i/>
          <w:iCs/>
          <w:sz w:val="24"/>
          <w:szCs w:val="24"/>
        </w:rPr>
        <w:t>International Journal of Scientific and Research Publications</w:t>
      </w:r>
      <w:r w:rsidRPr="004061FE">
        <w:rPr>
          <w:rFonts w:ascii="Arial" w:hAnsi="Arial" w:cs="Arial"/>
          <w:sz w:val="24"/>
          <w:szCs w:val="24"/>
        </w:rPr>
        <w:t xml:space="preserve">,” International Journal of Scientific and Research Publications, 7(4), pp. 2250–3153. Available at: </w:t>
      </w:r>
      <w:hyperlink r:id="rId24" w:history="1">
        <w:r w:rsidRPr="004061FE">
          <w:rPr>
            <w:rStyle w:val="Hyperlink"/>
            <w:rFonts w:ascii="Arial" w:hAnsi="Arial" w:cs="Arial"/>
            <w:sz w:val="24"/>
            <w:szCs w:val="24"/>
          </w:rPr>
          <w:t>https://doi.org/10.29322/ijsrp</w:t>
        </w:r>
      </w:hyperlink>
      <w:r w:rsidRPr="004061FE">
        <w:rPr>
          <w:rFonts w:ascii="Arial" w:hAnsi="Arial" w:cs="Arial"/>
          <w:sz w:val="24"/>
          <w:szCs w:val="24"/>
        </w:rPr>
        <w:t>.</w:t>
      </w:r>
    </w:p>
    <w:p w14:paraId="745FFF94" w14:textId="77777777" w:rsidR="00180C0A" w:rsidRPr="004061FE" w:rsidRDefault="00180C0A" w:rsidP="00AF6C9F">
      <w:pPr>
        <w:rPr>
          <w:rFonts w:ascii="Arial" w:hAnsi="Arial" w:cs="Arial"/>
          <w:sz w:val="24"/>
          <w:szCs w:val="24"/>
        </w:rPr>
      </w:pPr>
    </w:p>
    <w:p w14:paraId="1BEF49BA" w14:textId="21DCB4E0" w:rsidR="00CD5989" w:rsidRDefault="00CD5989" w:rsidP="00AF6C9F">
      <w:pPr>
        <w:rPr>
          <w:rFonts w:ascii="Arial" w:hAnsi="Arial" w:cs="Arial"/>
          <w:sz w:val="24"/>
          <w:szCs w:val="24"/>
          <w:shd w:val="clear" w:color="auto" w:fill="FFFFFF"/>
        </w:rPr>
      </w:pPr>
      <w:r w:rsidRPr="007F4E65">
        <w:rPr>
          <w:rFonts w:ascii="Arial" w:hAnsi="Arial" w:cs="Arial"/>
          <w:sz w:val="24"/>
          <w:szCs w:val="24"/>
          <w:shd w:val="clear" w:color="auto" w:fill="FFFFFF"/>
        </w:rPr>
        <w:t>Using waste plastics in road construction - semantic scholar (no date). Available at: https://www.semanticscholar.org/paper/Using-Waste-Plastics-in-Road-Construction-Sasidharan-Torbaghan/164bcbb32fe0bd00a9efe5de65a348fa6d79c24b (Accessed: December 8, 2022).</w:t>
      </w:r>
    </w:p>
    <w:p w14:paraId="2B13A7CE" w14:textId="77777777" w:rsidR="00180C0A" w:rsidRDefault="00180C0A" w:rsidP="00AF6C9F">
      <w:pPr>
        <w:rPr>
          <w:rFonts w:ascii="Arial" w:hAnsi="Arial" w:cs="Arial"/>
          <w:sz w:val="24"/>
          <w:szCs w:val="24"/>
          <w:shd w:val="clear" w:color="auto" w:fill="FFFFFF"/>
        </w:rPr>
      </w:pPr>
    </w:p>
    <w:p w14:paraId="45EC1BF1" w14:textId="2E43ABF0" w:rsidR="00CD5989" w:rsidRDefault="00853DEE" w:rsidP="00AF6C9F">
      <w:pPr>
        <w:rPr>
          <w:rFonts w:ascii="Arial" w:hAnsi="Arial" w:cs="Arial"/>
          <w:sz w:val="24"/>
          <w:szCs w:val="24"/>
        </w:rPr>
      </w:pPr>
      <w:r>
        <w:rPr>
          <w:rFonts w:ascii="Arial" w:hAnsi="Arial" w:cs="Arial"/>
          <w:i/>
          <w:iCs/>
          <w:sz w:val="24"/>
          <w:szCs w:val="24"/>
        </w:rPr>
        <w:t>“</w:t>
      </w:r>
      <w:r w:rsidR="00CD5989" w:rsidRPr="00F70AB3">
        <w:rPr>
          <w:rFonts w:ascii="Arial" w:hAnsi="Arial" w:cs="Arial"/>
          <w:i/>
          <w:iCs/>
          <w:sz w:val="24"/>
          <w:szCs w:val="24"/>
        </w:rPr>
        <w:t>Utilization of waste plastic materials in road construction</w:t>
      </w:r>
      <w:r>
        <w:rPr>
          <w:rFonts w:ascii="Arial" w:hAnsi="Arial" w:cs="Arial"/>
          <w:i/>
          <w:iCs/>
          <w:sz w:val="24"/>
          <w:szCs w:val="24"/>
        </w:rPr>
        <w:t>”</w:t>
      </w:r>
      <w:r w:rsidR="00CD5989" w:rsidRPr="00BE632B">
        <w:rPr>
          <w:rFonts w:ascii="Arial" w:hAnsi="Arial" w:cs="Arial"/>
          <w:sz w:val="24"/>
          <w:szCs w:val="24"/>
        </w:rPr>
        <w:t xml:space="preserve"> (no date). Available at: https://www.researchgate.net/publication/343627799_Utilization_of_Waste_Plastic_Materials_in_Road_Construction (Accessed: December 12, 2022).</w:t>
      </w:r>
    </w:p>
    <w:p w14:paraId="60B94791" w14:textId="77777777" w:rsidR="00180C0A" w:rsidRDefault="00180C0A" w:rsidP="00AF6C9F">
      <w:pPr>
        <w:rPr>
          <w:rFonts w:ascii="Arial" w:hAnsi="Arial" w:cs="Arial"/>
          <w:sz w:val="24"/>
          <w:szCs w:val="24"/>
        </w:rPr>
      </w:pPr>
    </w:p>
    <w:p w14:paraId="0DF8CF4F" w14:textId="3EFB7505" w:rsidR="00CD5989" w:rsidRDefault="00CD5989" w:rsidP="00AF6C9F">
      <w:pPr>
        <w:rPr>
          <w:rFonts w:ascii="Arial" w:hAnsi="Arial" w:cs="Arial"/>
          <w:sz w:val="24"/>
          <w:szCs w:val="24"/>
        </w:rPr>
      </w:pPr>
      <w:r w:rsidRPr="00813E22">
        <w:rPr>
          <w:rFonts w:ascii="Arial" w:hAnsi="Arial" w:cs="Arial"/>
          <w:sz w:val="24"/>
          <w:szCs w:val="24"/>
        </w:rPr>
        <w:t>Vasudevan, R. et al. (2012) “</w:t>
      </w:r>
      <w:r w:rsidRPr="00853DEE">
        <w:rPr>
          <w:rFonts w:ascii="Arial" w:hAnsi="Arial" w:cs="Arial"/>
          <w:i/>
          <w:iCs/>
          <w:sz w:val="24"/>
          <w:szCs w:val="24"/>
        </w:rPr>
        <w:t>A technique to dispose waste plastics in an ecofriendly way – application in construction of Flexible Pavements</w:t>
      </w:r>
      <w:r w:rsidRPr="00813E22">
        <w:rPr>
          <w:rFonts w:ascii="Arial" w:hAnsi="Arial" w:cs="Arial"/>
          <w:sz w:val="24"/>
          <w:szCs w:val="24"/>
        </w:rPr>
        <w:t>,” Construction and Building Materials,</w:t>
      </w:r>
      <w:r>
        <w:rPr>
          <w:rFonts w:ascii="Arial" w:hAnsi="Arial" w:cs="Arial"/>
          <w:sz w:val="24"/>
          <w:szCs w:val="24"/>
        </w:rPr>
        <w:t xml:space="preserve"> </w:t>
      </w:r>
      <w:r w:rsidRPr="00813E22">
        <w:rPr>
          <w:rFonts w:ascii="Arial" w:hAnsi="Arial" w:cs="Arial"/>
          <w:sz w:val="24"/>
          <w:szCs w:val="24"/>
        </w:rPr>
        <w:t>28(1),pp.311–320.</w:t>
      </w:r>
      <w:r>
        <w:rPr>
          <w:rFonts w:ascii="Arial" w:hAnsi="Arial" w:cs="Arial"/>
          <w:sz w:val="24"/>
          <w:szCs w:val="24"/>
        </w:rPr>
        <w:t xml:space="preserve"> </w:t>
      </w:r>
      <w:r w:rsidRPr="00813E22">
        <w:rPr>
          <w:rFonts w:ascii="Arial" w:hAnsi="Arial" w:cs="Arial"/>
          <w:sz w:val="24"/>
          <w:szCs w:val="24"/>
        </w:rPr>
        <w:t>Available</w:t>
      </w:r>
      <w:r>
        <w:rPr>
          <w:rFonts w:ascii="Arial" w:hAnsi="Arial" w:cs="Arial"/>
          <w:sz w:val="24"/>
          <w:szCs w:val="24"/>
        </w:rPr>
        <w:t xml:space="preserve"> </w:t>
      </w:r>
      <w:r w:rsidRPr="00813E22">
        <w:rPr>
          <w:rFonts w:ascii="Arial" w:hAnsi="Arial" w:cs="Arial"/>
          <w:sz w:val="24"/>
          <w:szCs w:val="24"/>
        </w:rPr>
        <w:t xml:space="preserve">at: </w:t>
      </w:r>
      <w:hyperlink r:id="rId25" w:history="1">
        <w:r w:rsidRPr="00DC6DDC">
          <w:rPr>
            <w:rStyle w:val="Hyperlink"/>
            <w:rFonts w:ascii="Arial" w:hAnsi="Arial" w:cs="Arial"/>
            <w:sz w:val="24"/>
            <w:szCs w:val="24"/>
          </w:rPr>
          <w:t>https://doi.org/10.1016/j.conbuildmat.2011.08.031</w:t>
        </w:r>
      </w:hyperlink>
      <w:r w:rsidRPr="00813E22">
        <w:rPr>
          <w:rFonts w:ascii="Arial" w:hAnsi="Arial" w:cs="Arial"/>
          <w:sz w:val="24"/>
          <w:szCs w:val="24"/>
        </w:rPr>
        <w:t>.</w:t>
      </w:r>
    </w:p>
    <w:p w14:paraId="4FC51782" w14:textId="77777777" w:rsidR="00180C0A" w:rsidRPr="00813E22" w:rsidRDefault="00180C0A" w:rsidP="00AF6C9F">
      <w:pPr>
        <w:rPr>
          <w:rFonts w:ascii="Arial" w:hAnsi="Arial" w:cs="Arial"/>
          <w:sz w:val="24"/>
          <w:szCs w:val="24"/>
        </w:rPr>
      </w:pPr>
    </w:p>
    <w:p w14:paraId="1D35CC9D" w14:textId="5723B622" w:rsidR="00CD5989" w:rsidRDefault="00CD5989" w:rsidP="00AF6C9F">
      <w:pPr>
        <w:rPr>
          <w:rFonts w:ascii="Arial" w:hAnsi="Arial" w:cs="Arial"/>
          <w:sz w:val="24"/>
          <w:szCs w:val="24"/>
        </w:rPr>
      </w:pPr>
      <w:r w:rsidRPr="00D51041">
        <w:rPr>
          <w:rFonts w:ascii="Arial" w:hAnsi="Arial" w:cs="Arial"/>
          <w:sz w:val="24"/>
          <w:szCs w:val="24"/>
        </w:rPr>
        <w:t>What is asphalt - EAPA (no date). Available at: https://www.eapa.org/what-is-asphalt (Accessed: December 1, 2022).</w:t>
      </w:r>
    </w:p>
    <w:p w14:paraId="100F2360" w14:textId="77777777" w:rsidR="00180C0A" w:rsidRDefault="00180C0A" w:rsidP="00AF6C9F">
      <w:pPr>
        <w:rPr>
          <w:rFonts w:ascii="Arial" w:hAnsi="Arial" w:cs="Arial"/>
          <w:sz w:val="24"/>
          <w:szCs w:val="24"/>
        </w:rPr>
      </w:pPr>
    </w:p>
    <w:p w14:paraId="33F75E61" w14:textId="77777777" w:rsidR="00CD5989" w:rsidRPr="00644157" w:rsidRDefault="00CD5989" w:rsidP="00AF6C9F">
      <w:pPr>
        <w:rPr>
          <w:rFonts w:ascii="Arial" w:hAnsi="Arial" w:cs="Arial"/>
          <w:sz w:val="24"/>
          <w:szCs w:val="24"/>
        </w:rPr>
      </w:pPr>
      <w:r w:rsidRPr="00644157">
        <w:rPr>
          <w:rFonts w:ascii="Arial" w:hAnsi="Arial" w:cs="Arial"/>
          <w:sz w:val="24"/>
          <w:szCs w:val="24"/>
        </w:rPr>
        <w:t>White, G. and Reid, G. (2019) “</w:t>
      </w:r>
      <w:r w:rsidRPr="00853DEE">
        <w:rPr>
          <w:rFonts w:ascii="Arial" w:hAnsi="Arial" w:cs="Arial"/>
          <w:i/>
          <w:iCs/>
          <w:sz w:val="24"/>
          <w:szCs w:val="24"/>
        </w:rPr>
        <w:t>Recycled waste plastic modification of bituminous binder</w:t>
      </w:r>
      <w:r w:rsidRPr="00644157">
        <w:rPr>
          <w:rFonts w:ascii="Arial" w:hAnsi="Arial" w:cs="Arial"/>
          <w:sz w:val="24"/>
          <w:szCs w:val="24"/>
        </w:rPr>
        <w:t xml:space="preserve">,” Bituminous Mixtures and Pavements VII, pp. 3–12. Available at: </w:t>
      </w:r>
      <w:hyperlink r:id="rId26" w:history="1">
        <w:r w:rsidRPr="00644157">
          <w:rPr>
            <w:rStyle w:val="Hyperlink"/>
            <w:rFonts w:ascii="Arial" w:hAnsi="Arial" w:cs="Arial"/>
            <w:color w:val="auto"/>
            <w:sz w:val="24"/>
            <w:szCs w:val="24"/>
          </w:rPr>
          <w:t>https://doi.org/10.1201/9781351063265-1</w:t>
        </w:r>
      </w:hyperlink>
      <w:r w:rsidRPr="00644157">
        <w:rPr>
          <w:rFonts w:ascii="Arial" w:hAnsi="Arial" w:cs="Arial"/>
          <w:sz w:val="24"/>
          <w:szCs w:val="24"/>
        </w:rPr>
        <w:t>.</w:t>
      </w:r>
    </w:p>
    <w:p w14:paraId="2E818978" w14:textId="77777777" w:rsidR="00DD4E15" w:rsidRPr="00965121" w:rsidRDefault="00DD4E15" w:rsidP="00AF6C9F">
      <w:pPr>
        <w:ind w:left="720" w:hanging="720"/>
        <w:rPr>
          <w:rFonts w:ascii="Arial" w:hAnsi="Arial" w:cs="Arial"/>
          <w:color w:val="FF0000"/>
          <w:sz w:val="24"/>
          <w:szCs w:val="24"/>
        </w:rPr>
      </w:pPr>
    </w:p>
    <w:p w14:paraId="74FF9629" w14:textId="77777777" w:rsidR="009B443C" w:rsidRPr="00965121" w:rsidRDefault="009B443C" w:rsidP="00AF6C9F">
      <w:pPr>
        <w:rPr>
          <w:rFonts w:ascii="Arial" w:hAnsi="Arial" w:cs="Arial"/>
          <w:color w:val="FF0000"/>
          <w:sz w:val="24"/>
          <w:szCs w:val="24"/>
        </w:rPr>
      </w:pPr>
    </w:p>
    <w:p w14:paraId="52165E99" w14:textId="77777777" w:rsidR="00662D31" w:rsidRPr="00965121" w:rsidRDefault="00662D31" w:rsidP="00AF6C9F">
      <w:pPr>
        <w:rPr>
          <w:rFonts w:ascii="Arial" w:hAnsi="Arial" w:cs="Arial"/>
          <w:color w:val="FF0000"/>
          <w:sz w:val="24"/>
          <w:szCs w:val="24"/>
        </w:rPr>
      </w:pPr>
    </w:p>
    <w:p w14:paraId="3F37EEEC" w14:textId="77777777" w:rsidR="00041CA8" w:rsidRPr="00965121" w:rsidRDefault="00041CA8" w:rsidP="00AF6C9F">
      <w:pPr>
        <w:rPr>
          <w:rFonts w:ascii="Arial" w:hAnsi="Arial" w:cs="Arial"/>
          <w:color w:val="FF0000"/>
          <w:sz w:val="24"/>
          <w:szCs w:val="24"/>
        </w:rPr>
      </w:pPr>
    </w:p>
    <w:p w14:paraId="5FD59751" w14:textId="77777777" w:rsidR="00041CA8" w:rsidRPr="00965121" w:rsidRDefault="00041CA8" w:rsidP="00AF6C9F">
      <w:pPr>
        <w:rPr>
          <w:rFonts w:ascii="Arial" w:hAnsi="Arial" w:cs="Arial"/>
          <w:color w:val="FF0000"/>
          <w:sz w:val="24"/>
          <w:szCs w:val="24"/>
        </w:rPr>
      </w:pPr>
    </w:p>
    <w:sectPr w:rsidR="00041CA8" w:rsidRPr="00965121" w:rsidSect="002643A3">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0C9B8" w14:textId="77777777" w:rsidR="00F27FC5" w:rsidRDefault="00F27FC5" w:rsidP="009539A9">
      <w:pPr>
        <w:spacing w:after="0" w:line="240" w:lineRule="auto"/>
      </w:pPr>
      <w:r>
        <w:separator/>
      </w:r>
    </w:p>
  </w:endnote>
  <w:endnote w:type="continuationSeparator" w:id="0">
    <w:p w14:paraId="76DD8615" w14:textId="77777777" w:rsidR="00F27FC5" w:rsidRDefault="00F27FC5" w:rsidP="0095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621023"/>
      <w:docPartObj>
        <w:docPartGallery w:val="Page Numbers (Bottom of Page)"/>
        <w:docPartUnique/>
      </w:docPartObj>
    </w:sdtPr>
    <w:sdtEndPr>
      <w:rPr>
        <w:noProof/>
      </w:rPr>
    </w:sdtEndPr>
    <w:sdtContent>
      <w:p w14:paraId="1201A52E" w14:textId="51B22785" w:rsidR="00E833A8" w:rsidRDefault="00E833A8">
        <w:pPr>
          <w:pStyle w:val="Footer"/>
        </w:pPr>
        <w:r>
          <w:fldChar w:fldCharType="begin"/>
        </w:r>
        <w:r>
          <w:instrText xml:space="preserve"> PAGE   \* MERGEFORMAT </w:instrText>
        </w:r>
        <w:r>
          <w:fldChar w:fldCharType="separate"/>
        </w:r>
        <w:r>
          <w:rPr>
            <w:noProof/>
          </w:rPr>
          <w:t>2</w:t>
        </w:r>
        <w:r>
          <w:rPr>
            <w:noProof/>
          </w:rPr>
          <w:fldChar w:fldCharType="end"/>
        </w:r>
      </w:p>
    </w:sdtContent>
  </w:sdt>
  <w:p w14:paraId="2C18D2A3" w14:textId="77777777" w:rsidR="00E833A8" w:rsidRDefault="00E83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CB163" w14:textId="77777777" w:rsidR="00F27FC5" w:rsidRDefault="00F27FC5" w:rsidP="009539A9">
      <w:pPr>
        <w:spacing w:after="0" w:line="240" w:lineRule="auto"/>
      </w:pPr>
      <w:r>
        <w:separator/>
      </w:r>
    </w:p>
  </w:footnote>
  <w:footnote w:type="continuationSeparator" w:id="0">
    <w:p w14:paraId="1BCA6844" w14:textId="77777777" w:rsidR="00F27FC5" w:rsidRDefault="00F27FC5" w:rsidP="009539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E1799"/>
    <w:multiLevelType w:val="hybridMultilevel"/>
    <w:tmpl w:val="07DCE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273C02"/>
    <w:multiLevelType w:val="multilevel"/>
    <w:tmpl w:val="CEE4B98C"/>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CCC715E"/>
    <w:multiLevelType w:val="hybridMultilevel"/>
    <w:tmpl w:val="97C4B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3905D5"/>
    <w:multiLevelType w:val="hybridMultilevel"/>
    <w:tmpl w:val="EB469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A36119"/>
    <w:multiLevelType w:val="multilevel"/>
    <w:tmpl w:val="A6D27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C20724"/>
    <w:multiLevelType w:val="hybridMultilevel"/>
    <w:tmpl w:val="3110A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893744"/>
    <w:multiLevelType w:val="multilevel"/>
    <w:tmpl w:val="B3DCA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767814"/>
    <w:multiLevelType w:val="hybridMultilevel"/>
    <w:tmpl w:val="C3E47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9F3C30"/>
    <w:multiLevelType w:val="hybridMultilevel"/>
    <w:tmpl w:val="68DA07B8"/>
    <w:lvl w:ilvl="0" w:tplc="65F4D8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5040560"/>
    <w:multiLevelType w:val="hybridMultilevel"/>
    <w:tmpl w:val="17BAC2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1673FF"/>
    <w:multiLevelType w:val="hybridMultilevel"/>
    <w:tmpl w:val="651E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76364D"/>
    <w:multiLevelType w:val="multilevel"/>
    <w:tmpl w:val="DA80F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5B1BAB"/>
    <w:multiLevelType w:val="multilevel"/>
    <w:tmpl w:val="5AAC0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2050397">
    <w:abstractNumId w:val="7"/>
  </w:num>
  <w:num w:numId="2" w16cid:durableId="1796488435">
    <w:abstractNumId w:val="10"/>
  </w:num>
  <w:num w:numId="3" w16cid:durableId="310327297">
    <w:abstractNumId w:val="8"/>
  </w:num>
  <w:num w:numId="4" w16cid:durableId="708527977">
    <w:abstractNumId w:val="3"/>
  </w:num>
  <w:num w:numId="5" w16cid:durableId="157234869">
    <w:abstractNumId w:val="2"/>
  </w:num>
  <w:num w:numId="6" w16cid:durableId="1147622809">
    <w:abstractNumId w:val="5"/>
  </w:num>
  <w:num w:numId="7" w16cid:durableId="142700037">
    <w:abstractNumId w:val="1"/>
  </w:num>
  <w:num w:numId="8" w16cid:durableId="1723944957">
    <w:abstractNumId w:val="4"/>
  </w:num>
  <w:num w:numId="9" w16cid:durableId="1626741689">
    <w:abstractNumId w:val="6"/>
  </w:num>
  <w:num w:numId="10" w16cid:durableId="1179000565">
    <w:abstractNumId w:val="12"/>
  </w:num>
  <w:num w:numId="11" w16cid:durableId="2102098905">
    <w:abstractNumId w:val="11"/>
  </w:num>
  <w:num w:numId="12" w16cid:durableId="1387603586">
    <w:abstractNumId w:val="9"/>
  </w:num>
  <w:num w:numId="13" w16cid:durableId="998076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3A3"/>
    <w:rsid w:val="00003454"/>
    <w:rsid w:val="00007F81"/>
    <w:rsid w:val="00022B78"/>
    <w:rsid w:val="00023A07"/>
    <w:rsid w:val="00025AAD"/>
    <w:rsid w:val="00031969"/>
    <w:rsid w:val="00041CA8"/>
    <w:rsid w:val="000424EA"/>
    <w:rsid w:val="000429F2"/>
    <w:rsid w:val="000468C5"/>
    <w:rsid w:val="00060A7F"/>
    <w:rsid w:val="0006190F"/>
    <w:rsid w:val="00063741"/>
    <w:rsid w:val="00070B53"/>
    <w:rsid w:val="000719A4"/>
    <w:rsid w:val="00074383"/>
    <w:rsid w:val="00082CCE"/>
    <w:rsid w:val="00084D62"/>
    <w:rsid w:val="00090243"/>
    <w:rsid w:val="00092B65"/>
    <w:rsid w:val="000A1D2C"/>
    <w:rsid w:val="000A67A8"/>
    <w:rsid w:val="000A684F"/>
    <w:rsid w:val="000C02E3"/>
    <w:rsid w:val="000C2FC2"/>
    <w:rsid w:val="000C6A11"/>
    <w:rsid w:val="000D5DD9"/>
    <w:rsid w:val="000E5710"/>
    <w:rsid w:val="000E58D8"/>
    <w:rsid w:val="000E6FE4"/>
    <w:rsid w:val="000E76C9"/>
    <w:rsid w:val="000F0E88"/>
    <w:rsid w:val="000F3A0E"/>
    <w:rsid w:val="000F7265"/>
    <w:rsid w:val="001015C6"/>
    <w:rsid w:val="00103878"/>
    <w:rsid w:val="00112503"/>
    <w:rsid w:val="001135D2"/>
    <w:rsid w:val="00127BE7"/>
    <w:rsid w:val="00127F39"/>
    <w:rsid w:val="00130E8A"/>
    <w:rsid w:val="001313DB"/>
    <w:rsid w:val="00146AE0"/>
    <w:rsid w:val="00150F7B"/>
    <w:rsid w:val="00152D27"/>
    <w:rsid w:val="00156570"/>
    <w:rsid w:val="001600C4"/>
    <w:rsid w:val="001640E3"/>
    <w:rsid w:val="001641F2"/>
    <w:rsid w:val="00170497"/>
    <w:rsid w:val="00180C0A"/>
    <w:rsid w:val="00183437"/>
    <w:rsid w:val="00187DC1"/>
    <w:rsid w:val="00191E1C"/>
    <w:rsid w:val="0019649F"/>
    <w:rsid w:val="001A1948"/>
    <w:rsid w:val="001A5F91"/>
    <w:rsid w:val="001A6DE5"/>
    <w:rsid w:val="001B166B"/>
    <w:rsid w:val="001B43C5"/>
    <w:rsid w:val="001C2342"/>
    <w:rsid w:val="001C3F48"/>
    <w:rsid w:val="001D4345"/>
    <w:rsid w:val="001E04D5"/>
    <w:rsid w:val="001E1C59"/>
    <w:rsid w:val="001F08DD"/>
    <w:rsid w:val="001F1239"/>
    <w:rsid w:val="0020011F"/>
    <w:rsid w:val="00203FA5"/>
    <w:rsid w:val="002058E4"/>
    <w:rsid w:val="00206A14"/>
    <w:rsid w:val="0020763C"/>
    <w:rsid w:val="0020777C"/>
    <w:rsid w:val="002108C3"/>
    <w:rsid w:val="00210DD1"/>
    <w:rsid w:val="002116D7"/>
    <w:rsid w:val="0021610A"/>
    <w:rsid w:val="00227261"/>
    <w:rsid w:val="002321BC"/>
    <w:rsid w:val="002342AC"/>
    <w:rsid w:val="0023726E"/>
    <w:rsid w:val="00240AC4"/>
    <w:rsid w:val="00253FFA"/>
    <w:rsid w:val="002569AF"/>
    <w:rsid w:val="002643A3"/>
    <w:rsid w:val="00265170"/>
    <w:rsid w:val="00272A0B"/>
    <w:rsid w:val="002776BA"/>
    <w:rsid w:val="00280209"/>
    <w:rsid w:val="00281120"/>
    <w:rsid w:val="0028162C"/>
    <w:rsid w:val="00282E36"/>
    <w:rsid w:val="002837FD"/>
    <w:rsid w:val="00287565"/>
    <w:rsid w:val="002A1944"/>
    <w:rsid w:val="002A28CD"/>
    <w:rsid w:val="002A333E"/>
    <w:rsid w:val="002A43AA"/>
    <w:rsid w:val="002A4EF3"/>
    <w:rsid w:val="002A5EDE"/>
    <w:rsid w:val="002A7742"/>
    <w:rsid w:val="002B2C0C"/>
    <w:rsid w:val="002B3E2E"/>
    <w:rsid w:val="002C483B"/>
    <w:rsid w:val="002D2903"/>
    <w:rsid w:val="002D306A"/>
    <w:rsid w:val="002E32B4"/>
    <w:rsid w:val="002E3BD7"/>
    <w:rsid w:val="002E511E"/>
    <w:rsid w:val="002F6D27"/>
    <w:rsid w:val="00310357"/>
    <w:rsid w:val="00311BC0"/>
    <w:rsid w:val="00337A09"/>
    <w:rsid w:val="00340144"/>
    <w:rsid w:val="0034378B"/>
    <w:rsid w:val="00343C7B"/>
    <w:rsid w:val="003512E4"/>
    <w:rsid w:val="00353897"/>
    <w:rsid w:val="003713E3"/>
    <w:rsid w:val="00373043"/>
    <w:rsid w:val="0037345E"/>
    <w:rsid w:val="00381462"/>
    <w:rsid w:val="00390096"/>
    <w:rsid w:val="003909EF"/>
    <w:rsid w:val="00394D4F"/>
    <w:rsid w:val="003953A5"/>
    <w:rsid w:val="003A591C"/>
    <w:rsid w:val="003A6FF0"/>
    <w:rsid w:val="003A70BE"/>
    <w:rsid w:val="003B5185"/>
    <w:rsid w:val="003C0A0E"/>
    <w:rsid w:val="003C2BE3"/>
    <w:rsid w:val="003C400F"/>
    <w:rsid w:val="003C7113"/>
    <w:rsid w:val="003D3BE9"/>
    <w:rsid w:val="003F15A7"/>
    <w:rsid w:val="00404C84"/>
    <w:rsid w:val="0040530A"/>
    <w:rsid w:val="004061FE"/>
    <w:rsid w:val="0041272D"/>
    <w:rsid w:val="00412E75"/>
    <w:rsid w:val="00412EFB"/>
    <w:rsid w:val="004135C0"/>
    <w:rsid w:val="00421C2E"/>
    <w:rsid w:val="00423778"/>
    <w:rsid w:val="00427DFA"/>
    <w:rsid w:val="00435A0A"/>
    <w:rsid w:val="0045231B"/>
    <w:rsid w:val="00463218"/>
    <w:rsid w:val="004764C6"/>
    <w:rsid w:val="004841BB"/>
    <w:rsid w:val="0048496C"/>
    <w:rsid w:val="004870EA"/>
    <w:rsid w:val="00487213"/>
    <w:rsid w:val="0049684B"/>
    <w:rsid w:val="00496F15"/>
    <w:rsid w:val="004973B6"/>
    <w:rsid w:val="004A039C"/>
    <w:rsid w:val="004A3107"/>
    <w:rsid w:val="004B04A5"/>
    <w:rsid w:val="004B0543"/>
    <w:rsid w:val="004B219A"/>
    <w:rsid w:val="004B411D"/>
    <w:rsid w:val="004B4310"/>
    <w:rsid w:val="004B7176"/>
    <w:rsid w:val="004B728E"/>
    <w:rsid w:val="004C17B4"/>
    <w:rsid w:val="004C2DB9"/>
    <w:rsid w:val="004D0266"/>
    <w:rsid w:val="004D133C"/>
    <w:rsid w:val="004D151B"/>
    <w:rsid w:val="004D272A"/>
    <w:rsid w:val="004D2D6D"/>
    <w:rsid w:val="004D58BA"/>
    <w:rsid w:val="004D5DD0"/>
    <w:rsid w:val="004E287D"/>
    <w:rsid w:val="004E2ACE"/>
    <w:rsid w:val="004E3F2B"/>
    <w:rsid w:val="004E497F"/>
    <w:rsid w:val="004F1E85"/>
    <w:rsid w:val="004F6B3C"/>
    <w:rsid w:val="00501446"/>
    <w:rsid w:val="00504288"/>
    <w:rsid w:val="0050549F"/>
    <w:rsid w:val="00511098"/>
    <w:rsid w:val="0051166F"/>
    <w:rsid w:val="00512A1B"/>
    <w:rsid w:val="00531FA8"/>
    <w:rsid w:val="005339CD"/>
    <w:rsid w:val="005452D5"/>
    <w:rsid w:val="005533C2"/>
    <w:rsid w:val="0055611B"/>
    <w:rsid w:val="00557294"/>
    <w:rsid w:val="00561B86"/>
    <w:rsid w:val="005677E7"/>
    <w:rsid w:val="0057484E"/>
    <w:rsid w:val="00583D7B"/>
    <w:rsid w:val="00586AF8"/>
    <w:rsid w:val="00592114"/>
    <w:rsid w:val="005937C6"/>
    <w:rsid w:val="0059581D"/>
    <w:rsid w:val="005973EF"/>
    <w:rsid w:val="00597AA1"/>
    <w:rsid w:val="005A0472"/>
    <w:rsid w:val="005A04E6"/>
    <w:rsid w:val="005A44E8"/>
    <w:rsid w:val="005A6DBA"/>
    <w:rsid w:val="005B1B14"/>
    <w:rsid w:val="005B4187"/>
    <w:rsid w:val="005C1EC6"/>
    <w:rsid w:val="005C3465"/>
    <w:rsid w:val="005C3EF1"/>
    <w:rsid w:val="005C5EE8"/>
    <w:rsid w:val="005C688B"/>
    <w:rsid w:val="005D674B"/>
    <w:rsid w:val="005E5222"/>
    <w:rsid w:val="005E5A3B"/>
    <w:rsid w:val="00600348"/>
    <w:rsid w:val="006008E5"/>
    <w:rsid w:val="00601E0E"/>
    <w:rsid w:val="0060768F"/>
    <w:rsid w:val="00614C52"/>
    <w:rsid w:val="0062011F"/>
    <w:rsid w:val="00621FEB"/>
    <w:rsid w:val="0062764E"/>
    <w:rsid w:val="006278F4"/>
    <w:rsid w:val="00630A01"/>
    <w:rsid w:val="0063185A"/>
    <w:rsid w:val="00632133"/>
    <w:rsid w:val="00634D72"/>
    <w:rsid w:val="00644157"/>
    <w:rsid w:val="00647CA6"/>
    <w:rsid w:val="00651C30"/>
    <w:rsid w:val="00651E57"/>
    <w:rsid w:val="00651F0E"/>
    <w:rsid w:val="006532ED"/>
    <w:rsid w:val="0065404F"/>
    <w:rsid w:val="006551B5"/>
    <w:rsid w:val="00655BA1"/>
    <w:rsid w:val="00660664"/>
    <w:rsid w:val="00661790"/>
    <w:rsid w:val="00662D31"/>
    <w:rsid w:val="00664301"/>
    <w:rsid w:val="00667719"/>
    <w:rsid w:val="0067624D"/>
    <w:rsid w:val="006827A1"/>
    <w:rsid w:val="00683D02"/>
    <w:rsid w:val="00693E9F"/>
    <w:rsid w:val="006A0499"/>
    <w:rsid w:val="006A19AB"/>
    <w:rsid w:val="006A67F8"/>
    <w:rsid w:val="006A7197"/>
    <w:rsid w:val="006B4351"/>
    <w:rsid w:val="006C6B4B"/>
    <w:rsid w:val="006E4E07"/>
    <w:rsid w:val="006E4E5E"/>
    <w:rsid w:val="006E7FAC"/>
    <w:rsid w:val="006F254A"/>
    <w:rsid w:val="006F39B8"/>
    <w:rsid w:val="006F3B41"/>
    <w:rsid w:val="006F7AC9"/>
    <w:rsid w:val="00702E05"/>
    <w:rsid w:val="007031B2"/>
    <w:rsid w:val="00706456"/>
    <w:rsid w:val="00706920"/>
    <w:rsid w:val="0071222D"/>
    <w:rsid w:val="007170B2"/>
    <w:rsid w:val="00721E58"/>
    <w:rsid w:val="00723477"/>
    <w:rsid w:val="0073113C"/>
    <w:rsid w:val="007311EF"/>
    <w:rsid w:val="00740245"/>
    <w:rsid w:val="00747CC9"/>
    <w:rsid w:val="0075152E"/>
    <w:rsid w:val="00756CA7"/>
    <w:rsid w:val="0076209A"/>
    <w:rsid w:val="00766091"/>
    <w:rsid w:val="00776040"/>
    <w:rsid w:val="0078312F"/>
    <w:rsid w:val="00784CC6"/>
    <w:rsid w:val="00785081"/>
    <w:rsid w:val="00785C38"/>
    <w:rsid w:val="0078667D"/>
    <w:rsid w:val="007A15FB"/>
    <w:rsid w:val="007A178A"/>
    <w:rsid w:val="007A20C8"/>
    <w:rsid w:val="007A67B8"/>
    <w:rsid w:val="007A7216"/>
    <w:rsid w:val="007B18CA"/>
    <w:rsid w:val="007B3ED1"/>
    <w:rsid w:val="007B569A"/>
    <w:rsid w:val="007B712B"/>
    <w:rsid w:val="007C16C6"/>
    <w:rsid w:val="007C308C"/>
    <w:rsid w:val="007C3224"/>
    <w:rsid w:val="007C40D1"/>
    <w:rsid w:val="007D3373"/>
    <w:rsid w:val="007E08CF"/>
    <w:rsid w:val="007E7FD8"/>
    <w:rsid w:val="007F07AA"/>
    <w:rsid w:val="007F4E65"/>
    <w:rsid w:val="0080661A"/>
    <w:rsid w:val="0080711D"/>
    <w:rsid w:val="008077CB"/>
    <w:rsid w:val="0080793E"/>
    <w:rsid w:val="00807E20"/>
    <w:rsid w:val="00813E22"/>
    <w:rsid w:val="00814E98"/>
    <w:rsid w:val="00816065"/>
    <w:rsid w:val="00817549"/>
    <w:rsid w:val="00822D57"/>
    <w:rsid w:val="00827894"/>
    <w:rsid w:val="0083114C"/>
    <w:rsid w:val="00832B63"/>
    <w:rsid w:val="00835353"/>
    <w:rsid w:val="0084173F"/>
    <w:rsid w:val="00842637"/>
    <w:rsid w:val="008436F1"/>
    <w:rsid w:val="0084537C"/>
    <w:rsid w:val="0084639C"/>
    <w:rsid w:val="00853DEE"/>
    <w:rsid w:val="00854294"/>
    <w:rsid w:val="0086152C"/>
    <w:rsid w:val="00861BD0"/>
    <w:rsid w:val="0087172C"/>
    <w:rsid w:val="00872576"/>
    <w:rsid w:val="008738CE"/>
    <w:rsid w:val="0087487B"/>
    <w:rsid w:val="0087492F"/>
    <w:rsid w:val="00882858"/>
    <w:rsid w:val="0088529C"/>
    <w:rsid w:val="00887AC1"/>
    <w:rsid w:val="0089102D"/>
    <w:rsid w:val="008934CA"/>
    <w:rsid w:val="008968E0"/>
    <w:rsid w:val="008A08EF"/>
    <w:rsid w:val="008A5EE6"/>
    <w:rsid w:val="008B2086"/>
    <w:rsid w:val="008B2B6E"/>
    <w:rsid w:val="008C13C9"/>
    <w:rsid w:val="008C1565"/>
    <w:rsid w:val="008C6349"/>
    <w:rsid w:val="008D0DAF"/>
    <w:rsid w:val="008D1FC5"/>
    <w:rsid w:val="008D2F2E"/>
    <w:rsid w:val="008D37AC"/>
    <w:rsid w:val="008D3FB1"/>
    <w:rsid w:val="009062E4"/>
    <w:rsid w:val="009062FA"/>
    <w:rsid w:val="009136EA"/>
    <w:rsid w:val="0091494C"/>
    <w:rsid w:val="009274E5"/>
    <w:rsid w:val="0093068F"/>
    <w:rsid w:val="00930E2D"/>
    <w:rsid w:val="00933171"/>
    <w:rsid w:val="00934843"/>
    <w:rsid w:val="00936E14"/>
    <w:rsid w:val="009405A6"/>
    <w:rsid w:val="009406DF"/>
    <w:rsid w:val="00941F18"/>
    <w:rsid w:val="00950F83"/>
    <w:rsid w:val="009539A9"/>
    <w:rsid w:val="0095580E"/>
    <w:rsid w:val="00956B72"/>
    <w:rsid w:val="00964896"/>
    <w:rsid w:val="00965121"/>
    <w:rsid w:val="0096585E"/>
    <w:rsid w:val="00965A97"/>
    <w:rsid w:val="00965E8F"/>
    <w:rsid w:val="00966D87"/>
    <w:rsid w:val="0097418B"/>
    <w:rsid w:val="00982943"/>
    <w:rsid w:val="009852F5"/>
    <w:rsid w:val="00992E59"/>
    <w:rsid w:val="009A389E"/>
    <w:rsid w:val="009A42E8"/>
    <w:rsid w:val="009A6AC5"/>
    <w:rsid w:val="009B38D6"/>
    <w:rsid w:val="009B3F1F"/>
    <w:rsid w:val="009B443C"/>
    <w:rsid w:val="009B5F68"/>
    <w:rsid w:val="009B6049"/>
    <w:rsid w:val="009C4E88"/>
    <w:rsid w:val="009D40CC"/>
    <w:rsid w:val="009D4EE8"/>
    <w:rsid w:val="009D50C0"/>
    <w:rsid w:val="009D59CE"/>
    <w:rsid w:val="009E6362"/>
    <w:rsid w:val="009F4E65"/>
    <w:rsid w:val="009F50D5"/>
    <w:rsid w:val="009F55FE"/>
    <w:rsid w:val="00A04D5B"/>
    <w:rsid w:val="00A07702"/>
    <w:rsid w:val="00A07B0C"/>
    <w:rsid w:val="00A17D9B"/>
    <w:rsid w:val="00A17E24"/>
    <w:rsid w:val="00A21E52"/>
    <w:rsid w:val="00A231BC"/>
    <w:rsid w:val="00A23371"/>
    <w:rsid w:val="00A24E53"/>
    <w:rsid w:val="00A2594E"/>
    <w:rsid w:val="00A26A2D"/>
    <w:rsid w:val="00A31108"/>
    <w:rsid w:val="00A422B6"/>
    <w:rsid w:val="00A440DA"/>
    <w:rsid w:val="00A456CA"/>
    <w:rsid w:val="00A57C5E"/>
    <w:rsid w:val="00A76097"/>
    <w:rsid w:val="00A8559E"/>
    <w:rsid w:val="00A91AEC"/>
    <w:rsid w:val="00A9402E"/>
    <w:rsid w:val="00A94A8F"/>
    <w:rsid w:val="00A95B3B"/>
    <w:rsid w:val="00A97D04"/>
    <w:rsid w:val="00AA3CC7"/>
    <w:rsid w:val="00AA572C"/>
    <w:rsid w:val="00AA7A6C"/>
    <w:rsid w:val="00AB061C"/>
    <w:rsid w:val="00AB1CB1"/>
    <w:rsid w:val="00AB2607"/>
    <w:rsid w:val="00AB3F69"/>
    <w:rsid w:val="00AD00FF"/>
    <w:rsid w:val="00AD266A"/>
    <w:rsid w:val="00AE111F"/>
    <w:rsid w:val="00AE14B7"/>
    <w:rsid w:val="00AE533F"/>
    <w:rsid w:val="00AF113E"/>
    <w:rsid w:val="00AF6526"/>
    <w:rsid w:val="00AF6C9F"/>
    <w:rsid w:val="00AF7695"/>
    <w:rsid w:val="00B05DFE"/>
    <w:rsid w:val="00B10D27"/>
    <w:rsid w:val="00B13327"/>
    <w:rsid w:val="00B22785"/>
    <w:rsid w:val="00B25863"/>
    <w:rsid w:val="00B26A41"/>
    <w:rsid w:val="00B32B99"/>
    <w:rsid w:val="00B62CC5"/>
    <w:rsid w:val="00B65B6F"/>
    <w:rsid w:val="00B827D4"/>
    <w:rsid w:val="00B91194"/>
    <w:rsid w:val="00BA3EA3"/>
    <w:rsid w:val="00BC0172"/>
    <w:rsid w:val="00BC173D"/>
    <w:rsid w:val="00BC3F71"/>
    <w:rsid w:val="00BC42A0"/>
    <w:rsid w:val="00BD40B3"/>
    <w:rsid w:val="00BD4633"/>
    <w:rsid w:val="00BD6831"/>
    <w:rsid w:val="00BD7F57"/>
    <w:rsid w:val="00BE632B"/>
    <w:rsid w:val="00BF1033"/>
    <w:rsid w:val="00BF22D4"/>
    <w:rsid w:val="00BF4A4F"/>
    <w:rsid w:val="00BF5F72"/>
    <w:rsid w:val="00C04899"/>
    <w:rsid w:val="00C070C5"/>
    <w:rsid w:val="00C143EE"/>
    <w:rsid w:val="00C16E04"/>
    <w:rsid w:val="00C20548"/>
    <w:rsid w:val="00C20CD2"/>
    <w:rsid w:val="00C344C0"/>
    <w:rsid w:val="00C36104"/>
    <w:rsid w:val="00C653C7"/>
    <w:rsid w:val="00C66170"/>
    <w:rsid w:val="00C86FC9"/>
    <w:rsid w:val="00C871FF"/>
    <w:rsid w:val="00C90D51"/>
    <w:rsid w:val="00C90D8B"/>
    <w:rsid w:val="00C94788"/>
    <w:rsid w:val="00CA0438"/>
    <w:rsid w:val="00CA0FB2"/>
    <w:rsid w:val="00CB0BF4"/>
    <w:rsid w:val="00CB366E"/>
    <w:rsid w:val="00CC51C3"/>
    <w:rsid w:val="00CD18AC"/>
    <w:rsid w:val="00CD4893"/>
    <w:rsid w:val="00CD5989"/>
    <w:rsid w:val="00CD6629"/>
    <w:rsid w:val="00CF0607"/>
    <w:rsid w:val="00CF1A0A"/>
    <w:rsid w:val="00CF427F"/>
    <w:rsid w:val="00D02E25"/>
    <w:rsid w:val="00D0534F"/>
    <w:rsid w:val="00D1114A"/>
    <w:rsid w:val="00D12963"/>
    <w:rsid w:val="00D16B08"/>
    <w:rsid w:val="00D22EE9"/>
    <w:rsid w:val="00D25AD6"/>
    <w:rsid w:val="00D27FEC"/>
    <w:rsid w:val="00D3046E"/>
    <w:rsid w:val="00D311AA"/>
    <w:rsid w:val="00D33195"/>
    <w:rsid w:val="00D353EB"/>
    <w:rsid w:val="00D45A43"/>
    <w:rsid w:val="00D469FE"/>
    <w:rsid w:val="00D51041"/>
    <w:rsid w:val="00D616EE"/>
    <w:rsid w:val="00D62346"/>
    <w:rsid w:val="00D7090A"/>
    <w:rsid w:val="00D7154E"/>
    <w:rsid w:val="00D73879"/>
    <w:rsid w:val="00D76381"/>
    <w:rsid w:val="00D846A4"/>
    <w:rsid w:val="00D91A5B"/>
    <w:rsid w:val="00DA256E"/>
    <w:rsid w:val="00DA520B"/>
    <w:rsid w:val="00DB2064"/>
    <w:rsid w:val="00DB24DE"/>
    <w:rsid w:val="00DB5F9E"/>
    <w:rsid w:val="00DC1DA9"/>
    <w:rsid w:val="00DC4CF4"/>
    <w:rsid w:val="00DD2816"/>
    <w:rsid w:val="00DD3A67"/>
    <w:rsid w:val="00DD4E15"/>
    <w:rsid w:val="00DE1F5C"/>
    <w:rsid w:val="00DE29D3"/>
    <w:rsid w:val="00DE740D"/>
    <w:rsid w:val="00DF0AAB"/>
    <w:rsid w:val="00E0085B"/>
    <w:rsid w:val="00E00D0C"/>
    <w:rsid w:val="00E20CEA"/>
    <w:rsid w:val="00E26284"/>
    <w:rsid w:val="00E34A7E"/>
    <w:rsid w:val="00E404E7"/>
    <w:rsid w:val="00E42801"/>
    <w:rsid w:val="00E52951"/>
    <w:rsid w:val="00E54F8F"/>
    <w:rsid w:val="00E5773F"/>
    <w:rsid w:val="00E62B34"/>
    <w:rsid w:val="00E7119C"/>
    <w:rsid w:val="00E71867"/>
    <w:rsid w:val="00E72EA1"/>
    <w:rsid w:val="00E7339D"/>
    <w:rsid w:val="00E74F61"/>
    <w:rsid w:val="00E833A8"/>
    <w:rsid w:val="00E8460C"/>
    <w:rsid w:val="00E96BC5"/>
    <w:rsid w:val="00EA1FB8"/>
    <w:rsid w:val="00EA30AF"/>
    <w:rsid w:val="00EB20E5"/>
    <w:rsid w:val="00EB3F18"/>
    <w:rsid w:val="00EB49AB"/>
    <w:rsid w:val="00EC48CF"/>
    <w:rsid w:val="00ED74A1"/>
    <w:rsid w:val="00EF07F2"/>
    <w:rsid w:val="00EF18F6"/>
    <w:rsid w:val="00EF3DE4"/>
    <w:rsid w:val="00EF6258"/>
    <w:rsid w:val="00F06972"/>
    <w:rsid w:val="00F1476A"/>
    <w:rsid w:val="00F2415D"/>
    <w:rsid w:val="00F26ACF"/>
    <w:rsid w:val="00F27FC5"/>
    <w:rsid w:val="00F3272F"/>
    <w:rsid w:val="00F34E8F"/>
    <w:rsid w:val="00F41B84"/>
    <w:rsid w:val="00F423B1"/>
    <w:rsid w:val="00F525BB"/>
    <w:rsid w:val="00F57044"/>
    <w:rsid w:val="00F62BAD"/>
    <w:rsid w:val="00F64C78"/>
    <w:rsid w:val="00F67461"/>
    <w:rsid w:val="00F70AB3"/>
    <w:rsid w:val="00F711E0"/>
    <w:rsid w:val="00F76060"/>
    <w:rsid w:val="00F900D1"/>
    <w:rsid w:val="00FA0DF4"/>
    <w:rsid w:val="00FA486B"/>
    <w:rsid w:val="00FB0D23"/>
    <w:rsid w:val="00FC6A1D"/>
    <w:rsid w:val="00FC7963"/>
    <w:rsid w:val="00FD07C8"/>
    <w:rsid w:val="00FD5EC9"/>
    <w:rsid w:val="00FD6F4A"/>
    <w:rsid w:val="00FE5079"/>
    <w:rsid w:val="00FF3645"/>
    <w:rsid w:val="00FF4585"/>
    <w:rsid w:val="00FF7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FA893"/>
  <w15:chartTrackingRefBased/>
  <w15:docId w15:val="{135607C7-A1DE-441B-8A96-F2BD9FE7A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7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F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43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43A3"/>
    <w:rPr>
      <w:rFonts w:eastAsiaTheme="minorEastAsia"/>
      <w:lang w:val="en-US"/>
    </w:rPr>
  </w:style>
  <w:style w:type="character" w:customStyle="1" w:styleId="Heading1Char">
    <w:name w:val="Heading 1 Char"/>
    <w:basedOn w:val="DefaultParagraphFont"/>
    <w:link w:val="Heading1"/>
    <w:uiPriority w:val="9"/>
    <w:rsid w:val="00BC17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3EF1"/>
    <w:pPr>
      <w:outlineLvl w:val="9"/>
    </w:pPr>
    <w:rPr>
      <w:lang w:val="en-US"/>
    </w:rPr>
  </w:style>
  <w:style w:type="paragraph" w:styleId="TOC1">
    <w:name w:val="toc 1"/>
    <w:basedOn w:val="Normal"/>
    <w:next w:val="Normal"/>
    <w:autoRedefine/>
    <w:uiPriority w:val="39"/>
    <w:unhideWhenUsed/>
    <w:rsid w:val="00C344C0"/>
    <w:pPr>
      <w:tabs>
        <w:tab w:val="right" w:leader="dot" w:pos="9016"/>
      </w:tabs>
      <w:spacing w:after="100"/>
    </w:pPr>
    <w:rPr>
      <w:noProof/>
    </w:rPr>
  </w:style>
  <w:style w:type="character" w:styleId="Hyperlink">
    <w:name w:val="Hyperlink"/>
    <w:basedOn w:val="DefaultParagraphFont"/>
    <w:uiPriority w:val="99"/>
    <w:unhideWhenUsed/>
    <w:rsid w:val="005C3EF1"/>
    <w:rPr>
      <w:color w:val="0563C1" w:themeColor="hyperlink"/>
      <w:u w:val="single"/>
    </w:rPr>
  </w:style>
  <w:style w:type="character" w:customStyle="1" w:styleId="Heading2Char">
    <w:name w:val="Heading 2 Char"/>
    <w:basedOn w:val="DefaultParagraphFont"/>
    <w:link w:val="Heading2"/>
    <w:uiPriority w:val="9"/>
    <w:rsid w:val="00EB3F1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B3F18"/>
    <w:pPr>
      <w:spacing w:after="100"/>
      <w:ind w:left="220"/>
    </w:pPr>
  </w:style>
  <w:style w:type="paragraph" w:styleId="ListParagraph">
    <w:name w:val="List Paragraph"/>
    <w:basedOn w:val="Normal"/>
    <w:qFormat/>
    <w:rsid w:val="00D311AA"/>
    <w:pPr>
      <w:ind w:left="720"/>
      <w:contextualSpacing/>
    </w:pPr>
  </w:style>
  <w:style w:type="character" w:customStyle="1" w:styleId="UnresolvedMention1">
    <w:name w:val="Unresolved Mention1"/>
    <w:basedOn w:val="DefaultParagraphFont"/>
    <w:uiPriority w:val="99"/>
    <w:semiHidden/>
    <w:unhideWhenUsed/>
    <w:rsid w:val="00041CA8"/>
    <w:rPr>
      <w:color w:val="605E5C"/>
      <w:shd w:val="clear" w:color="auto" w:fill="E1DFDD"/>
    </w:rPr>
  </w:style>
  <w:style w:type="paragraph" w:styleId="Header">
    <w:name w:val="header"/>
    <w:basedOn w:val="Normal"/>
    <w:link w:val="HeaderChar"/>
    <w:uiPriority w:val="99"/>
    <w:unhideWhenUsed/>
    <w:rsid w:val="009539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9A9"/>
  </w:style>
  <w:style w:type="paragraph" w:styleId="Footer">
    <w:name w:val="footer"/>
    <w:basedOn w:val="Normal"/>
    <w:link w:val="FooterChar"/>
    <w:uiPriority w:val="99"/>
    <w:unhideWhenUsed/>
    <w:rsid w:val="009539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9A9"/>
  </w:style>
  <w:style w:type="character" w:styleId="FollowedHyperlink">
    <w:name w:val="FollowedHyperlink"/>
    <w:basedOn w:val="DefaultParagraphFont"/>
    <w:uiPriority w:val="99"/>
    <w:semiHidden/>
    <w:unhideWhenUsed/>
    <w:rsid w:val="0040530A"/>
    <w:rPr>
      <w:color w:val="954F72" w:themeColor="followedHyperlink"/>
      <w:u w:val="single"/>
    </w:rPr>
  </w:style>
  <w:style w:type="table" w:styleId="TableGrid">
    <w:name w:val="Table Grid"/>
    <w:basedOn w:val="TableNormal"/>
    <w:uiPriority w:val="39"/>
    <w:rsid w:val="00941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85C38"/>
    <w:rPr>
      <w:sz w:val="16"/>
      <w:szCs w:val="16"/>
    </w:rPr>
  </w:style>
  <w:style w:type="paragraph" w:styleId="CommentText">
    <w:name w:val="annotation text"/>
    <w:basedOn w:val="Normal"/>
    <w:link w:val="CommentTextChar"/>
    <w:uiPriority w:val="99"/>
    <w:semiHidden/>
    <w:unhideWhenUsed/>
    <w:rsid w:val="00785C38"/>
    <w:pPr>
      <w:spacing w:line="240" w:lineRule="auto"/>
    </w:pPr>
    <w:rPr>
      <w:sz w:val="20"/>
      <w:szCs w:val="20"/>
    </w:rPr>
  </w:style>
  <w:style w:type="character" w:customStyle="1" w:styleId="CommentTextChar">
    <w:name w:val="Comment Text Char"/>
    <w:basedOn w:val="DefaultParagraphFont"/>
    <w:link w:val="CommentText"/>
    <w:uiPriority w:val="99"/>
    <w:semiHidden/>
    <w:rsid w:val="00785C38"/>
    <w:rPr>
      <w:sz w:val="20"/>
      <w:szCs w:val="20"/>
    </w:rPr>
  </w:style>
  <w:style w:type="paragraph" w:styleId="CommentSubject">
    <w:name w:val="annotation subject"/>
    <w:basedOn w:val="CommentText"/>
    <w:next w:val="CommentText"/>
    <w:link w:val="CommentSubjectChar"/>
    <w:uiPriority w:val="99"/>
    <w:semiHidden/>
    <w:unhideWhenUsed/>
    <w:rsid w:val="00785C38"/>
    <w:rPr>
      <w:b/>
      <w:bCs/>
    </w:rPr>
  </w:style>
  <w:style w:type="character" w:customStyle="1" w:styleId="CommentSubjectChar">
    <w:name w:val="Comment Subject Char"/>
    <w:basedOn w:val="CommentTextChar"/>
    <w:link w:val="CommentSubject"/>
    <w:uiPriority w:val="99"/>
    <w:semiHidden/>
    <w:rsid w:val="00785C38"/>
    <w:rPr>
      <w:b/>
      <w:bCs/>
      <w:sz w:val="20"/>
      <w:szCs w:val="20"/>
    </w:rPr>
  </w:style>
  <w:style w:type="paragraph" w:styleId="BalloonText">
    <w:name w:val="Balloon Text"/>
    <w:basedOn w:val="Normal"/>
    <w:link w:val="BalloonTextChar"/>
    <w:uiPriority w:val="99"/>
    <w:semiHidden/>
    <w:unhideWhenUsed/>
    <w:rsid w:val="00785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C38"/>
    <w:rPr>
      <w:rFonts w:ascii="Segoe UI" w:hAnsi="Segoe UI" w:cs="Segoe UI"/>
      <w:sz w:val="18"/>
      <w:szCs w:val="18"/>
    </w:rPr>
  </w:style>
  <w:style w:type="paragraph" w:styleId="FootnoteText">
    <w:name w:val="footnote text"/>
    <w:basedOn w:val="Normal"/>
    <w:link w:val="FootnoteTextChar"/>
    <w:uiPriority w:val="99"/>
    <w:semiHidden/>
    <w:unhideWhenUsed/>
    <w:rsid w:val="008738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8CE"/>
    <w:rPr>
      <w:sz w:val="20"/>
      <w:szCs w:val="20"/>
    </w:rPr>
  </w:style>
  <w:style w:type="character" w:styleId="FootnoteReference">
    <w:name w:val="footnote reference"/>
    <w:basedOn w:val="DefaultParagraphFont"/>
    <w:uiPriority w:val="99"/>
    <w:semiHidden/>
    <w:unhideWhenUsed/>
    <w:rsid w:val="008738CE"/>
    <w:rPr>
      <w:vertAlign w:val="superscript"/>
    </w:rPr>
  </w:style>
  <w:style w:type="paragraph" w:customStyle="1" w:styleId="info">
    <w:name w:val="info"/>
    <w:basedOn w:val="Normal"/>
    <w:rsid w:val="008615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s">
    <w:name w:val="authors"/>
    <w:basedOn w:val="DefaultParagraphFont"/>
    <w:rsid w:val="0086152C"/>
  </w:style>
  <w:style w:type="character" w:styleId="Strong">
    <w:name w:val="Strong"/>
    <w:basedOn w:val="DefaultParagraphFont"/>
    <w:uiPriority w:val="22"/>
    <w:qFormat/>
    <w:rsid w:val="00FF3645"/>
    <w:rPr>
      <w:b/>
      <w:bCs/>
    </w:rPr>
  </w:style>
  <w:style w:type="character" w:customStyle="1" w:styleId="selectable">
    <w:name w:val="selectable"/>
    <w:basedOn w:val="DefaultParagraphFont"/>
    <w:rsid w:val="00FF3645"/>
  </w:style>
  <w:style w:type="character" w:styleId="UnresolvedMention">
    <w:name w:val="Unresolved Mention"/>
    <w:basedOn w:val="DefaultParagraphFont"/>
    <w:uiPriority w:val="99"/>
    <w:semiHidden/>
    <w:unhideWhenUsed/>
    <w:rsid w:val="006278F4"/>
    <w:rPr>
      <w:color w:val="605E5C"/>
      <w:shd w:val="clear" w:color="auto" w:fill="E1DFDD"/>
    </w:rPr>
  </w:style>
  <w:style w:type="paragraph" w:customStyle="1" w:styleId="nova-legacy-e-listitem">
    <w:name w:val="nova-legacy-e-list__item"/>
    <w:basedOn w:val="Normal"/>
    <w:rsid w:val="00A04D5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per-meta-item">
    <w:name w:val="paper-meta-item"/>
    <w:basedOn w:val="Normal"/>
    <w:rsid w:val="00FF70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list">
    <w:name w:val="author-list"/>
    <w:basedOn w:val="DefaultParagraphFont"/>
    <w:rsid w:val="00FF70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715325">
      <w:bodyDiv w:val="1"/>
      <w:marLeft w:val="0"/>
      <w:marRight w:val="0"/>
      <w:marTop w:val="0"/>
      <w:marBottom w:val="0"/>
      <w:divBdr>
        <w:top w:val="none" w:sz="0" w:space="0" w:color="auto"/>
        <w:left w:val="none" w:sz="0" w:space="0" w:color="auto"/>
        <w:bottom w:val="none" w:sz="0" w:space="0" w:color="auto"/>
        <w:right w:val="none" w:sz="0" w:space="0" w:color="auto"/>
      </w:divBdr>
    </w:div>
    <w:div w:id="297074693">
      <w:bodyDiv w:val="1"/>
      <w:marLeft w:val="0"/>
      <w:marRight w:val="0"/>
      <w:marTop w:val="0"/>
      <w:marBottom w:val="0"/>
      <w:divBdr>
        <w:top w:val="none" w:sz="0" w:space="0" w:color="auto"/>
        <w:left w:val="none" w:sz="0" w:space="0" w:color="auto"/>
        <w:bottom w:val="none" w:sz="0" w:space="0" w:color="auto"/>
        <w:right w:val="none" w:sz="0" w:space="0" w:color="auto"/>
      </w:divBdr>
      <w:divsChild>
        <w:div w:id="544367888">
          <w:marLeft w:val="0"/>
          <w:marRight w:val="0"/>
          <w:marTop w:val="0"/>
          <w:marBottom w:val="75"/>
          <w:divBdr>
            <w:top w:val="none" w:sz="0" w:space="0" w:color="auto"/>
            <w:left w:val="none" w:sz="0" w:space="0" w:color="auto"/>
            <w:bottom w:val="none" w:sz="0" w:space="0" w:color="auto"/>
            <w:right w:val="none" w:sz="0" w:space="0" w:color="auto"/>
          </w:divBdr>
        </w:div>
        <w:div w:id="1596936283">
          <w:marLeft w:val="0"/>
          <w:marRight w:val="0"/>
          <w:marTop w:val="0"/>
          <w:marBottom w:val="75"/>
          <w:divBdr>
            <w:top w:val="none" w:sz="0" w:space="0" w:color="auto"/>
            <w:left w:val="none" w:sz="0" w:space="0" w:color="auto"/>
            <w:bottom w:val="none" w:sz="0" w:space="0" w:color="auto"/>
            <w:right w:val="none" w:sz="0" w:space="0" w:color="auto"/>
          </w:divBdr>
        </w:div>
        <w:div w:id="1633905257">
          <w:marLeft w:val="0"/>
          <w:marRight w:val="0"/>
          <w:marTop w:val="150"/>
          <w:marBottom w:val="150"/>
          <w:divBdr>
            <w:top w:val="none" w:sz="0" w:space="0" w:color="auto"/>
            <w:left w:val="none" w:sz="0" w:space="0" w:color="auto"/>
            <w:bottom w:val="none" w:sz="0" w:space="0" w:color="auto"/>
            <w:right w:val="none" w:sz="0" w:space="0" w:color="auto"/>
          </w:divBdr>
        </w:div>
        <w:div w:id="304312789">
          <w:marLeft w:val="-300"/>
          <w:marRight w:val="0"/>
          <w:marTop w:val="0"/>
          <w:marBottom w:val="150"/>
          <w:divBdr>
            <w:top w:val="none" w:sz="0" w:space="0" w:color="auto"/>
            <w:left w:val="none" w:sz="0" w:space="0" w:color="auto"/>
            <w:bottom w:val="none" w:sz="0" w:space="0" w:color="auto"/>
            <w:right w:val="none" w:sz="0" w:space="0" w:color="auto"/>
          </w:divBdr>
          <w:divsChild>
            <w:div w:id="1043359767">
              <w:marLeft w:val="0"/>
              <w:marRight w:val="0"/>
              <w:marTop w:val="0"/>
              <w:marBottom w:val="0"/>
              <w:divBdr>
                <w:top w:val="none" w:sz="0" w:space="0" w:color="auto"/>
                <w:left w:val="none" w:sz="0" w:space="0" w:color="auto"/>
                <w:bottom w:val="none" w:sz="0" w:space="0" w:color="auto"/>
                <w:right w:val="none" w:sz="0" w:space="0" w:color="auto"/>
              </w:divBdr>
              <w:divsChild>
                <w:div w:id="1749427074">
                  <w:marLeft w:val="0"/>
                  <w:marRight w:val="0"/>
                  <w:marTop w:val="0"/>
                  <w:marBottom w:val="0"/>
                  <w:divBdr>
                    <w:top w:val="none" w:sz="0" w:space="0" w:color="auto"/>
                    <w:left w:val="none" w:sz="0" w:space="0" w:color="auto"/>
                    <w:bottom w:val="none" w:sz="0" w:space="0" w:color="auto"/>
                    <w:right w:val="none" w:sz="0" w:space="0" w:color="auto"/>
                  </w:divBdr>
                  <w:divsChild>
                    <w:div w:id="1055859504">
                      <w:marLeft w:val="-150"/>
                      <w:marRight w:val="0"/>
                      <w:marTop w:val="0"/>
                      <w:marBottom w:val="0"/>
                      <w:divBdr>
                        <w:top w:val="none" w:sz="0" w:space="0" w:color="auto"/>
                        <w:left w:val="none" w:sz="0" w:space="0" w:color="auto"/>
                        <w:bottom w:val="none" w:sz="0" w:space="0" w:color="auto"/>
                        <w:right w:val="none" w:sz="0" w:space="0" w:color="auto"/>
                      </w:divBdr>
                      <w:divsChild>
                        <w:div w:id="1968584751">
                          <w:marLeft w:val="0"/>
                          <w:marRight w:val="0"/>
                          <w:marTop w:val="0"/>
                          <w:marBottom w:val="0"/>
                          <w:divBdr>
                            <w:top w:val="none" w:sz="0" w:space="0" w:color="auto"/>
                            <w:left w:val="none" w:sz="0" w:space="0" w:color="auto"/>
                            <w:bottom w:val="none" w:sz="0" w:space="0" w:color="auto"/>
                            <w:right w:val="none" w:sz="0" w:space="0" w:color="auto"/>
                          </w:divBdr>
                        </w:div>
                        <w:div w:id="1800494188">
                          <w:marLeft w:val="0"/>
                          <w:marRight w:val="0"/>
                          <w:marTop w:val="0"/>
                          <w:marBottom w:val="0"/>
                          <w:divBdr>
                            <w:top w:val="none" w:sz="0" w:space="0" w:color="auto"/>
                            <w:left w:val="none" w:sz="0" w:space="0" w:color="auto"/>
                            <w:bottom w:val="none" w:sz="0" w:space="0" w:color="auto"/>
                            <w:right w:val="none" w:sz="0" w:space="0" w:color="auto"/>
                          </w:divBdr>
                          <w:divsChild>
                            <w:div w:id="234585253">
                              <w:marLeft w:val="0"/>
                              <w:marRight w:val="0"/>
                              <w:marTop w:val="0"/>
                              <w:marBottom w:val="0"/>
                              <w:divBdr>
                                <w:top w:val="none" w:sz="0" w:space="0" w:color="auto"/>
                                <w:left w:val="none" w:sz="0" w:space="0" w:color="auto"/>
                                <w:bottom w:val="none" w:sz="0" w:space="0" w:color="auto"/>
                                <w:right w:val="none" w:sz="0" w:space="0" w:color="auto"/>
                              </w:divBdr>
                              <w:divsChild>
                                <w:div w:id="2062096699">
                                  <w:marLeft w:val="0"/>
                                  <w:marRight w:val="0"/>
                                  <w:marTop w:val="0"/>
                                  <w:marBottom w:val="0"/>
                                  <w:divBdr>
                                    <w:top w:val="none" w:sz="0" w:space="0" w:color="auto"/>
                                    <w:left w:val="none" w:sz="0" w:space="0" w:color="auto"/>
                                    <w:bottom w:val="none" w:sz="0" w:space="0" w:color="auto"/>
                                    <w:right w:val="none" w:sz="0" w:space="0" w:color="auto"/>
                                  </w:divBdr>
                                  <w:divsChild>
                                    <w:div w:id="1639264619">
                                      <w:marLeft w:val="0"/>
                                      <w:marRight w:val="0"/>
                                      <w:marTop w:val="0"/>
                                      <w:marBottom w:val="0"/>
                                      <w:divBdr>
                                        <w:top w:val="none" w:sz="0" w:space="0" w:color="auto"/>
                                        <w:left w:val="none" w:sz="0" w:space="0" w:color="auto"/>
                                        <w:bottom w:val="none" w:sz="0" w:space="0" w:color="auto"/>
                                        <w:right w:val="none" w:sz="0" w:space="0" w:color="auto"/>
                                      </w:divBdr>
                                      <w:divsChild>
                                        <w:div w:id="1121607069">
                                          <w:marLeft w:val="0"/>
                                          <w:marRight w:val="0"/>
                                          <w:marTop w:val="0"/>
                                          <w:marBottom w:val="0"/>
                                          <w:divBdr>
                                            <w:top w:val="none" w:sz="0" w:space="0" w:color="auto"/>
                                            <w:left w:val="none" w:sz="0" w:space="0" w:color="auto"/>
                                            <w:bottom w:val="none" w:sz="0" w:space="0" w:color="auto"/>
                                            <w:right w:val="none" w:sz="0" w:space="0" w:color="auto"/>
                                          </w:divBdr>
                                          <w:divsChild>
                                            <w:div w:id="19897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6807648">
              <w:marLeft w:val="0"/>
              <w:marRight w:val="0"/>
              <w:marTop w:val="0"/>
              <w:marBottom w:val="0"/>
              <w:divBdr>
                <w:top w:val="none" w:sz="0" w:space="0" w:color="auto"/>
                <w:left w:val="none" w:sz="0" w:space="0" w:color="auto"/>
                <w:bottom w:val="none" w:sz="0" w:space="0" w:color="auto"/>
                <w:right w:val="none" w:sz="0" w:space="0" w:color="auto"/>
              </w:divBdr>
              <w:divsChild>
                <w:div w:id="1621372518">
                  <w:marLeft w:val="0"/>
                  <w:marRight w:val="0"/>
                  <w:marTop w:val="0"/>
                  <w:marBottom w:val="0"/>
                  <w:divBdr>
                    <w:top w:val="none" w:sz="0" w:space="0" w:color="auto"/>
                    <w:left w:val="none" w:sz="0" w:space="0" w:color="auto"/>
                    <w:bottom w:val="none" w:sz="0" w:space="0" w:color="auto"/>
                    <w:right w:val="none" w:sz="0" w:space="0" w:color="auto"/>
                  </w:divBdr>
                  <w:divsChild>
                    <w:div w:id="1564565093">
                      <w:marLeft w:val="-150"/>
                      <w:marRight w:val="0"/>
                      <w:marTop w:val="0"/>
                      <w:marBottom w:val="0"/>
                      <w:divBdr>
                        <w:top w:val="none" w:sz="0" w:space="0" w:color="auto"/>
                        <w:left w:val="none" w:sz="0" w:space="0" w:color="auto"/>
                        <w:bottom w:val="none" w:sz="0" w:space="0" w:color="auto"/>
                        <w:right w:val="none" w:sz="0" w:space="0" w:color="auto"/>
                      </w:divBdr>
                      <w:divsChild>
                        <w:div w:id="1375469780">
                          <w:marLeft w:val="0"/>
                          <w:marRight w:val="0"/>
                          <w:marTop w:val="0"/>
                          <w:marBottom w:val="0"/>
                          <w:divBdr>
                            <w:top w:val="none" w:sz="0" w:space="0" w:color="auto"/>
                            <w:left w:val="none" w:sz="0" w:space="0" w:color="auto"/>
                            <w:bottom w:val="none" w:sz="0" w:space="0" w:color="auto"/>
                            <w:right w:val="none" w:sz="0" w:space="0" w:color="auto"/>
                          </w:divBdr>
                        </w:div>
                        <w:div w:id="669455227">
                          <w:marLeft w:val="0"/>
                          <w:marRight w:val="0"/>
                          <w:marTop w:val="0"/>
                          <w:marBottom w:val="0"/>
                          <w:divBdr>
                            <w:top w:val="none" w:sz="0" w:space="0" w:color="auto"/>
                            <w:left w:val="none" w:sz="0" w:space="0" w:color="auto"/>
                            <w:bottom w:val="none" w:sz="0" w:space="0" w:color="auto"/>
                            <w:right w:val="none" w:sz="0" w:space="0" w:color="auto"/>
                          </w:divBdr>
                          <w:divsChild>
                            <w:div w:id="2116241821">
                              <w:marLeft w:val="0"/>
                              <w:marRight w:val="0"/>
                              <w:marTop w:val="0"/>
                              <w:marBottom w:val="0"/>
                              <w:divBdr>
                                <w:top w:val="none" w:sz="0" w:space="0" w:color="auto"/>
                                <w:left w:val="none" w:sz="0" w:space="0" w:color="auto"/>
                                <w:bottom w:val="none" w:sz="0" w:space="0" w:color="auto"/>
                                <w:right w:val="none" w:sz="0" w:space="0" w:color="auto"/>
                              </w:divBdr>
                              <w:divsChild>
                                <w:div w:id="1292900837">
                                  <w:marLeft w:val="0"/>
                                  <w:marRight w:val="0"/>
                                  <w:marTop w:val="0"/>
                                  <w:marBottom w:val="0"/>
                                  <w:divBdr>
                                    <w:top w:val="none" w:sz="0" w:space="0" w:color="auto"/>
                                    <w:left w:val="none" w:sz="0" w:space="0" w:color="auto"/>
                                    <w:bottom w:val="none" w:sz="0" w:space="0" w:color="auto"/>
                                    <w:right w:val="none" w:sz="0" w:space="0" w:color="auto"/>
                                  </w:divBdr>
                                  <w:divsChild>
                                    <w:div w:id="725759846">
                                      <w:marLeft w:val="0"/>
                                      <w:marRight w:val="0"/>
                                      <w:marTop w:val="0"/>
                                      <w:marBottom w:val="0"/>
                                      <w:divBdr>
                                        <w:top w:val="none" w:sz="0" w:space="0" w:color="auto"/>
                                        <w:left w:val="none" w:sz="0" w:space="0" w:color="auto"/>
                                        <w:bottom w:val="none" w:sz="0" w:space="0" w:color="auto"/>
                                        <w:right w:val="none" w:sz="0" w:space="0" w:color="auto"/>
                                      </w:divBdr>
                                      <w:divsChild>
                                        <w:div w:id="1665468578">
                                          <w:marLeft w:val="0"/>
                                          <w:marRight w:val="0"/>
                                          <w:marTop w:val="0"/>
                                          <w:marBottom w:val="0"/>
                                          <w:divBdr>
                                            <w:top w:val="none" w:sz="0" w:space="0" w:color="auto"/>
                                            <w:left w:val="none" w:sz="0" w:space="0" w:color="auto"/>
                                            <w:bottom w:val="none" w:sz="0" w:space="0" w:color="auto"/>
                                            <w:right w:val="none" w:sz="0" w:space="0" w:color="auto"/>
                                          </w:divBdr>
                                          <w:divsChild>
                                            <w:div w:id="141211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3169642">
      <w:bodyDiv w:val="1"/>
      <w:marLeft w:val="0"/>
      <w:marRight w:val="0"/>
      <w:marTop w:val="0"/>
      <w:marBottom w:val="0"/>
      <w:divBdr>
        <w:top w:val="none" w:sz="0" w:space="0" w:color="auto"/>
        <w:left w:val="none" w:sz="0" w:space="0" w:color="auto"/>
        <w:bottom w:val="none" w:sz="0" w:space="0" w:color="auto"/>
        <w:right w:val="none" w:sz="0" w:space="0" w:color="auto"/>
      </w:divBdr>
      <w:divsChild>
        <w:div w:id="477310861">
          <w:marLeft w:val="0"/>
          <w:marRight w:val="0"/>
          <w:marTop w:val="0"/>
          <w:marBottom w:val="0"/>
          <w:divBdr>
            <w:top w:val="none" w:sz="0" w:space="0" w:color="auto"/>
            <w:left w:val="none" w:sz="0" w:space="0" w:color="auto"/>
            <w:bottom w:val="none" w:sz="0" w:space="0" w:color="auto"/>
            <w:right w:val="none" w:sz="0" w:space="0" w:color="auto"/>
          </w:divBdr>
          <w:divsChild>
            <w:div w:id="642003935">
              <w:marLeft w:val="0"/>
              <w:marRight w:val="0"/>
              <w:marTop w:val="0"/>
              <w:marBottom w:val="0"/>
              <w:divBdr>
                <w:top w:val="none" w:sz="0" w:space="0" w:color="auto"/>
                <w:left w:val="none" w:sz="0" w:space="0" w:color="auto"/>
                <w:bottom w:val="none" w:sz="0" w:space="0" w:color="auto"/>
                <w:right w:val="none" w:sz="0" w:space="0" w:color="auto"/>
              </w:divBdr>
            </w:div>
          </w:divsChild>
        </w:div>
        <w:div w:id="1188522565">
          <w:marLeft w:val="0"/>
          <w:marRight w:val="0"/>
          <w:marTop w:val="0"/>
          <w:marBottom w:val="0"/>
          <w:divBdr>
            <w:top w:val="none" w:sz="0" w:space="0" w:color="auto"/>
            <w:left w:val="none" w:sz="0" w:space="0" w:color="auto"/>
            <w:bottom w:val="none" w:sz="0" w:space="0" w:color="auto"/>
            <w:right w:val="none" w:sz="0" w:space="0" w:color="auto"/>
          </w:divBdr>
        </w:div>
      </w:divsChild>
    </w:div>
    <w:div w:id="435831428">
      <w:bodyDiv w:val="1"/>
      <w:marLeft w:val="0"/>
      <w:marRight w:val="0"/>
      <w:marTop w:val="0"/>
      <w:marBottom w:val="0"/>
      <w:divBdr>
        <w:top w:val="none" w:sz="0" w:space="0" w:color="auto"/>
        <w:left w:val="none" w:sz="0" w:space="0" w:color="auto"/>
        <w:bottom w:val="none" w:sz="0" w:space="0" w:color="auto"/>
        <w:right w:val="none" w:sz="0" w:space="0" w:color="auto"/>
      </w:divBdr>
      <w:divsChild>
        <w:div w:id="1219903000">
          <w:marLeft w:val="0"/>
          <w:marRight w:val="0"/>
          <w:marTop w:val="0"/>
          <w:marBottom w:val="0"/>
          <w:divBdr>
            <w:top w:val="none" w:sz="0" w:space="0" w:color="auto"/>
            <w:left w:val="none" w:sz="0" w:space="0" w:color="auto"/>
            <w:bottom w:val="none" w:sz="0" w:space="0" w:color="auto"/>
            <w:right w:val="none" w:sz="0" w:space="0" w:color="auto"/>
          </w:divBdr>
          <w:divsChild>
            <w:div w:id="1196849826">
              <w:marLeft w:val="0"/>
              <w:marRight w:val="0"/>
              <w:marTop w:val="0"/>
              <w:marBottom w:val="0"/>
              <w:divBdr>
                <w:top w:val="none" w:sz="0" w:space="0" w:color="auto"/>
                <w:left w:val="none" w:sz="0" w:space="0" w:color="auto"/>
                <w:bottom w:val="none" w:sz="0" w:space="0" w:color="auto"/>
                <w:right w:val="none" w:sz="0" w:space="0" w:color="auto"/>
              </w:divBdr>
            </w:div>
          </w:divsChild>
        </w:div>
        <w:div w:id="1116949176">
          <w:marLeft w:val="0"/>
          <w:marRight w:val="0"/>
          <w:marTop w:val="0"/>
          <w:marBottom w:val="0"/>
          <w:divBdr>
            <w:top w:val="none" w:sz="0" w:space="0" w:color="auto"/>
            <w:left w:val="none" w:sz="0" w:space="0" w:color="auto"/>
            <w:bottom w:val="none" w:sz="0" w:space="0" w:color="auto"/>
            <w:right w:val="none" w:sz="0" w:space="0" w:color="auto"/>
          </w:divBdr>
        </w:div>
      </w:divsChild>
    </w:div>
    <w:div w:id="469399720">
      <w:bodyDiv w:val="1"/>
      <w:marLeft w:val="0"/>
      <w:marRight w:val="0"/>
      <w:marTop w:val="0"/>
      <w:marBottom w:val="0"/>
      <w:divBdr>
        <w:top w:val="none" w:sz="0" w:space="0" w:color="auto"/>
        <w:left w:val="none" w:sz="0" w:space="0" w:color="auto"/>
        <w:bottom w:val="none" w:sz="0" w:space="0" w:color="auto"/>
        <w:right w:val="none" w:sz="0" w:space="0" w:color="auto"/>
      </w:divBdr>
      <w:divsChild>
        <w:div w:id="133716983">
          <w:marLeft w:val="0"/>
          <w:marRight w:val="0"/>
          <w:marTop w:val="0"/>
          <w:marBottom w:val="0"/>
          <w:divBdr>
            <w:top w:val="none" w:sz="0" w:space="0" w:color="auto"/>
            <w:left w:val="none" w:sz="0" w:space="0" w:color="auto"/>
            <w:bottom w:val="none" w:sz="0" w:space="0" w:color="auto"/>
            <w:right w:val="none" w:sz="0" w:space="0" w:color="auto"/>
          </w:divBdr>
          <w:divsChild>
            <w:div w:id="408969179">
              <w:marLeft w:val="0"/>
              <w:marRight w:val="0"/>
              <w:marTop w:val="0"/>
              <w:marBottom w:val="0"/>
              <w:divBdr>
                <w:top w:val="none" w:sz="0" w:space="0" w:color="auto"/>
                <w:left w:val="none" w:sz="0" w:space="0" w:color="auto"/>
                <w:bottom w:val="none" w:sz="0" w:space="0" w:color="auto"/>
                <w:right w:val="none" w:sz="0" w:space="0" w:color="auto"/>
              </w:divBdr>
            </w:div>
          </w:divsChild>
        </w:div>
        <w:div w:id="1105423198">
          <w:marLeft w:val="0"/>
          <w:marRight w:val="0"/>
          <w:marTop w:val="0"/>
          <w:marBottom w:val="0"/>
          <w:divBdr>
            <w:top w:val="none" w:sz="0" w:space="0" w:color="auto"/>
            <w:left w:val="none" w:sz="0" w:space="0" w:color="auto"/>
            <w:bottom w:val="none" w:sz="0" w:space="0" w:color="auto"/>
            <w:right w:val="none" w:sz="0" w:space="0" w:color="auto"/>
          </w:divBdr>
        </w:div>
      </w:divsChild>
    </w:div>
    <w:div w:id="742220751">
      <w:bodyDiv w:val="1"/>
      <w:marLeft w:val="0"/>
      <w:marRight w:val="0"/>
      <w:marTop w:val="0"/>
      <w:marBottom w:val="0"/>
      <w:divBdr>
        <w:top w:val="none" w:sz="0" w:space="0" w:color="auto"/>
        <w:left w:val="none" w:sz="0" w:space="0" w:color="auto"/>
        <w:bottom w:val="none" w:sz="0" w:space="0" w:color="auto"/>
        <w:right w:val="none" w:sz="0" w:space="0" w:color="auto"/>
      </w:divBdr>
    </w:div>
    <w:div w:id="755899729">
      <w:bodyDiv w:val="1"/>
      <w:marLeft w:val="0"/>
      <w:marRight w:val="0"/>
      <w:marTop w:val="0"/>
      <w:marBottom w:val="0"/>
      <w:divBdr>
        <w:top w:val="none" w:sz="0" w:space="0" w:color="auto"/>
        <w:left w:val="none" w:sz="0" w:space="0" w:color="auto"/>
        <w:bottom w:val="none" w:sz="0" w:space="0" w:color="auto"/>
        <w:right w:val="none" w:sz="0" w:space="0" w:color="auto"/>
      </w:divBdr>
      <w:divsChild>
        <w:div w:id="1164468822">
          <w:marLeft w:val="0"/>
          <w:marRight w:val="0"/>
          <w:marTop w:val="0"/>
          <w:marBottom w:val="0"/>
          <w:divBdr>
            <w:top w:val="none" w:sz="0" w:space="0" w:color="auto"/>
            <w:left w:val="none" w:sz="0" w:space="0" w:color="auto"/>
            <w:bottom w:val="none" w:sz="0" w:space="0" w:color="auto"/>
            <w:right w:val="none" w:sz="0" w:space="0" w:color="auto"/>
          </w:divBdr>
        </w:div>
      </w:divsChild>
    </w:div>
    <w:div w:id="926572382">
      <w:bodyDiv w:val="1"/>
      <w:marLeft w:val="0"/>
      <w:marRight w:val="0"/>
      <w:marTop w:val="0"/>
      <w:marBottom w:val="0"/>
      <w:divBdr>
        <w:top w:val="none" w:sz="0" w:space="0" w:color="auto"/>
        <w:left w:val="none" w:sz="0" w:space="0" w:color="auto"/>
        <w:bottom w:val="none" w:sz="0" w:space="0" w:color="auto"/>
        <w:right w:val="none" w:sz="0" w:space="0" w:color="auto"/>
      </w:divBdr>
    </w:div>
    <w:div w:id="1414545311">
      <w:bodyDiv w:val="1"/>
      <w:marLeft w:val="0"/>
      <w:marRight w:val="0"/>
      <w:marTop w:val="0"/>
      <w:marBottom w:val="0"/>
      <w:divBdr>
        <w:top w:val="none" w:sz="0" w:space="0" w:color="auto"/>
        <w:left w:val="none" w:sz="0" w:space="0" w:color="auto"/>
        <w:bottom w:val="none" w:sz="0" w:space="0" w:color="auto"/>
        <w:right w:val="none" w:sz="0" w:space="0" w:color="auto"/>
      </w:divBdr>
      <w:divsChild>
        <w:div w:id="2034068474">
          <w:marLeft w:val="0"/>
          <w:marRight w:val="0"/>
          <w:marTop w:val="0"/>
          <w:marBottom w:val="0"/>
          <w:divBdr>
            <w:top w:val="none" w:sz="0" w:space="0" w:color="auto"/>
            <w:left w:val="none" w:sz="0" w:space="0" w:color="auto"/>
            <w:bottom w:val="none" w:sz="0" w:space="0" w:color="auto"/>
            <w:right w:val="none" w:sz="0" w:space="0" w:color="auto"/>
          </w:divBdr>
          <w:divsChild>
            <w:div w:id="574241052">
              <w:marLeft w:val="0"/>
              <w:marRight w:val="0"/>
              <w:marTop w:val="0"/>
              <w:marBottom w:val="0"/>
              <w:divBdr>
                <w:top w:val="none" w:sz="0" w:space="0" w:color="auto"/>
                <w:left w:val="none" w:sz="0" w:space="0" w:color="auto"/>
                <w:bottom w:val="none" w:sz="0" w:space="0" w:color="auto"/>
                <w:right w:val="none" w:sz="0" w:space="0" w:color="auto"/>
              </w:divBdr>
            </w:div>
          </w:divsChild>
        </w:div>
        <w:div w:id="1905292999">
          <w:marLeft w:val="0"/>
          <w:marRight w:val="0"/>
          <w:marTop w:val="0"/>
          <w:marBottom w:val="0"/>
          <w:divBdr>
            <w:top w:val="none" w:sz="0" w:space="0" w:color="auto"/>
            <w:left w:val="none" w:sz="0" w:space="0" w:color="auto"/>
            <w:bottom w:val="none" w:sz="0" w:space="0" w:color="auto"/>
            <w:right w:val="none" w:sz="0" w:space="0" w:color="auto"/>
          </w:divBdr>
        </w:div>
      </w:divsChild>
    </w:div>
    <w:div w:id="1592199516">
      <w:bodyDiv w:val="1"/>
      <w:marLeft w:val="0"/>
      <w:marRight w:val="0"/>
      <w:marTop w:val="0"/>
      <w:marBottom w:val="0"/>
      <w:divBdr>
        <w:top w:val="none" w:sz="0" w:space="0" w:color="auto"/>
        <w:left w:val="none" w:sz="0" w:space="0" w:color="auto"/>
        <w:bottom w:val="none" w:sz="0" w:space="0" w:color="auto"/>
        <w:right w:val="none" w:sz="0" w:space="0" w:color="auto"/>
      </w:divBdr>
    </w:div>
    <w:div w:id="2041469555">
      <w:bodyDiv w:val="1"/>
      <w:marLeft w:val="0"/>
      <w:marRight w:val="0"/>
      <w:marTop w:val="0"/>
      <w:marBottom w:val="0"/>
      <w:divBdr>
        <w:top w:val="none" w:sz="0" w:space="0" w:color="auto"/>
        <w:left w:val="none" w:sz="0" w:space="0" w:color="auto"/>
        <w:bottom w:val="none" w:sz="0" w:space="0" w:color="auto"/>
        <w:right w:val="none" w:sz="0" w:space="0" w:color="auto"/>
      </w:divBdr>
      <w:divsChild>
        <w:div w:id="541211789">
          <w:marLeft w:val="0"/>
          <w:marRight w:val="0"/>
          <w:marTop w:val="0"/>
          <w:marBottom w:val="0"/>
          <w:divBdr>
            <w:top w:val="none" w:sz="0" w:space="0" w:color="auto"/>
            <w:left w:val="none" w:sz="0" w:space="0" w:color="auto"/>
            <w:bottom w:val="none" w:sz="0" w:space="0" w:color="auto"/>
            <w:right w:val="none" w:sz="0" w:space="0" w:color="auto"/>
          </w:divBdr>
          <w:divsChild>
            <w:div w:id="1416047533">
              <w:marLeft w:val="0"/>
              <w:marRight w:val="0"/>
              <w:marTop w:val="0"/>
              <w:marBottom w:val="0"/>
              <w:divBdr>
                <w:top w:val="none" w:sz="0" w:space="0" w:color="auto"/>
                <w:left w:val="none" w:sz="0" w:space="0" w:color="auto"/>
                <w:bottom w:val="none" w:sz="0" w:space="0" w:color="auto"/>
                <w:right w:val="none" w:sz="0" w:space="0" w:color="auto"/>
              </w:divBdr>
            </w:div>
          </w:divsChild>
        </w:div>
        <w:div w:id="21102768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doi.org/10.24001/icsesd2017.5" TargetMode="External"/><Relationship Id="rId26" Type="http://schemas.openxmlformats.org/officeDocument/2006/relationships/hyperlink" Target="https://doi.org/10.1201/9781351063265-1" TargetMode="External"/><Relationship Id="rId3" Type="http://schemas.openxmlformats.org/officeDocument/2006/relationships/numbering" Target="numbering.xml"/><Relationship Id="rId21" Type="http://schemas.openxmlformats.org/officeDocument/2006/relationships/hyperlink" Target="https://doi.org/10.1126/sciadv.1700782"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doi.org/10.1016/j.wasman.2006.07.026" TargetMode="External"/><Relationship Id="rId25" Type="http://schemas.openxmlformats.org/officeDocument/2006/relationships/hyperlink" Target="https://doi.org/10.1016/j.conbuildmat.2011.08.031" TargetMode="External"/><Relationship Id="rId2" Type="http://schemas.openxmlformats.org/officeDocument/2006/relationships/customXml" Target="../customXml/item2.xml"/><Relationship Id="rId16" Type="http://schemas.openxmlformats.org/officeDocument/2006/relationships/hyperlink" Target="https://doi.org/10.1080/23311843.2019.1576373" TargetMode="External"/><Relationship Id="rId20" Type="http://schemas.openxmlformats.org/officeDocument/2006/relationships/hyperlink" Target="https://www.linkedin.com/pulse/10-driving-future-plastic-roads-avinash-singh-30th-june-avinash-sing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oi.org/10.29322/ijsrp" TargetMode="External"/><Relationship Id="rId5" Type="http://schemas.openxmlformats.org/officeDocument/2006/relationships/settings" Target="settings.xml"/><Relationship Id="rId15" Type="http://schemas.openxmlformats.org/officeDocument/2006/relationships/hyperlink" Target="https://doi.org/10.1061/(asce)mt.1943-5533.0001765" TargetMode="External"/><Relationship Id="rId23" Type="http://schemas.openxmlformats.org/officeDocument/2006/relationships/hyperlink" Target="https://doi.org/10.1680/jmuen.18.00014"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sciencemuseum.org.uk/objects-and-stories/everyday"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080/20421338.2017.1414111" TargetMode="External"/><Relationship Id="rId22" Type="http://schemas.openxmlformats.org/officeDocument/2006/relationships/hyperlink" Target="https://doi.org/10.1061/(asce)mt.1943-5533.0000989"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research paper will aim to investigate the potential Use of Plastics in Civil Engineering.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7328CC-B5A2-41E2-ADDF-1ABE02779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2393</TotalTime>
  <Pages>15</Pages>
  <Words>3512</Words>
  <Characters>20019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Essay</vt:lpstr>
    </vt:vector>
  </TitlesOfParts>
  <Company/>
  <LinksUpToDate>false</LinksUpToDate>
  <CharactersWithSpaces>23485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subject>The following research paper will look in depth at potential uses of plastics in civil engineering and evaluate recent research, analyse applications of waste plastic in concrete, road construction, and assess the materials practicality, functionality and future use.</dc:subject>
  <dc:creator>Nathan J Morris</dc:creator>
  <cp:keywords/>
  <dc:description/>
  <cp:lastModifiedBy>Nathan J Morris</cp:lastModifiedBy>
  <cp:revision>222</cp:revision>
  <dcterms:created xsi:type="dcterms:W3CDTF">2022-10-25T10:12:00Z</dcterms:created>
  <dcterms:modified xsi:type="dcterms:W3CDTF">2022-12-28T09:59:00Z</dcterms:modified>
</cp:coreProperties>
</file>