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1FDABB81" w:rsidR="004B0295" w:rsidRPr="004B0295" w:rsidRDefault="004B0295" w:rsidP="00D012E7">
      <w:pPr>
        <w:rPr>
          <w:rFonts w:cs="Arial"/>
          <w:b/>
          <w:bCs/>
          <w:sz w:val="22"/>
          <w:szCs w:val="22"/>
        </w:rPr>
      </w:pPr>
    </w:p>
    <w:p w14:paraId="458FDB47" w14:textId="10AC8A1A" w:rsidR="004B0295" w:rsidRPr="004B0295" w:rsidRDefault="007530FD" w:rsidP="00D012E7">
      <w:pPr>
        <w:rPr>
          <w:rFonts w:cs="Arial"/>
          <w:b/>
          <w:bCs/>
          <w:sz w:val="22"/>
          <w:szCs w:val="22"/>
        </w:rPr>
      </w:pPr>
      <w:r>
        <w:rPr>
          <w:rFonts w:cs="Arial"/>
          <w:b/>
          <w:bCs/>
          <w:noProof/>
          <w:sz w:val="22"/>
          <w:szCs w:val="22"/>
        </w:rPr>
        <mc:AlternateContent>
          <mc:Choice Requires="wpi">
            <w:drawing>
              <wp:anchor distT="0" distB="0" distL="114300" distR="114300" simplePos="0" relativeHeight="251659264" behindDoc="0" locked="0" layoutInCell="1" allowOverlap="1" wp14:anchorId="463ABBAC" wp14:editId="4D44470F">
                <wp:simplePos x="0" y="0"/>
                <wp:positionH relativeFrom="column">
                  <wp:posOffset>1305020</wp:posOffset>
                </wp:positionH>
                <wp:positionV relativeFrom="paragraph">
                  <wp:posOffset>-20079</wp:posOffset>
                </wp:positionV>
                <wp:extent cx="422640" cy="213840"/>
                <wp:effectExtent l="57150" t="38100" r="53975" b="53340"/>
                <wp:wrapNone/>
                <wp:docPr id="975999121"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422640" cy="213840"/>
                      </w14:xfrm>
                    </w14:contentPart>
                  </a:graphicData>
                </a:graphic>
              </wp:anchor>
            </w:drawing>
          </mc:Choice>
          <mc:Fallback>
            <w:pict>
              <v:shapetype w14:anchorId="7C5F36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2.05pt;margin-top:-2.3pt;width:34.7pt;height:18.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">
                <v:imagedata r:id="rId13" o:title=""/>
              </v:shape>
            </w:pict>
          </mc:Fallback>
        </mc:AlternateContent>
      </w:r>
      <w:r w:rsidR="004B0295"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1E4B0217"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8"/>
        <w:gridCol w:w="3162"/>
      </w:tblGrid>
      <w:tr w:rsidR="005C6CD8" w:rsidRPr="00B61956" w14:paraId="26BA44B1" w14:textId="77777777" w:rsidTr="00D4485A">
        <w:tc>
          <w:tcPr>
            <w:tcW w:w="6242" w:type="dxa"/>
            <w:tcMar>
              <w:top w:w="0" w:type="dxa"/>
              <w:left w:w="108" w:type="dxa"/>
              <w:bottom w:w="0" w:type="dxa"/>
              <w:right w:w="108" w:type="dxa"/>
            </w:tcMar>
          </w:tcPr>
          <w:p w14:paraId="6CF2ABE3" w14:textId="628006C8" w:rsidR="005C6CD8" w:rsidRDefault="005C6CD8" w:rsidP="00D4485A">
            <w:pPr>
              <w:pStyle w:val="BodyText"/>
              <w:jc w:val="both"/>
              <w:rPr>
                <w:rFonts w:cs="Arial"/>
                <w:b/>
                <w:bCs/>
                <w:sz w:val="22"/>
                <w:szCs w:val="22"/>
              </w:rPr>
            </w:pPr>
            <w:r w:rsidRPr="00D012E7">
              <w:rPr>
                <w:rFonts w:cs="Arial"/>
                <w:b/>
                <w:bCs/>
                <w:sz w:val="22"/>
                <w:szCs w:val="22"/>
              </w:rPr>
              <w:t xml:space="preserve">NAME: </w:t>
            </w:r>
            <w:r w:rsidR="009103C1">
              <w:rPr>
                <w:rFonts w:cs="Arial"/>
                <w:b/>
                <w:bCs/>
                <w:sz w:val="22"/>
                <w:szCs w:val="22"/>
              </w:rPr>
              <w:t>Scott Cornelius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D0C6F2A" w:rsidR="001A0933" w:rsidRPr="007530FD"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r w:rsidR="007530FD">
              <w:rPr>
                <w:rFonts w:cs="Arial"/>
                <w:sz w:val="22"/>
                <w:szCs w:val="22"/>
              </w:rPr>
              <w:t>2134299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338BAB28" w14:textId="7AA2D8AE" w:rsidR="009103C1" w:rsidRDefault="009103C1" w:rsidP="00D4485A">
            <w:pPr>
              <w:jc w:val="both"/>
              <w:rPr>
                <w:rFonts w:cs="Arial"/>
                <w:b/>
                <w:bCs/>
                <w:sz w:val="22"/>
                <w:szCs w:val="22"/>
              </w:rPr>
            </w:pPr>
            <w:r>
              <w:rPr>
                <w:rFonts w:cs="Arial"/>
                <w:b/>
                <w:bCs/>
                <w:sz w:val="22"/>
                <w:szCs w:val="22"/>
              </w:rPr>
              <w:t>Research Project The perception of whether Body Worn Video has changed response policing in Gorseinon police station</w:t>
            </w:r>
          </w:p>
          <w:p w14:paraId="24424DA7" w14:textId="77777777" w:rsidR="009103C1" w:rsidRDefault="009103C1"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5DFADFB" w14:textId="3FCC9351" w:rsidR="009103C1" w:rsidRDefault="009103C1" w:rsidP="00D4485A">
            <w:pPr>
              <w:jc w:val="both"/>
              <w:rPr>
                <w:rFonts w:cs="Arial"/>
                <w:sz w:val="22"/>
                <w:szCs w:val="22"/>
              </w:rPr>
            </w:pPr>
            <w:r w:rsidRPr="009103C1">
              <w:rPr>
                <w:rFonts w:cs="Arial"/>
                <w:sz w:val="22"/>
                <w:szCs w:val="22"/>
              </w:rPr>
              <w:t>As a response officer working in Gorseinon police station I utilise Body worn video (BWV) every da</w:t>
            </w:r>
            <w:r>
              <w:rPr>
                <w:rFonts w:cs="Arial"/>
                <w:sz w:val="22"/>
                <w:szCs w:val="22"/>
              </w:rPr>
              <w:t xml:space="preserve">y and I often wonder how policing has changed since its introduction. Response policing in South Wales Police now has mandatory requirements for its use at certain incidents and I would like to capture </w:t>
            </w:r>
            <w:r w:rsidR="001A0933">
              <w:rPr>
                <w:rFonts w:cs="Arial"/>
                <w:sz w:val="22"/>
                <w:szCs w:val="22"/>
              </w:rPr>
              <w:t xml:space="preserve">if </w:t>
            </w:r>
            <w:r>
              <w:rPr>
                <w:rFonts w:cs="Arial"/>
                <w:sz w:val="22"/>
                <w:szCs w:val="22"/>
              </w:rPr>
              <w:t>the perception has changed over time.</w:t>
            </w:r>
          </w:p>
          <w:p w14:paraId="6BF111B9" w14:textId="77777777" w:rsidR="003F775B" w:rsidRPr="009103C1" w:rsidRDefault="003F775B" w:rsidP="00D4485A">
            <w:pPr>
              <w:jc w:val="both"/>
              <w:rPr>
                <w:rFonts w:cs="Arial"/>
                <w:sz w:val="22"/>
                <w:szCs w:val="22"/>
              </w:rPr>
            </w:pPr>
          </w:p>
          <w:p w14:paraId="602A3846" w14:textId="24200CC6" w:rsidR="003F775B" w:rsidRPr="004C6B35" w:rsidRDefault="003F775B" w:rsidP="00D4485A">
            <w:pPr>
              <w:jc w:val="both"/>
              <w:rPr>
                <w:rFonts w:cs="Arial"/>
                <w:sz w:val="22"/>
                <w:szCs w:val="22"/>
              </w:rPr>
            </w:pPr>
            <w:r w:rsidRPr="004C6B35">
              <w:rPr>
                <w:rFonts w:cs="Arial"/>
                <w:sz w:val="22"/>
                <w:szCs w:val="22"/>
              </w:rPr>
              <w:t>BWV has provided a platform to enable the courts and the public to witness first hand what response police officers encounter at incidents, the development of the technology mean</w:t>
            </w:r>
            <w:r w:rsidR="004C6B35" w:rsidRPr="004C6B35">
              <w:rPr>
                <w:rFonts w:cs="Arial"/>
                <w:sz w:val="22"/>
                <w:szCs w:val="22"/>
              </w:rPr>
              <w:t>s</w:t>
            </w:r>
            <w:r w:rsidRPr="004C6B35">
              <w:rPr>
                <w:rFonts w:cs="Arial"/>
                <w:sz w:val="22"/>
                <w:szCs w:val="22"/>
              </w:rPr>
              <w:t xml:space="preserve"> that the latest BWV can provide live streaming to assist police commanders in making real life decisions from remote locations </w:t>
            </w:r>
            <w:r w:rsidR="004C6B35" w:rsidRPr="004C6B35">
              <w:rPr>
                <w:rFonts w:cs="Arial"/>
                <w:sz w:val="22"/>
                <w:szCs w:val="22"/>
              </w:rPr>
              <w:t xml:space="preserve">.  BWV is important to provide reassurance and improve the lack of trust and confidence in policing at the moment. The policing model in the UK requires that the public has faith and that officers act with the highest standards and are accountable for their actions.  BWV has changed the way that response officers  are responsible for their behaviour which provides police management a way of using BWV for training and development needs, however, can also be used to address conduct matters. As a result, has this changed response policing.  </w:t>
            </w:r>
          </w:p>
          <w:p w14:paraId="688B116E" w14:textId="77777777" w:rsidR="003F775B" w:rsidRDefault="003F775B" w:rsidP="00D4485A">
            <w:pPr>
              <w:jc w:val="both"/>
              <w:rPr>
                <w:rFonts w:cs="Arial"/>
                <w:color w:val="FF0000"/>
                <w:sz w:val="22"/>
                <w:szCs w:val="22"/>
              </w:rPr>
            </w:pPr>
          </w:p>
          <w:p w14:paraId="03B9EE99" w14:textId="2DBB436E" w:rsidR="005D6C98" w:rsidRPr="005D6C98" w:rsidRDefault="005D6C98" w:rsidP="005D6C98">
            <w:pPr>
              <w:rPr>
                <w:rFonts w:cs="Arial"/>
                <w:sz w:val="22"/>
                <w:szCs w:val="18"/>
              </w:rPr>
            </w:pPr>
            <w:bookmarkStart w:id="1" w:name="_Hlk175030411"/>
            <w:r w:rsidRPr="005D6C98">
              <w:rPr>
                <w:rFonts w:cs="Arial"/>
                <w:sz w:val="22"/>
                <w:szCs w:val="22"/>
              </w:rPr>
              <w:t>BWV was introduced in SWP to all frontline police officers in 2017 after being trialled nationally.  Initially SWP utilised an American provider AXON which also provided taser devices. The aim of the introduction of BWV was to ensure that all members of the</w:t>
            </w:r>
            <w:r>
              <w:rPr>
                <w:rFonts w:cs="Arial"/>
              </w:rPr>
              <w:t xml:space="preserve"> </w:t>
            </w:r>
            <w:r w:rsidRPr="005D6C98">
              <w:rPr>
                <w:rFonts w:cs="Arial"/>
                <w:sz w:val="22"/>
                <w:szCs w:val="18"/>
              </w:rPr>
              <w:t>public and police staff were being treated under the codes of practice and assist in providing evidence on criminal activity directly.</w:t>
            </w:r>
            <w:sdt>
              <w:sdtPr>
                <w:rPr>
                  <w:rFonts w:cs="Arial"/>
                  <w:sz w:val="22"/>
                  <w:szCs w:val="18"/>
                </w:rPr>
                <w:id w:val="-1962866486"/>
                <w:citation/>
              </w:sdtPr>
              <w:sdtEndPr/>
              <w:sdtContent>
                <w:r>
                  <w:rPr>
                    <w:rFonts w:cs="Arial"/>
                    <w:sz w:val="22"/>
                    <w:szCs w:val="18"/>
                  </w:rPr>
                  <w:fldChar w:fldCharType="begin"/>
                </w:r>
                <w:r>
                  <w:rPr>
                    <w:rFonts w:cs="Arial"/>
                    <w:sz w:val="22"/>
                    <w:szCs w:val="18"/>
                  </w:rPr>
                  <w:instrText xml:space="preserve"> CITATION Col242 \l 2057 </w:instrText>
                </w:r>
                <w:r>
                  <w:rPr>
                    <w:rFonts w:cs="Arial"/>
                    <w:sz w:val="22"/>
                    <w:szCs w:val="18"/>
                  </w:rPr>
                  <w:fldChar w:fldCharType="separate"/>
                </w:r>
                <w:r w:rsidR="004D6640">
                  <w:rPr>
                    <w:rFonts w:cs="Arial"/>
                    <w:noProof/>
                    <w:sz w:val="22"/>
                    <w:szCs w:val="18"/>
                  </w:rPr>
                  <w:t xml:space="preserve"> </w:t>
                </w:r>
                <w:r w:rsidR="004D6640" w:rsidRPr="004D6640">
                  <w:rPr>
                    <w:rFonts w:cs="Arial"/>
                    <w:noProof/>
                    <w:sz w:val="22"/>
                    <w:szCs w:val="18"/>
                  </w:rPr>
                  <w:t>(Policing, 2024)</w:t>
                </w:r>
                <w:r>
                  <w:rPr>
                    <w:rFonts w:cs="Arial"/>
                    <w:sz w:val="22"/>
                    <w:szCs w:val="18"/>
                  </w:rPr>
                  <w:fldChar w:fldCharType="end"/>
                </w:r>
              </w:sdtContent>
            </w:sdt>
          </w:p>
          <w:p w14:paraId="239946D8" w14:textId="620C0F75" w:rsidR="005D6C98" w:rsidRPr="005D6C98" w:rsidRDefault="005D6C98" w:rsidP="005D6C98">
            <w:pPr>
              <w:rPr>
                <w:rFonts w:cs="Arial"/>
                <w:sz w:val="22"/>
                <w:szCs w:val="18"/>
              </w:rPr>
            </w:pPr>
            <w:r w:rsidRPr="005D6C98">
              <w:rPr>
                <w:rFonts w:cs="Arial"/>
                <w:sz w:val="22"/>
                <w:szCs w:val="18"/>
              </w:rPr>
              <w:t xml:space="preserve"> </w:t>
            </w:r>
          </w:p>
          <w:p w14:paraId="74AD9502" w14:textId="5AC85A7B" w:rsidR="003F775B" w:rsidRPr="004C6B35" w:rsidRDefault="005F43EC" w:rsidP="00D4485A">
            <w:pPr>
              <w:jc w:val="both"/>
              <w:rPr>
                <w:rFonts w:cs="Arial"/>
                <w:sz w:val="22"/>
                <w:szCs w:val="22"/>
              </w:rPr>
            </w:pPr>
            <w:r>
              <w:rPr>
                <w:rFonts w:cs="Arial"/>
                <w:sz w:val="22"/>
                <w:szCs w:val="22"/>
              </w:rPr>
              <w:lastRenderedPageBreak/>
              <w:t xml:space="preserve">Since its introduction continued improvement and development has been made to </w:t>
            </w:r>
            <w:bookmarkStart w:id="2" w:name="_Hlk175030419"/>
            <w:bookmarkEnd w:id="1"/>
            <w:r>
              <w:rPr>
                <w:rFonts w:cs="Arial"/>
                <w:sz w:val="22"/>
                <w:szCs w:val="22"/>
              </w:rPr>
              <w:t xml:space="preserve">battery life, buffering and transferring of data.  When BWV was first introduced a large number of frontline officers were older in service, however now the average length of service has fallen dramatically to a few </w:t>
            </w:r>
            <w:r w:rsidR="00766FCD">
              <w:rPr>
                <w:rFonts w:cs="Arial"/>
                <w:sz w:val="22"/>
                <w:szCs w:val="22"/>
              </w:rPr>
              <w:t>years’ service</w:t>
            </w:r>
            <w:r>
              <w:rPr>
                <w:rFonts w:cs="Arial"/>
                <w:sz w:val="22"/>
                <w:szCs w:val="22"/>
              </w:rPr>
              <w:t>, with newer officers being more familiar with the emerging technology and the importance of its use.</w:t>
            </w:r>
            <w:bookmarkEnd w:id="2"/>
            <w:r w:rsidR="009D58CE">
              <w:rPr>
                <w:rFonts w:cs="Arial"/>
                <w:sz w:val="22"/>
                <w:szCs w:val="22"/>
              </w:rPr>
              <w:t xml:space="preserve"> Newer officers are now being trained to utilize the body worn video and therefore do not have any bad habits regarding forgetting to activate it or deciding to use discretio</w:t>
            </w:r>
            <w:r w:rsidR="001A0933">
              <w:rPr>
                <w:rFonts w:cs="Arial"/>
                <w:sz w:val="22"/>
                <w:szCs w:val="22"/>
              </w:rPr>
              <w:t>n when dealing with certain incidents</w:t>
            </w:r>
          </w:p>
          <w:p w14:paraId="42E07999" w14:textId="77777777" w:rsidR="003F775B" w:rsidRDefault="003F775B" w:rsidP="00D4485A">
            <w:pPr>
              <w:jc w:val="both"/>
              <w:rPr>
                <w:rFonts w:cs="Arial"/>
                <w:color w:val="FF0000"/>
                <w:sz w:val="22"/>
                <w:szCs w:val="22"/>
              </w:rPr>
            </w:pPr>
          </w:p>
          <w:p w14:paraId="03D81996" w14:textId="29944A22" w:rsidR="00D458B7" w:rsidRPr="00D458B7" w:rsidRDefault="001A0933" w:rsidP="00D4485A">
            <w:pPr>
              <w:jc w:val="both"/>
              <w:rPr>
                <w:rFonts w:cs="Arial"/>
                <w:sz w:val="22"/>
                <w:szCs w:val="22"/>
              </w:rPr>
            </w:pPr>
            <w:r>
              <w:rPr>
                <w:rFonts w:cs="Arial"/>
                <w:sz w:val="22"/>
                <w:szCs w:val="22"/>
              </w:rPr>
              <w:t>The use of BWV should be t</w:t>
            </w:r>
            <w:r w:rsidR="00D458B7" w:rsidRPr="00D458B7">
              <w:rPr>
                <w:rFonts w:cs="Arial"/>
                <w:sz w:val="22"/>
                <w:szCs w:val="22"/>
              </w:rPr>
              <w:t xml:space="preserve">o improve trust and confidence of the public in policing by providing transparency with </w:t>
            </w:r>
            <w:r w:rsidR="00CD0EB4" w:rsidRPr="00D458B7">
              <w:rPr>
                <w:rFonts w:cs="Arial"/>
                <w:sz w:val="22"/>
                <w:szCs w:val="22"/>
              </w:rPr>
              <w:t>officers’</w:t>
            </w:r>
            <w:r w:rsidR="00D458B7" w:rsidRPr="00D458B7">
              <w:rPr>
                <w:rFonts w:cs="Arial"/>
                <w:sz w:val="22"/>
                <w:szCs w:val="22"/>
              </w:rPr>
              <w:t xml:space="preserve"> behaviour and actions. </w:t>
            </w:r>
          </w:p>
          <w:p w14:paraId="47320450" w14:textId="77777777" w:rsidR="003F775B" w:rsidRDefault="003F775B"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53A3729B" w:rsidR="005C6CD8" w:rsidRPr="002A6120" w:rsidRDefault="002A6120" w:rsidP="00D4485A">
            <w:pPr>
              <w:tabs>
                <w:tab w:val="left" w:pos="1860"/>
              </w:tabs>
              <w:jc w:val="both"/>
              <w:rPr>
                <w:rFonts w:cs="Arial"/>
                <w:sz w:val="22"/>
                <w:szCs w:val="22"/>
              </w:rPr>
            </w:pPr>
            <w:r w:rsidRPr="002A6120">
              <w:rPr>
                <w:rFonts w:cs="Arial"/>
                <w:sz w:val="22"/>
                <w:szCs w:val="22"/>
              </w:rPr>
              <w:t>WORD COUNT 385</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3EDA37E7" w14:textId="66987BB4" w:rsidR="00931744" w:rsidRPr="00571F06" w:rsidRDefault="00931744" w:rsidP="00571F06">
            <w:pPr>
              <w:pStyle w:val="ListParagraph"/>
              <w:numPr>
                <w:ilvl w:val="0"/>
                <w:numId w:val="40"/>
              </w:numPr>
              <w:jc w:val="both"/>
              <w:rPr>
                <w:rFonts w:cs="Arial"/>
                <w:sz w:val="22"/>
                <w:szCs w:val="22"/>
              </w:rPr>
            </w:pPr>
            <w:r w:rsidRPr="00571F06">
              <w:rPr>
                <w:rFonts w:cs="Arial"/>
                <w:sz w:val="22"/>
                <w:szCs w:val="22"/>
              </w:rPr>
              <w:t>Identify whether frontline officers see using BWV as a positive tool.</w:t>
            </w:r>
            <w:r w:rsidR="00DD7FC5">
              <w:rPr>
                <w:rFonts w:cs="Arial"/>
                <w:sz w:val="22"/>
                <w:szCs w:val="22"/>
              </w:rPr>
              <w:t xml:space="preserve"> – this data will be collected through questionnaire. </w:t>
            </w:r>
          </w:p>
          <w:p w14:paraId="60B213FC" w14:textId="77777777" w:rsidR="00931744" w:rsidRDefault="00931744" w:rsidP="00D4485A">
            <w:pPr>
              <w:jc w:val="both"/>
              <w:rPr>
                <w:rFonts w:cs="Arial"/>
                <w:sz w:val="22"/>
                <w:szCs w:val="22"/>
              </w:rPr>
            </w:pPr>
          </w:p>
          <w:p w14:paraId="12D8024B" w14:textId="44B6EA9B" w:rsidR="00931744" w:rsidRPr="00571F06" w:rsidRDefault="00931744" w:rsidP="00571F06">
            <w:pPr>
              <w:pStyle w:val="ListParagraph"/>
              <w:numPr>
                <w:ilvl w:val="0"/>
                <w:numId w:val="40"/>
              </w:numPr>
              <w:jc w:val="both"/>
              <w:rPr>
                <w:rFonts w:cs="Arial"/>
                <w:sz w:val="22"/>
                <w:szCs w:val="22"/>
              </w:rPr>
            </w:pPr>
            <w:r w:rsidRPr="00571F06">
              <w:rPr>
                <w:rFonts w:cs="Arial"/>
                <w:sz w:val="22"/>
                <w:szCs w:val="22"/>
              </w:rPr>
              <w:t xml:space="preserve">Has the use of BWV </w:t>
            </w:r>
            <w:r w:rsidR="00571F06" w:rsidRPr="00571F06">
              <w:rPr>
                <w:rFonts w:cs="Arial"/>
                <w:sz w:val="22"/>
                <w:szCs w:val="22"/>
              </w:rPr>
              <w:t>on response impacted on the number of complaints received in relation to officers at Gorseinon police station.</w:t>
            </w:r>
            <w:r w:rsidR="00DD7FC5">
              <w:rPr>
                <w:rFonts w:cs="Arial"/>
                <w:sz w:val="22"/>
                <w:szCs w:val="22"/>
              </w:rPr>
              <w:t xml:space="preserve"> This data can be collected through contacting PSD to see the number of complaints for Gorseinon Response officers through recent years and the comparison.</w:t>
            </w:r>
          </w:p>
          <w:p w14:paraId="6685EE3C" w14:textId="77777777" w:rsidR="00571F06" w:rsidRDefault="00571F06" w:rsidP="00D4485A">
            <w:pPr>
              <w:jc w:val="both"/>
              <w:rPr>
                <w:rFonts w:cs="Arial"/>
                <w:sz w:val="22"/>
                <w:szCs w:val="22"/>
              </w:rPr>
            </w:pPr>
          </w:p>
          <w:p w14:paraId="25546FED" w14:textId="074EA183" w:rsidR="00571F06" w:rsidRPr="00571F06" w:rsidRDefault="00571F06" w:rsidP="00571F06">
            <w:pPr>
              <w:pStyle w:val="ListParagraph"/>
              <w:numPr>
                <w:ilvl w:val="0"/>
                <w:numId w:val="40"/>
              </w:numPr>
              <w:jc w:val="both"/>
              <w:rPr>
                <w:rFonts w:cs="Arial"/>
                <w:sz w:val="22"/>
                <w:szCs w:val="22"/>
              </w:rPr>
            </w:pPr>
            <w:r w:rsidRPr="00571F06">
              <w:rPr>
                <w:rFonts w:cs="Arial"/>
                <w:sz w:val="22"/>
                <w:szCs w:val="22"/>
              </w:rPr>
              <w:t>Are response officers more likely not to use BWV if not mandated by policy.</w:t>
            </w:r>
            <w:r w:rsidR="00DD7FC5">
              <w:rPr>
                <w:rFonts w:cs="Arial"/>
                <w:sz w:val="22"/>
                <w:szCs w:val="22"/>
              </w:rPr>
              <w:t xml:space="preserve"> This again will be collected through the questionnaire. </w:t>
            </w:r>
          </w:p>
          <w:p w14:paraId="0646F407" w14:textId="77777777" w:rsidR="00931744" w:rsidRDefault="00931744" w:rsidP="00D4485A">
            <w:pPr>
              <w:jc w:val="both"/>
              <w:rPr>
                <w:rFonts w:cs="Arial"/>
                <w:sz w:val="22"/>
                <w:szCs w:val="22"/>
              </w:rPr>
            </w:pPr>
          </w:p>
          <w:p w14:paraId="382B37E4" w14:textId="716FF8A5" w:rsidR="002A6120" w:rsidRDefault="002A6120" w:rsidP="00D4485A">
            <w:pPr>
              <w:jc w:val="both"/>
              <w:rPr>
                <w:rFonts w:cs="Arial"/>
                <w:sz w:val="22"/>
                <w:szCs w:val="22"/>
              </w:rPr>
            </w:pPr>
            <w:r>
              <w:rPr>
                <w:rFonts w:cs="Arial"/>
                <w:sz w:val="22"/>
                <w:szCs w:val="22"/>
              </w:rPr>
              <w:t>WORD COUNT 89</w:t>
            </w:r>
          </w:p>
          <w:p w14:paraId="669899F4" w14:textId="77777777" w:rsidR="005C6CD8" w:rsidRPr="00D012E7" w:rsidRDefault="005C6CD8" w:rsidP="00571F06">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6581DBCF" w14:textId="77777777" w:rsidR="001A0933" w:rsidRDefault="000231BC" w:rsidP="00D4485A">
            <w:pPr>
              <w:jc w:val="both"/>
              <w:rPr>
                <w:rStyle w:val="lookup-resultcontent"/>
                <w:sz w:val="22"/>
                <w:szCs w:val="22"/>
              </w:rPr>
            </w:pPr>
            <w:bookmarkStart w:id="3" w:name="_Hlk175257524"/>
            <w:r>
              <w:rPr>
                <w:rStyle w:val="lookup-resultcontent"/>
                <w:sz w:val="22"/>
                <w:szCs w:val="22"/>
              </w:rPr>
              <w:t xml:space="preserve">In order to have a better understanding surrounding this topic I will be reviewing a number of key literature as part of my research. Some of these will include the </w:t>
            </w:r>
            <w:r w:rsidR="002B2E93">
              <w:rPr>
                <w:rStyle w:val="lookup-resultcontent"/>
                <w:sz w:val="22"/>
                <w:szCs w:val="22"/>
              </w:rPr>
              <w:t>up-to-date</w:t>
            </w:r>
            <w:r>
              <w:rPr>
                <w:rStyle w:val="lookup-resultcontent"/>
                <w:sz w:val="22"/>
                <w:szCs w:val="22"/>
              </w:rPr>
              <w:t xml:space="preserve"> information and purpose of BWV from reports from South Wales Police websites</w:t>
            </w:r>
            <w:r w:rsidR="002B2E93">
              <w:rPr>
                <w:rStyle w:val="lookup-resultcontent"/>
                <w:sz w:val="22"/>
                <w:szCs w:val="22"/>
              </w:rPr>
              <w:t>. I will utilize textbooks and articles which have previously documented the perception of BWV and its introduction.</w:t>
            </w:r>
          </w:p>
          <w:p w14:paraId="7490FDBB" w14:textId="77777777" w:rsidR="001A0933" w:rsidRDefault="001A0933" w:rsidP="00D4485A">
            <w:pPr>
              <w:jc w:val="both"/>
              <w:rPr>
                <w:rStyle w:val="lookup-resultcontent"/>
                <w:szCs w:val="22"/>
              </w:rPr>
            </w:pPr>
          </w:p>
          <w:p w14:paraId="3BCC9EEF" w14:textId="2B29CCDB" w:rsidR="000231BC" w:rsidRPr="000231BC" w:rsidRDefault="001A0933" w:rsidP="00D4485A">
            <w:pPr>
              <w:jc w:val="both"/>
              <w:rPr>
                <w:rStyle w:val="lookup-resultcontent"/>
                <w:sz w:val="22"/>
                <w:szCs w:val="22"/>
              </w:rPr>
            </w:pPr>
            <w:r>
              <w:rPr>
                <w:rStyle w:val="lookup-resultcontent"/>
                <w:szCs w:val="22"/>
              </w:rPr>
              <w:t>BWV is a wearable audio, video or photographic recording system designed to help provide best evidence and assist police officers record events not only to protect themselves but to protect the public.</w:t>
            </w:r>
            <w:r w:rsidR="002B2E93">
              <w:rPr>
                <w:rStyle w:val="lookup-resultcontent"/>
                <w:sz w:val="22"/>
                <w:szCs w:val="22"/>
              </w:rPr>
              <w:t xml:space="preserve"> </w:t>
            </w:r>
          </w:p>
          <w:bookmarkEnd w:id="3"/>
          <w:p w14:paraId="18E2D803" w14:textId="77777777" w:rsidR="000231BC" w:rsidRDefault="000231BC" w:rsidP="00D4485A">
            <w:pPr>
              <w:jc w:val="both"/>
              <w:rPr>
                <w:rStyle w:val="lookup-resultcontent"/>
                <w:b/>
                <w:bCs/>
                <w:sz w:val="22"/>
                <w:szCs w:val="22"/>
              </w:rPr>
            </w:pPr>
          </w:p>
          <w:p w14:paraId="3CDBDAA2" w14:textId="4F9E6D0C" w:rsidR="0072096A" w:rsidRDefault="0061588B" w:rsidP="0072096A">
            <w:pPr>
              <w:rPr>
                <w:szCs w:val="18"/>
              </w:rPr>
            </w:pPr>
            <w:bookmarkStart w:id="4" w:name="_Hlk175356395"/>
            <w:r w:rsidRPr="0061588B">
              <w:rPr>
                <w:sz w:val="22"/>
                <w:szCs w:val="18"/>
              </w:rPr>
              <w:t>BWV was introduced to South Wales Police in 2017 being the last force in Wales</w:t>
            </w:r>
            <w:r w:rsidR="00B35FF3">
              <w:rPr>
                <w:sz w:val="22"/>
                <w:szCs w:val="18"/>
              </w:rPr>
              <w:t>.</w:t>
            </w:r>
            <w:r>
              <w:rPr>
                <w:sz w:val="22"/>
                <w:szCs w:val="18"/>
              </w:rPr>
              <w:t xml:space="preserve"> </w:t>
            </w:r>
            <w:sdt>
              <w:sdtPr>
                <w:rPr>
                  <w:sz w:val="22"/>
                  <w:szCs w:val="18"/>
                </w:rPr>
                <w:id w:val="-1655058144"/>
                <w:citation/>
              </w:sdtPr>
              <w:sdtEndPr/>
              <w:sdtContent>
                <w:r>
                  <w:rPr>
                    <w:sz w:val="22"/>
                    <w:szCs w:val="18"/>
                  </w:rPr>
                  <w:fldChar w:fldCharType="begin"/>
                </w:r>
                <w:r>
                  <w:rPr>
                    <w:sz w:val="22"/>
                    <w:szCs w:val="18"/>
                  </w:rPr>
                  <w:instrText xml:space="preserve"> CITATION Fro17 \l 2057 </w:instrText>
                </w:r>
                <w:r>
                  <w:rPr>
                    <w:sz w:val="22"/>
                    <w:szCs w:val="18"/>
                  </w:rPr>
                  <w:fldChar w:fldCharType="separate"/>
                </w:r>
                <w:r w:rsidR="004D6640" w:rsidRPr="004D6640">
                  <w:rPr>
                    <w:noProof/>
                    <w:sz w:val="22"/>
                    <w:szCs w:val="18"/>
                  </w:rPr>
                  <w:t>(Frontline South Wales Police officers get body cameras, 2017)</w:t>
                </w:r>
                <w:r>
                  <w:rPr>
                    <w:sz w:val="22"/>
                    <w:szCs w:val="18"/>
                  </w:rPr>
                  <w:fldChar w:fldCharType="end"/>
                </w:r>
              </w:sdtContent>
            </w:sdt>
            <w:r w:rsidR="0072096A">
              <w:rPr>
                <w:sz w:val="22"/>
                <w:szCs w:val="18"/>
              </w:rPr>
              <w:t xml:space="preserve"> </w:t>
            </w:r>
            <w:r w:rsidR="0072096A">
              <w:rPr>
                <w:szCs w:val="18"/>
              </w:rPr>
              <w:t xml:space="preserve">Since its introduction Body worn video is worn Overtly by officers allowing the public clear and obvious view of the BWV ensuring that the public are aware they are being utilized for operational and a policing purpose.  Increasing transparency with the public improves the trust and confidence between the public and police. This in turn will reduce the number of false complaints against officers. A study conducted by the university of Cambridge`s institution of Criminology found that the use of BWV was associated with a 93% </w:t>
            </w:r>
            <w:r w:rsidR="0072096A">
              <w:rPr>
                <w:szCs w:val="18"/>
              </w:rPr>
              <w:lastRenderedPageBreak/>
              <w:t>reduction in complaints from the public against police officers.</w:t>
            </w:r>
            <w:sdt>
              <w:sdtPr>
                <w:rPr>
                  <w:szCs w:val="18"/>
                </w:rPr>
                <w:id w:val="-995338404"/>
                <w:citation/>
              </w:sdtPr>
              <w:sdtEndPr/>
              <w:sdtContent>
                <w:r w:rsidR="004D6640">
                  <w:rPr>
                    <w:szCs w:val="18"/>
                  </w:rPr>
                  <w:fldChar w:fldCharType="begin"/>
                </w:r>
                <w:r w:rsidR="004D6640">
                  <w:rPr>
                    <w:szCs w:val="18"/>
                  </w:rPr>
                  <w:instrText xml:space="preserve"> CITATION Pol24 \l 2057 </w:instrText>
                </w:r>
                <w:r w:rsidR="004D6640">
                  <w:rPr>
                    <w:szCs w:val="18"/>
                  </w:rPr>
                  <w:fldChar w:fldCharType="separate"/>
                </w:r>
                <w:r w:rsidR="004D6640">
                  <w:rPr>
                    <w:noProof/>
                    <w:szCs w:val="18"/>
                  </w:rPr>
                  <w:t xml:space="preserve"> </w:t>
                </w:r>
                <w:r w:rsidR="004D6640" w:rsidRPr="004D6640">
                  <w:rPr>
                    <w:noProof/>
                    <w:szCs w:val="18"/>
                  </w:rPr>
                  <w:t>(Police Federation, 2024)</w:t>
                </w:r>
                <w:r w:rsidR="004D6640">
                  <w:rPr>
                    <w:szCs w:val="18"/>
                  </w:rPr>
                  <w:fldChar w:fldCharType="end"/>
                </w:r>
              </w:sdtContent>
            </w:sdt>
          </w:p>
          <w:p w14:paraId="7E938D3B" w14:textId="77777777" w:rsidR="004D6640" w:rsidRDefault="004D6640" w:rsidP="0072096A">
            <w:pPr>
              <w:rPr>
                <w:szCs w:val="18"/>
              </w:rPr>
            </w:pPr>
          </w:p>
          <w:p w14:paraId="08796350" w14:textId="62E2769F" w:rsidR="004D6640" w:rsidRDefault="004D6640" w:rsidP="004D6640">
            <w:pPr>
              <w:rPr>
                <w:szCs w:val="18"/>
              </w:rPr>
            </w:pPr>
            <w:r>
              <w:rPr>
                <w:szCs w:val="18"/>
              </w:rPr>
              <w:t xml:space="preserve">Although there are many positives to BWV work is still ongoing into certain difficulties that can arise with their use. These can be from the camera`s not activating to officer deciding not to activate them.  BWV can also affect the behaviour of individuals should they know they are on camera, for example the number of assaults on police officers and the positive or negative reactions to the BWV being activated or deactivated. </w:t>
            </w:r>
            <w:sdt>
              <w:sdtPr>
                <w:rPr>
                  <w:szCs w:val="18"/>
                </w:rPr>
                <w:id w:val="-59646038"/>
                <w:citation/>
              </w:sdtPr>
              <w:sdtEndPr/>
              <w:sdtContent>
                <w:r>
                  <w:rPr>
                    <w:szCs w:val="18"/>
                  </w:rPr>
                  <w:fldChar w:fldCharType="begin"/>
                </w:r>
                <w:r>
                  <w:rPr>
                    <w:szCs w:val="18"/>
                  </w:rPr>
                  <w:instrText xml:space="preserve"> CITATION Ind16 \l 2057 </w:instrText>
                </w:r>
                <w:r>
                  <w:rPr>
                    <w:szCs w:val="18"/>
                  </w:rPr>
                  <w:fldChar w:fldCharType="separate"/>
                </w:r>
                <w:r w:rsidRPr="004D6640">
                  <w:rPr>
                    <w:noProof/>
                    <w:szCs w:val="18"/>
                  </w:rPr>
                  <w:t>(Independant Police Complaints commission, 2016)</w:t>
                </w:r>
                <w:r>
                  <w:rPr>
                    <w:szCs w:val="18"/>
                  </w:rPr>
                  <w:fldChar w:fldCharType="end"/>
                </w:r>
              </w:sdtContent>
            </w:sdt>
          </w:p>
          <w:p w14:paraId="3B6294E8" w14:textId="77777777" w:rsidR="00A1061F" w:rsidRDefault="00A1061F" w:rsidP="004D6640">
            <w:pPr>
              <w:rPr>
                <w:szCs w:val="18"/>
              </w:rPr>
            </w:pPr>
          </w:p>
          <w:p w14:paraId="6CD8D1E3" w14:textId="45B90036" w:rsidR="00C40771" w:rsidRDefault="00C40771" w:rsidP="00C40771">
            <w:pPr>
              <w:rPr>
                <w:szCs w:val="18"/>
              </w:rPr>
            </w:pPr>
            <w:r>
              <w:rPr>
                <w:szCs w:val="18"/>
              </w:rPr>
              <w:t xml:space="preserve">A number of studies were conducted prior to the introduction of BWV, however BWV has been updated and upgraded a number of times since then. BWV is able to provide response police officers with best evidence while also providing officers supervisors a real time view on developing incidents. It is currently unclear how effective the livestreaming feature on the BWV camera is or how often response officers utilize this feature. Within my Questionnaire I will ask a  number of questions surrounding this and gather officers’ perceptions surrounding its use and how often is it utilized. </w:t>
            </w:r>
          </w:p>
          <w:p w14:paraId="7491626A" w14:textId="6DC5324F" w:rsidR="004D6640" w:rsidRDefault="004D6640" w:rsidP="0072096A">
            <w:pPr>
              <w:rPr>
                <w:szCs w:val="18"/>
              </w:rPr>
            </w:pPr>
          </w:p>
          <w:bookmarkEnd w:id="4"/>
          <w:p w14:paraId="4964BE3B" w14:textId="572FDFA3" w:rsidR="005C6CD8" w:rsidRPr="00D012E7" w:rsidRDefault="002A6120" w:rsidP="001A0933">
            <w:pPr>
              <w:jc w:val="both"/>
              <w:rPr>
                <w:rFonts w:cs="Arial"/>
                <w:sz w:val="22"/>
                <w:szCs w:val="22"/>
              </w:rPr>
            </w:pPr>
            <w:r>
              <w:rPr>
                <w:rFonts w:cs="Arial"/>
                <w:sz w:val="22"/>
                <w:szCs w:val="22"/>
              </w:rPr>
              <w:t>WORD COUNT 386</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38ECCFFF" w:rsidR="005C6CD8" w:rsidRDefault="005C6CD8" w:rsidP="00D4485A">
            <w:pPr>
              <w:rPr>
                <w:rFonts w:cs="Arial"/>
                <w:sz w:val="22"/>
                <w:szCs w:val="22"/>
              </w:rPr>
            </w:pPr>
          </w:p>
          <w:p w14:paraId="7D0072C1" w14:textId="28DE9DB1" w:rsidR="00D458B7" w:rsidRPr="00986997" w:rsidRDefault="00D458B7" w:rsidP="00D4485A">
            <w:pPr>
              <w:rPr>
                <w:rFonts w:cs="Arial"/>
                <w:sz w:val="22"/>
                <w:szCs w:val="22"/>
              </w:rPr>
            </w:pPr>
            <w:r w:rsidRPr="00986997">
              <w:rPr>
                <w:rFonts w:cs="Arial"/>
                <w:sz w:val="22"/>
                <w:szCs w:val="22"/>
              </w:rPr>
              <w:t>Questionnaire – Quantitative data, this allows the capture the perception of frontline officers</w:t>
            </w:r>
            <w:r w:rsidR="00CD0EB4" w:rsidRPr="00986997">
              <w:rPr>
                <w:rFonts w:cs="Arial"/>
                <w:sz w:val="22"/>
                <w:szCs w:val="22"/>
              </w:rPr>
              <w:t xml:space="preserve"> </w:t>
            </w:r>
            <w:r w:rsidR="00CD0EB4" w:rsidRPr="00986997">
              <w:rPr>
                <w:sz w:val="22"/>
                <w:szCs w:val="22"/>
              </w:rPr>
              <w:t>to compare whether BWV has changed response policing from those working in this area.</w:t>
            </w:r>
            <w:r w:rsidR="00931744" w:rsidRPr="00986997">
              <w:rPr>
                <w:sz w:val="22"/>
                <w:szCs w:val="22"/>
              </w:rPr>
              <w:t xml:space="preserve"> This appears to be the most efficient means to obtain the perception of officers.</w:t>
            </w:r>
            <w:r w:rsidR="00DD7FC5" w:rsidRPr="00986997">
              <w:rPr>
                <w:sz w:val="22"/>
                <w:szCs w:val="22"/>
              </w:rPr>
              <w:t xml:space="preserve"> I will also be contacting PSD in order to obtain data regarding the number of complaints from Gorseinon Response officers.</w:t>
            </w:r>
          </w:p>
          <w:p w14:paraId="318A1CA6" w14:textId="77777777" w:rsidR="005C6CD8" w:rsidRDefault="005C6CD8" w:rsidP="00D4485A">
            <w:pPr>
              <w:jc w:val="both"/>
              <w:rPr>
                <w:rFonts w:asciiTheme="minorHAnsi" w:hAnsiTheme="minorHAnsi" w:cstheme="minorHAnsi"/>
                <w:sz w:val="22"/>
                <w:szCs w:val="22"/>
              </w:rPr>
            </w:pPr>
          </w:p>
          <w:p w14:paraId="36BA90C9" w14:textId="5244D1AC" w:rsidR="002A6120" w:rsidRPr="00B61956" w:rsidRDefault="002A6120" w:rsidP="00D4485A">
            <w:pPr>
              <w:jc w:val="both"/>
              <w:rPr>
                <w:rFonts w:asciiTheme="minorHAnsi" w:hAnsiTheme="minorHAnsi" w:cstheme="minorHAnsi"/>
                <w:sz w:val="22"/>
                <w:szCs w:val="22"/>
              </w:rPr>
            </w:pPr>
            <w:r>
              <w:rPr>
                <w:rFonts w:asciiTheme="minorHAnsi" w:hAnsiTheme="minorHAnsi" w:cstheme="minorHAnsi"/>
                <w:sz w:val="22"/>
                <w:szCs w:val="22"/>
              </w:rPr>
              <w:t>WORD COUNT 60</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87A2F3C" w14:textId="37596CDD" w:rsidR="00CD0EB4" w:rsidRPr="00CD0EB4" w:rsidRDefault="00CD0EB4" w:rsidP="00D4485A">
            <w:pPr>
              <w:rPr>
                <w:rFonts w:asciiTheme="minorHAnsi" w:hAnsiTheme="minorHAnsi" w:cstheme="minorHAnsi"/>
                <w:sz w:val="22"/>
                <w:szCs w:val="22"/>
              </w:rPr>
            </w:pPr>
            <w:r w:rsidRPr="00CD0EB4">
              <w:rPr>
                <w:rFonts w:cs="Arial"/>
                <w:sz w:val="22"/>
                <w:szCs w:val="22"/>
              </w:rPr>
              <w:t>Sampling will be aimed at serving frontline officers to capture their perception of if BWV has changed response policing</w:t>
            </w:r>
            <w:r w:rsidR="00931744">
              <w:rPr>
                <w:rFonts w:cs="Arial"/>
                <w:sz w:val="22"/>
                <w:szCs w:val="22"/>
              </w:rPr>
              <w:t>, they are best placed to provide their opinion which will be collated and discussed.</w:t>
            </w:r>
            <w:r w:rsidR="00DD7FC5">
              <w:rPr>
                <w:rFonts w:cs="Arial"/>
                <w:sz w:val="22"/>
                <w:szCs w:val="22"/>
              </w:rPr>
              <w:t xml:space="preserve"> Another option that I could consider would be asking </w:t>
            </w:r>
            <w:r w:rsidR="004A5C9C">
              <w:rPr>
                <w:rFonts w:cs="Arial"/>
                <w:sz w:val="22"/>
                <w:szCs w:val="22"/>
              </w:rPr>
              <w:t xml:space="preserve">other officers who might not work response but work close with response to see if they have any different opinions or a different perspective on response. </w:t>
            </w:r>
          </w:p>
          <w:p w14:paraId="5CB95C36" w14:textId="77777777" w:rsidR="005C6CD8" w:rsidRDefault="005C6CD8" w:rsidP="00D4485A">
            <w:pPr>
              <w:jc w:val="both"/>
              <w:rPr>
                <w:rFonts w:asciiTheme="minorHAnsi" w:hAnsiTheme="minorHAnsi" w:cstheme="minorHAnsi"/>
                <w:sz w:val="22"/>
                <w:szCs w:val="22"/>
              </w:rPr>
            </w:pPr>
          </w:p>
          <w:p w14:paraId="09A0D60B" w14:textId="47BF9BE5" w:rsidR="002A6120" w:rsidRPr="00B61956" w:rsidRDefault="002A6120" w:rsidP="00D4485A">
            <w:pPr>
              <w:jc w:val="both"/>
              <w:rPr>
                <w:rFonts w:asciiTheme="minorHAnsi" w:hAnsiTheme="minorHAnsi" w:cstheme="minorHAnsi"/>
                <w:sz w:val="22"/>
                <w:szCs w:val="22"/>
              </w:rPr>
            </w:pPr>
            <w:r>
              <w:rPr>
                <w:rFonts w:asciiTheme="minorHAnsi" w:hAnsiTheme="minorHAnsi" w:cstheme="minorHAnsi"/>
                <w:sz w:val="22"/>
                <w:szCs w:val="22"/>
              </w:rPr>
              <w:t>WORD COUNT 68</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4640BD0" w14:textId="77777777" w:rsidR="00931744" w:rsidRDefault="00931744" w:rsidP="00D4485A">
            <w:pPr>
              <w:jc w:val="both"/>
              <w:rPr>
                <w:rFonts w:cs="Arial"/>
                <w:color w:val="FF0000"/>
                <w:sz w:val="22"/>
                <w:szCs w:val="22"/>
              </w:rPr>
            </w:pPr>
          </w:p>
          <w:p w14:paraId="6B8C3569" w14:textId="77777777" w:rsidR="00931744" w:rsidRDefault="00931744" w:rsidP="00D4485A">
            <w:pPr>
              <w:jc w:val="both"/>
              <w:rPr>
                <w:rFonts w:cs="Arial"/>
                <w:sz w:val="22"/>
                <w:szCs w:val="22"/>
              </w:rPr>
            </w:pPr>
            <w:r w:rsidRPr="00931744">
              <w:rPr>
                <w:rFonts w:cs="Arial"/>
                <w:sz w:val="22"/>
                <w:szCs w:val="22"/>
              </w:rPr>
              <w:t>Not complying with policy and misconduct procedure.</w:t>
            </w:r>
          </w:p>
          <w:p w14:paraId="37C8AFBB" w14:textId="77777777" w:rsidR="002A6120" w:rsidRDefault="002A6120" w:rsidP="00D4485A">
            <w:pPr>
              <w:jc w:val="both"/>
              <w:rPr>
                <w:rFonts w:cs="Arial"/>
                <w:color w:val="FF0000"/>
                <w:sz w:val="22"/>
                <w:szCs w:val="22"/>
              </w:rPr>
            </w:pPr>
          </w:p>
          <w:p w14:paraId="3A8D2F69" w14:textId="2B2BAFE4" w:rsidR="002A6120" w:rsidRPr="00D4485A" w:rsidRDefault="002A6120" w:rsidP="00D4485A">
            <w:pPr>
              <w:jc w:val="both"/>
              <w:rPr>
                <w:rFonts w:cs="Arial"/>
                <w:color w:val="FF0000"/>
                <w:sz w:val="22"/>
                <w:szCs w:val="22"/>
              </w:rPr>
            </w:pPr>
            <w:r w:rsidRPr="002A6120">
              <w:rPr>
                <w:rFonts w:cs="Arial"/>
                <w:color w:val="000000" w:themeColor="text1"/>
                <w:sz w:val="22"/>
                <w:szCs w:val="22"/>
              </w:rPr>
              <w:t>WORD COUNT 7</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6972A79" w14:textId="77777777" w:rsidR="001A0933" w:rsidRDefault="001A0933" w:rsidP="00D4485A">
            <w:pPr>
              <w:jc w:val="both"/>
              <w:rPr>
                <w:rFonts w:cs="Arial"/>
                <w:color w:val="FF0000"/>
                <w:sz w:val="22"/>
                <w:szCs w:val="22"/>
              </w:rPr>
            </w:pPr>
          </w:p>
          <w:p w14:paraId="268104E9" w14:textId="3E10D7C0" w:rsidR="001A0933" w:rsidRPr="001A0933" w:rsidRDefault="001A0933" w:rsidP="00D4485A">
            <w:pPr>
              <w:jc w:val="both"/>
              <w:rPr>
                <w:rFonts w:cs="Arial"/>
                <w:color w:val="000000" w:themeColor="text1"/>
                <w:sz w:val="22"/>
                <w:szCs w:val="22"/>
              </w:rPr>
            </w:pPr>
            <w:r w:rsidRPr="001A0933">
              <w:rPr>
                <w:rFonts w:cs="Arial"/>
                <w:color w:val="000000" w:themeColor="text1"/>
                <w:sz w:val="22"/>
                <w:szCs w:val="22"/>
              </w:rPr>
              <w:t>My aim will be to complete the following area`s by the following dates.</w:t>
            </w:r>
          </w:p>
          <w:p w14:paraId="0792D896" w14:textId="77777777" w:rsidR="001A0933" w:rsidRDefault="001A0933" w:rsidP="00D4485A">
            <w:pPr>
              <w:jc w:val="both"/>
              <w:rPr>
                <w:rFonts w:cs="Arial"/>
                <w:color w:val="FF0000"/>
                <w:sz w:val="22"/>
                <w:szCs w:val="22"/>
              </w:rPr>
            </w:pPr>
          </w:p>
          <w:p w14:paraId="4A1A0967" w14:textId="70451D46" w:rsidR="00571F06" w:rsidRDefault="00EE3634" w:rsidP="00D4485A">
            <w:pPr>
              <w:jc w:val="both"/>
              <w:rPr>
                <w:rFonts w:cs="Arial"/>
                <w:sz w:val="22"/>
                <w:szCs w:val="22"/>
              </w:rPr>
            </w:pPr>
            <w:r>
              <w:rPr>
                <w:rFonts w:cs="Arial"/>
                <w:sz w:val="22"/>
                <w:szCs w:val="22"/>
              </w:rPr>
              <w:t>Research Proposal</w:t>
            </w:r>
            <w:r w:rsidR="00571F06">
              <w:rPr>
                <w:rFonts w:cs="Arial"/>
                <w:sz w:val="22"/>
                <w:szCs w:val="22"/>
              </w:rPr>
              <w:t xml:space="preserve"> – </w:t>
            </w:r>
            <w:r>
              <w:rPr>
                <w:rFonts w:cs="Arial"/>
                <w:sz w:val="22"/>
                <w:szCs w:val="22"/>
              </w:rPr>
              <w:t>26/08/2024</w:t>
            </w:r>
          </w:p>
          <w:p w14:paraId="1828DC12" w14:textId="04AAC928" w:rsidR="00571F06" w:rsidRDefault="00571F06" w:rsidP="00D4485A">
            <w:pPr>
              <w:jc w:val="both"/>
              <w:rPr>
                <w:rFonts w:cs="Arial"/>
                <w:sz w:val="22"/>
                <w:szCs w:val="22"/>
              </w:rPr>
            </w:pPr>
            <w:r>
              <w:rPr>
                <w:rFonts w:cs="Arial"/>
                <w:sz w:val="22"/>
                <w:szCs w:val="22"/>
              </w:rPr>
              <w:lastRenderedPageBreak/>
              <w:t>Literature review</w:t>
            </w:r>
            <w:r w:rsidR="00EE3634">
              <w:rPr>
                <w:rFonts w:cs="Arial"/>
                <w:sz w:val="22"/>
                <w:szCs w:val="22"/>
              </w:rPr>
              <w:t xml:space="preserve"> – 04/11/2024</w:t>
            </w:r>
          </w:p>
          <w:p w14:paraId="4D09C75A" w14:textId="58168CAC" w:rsidR="00571F06" w:rsidRDefault="00571F06" w:rsidP="00D4485A">
            <w:pPr>
              <w:jc w:val="both"/>
              <w:rPr>
                <w:rFonts w:cs="Arial"/>
                <w:sz w:val="22"/>
                <w:szCs w:val="22"/>
              </w:rPr>
            </w:pPr>
            <w:r>
              <w:rPr>
                <w:rFonts w:cs="Arial"/>
                <w:sz w:val="22"/>
                <w:szCs w:val="22"/>
              </w:rPr>
              <w:t>Methodology</w:t>
            </w:r>
            <w:r w:rsidR="00EE3634">
              <w:rPr>
                <w:rFonts w:cs="Arial"/>
                <w:sz w:val="22"/>
                <w:szCs w:val="22"/>
              </w:rPr>
              <w:t xml:space="preserve"> and planning – 16/12/2024</w:t>
            </w:r>
          </w:p>
          <w:p w14:paraId="71F565EE" w14:textId="4B81DF11" w:rsidR="00571F06" w:rsidRDefault="00EE3634" w:rsidP="00D4485A">
            <w:pPr>
              <w:jc w:val="both"/>
              <w:rPr>
                <w:rFonts w:cs="Arial"/>
                <w:sz w:val="22"/>
                <w:szCs w:val="22"/>
              </w:rPr>
            </w:pPr>
            <w:r>
              <w:rPr>
                <w:rFonts w:cs="Arial"/>
                <w:sz w:val="22"/>
                <w:szCs w:val="22"/>
              </w:rPr>
              <w:t xml:space="preserve">Analysis of </w:t>
            </w:r>
            <w:r w:rsidR="00571F06">
              <w:rPr>
                <w:rFonts w:cs="Arial"/>
                <w:sz w:val="22"/>
                <w:szCs w:val="22"/>
              </w:rPr>
              <w:t>Results</w:t>
            </w:r>
            <w:r>
              <w:rPr>
                <w:rFonts w:cs="Arial"/>
                <w:sz w:val="22"/>
                <w:szCs w:val="22"/>
              </w:rPr>
              <w:t xml:space="preserve"> – 03/02/2025</w:t>
            </w:r>
          </w:p>
          <w:p w14:paraId="4CEC8B37" w14:textId="41465848" w:rsidR="00571F06" w:rsidRDefault="00EE3634" w:rsidP="00D4485A">
            <w:pPr>
              <w:jc w:val="both"/>
              <w:rPr>
                <w:rFonts w:cs="Arial"/>
                <w:sz w:val="22"/>
                <w:szCs w:val="22"/>
              </w:rPr>
            </w:pPr>
            <w:r>
              <w:rPr>
                <w:rFonts w:cs="Arial"/>
                <w:sz w:val="22"/>
                <w:szCs w:val="22"/>
              </w:rPr>
              <w:t xml:space="preserve">Findings and </w:t>
            </w:r>
            <w:r w:rsidR="00571F06">
              <w:rPr>
                <w:rFonts w:cs="Arial"/>
                <w:sz w:val="22"/>
                <w:szCs w:val="22"/>
              </w:rPr>
              <w:t>Conclusion</w:t>
            </w:r>
            <w:r>
              <w:rPr>
                <w:rFonts w:cs="Arial"/>
                <w:sz w:val="22"/>
                <w:szCs w:val="22"/>
              </w:rPr>
              <w:t xml:space="preserve"> – 10/03/2025</w:t>
            </w:r>
          </w:p>
          <w:p w14:paraId="27B20214" w14:textId="77777777" w:rsidR="00571F06" w:rsidRDefault="00EE3634" w:rsidP="00D4485A">
            <w:pPr>
              <w:jc w:val="both"/>
              <w:rPr>
                <w:rFonts w:cs="Arial"/>
                <w:sz w:val="22"/>
                <w:szCs w:val="22"/>
              </w:rPr>
            </w:pPr>
            <w:r>
              <w:rPr>
                <w:rFonts w:cs="Arial"/>
                <w:sz w:val="22"/>
                <w:szCs w:val="22"/>
              </w:rPr>
              <w:t xml:space="preserve">Final Project (Inc. </w:t>
            </w:r>
            <w:r w:rsidR="00571F06">
              <w:rPr>
                <w:rFonts w:cs="Arial"/>
                <w:sz w:val="22"/>
                <w:szCs w:val="22"/>
              </w:rPr>
              <w:t>Recommendations</w:t>
            </w:r>
            <w:r>
              <w:rPr>
                <w:rFonts w:cs="Arial"/>
                <w:sz w:val="22"/>
                <w:szCs w:val="22"/>
              </w:rPr>
              <w:t>) – 07/04/2025</w:t>
            </w:r>
          </w:p>
          <w:p w14:paraId="59F0B666" w14:textId="77777777" w:rsidR="002A6120" w:rsidRDefault="002A6120" w:rsidP="00D4485A">
            <w:pPr>
              <w:jc w:val="both"/>
              <w:rPr>
                <w:rFonts w:cs="Arial"/>
                <w:sz w:val="22"/>
                <w:szCs w:val="22"/>
              </w:rPr>
            </w:pPr>
          </w:p>
          <w:p w14:paraId="5652837C" w14:textId="50A82058" w:rsidR="002A6120" w:rsidRPr="00D4485A" w:rsidRDefault="002A6120" w:rsidP="00D4485A">
            <w:pPr>
              <w:jc w:val="both"/>
              <w:rPr>
                <w:rFonts w:cs="Arial"/>
                <w:sz w:val="22"/>
                <w:szCs w:val="22"/>
              </w:rPr>
            </w:pPr>
            <w:r>
              <w:rPr>
                <w:rFonts w:cs="Arial"/>
                <w:sz w:val="22"/>
                <w:szCs w:val="22"/>
              </w:rPr>
              <w:t>WORD COUNT 36</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sdt>
            <w:sdtPr>
              <w:rPr>
                <w:rFonts w:cs="Times New Roman"/>
                <w:b w:val="0"/>
                <w:bCs w:val="0"/>
                <w:kern w:val="0"/>
                <w:sz w:val="24"/>
                <w:szCs w:val="20"/>
              </w:rPr>
              <w:id w:val="-207573700"/>
              <w:docPartObj>
                <w:docPartGallery w:val="Bibliographies"/>
                <w:docPartUnique/>
              </w:docPartObj>
            </w:sdtPr>
            <w:sdtEndPr/>
            <w:sdtContent>
              <w:p w14:paraId="026D2D74" w14:textId="1F14BE2E" w:rsidR="000B37CE" w:rsidRDefault="000B37CE">
                <w:pPr>
                  <w:pStyle w:val="Heading1"/>
                </w:pPr>
                <w:r>
                  <w:t>References</w:t>
                </w:r>
              </w:p>
              <w:sdt>
                <w:sdtPr>
                  <w:id w:val="-573587230"/>
                  <w:bibliography/>
                </w:sdtPr>
                <w:sdtEndPr/>
                <w:sdtContent>
                  <w:p w14:paraId="6B7F19B4" w14:textId="77777777" w:rsidR="000B37CE" w:rsidRDefault="000B37CE" w:rsidP="000B37CE">
                    <w:pPr>
                      <w:pStyle w:val="Bibliography"/>
                      <w:ind w:left="720" w:hanging="720"/>
                      <w:rPr>
                        <w:noProof/>
                        <w:szCs w:val="24"/>
                      </w:rPr>
                    </w:pPr>
                    <w:r>
                      <w:fldChar w:fldCharType="begin"/>
                    </w:r>
                    <w:r>
                      <w:instrText xml:space="preserve"> BIBLIOGRAPHY </w:instrText>
                    </w:r>
                    <w:r>
                      <w:fldChar w:fldCharType="separate"/>
                    </w:r>
                    <w:r>
                      <w:rPr>
                        <w:noProof/>
                      </w:rPr>
                      <w:t>Frontline South Wales Police officers get body cameras. (2017). Retrieved from https://www.bbc.co.uk/news/uk-wales-39949232</w:t>
                    </w:r>
                  </w:p>
                  <w:p w14:paraId="060A00CF" w14:textId="77777777" w:rsidR="000B37CE" w:rsidRDefault="000B37CE" w:rsidP="000B37CE">
                    <w:pPr>
                      <w:pStyle w:val="Bibliography"/>
                      <w:ind w:left="720" w:hanging="720"/>
                      <w:rPr>
                        <w:noProof/>
                      </w:rPr>
                    </w:pPr>
                    <w:r>
                      <w:rPr>
                        <w:noProof/>
                      </w:rPr>
                      <w:t>Independant Police Complaints commission. (2016, January). IPCC position statement on body worn video. Retrieved from https://www.policeconduct.gov.uk/sites/default/files/documents/IPCC_position_statement_on_body_worn_video.pdf</w:t>
                    </w:r>
                  </w:p>
                  <w:p w14:paraId="48CDC6C3" w14:textId="77777777" w:rsidR="000B37CE" w:rsidRDefault="000B37CE" w:rsidP="000B37CE">
                    <w:pPr>
                      <w:pStyle w:val="Bibliography"/>
                      <w:ind w:left="720" w:hanging="720"/>
                      <w:rPr>
                        <w:noProof/>
                      </w:rPr>
                    </w:pPr>
                    <w:r>
                      <w:rPr>
                        <w:noProof/>
                      </w:rPr>
                      <w:t>Police Federation. (2024). Body Worn Video . Retrieved from https://www.polfed.org/our-work/operational-policing/body-worn-video/#:~:text=Wearing%20the%20cameras%20has%20also%20been%20proven%20to,93%25%20reduction%20in%20citizen%20complaints%20against%20police%20officers.</w:t>
                    </w:r>
                  </w:p>
                  <w:p w14:paraId="194EFE35" w14:textId="77777777" w:rsidR="000B37CE" w:rsidRDefault="000B37CE" w:rsidP="000B37CE">
                    <w:pPr>
                      <w:pStyle w:val="Bibliography"/>
                      <w:ind w:left="720" w:hanging="720"/>
                      <w:rPr>
                        <w:noProof/>
                      </w:rPr>
                    </w:pPr>
                    <w:r>
                      <w:rPr>
                        <w:noProof/>
                      </w:rPr>
                      <w:t>Policing, C. o. (2024, june 3rd). Body-Worn Cameras - how and when to use. Retrieved from https://www.college.police.uk/support-forces/practices/body-worn-cameras-how-and-when-use</w:t>
                    </w:r>
                  </w:p>
                  <w:p w14:paraId="067B0928" w14:textId="77777777" w:rsidR="000B37CE" w:rsidRDefault="000B37CE" w:rsidP="000B37CE">
                    <w:pPr>
                      <w:pStyle w:val="Bibliography"/>
                      <w:ind w:left="720" w:hanging="720"/>
                      <w:rPr>
                        <w:noProof/>
                      </w:rPr>
                    </w:pPr>
                    <w:r>
                      <w:rPr>
                        <w:noProof/>
                      </w:rPr>
                      <w:t xml:space="preserve">Policing, C. O. (2024). </w:t>
                    </w:r>
                    <w:r>
                      <w:rPr>
                        <w:i/>
                        <w:iCs/>
                        <w:noProof/>
                      </w:rPr>
                      <w:t>Body-worn-cameras - howand when to use.</w:t>
                    </w:r>
                    <w:r>
                      <w:rPr>
                        <w:noProof/>
                      </w:rPr>
                      <w:t xml:space="preserve"> College of Policing. Retrieved from https://www.college.police.uk/support-forces/practices/body-worn-cameras-how-and-when-use</w:t>
                    </w:r>
                  </w:p>
                  <w:p w14:paraId="317570F1" w14:textId="751E1B93" w:rsidR="000B37CE" w:rsidRDefault="000B37CE" w:rsidP="000B37CE">
                    <w:r>
                      <w:rPr>
                        <w:b/>
                        <w:bCs/>
                        <w:noProof/>
                      </w:rPr>
                      <w:fldChar w:fldCharType="end"/>
                    </w:r>
                  </w:p>
                </w:sdtContent>
              </w:sdt>
            </w:sdtContent>
          </w:sdt>
          <w:p w14:paraId="74269233" w14:textId="77777777" w:rsidR="00D4485A" w:rsidRDefault="00D4485A" w:rsidP="000B37CE">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1274FE04" w14:textId="77777777" w:rsidR="00F24AED" w:rsidRDefault="00F24AED" w:rsidP="00D4485A">
      <w:pPr>
        <w:pBdr>
          <w:bottom w:val="single" w:sz="4" w:space="1" w:color="auto"/>
        </w:pBdr>
        <w:jc w:val="both"/>
        <w:rPr>
          <w:rFonts w:asciiTheme="minorHAnsi" w:hAnsiTheme="minorHAnsi" w:cstheme="minorHAnsi"/>
          <w:b/>
          <w:bCs/>
          <w:sz w:val="22"/>
          <w:szCs w:val="22"/>
        </w:rPr>
      </w:pPr>
    </w:p>
    <w:p w14:paraId="48AB7AC0" w14:textId="15471F09" w:rsidR="00F24AED" w:rsidRPr="00B61956" w:rsidRDefault="00F24AED"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Total Word Count 1031</w:t>
      </w:r>
    </w:p>
    <w:sectPr w:rsidR="00F24AED"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5221256"/>
    <w:multiLevelType w:val="hybridMultilevel"/>
    <w:tmpl w:val="B24C9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412433727">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31BC"/>
    <w:rsid w:val="00024596"/>
    <w:rsid w:val="000248F1"/>
    <w:rsid w:val="0003187C"/>
    <w:rsid w:val="00033F9D"/>
    <w:rsid w:val="00035AE4"/>
    <w:rsid w:val="00037D7A"/>
    <w:rsid w:val="0005268F"/>
    <w:rsid w:val="000533B6"/>
    <w:rsid w:val="000539BC"/>
    <w:rsid w:val="00054643"/>
    <w:rsid w:val="00055710"/>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37CE"/>
    <w:rsid w:val="000B609B"/>
    <w:rsid w:val="000C1321"/>
    <w:rsid w:val="000C17DA"/>
    <w:rsid w:val="000C2A48"/>
    <w:rsid w:val="000C3E29"/>
    <w:rsid w:val="000D4DBC"/>
    <w:rsid w:val="000E61B9"/>
    <w:rsid w:val="000E6CD4"/>
    <w:rsid w:val="000F26DE"/>
    <w:rsid w:val="000F5C12"/>
    <w:rsid w:val="000F7929"/>
    <w:rsid w:val="001041BC"/>
    <w:rsid w:val="00104514"/>
    <w:rsid w:val="00107BED"/>
    <w:rsid w:val="001113AE"/>
    <w:rsid w:val="00112EA7"/>
    <w:rsid w:val="00122ACA"/>
    <w:rsid w:val="0012368F"/>
    <w:rsid w:val="00127979"/>
    <w:rsid w:val="0013025A"/>
    <w:rsid w:val="00135679"/>
    <w:rsid w:val="00137C9A"/>
    <w:rsid w:val="001469BA"/>
    <w:rsid w:val="00147A69"/>
    <w:rsid w:val="00147C2E"/>
    <w:rsid w:val="001518BE"/>
    <w:rsid w:val="00165440"/>
    <w:rsid w:val="00174B40"/>
    <w:rsid w:val="00180E5F"/>
    <w:rsid w:val="001826AF"/>
    <w:rsid w:val="001826D0"/>
    <w:rsid w:val="00185804"/>
    <w:rsid w:val="0019020F"/>
    <w:rsid w:val="00190F47"/>
    <w:rsid w:val="001918BD"/>
    <w:rsid w:val="001A0933"/>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6120"/>
    <w:rsid w:val="002B1EBD"/>
    <w:rsid w:val="002B2E93"/>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4FF1"/>
    <w:rsid w:val="00357F77"/>
    <w:rsid w:val="00362C12"/>
    <w:rsid w:val="0036788C"/>
    <w:rsid w:val="00382A8A"/>
    <w:rsid w:val="00382F99"/>
    <w:rsid w:val="00385605"/>
    <w:rsid w:val="0038652A"/>
    <w:rsid w:val="0038788B"/>
    <w:rsid w:val="003968AA"/>
    <w:rsid w:val="003B45E8"/>
    <w:rsid w:val="003B6E81"/>
    <w:rsid w:val="003C2C25"/>
    <w:rsid w:val="003C3343"/>
    <w:rsid w:val="003C3D07"/>
    <w:rsid w:val="003C5F7B"/>
    <w:rsid w:val="003C67DE"/>
    <w:rsid w:val="003E0833"/>
    <w:rsid w:val="003F0C98"/>
    <w:rsid w:val="003F775B"/>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5C9C"/>
    <w:rsid w:val="004B0295"/>
    <w:rsid w:val="004C14DE"/>
    <w:rsid w:val="004C179C"/>
    <w:rsid w:val="004C5456"/>
    <w:rsid w:val="004C6B35"/>
    <w:rsid w:val="004C71C5"/>
    <w:rsid w:val="004D445F"/>
    <w:rsid w:val="004D6640"/>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1F06"/>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6C98"/>
    <w:rsid w:val="005D7F73"/>
    <w:rsid w:val="005E041D"/>
    <w:rsid w:val="005F3D1D"/>
    <w:rsid w:val="005F3FE5"/>
    <w:rsid w:val="005F43EC"/>
    <w:rsid w:val="005F76B5"/>
    <w:rsid w:val="00602EDD"/>
    <w:rsid w:val="00605C85"/>
    <w:rsid w:val="0061124D"/>
    <w:rsid w:val="0061588B"/>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096A"/>
    <w:rsid w:val="00731DF4"/>
    <w:rsid w:val="0073358A"/>
    <w:rsid w:val="0074649C"/>
    <w:rsid w:val="007530FD"/>
    <w:rsid w:val="00753DE4"/>
    <w:rsid w:val="00753EFC"/>
    <w:rsid w:val="0075672F"/>
    <w:rsid w:val="007571B5"/>
    <w:rsid w:val="00766657"/>
    <w:rsid w:val="00766FCD"/>
    <w:rsid w:val="007741FC"/>
    <w:rsid w:val="00775794"/>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03C1"/>
    <w:rsid w:val="009135B2"/>
    <w:rsid w:val="009203E0"/>
    <w:rsid w:val="00927B9C"/>
    <w:rsid w:val="009315A1"/>
    <w:rsid w:val="00931744"/>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6997"/>
    <w:rsid w:val="009903DA"/>
    <w:rsid w:val="0099212D"/>
    <w:rsid w:val="009929C2"/>
    <w:rsid w:val="00993092"/>
    <w:rsid w:val="009A1E8C"/>
    <w:rsid w:val="009A4C24"/>
    <w:rsid w:val="009B04B6"/>
    <w:rsid w:val="009D58CE"/>
    <w:rsid w:val="009D5A05"/>
    <w:rsid w:val="009D6709"/>
    <w:rsid w:val="009D7A07"/>
    <w:rsid w:val="009F1020"/>
    <w:rsid w:val="00A00336"/>
    <w:rsid w:val="00A01AC4"/>
    <w:rsid w:val="00A01FCE"/>
    <w:rsid w:val="00A05E7B"/>
    <w:rsid w:val="00A078D8"/>
    <w:rsid w:val="00A1061F"/>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1993"/>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5FF3"/>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0771"/>
    <w:rsid w:val="00C424A0"/>
    <w:rsid w:val="00C5678B"/>
    <w:rsid w:val="00C568A5"/>
    <w:rsid w:val="00C64040"/>
    <w:rsid w:val="00C65D29"/>
    <w:rsid w:val="00C71D5C"/>
    <w:rsid w:val="00C72A44"/>
    <w:rsid w:val="00C765E7"/>
    <w:rsid w:val="00C87129"/>
    <w:rsid w:val="00C978EA"/>
    <w:rsid w:val="00CA0741"/>
    <w:rsid w:val="00CA2692"/>
    <w:rsid w:val="00CA4335"/>
    <w:rsid w:val="00CA66AA"/>
    <w:rsid w:val="00CB107C"/>
    <w:rsid w:val="00CB3F13"/>
    <w:rsid w:val="00CC2603"/>
    <w:rsid w:val="00CC3DD7"/>
    <w:rsid w:val="00CD06CE"/>
    <w:rsid w:val="00CD0EB4"/>
    <w:rsid w:val="00CE1F41"/>
    <w:rsid w:val="00CE64DB"/>
    <w:rsid w:val="00CE7C75"/>
    <w:rsid w:val="00D012E7"/>
    <w:rsid w:val="00D21FC1"/>
    <w:rsid w:val="00D26C44"/>
    <w:rsid w:val="00D27F45"/>
    <w:rsid w:val="00D4485A"/>
    <w:rsid w:val="00D458B7"/>
    <w:rsid w:val="00D47BD9"/>
    <w:rsid w:val="00D56073"/>
    <w:rsid w:val="00D61900"/>
    <w:rsid w:val="00D63145"/>
    <w:rsid w:val="00D72893"/>
    <w:rsid w:val="00D74279"/>
    <w:rsid w:val="00D82608"/>
    <w:rsid w:val="00D82F4E"/>
    <w:rsid w:val="00D908A9"/>
    <w:rsid w:val="00D93A90"/>
    <w:rsid w:val="00D977FF"/>
    <w:rsid w:val="00DA48E7"/>
    <w:rsid w:val="00DA741D"/>
    <w:rsid w:val="00DA7C8E"/>
    <w:rsid w:val="00DB0362"/>
    <w:rsid w:val="00DB3C2D"/>
    <w:rsid w:val="00DC01B1"/>
    <w:rsid w:val="00DC07A1"/>
    <w:rsid w:val="00DC1869"/>
    <w:rsid w:val="00DC3446"/>
    <w:rsid w:val="00DD2DF5"/>
    <w:rsid w:val="00DD3093"/>
    <w:rsid w:val="00DD7FC5"/>
    <w:rsid w:val="00DE57BF"/>
    <w:rsid w:val="00DE6E77"/>
    <w:rsid w:val="00DF60A6"/>
    <w:rsid w:val="00DF7FA7"/>
    <w:rsid w:val="00E11BD7"/>
    <w:rsid w:val="00E21019"/>
    <w:rsid w:val="00E2175C"/>
    <w:rsid w:val="00E221CD"/>
    <w:rsid w:val="00E23A35"/>
    <w:rsid w:val="00E25150"/>
    <w:rsid w:val="00E25B39"/>
    <w:rsid w:val="00E32F48"/>
    <w:rsid w:val="00E33E7E"/>
    <w:rsid w:val="00E412D8"/>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3634"/>
    <w:rsid w:val="00EE5717"/>
    <w:rsid w:val="00EE69F3"/>
    <w:rsid w:val="00EE70D3"/>
    <w:rsid w:val="00EF4C27"/>
    <w:rsid w:val="00EF644A"/>
    <w:rsid w:val="00EF77A8"/>
    <w:rsid w:val="00F05BAD"/>
    <w:rsid w:val="00F16B35"/>
    <w:rsid w:val="00F24AED"/>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3F5"/>
    <w:rsid w:val="00F91FA5"/>
    <w:rsid w:val="00F93A24"/>
    <w:rsid w:val="00FA462E"/>
    <w:rsid w:val="00FA7287"/>
    <w:rsid w:val="00FA7308"/>
    <w:rsid w:val="00FB0B8C"/>
    <w:rsid w:val="00FB1B3B"/>
    <w:rsid w:val="00FB1CEA"/>
    <w:rsid w:val="00FB2E91"/>
    <w:rsid w:val="00FB4CE2"/>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B3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43281049">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8876110">
      <w:bodyDiv w:val="1"/>
      <w:marLeft w:val="0"/>
      <w:marRight w:val="0"/>
      <w:marTop w:val="0"/>
      <w:marBottom w:val="0"/>
      <w:divBdr>
        <w:top w:val="none" w:sz="0" w:space="0" w:color="auto"/>
        <w:left w:val="none" w:sz="0" w:space="0" w:color="auto"/>
        <w:bottom w:val="none" w:sz="0" w:space="0" w:color="auto"/>
        <w:right w:val="none" w:sz="0" w:space="0" w:color="auto"/>
      </w:divBdr>
    </w:div>
    <w:div w:id="397869460">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3897366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75923706">
      <w:bodyDiv w:val="1"/>
      <w:marLeft w:val="0"/>
      <w:marRight w:val="0"/>
      <w:marTop w:val="0"/>
      <w:marBottom w:val="0"/>
      <w:divBdr>
        <w:top w:val="none" w:sz="0" w:space="0" w:color="auto"/>
        <w:left w:val="none" w:sz="0" w:space="0" w:color="auto"/>
        <w:bottom w:val="none" w:sz="0" w:space="0" w:color="auto"/>
        <w:right w:val="none" w:sz="0" w:space="0" w:color="auto"/>
      </w:divBdr>
    </w:div>
    <w:div w:id="1963655470">
      <w:bodyDiv w:val="1"/>
      <w:marLeft w:val="0"/>
      <w:marRight w:val="0"/>
      <w:marTop w:val="0"/>
      <w:marBottom w:val="0"/>
      <w:divBdr>
        <w:top w:val="none" w:sz="0" w:space="0" w:color="auto"/>
        <w:left w:val="none" w:sz="0" w:space="0" w:color="auto"/>
        <w:bottom w:val="none" w:sz="0" w:space="0" w:color="auto"/>
        <w:right w:val="none" w:sz="0" w:space="0" w:color="auto"/>
      </w:divBdr>
    </w:div>
    <w:div w:id="1993831068">
      <w:bodyDiv w:val="1"/>
      <w:marLeft w:val="0"/>
      <w:marRight w:val="0"/>
      <w:marTop w:val="0"/>
      <w:marBottom w:val="0"/>
      <w:divBdr>
        <w:top w:val="none" w:sz="0" w:space="0" w:color="auto"/>
        <w:left w:val="none" w:sz="0" w:space="0" w:color="auto"/>
        <w:bottom w:val="none" w:sz="0" w:space="0" w:color="auto"/>
        <w:right w:val="none" w:sz="0" w:space="0" w:color="auto"/>
      </w:divBdr>
    </w:div>
    <w:div w:id="206197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5T14:00:11.759"/>
    </inkml:context>
    <inkml:brush xml:id="br0">
      <inkml:brushProperty name="width" value="0.05" units="cm"/>
      <inkml:brushProperty name="height" value="0.05" units="cm"/>
    </inkml:brush>
  </inkml:definitions>
  <inkml:trace contextRef="#ctx0" brushRef="#br0">1 380 24575,'1'3'0,"0"1"0,1-1 0,0 1 0,-1-1 0,1 1 0,0-1 0,1 0 0,-1 0 0,5 5 0,10 14 0,26 46 0,3 3 0,-46-70 0,1 0 0,0 1 0,1-1 0,-1 0 0,0 0 0,0 0 0,0 0 0,1-1 0,-1 1 0,0 0 0,1 0 0,-1-1 0,0 1 0,1-1 0,-1 1 0,1-1 0,-1 0 0,1 0 0,-1 1 0,1-1 0,-1 0 0,1 0 0,0-1 0,-1 1 0,1 0 0,-1 0 0,1-1 0,-1 1 0,0-1 0,1 1 0,2-2 0,55-25 0,-44 19 0,67-34 0,120-84 0,-70 40 0,-36 24 0,74-43 0,-94 59 0,-58 33 0,1 1 0,0 1 0,1 1 0,30-11 0,-10 1-1365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Col242</b:Tag>
    <b:SourceType>Report</b:SourceType>
    <b:Guid>{EF9ECC54-E8C3-4530-BECA-F19C534B592C}</b:Guid>
    <b:Title>Body-worn-cameras - howand when to use</b:Title>
    <b:Year>2024</b:Year>
    <b:Publisher>College of Policing</b:Publisher>
    <b:Author>
      <b:Author>
        <b:NameList>
          <b:Person>
            <b:Last>Policing</b:Last>
            <b:First>College</b:First>
            <b:Middle>Of</b:Middle>
          </b:Person>
        </b:NameList>
      </b:Author>
    </b:Author>
    <b:URL>https://www.college.police.uk/support-forces/practices/body-worn-cameras-how-and-when-use</b:URL>
    <b:RefOrder>1</b:RefOrder>
  </b:Source>
  <b:Source>
    <b:Tag>Fro17</b:Tag>
    <b:SourceType>JournalArticle</b:SourceType>
    <b:Guid>{C70673DB-D7EB-4185-82AC-16A1CE56F805}</b:Guid>
    <b:Title>Frontline South Wales Police officers get body cameras</b:Title>
    <b:Year>2017</b:Year>
    <b:Publisher>BBC News</b:Publisher>
    <b:URL>https://www.bbc.co.uk/news/uk-wales-39949232</b:URL>
    <b:RefOrder>2</b:RefOrder>
  </b:Source>
  <b:Source>
    <b:Tag>Col243</b:Tag>
    <b:SourceType>JournalArticle</b:SourceType>
    <b:Guid>{CB32F2B0-D89F-4E8B-B8A7-3E05475F21BF}</b:Guid>
    <b:Title>Body-Worn Cameras - how and when to use</b:Title>
    <b:Year>2024</b:Year>
    <b:URL>https://www.college.police.uk/support-forces/practices/body-worn-cameras-how-and-when-use</b:URL>
    <b:Author>
      <b:Author>
        <b:NameList>
          <b:Person>
            <b:Last>Policing</b:Last>
            <b:First>College</b:First>
            <b:Middle>of</b:Middle>
          </b:Person>
        </b:NameList>
      </b:Author>
    </b:Author>
    <b:Month>june</b:Month>
    <b:Day>3rd</b:Day>
    <b:RefOrder>5</b:RefOrder>
  </b:Source>
  <b:Source>
    <b:Tag>Pol24</b:Tag>
    <b:SourceType>JournalArticle</b:SourceType>
    <b:Guid>{9324AD1A-7635-4A43-8EC0-5E40E90A1541}</b:Guid>
    <b:Title>Body Worn Video </b:Title>
    <b:Year>2024</b:Year>
    <b:Author>
      <b:Author>
        <b:Corporate>Police Federation</b:Corporate>
      </b:Author>
    </b:Author>
    <b:URL>https://www.polfed.org/our-work/operational-policing/body-worn-video/#:~:text=Wearing%20the%20cameras%20has%20also%20been%20proven%20to,93%25%20reduction%20in%20citizen%20complaints%20against%20police%20officers.</b:URL>
    <b:RefOrder>3</b:RefOrder>
  </b:Source>
  <b:Source>
    <b:Tag>Ind16</b:Tag>
    <b:SourceType>JournalArticle</b:SourceType>
    <b:Guid>{5F87BFA6-DA69-4ACF-BB53-6AD51B1E1194}</b:Guid>
    <b:Title>IPCC position statement on body worn video</b:Title>
    <b:Year>2016</b:Year>
    <b:Author>
      <b:Author>
        <b:Corporate>Independant Police Complaints commission</b:Corporate>
      </b:Author>
    </b:Author>
    <b:Month>January</b:Month>
    <b:URL>https://www.policeconduct.gov.uk/sites/default/files/documents/IPCC_position_statement_on_body_worn_video.pdf</b:URL>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49069B59-0D74-4AA2-837E-702073E3CE1E}">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4</Pages>
  <Words>1211</Words>
  <Characters>7213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Cornelius,Scott swp8382</cp:lastModifiedBy>
  <cp:revision>18</cp:revision>
  <cp:lastPrinted>2022-03-21T13:46:00Z</cp:lastPrinted>
  <dcterms:created xsi:type="dcterms:W3CDTF">2024-08-19T17:41:00Z</dcterms:created>
  <dcterms:modified xsi:type="dcterms:W3CDTF">2024-08-25T14:07:00Z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2024-08-19T17:41:47Z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14ad54a3-a466-4ead-ab37-ef0475991305</vt:lpwstr>
  </property>
  <property fmtid="{D5CDD505-2E9C-101B-9397-08002B2CF9AE}" pid="9" name="MSIP_Label_66cf8fe5-b7b7-4df7-b38d-1c61ac2f6639_ContentBits">
    <vt:lpwstr>0</vt:lpwstr>
  </property>
</Properties>
</file>