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E615BE" w14:textId="77777777" w:rsidR="0030738D" w:rsidRDefault="0030738D" w:rsidP="0030738D">
      <w:pPr>
        <w:pStyle w:val="Default"/>
        <w:spacing w:line="360" w:lineRule="auto"/>
        <w:jc w:val="center"/>
        <w:rPr>
          <w:rFonts w:ascii="Times New Roman" w:hAnsi="Times New Roman" w:cs="Times New Roman"/>
          <w:b/>
          <w:bCs/>
          <w:color w:val="000000" w:themeColor="text1"/>
          <w:sz w:val="28"/>
          <w:szCs w:val="28"/>
        </w:rPr>
      </w:pPr>
      <w:r>
        <w:rPr>
          <w:noProof/>
        </w:rPr>
        <w:drawing>
          <wp:inline distT="0" distB="0" distL="0" distR="0" wp14:anchorId="65A2FDBB" wp14:editId="38ECC94C">
            <wp:extent cx="4968875" cy="16097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68875" cy="1609725"/>
                    </a:xfrm>
                    <a:prstGeom prst="rect">
                      <a:avLst/>
                    </a:prstGeom>
                    <a:noFill/>
                    <a:ln>
                      <a:noFill/>
                    </a:ln>
                  </pic:spPr>
                </pic:pic>
              </a:graphicData>
            </a:graphic>
          </wp:inline>
        </w:drawing>
      </w:r>
      <w:r w:rsidRPr="0030738D">
        <w:rPr>
          <w:rFonts w:ascii="Times New Roman" w:hAnsi="Times New Roman" w:cs="Times New Roman"/>
          <w:b/>
          <w:bCs/>
          <w:color w:val="000000" w:themeColor="text1"/>
          <w:sz w:val="28"/>
          <w:szCs w:val="28"/>
        </w:rPr>
        <w:t xml:space="preserve"> </w:t>
      </w:r>
    </w:p>
    <w:p w14:paraId="2ADF2DD6" w14:textId="77777777" w:rsidR="0030738D" w:rsidRDefault="0030738D" w:rsidP="0030738D">
      <w:pPr>
        <w:pStyle w:val="Default"/>
        <w:spacing w:line="360" w:lineRule="auto"/>
        <w:jc w:val="center"/>
        <w:rPr>
          <w:rFonts w:ascii="Times New Roman" w:hAnsi="Times New Roman" w:cs="Times New Roman"/>
          <w:b/>
          <w:bCs/>
          <w:color w:val="000000" w:themeColor="text1"/>
          <w:sz w:val="28"/>
          <w:szCs w:val="28"/>
        </w:rPr>
      </w:pPr>
    </w:p>
    <w:p w14:paraId="1299C52C" w14:textId="4EEE2C61" w:rsidR="0030738D" w:rsidRPr="00154EA9" w:rsidRDefault="0030738D" w:rsidP="0030738D">
      <w:pPr>
        <w:pStyle w:val="Default"/>
        <w:spacing w:line="360" w:lineRule="auto"/>
        <w:jc w:val="center"/>
        <w:rPr>
          <w:rFonts w:ascii="Times New Roman" w:hAnsi="Times New Roman" w:cs="Times New Roman"/>
          <w:color w:val="000000" w:themeColor="text1"/>
          <w:sz w:val="28"/>
          <w:szCs w:val="28"/>
        </w:rPr>
      </w:pPr>
      <w:r w:rsidRPr="00154EA9">
        <w:rPr>
          <w:rFonts w:ascii="Times New Roman" w:hAnsi="Times New Roman" w:cs="Times New Roman"/>
          <w:b/>
          <w:bCs/>
          <w:color w:val="000000" w:themeColor="text1"/>
          <w:sz w:val="28"/>
          <w:szCs w:val="28"/>
        </w:rPr>
        <w:t>Program</w:t>
      </w:r>
      <w:r>
        <w:rPr>
          <w:rFonts w:ascii="Times New Roman" w:hAnsi="Times New Roman" w:cs="Times New Roman"/>
          <w:b/>
          <w:bCs/>
          <w:color w:val="000000" w:themeColor="text1"/>
          <w:sz w:val="28"/>
          <w:szCs w:val="28"/>
        </w:rPr>
        <w:t xml:space="preserve"> </w:t>
      </w:r>
      <w:r w:rsidRPr="00154EA9">
        <w:rPr>
          <w:rFonts w:ascii="Times New Roman" w:hAnsi="Times New Roman" w:cs="Times New Roman"/>
          <w:b/>
          <w:bCs/>
          <w:color w:val="000000" w:themeColor="text1"/>
          <w:sz w:val="28"/>
          <w:szCs w:val="28"/>
        </w:rPr>
        <w:t>Name:</w:t>
      </w:r>
      <w:r w:rsidRPr="00154EA9">
        <w:rPr>
          <w:rFonts w:ascii="Times New Roman" w:hAnsi="Times New Roman" w:cs="Times New Roman"/>
          <w:color w:val="000000" w:themeColor="text1"/>
          <w:sz w:val="28"/>
          <w:szCs w:val="28"/>
        </w:rPr>
        <w:t xml:space="preserve"> Certificate </w:t>
      </w:r>
      <w:r>
        <w:rPr>
          <w:rFonts w:ascii="Times New Roman" w:hAnsi="Times New Roman" w:cs="Times New Roman"/>
          <w:color w:val="000000" w:themeColor="text1"/>
          <w:sz w:val="28"/>
          <w:szCs w:val="28"/>
        </w:rPr>
        <w:t>in</w:t>
      </w:r>
      <w:r w:rsidRPr="00154EA9">
        <w:rPr>
          <w:rFonts w:ascii="Times New Roman" w:hAnsi="Times New Roman" w:cs="Times New Roman"/>
          <w:color w:val="000000" w:themeColor="text1"/>
          <w:sz w:val="28"/>
          <w:szCs w:val="28"/>
        </w:rPr>
        <w:t xml:space="preserve"> Higher Education</w:t>
      </w:r>
      <w:r>
        <w:rPr>
          <w:rFonts w:ascii="Times New Roman" w:hAnsi="Times New Roman" w:cs="Times New Roman"/>
          <w:color w:val="000000" w:themeColor="text1"/>
          <w:sz w:val="28"/>
          <w:szCs w:val="28"/>
        </w:rPr>
        <w:t>: Health and Social Care</w:t>
      </w:r>
    </w:p>
    <w:p w14:paraId="302DD2F2" w14:textId="21513C6C" w:rsidR="0030738D" w:rsidRPr="00154EA9" w:rsidRDefault="0030738D" w:rsidP="0030738D">
      <w:pPr>
        <w:pStyle w:val="Default"/>
        <w:spacing w:line="360" w:lineRule="auto"/>
        <w:jc w:val="center"/>
        <w:rPr>
          <w:rFonts w:ascii="Times New Roman" w:hAnsi="Times New Roman" w:cs="Times New Roman"/>
          <w:color w:val="000000" w:themeColor="text1"/>
          <w:sz w:val="28"/>
          <w:szCs w:val="28"/>
        </w:rPr>
      </w:pPr>
      <w:r w:rsidRPr="00154EA9">
        <w:rPr>
          <w:rFonts w:ascii="Times New Roman" w:hAnsi="Times New Roman" w:cs="Times New Roman"/>
          <w:b/>
          <w:bCs/>
          <w:color w:val="000000" w:themeColor="text1"/>
          <w:sz w:val="28"/>
          <w:szCs w:val="28"/>
        </w:rPr>
        <w:t>Assignment Title:</w:t>
      </w:r>
      <w:r w:rsidRPr="00154EA9">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Psychology for Health and Social Care</w:t>
      </w:r>
    </w:p>
    <w:p w14:paraId="69025CF6" w14:textId="4D5E9A77" w:rsidR="0030738D" w:rsidRDefault="0030738D" w:rsidP="0030738D">
      <w:pPr>
        <w:pStyle w:val="Default"/>
        <w:spacing w:line="360" w:lineRule="auto"/>
        <w:jc w:val="center"/>
        <w:rPr>
          <w:rFonts w:ascii="Times New Roman" w:hAnsi="Times New Roman" w:cs="Times New Roman"/>
          <w:color w:val="000000" w:themeColor="text1"/>
          <w:sz w:val="28"/>
          <w:szCs w:val="28"/>
        </w:rPr>
      </w:pPr>
      <w:r w:rsidRPr="00154EA9">
        <w:rPr>
          <w:rFonts w:ascii="Times New Roman" w:hAnsi="Times New Roman" w:cs="Times New Roman"/>
          <w:b/>
          <w:bCs/>
          <w:color w:val="000000" w:themeColor="text1"/>
          <w:sz w:val="28"/>
          <w:szCs w:val="28"/>
        </w:rPr>
        <w:t>Module Code:</w:t>
      </w:r>
      <w:r w:rsidRPr="00154EA9">
        <w:rPr>
          <w:rFonts w:ascii="Times New Roman" w:hAnsi="Times New Roman" w:cs="Times New Roman"/>
          <w:color w:val="000000" w:themeColor="text1"/>
          <w:sz w:val="28"/>
          <w:szCs w:val="28"/>
        </w:rPr>
        <w:t xml:space="preserve"> BM</w:t>
      </w:r>
      <w:r>
        <w:rPr>
          <w:rFonts w:ascii="Times New Roman" w:hAnsi="Times New Roman" w:cs="Times New Roman"/>
          <w:color w:val="000000" w:themeColor="text1"/>
          <w:sz w:val="28"/>
          <w:szCs w:val="28"/>
        </w:rPr>
        <w:t>HP</w:t>
      </w:r>
      <w:r w:rsidRPr="00154EA9">
        <w:rPr>
          <w:rFonts w:ascii="Times New Roman" w:hAnsi="Times New Roman" w:cs="Times New Roman"/>
          <w:color w:val="000000" w:themeColor="text1"/>
          <w:sz w:val="28"/>
          <w:szCs w:val="28"/>
        </w:rPr>
        <w:t>400</w:t>
      </w:r>
      <w:r>
        <w:rPr>
          <w:rFonts w:ascii="Times New Roman" w:hAnsi="Times New Roman" w:cs="Times New Roman"/>
          <w:color w:val="000000" w:themeColor="text1"/>
          <w:sz w:val="28"/>
          <w:szCs w:val="28"/>
        </w:rPr>
        <w:t>3</w:t>
      </w:r>
    </w:p>
    <w:p w14:paraId="1AB53B69" w14:textId="5D58EB67" w:rsidR="0030738D" w:rsidRDefault="0030738D" w:rsidP="0030738D">
      <w:pPr>
        <w:pStyle w:val="Default"/>
        <w:spacing w:line="360"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Lecturer Name: Dr </w:t>
      </w:r>
      <w:proofErr w:type="spellStart"/>
      <w:r>
        <w:rPr>
          <w:rFonts w:ascii="Times New Roman" w:hAnsi="Times New Roman" w:cs="Times New Roman"/>
          <w:color w:val="000000" w:themeColor="text1"/>
          <w:sz w:val="28"/>
          <w:szCs w:val="28"/>
        </w:rPr>
        <w:t>Gulmar</w:t>
      </w:r>
      <w:proofErr w:type="spellEnd"/>
      <w:r>
        <w:rPr>
          <w:rFonts w:ascii="Times New Roman" w:hAnsi="Times New Roman" w:cs="Times New Roman"/>
          <w:color w:val="000000" w:themeColor="text1"/>
          <w:sz w:val="28"/>
          <w:szCs w:val="28"/>
        </w:rPr>
        <w:t xml:space="preserve"> Ali</w:t>
      </w:r>
    </w:p>
    <w:p w14:paraId="35B4F028" w14:textId="77777777" w:rsidR="0030738D" w:rsidRPr="00154EA9" w:rsidRDefault="0030738D" w:rsidP="0030738D">
      <w:pPr>
        <w:spacing w:after="0"/>
        <w:jc w:val="center"/>
        <w:rPr>
          <w:rFonts w:ascii="Times New Roman" w:hAnsi="Times New Roman" w:cs="Times New Roman"/>
          <w:b/>
          <w:bCs/>
          <w:color w:val="000000" w:themeColor="text1"/>
          <w:sz w:val="28"/>
        </w:rPr>
      </w:pPr>
      <w:r w:rsidRPr="00154EA9">
        <w:rPr>
          <w:rFonts w:ascii="Times New Roman" w:hAnsi="Times New Roman" w:cs="Times New Roman"/>
          <w:b/>
          <w:bCs/>
          <w:color w:val="000000" w:themeColor="text1"/>
          <w:sz w:val="28"/>
        </w:rPr>
        <w:t>Submitted By:</w:t>
      </w:r>
    </w:p>
    <w:p w14:paraId="796DED2B" w14:textId="77777777" w:rsidR="0030738D" w:rsidRPr="00154EA9" w:rsidRDefault="0030738D" w:rsidP="0030738D">
      <w:pPr>
        <w:spacing w:after="0"/>
        <w:jc w:val="center"/>
        <w:rPr>
          <w:rFonts w:ascii="Times New Roman" w:hAnsi="Times New Roman" w:cs="Times New Roman"/>
          <w:color w:val="000000" w:themeColor="text1"/>
          <w:sz w:val="28"/>
        </w:rPr>
      </w:pPr>
      <w:r w:rsidRPr="00154EA9">
        <w:rPr>
          <w:rFonts w:ascii="Times New Roman" w:hAnsi="Times New Roman" w:cs="Times New Roman"/>
          <w:color w:val="000000" w:themeColor="text1"/>
          <w:sz w:val="28"/>
        </w:rPr>
        <w:t>Student Name: Joseph Bangura</w:t>
      </w:r>
    </w:p>
    <w:p w14:paraId="09308522" w14:textId="77777777" w:rsidR="0030738D" w:rsidRPr="00154EA9" w:rsidRDefault="0030738D" w:rsidP="0030738D">
      <w:pPr>
        <w:spacing w:after="0"/>
        <w:jc w:val="center"/>
        <w:rPr>
          <w:rFonts w:ascii="Times New Roman" w:hAnsi="Times New Roman" w:cs="Times New Roman"/>
          <w:color w:val="000000" w:themeColor="text1"/>
          <w:sz w:val="28"/>
        </w:rPr>
      </w:pPr>
      <w:r w:rsidRPr="00154EA9">
        <w:rPr>
          <w:rFonts w:ascii="Times New Roman" w:hAnsi="Times New Roman" w:cs="Times New Roman"/>
          <w:color w:val="000000" w:themeColor="text1"/>
          <w:sz w:val="28"/>
        </w:rPr>
        <w:t>Student ID: 1818368</w:t>
      </w:r>
    </w:p>
    <w:p w14:paraId="25701C3B" w14:textId="77777777" w:rsidR="0030738D" w:rsidRPr="00154EA9" w:rsidRDefault="0030738D" w:rsidP="0030738D">
      <w:pPr>
        <w:autoSpaceDE w:val="0"/>
        <w:autoSpaceDN w:val="0"/>
        <w:adjustRightInd w:val="0"/>
        <w:spacing w:after="0"/>
        <w:rPr>
          <w:rFonts w:ascii="Times New Roman" w:hAnsi="Times New Roman" w:cs="Times New Roman"/>
          <w:b/>
          <w:bCs/>
          <w:color w:val="000000" w:themeColor="text1"/>
          <w:sz w:val="28"/>
        </w:rPr>
      </w:pPr>
    </w:p>
    <w:p w14:paraId="6ADAC054" w14:textId="58F7C3B9" w:rsidR="0030738D" w:rsidRDefault="0030738D" w:rsidP="002D374E">
      <w:pPr>
        <w:tabs>
          <w:tab w:val="left" w:pos="2755"/>
        </w:tabs>
        <w:spacing w:line="360" w:lineRule="auto"/>
        <w:jc w:val="center"/>
        <w:rPr>
          <w:rFonts w:ascii="Times New Roman" w:hAnsi="Times New Roman" w:cs="Times New Roman"/>
          <w:b/>
          <w:bCs/>
          <w:sz w:val="24"/>
          <w:szCs w:val="24"/>
        </w:rPr>
      </w:pPr>
    </w:p>
    <w:p w14:paraId="535D82C7" w14:textId="1891C5EF" w:rsidR="00374123" w:rsidRDefault="00F953C4" w:rsidP="0030738D">
      <w:pPr>
        <w:tabs>
          <w:tab w:val="left" w:pos="2755"/>
        </w:tabs>
        <w:spacing w:line="360" w:lineRule="auto"/>
        <w:jc w:val="center"/>
        <w:rPr>
          <w:rFonts w:ascii="Times New Roman" w:hAnsi="Times New Roman" w:cs="Times New Roman"/>
          <w:b/>
          <w:bCs/>
          <w:sz w:val="24"/>
          <w:szCs w:val="24"/>
        </w:rPr>
      </w:pPr>
      <w:r w:rsidRPr="00240588">
        <w:rPr>
          <w:rFonts w:ascii="Times New Roman" w:hAnsi="Times New Roman" w:cs="Times New Roman"/>
          <w:b/>
          <w:bCs/>
          <w:sz w:val="24"/>
          <w:szCs w:val="24"/>
        </w:rPr>
        <w:t>Lifespan development</w:t>
      </w:r>
      <w:r w:rsidR="0030738D">
        <w:rPr>
          <w:rFonts w:ascii="Times New Roman" w:hAnsi="Times New Roman" w:cs="Times New Roman"/>
          <w:b/>
          <w:bCs/>
          <w:sz w:val="24"/>
          <w:szCs w:val="24"/>
        </w:rPr>
        <w:t xml:space="preserve"> </w:t>
      </w:r>
      <w:r w:rsidRPr="00240588">
        <w:rPr>
          <w:rFonts w:ascii="Times New Roman" w:hAnsi="Times New Roman" w:cs="Times New Roman"/>
          <w:b/>
          <w:bCs/>
          <w:sz w:val="24"/>
          <w:szCs w:val="24"/>
        </w:rPr>
        <w:t>Concepts and Theoretical Perspectives in Adolescence Period</w:t>
      </w:r>
    </w:p>
    <w:p w14:paraId="21CBD6E7" w14:textId="3622039D" w:rsidR="000C351A" w:rsidRDefault="000C351A" w:rsidP="002D374E">
      <w:pPr>
        <w:spacing w:line="360" w:lineRule="auto"/>
        <w:jc w:val="center"/>
        <w:rPr>
          <w:rFonts w:ascii="Times New Roman" w:hAnsi="Times New Roman" w:cs="Times New Roman"/>
          <w:b/>
          <w:bCs/>
          <w:sz w:val="24"/>
          <w:szCs w:val="24"/>
        </w:rPr>
      </w:pPr>
    </w:p>
    <w:p w14:paraId="51F17F84" w14:textId="4866558B" w:rsidR="000C351A" w:rsidRDefault="000C351A" w:rsidP="002D374E">
      <w:pPr>
        <w:spacing w:line="360" w:lineRule="auto"/>
        <w:jc w:val="both"/>
        <w:rPr>
          <w:rFonts w:ascii="Times New Roman" w:hAnsi="Times New Roman" w:cs="Times New Roman"/>
          <w:b/>
          <w:bCs/>
          <w:sz w:val="24"/>
          <w:szCs w:val="24"/>
        </w:rPr>
      </w:pPr>
    </w:p>
    <w:p w14:paraId="18EC8C57" w14:textId="03956EA8" w:rsidR="000C351A" w:rsidRDefault="000C351A" w:rsidP="002D374E">
      <w:pPr>
        <w:spacing w:line="360" w:lineRule="auto"/>
        <w:jc w:val="both"/>
        <w:rPr>
          <w:rFonts w:ascii="Times New Roman" w:hAnsi="Times New Roman" w:cs="Times New Roman"/>
          <w:b/>
          <w:bCs/>
          <w:sz w:val="24"/>
          <w:szCs w:val="24"/>
        </w:rPr>
      </w:pPr>
    </w:p>
    <w:p w14:paraId="16C2CEDE" w14:textId="3210CE19" w:rsidR="000C351A" w:rsidRDefault="000C351A" w:rsidP="002D374E">
      <w:pPr>
        <w:spacing w:line="360" w:lineRule="auto"/>
        <w:jc w:val="both"/>
        <w:rPr>
          <w:rFonts w:ascii="Times New Roman" w:hAnsi="Times New Roman" w:cs="Times New Roman"/>
          <w:b/>
          <w:bCs/>
          <w:sz w:val="24"/>
          <w:szCs w:val="24"/>
        </w:rPr>
      </w:pPr>
    </w:p>
    <w:p w14:paraId="49BF6D1F" w14:textId="55E1B14D" w:rsidR="000C351A" w:rsidRDefault="000C351A" w:rsidP="002D374E">
      <w:pPr>
        <w:spacing w:line="360" w:lineRule="auto"/>
        <w:jc w:val="both"/>
        <w:rPr>
          <w:rFonts w:ascii="Times New Roman" w:hAnsi="Times New Roman" w:cs="Times New Roman"/>
          <w:b/>
          <w:bCs/>
          <w:sz w:val="24"/>
          <w:szCs w:val="24"/>
        </w:rPr>
      </w:pPr>
    </w:p>
    <w:p w14:paraId="4E5BB9CD" w14:textId="35D7035D" w:rsidR="000C351A" w:rsidRDefault="000C351A" w:rsidP="002D374E">
      <w:pPr>
        <w:spacing w:line="360" w:lineRule="auto"/>
        <w:jc w:val="both"/>
        <w:rPr>
          <w:rFonts w:ascii="Times New Roman" w:hAnsi="Times New Roman" w:cs="Times New Roman"/>
          <w:b/>
          <w:bCs/>
          <w:sz w:val="24"/>
          <w:szCs w:val="24"/>
        </w:rPr>
      </w:pPr>
    </w:p>
    <w:p w14:paraId="14A8D8C2" w14:textId="1D77F81B" w:rsidR="000C351A" w:rsidRDefault="000C351A" w:rsidP="002D374E">
      <w:pPr>
        <w:spacing w:line="360" w:lineRule="auto"/>
        <w:jc w:val="both"/>
        <w:rPr>
          <w:rFonts w:ascii="Times New Roman" w:hAnsi="Times New Roman" w:cs="Times New Roman"/>
          <w:b/>
          <w:bCs/>
          <w:sz w:val="24"/>
          <w:szCs w:val="24"/>
        </w:rPr>
      </w:pPr>
    </w:p>
    <w:p w14:paraId="1E75E765" w14:textId="450E1079" w:rsidR="000C351A" w:rsidRDefault="000C351A" w:rsidP="002D374E">
      <w:pPr>
        <w:spacing w:line="360" w:lineRule="auto"/>
        <w:jc w:val="both"/>
        <w:rPr>
          <w:rFonts w:ascii="Times New Roman" w:hAnsi="Times New Roman" w:cs="Times New Roman"/>
          <w:b/>
          <w:bCs/>
          <w:sz w:val="24"/>
          <w:szCs w:val="24"/>
        </w:rPr>
      </w:pPr>
    </w:p>
    <w:p w14:paraId="479ABF95" w14:textId="3F85DCCC" w:rsidR="000C351A" w:rsidRDefault="000C351A" w:rsidP="002D374E">
      <w:pPr>
        <w:spacing w:line="360" w:lineRule="auto"/>
        <w:jc w:val="both"/>
        <w:rPr>
          <w:rFonts w:ascii="Times New Roman" w:hAnsi="Times New Roman" w:cs="Times New Roman"/>
          <w:b/>
          <w:bCs/>
          <w:sz w:val="24"/>
          <w:szCs w:val="24"/>
        </w:rPr>
      </w:pPr>
    </w:p>
    <w:p w14:paraId="0D7451CF" w14:textId="0C1066A5" w:rsidR="000C351A" w:rsidRDefault="000C351A" w:rsidP="002D374E">
      <w:pPr>
        <w:spacing w:line="360" w:lineRule="auto"/>
        <w:jc w:val="both"/>
        <w:rPr>
          <w:rFonts w:ascii="Times New Roman" w:hAnsi="Times New Roman" w:cs="Times New Roman"/>
          <w:b/>
          <w:bCs/>
          <w:sz w:val="24"/>
          <w:szCs w:val="24"/>
        </w:rPr>
      </w:pPr>
    </w:p>
    <w:p w14:paraId="6C3E824F" w14:textId="0EE976DD" w:rsidR="000C351A" w:rsidRDefault="000C351A" w:rsidP="002D374E">
      <w:pPr>
        <w:spacing w:line="360" w:lineRule="auto"/>
        <w:jc w:val="both"/>
        <w:rPr>
          <w:rFonts w:ascii="Times New Roman" w:hAnsi="Times New Roman" w:cs="Times New Roman"/>
          <w:b/>
          <w:bCs/>
          <w:sz w:val="24"/>
          <w:szCs w:val="24"/>
        </w:rPr>
      </w:pPr>
    </w:p>
    <w:p w14:paraId="2D81C2A5" w14:textId="79B2BCF4" w:rsidR="000C351A" w:rsidRDefault="000C351A" w:rsidP="002D374E">
      <w:pPr>
        <w:spacing w:line="360" w:lineRule="auto"/>
        <w:jc w:val="both"/>
        <w:rPr>
          <w:rFonts w:ascii="Times New Roman" w:hAnsi="Times New Roman" w:cs="Times New Roman"/>
          <w:b/>
          <w:bCs/>
          <w:sz w:val="24"/>
          <w:szCs w:val="24"/>
        </w:rPr>
      </w:pPr>
    </w:p>
    <w:p w14:paraId="5907C936" w14:textId="709A6701" w:rsidR="000C351A" w:rsidRDefault="000C351A" w:rsidP="002D374E">
      <w:pPr>
        <w:spacing w:line="360" w:lineRule="auto"/>
        <w:jc w:val="both"/>
        <w:rPr>
          <w:rFonts w:ascii="Times New Roman" w:hAnsi="Times New Roman" w:cs="Times New Roman"/>
          <w:b/>
          <w:bCs/>
          <w:sz w:val="24"/>
          <w:szCs w:val="24"/>
        </w:rPr>
      </w:pPr>
    </w:p>
    <w:p w14:paraId="6E6E7397" w14:textId="7851D14F" w:rsidR="000C351A" w:rsidRDefault="000C351A" w:rsidP="002D374E">
      <w:pPr>
        <w:spacing w:line="360" w:lineRule="auto"/>
        <w:jc w:val="both"/>
        <w:rPr>
          <w:rFonts w:ascii="Times New Roman" w:hAnsi="Times New Roman" w:cs="Times New Roman"/>
          <w:b/>
          <w:bCs/>
          <w:sz w:val="24"/>
          <w:szCs w:val="24"/>
        </w:rPr>
      </w:pPr>
    </w:p>
    <w:p w14:paraId="75D7CBD7" w14:textId="27634E86" w:rsidR="000C351A" w:rsidRDefault="000C351A" w:rsidP="002D374E">
      <w:pPr>
        <w:spacing w:line="360" w:lineRule="auto"/>
        <w:jc w:val="both"/>
        <w:rPr>
          <w:rFonts w:ascii="Times New Roman" w:hAnsi="Times New Roman" w:cs="Times New Roman"/>
          <w:b/>
          <w:bCs/>
          <w:sz w:val="24"/>
          <w:szCs w:val="24"/>
        </w:rPr>
      </w:pPr>
    </w:p>
    <w:p w14:paraId="27C8273A" w14:textId="0363D2F1" w:rsidR="000C351A" w:rsidRDefault="000C351A" w:rsidP="002D374E">
      <w:pPr>
        <w:spacing w:line="360" w:lineRule="auto"/>
        <w:jc w:val="both"/>
        <w:rPr>
          <w:rFonts w:ascii="Times New Roman" w:hAnsi="Times New Roman" w:cs="Times New Roman"/>
          <w:b/>
          <w:bCs/>
          <w:sz w:val="24"/>
          <w:szCs w:val="24"/>
        </w:rPr>
      </w:pPr>
    </w:p>
    <w:p w14:paraId="27A01183" w14:textId="216AE9D3" w:rsidR="000C351A" w:rsidRDefault="000C351A" w:rsidP="002D374E">
      <w:pPr>
        <w:spacing w:line="360" w:lineRule="auto"/>
        <w:jc w:val="both"/>
        <w:rPr>
          <w:rFonts w:ascii="Times New Roman" w:hAnsi="Times New Roman" w:cs="Times New Roman"/>
          <w:b/>
          <w:bCs/>
          <w:sz w:val="24"/>
          <w:szCs w:val="24"/>
        </w:rPr>
      </w:pPr>
    </w:p>
    <w:p w14:paraId="1D98FA94" w14:textId="6D9EC989" w:rsidR="000C351A" w:rsidRDefault="000C351A" w:rsidP="002D374E">
      <w:pPr>
        <w:spacing w:line="360" w:lineRule="auto"/>
        <w:jc w:val="both"/>
        <w:rPr>
          <w:rFonts w:ascii="Times New Roman" w:hAnsi="Times New Roman" w:cs="Times New Roman"/>
          <w:b/>
          <w:bCs/>
          <w:sz w:val="24"/>
          <w:szCs w:val="24"/>
        </w:rPr>
      </w:pPr>
    </w:p>
    <w:p w14:paraId="7FA6785D" w14:textId="21C3C475" w:rsidR="000C351A" w:rsidRDefault="000C351A" w:rsidP="002D374E">
      <w:pPr>
        <w:spacing w:line="360" w:lineRule="auto"/>
        <w:jc w:val="both"/>
        <w:rPr>
          <w:rFonts w:ascii="Times New Roman" w:hAnsi="Times New Roman" w:cs="Times New Roman"/>
          <w:b/>
          <w:bCs/>
          <w:sz w:val="24"/>
          <w:szCs w:val="24"/>
        </w:rPr>
      </w:pPr>
    </w:p>
    <w:p w14:paraId="6E548974" w14:textId="09C770FA" w:rsidR="000C351A" w:rsidRDefault="000C351A" w:rsidP="002D374E">
      <w:pPr>
        <w:spacing w:line="360" w:lineRule="auto"/>
        <w:jc w:val="both"/>
        <w:rPr>
          <w:rFonts w:ascii="Times New Roman" w:hAnsi="Times New Roman" w:cs="Times New Roman"/>
          <w:b/>
          <w:bCs/>
          <w:sz w:val="24"/>
          <w:szCs w:val="24"/>
        </w:rPr>
      </w:pPr>
    </w:p>
    <w:p w14:paraId="4345CB03" w14:textId="50483214" w:rsidR="000C351A" w:rsidRDefault="000C351A" w:rsidP="002D374E">
      <w:pPr>
        <w:spacing w:line="360" w:lineRule="auto"/>
        <w:jc w:val="both"/>
        <w:rPr>
          <w:rFonts w:ascii="Times New Roman" w:hAnsi="Times New Roman" w:cs="Times New Roman"/>
          <w:b/>
          <w:bCs/>
          <w:sz w:val="24"/>
          <w:szCs w:val="24"/>
        </w:rPr>
      </w:pPr>
    </w:p>
    <w:sdt>
      <w:sdtPr>
        <w:rPr>
          <w:rFonts w:ascii="Times New Roman" w:eastAsiaTheme="minorHAnsi" w:hAnsi="Times New Roman" w:cs="Times New Roman"/>
          <w:color w:val="auto"/>
          <w:sz w:val="22"/>
          <w:szCs w:val="22"/>
        </w:rPr>
        <w:id w:val="609780920"/>
        <w:docPartObj>
          <w:docPartGallery w:val="Table of Contents"/>
          <w:docPartUnique/>
        </w:docPartObj>
      </w:sdtPr>
      <w:sdtEndPr>
        <w:rPr>
          <w:b/>
          <w:bCs/>
          <w:noProof/>
        </w:rPr>
      </w:sdtEndPr>
      <w:sdtContent>
        <w:p w14:paraId="3C0B6B35" w14:textId="6E1CE684" w:rsidR="000C351A" w:rsidRPr="002D374E" w:rsidRDefault="000C351A" w:rsidP="002D374E">
          <w:pPr>
            <w:pStyle w:val="TOCHeading"/>
            <w:spacing w:line="360" w:lineRule="auto"/>
            <w:rPr>
              <w:rFonts w:ascii="Times New Roman" w:hAnsi="Times New Roman" w:cs="Times New Roman"/>
            </w:rPr>
          </w:pPr>
          <w:r w:rsidRPr="002D374E">
            <w:rPr>
              <w:rFonts w:ascii="Times New Roman" w:hAnsi="Times New Roman" w:cs="Times New Roman"/>
            </w:rPr>
            <w:t>Table of Contents</w:t>
          </w:r>
        </w:p>
        <w:p w14:paraId="15074044" w14:textId="5B40E0A8" w:rsidR="000C351A" w:rsidRPr="002D374E" w:rsidRDefault="000C351A" w:rsidP="002D374E">
          <w:pPr>
            <w:pStyle w:val="TOC1"/>
            <w:tabs>
              <w:tab w:val="right" w:leader="dot" w:pos="9350"/>
            </w:tabs>
            <w:spacing w:line="360" w:lineRule="auto"/>
            <w:rPr>
              <w:rFonts w:ascii="Times New Roman" w:eastAsiaTheme="minorEastAsia" w:hAnsi="Times New Roman" w:cs="Times New Roman"/>
              <w:noProof/>
              <w:lang w:val="en-GB" w:eastAsia="en-GB"/>
            </w:rPr>
          </w:pPr>
          <w:r w:rsidRPr="002D374E">
            <w:rPr>
              <w:rFonts w:ascii="Times New Roman" w:hAnsi="Times New Roman" w:cs="Times New Roman"/>
            </w:rPr>
            <w:fldChar w:fldCharType="begin"/>
          </w:r>
          <w:r w:rsidRPr="002D374E">
            <w:rPr>
              <w:rFonts w:ascii="Times New Roman" w:hAnsi="Times New Roman" w:cs="Times New Roman"/>
            </w:rPr>
            <w:instrText xml:space="preserve"> TOC \o "1-3" \h \z \u </w:instrText>
          </w:r>
          <w:r w:rsidRPr="002D374E">
            <w:rPr>
              <w:rFonts w:ascii="Times New Roman" w:hAnsi="Times New Roman" w:cs="Times New Roman"/>
            </w:rPr>
            <w:fldChar w:fldCharType="separate"/>
          </w:r>
          <w:hyperlink w:anchor="_Toc37590519" w:history="1">
            <w:r w:rsidRPr="002D374E">
              <w:rPr>
                <w:rStyle w:val="Hyperlink"/>
                <w:rFonts w:ascii="Times New Roman" w:hAnsi="Times New Roman" w:cs="Times New Roman"/>
                <w:noProof/>
              </w:rPr>
              <w:t>Introduction</w:t>
            </w:r>
            <w:r w:rsidRPr="002D374E">
              <w:rPr>
                <w:rFonts w:ascii="Times New Roman" w:hAnsi="Times New Roman" w:cs="Times New Roman"/>
                <w:noProof/>
                <w:webHidden/>
              </w:rPr>
              <w:tab/>
            </w:r>
            <w:r w:rsidRPr="002D374E">
              <w:rPr>
                <w:rFonts w:ascii="Times New Roman" w:hAnsi="Times New Roman" w:cs="Times New Roman"/>
                <w:noProof/>
                <w:webHidden/>
              </w:rPr>
              <w:fldChar w:fldCharType="begin"/>
            </w:r>
            <w:r w:rsidRPr="002D374E">
              <w:rPr>
                <w:rFonts w:ascii="Times New Roman" w:hAnsi="Times New Roman" w:cs="Times New Roman"/>
                <w:noProof/>
                <w:webHidden/>
              </w:rPr>
              <w:instrText xml:space="preserve"> PAGEREF _Toc37590519 \h </w:instrText>
            </w:r>
            <w:r w:rsidRPr="002D374E">
              <w:rPr>
                <w:rFonts w:ascii="Times New Roman" w:hAnsi="Times New Roman" w:cs="Times New Roman"/>
                <w:noProof/>
                <w:webHidden/>
              </w:rPr>
            </w:r>
            <w:r w:rsidRPr="002D374E">
              <w:rPr>
                <w:rFonts w:ascii="Times New Roman" w:hAnsi="Times New Roman" w:cs="Times New Roman"/>
                <w:noProof/>
                <w:webHidden/>
              </w:rPr>
              <w:fldChar w:fldCharType="separate"/>
            </w:r>
            <w:r w:rsidRPr="002D374E">
              <w:rPr>
                <w:rFonts w:ascii="Times New Roman" w:hAnsi="Times New Roman" w:cs="Times New Roman"/>
                <w:noProof/>
                <w:webHidden/>
              </w:rPr>
              <w:t>3</w:t>
            </w:r>
            <w:r w:rsidRPr="002D374E">
              <w:rPr>
                <w:rFonts w:ascii="Times New Roman" w:hAnsi="Times New Roman" w:cs="Times New Roman"/>
                <w:noProof/>
                <w:webHidden/>
              </w:rPr>
              <w:fldChar w:fldCharType="end"/>
            </w:r>
          </w:hyperlink>
        </w:p>
        <w:p w14:paraId="52391FE8" w14:textId="23E2F7CB" w:rsidR="000C351A" w:rsidRPr="002D374E" w:rsidRDefault="00B63CCE" w:rsidP="002D374E">
          <w:pPr>
            <w:pStyle w:val="TOC1"/>
            <w:tabs>
              <w:tab w:val="right" w:leader="dot" w:pos="9350"/>
            </w:tabs>
            <w:spacing w:line="360" w:lineRule="auto"/>
            <w:rPr>
              <w:rFonts w:ascii="Times New Roman" w:eastAsiaTheme="minorEastAsia" w:hAnsi="Times New Roman" w:cs="Times New Roman"/>
              <w:noProof/>
              <w:lang w:val="en-GB" w:eastAsia="en-GB"/>
            </w:rPr>
          </w:pPr>
          <w:hyperlink w:anchor="_Toc37590520" w:history="1">
            <w:r w:rsidR="000C351A" w:rsidRPr="002D374E">
              <w:rPr>
                <w:rStyle w:val="Hyperlink"/>
                <w:rFonts w:ascii="Times New Roman" w:hAnsi="Times New Roman" w:cs="Times New Roman"/>
                <w:noProof/>
              </w:rPr>
              <w:t>Discussion</w:t>
            </w:r>
            <w:r w:rsidR="000C351A" w:rsidRPr="002D374E">
              <w:rPr>
                <w:rFonts w:ascii="Times New Roman" w:hAnsi="Times New Roman" w:cs="Times New Roman"/>
                <w:noProof/>
                <w:webHidden/>
              </w:rPr>
              <w:tab/>
            </w:r>
            <w:r w:rsidR="000C351A" w:rsidRPr="002D374E">
              <w:rPr>
                <w:rFonts w:ascii="Times New Roman" w:hAnsi="Times New Roman" w:cs="Times New Roman"/>
                <w:noProof/>
                <w:webHidden/>
              </w:rPr>
              <w:fldChar w:fldCharType="begin"/>
            </w:r>
            <w:r w:rsidR="000C351A" w:rsidRPr="002D374E">
              <w:rPr>
                <w:rFonts w:ascii="Times New Roman" w:hAnsi="Times New Roman" w:cs="Times New Roman"/>
                <w:noProof/>
                <w:webHidden/>
              </w:rPr>
              <w:instrText xml:space="preserve"> PAGEREF _Toc37590520 \h </w:instrText>
            </w:r>
            <w:r w:rsidR="000C351A" w:rsidRPr="002D374E">
              <w:rPr>
                <w:rFonts w:ascii="Times New Roman" w:hAnsi="Times New Roman" w:cs="Times New Roman"/>
                <w:noProof/>
                <w:webHidden/>
              </w:rPr>
            </w:r>
            <w:r w:rsidR="000C351A" w:rsidRPr="002D374E">
              <w:rPr>
                <w:rFonts w:ascii="Times New Roman" w:hAnsi="Times New Roman" w:cs="Times New Roman"/>
                <w:noProof/>
                <w:webHidden/>
              </w:rPr>
              <w:fldChar w:fldCharType="separate"/>
            </w:r>
            <w:r w:rsidR="000C351A" w:rsidRPr="002D374E">
              <w:rPr>
                <w:rFonts w:ascii="Times New Roman" w:hAnsi="Times New Roman" w:cs="Times New Roman"/>
                <w:noProof/>
                <w:webHidden/>
              </w:rPr>
              <w:t>3</w:t>
            </w:r>
            <w:r w:rsidR="000C351A" w:rsidRPr="002D374E">
              <w:rPr>
                <w:rFonts w:ascii="Times New Roman" w:hAnsi="Times New Roman" w:cs="Times New Roman"/>
                <w:noProof/>
                <w:webHidden/>
              </w:rPr>
              <w:fldChar w:fldCharType="end"/>
            </w:r>
          </w:hyperlink>
        </w:p>
        <w:p w14:paraId="7489F1C0" w14:textId="1BC57EAA" w:rsidR="000C351A" w:rsidRPr="002D374E" w:rsidRDefault="00B63CCE" w:rsidP="002D374E">
          <w:pPr>
            <w:pStyle w:val="TOC1"/>
            <w:tabs>
              <w:tab w:val="right" w:leader="dot" w:pos="9350"/>
            </w:tabs>
            <w:spacing w:line="360" w:lineRule="auto"/>
            <w:rPr>
              <w:rFonts w:ascii="Times New Roman" w:eastAsiaTheme="minorEastAsia" w:hAnsi="Times New Roman" w:cs="Times New Roman"/>
              <w:noProof/>
              <w:lang w:val="en-GB" w:eastAsia="en-GB"/>
            </w:rPr>
          </w:pPr>
          <w:hyperlink w:anchor="_Toc37590521" w:history="1">
            <w:r w:rsidR="000C351A" w:rsidRPr="002D374E">
              <w:rPr>
                <w:rStyle w:val="Hyperlink"/>
                <w:rFonts w:ascii="Times New Roman" w:hAnsi="Times New Roman" w:cs="Times New Roman"/>
                <w:noProof/>
              </w:rPr>
              <w:t>Conclusion</w:t>
            </w:r>
            <w:r w:rsidR="000C351A" w:rsidRPr="002D374E">
              <w:rPr>
                <w:rFonts w:ascii="Times New Roman" w:hAnsi="Times New Roman" w:cs="Times New Roman"/>
                <w:noProof/>
                <w:webHidden/>
              </w:rPr>
              <w:tab/>
            </w:r>
            <w:r w:rsidR="000C351A" w:rsidRPr="002D374E">
              <w:rPr>
                <w:rFonts w:ascii="Times New Roman" w:hAnsi="Times New Roman" w:cs="Times New Roman"/>
                <w:noProof/>
                <w:webHidden/>
              </w:rPr>
              <w:fldChar w:fldCharType="begin"/>
            </w:r>
            <w:r w:rsidR="000C351A" w:rsidRPr="002D374E">
              <w:rPr>
                <w:rFonts w:ascii="Times New Roman" w:hAnsi="Times New Roman" w:cs="Times New Roman"/>
                <w:noProof/>
                <w:webHidden/>
              </w:rPr>
              <w:instrText xml:space="preserve"> PAGEREF _Toc37590521 \h </w:instrText>
            </w:r>
            <w:r w:rsidR="000C351A" w:rsidRPr="002D374E">
              <w:rPr>
                <w:rFonts w:ascii="Times New Roman" w:hAnsi="Times New Roman" w:cs="Times New Roman"/>
                <w:noProof/>
                <w:webHidden/>
              </w:rPr>
            </w:r>
            <w:r w:rsidR="000C351A" w:rsidRPr="002D374E">
              <w:rPr>
                <w:rFonts w:ascii="Times New Roman" w:hAnsi="Times New Roman" w:cs="Times New Roman"/>
                <w:noProof/>
                <w:webHidden/>
              </w:rPr>
              <w:fldChar w:fldCharType="separate"/>
            </w:r>
            <w:r w:rsidR="000C351A" w:rsidRPr="002D374E">
              <w:rPr>
                <w:rFonts w:ascii="Times New Roman" w:hAnsi="Times New Roman" w:cs="Times New Roman"/>
                <w:noProof/>
                <w:webHidden/>
              </w:rPr>
              <w:t>7</w:t>
            </w:r>
            <w:r w:rsidR="000C351A" w:rsidRPr="002D374E">
              <w:rPr>
                <w:rFonts w:ascii="Times New Roman" w:hAnsi="Times New Roman" w:cs="Times New Roman"/>
                <w:noProof/>
                <w:webHidden/>
              </w:rPr>
              <w:fldChar w:fldCharType="end"/>
            </w:r>
          </w:hyperlink>
        </w:p>
        <w:p w14:paraId="6B0C5739" w14:textId="0235C884" w:rsidR="000C351A" w:rsidRPr="002D374E" w:rsidRDefault="00B63CCE" w:rsidP="002D374E">
          <w:pPr>
            <w:pStyle w:val="TOC1"/>
            <w:tabs>
              <w:tab w:val="right" w:leader="dot" w:pos="9350"/>
            </w:tabs>
            <w:spacing w:line="360" w:lineRule="auto"/>
            <w:rPr>
              <w:rFonts w:ascii="Times New Roman" w:eastAsiaTheme="minorEastAsia" w:hAnsi="Times New Roman" w:cs="Times New Roman"/>
              <w:noProof/>
              <w:lang w:val="en-GB" w:eastAsia="en-GB"/>
            </w:rPr>
          </w:pPr>
          <w:hyperlink w:anchor="_Toc37590522" w:history="1">
            <w:r w:rsidR="000C351A" w:rsidRPr="002D374E">
              <w:rPr>
                <w:rStyle w:val="Hyperlink"/>
                <w:rFonts w:ascii="Times New Roman" w:hAnsi="Times New Roman" w:cs="Times New Roman"/>
                <w:noProof/>
              </w:rPr>
              <w:t>References</w:t>
            </w:r>
            <w:r w:rsidR="000C351A" w:rsidRPr="002D374E">
              <w:rPr>
                <w:rFonts w:ascii="Times New Roman" w:hAnsi="Times New Roman" w:cs="Times New Roman"/>
                <w:noProof/>
                <w:webHidden/>
              </w:rPr>
              <w:tab/>
            </w:r>
            <w:r w:rsidR="000C351A" w:rsidRPr="002D374E">
              <w:rPr>
                <w:rFonts w:ascii="Times New Roman" w:hAnsi="Times New Roman" w:cs="Times New Roman"/>
                <w:noProof/>
                <w:webHidden/>
              </w:rPr>
              <w:fldChar w:fldCharType="begin"/>
            </w:r>
            <w:r w:rsidR="000C351A" w:rsidRPr="002D374E">
              <w:rPr>
                <w:rFonts w:ascii="Times New Roman" w:hAnsi="Times New Roman" w:cs="Times New Roman"/>
                <w:noProof/>
                <w:webHidden/>
              </w:rPr>
              <w:instrText xml:space="preserve"> PAGEREF _Toc37590522 \h </w:instrText>
            </w:r>
            <w:r w:rsidR="000C351A" w:rsidRPr="002D374E">
              <w:rPr>
                <w:rFonts w:ascii="Times New Roman" w:hAnsi="Times New Roman" w:cs="Times New Roman"/>
                <w:noProof/>
                <w:webHidden/>
              </w:rPr>
            </w:r>
            <w:r w:rsidR="000C351A" w:rsidRPr="002D374E">
              <w:rPr>
                <w:rFonts w:ascii="Times New Roman" w:hAnsi="Times New Roman" w:cs="Times New Roman"/>
                <w:noProof/>
                <w:webHidden/>
              </w:rPr>
              <w:fldChar w:fldCharType="separate"/>
            </w:r>
            <w:r w:rsidR="000C351A" w:rsidRPr="002D374E">
              <w:rPr>
                <w:rFonts w:ascii="Times New Roman" w:hAnsi="Times New Roman" w:cs="Times New Roman"/>
                <w:noProof/>
                <w:webHidden/>
              </w:rPr>
              <w:t>8</w:t>
            </w:r>
            <w:r w:rsidR="000C351A" w:rsidRPr="002D374E">
              <w:rPr>
                <w:rFonts w:ascii="Times New Roman" w:hAnsi="Times New Roman" w:cs="Times New Roman"/>
                <w:noProof/>
                <w:webHidden/>
              </w:rPr>
              <w:fldChar w:fldCharType="end"/>
            </w:r>
          </w:hyperlink>
        </w:p>
        <w:p w14:paraId="1D1C9B1C" w14:textId="645A0FCC" w:rsidR="000C351A" w:rsidRDefault="000C351A" w:rsidP="002D374E">
          <w:pPr>
            <w:spacing w:line="360" w:lineRule="auto"/>
          </w:pPr>
          <w:r w:rsidRPr="002D374E">
            <w:rPr>
              <w:rFonts w:ascii="Times New Roman" w:hAnsi="Times New Roman" w:cs="Times New Roman"/>
              <w:b/>
              <w:bCs/>
              <w:noProof/>
            </w:rPr>
            <w:fldChar w:fldCharType="end"/>
          </w:r>
        </w:p>
      </w:sdtContent>
    </w:sdt>
    <w:p w14:paraId="7CB613CF" w14:textId="41148E04" w:rsidR="000C351A" w:rsidRDefault="000C351A" w:rsidP="002D374E">
      <w:pPr>
        <w:spacing w:line="360" w:lineRule="auto"/>
        <w:jc w:val="both"/>
        <w:rPr>
          <w:rFonts w:ascii="Times New Roman" w:hAnsi="Times New Roman" w:cs="Times New Roman"/>
          <w:b/>
          <w:bCs/>
          <w:sz w:val="24"/>
          <w:szCs w:val="24"/>
        </w:rPr>
      </w:pPr>
    </w:p>
    <w:p w14:paraId="4C990432" w14:textId="0A0072B2" w:rsidR="000C351A" w:rsidRDefault="000C351A" w:rsidP="002D374E">
      <w:pPr>
        <w:spacing w:line="360" w:lineRule="auto"/>
        <w:jc w:val="both"/>
        <w:rPr>
          <w:rFonts w:ascii="Times New Roman" w:hAnsi="Times New Roman" w:cs="Times New Roman"/>
          <w:b/>
          <w:bCs/>
          <w:sz w:val="24"/>
          <w:szCs w:val="24"/>
        </w:rPr>
      </w:pPr>
    </w:p>
    <w:p w14:paraId="63D03F9D" w14:textId="66FE6C10" w:rsidR="000C351A" w:rsidRDefault="000C351A" w:rsidP="002D374E">
      <w:pPr>
        <w:spacing w:line="360" w:lineRule="auto"/>
        <w:jc w:val="both"/>
        <w:rPr>
          <w:rFonts w:ascii="Times New Roman" w:hAnsi="Times New Roman" w:cs="Times New Roman"/>
          <w:b/>
          <w:bCs/>
          <w:sz w:val="24"/>
          <w:szCs w:val="24"/>
        </w:rPr>
      </w:pPr>
    </w:p>
    <w:p w14:paraId="23D06EFE" w14:textId="70283884" w:rsidR="007B63DB" w:rsidRPr="00240588" w:rsidRDefault="00374123" w:rsidP="002D374E">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br w:type="page"/>
      </w:r>
    </w:p>
    <w:p w14:paraId="3AAA0E33" w14:textId="2E84FD1D" w:rsidR="009B6DCC" w:rsidRDefault="009B6DCC" w:rsidP="002D374E">
      <w:pPr>
        <w:pStyle w:val="Heading1"/>
        <w:spacing w:line="360" w:lineRule="auto"/>
        <w:jc w:val="both"/>
      </w:pPr>
      <w:bookmarkStart w:id="0" w:name="_Toc37590519"/>
      <w:r>
        <w:lastRenderedPageBreak/>
        <w:t>Introduction</w:t>
      </w:r>
      <w:bookmarkEnd w:id="0"/>
    </w:p>
    <w:p w14:paraId="491F4F45" w14:textId="418B4B29" w:rsidR="000C351A" w:rsidRDefault="008535E7" w:rsidP="002D374E">
      <w:pPr>
        <w:autoSpaceDE w:val="0"/>
        <w:autoSpaceDN w:val="0"/>
        <w:adjustRightInd w:val="0"/>
        <w:spacing w:after="0" w:line="360" w:lineRule="auto"/>
        <w:jc w:val="both"/>
        <w:rPr>
          <w:rFonts w:ascii="Times New Roman" w:hAnsi="Times New Roman" w:cs="Times New Roman"/>
          <w:kern w:val="24"/>
          <w:sz w:val="24"/>
          <w:szCs w:val="24"/>
        </w:rPr>
      </w:pPr>
      <w:r w:rsidRPr="00240588">
        <w:rPr>
          <w:rFonts w:ascii="Times New Roman" w:hAnsi="Times New Roman" w:cs="Times New Roman"/>
          <w:kern w:val="24"/>
          <w:sz w:val="24"/>
          <w:szCs w:val="24"/>
        </w:rPr>
        <w:t xml:space="preserve">Lifespan development refers to the concept of the development of a human being from conception to death (KATO, 2016). It includes the changes one faces and the developments one experiences in one’s lifespan. An individual’s development occurs in different age periods such as infancy, adolescences, old age etc. Initially this study was limited to the children only; however, it has broadened to the entire life span </w:t>
      </w:r>
      <w:proofErr w:type="gramStart"/>
      <w:r w:rsidRPr="00240588">
        <w:rPr>
          <w:rFonts w:ascii="Times New Roman" w:hAnsi="Times New Roman" w:cs="Times New Roman"/>
          <w:kern w:val="24"/>
          <w:sz w:val="24"/>
          <w:szCs w:val="24"/>
        </w:rPr>
        <w:t>later on</w:t>
      </w:r>
      <w:proofErr w:type="gramEnd"/>
      <w:r w:rsidRPr="00240588">
        <w:rPr>
          <w:rFonts w:ascii="Times New Roman" w:hAnsi="Times New Roman" w:cs="Times New Roman"/>
          <w:kern w:val="24"/>
          <w:sz w:val="24"/>
          <w:szCs w:val="24"/>
        </w:rPr>
        <w:t>.</w:t>
      </w:r>
      <w:r w:rsidR="007D4E53">
        <w:rPr>
          <w:rFonts w:ascii="Times New Roman" w:hAnsi="Times New Roman" w:cs="Times New Roman"/>
          <w:kern w:val="24"/>
          <w:sz w:val="24"/>
          <w:szCs w:val="24"/>
        </w:rPr>
        <w:t xml:space="preserve"> </w:t>
      </w:r>
      <w:r w:rsidR="009B6DCC">
        <w:rPr>
          <w:rFonts w:ascii="Times New Roman" w:hAnsi="Times New Roman" w:cs="Times New Roman"/>
          <w:kern w:val="24"/>
          <w:sz w:val="24"/>
          <w:szCs w:val="24"/>
        </w:rPr>
        <w:t xml:space="preserve">In this </w:t>
      </w:r>
      <w:r w:rsidR="003D5D4B">
        <w:rPr>
          <w:rFonts w:ascii="Times New Roman" w:hAnsi="Times New Roman" w:cs="Times New Roman"/>
          <w:kern w:val="24"/>
          <w:sz w:val="24"/>
          <w:szCs w:val="24"/>
        </w:rPr>
        <w:t>essay,</w:t>
      </w:r>
      <w:r w:rsidR="009B6DCC">
        <w:rPr>
          <w:rFonts w:ascii="Times New Roman" w:hAnsi="Times New Roman" w:cs="Times New Roman"/>
          <w:kern w:val="24"/>
          <w:sz w:val="24"/>
          <w:szCs w:val="24"/>
        </w:rPr>
        <w:t xml:space="preserve"> a dis</w:t>
      </w:r>
      <w:r w:rsidR="003D5D4B">
        <w:rPr>
          <w:rFonts w:ascii="Times New Roman" w:hAnsi="Times New Roman" w:cs="Times New Roman"/>
          <w:kern w:val="24"/>
          <w:sz w:val="24"/>
          <w:szCs w:val="24"/>
        </w:rPr>
        <w:t xml:space="preserve">cussion on Lifespan development in the perspective of adolescent period will be </w:t>
      </w:r>
      <w:r w:rsidR="0044417B">
        <w:rPr>
          <w:rFonts w:ascii="Times New Roman" w:hAnsi="Times New Roman" w:cs="Times New Roman"/>
          <w:kern w:val="24"/>
          <w:sz w:val="24"/>
          <w:szCs w:val="24"/>
        </w:rPr>
        <w:t>discussed.</w:t>
      </w:r>
    </w:p>
    <w:p w14:paraId="6D3724D2" w14:textId="396EBF4B" w:rsidR="000C351A" w:rsidRPr="000C351A" w:rsidRDefault="000C351A" w:rsidP="002D374E">
      <w:pPr>
        <w:pStyle w:val="Heading1"/>
        <w:spacing w:line="360" w:lineRule="auto"/>
        <w:jc w:val="both"/>
      </w:pPr>
      <w:bookmarkStart w:id="1" w:name="_Toc37590520"/>
      <w:r>
        <w:t>Discussion</w:t>
      </w:r>
      <w:bookmarkEnd w:id="1"/>
    </w:p>
    <w:p w14:paraId="5B9D28D3" w14:textId="7644F394" w:rsidR="009B6DCC" w:rsidRDefault="0044417B" w:rsidP="002D374E">
      <w:pPr>
        <w:autoSpaceDE w:val="0"/>
        <w:autoSpaceDN w:val="0"/>
        <w:adjustRightInd w:val="0"/>
        <w:spacing w:after="0" w:line="360" w:lineRule="auto"/>
        <w:jc w:val="both"/>
        <w:rPr>
          <w:rFonts w:ascii="Times New Roman" w:hAnsi="Times New Roman" w:cs="Times New Roman"/>
          <w:kern w:val="24"/>
          <w:sz w:val="24"/>
          <w:szCs w:val="24"/>
        </w:rPr>
      </w:pPr>
      <w:r>
        <w:rPr>
          <w:rFonts w:ascii="Times New Roman" w:hAnsi="Times New Roman" w:cs="Times New Roman"/>
          <w:kern w:val="24"/>
          <w:sz w:val="24"/>
          <w:szCs w:val="24"/>
        </w:rPr>
        <w:t>Before</w:t>
      </w:r>
      <w:r w:rsidR="00F33B7F">
        <w:rPr>
          <w:rFonts w:ascii="Times New Roman" w:hAnsi="Times New Roman" w:cs="Times New Roman"/>
          <w:kern w:val="24"/>
          <w:sz w:val="24"/>
          <w:szCs w:val="24"/>
        </w:rPr>
        <w:t xml:space="preserve"> starting discussion on the specific characteristics of different developmental changes that adolescents go through during their lifetime, </w:t>
      </w:r>
      <w:r w:rsidR="001D7211">
        <w:rPr>
          <w:rFonts w:ascii="Times New Roman" w:hAnsi="Times New Roman" w:cs="Times New Roman"/>
          <w:kern w:val="24"/>
          <w:sz w:val="24"/>
          <w:szCs w:val="24"/>
        </w:rPr>
        <w:t>it’s</w:t>
      </w:r>
      <w:r w:rsidR="00F33B7F">
        <w:rPr>
          <w:rFonts w:ascii="Times New Roman" w:hAnsi="Times New Roman" w:cs="Times New Roman"/>
          <w:kern w:val="24"/>
          <w:sz w:val="24"/>
          <w:szCs w:val="24"/>
        </w:rPr>
        <w:t xml:space="preserve"> fair to provide a generalized overview of the immense magnitude and complexity of this development period as it encompasses many different interrelated areas of human behavior and maturity.</w:t>
      </w:r>
      <w:r>
        <w:rPr>
          <w:rFonts w:ascii="Times New Roman" w:hAnsi="Times New Roman" w:cs="Times New Roman"/>
          <w:kern w:val="24"/>
          <w:sz w:val="24"/>
          <w:szCs w:val="24"/>
        </w:rPr>
        <w:t xml:space="preserve"> The role of the renowned developmental theorists is immense in making us understand the adolescent development.  Most of the discussion was based on articles found in the General Child Development article. </w:t>
      </w:r>
    </w:p>
    <w:p w14:paraId="6EC8A028" w14:textId="64F62A7C" w:rsidR="009B6DCC" w:rsidRDefault="007D4E53" w:rsidP="002D374E">
      <w:pPr>
        <w:autoSpaceDE w:val="0"/>
        <w:autoSpaceDN w:val="0"/>
        <w:adjustRightInd w:val="0"/>
        <w:spacing w:after="0" w:line="360" w:lineRule="auto"/>
        <w:jc w:val="both"/>
        <w:rPr>
          <w:rFonts w:ascii="Times New Roman" w:hAnsi="Times New Roman" w:cs="Times New Roman"/>
          <w:kern w:val="24"/>
          <w:sz w:val="24"/>
          <w:szCs w:val="24"/>
        </w:rPr>
      </w:pPr>
      <w:r>
        <w:rPr>
          <w:rFonts w:ascii="Times New Roman" w:hAnsi="Times New Roman" w:cs="Times New Roman"/>
          <w:kern w:val="24"/>
          <w:sz w:val="24"/>
          <w:szCs w:val="24"/>
        </w:rPr>
        <w:t xml:space="preserve">There have been several development theories released by psychologist, few of the noteworthy mentions are Erik Erikson, Jon Locke, Jean Piaget, Lawrence </w:t>
      </w:r>
      <w:r w:rsidR="0044417B">
        <w:rPr>
          <w:rFonts w:ascii="Times New Roman" w:hAnsi="Times New Roman" w:cs="Times New Roman"/>
          <w:kern w:val="24"/>
          <w:sz w:val="24"/>
          <w:szCs w:val="24"/>
        </w:rPr>
        <w:t>Kohlberg</w:t>
      </w:r>
      <w:r>
        <w:rPr>
          <w:rFonts w:ascii="Times New Roman" w:hAnsi="Times New Roman" w:cs="Times New Roman"/>
          <w:kern w:val="24"/>
          <w:sz w:val="24"/>
          <w:szCs w:val="24"/>
        </w:rPr>
        <w:t xml:space="preserve">, Lev Vygotsky etc. </w:t>
      </w:r>
      <w:r w:rsidR="008535E7" w:rsidRPr="00240588">
        <w:rPr>
          <w:rFonts w:ascii="Times New Roman" w:hAnsi="Times New Roman" w:cs="Times New Roman"/>
          <w:kern w:val="24"/>
          <w:sz w:val="24"/>
          <w:szCs w:val="24"/>
        </w:rPr>
        <w:t xml:space="preserve">The development of a human being can be divided into the different age periods. Firstly, the prenatal age starts at conception and ends when a child is born. The infancy stage lasts till 2 years of age. Then the initial childhood begins and ends at 6 years. Before the adolescence period begins, the childhood stage goes on and lasts till 12 years of age. After 12 years, adolescence period continues for 6 years. The adulthood stage starts after adolescence and can be divided into 4 parts, emerging, early, middle and late adulthood. </w:t>
      </w:r>
    </w:p>
    <w:p w14:paraId="0FAD4714" w14:textId="0D5D2C61" w:rsidR="009B6DCC" w:rsidRDefault="008535E7" w:rsidP="002D374E">
      <w:pPr>
        <w:autoSpaceDE w:val="0"/>
        <w:autoSpaceDN w:val="0"/>
        <w:adjustRightInd w:val="0"/>
        <w:spacing w:after="0" w:line="360" w:lineRule="auto"/>
        <w:jc w:val="both"/>
        <w:rPr>
          <w:rFonts w:ascii="Times New Roman" w:hAnsi="Times New Roman" w:cs="Times New Roman"/>
          <w:kern w:val="24"/>
          <w:sz w:val="24"/>
          <w:szCs w:val="24"/>
        </w:rPr>
      </w:pPr>
      <w:r w:rsidRPr="00240588">
        <w:rPr>
          <w:rFonts w:ascii="Times New Roman" w:hAnsi="Times New Roman" w:cs="Times New Roman"/>
          <w:kern w:val="24"/>
          <w:sz w:val="24"/>
          <w:szCs w:val="24"/>
        </w:rPr>
        <w:t xml:space="preserve">There are </w:t>
      </w:r>
      <w:r w:rsidR="0044417B">
        <w:rPr>
          <w:rFonts w:ascii="Times New Roman" w:hAnsi="Times New Roman" w:cs="Times New Roman"/>
          <w:kern w:val="24"/>
          <w:sz w:val="24"/>
          <w:szCs w:val="24"/>
        </w:rPr>
        <w:t xml:space="preserve">also </w:t>
      </w:r>
      <w:r w:rsidRPr="00240588">
        <w:rPr>
          <w:rFonts w:ascii="Times New Roman" w:hAnsi="Times New Roman" w:cs="Times New Roman"/>
          <w:kern w:val="24"/>
          <w:sz w:val="24"/>
          <w:szCs w:val="24"/>
        </w:rPr>
        <w:t xml:space="preserve">several approaches </w:t>
      </w:r>
      <w:r w:rsidR="007D4E53">
        <w:rPr>
          <w:rFonts w:ascii="Times New Roman" w:hAnsi="Times New Roman" w:cs="Times New Roman"/>
          <w:kern w:val="24"/>
          <w:sz w:val="24"/>
          <w:szCs w:val="24"/>
        </w:rPr>
        <w:t>to understand</w:t>
      </w:r>
      <w:r w:rsidRPr="00240588">
        <w:rPr>
          <w:rFonts w:ascii="Times New Roman" w:hAnsi="Times New Roman" w:cs="Times New Roman"/>
          <w:kern w:val="24"/>
          <w:sz w:val="24"/>
          <w:szCs w:val="24"/>
        </w:rPr>
        <w:t xml:space="preserve"> the lifespan </w:t>
      </w:r>
      <w:r w:rsidR="007D4E53" w:rsidRPr="00240588">
        <w:rPr>
          <w:rFonts w:ascii="Times New Roman" w:hAnsi="Times New Roman" w:cs="Times New Roman"/>
          <w:kern w:val="24"/>
          <w:sz w:val="24"/>
          <w:szCs w:val="24"/>
        </w:rPr>
        <w:t>development.</w:t>
      </w:r>
      <w:r w:rsidR="007D4E53">
        <w:rPr>
          <w:rFonts w:ascii="Times New Roman" w:hAnsi="Times New Roman" w:cs="Times New Roman"/>
          <w:kern w:val="24"/>
          <w:sz w:val="24"/>
          <w:szCs w:val="24"/>
        </w:rPr>
        <w:t xml:space="preserve"> They </w:t>
      </w:r>
      <w:r w:rsidRPr="00240588">
        <w:rPr>
          <w:rFonts w:ascii="Times New Roman" w:hAnsi="Times New Roman" w:cs="Times New Roman"/>
          <w:kern w:val="24"/>
          <w:sz w:val="24"/>
          <w:szCs w:val="24"/>
        </w:rPr>
        <w:t xml:space="preserve">are evolutionary, cognitive, psychodynamic, humanistic, behavioral, and contextual. Psychodynamic approach suggests that behavior is influenced by unexpected forces that we have very little control of. Cognitive approach focuses on the result of changes and growth based on the people’s knowledge, understanding and thinking of the world. Humanistic approach suggests that behavior is determined by the free will that comes from the drive of reaching the full potential. Behavioral approach states that the development can be understood by the study of behaviors and environmental incentives. Contextual approach views the development based on the interconnection in a person’s personality, physical, social worlds. </w:t>
      </w:r>
      <w:r w:rsidR="007D4E53">
        <w:rPr>
          <w:rFonts w:ascii="Times New Roman" w:hAnsi="Times New Roman" w:cs="Times New Roman"/>
          <w:kern w:val="24"/>
          <w:sz w:val="24"/>
          <w:szCs w:val="24"/>
        </w:rPr>
        <w:t>Lastly, the e</w:t>
      </w:r>
      <w:r w:rsidRPr="00240588">
        <w:rPr>
          <w:rFonts w:ascii="Times New Roman" w:hAnsi="Times New Roman" w:cs="Times New Roman"/>
          <w:kern w:val="24"/>
          <w:sz w:val="24"/>
          <w:szCs w:val="24"/>
        </w:rPr>
        <w:t xml:space="preserve">volutionary approach </w:t>
      </w:r>
      <w:r w:rsidRPr="00240588">
        <w:rPr>
          <w:rFonts w:ascii="Times New Roman" w:hAnsi="Times New Roman" w:cs="Times New Roman"/>
          <w:kern w:val="24"/>
          <w:sz w:val="24"/>
          <w:szCs w:val="24"/>
        </w:rPr>
        <w:lastRenderedPageBreak/>
        <w:t>believes that behavior is derived from a person’s ancestors and genetic factors (Davis, Palladino and Christopherson, 2013).</w:t>
      </w:r>
    </w:p>
    <w:p w14:paraId="311FD09E" w14:textId="77777777" w:rsidR="009B6DCC" w:rsidRDefault="008535E7" w:rsidP="002D374E">
      <w:pPr>
        <w:autoSpaceDE w:val="0"/>
        <w:autoSpaceDN w:val="0"/>
        <w:adjustRightInd w:val="0"/>
        <w:spacing w:after="0" w:line="360" w:lineRule="auto"/>
        <w:jc w:val="both"/>
        <w:rPr>
          <w:rFonts w:ascii="Times New Roman" w:hAnsi="Times New Roman" w:cs="Times New Roman"/>
          <w:kern w:val="24"/>
          <w:sz w:val="24"/>
          <w:szCs w:val="24"/>
        </w:rPr>
      </w:pPr>
      <w:r w:rsidRPr="00240588">
        <w:rPr>
          <w:rFonts w:ascii="Times New Roman" w:hAnsi="Times New Roman" w:cs="Times New Roman"/>
          <w:kern w:val="24"/>
          <w:sz w:val="24"/>
          <w:szCs w:val="24"/>
        </w:rPr>
        <w:t>The adolescence period is the age period of 12 to 18 years. During this time, several physical changes can be observed which is influenced by the hormonal changes. Cognitive changes are observed by complex and abstract thoughts. For instance, the adolescents discover themselves in a different perspective and they try to understand the changes. The social environment and the factors regarding this greatly impact the behavioral pattern. In this period, ‘knowledge of self’ is a challenging thing for the adolescents. This stage can be broken down to three stages and the following are early, middle and late adolescence.</w:t>
      </w:r>
    </w:p>
    <w:p w14:paraId="20F318AA" w14:textId="7E8C2954" w:rsidR="009B6DCC" w:rsidRDefault="008535E7" w:rsidP="002D374E">
      <w:pPr>
        <w:autoSpaceDE w:val="0"/>
        <w:autoSpaceDN w:val="0"/>
        <w:adjustRightInd w:val="0"/>
        <w:spacing w:after="0" w:line="360" w:lineRule="auto"/>
        <w:jc w:val="both"/>
        <w:rPr>
          <w:rFonts w:ascii="Times New Roman" w:hAnsi="Times New Roman" w:cs="Times New Roman"/>
          <w:kern w:val="24"/>
          <w:sz w:val="24"/>
          <w:szCs w:val="24"/>
        </w:rPr>
      </w:pPr>
      <w:r w:rsidRPr="00240588">
        <w:rPr>
          <w:rFonts w:ascii="Times New Roman" w:hAnsi="Times New Roman" w:cs="Times New Roman"/>
          <w:kern w:val="24"/>
          <w:sz w:val="24"/>
          <w:szCs w:val="24"/>
        </w:rPr>
        <w:t>Although after knowing oneself for 12 years, an adolescent begins to know himself</w:t>
      </w:r>
      <w:r w:rsidR="009B6DCC">
        <w:rPr>
          <w:rFonts w:ascii="Times New Roman" w:hAnsi="Times New Roman" w:cs="Times New Roman"/>
          <w:kern w:val="24"/>
          <w:sz w:val="24"/>
          <w:szCs w:val="24"/>
        </w:rPr>
        <w:t xml:space="preserve"> </w:t>
      </w:r>
      <w:r w:rsidRPr="00240588">
        <w:rPr>
          <w:rFonts w:ascii="Times New Roman" w:hAnsi="Times New Roman" w:cs="Times New Roman"/>
          <w:kern w:val="24"/>
          <w:sz w:val="24"/>
          <w:szCs w:val="24"/>
        </w:rPr>
        <w:t xml:space="preserve">/ herself in a new way in adolescence period. When an adolescent is finding the answer </w:t>
      </w:r>
      <w:r w:rsidR="009B6DCC" w:rsidRPr="00240588">
        <w:rPr>
          <w:rFonts w:ascii="Times New Roman" w:hAnsi="Times New Roman" w:cs="Times New Roman"/>
          <w:kern w:val="24"/>
          <w:sz w:val="24"/>
          <w:szCs w:val="24"/>
        </w:rPr>
        <w:t xml:space="preserve">of </w:t>
      </w:r>
      <w:r w:rsidR="009B6DCC">
        <w:rPr>
          <w:rFonts w:ascii="Times New Roman" w:hAnsi="Times New Roman" w:cs="Times New Roman"/>
          <w:kern w:val="24"/>
          <w:sz w:val="24"/>
          <w:szCs w:val="24"/>
        </w:rPr>
        <w:t>“</w:t>
      </w:r>
      <w:r w:rsidRPr="00240588">
        <w:rPr>
          <w:rFonts w:ascii="Times New Roman" w:hAnsi="Times New Roman" w:cs="Times New Roman"/>
          <w:kern w:val="24"/>
          <w:sz w:val="24"/>
          <w:szCs w:val="24"/>
        </w:rPr>
        <w:t>Who am I?”</w:t>
      </w:r>
      <w:r w:rsidR="009B6DCC">
        <w:rPr>
          <w:rFonts w:ascii="Times New Roman" w:hAnsi="Times New Roman" w:cs="Times New Roman"/>
          <w:kern w:val="24"/>
          <w:sz w:val="24"/>
          <w:szCs w:val="24"/>
        </w:rPr>
        <w:t>,</w:t>
      </w:r>
      <w:r w:rsidRPr="00240588">
        <w:rPr>
          <w:rFonts w:ascii="Times New Roman" w:hAnsi="Times New Roman" w:cs="Times New Roman"/>
          <w:kern w:val="24"/>
          <w:sz w:val="24"/>
          <w:szCs w:val="24"/>
        </w:rPr>
        <w:t xml:space="preserve"> society starts asking related questions such as the role playing, career intention etc. It makes an adolescent confused in this period. According to a study of NSF, an adolescent needs a sleep of 8-10 hours per day. However, adolescents receive only seven and a half hours of sleep on average. Eating disorder is another problem that is frequently observed in adolescents. When in early adolescence, an individual goes from elementary school to middle school, peers, gender, lifestyle etc. factors can become difficult and thus have a long-term impact on the academic performance and mental health. Teens develop </w:t>
      </w:r>
      <w:r w:rsidR="009B6DCC" w:rsidRPr="00240588">
        <w:rPr>
          <w:rFonts w:ascii="Times New Roman" w:hAnsi="Times New Roman" w:cs="Times New Roman"/>
          <w:kern w:val="24"/>
          <w:sz w:val="24"/>
          <w:szCs w:val="24"/>
        </w:rPr>
        <w:t>self-concept</w:t>
      </w:r>
      <w:r w:rsidRPr="00240588">
        <w:rPr>
          <w:rFonts w:ascii="Times New Roman" w:hAnsi="Times New Roman" w:cs="Times New Roman"/>
          <w:kern w:val="24"/>
          <w:sz w:val="24"/>
          <w:szCs w:val="24"/>
        </w:rPr>
        <w:t xml:space="preserve"> significantly in 12-18 years of age. The ability to consider various consequences and the ability for abstract reasoning results in a higher understanding of self in adolescence period.</w:t>
      </w:r>
    </w:p>
    <w:p w14:paraId="4EBF3452" w14:textId="719F67F3" w:rsidR="0044417B" w:rsidRDefault="008535E7" w:rsidP="002D374E">
      <w:pPr>
        <w:autoSpaceDE w:val="0"/>
        <w:autoSpaceDN w:val="0"/>
        <w:adjustRightInd w:val="0"/>
        <w:spacing w:after="0" w:line="360" w:lineRule="auto"/>
        <w:jc w:val="both"/>
        <w:rPr>
          <w:rFonts w:ascii="Times New Roman" w:hAnsi="Times New Roman" w:cs="Times New Roman"/>
          <w:kern w:val="24"/>
          <w:sz w:val="24"/>
          <w:szCs w:val="24"/>
        </w:rPr>
      </w:pPr>
      <w:r w:rsidRPr="00240588">
        <w:rPr>
          <w:rFonts w:ascii="Times New Roman" w:hAnsi="Times New Roman" w:cs="Times New Roman"/>
          <w:kern w:val="24"/>
          <w:sz w:val="24"/>
          <w:szCs w:val="24"/>
        </w:rPr>
        <w:t>The dynamic physical and physiological changes have a dramatic impact on the cognitive and social functioning of an adolescent. Adolescent cognition can be observed with the growth of formal, scientific and logical thinking. Executive functions such as memory, planning, attention, flexibility, problem solving etc. are one of the most competent things in adolescence period. On the other hand, a failure to control impulse or, self-regulation failure has a possibility to occur in this stage. The adolescents tend to follow deductive reasoning or, top-down reasoning. It refers to the reasoning that begins with overarching principles and specific conclusions are proposed based on that.</w:t>
      </w:r>
      <w:r w:rsidR="0044417B">
        <w:rPr>
          <w:rFonts w:ascii="Times New Roman" w:hAnsi="Times New Roman" w:cs="Times New Roman"/>
          <w:kern w:val="24"/>
          <w:sz w:val="24"/>
          <w:szCs w:val="24"/>
        </w:rPr>
        <w:t xml:space="preserve"> </w:t>
      </w:r>
    </w:p>
    <w:p w14:paraId="077D86B6" w14:textId="3C0B94FF" w:rsidR="008535E7" w:rsidRPr="00240588" w:rsidRDefault="0044417B" w:rsidP="002D374E">
      <w:pPr>
        <w:autoSpaceDE w:val="0"/>
        <w:autoSpaceDN w:val="0"/>
        <w:adjustRightInd w:val="0"/>
        <w:spacing w:after="0" w:line="360" w:lineRule="auto"/>
        <w:jc w:val="both"/>
        <w:rPr>
          <w:rFonts w:ascii="Times New Roman" w:hAnsi="Times New Roman" w:cs="Times New Roman"/>
          <w:kern w:val="24"/>
          <w:sz w:val="24"/>
          <w:szCs w:val="24"/>
        </w:rPr>
      </w:pPr>
      <w:r>
        <w:rPr>
          <w:rFonts w:ascii="Times New Roman" w:hAnsi="Times New Roman" w:cs="Times New Roman"/>
          <w:kern w:val="24"/>
          <w:sz w:val="24"/>
          <w:szCs w:val="24"/>
        </w:rPr>
        <w:t xml:space="preserve">One of the widely accepted and renowned developmental </w:t>
      </w:r>
      <w:r w:rsidR="001D7211">
        <w:rPr>
          <w:rFonts w:ascii="Times New Roman" w:hAnsi="Times New Roman" w:cs="Times New Roman"/>
          <w:kern w:val="24"/>
          <w:sz w:val="24"/>
          <w:szCs w:val="24"/>
        </w:rPr>
        <w:t>theorists</w:t>
      </w:r>
      <w:r>
        <w:rPr>
          <w:rFonts w:ascii="Times New Roman" w:hAnsi="Times New Roman" w:cs="Times New Roman"/>
          <w:kern w:val="24"/>
          <w:sz w:val="24"/>
          <w:szCs w:val="24"/>
        </w:rPr>
        <w:t xml:space="preserve">, Jean Piaget has developed his own theory related to children’s cognitive development. Since he developed the theory in 1920, there weren’t many theories developed at that time that could verify the authenticity of his work. </w:t>
      </w:r>
      <w:r>
        <w:rPr>
          <w:rFonts w:ascii="Times New Roman" w:hAnsi="Times New Roman" w:cs="Times New Roman"/>
          <w:kern w:val="24"/>
          <w:sz w:val="24"/>
          <w:szCs w:val="24"/>
        </w:rPr>
        <w:lastRenderedPageBreak/>
        <w:t xml:space="preserve">So, he did not gain much popularity until few years later. According to Jean, the </w:t>
      </w:r>
      <w:r w:rsidR="008535E7" w:rsidRPr="00240588">
        <w:rPr>
          <w:rFonts w:ascii="Times New Roman" w:hAnsi="Times New Roman" w:cs="Times New Roman"/>
          <w:kern w:val="24"/>
          <w:sz w:val="24"/>
          <w:szCs w:val="24"/>
        </w:rPr>
        <w:t>mental development of children occurs in four phases. The fourth or, formal operational stage starts from 12 years of age and continues onwards. At this point, an individual becomes more sophisticated and advanced (James and CNPeReading., 2015).</w:t>
      </w:r>
    </w:p>
    <w:p w14:paraId="75A5BBE5" w14:textId="77777777" w:rsidR="008535E7" w:rsidRPr="00240588" w:rsidRDefault="008535E7" w:rsidP="002D374E">
      <w:pPr>
        <w:autoSpaceDE w:val="0"/>
        <w:autoSpaceDN w:val="0"/>
        <w:adjustRightInd w:val="0"/>
        <w:spacing w:after="0" w:line="360" w:lineRule="auto"/>
        <w:jc w:val="both"/>
        <w:rPr>
          <w:rFonts w:ascii="Times New Roman" w:hAnsi="Times New Roman" w:cs="Times New Roman"/>
          <w:kern w:val="24"/>
          <w:sz w:val="24"/>
          <w:szCs w:val="24"/>
        </w:rPr>
      </w:pPr>
      <w:r w:rsidRPr="00240588">
        <w:rPr>
          <w:rFonts w:ascii="Times New Roman" w:hAnsi="Times New Roman" w:cs="Times New Roman"/>
          <w:kern w:val="24"/>
          <w:sz w:val="24"/>
          <w:szCs w:val="24"/>
          <w:u w:val="single"/>
        </w:rPr>
        <w:t>Deductive logic</w:t>
      </w:r>
      <w:r w:rsidRPr="00240588">
        <w:rPr>
          <w:rFonts w:ascii="Times New Roman" w:hAnsi="Times New Roman" w:cs="Times New Roman"/>
          <w:kern w:val="24"/>
          <w:sz w:val="24"/>
          <w:szCs w:val="24"/>
        </w:rPr>
        <w:t>: According to Piaget, Deductive reasoning is essential in the formal operational stage. It has been observed that teens use a general hypothesis to reach to a certain conclusion.</w:t>
      </w:r>
    </w:p>
    <w:p w14:paraId="722640D7" w14:textId="77777777" w:rsidR="008535E7" w:rsidRPr="00240588" w:rsidRDefault="008535E7" w:rsidP="002D374E">
      <w:pPr>
        <w:autoSpaceDE w:val="0"/>
        <w:autoSpaceDN w:val="0"/>
        <w:adjustRightInd w:val="0"/>
        <w:spacing w:after="0" w:line="360" w:lineRule="auto"/>
        <w:jc w:val="both"/>
        <w:rPr>
          <w:rFonts w:ascii="Times New Roman" w:hAnsi="Times New Roman" w:cs="Times New Roman"/>
          <w:kern w:val="24"/>
          <w:sz w:val="24"/>
          <w:szCs w:val="24"/>
        </w:rPr>
      </w:pPr>
      <w:r w:rsidRPr="00240588">
        <w:rPr>
          <w:rFonts w:ascii="Times New Roman" w:hAnsi="Times New Roman" w:cs="Times New Roman"/>
          <w:kern w:val="24"/>
          <w:sz w:val="24"/>
          <w:szCs w:val="24"/>
          <w:u w:val="single"/>
        </w:rPr>
        <w:t>Abstract reasoning</w:t>
      </w:r>
      <w:r w:rsidRPr="00240588">
        <w:rPr>
          <w:rFonts w:ascii="Times New Roman" w:hAnsi="Times New Roman" w:cs="Times New Roman"/>
          <w:kern w:val="24"/>
          <w:sz w:val="24"/>
          <w:szCs w:val="24"/>
        </w:rPr>
        <w:t>: During the formal operational stage, teens develop abstract reasoning significantly. Rather than relying on previous experiences, an adolescent starts to think about possible outcomes and consequences.</w:t>
      </w:r>
    </w:p>
    <w:p w14:paraId="409273AA" w14:textId="77777777" w:rsidR="008535E7" w:rsidRPr="00240588" w:rsidRDefault="008535E7" w:rsidP="002D374E">
      <w:pPr>
        <w:autoSpaceDE w:val="0"/>
        <w:autoSpaceDN w:val="0"/>
        <w:adjustRightInd w:val="0"/>
        <w:spacing w:after="0" w:line="360" w:lineRule="auto"/>
        <w:jc w:val="both"/>
        <w:rPr>
          <w:rFonts w:ascii="Times New Roman" w:hAnsi="Times New Roman" w:cs="Times New Roman"/>
          <w:kern w:val="24"/>
          <w:sz w:val="24"/>
          <w:szCs w:val="24"/>
        </w:rPr>
      </w:pPr>
      <w:r w:rsidRPr="00240588">
        <w:rPr>
          <w:rFonts w:ascii="Times New Roman" w:hAnsi="Times New Roman" w:cs="Times New Roman"/>
          <w:kern w:val="24"/>
          <w:sz w:val="24"/>
          <w:szCs w:val="24"/>
          <w:u w:val="single"/>
        </w:rPr>
        <w:t>Problem-solving</w:t>
      </w:r>
      <w:r w:rsidRPr="00240588">
        <w:rPr>
          <w:rFonts w:ascii="Times New Roman" w:hAnsi="Times New Roman" w:cs="Times New Roman"/>
          <w:kern w:val="24"/>
          <w:sz w:val="24"/>
          <w:szCs w:val="24"/>
        </w:rPr>
        <w:t xml:space="preserve">: Unlike the previous trial and error problem solving, an adolescent develops the ability to solve a problem systematically in a methodical and logical way in formal operational stage. In this stage, an adolescent can develop a plan quickly in an organized approach. </w:t>
      </w:r>
    </w:p>
    <w:p w14:paraId="68B21B90" w14:textId="3A7F3F85" w:rsidR="008535E7" w:rsidRDefault="008535E7" w:rsidP="002D374E">
      <w:pPr>
        <w:autoSpaceDE w:val="0"/>
        <w:autoSpaceDN w:val="0"/>
        <w:adjustRightInd w:val="0"/>
        <w:spacing w:after="0" w:line="360" w:lineRule="auto"/>
        <w:jc w:val="both"/>
        <w:rPr>
          <w:rFonts w:ascii="Times New Roman" w:hAnsi="Times New Roman" w:cs="Times New Roman"/>
          <w:kern w:val="24"/>
          <w:sz w:val="24"/>
          <w:szCs w:val="24"/>
        </w:rPr>
      </w:pPr>
      <w:r w:rsidRPr="00240588">
        <w:rPr>
          <w:rFonts w:ascii="Times New Roman" w:hAnsi="Times New Roman" w:cs="Times New Roman"/>
          <w:kern w:val="24"/>
          <w:sz w:val="24"/>
          <w:szCs w:val="24"/>
          <w:u w:val="single"/>
        </w:rPr>
        <w:t>Hypothetical- Deductive reasoning</w:t>
      </w:r>
      <w:r w:rsidRPr="00240588">
        <w:rPr>
          <w:rFonts w:ascii="Times New Roman" w:hAnsi="Times New Roman" w:cs="Times New Roman"/>
          <w:kern w:val="24"/>
          <w:sz w:val="24"/>
          <w:szCs w:val="24"/>
        </w:rPr>
        <w:t xml:space="preserve">: In formal operational stage, an adolescent develops the ability to think about abstract and hypothetical ideas and focuses on ‘what if’ situations and questions more often. </w:t>
      </w:r>
    </w:p>
    <w:p w14:paraId="3EB4ADB4" w14:textId="56B2841D" w:rsidR="0044417B" w:rsidRPr="009B6DCC" w:rsidRDefault="0044417B" w:rsidP="002D374E">
      <w:pPr>
        <w:autoSpaceDE w:val="0"/>
        <w:autoSpaceDN w:val="0"/>
        <w:adjustRightInd w:val="0"/>
        <w:spacing w:after="0" w:line="360" w:lineRule="auto"/>
        <w:jc w:val="both"/>
        <w:rPr>
          <w:rFonts w:ascii="Times New Roman" w:hAnsi="Times New Roman" w:cs="Times New Roman"/>
          <w:kern w:val="24"/>
          <w:sz w:val="24"/>
          <w:szCs w:val="24"/>
        </w:rPr>
      </w:pPr>
      <w:r>
        <w:rPr>
          <w:rFonts w:ascii="Times New Roman" w:hAnsi="Times New Roman" w:cs="Times New Roman"/>
          <w:kern w:val="24"/>
          <w:sz w:val="24"/>
          <w:szCs w:val="24"/>
        </w:rPr>
        <w:t xml:space="preserve">Lawrence </w:t>
      </w:r>
      <w:r w:rsidR="00936048">
        <w:rPr>
          <w:rFonts w:ascii="Times New Roman" w:hAnsi="Times New Roman" w:cs="Times New Roman"/>
          <w:kern w:val="24"/>
          <w:sz w:val="24"/>
          <w:szCs w:val="24"/>
        </w:rPr>
        <w:t>Kohlberg</w:t>
      </w:r>
      <w:r>
        <w:rPr>
          <w:rFonts w:ascii="Times New Roman" w:hAnsi="Times New Roman" w:cs="Times New Roman"/>
          <w:kern w:val="24"/>
          <w:sz w:val="24"/>
          <w:szCs w:val="24"/>
        </w:rPr>
        <w:t xml:space="preserve">, an American psychologist, </w:t>
      </w:r>
      <w:r w:rsidR="00936048">
        <w:rPr>
          <w:rFonts w:ascii="Times New Roman" w:hAnsi="Times New Roman" w:cs="Times New Roman"/>
          <w:kern w:val="24"/>
          <w:sz w:val="24"/>
          <w:szCs w:val="24"/>
        </w:rPr>
        <w:t>also published his own theory of moral development in 1950. Even though both Jean and Kohlberg’s area of research was similar, Jean Piaget social environment of children as a minor factor of their development process. However, Kohler reflected that the social relationships and culture play two of the vital roles in the development of children’s cognitive development. He also believed that moral development occurs in sequential stage.</w:t>
      </w:r>
    </w:p>
    <w:p w14:paraId="30064578" w14:textId="6A3DC30F" w:rsidR="00D72F3B" w:rsidRDefault="008535E7" w:rsidP="002D374E">
      <w:pPr>
        <w:autoSpaceDE w:val="0"/>
        <w:autoSpaceDN w:val="0"/>
        <w:adjustRightInd w:val="0"/>
        <w:spacing w:after="0" w:line="360" w:lineRule="auto"/>
        <w:jc w:val="both"/>
        <w:rPr>
          <w:rFonts w:ascii="Times New Roman" w:hAnsi="Times New Roman" w:cs="Times New Roman"/>
          <w:kern w:val="24"/>
          <w:sz w:val="24"/>
          <w:szCs w:val="24"/>
        </w:rPr>
      </w:pPr>
      <w:r w:rsidRPr="00240588">
        <w:rPr>
          <w:rFonts w:ascii="Times New Roman" w:hAnsi="Times New Roman" w:cs="Times New Roman"/>
          <w:kern w:val="24"/>
          <w:sz w:val="24"/>
          <w:szCs w:val="24"/>
        </w:rPr>
        <w:t>According to psychologist Erik Erikson, people develops through a series of stages. It is known as ‘psychosocial development.’ Identity vs. confusion is the 5</w:t>
      </w:r>
      <w:r w:rsidRPr="00240588">
        <w:rPr>
          <w:rFonts w:ascii="Times New Roman" w:hAnsi="Times New Roman" w:cs="Times New Roman"/>
          <w:kern w:val="24"/>
          <w:sz w:val="24"/>
          <w:szCs w:val="24"/>
          <w:vertAlign w:val="superscript"/>
        </w:rPr>
        <w:t>th</w:t>
      </w:r>
      <w:r w:rsidRPr="00240588">
        <w:rPr>
          <w:rFonts w:ascii="Times New Roman" w:hAnsi="Times New Roman" w:cs="Times New Roman"/>
          <w:kern w:val="24"/>
          <w:sz w:val="24"/>
          <w:szCs w:val="24"/>
        </w:rPr>
        <w:t xml:space="preserve"> phase of ego which occurs in the age 12 to 18 years. Ego refers to the conscious sense of self that develops through social interaction (Stagner, 2006).</w:t>
      </w:r>
      <w:r w:rsidR="007B63DB">
        <w:rPr>
          <w:rFonts w:ascii="Times New Roman" w:hAnsi="Times New Roman" w:cs="Times New Roman"/>
          <w:kern w:val="24"/>
          <w:sz w:val="24"/>
          <w:szCs w:val="24"/>
        </w:rPr>
        <w:t xml:space="preserve"> </w:t>
      </w:r>
      <w:r w:rsidRPr="00240588">
        <w:rPr>
          <w:rFonts w:ascii="Times New Roman" w:hAnsi="Times New Roman" w:cs="Times New Roman"/>
          <w:kern w:val="24"/>
          <w:sz w:val="24"/>
          <w:szCs w:val="24"/>
        </w:rPr>
        <w:t xml:space="preserve">As a teen </w:t>
      </w:r>
      <w:r w:rsidR="007B63DB" w:rsidRPr="00240588">
        <w:rPr>
          <w:rFonts w:ascii="Times New Roman" w:hAnsi="Times New Roman" w:cs="Times New Roman"/>
          <w:kern w:val="24"/>
          <w:sz w:val="24"/>
          <w:szCs w:val="24"/>
        </w:rPr>
        <w:t>struggle</w:t>
      </w:r>
      <w:r w:rsidRPr="00240588">
        <w:rPr>
          <w:rFonts w:ascii="Times New Roman" w:hAnsi="Times New Roman" w:cs="Times New Roman"/>
          <w:kern w:val="24"/>
          <w:sz w:val="24"/>
          <w:szCs w:val="24"/>
        </w:rPr>
        <w:t xml:space="preserve"> with the new self, the questions regarding the confusion include appearance, education, career aspiration etc. Erikson related the confusion with the identity in an individual’s life span. In this period, people experience psychological moratorium. Psychological moratorium refers to the situation when teens explore options while putting a hold on commitment to an identity. Those who </w:t>
      </w:r>
      <w:r w:rsidR="00936048">
        <w:rPr>
          <w:rFonts w:ascii="Times New Roman" w:hAnsi="Times New Roman" w:cs="Times New Roman"/>
          <w:kern w:val="24"/>
          <w:sz w:val="24"/>
          <w:szCs w:val="24"/>
        </w:rPr>
        <w:t>fail</w:t>
      </w:r>
      <w:r w:rsidRPr="00240588">
        <w:rPr>
          <w:rFonts w:ascii="Times New Roman" w:hAnsi="Times New Roman" w:cs="Times New Roman"/>
          <w:kern w:val="24"/>
          <w:sz w:val="24"/>
          <w:szCs w:val="24"/>
        </w:rPr>
        <w:t xml:space="preserve"> to overcome the crisis in this period may be socially isolated or get lost in crowd in future. </w:t>
      </w:r>
      <w:r w:rsidR="00936048">
        <w:rPr>
          <w:rFonts w:ascii="Times New Roman" w:hAnsi="Times New Roman" w:cs="Times New Roman"/>
          <w:kern w:val="24"/>
          <w:sz w:val="24"/>
          <w:szCs w:val="24"/>
        </w:rPr>
        <w:t>Erik strongly believed that through the crises throughout life, human beings develop necessary life skills which helps them become</w:t>
      </w:r>
      <w:r w:rsidR="00D72F3B">
        <w:rPr>
          <w:rFonts w:ascii="Times New Roman" w:hAnsi="Times New Roman" w:cs="Times New Roman"/>
          <w:kern w:val="24"/>
          <w:sz w:val="24"/>
          <w:szCs w:val="24"/>
        </w:rPr>
        <w:t xml:space="preserve"> </w:t>
      </w:r>
      <w:r w:rsidR="002D374E">
        <w:rPr>
          <w:rFonts w:ascii="Times New Roman" w:hAnsi="Times New Roman" w:cs="Times New Roman"/>
          <w:kern w:val="24"/>
          <w:sz w:val="24"/>
          <w:szCs w:val="24"/>
        </w:rPr>
        <w:t>more successful and happier</w:t>
      </w:r>
      <w:r w:rsidR="00D72F3B">
        <w:rPr>
          <w:rFonts w:ascii="Times New Roman" w:hAnsi="Times New Roman" w:cs="Times New Roman"/>
          <w:kern w:val="24"/>
          <w:sz w:val="24"/>
          <w:szCs w:val="24"/>
        </w:rPr>
        <w:t xml:space="preserve">. He also </w:t>
      </w:r>
      <w:r w:rsidR="00D72F3B">
        <w:rPr>
          <w:rFonts w:ascii="Times New Roman" w:hAnsi="Times New Roman" w:cs="Times New Roman"/>
          <w:kern w:val="24"/>
          <w:sz w:val="24"/>
          <w:szCs w:val="24"/>
        </w:rPr>
        <w:lastRenderedPageBreak/>
        <w:t>identifies that the people who can successfully navigate through the stages can are the only ones to reach their goals. However, some may also fail to navigate throughout the stages and get stuck.</w:t>
      </w:r>
    </w:p>
    <w:p w14:paraId="05F90926" w14:textId="0B1C5330" w:rsidR="009B6DCC" w:rsidRDefault="008535E7" w:rsidP="002D374E">
      <w:pPr>
        <w:autoSpaceDE w:val="0"/>
        <w:autoSpaceDN w:val="0"/>
        <w:adjustRightInd w:val="0"/>
        <w:spacing w:after="0" w:line="360" w:lineRule="auto"/>
        <w:jc w:val="both"/>
        <w:rPr>
          <w:rFonts w:ascii="Times New Roman" w:hAnsi="Times New Roman" w:cs="Times New Roman"/>
          <w:kern w:val="24"/>
          <w:sz w:val="24"/>
          <w:szCs w:val="24"/>
        </w:rPr>
      </w:pPr>
      <w:r w:rsidRPr="00240588">
        <w:rPr>
          <w:rFonts w:ascii="Times New Roman" w:hAnsi="Times New Roman" w:cs="Times New Roman"/>
          <w:kern w:val="24"/>
          <w:sz w:val="24"/>
          <w:szCs w:val="24"/>
        </w:rPr>
        <w:t xml:space="preserve">James Marcia expanded this theory and identified four possible states that occur due to the degree of commitment and exploration. The least and the most common maturity status is the identity diffusion. It is a situation that occurs when someone has not explored the options </w:t>
      </w:r>
      <w:proofErr w:type="gramStart"/>
      <w:r w:rsidRPr="00240588">
        <w:rPr>
          <w:rFonts w:ascii="Times New Roman" w:hAnsi="Times New Roman" w:cs="Times New Roman"/>
          <w:kern w:val="24"/>
          <w:sz w:val="24"/>
          <w:szCs w:val="24"/>
        </w:rPr>
        <w:t>and also</w:t>
      </w:r>
      <w:proofErr w:type="gramEnd"/>
      <w:r w:rsidRPr="00240588">
        <w:rPr>
          <w:rFonts w:ascii="Times New Roman" w:hAnsi="Times New Roman" w:cs="Times New Roman"/>
          <w:kern w:val="24"/>
          <w:sz w:val="24"/>
          <w:szCs w:val="24"/>
        </w:rPr>
        <w:t xml:space="preserve"> did not make a commitment to an identity.</w:t>
      </w:r>
      <w:r w:rsidR="00D72F3B">
        <w:rPr>
          <w:rFonts w:ascii="Times New Roman" w:hAnsi="Times New Roman" w:cs="Times New Roman"/>
          <w:kern w:val="24"/>
          <w:sz w:val="24"/>
          <w:szCs w:val="24"/>
        </w:rPr>
        <w:t xml:space="preserve"> </w:t>
      </w:r>
      <w:r w:rsidRPr="00240588">
        <w:rPr>
          <w:rFonts w:ascii="Times New Roman" w:hAnsi="Times New Roman" w:cs="Times New Roman"/>
          <w:kern w:val="24"/>
          <w:sz w:val="24"/>
          <w:szCs w:val="24"/>
        </w:rPr>
        <w:t>The research was conducted to observe how online social medias and technologies are affecting the mental well-being of the adolescents.</w:t>
      </w:r>
      <w:r w:rsidR="007B63DB">
        <w:rPr>
          <w:rFonts w:ascii="Times New Roman" w:hAnsi="Times New Roman" w:cs="Times New Roman"/>
          <w:kern w:val="24"/>
          <w:sz w:val="24"/>
          <w:szCs w:val="24"/>
        </w:rPr>
        <w:t xml:space="preserve"> </w:t>
      </w:r>
      <w:r w:rsidRPr="00240588">
        <w:rPr>
          <w:rFonts w:ascii="Times New Roman" w:hAnsi="Times New Roman" w:cs="Times New Roman"/>
          <w:kern w:val="24"/>
          <w:sz w:val="24"/>
          <w:szCs w:val="24"/>
        </w:rPr>
        <w:t xml:space="preserve">The objective of the report was to identify what are the benefits and drawbacks of online media and technology on the </w:t>
      </w:r>
      <w:r w:rsidR="007B63DB" w:rsidRPr="00240588">
        <w:rPr>
          <w:rFonts w:ascii="Times New Roman" w:hAnsi="Times New Roman" w:cs="Times New Roman"/>
          <w:kern w:val="24"/>
          <w:sz w:val="24"/>
          <w:szCs w:val="24"/>
        </w:rPr>
        <w:t>teens. The</w:t>
      </w:r>
      <w:r w:rsidRPr="00240588">
        <w:rPr>
          <w:rFonts w:ascii="Times New Roman" w:hAnsi="Times New Roman" w:cs="Times New Roman"/>
          <w:kern w:val="24"/>
          <w:sz w:val="24"/>
          <w:szCs w:val="24"/>
        </w:rPr>
        <w:t xml:space="preserve"> results show that benefits were enhanced self-esteem, realized social support, broadened social capital, secured identity exploration and wide possibilities for self-disclosure.</w:t>
      </w:r>
      <w:r w:rsidR="007B63DB">
        <w:rPr>
          <w:rFonts w:ascii="Times New Roman" w:hAnsi="Times New Roman" w:cs="Times New Roman"/>
          <w:kern w:val="24"/>
          <w:sz w:val="24"/>
          <w:szCs w:val="24"/>
        </w:rPr>
        <w:t xml:space="preserve"> </w:t>
      </w:r>
      <w:r w:rsidRPr="00240588">
        <w:rPr>
          <w:rFonts w:ascii="Times New Roman" w:hAnsi="Times New Roman" w:cs="Times New Roman"/>
          <w:kern w:val="24"/>
          <w:sz w:val="24"/>
          <w:szCs w:val="24"/>
        </w:rPr>
        <w:t xml:space="preserve">On the contrary, harmful effects were increased possibilities to get harmed, social detachment, depression, anxiety </w:t>
      </w:r>
      <w:r w:rsidR="007B63DB" w:rsidRPr="00240588">
        <w:rPr>
          <w:rFonts w:ascii="Times New Roman" w:hAnsi="Times New Roman" w:cs="Times New Roman"/>
          <w:kern w:val="24"/>
          <w:sz w:val="24"/>
          <w:szCs w:val="24"/>
        </w:rPr>
        <w:t>etc. The</w:t>
      </w:r>
      <w:r w:rsidRPr="00240588">
        <w:rPr>
          <w:rFonts w:ascii="Times New Roman" w:hAnsi="Times New Roman" w:cs="Times New Roman"/>
          <w:kern w:val="24"/>
          <w:sz w:val="24"/>
          <w:szCs w:val="24"/>
        </w:rPr>
        <w:t xml:space="preserve"> most portion of the study reflected a mixed or no effect on adolescents’ well-being (Best, Manktelow and Taylor, 2014).</w:t>
      </w:r>
    </w:p>
    <w:p w14:paraId="7F511BA6" w14:textId="760DAAF7" w:rsidR="009B6DCC" w:rsidRDefault="008535E7" w:rsidP="002D374E">
      <w:pPr>
        <w:autoSpaceDE w:val="0"/>
        <w:autoSpaceDN w:val="0"/>
        <w:adjustRightInd w:val="0"/>
        <w:spacing w:after="0" w:line="360" w:lineRule="auto"/>
        <w:jc w:val="both"/>
        <w:rPr>
          <w:rFonts w:ascii="Times New Roman" w:hAnsi="Times New Roman" w:cs="Times New Roman"/>
          <w:kern w:val="24"/>
          <w:sz w:val="24"/>
          <w:szCs w:val="24"/>
        </w:rPr>
      </w:pPr>
      <w:r w:rsidRPr="00240588">
        <w:rPr>
          <w:rFonts w:ascii="Times New Roman" w:hAnsi="Times New Roman" w:cs="Times New Roman"/>
          <w:kern w:val="24"/>
          <w:sz w:val="24"/>
          <w:szCs w:val="24"/>
        </w:rPr>
        <w:t>This research was conducted by Chloe Bedard, Steven Hanna, and John Cairn</w:t>
      </w:r>
      <w:bookmarkStart w:id="2" w:name="_GoBack"/>
      <w:bookmarkEnd w:id="2"/>
      <w:r w:rsidRPr="00240588">
        <w:rPr>
          <w:rFonts w:ascii="Times New Roman" w:hAnsi="Times New Roman" w:cs="Times New Roman"/>
          <w:kern w:val="24"/>
          <w:sz w:val="24"/>
          <w:szCs w:val="24"/>
        </w:rPr>
        <w:t xml:space="preserve">ey. It was published in Journal of Adolescent Health on November 13, 2019. </w:t>
      </w:r>
      <w:r w:rsidR="009B6DCC">
        <w:rPr>
          <w:rFonts w:ascii="Times New Roman" w:hAnsi="Times New Roman" w:cs="Times New Roman"/>
          <w:kern w:val="24"/>
          <w:sz w:val="24"/>
          <w:szCs w:val="24"/>
        </w:rPr>
        <w:t xml:space="preserve"> </w:t>
      </w:r>
      <w:r w:rsidRPr="00240588">
        <w:rPr>
          <w:rFonts w:ascii="Times New Roman" w:hAnsi="Times New Roman" w:cs="Times New Roman"/>
          <w:kern w:val="24"/>
          <w:sz w:val="24"/>
          <w:szCs w:val="24"/>
        </w:rPr>
        <w:t xml:space="preserve">The objective of the research was to observe the rate of participation in sports amongst young people and measure its contribution in psychosocial development. </w:t>
      </w:r>
      <w:r w:rsidR="009B6DCC">
        <w:rPr>
          <w:rFonts w:ascii="Times New Roman" w:hAnsi="Times New Roman" w:cs="Times New Roman"/>
          <w:kern w:val="24"/>
          <w:sz w:val="24"/>
          <w:szCs w:val="24"/>
        </w:rPr>
        <w:t xml:space="preserve"> </w:t>
      </w:r>
      <w:r w:rsidRPr="00240588">
        <w:rPr>
          <w:rFonts w:ascii="Times New Roman" w:hAnsi="Times New Roman" w:cs="Times New Roman"/>
          <w:kern w:val="24"/>
          <w:sz w:val="24"/>
          <w:szCs w:val="24"/>
        </w:rPr>
        <w:t xml:space="preserve">The result shows that there was a significant association of sports. Also, it was observed that as the participants were involved in sports, they could comprehend the social competence more by </w:t>
      </w:r>
      <w:r w:rsidR="007B63DB" w:rsidRPr="00240588">
        <w:rPr>
          <w:rFonts w:ascii="Times New Roman" w:hAnsi="Times New Roman" w:cs="Times New Roman"/>
          <w:kern w:val="24"/>
          <w:sz w:val="24"/>
          <w:szCs w:val="24"/>
        </w:rPr>
        <w:t>themselves. The</w:t>
      </w:r>
      <w:r w:rsidRPr="00240588">
        <w:rPr>
          <w:rFonts w:ascii="Times New Roman" w:hAnsi="Times New Roman" w:cs="Times New Roman"/>
          <w:kern w:val="24"/>
          <w:sz w:val="24"/>
          <w:szCs w:val="24"/>
        </w:rPr>
        <w:t xml:space="preserve"> result reflects that a smaller gain of perception in social competence was occurred due to the association with </w:t>
      </w:r>
      <w:r w:rsidR="007B63DB" w:rsidRPr="00240588">
        <w:rPr>
          <w:rFonts w:ascii="Times New Roman" w:hAnsi="Times New Roman" w:cs="Times New Roman"/>
          <w:kern w:val="24"/>
          <w:sz w:val="24"/>
          <w:szCs w:val="24"/>
        </w:rPr>
        <w:t>sports. It</w:t>
      </w:r>
      <w:r w:rsidRPr="00240588">
        <w:rPr>
          <w:rFonts w:ascii="Times New Roman" w:hAnsi="Times New Roman" w:cs="Times New Roman"/>
          <w:kern w:val="24"/>
          <w:sz w:val="24"/>
          <w:szCs w:val="24"/>
        </w:rPr>
        <w:t xml:space="preserve"> suggests that sport is small; however, it is important for teens to perceive the social competence (Bedard, Hanna and Cairney, 2019).</w:t>
      </w:r>
      <w:r w:rsidR="009B6DCC">
        <w:rPr>
          <w:rFonts w:ascii="Times New Roman" w:hAnsi="Times New Roman" w:cs="Times New Roman"/>
          <w:kern w:val="24"/>
          <w:sz w:val="24"/>
          <w:szCs w:val="24"/>
        </w:rPr>
        <w:t xml:space="preserve"> </w:t>
      </w:r>
      <w:r w:rsidRPr="00240588">
        <w:rPr>
          <w:rFonts w:ascii="Times New Roman" w:hAnsi="Times New Roman" w:cs="Times New Roman"/>
          <w:kern w:val="24"/>
          <w:sz w:val="24"/>
          <w:szCs w:val="24"/>
        </w:rPr>
        <w:t xml:space="preserve">The research was conducted to analyze the changes in eating behaviors in adolescents due to individual and environmental factors. The research found that skipping meals is a concerning issue for adolescents. Four levels of influences were </w:t>
      </w:r>
      <w:r w:rsidR="002D374E" w:rsidRPr="00240588">
        <w:rPr>
          <w:rFonts w:ascii="Times New Roman" w:hAnsi="Times New Roman" w:cs="Times New Roman"/>
          <w:kern w:val="24"/>
          <w:sz w:val="24"/>
          <w:szCs w:val="24"/>
        </w:rPr>
        <w:t>found,</w:t>
      </w:r>
      <w:r w:rsidRPr="00240588">
        <w:rPr>
          <w:rFonts w:ascii="Times New Roman" w:hAnsi="Times New Roman" w:cs="Times New Roman"/>
          <w:kern w:val="24"/>
          <w:sz w:val="24"/>
          <w:szCs w:val="24"/>
        </w:rPr>
        <w:t xml:space="preserve"> and the following were individual, social, physical environmental and societal influences. (STORY, NEUMARK-SZTAINER and FRENCH, 2002). </w:t>
      </w:r>
      <w:r w:rsidR="009B6DCC">
        <w:rPr>
          <w:rFonts w:ascii="Times New Roman" w:hAnsi="Times New Roman" w:cs="Times New Roman"/>
          <w:kern w:val="24"/>
          <w:sz w:val="24"/>
          <w:szCs w:val="24"/>
        </w:rPr>
        <w:t xml:space="preserve"> </w:t>
      </w:r>
    </w:p>
    <w:p w14:paraId="1E80DF2C" w14:textId="4FCD47D9" w:rsidR="00D72F3B" w:rsidRDefault="00D72F3B" w:rsidP="002D374E">
      <w:pPr>
        <w:autoSpaceDE w:val="0"/>
        <w:autoSpaceDN w:val="0"/>
        <w:adjustRightInd w:val="0"/>
        <w:spacing w:after="0" w:line="360" w:lineRule="auto"/>
        <w:jc w:val="both"/>
        <w:rPr>
          <w:rFonts w:ascii="Times New Roman" w:hAnsi="Times New Roman" w:cs="Times New Roman"/>
          <w:kern w:val="24"/>
          <w:sz w:val="24"/>
          <w:szCs w:val="24"/>
        </w:rPr>
      </w:pPr>
      <w:r>
        <w:rPr>
          <w:rFonts w:ascii="Times New Roman" w:hAnsi="Times New Roman" w:cs="Times New Roman"/>
          <w:kern w:val="24"/>
          <w:sz w:val="24"/>
          <w:szCs w:val="24"/>
        </w:rPr>
        <w:t xml:space="preserve">Each of the </w:t>
      </w:r>
      <w:r w:rsidR="000C351A">
        <w:rPr>
          <w:rFonts w:ascii="Times New Roman" w:hAnsi="Times New Roman" w:cs="Times New Roman"/>
          <w:kern w:val="24"/>
          <w:sz w:val="24"/>
          <w:szCs w:val="24"/>
        </w:rPr>
        <w:t>theorists</w:t>
      </w:r>
      <w:r>
        <w:rPr>
          <w:rFonts w:ascii="Times New Roman" w:hAnsi="Times New Roman" w:cs="Times New Roman"/>
          <w:kern w:val="24"/>
          <w:sz w:val="24"/>
          <w:szCs w:val="24"/>
        </w:rPr>
        <w:t xml:space="preserve"> had their own focus and </w:t>
      </w:r>
      <w:r w:rsidR="000C351A">
        <w:rPr>
          <w:rFonts w:ascii="Times New Roman" w:hAnsi="Times New Roman" w:cs="Times New Roman"/>
          <w:kern w:val="24"/>
          <w:sz w:val="24"/>
          <w:szCs w:val="24"/>
        </w:rPr>
        <w:t>different</w:t>
      </w:r>
      <w:r>
        <w:rPr>
          <w:rFonts w:ascii="Times New Roman" w:hAnsi="Times New Roman" w:cs="Times New Roman"/>
          <w:kern w:val="24"/>
          <w:sz w:val="24"/>
          <w:szCs w:val="24"/>
        </w:rPr>
        <w:t xml:space="preserve"> aspects to explain the human development </w:t>
      </w:r>
      <w:r w:rsidR="000C351A">
        <w:rPr>
          <w:rFonts w:ascii="Times New Roman" w:hAnsi="Times New Roman" w:cs="Times New Roman"/>
          <w:kern w:val="24"/>
          <w:sz w:val="24"/>
          <w:szCs w:val="24"/>
        </w:rPr>
        <w:t>process</w:t>
      </w:r>
      <w:r>
        <w:rPr>
          <w:rFonts w:ascii="Times New Roman" w:hAnsi="Times New Roman" w:cs="Times New Roman"/>
          <w:kern w:val="24"/>
          <w:sz w:val="24"/>
          <w:szCs w:val="24"/>
        </w:rPr>
        <w:t xml:space="preserve"> through cognitive and moral perspective. Taking only one theory in consideration </w:t>
      </w:r>
      <w:r w:rsidR="000C351A">
        <w:rPr>
          <w:rFonts w:ascii="Times New Roman" w:hAnsi="Times New Roman" w:cs="Times New Roman"/>
          <w:kern w:val="24"/>
          <w:sz w:val="24"/>
          <w:szCs w:val="24"/>
        </w:rPr>
        <w:t>cannot</w:t>
      </w:r>
      <w:r>
        <w:rPr>
          <w:rFonts w:ascii="Times New Roman" w:hAnsi="Times New Roman" w:cs="Times New Roman"/>
          <w:kern w:val="24"/>
          <w:sz w:val="24"/>
          <w:szCs w:val="24"/>
        </w:rPr>
        <w:t xml:space="preserve"> explain the </w:t>
      </w:r>
      <w:r w:rsidR="000C351A">
        <w:rPr>
          <w:rFonts w:ascii="Times New Roman" w:hAnsi="Times New Roman" w:cs="Times New Roman"/>
          <w:kern w:val="24"/>
          <w:sz w:val="24"/>
          <w:szCs w:val="24"/>
        </w:rPr>
        <w:t>complexity</w:t>
      </w:r>
      <w:r>
        <w:rPr>
          <w:rFonts w:ascii="Times New Roman" w:hAnsi="Times New Roman" w:cs="Times New Roman"/>
          <w:kern w:val="24"/>
          <w:sz w:val="24"/>
          <w:szCs w:val="24"/>
        </w:rPr>
        <w:t xml:space="preserve"> of human behavior. </w:t>
      </w:r>
      <w:r w:rsidR="000C351A">
        <w:rPr>
          <w:rFonts w:ascii="Times New Roman" w:hAnsi="Times New Roman" w:cs="Times New Roman"/>
          <w:kern w:val="24"/>
          <w:sz w:val="24"/>
          <w:szCs w:val="24"/>
        </w:rPr>
        <w:t xml:space="preserve">All the theories need to be considered collectivity to draw a solid conclusion to this complex process. The biggest role of these theories is that they help us recognize the inter-related links between different aspects of human development and provided </w:t>
      </w:r>
      <w:r w:rsidR="000C351A">
        <w:rPr>
          <w:rFonts w:ascii="Times New Roman" w:hAnsi="Times New Roman" w:cs="Times New Roman"/>
          <w:kern w:val="24"/>
          <w:sz w:val="24"/>
          <w:szCs w:val="24"/>
        </w:rPr>
        <w:lastRenderedPageBreak/>
        <w:t>us as platform to measure and investigate the scopes of adolescent development. The scopes are known as physical, emotional, cognitive, moral and social.</w:t>
      </w:r>
    </w:p>
    <w:p w14:paraId="47A3333D" w14:textId="0B9770B1" w:rsidR="00D72F3B" w:rsidRPr="00D72F3B" w:rsidRDefault="009B6DCC" w:rsidP="002D374E">
      <w:pPr>
        <w:pStyle w:val="Heading1"/>
        <w:spacing w:line="360" w:lineRule="auto"/>
        <w:jc w:val="both"/>
      </w:pPr>
      <w:bookmarkStart w:id="3" w:name="_Toc37590521"/>
      <w:r>
        <w:t>Conclusion</w:t>
      </w:r>
      <w:bookmarkEnd w:id="3"/>
    </w:p>
    <w:p w14:paraId="65A35375" w14:textId="0361DDE3" w:rsidR="008535E7" w:rsidRDefault="008535E7" w:rsidP="002D374E">
      <w:pPr>
        <w:autoSpaceDE w:val="0"/>
        <w:autoSpaceDN w:val="0"/>
        <w:adjustRightInd w:val="0"/>
        <w:spacing w:after="0" w:line="360" w:lineRule="auto"/>
        <w:jc w:val="both"/>
        <w:rPr>
          <w:rFonts w:ascii="Times New Roman" w:hAnsi="Times New Roman" w:cs="Times New Roman"/>
          <w:kern w:val="24"/>
          <w:sz w:val="24"/>
          <w:szCs w:val="24"/>
        </w:rPr>
      </w:pPr>
      <w:r w:rsidRPr="00240588">
        <w:rPr>
          <w:rFonts w:ascii="Times New Roman" w:hAnsi="Times New Roman" w:cs="Times New Roman"/>
          <w:kern w:val="24"/>
          <w:sz w:val="24"/>
          <w:szCs w:val="24"/>
        </w:rPr>
        <w:t xml:space="preserve">In the lifespan development of a human being, adolescence period is one of the most important and significant periods. As a teen begins to understand himself or herself in a new and diversified the consequences of future stages greatly depended on this stage’s decisions and actions. Many psychologists such as Jean Piaget, Erik Erikson observed this stage to understand the factors responsible for the changes. After viewing it from multiple perspectives, the thinking and action of an adolescent are interpreted from different angles. </w:t>
      </w:r>
    </w:p>
    <w:p w14:paraId="0567EB3C" w14:textId="7595CBE2" w:rsidR="007B63DB" w:rsidRDefault="007B63DB" w:rsidP="002D374E">
      <w:pPr>
        <w:autoSpaceDE w:val="0"/>
        <w:autoSpaceDN w:val="0"/>
        <w:adjustRightInd w:val="0"/>
        <w:spacing w:after="0" w:line="360" w:lineRule="auto"/>
        <w:jc w:val="both"/>
        <w:rPr>
          <w:rFonts w:ascii="Times New Roman" w:hAnsi="Times New Roman" w:cs="Times New Roman"/>
          <w:kern w:val="24"/>
          <w:sz w:val="24"/>
          <w:szCs w:val="24"/>
        </w:rPr>
      </w:pPr>
    </w:p>
    <w:p w14:paraId="0EBB851B" w14:textId="21A77635" w:rsidR="007B63DB" w:rsidRDefault="007B63DB" w:rsidP="002D374E">
      <w:pPr>
        <w:autoSpaceDE w:val="0"/>
        <w:autoSpaceDN w:val="0"/>
        <w:adjustRightInd w:val="0"/>
        <w:spacing w:after="0" w:line="360" w:lineRule="auto"/>
        <w:jc w:val="both"/>
        <w:rPr>
          <w:rFonts w:ascii="Times New Roman" w:hAnsi="Times New Roman" w:cs="Times New Roman"/>
          <w:kern w:val="24"/>
          <w:sz w:val="24"/>
          <w:szCs w:val="24"/>
        </w:rPr>
      </w:pPr>
    </w:p>
    <w:p w14:paraId="306E8CD9" w14:textId="5FB3987E" w:rsidR="007B63DB" w:rsidRDefault="007B63DB" w:rsidP="002D374E">
      <w:pPr>
        <w:autoSpaceDE w:val="0"/>
        <w:autoSpaceDN w:val="0"/>
        <w:adjustRightInd w:val="0"/>
        <w:spacing w:after="0" w:line="360" w:lineRule="auto"/>
        <w:jc w:val="both"/>
        <w:rPr>
          <w:rFonts w:ascii="Times New Roman" w:hAnsi="Times New Roman" w:cs="Times New Roman"/>
          <w:kern w:val="24"/>
          <w:sz w:val="24"/>
          <w:szCs w:val="24"/>
        </w:rPr>
      </w:pPr>
    </w:p>
    <w:p w14:paraId="07EE115D" w14:textId="2BD98B36" w:rsidR="007B63DB" w:rsidRDefault="007B63DB" w:rsidP="002D374E">
      <w:pPr>
        <w:autoSpaceDE w:val="0"/>
        <w:autoSpaceDN w:val="0"/>
        <w:adjustRightInd w:val="0"/>
        <w:spacing w:after="0" w:line="360" w:lineRule="auto"/>
        <w:jc w:val="both"/>
        <w:rPr>
          <w:rFonts w:ascii="Times New Roman" w:hAnsi="Times New Roman" w:cs="Times New Roman"/>
          <w:kern w:val="24"/>
          <w:sz w:val="24"/>
          <w:szCs w:val="24"/>
        </w:rPr>
      </w:pPr>
    </w:p>
    <w:p w14:paraId="53BE5FE5" w14:textId="69EB109C" w:rsidR="007B63DB" w:rsidRDefault="007B63DB" w:rsidP="002D374E">
      <w:pPr>
        <w:autoSpaceDE w:val="0"/>
        <w:autoSpaceDN w:val="0"/>
        <w:adjustRightInd w:val="0"/>
        <w:spacing w:after="0" w:line="360" w:lineRule="auto"/>
        <w:jc w:val="both"/>
        <w:rPr>
          <w:rFonts w:ascii="Times New Roman" w:hAnsi="Times New Roman" w:cs="Times New Roman"/>
          <w:kern w:val="24"/>
          <w:sz w:val="24"/>
          <w:szCs w:val="24"/>
        </w:rPr>
      </w:pPr>
    </w:p>
    <w:p w14:paraId="79E90D5B" w14:textId="643399B7" w:rsidR="007B63DB" w:rsidRDefault="007B63DB" w:rsidP="002D374E">
      <w:pPr>
        <w:autoSpaceDE w:val="0"/>
        <w:autoSpaceDN w:val="0"/>
        <w:adjustRightInd w:val="0"/>
        <w:spacing w:after="0" w:line="360" w:lineRule="auto"/>
        <w:jc w:val="both"/>
        <w:rPr>
          <w:rFonts w:ascii="Times New Roman" w:hAnsi="Times New Roman" w:cs="Times New Roman"/>
          <w:kern w:val="24"/>
          <w:sz w:val="24"/>
          <w:szCs w:val="24"/>
        </w:rPr>
      </w:pPr>
    </w:p>
    <w:p w14:paraId="2A9CF279" w14:textId="48D0D9E1" w:rsidR="007B63DB" w:rsidRDefault="007B63DB" w:rsidP="002D374E">
      <w:pPr>
        <w:autoSpaceDE w:val="0"/>
        <w:autoSpaceDN w:val="0"/>
        <w:adjustRightInd w:val="0"/>
        <w:spacing w:after="0" w:line="360" w:lineRule="auto"/>
        <w:jc w:val="both"/>
        <w:rPr>
          <w:rFonts w:ascii="Times New Roman" w:hAnsi="Times New Roman" w:cs="Times New Roman"/>
          <w:kern w:val="24"/>
          <w:sz w:val="24"/>
          <w:szCs w:val="24"/>
        </w:rPr>
      </w:pPr>
    </w:p>
    <w:p w14:paraId="0F436CE0" w14:textId="7CF55DA2" w:rsidR="007B63DB" w:rsidRDefault="007B63DB" w:rsidP="002D374E">
      <w:pPr>
        <w:autoSpaceDE w:val="0"/>
        <w:autoSpaceDN w:val="0"/>
        <w:adjustRightInd w:val="0"/>
        <w:spacing w:after="0" w:line="360" w:lineRule="auto"/>
        <w:jc w:val="both"/>
        <w:rPr>
          <w:rFonts w:ascii="Times New Roman" w:hAnsi="Times New Roman" w:cs="Times New Roman"/>
          <w:kern w:val="24"/>
          <w:sz w:val="24"/>
          <w:szCs w:val="24"/>
        </w:rPr>
      </w:pPr>
    </w:p>
    <w:p w14:paraId="6C15F800" w14:textId="50C282F7" w:rsidR="009B6DCC" w:rsidRDefault="009B6DCC" w:rsidP="002D374E">
      <w:pPr>
        <w:autoSpaceDE w:val="0"/>
        <w:autoSpaceDN w:val="0"/>
        <w:adjustRightInd w:val="0"/>
        <w:spacing w:after="0" w:line="360" w:lineRule="auto"/>
        <w:jc w:val="both"/>
        <w:rPr>
          <w:rFonts w:ascii="Times New Roman" w:hAnsi="Times New Roman" w:cs="Times New Roman"/>
          <w:kern w:val="24"/>
          <w:sz w:val="24"/>
          <w:szCs w:val="24"/>
        </w:rPr>
      </w:pPr>
    </w:p>
    <w:p w14:paraId="51271DA3" w14:textId="0F85397A" w:rsidR="009B6DCC" w:rsidRDefault="009B6DCC" w:rsidP="002D374E">
      <w:pPr>
        <w:autoSpaceDE w:val="0"/>
        <w:autoSpaceDN w:val="0"/>
        <w:adjustRightInd w:val="0"/>
        <w:spacing w:after="0" w:line="360" w:lineRule="auto"/>
        <w:jc w:val="both"/>
        <w:rPr>
          <w:rFonts w:ascii="Times New Roman" w:hAnsi="Times New Roman" w:cs="Times New Roman"/>
          <w:kern w:val="24"/>
          <w:sz w:val="24"/>
          <w:szCs w:val="24"/>
        </w:rPr>
      </w:pPr>
    </w:p>
    <w:p w14:paraId="04FAB539" w14:textId="2F81AE62" w:rsidR="009B6DCC" w:rsidRDefault="009B6DCC" w:rsidP="002D374E">
      <w:pPr>
        <w:autoSpaceDE w:val="0"/>
        <w:autoSpaceDN w:val="0"/>
        <w:adjustRightInd w:val="0"/>
        <w:spacing w:after="0" w:line="360" w:lineRule="auto"/>
        <w:jc w:val="both"/>
        <w:rPr>
          <w:rFonts w:ascii="Times New Roman" w:hAnsi="Times New Roman" w:cs="Times New Roman"/>
          <w:kern w:val="24"/>
          <w:sz w:val="24"/>
          <w:szCs w:val="24"/>
        </w:rPr>
      </w:pPr>
    </w:p>
    <w:p w14:paraId="1D0BAC7C" w14:textId="2794868D" w:rsidR="009B6DCC" w:rsidRDefault="009B6DCC" w:rsidP="002D374E">
      <w:pPr>
        <w:autoSpaceDE w:val="0"/>
        <w:autoSpaceDN w:val="0"/>
        <w:adjustRightInd w:val="0"/>
        <w:spacing w:after="0" w:line="360" w:lineRule="auto"/>
        <w:jc w:val="both"/>
        <w:rPr>
          <w:rFonts w:ascii="Times New Roman" w:hAnsi="Times New Roman" w:cs="Times New Roman"/>
          <w:kern w:val="24"/>
          <w:sz w:val="24"/>
          <w:szCs w:val="24"/>
        </w:rPr>
      </w:pPr>
    </w:p>
    <w:p w14:paraId="07FA846D" w14:textId="5B2BCCA5" w:rsidR="009B6DCC" w:rsidRDefault="009B6DCC" w:rsidP="002D374E">
      <w:pPr>
        <w:autoSpaceDE w:val="0"/>
        <w:autoSpaceDN w:val="0"/>
        <w:adjustRightInd w:val="0"/>
        <w:spacing w:after="0" w:line="360" w:lineRule="auto"/>
        <w:jc w:val="both"/>
        <w:rPr>
          <w:rFonts w:ascii="Times New Roman" w:hAnsi="Times New Roman" w:cs="Times New Roman"/>
          <w:kern w:val="24"/>
          <w:sz w:val="24"/>
          <w:szCs w:val="24"/>
        </w:rPr>
      </w:pPr>
    </w:p>
    <w:p w14:paraId="3A56C879" w14:textId="16809F53" w:rsidR="009B6DCC" w:rsidRDefault="009B6DCC" w:rsidP="002D374E">
      <w:pPr>
        <w:autoSpaceDE w:val="0"/>
        <w:autoSpaceDN w:val="0"/>
        <w:adjustRightInd w:val="0"/>
        <w:spacing w:after="0" w:line="360" w:lineRule="auto"/>
        <w:jc w:val="both"/>
        <w:rPr>
          <w:rFonts w:ascii="Times New Roman" w:hAnsi="Times New Roman" w:cs="Times New Roman"/>
          <w:kern w:val="24"/>
          <w:sz w:val="24"/>
          <w:szCs w:val="24"/>
        </w:rPr>
      </w:pPr>
    </w:p>
    <w:p w14:paraId="5F6CFF81" w14:textId="77777777" w:rsidR="009B6DCC" w:rsidRDefault="009B6DCC" w:rsidP="002D374E">
      <w:pPr>
        <w:autoSpaceDE w:val="0"/>
        <w:autoSpaceDN w:val="0"/>
        <w:adjustRightInd w:val="0"/>
        <w:spacing w:after="0" w:line="360" w:lineRule="auto"/>
        <w:jc w:val="both"/>
        <w:rPr>
          <w:rFonts w:ascii="Times New Roman" w:hAnsi="Times New Roman" w:cs="Times New Roman"/>
          <w:kern w:val="24"/>
          <w:sz w:val="24"/>
          <w:szCs w:val="24"/>
        </w:rPr>
      </w:pPr>
    </w:p>
    <w:p w14:paraId="2A600E35" w14:textId="54A8BB4C" w:rsidR="007B63DB" w:rsidRDefault="007B63DB" w:rsidP="002D374E">
      <w:pPr>
        <w:autoSpaceDE w:val="0"/>
        <w:autoSpaceDN w:val="0"/>
        <w:adjustRightInd w:val="0"/>
        <w:spacing w:after="0" w:line="360" w:lineRule="auto"/>
        <w:jc w:val="both"/>
        <w:rPr>
          <w:rFonts w:ascii="Times New Roman" w:hAnsi="Times New Roman" w:cs="Times New Roman"/>
          <w:kern w:val="24"/>
          <w:sz w:val="24"/>
          <w:szCs w:val="24"/>
        </w:rPr>
      </w:pPr>
    </w:p>
    <w:p w14:paraId="68263A02" w14:textId="3AC0B935" w:rsidR="007B63DB" w:rsidRDefault="007B63DB" w:rsidP="002D374E">
      <w:pPr>
        <w:autoSpaceDE w:val="0"/>
        <w:autoSpaceDN w:val="0"/>
        <w:adjustRightInd w:val="0"/>
        <w:spacing w:after="0" w:line="360" w:lineRule="auto"/>
        <w:jc w:val="both"/>
        <w:rPr>
          <w:rFonts w:ascii="Times New Roman" w:hAnsi="Times New Roman" w:cs="Times New Roman"/>
          <w:kern w:val="24"/>
          <w:sz w:val="24"/>
          <w:szCs w:val="24"/>
        </w:rPr>
      </w:pPr>
    </w:p>
    <w:p w14:paraId="0E8E069D" w14:textId="28542E8E" w:rsidR="007B63DB" w:rsidRDefault="007B63DB" w:rsidP="002D374E">
      <w:pPr>
        <w:autoSpaceDE w:val="0"/>
        <w:autoSpaceDN w:val="0"/>
        <w:adjustRightInd w:val="0"/>
        <w:spacing w:after="0" w:line="360" w:lineRule="auto"/>
        <w:jc w:val="both"/>
        <w:rPr>
          <w:rFonts w:ascii="Times New Roman" w:hAnsi="Times New Roman" w:cs="Times New Roman"/>
          <w:kern w:val="24"/>
          <w:sz w:val="24"/>
          <w:szCs w:val="24"/>
        </w:rPr>
      </w:pPr>
    </w:p>
    <w:p w14:paraId="408AD541" w14:textId="38227AAA" w:rsidR="007B63DB" w:rsidRDefault="007B63DB" w:rsidP="002D374E">
      <w:pPr>
        <w:autoSpaceDE w:val="0"/>
        <w:autoSpaceDN w:val="0"/>
        <w:adjustRightInd w:val="0"/>
        <w:spacing w:after="0" w:line="360" w:lineRule="auto"/>
        <w:jc w:val="both"/>
        <w:rPr>
          <w:rFonts w:ascii="Times New Roman" w:hAnsi="Times New Roman" w:cs="Times New Roman"/>
          <w:kern w:val="24"/>
          <w:sz w:val="24"/>
          <w:szCs w:val="24"/>
        </w:rPr>
      </w:pPr>
    </w:p>
    <w:p w14:paraId="1DC8969D" w14:textId="77777777" w:rsidR="007B63DB" w:rsidRPr="00240588" w:rsidRDefault="007B63DB" w:rsidP="002D374E">
      <w:pPr>
        <w:autoSpaceDE w:val="0"/>
        <w:autoSpaceDN w:val="0"/>
        <w:adjustRightInd w:val="0"/>
        <w:spacing w:after="0" w:line="360" w:lineRule="auto"/>
        <w:jc w:val="both"/>
        <w:rPr>
          <w:rFonts w:ascii="Times New Roman" w:hAnsi="Times New Roman" w:cs="Times New Roman"/>
          <w:kern w:val="24"/>
          <w:sz w:val="24"/>
          <w:szCs w:val="24"/>
        </w:rPr>
      </w:pPr>
    </w:p>
    <w:p w14:paraId="0CDE2589" w14:textId="7BC899FD" w:rsidR="008535E7" w:rsidRPr="00240588" w:rsidRDefault="008535E7" w:rsidP="002D374E">
      <w:pPr>
        <w:spacing w:line="360" w:lineRule="auto"/>
        <w:jc w:val="both"/>
        <w:rPr>
          <w:rFonts w:ascii="Times New Roman" w:hAnsi="Times New Roman" w:cs="Times New Roman"/>
        </w:rPr>
      </w:pPr>
    </w:p>
    <w:p w14:paraId="5B81B420" w14:textId="7B3B9F68" w:rsidR="007B63DB" w:rsidRPr="007B63DB" w:rsidRDefault="007B63DB" w:rsidP="002D374E">
      <w:pPr>
        <w:pStyle w:val="Heading1"/>
        <w:spacing w:line="360" w:lineRule="auto"/>
        <w:jc w:val="both"/>
      </w:pPr>
      <w:bookmarkStart w:id="4" w:name="_Toc37590522"/>
      <w:r>
        <w:lastRenderedPageBreak/>
        <w:t>References</w:t>
      </w:r>
      <w:bookmarkEnd w:id="4"/>
    </w:p>
    <w:p w14:paraId="1C3F17B5" w14:textId="134C27F8" w:rsidR="008535E7" w:rsidRPr="00240588" w:rsidRDefault="008535E7" w:rsidP="002D374E">
      <w:pPr>
        <w:autoSpaceDE w:val="0"/>
        <w:autoSpaceDN w:val="0"/>
        <w:adjustRightInd w:val="0"/>
        <w:spacing w:after="0" w:line="360" w:lineRule="auto"/>
        <w:jc w:val="both"/>
        <w:rPr>
          <w:rFonts w:ascii="Times New Roman" w:hAnsi="Times New Roman" w:cs="Times New Roman"/>
          <w:kern w:val="24"/>
          <w:sz w:val="24"/>
          <w:szCs w:val="24"/>
        </w:rPr>
      </w:pPr>
      <w:r w:rsidRPr="00240588">
        <w:rPr>
          <w:rFonts w:ascii="Times New Roman" w:hAnsi="Times New Roman" w:cs="Times New Roman"/>
          <w:kern w:val="24"/>
          <w:sz w:val="24"/>
          <w:szCs w:val="24"/>
        </w:rPr>
        <w:t>Bedard, C., Hanna, S. and Cairney, J., 2019. A Longitudinal Study of Sport Participation and Perceived Social Competence in Youth. Journal of Adolescent Health, 66(3), pp.352-359.</w:t>
      </w:r>
    </w:p>
    <w:p w14:paraId="4E156B94" w14:textId="3E35E381" w:rsidR="008535E7" w:rsidRPr="00240588" w:rsidRDefault="008535E7" w:rsidP="002D374E">
      <w:pPr>
        <w:autoSpaceDE w:val="0"/>
        <w:autoSpaceDN w:val="0"/>
        <w:adjustRightInd w:val="0"/>
        <w:spacing w:after="0" w:line="360" w:lineRule="auto"/>
        <w:jc w:val="both"/>
        <w:rPr>
          <w:rFonts w:ascii="Times New Roman" w:hAnsi="Times New Roman" w:cs="Times New Roman"/>
          <w:kern w:val="24"/>
          <w:sz w:val="24"/>
          <w:szCs w:val="24"/>
        </w:rPr>
      </w:pPr>
      <w:r w:rsidRPr="00240588">
        <w:rPr>
          <w:rFonts w:ascii="Times New Roman" w:hAnsi="Times New Roman" w:cs="Times New Roman"/>
          <w:kern w:val="24"/>
          <w:sz w:val="24"/>
          <w:szCs w:val="24"/>
        </w:rPr>
        <w:t>Best, P., Manktelow, R. and Taylor, B., 2014. Online communication, social media and adolescent wellbeing: A systematic narrative review. Children and Youth Services Review, 41, pp.27-36.</w:t>
      </w:r>
    </w:p>
    <w:p w14:paraId="1C61895F" w14:textId="6646E9A6" w:rsidR="008535E7" w:rsidRPr="00240588" w:rsidRDefault="008535E7" w:rsidP="002D374E">
      <w:pPr>
        <w:autoSpaceDE w:val="0"/>
        <w:autoSpaceDN w:val="0"/>
        <w:adjustRightInd w:val="0"/>
        <w:spacing w:after="0" w:line="360" w:lineRule="auto"/>
        <w:jc w:val="both"/>
        <w:rPr>
          <w:rFonts w:ascii="Times New Roman" w:hAnsi="Times New Roman" w:cs="Times New Roman"/>
          <w:kern w:val="24"/>
          <w:sz w:val="24"/>
          <w:szCs w:val="24"/>
        </w:rPr>
      </w:pPr>
      <w:r w:rsidRPr="00240588">
        <w:rPr>
          <w:rFonts w:ascii="Times New Roman" w:hAnsi="Times New Roman" w:cs="Times New Roman"/>
          <w:kern w:val="24"/>
          <w:sz w:val="24"/>
          <w:szCs w:val="24"/>
        </w:rPr>
        <w:t>Davis, S., Palladino, J. and Christopherson, K., 2013. Psychology. Boston: Pearson.</w:t>
      </w:r>
    </w:p>
    <w:p w14:paraId="799E8C7F" w14:textId="4DF70C85" w:rsidR="008535E7" w:rsidRPr="00240588" w:rsidRDefault="008535E7" w:rsidP="002D374E">
      <w:pPr>
        <w:autoSpaceDE w:val="0"/>
        <w:autoSpaceDN w:val="0"/>
        <w:adjustRightInd w:val="0"/>
        <w:spacing w:after="0" w:line="360" w:lineRule="auto"/>
        <w:jc w:val="both"/>
        <w:rPr>
          <w:rFonts w:ascii="Times New Roman" w:hAnsi="Times New Roman" w:cs="Times New Roman"/>
          <w:kern w:val="24"/>
          <w:sz w:val="24"/>
          <w:szCs w:val="24"/>
        </w:rPr>
      </w:pPr>
      <w:r w:rsidRPr="00240588">
        <w:rPr>
          <w:rFonts w:ascii="Times New Roman" w:hAnsi="Times New Roman" w:cs="Times New Roman"/>
          <w:kern w:val="24"/>
          <w:sz w:val="24"/>
          <w:szCs w:val="24"/>
        </w:rPr>
        <w:t xml:space="preserve">James, W. and CNPeReading., 2015. The Principles </w:t>
      </w:r>
      <w:proofErr w:type="gramStart"/>
      <w:r w:rsidRPr="00240588">
        <w:rPr>
          <w:rFonts w:ascii="Times New Roman" w:hAnsi="Times New Roman" w:cs="Times New Roman"/>
          <w:kern w:val="24"/>
          <w:sz w:val="24"/>
          <w:szCs w:val="24"/>
        </w:rPr>
        <w:t>Of</w:t>
      </w:r>
      <w:proofErr w:type="gramEnd"/>
      <w:r w:rsidRPr="00240588">
        <w:rPr>
          <w:rFonts w:ascii="Times New Roman" w:hAnsi="Times New Roman" w:cs="Times New Roman"/>
          <w:kern w:val="24"/>
          <w:sz w:val="24"/>
          <w:szCs w:val="24"/>
        </w:rPr>
        <w:t xml:space="preserve"> Psychology.</w:t>
      </w:r>
    </w:p>
    <w:p w14:paraId="33382CA3" w14:textId="1234D9E6" w:rsidR="008535E7" w:rsidRPr="00240588" w:rsidRDefault="008535E7" w:rsidP="002D374E">
      <w:pPr>
        <w:autoSpaceDE w:val="0"/>
        <w:autoSpaceDN w:val="0"/>
        <w:adjustRightInd w:val="0"/>
        <w:spacing w:after="0" w:line="360" w:lineRule="auto"/>
        <w:jc w:val="both"/>
        <w:rPr>
          <w:rFonts w:ascii="Times New Roman" w:hAnsi="Times New Roman" w:cs="Times New Roman"/>
          <w:kern w:val="24"/>
          <w:sz w:val="24"/>
          <w:szCs w:val="24"/>
        </w:rPr>
      </w:pPr>
      <w:r w:rsidRPr="00240588">
        <w:rPr>
          <w:rFonts w:ascii="Times New Roman" w:hAnsi="Times New Roman" w:cs="Times New Roman"/>
          <w:kern w:val="24"/>
          <w:sz w:val="24"/>
          <w:szCs w:val="24"/>
        </w:rPr>
        <w:t>KATO, S., 2016. LIFESPAN DEVELOPMENT. [Place of publication not identified]: GOODHEART-WILLCOX CO.</w:t>
      </w:r>
    </w:p>
    <w:p w14:paraId="001F8B47" w14:textId="4850D67B" w:rsidR="008535E7" w:rsidRPr="00240588" w:rsidRDefault="008535E7" w:rsidP="002D374E">
      <w:pPr>
        <w:autoSpaceDE w:val="0"/>
        <w:autoSpaceDN w:val="0"/>
        <w:adjustRightInd w:val="0"/>
        <w:spacing w:after="0" w:line="360" w:lineRule="auto"/>
        <w:jc w:val="both"/>
        <w:rPr>
          <w:rFonts w:ascii="Times New Roman" w:hAnsi="Times New Roman" w:cs="Times New Roman"/>
          <w:kern w:val="24"/>
          <w:sz w:val="24"/>
          <w:szCs w:val="24"/>
        </w:rPr>
      </w:pPr>
      <w:r w:rsidRPr="00240588">
        <w:rPr>
          <w:rFonts w:ascii="Times New Roman" w:hAnsi="Times New Roman" w:cs="Times New Roman"/>
          <w:kern w:val="24"/>
          <w:sz w:val="24"/>
          <w:szCs w:val="24"/>
        </w:rPr>
        <w:t xml:space="preserve">Stagner, R., 2006. A History </w:t>
      </w:r>
      <w:proofErr w:type="gramStart"/>
      <w:r w:rsidRPr="00240588">
        <w:rPr>
          <w:rFonts w:ascii="Times New Roman" w:hAnsi="Times New Roman" w:cs="Times New Roman"/>
          <w:kern w:val="24"/>
          <w:sz w:val="24"/>
          <w:szCs w:val="24"/>
        </w:rPr>
        <w:t>Of</w:t>
      </w:r>
      <w:proofErr w:type="gramEnd"/>
      <w:r w:rsidRPr="00240588">
        <w:rPr>
          <w:rFonts w:ascii="Times New Roman" w:hAnsi="Times New Roman" w:cs="Times New Roman"/>
          <w:kern w:val="24"/>
          <w:sz w:val="24"/>
          <w:szCs w:val="24"/>
        </w:rPr>
        <w:t xml:space="preserve"> Psychological Theories. New York: Macmillan.</w:t>
      </w:r>
    </w:p>
    <w:p w14:paraId="552EC1F6" w14:textId="77777777" w:rsidR="008535E7" w:rsidRPr="00240588" w:rsidRDefault="008535E7" w:rsidP="002D374E">
      <w:pPr>
        <w:autoSpaceDE w:val="0"/>
        <w:autoSpaceDN w:val="0"/>
        <w:adjustRightInd w:val="0"/>
        <w:spacing w:after="0" w:line="360" w:lineRule="auto"/>
        <w:jc w:val="both"/>
        <w:rPr>
          <w:rFonts w:ascii="Times New Roman" w:hAnsi="Times New Roman" w:cs="Times New Roman"/>
          <w:kern w:val="24"/>
          <w:sz w:val="24"/>
          <w:szCs w:val="24"/>
        </w:rPr>
      </w:pPr>
      <w:r w:rsidRPr="00240588">
        <w:rPr>
          <w:rFonts w:ascii="Times New Roman" w:hAnsi="Times New Roman" w:cs="Times New Roman"/>
          <w:kern w:val="24"/>
          <w:sz w:val="24"/>
          <w:szCs w:val="24"/>
        </w:rPr>
        <w:t xml:space="preserve">STORY, M., NEUMARK-SZTAINER, D. and FRENCH, S., 2002. Individual and Environmental Influences on Adolescent Eating Behaviors. Journal of the American Dietetic Association, 102(3), </w:t>
      </w:r>
      <w:proofErr w:type="gramStart"/>
      <w:r w:rsidRPr="00240588">
        <w:rPr>
          <w:rFonts w:ascii="Times New Roman" w:hAnsi="Times New Roman" w:cs="Times New Roman"/>
          <w:kern w:val="24"/>
          <w:sz w:val="24"/>
          <w:szCs w:val="24"/>
        </w:rPr>
        <w:t>pp.S</w:t>
      </w:r>
      <w:proofErr w:type="gramEnd"/>
      <w:r w:rsidRPr="00240588">
        <w:rPr>
          <w:rFonts w:ascii="Times New Roman" w:hAnsi="Times New Roman" w:cs="Times New Roman"/>
          <w:kern w:val="24"/>
          <w:sz w:val="24"/>
          <w:szCs w:val="24"/>
        </w:rPr>
        <w:t>40-S51.</w:t>
      </w:r>
    </w:p>
    <w:p w14:paraId="7DD3E9C9" w14:textId="77777777" w:rsidR="008535E7" w:rsidRPr="00240588" w:rsidRDefault="008535E7" w:rsidP="002D374E">
      <w:pPr>
        <w:autoSpaceDE w:val="0"/>
        <w:autoSpaceDN w:val="0"/>
        <w:adjustRightInd w:val="0"/>
        <w:spacing w:after="0" w:line="360" w:lineRule="auto"/>
        <w:jc w:val="both"/>
        <w:rPr>
          <w:rFonts w:ascii="Times New Roman" w:hAnsi="Times New Roman" w:cs="Times New Roman"/>
          <w:kern w:val="24"/>
          <w:sz w:val="24"/>
          <w:szCs w:val="24"/>
        </w:rPr>
      </w:pPr>
    </w:p>
    <w:p w14:paraId="45BCB011" w14:textId="77777777" w:rsidR="008535E7" w:rsidRPr="00240588" w:rsidRDefault="008535E7" w:rsidP="002D374E">
      <w:pPr>
        <w:autoSpaceDE w:val="0"/>
        <w:autoSpaceDN w:val="0"/>
        <w:adjustRightInd w:val="0"/>
        <w:spacing w:after="0" w:line="360" w:lineRule="auto"/>
        <w:jc w:val="both"/>
        <w:rPr>
          <w:rFonts w:ascii="Times New Roman" w:hAnsi="Times New Roman" w:cs="Times New Roman"/>
          <w:sz w:val="24"/>
          <w:szCs w:val="24"/>
        </w:rPr>
      </w:pPr>
    </w:p>
    <w:p w14:paraId="72BB5351" w14:textId="77777777" w:rsidR="008535E7" w:rsidRPr="00240588" w:rsidRDefault="008535E7" w:rsidP="002D374E">
      <w:pPr>
        <w:spacing w:line="360" w:lineRule="auto"/>
        <w:jc w:val="both"/>
        <w:rPr>
          <w:rFonts w:ascii="Times New Roman" w:hAnsi="Times New Roman" w:cs="Times New Roman"/>
        </w:rPr>
      </w:pPr>
    </w:p>
    <w:sectPr w:rsidR="008535E7" w:rsidRPr="0024058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0B95EA" w14:textId="77777777" w:rsidR="00B63CCE" w:rsidRDefault="00B63CCE" w:rsidP="00374123">
      <w:pPr>
        <w:spacing w:after="0" w:line="240" w:lineRule="auto"/>
      </w:pPr>
      <w:r>
        <w:separator/>
      </w:r>
    </w:p>
  </w:endnote>
  <w:endnote w:type="continuationSeparator" w:id="0">
    <w:p w14:paraId="2B50CDB0" w14:textId="77777777" w:rsidR="00B63CCE" w:rsidRDefault="00B63CCE" w:rsidP="00374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1185894"/>
      <w:docPartObj>
        <w:docPartGallery w:val="Page Numbers (Bottom of Page)"/>
        <w:docPartUnique/>
      </w:docPartObj>
    </w:sdtPr>
    <w:sdtEndPr>
      <w:rPr>
        <w:noProof/>
      </w:rPr>
    </w:sdtEndPr>
    <w:sdtContent>
      <w:p w14:paraId="3D773BD0" w14:textId="0BEDEBEC" w:rsidR="00374123" w:rsidRDefault="00374123">
        <w:pPr>
          <w:pStyle w:val="Footer"/>
          <w:jc w:val="right"/>
        </w:pPr>
        <w:r>
          <w:fldChar w:fldCharType="begin"/>
        </w:r>
        <w:r>
          <w:instrText xml:space="preserve"> PAGE   \* MERGEFORMAT </w:instrText>
        </w:r>
        <w:r>
          <w:fldChar w:fldCharType="separate"/>
        </w:r>
        <w:r w:rsidR="003A3C9B">
          <w:rPr>
            <w:noProof/>
          </w:rPr>
          <w:t>3</w:t>
        </w:r>
        <w:r>
          <w:rPr>
            <w:noProof/>
          </w:rPr>
          <w:fldChar w:fldCharType="end"/>
        </w:r>
      </w:p>
    </w:sdtContent>
  </w:sdt>
  <w:p w14:paraId="147E3988" w14:textId="77777777" w:rsidR="00374123" w:rsidRDefault="003741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410535" w14:textId="77777777" w:rsidR="00B63CCE" w:rsidRDefault="00B63CCE" w:rsidP="00374123">
      <w:pPr>
        <w:spacing w:after="0" w:line="240" w:lineRule="auto"/>
      </w:pPr>
      <w:r>
        <w:separator/>
      </w:r>
    </w:p>
  </w:footnote>
  <w:footnote w:type="continuationSeparator" w:id="0">
    <w:p w14:paraId="68EACEF2" w14:textId="77777777" w:rsidR="00B63CCE" w:rsidRDefault="00B63CCE" w:rsidP="003741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35428160"/>
    <w:lvl w:ilvl="0">
      <w:numFmt w:val="bullet"/>
      <w:lvlText w:val="*"/>
      <w:lvlJc w:val="left"/>
    </w:lvl>
  </w:abstractNum>
  <w:num w:numId="1">
    <w:abstractNumId w:val="0"/>
    <w:lvlOverride w:ilvl="0">
      <w:lvl w:ilvl="0">
        <w:numFmt w:val="bullet"/>
        <w:lvlText w:val="•"/>
        <w:legacy w:legacy="1" w:legacySpace="0" w:legacyIndent="0"/>
        <w:lvlJc w:val="left"/>
        <w:rPr>
          <w:rFonts w:ascii="Arial" w:hAnsi="Arial" w:cs="Arial" w:hint="default"/>
          <w:sz w:val="24"/>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QwtTAysDAwNDAxNbJU0lEKTi0uzszPAykwrQUATmPtgSwAAAA="/>
  </w:docVars>
  <w:rsids>
    <w:rsidRoot w:val="008535E7"/>
    <w:rsid w:val="000874FF"/>
    <w:rsid w:val="000C351A"/>
    <w:rsid w:val="001B26B0"/>
    <w:rsid w:val="001D7211"/>
    <w:rsid w:val="0023590E"/>
    <w:rsid w:val="00240588"/>
    <w:rsid w:val="002D374E"/>
    <w:rsid w:val="0030738D"/>
    <w:rsid w:val="00374123"/>
    <w:rsid w:val="003A3C9B"/>
    <w:rsid w:val="003D5D4B"/>
    <w:rsid w:val="003E7EFE"/>
    <w:rsid w:val="004163AE"/>
    <w:rsid w:val="0044417B"/>
    <w:rsid w:val="004D6D4C"/>
    <w:rsid w:val="005D00FD"/>
    <w:rsid w:val="006D3818"/>
    <w:rsid w:val="006F490D"/>
    <w:rsid w:val="007B63DB"/>
    <w:rsid w:val="007D4E53"/>
    <w:rsid w:val="008535E7"/>
    <w:rsid w:val="00936048"/>
    <w:rsid w:val="009B6DCC"/>
    <w:rsid w:val="00AF38C2"/>
    <w:rsid w:val="00B63CCE"/>
    <w:rsid w:val="00B954B5"/>
    <w:rsid w:val="00C80E2E"/>
    <w:rsid w:val="00D72F3B"/>
    <w:rsid w:val="00DE61A2"/>
    <w:rsid w:val="00E86C9C"/>
    <w:rsid w:val="00F33B7F"/>
    <w:rsid w:val="00F953C4"/>
    <w:rsid w:val="00FC05C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B1748"/>
  <w15:chartTrackingRefBased/>
  <w15:docId w15:val="{4AE668EF-093D-4356-B00C-4E103B1AD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53C4"/>
    <w:pPr>
      <w:keepNext/>
      <w:keepLines/>
      <w:spacing w:before="240" w:after="0"/>
      <w:outlineLvl w:val="0"/>
    </w:pPr>
    <w:rPr>
      <w:rFonts w:ascii="Times New Roman" w:eastAsiaTheme="majorEastAsia" w:hAnsi="Times New Roman" w:cstheme="majorBidi"/>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C4"/>
    <w:rPr>
      <w:rFonts w:ascii="Times New Roman" w:eastAsiaTheme="majorEastAsia" w:hAnsi="Times New Roman" w:cstheme="majorBidi"/>
      <w:b/>
      <w:color w:val="000000" w:themeColor="text1"/>
      <w:sz w:val="24"/>
      <w:szCs w:val="32"/>
    </w:rPr>
  </w:style>
  <w:style w:type="paragraph" w:styleId="TOCHeading">
    <w:name w:val="TOC Heading"/>
    <w:basedOn w:val="Heading1"/>
    <w:next w:val="Normal"/>
    <w:uiPriority w:val="39"/>
    <w:unhideWhenUsed/>
    <w:qFormat/>
    <w:rsid w:val="00374123"/>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374123"/>
    <w:pPr>
      <w:spacing w:after="100"/>
    </w:pPr>
  </w:style>
  <w:style w:type="character" w:styleId="Hyperlink">
    <w:name w:val="Hyperlink"/>
    <w:basedOn w:val="DefaultParagraphFont"/>
    <w:uiPriority w:val="99"/>
    <w:unhideWhenUsed/>
    <w:rsid w:val="00374123"/>
    <w:rPr>
      <w:color w:val="0563C1" w:themeColor="hyperlink"/>
      <w:u w:val="single"/>
    </w:rPr>
  </w:style>
  <w:style w:type="paragraph" w:styleId="Header">
    <w:name w:val="header"/>
    <w:basedOn w:val="Normal"/>
    <w:link w:val="HeaderChar"/>
    <w:uiPriority w:val="99"/>
    <w:unhideWhenUsed/>
    <w:rsid w:val="003741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4123"/>
  </w:style>
  <w:style w:type="paragraph" w:styleId="Footer">
    <w:name w:val="footer"/>
    <w:basedOn w:val="Normal"/>
    <w:link w:val="FooterChar"/>
    <w:uiPriority w:val="99"/>
    <w:unhideWhenUsed/>
    <w:rsid w:val="003741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4123"/>
  </w:style>
  <w:style w:type="paragraph" w:customStyle="1" w:styleId="Default">
    <w:name w:val="Default"/>
    <w:rsid w:val="0030738D"/>
    <w:pPr>
      <w:autoSpaceDE w:val="0"/>
      <w:autoSpaceDN w:val="0"/>
      <w:adjustRightInd w:val="0"/>
      <w:spacing w:after="0" w:line="240" w:lineRule="auto"/>
    </w:pPr>
    <w:rPr>
      <w:rFonts w:ascii="Arial" w:hAnsi="Arial" w:cs="Arial"/>
      <w:color w:val="000000"/>
      <w:sz w:val="24"/>
      <w:szCs w:val="24"/>
      <w:lang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EB3100-8BF9-42C5-BA57-171C59A14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1980</Words>
  <Characters>11286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BHASHKOR</dc:creator>
  <cp:keywords/>
  <dc:description/>
  <cp:lastModifiedBy>Joseph Bangura (1818368)</cp:lastModifiedBy>
  <cp:revision>2</cp:revision>
  <dcterms:created xsi:type="dcterms:W3CDTF">2020-05-04T22:00:00Z</dcterms:created>
  <dcterms:modified xsi:type="dcterms:W3CDTF">2020-05-04T22:00:00Z</dcterms:modified>
</cp:coreProperties>
</file>