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F3A07" w14:textId="1C07DF7B" w:rsidR="003E5225" w:rsidRPr="001D0F4D" w:rsidRDefault="003E5225" w:rsidP="00920631">
      <w:pPr>
        <w:spacing w:line="360" w:lineRule="auto"/>
        <w:ind w:left="360"/>
        <w:jc w:val="both"/>
        <w:rPr>
          <w:rFonts w:ascii="Arial" w:hAnsi="Arial" w:cs="Arial"/>
        </w:rPr>
      </w:pPr>
      <w:r w:rsidRPr="001D0F4D">
        <w:rPr>
          <w:rFonts w:ascii="Arial" w:hAnsi="Arial" w:cs="Arial"/>
        </w:rPr>
        <w:t>Student ID: 2308058</w:t>
      </w:r>
    </w:p>
    <w:p w14:paraId="4F735DFC" w14:textId="701AF4DC" w:rsidR="00080218" w:rsidRPr="001D0F4D" w:rsidRDefault="00987432" w:rsidP="00920631">
      <w:pPr>
        <w:spacing w:line="360" w:lineRule="auto"/>
        <w:ind w:left="360"/>
        <w:jc w:val="both"/>
        <w:rPr>
          <w:rFonts w:ascii="Arial" w:hAnsi="Arial" w:cs="Arial"/>
        </w:rPr>
      </w:pPr>
      <w:r w:rsidRPr="001D0F4D">
        <w:rPr>
          <w:rFonts w:ascii="Arial" w:hAnsi="Arial" w:cs="Arial"/>
        </w:rPr>
        <w:t>Module:</w:t>
      </w:r>
      <w:r w:rsidR="00080218" w:rsidRPr="001D0F4D">
        <w:rPr>
          <w:rFonts w:ascii="Arial" w:eastAsia="Times New Roman" w:hAnsi="Arial" w:cs="Arial"/>
          <w:color w:val="FFFFFF"/>
          <w:kern w:val="36"/>
          <w:lang w:eastAsia="en-GB"/>
          <w14:ligatures w14:val="none"/>
        </w:rPr>
        <w:t xml:space="preserve"> </w:t>
      </w:r>
      <w:r w:rsidR="00080218" w:rsidRPr="001D0F4D">
        <w:rPr>
          <w:rFonts w:ascii="Arial" w:hAnsi="Arial" w:cs="Arial"/>
        </w:rPr>
        <w:t>ECYW5011</w:t>
      </w:r>
    </w:p>
    <w:p w14:paraId="77AC615B" w14:textId="2E74F695" w:rsidR="006E09CB" w:rsidRPr="001D0F4D" w:rsidRDefault="001D0F4D" w:rsidP="00920631">
      <w:pPr>
        <w:spacing w:line="360" w:lineRule="auto"/>
        <w:jc w:val="both"/>
        <w:rPr>
          <w:rFonts w:ascii="Arial" w:hAnsi="Arial" w:cs="Arial"/>
          <w:b/>
          <w:bCs/>
          <w:sz w:val="40"/>
          <w:szCs w:val="40"/>
          <w:u w:val="single"/>
        </w:rPr>
      </w:pPr>
      <w:r w:rsidRPr="001D0F4D">
        <w:rPr>
          <w:rFonts w:ascii="Arial" w:hAnsi="Arial" w:cs="Arial"/>
          <w:b/>
          <w:bCs/>
          <w:sz w:val="40"/>
          <w:szCs w:val="40"/>
        </w:rPr>
        <w:t xml:space="preserve">   </w:t>
      </w:r>
      <w:r w:rsidR="006E09CB" w:rsidRPr="001D0F4D">
        <w:rPr>
          <w:rFonts w:ascii="Arial" w:hAnsi="Arial" w:cs="Arial"/>
          <w:b/>
          <w:bCs/>
          <w:sz w:val="40"/>
          <w:szCs w:val="40"/>
          <w:u w:val="single"/>
        </w:rPr>
        <w:t>Blog one</w:t>
      </w:r>
    </w:p>
    <w:p w14:paraId="5C05E31E" w14:textId="65399C93" w:rsidR="00E3762A" w:rsidRPr="001D0F4D" w:rsidRDefault="009D5C01" w:rsidP="00920631">
      <w:pPr>
        <w:spacing w:line="360" w:lineRule="auto"/>
        <w:jc w:val="both"/>
        <w:rPr>
          <w:rFonts w:ascii="Arial" w:hAnsi="Arial" w:cs="Arial"/>
          <w:b/>
          <w:bCs/>
          <w:sz w:val="28"/>
          <w:szCs w:val="28"/>
          <w:u w:val="single"/>
        </w:rPr>
      </w:pPr>
      <w:r w:rsidRPr="001D0F4D">
        <w:rPr>
          <w:rFonts w:ascii="Arial" w:hAnsi="Arial" w:cs="Arial"/>
          <w:b/>
          <w:bCs/>
        </w:rPr>
        <w:t xml:space="preserve">     </w:t>
      </w:r>
      <w:proofErr w:type="gramStart"/>
      <w:r w:rsidR="00E3762A" w:rsidRPr="001D0F4D">
        <w:rPr>
          <w:rFonts w:ascii="Arial" w:hAnsi="Arial" w:cs="Arial"/>
          <w:b/>
          <w:bCs/>
          <w:sz w:val="28"/>
          <w:szCs w:val="28"/>
          <w:u w:val="single"/>
        </w:rPr>
        <w:t>Social Media</w:t>
      </w:r>
      <w:proofErr w:type="gramEnd"/>
      <w:r w:rsidR="00E3762A" w:rsidRPr="001D0F4D">
        <w:rPr>
          <w:rFonts w:ascii="Arial" w:hAnsi="Arial" w:cs="Arial"/>
          <w:b/>
          <w:bCs/>
          <w:sz w:val="28"/>
          <w:szCs w:val="28"/>
          <w:u w:val="single"/>
        </w:rPr>
        <w:t xml:space="preserve"> and Under-16s</w:t>
      </w:r>
      <w:r w:rsidR="0065110D" w:rsidRPr="001D0F4D">
        <w:rPr>
          <w:rFonts w:ascii="Arial" w:hAnsi="Arial" w:cs="Arial"/>
          <w:b/>
          <w:bCs/>
          <w:sz w:val="28"/>
          <w:szCs w:val="28"/>
          <w:u w:val="single"/>
        </w:rPr>
        <w:t xml:space="preserve"> - </w:t>
      </w:r>
      <w:r w:rsidR="00E3762A" w:rsidRPr="001D0F4D">
        <w:rPr>
          <w:rFonts w:ascii="Arial" w:hAnsi="Arial" w:cs="Arial"/>
          <w:b/>
          <w:bCs/>
          <w:sz w:val="28"/>
          <w:szCs w:val="28"/>
          <w:u w:val="single"/>
        </w:rPr>
        <w:t>Should Wales Be Doing More?</w:t>
      </w:r>
    </w:p>
    <w:p w14:paraId="68E6DA00" w14:textId="252A51A1" w:rsidR="00E3762A" w:rsidRPr="001D0F4D" w:rsidRDefault="00E3762A" w:rsidP="00920631">
      <w:pPr>
        <w:spacing w:line="360" w:lineRule="auto"/>
        <w:ind w:left="360"/>
        <w:jc w:val="both"/>
        <w:rPr>
          <w:rFonts w:ascii="Arial" w:hAnsi="Arial" w:cs="Arial"/>
        </w:rPr>
      </w:pPr>
      <w:r w:rsidRPr="001D0F4D">
        <w:rPr>
          <w:rFonts w:ascii="Arial" w:hAnsi="Arial" w:cs="Arial"/>
        </w:rPr>
        <w:t>Social media is now a normal part of growing up</w:t>
      </w:r>
      <w:r w:rsidR="00896B54" w:rsidRPr="001D0F4D">
        <w:rPr>
          <w:rFonts w:ascii="Arial" w:hAnsi="Arial" w:cs="Arial"/>
        </w:rPr>
        <w:t xml:space="preserve">, </w:t>
      </w:r>
      <w:r w:rsidRPr="001D0F4D">
        <w:rPr>
          <w:rFonts w:ascii="Arial" w:hAnsi="Arial" w:cs="Arial"/>
        </w:rPr>
        <w:t>but with children joining platforms at younger ages, concerns about safety and mental health are increasing. As some countries move towards banning social media for under-16s, it raises an important question</w:t>
      </w:r>
      <w:r w:rsidR="006910DE">
        <w:rPr>
          <w:rFonts w:ascii="Arial" w:hAnsi="Arial" w:cs="Arial"/>
        </w:rPr>
        <w:t xml:space="preserve">, </w:t>
      </w:r>
      <w:r w:rsidRPr="001D0F4D">
        <w:rPr>
          <w:rFonts w:ascii="Arial" w:hAnsi="Arial" w:cs="Arial"/>
        </w:rPr>
        <w:t>should Wales take a similar approach, or is regulation enough?</w:t>
      </w:r>
    </w:p>
    <w:p w14:paraId="4D1DDC4A" w14:textId="441B19D8" w:rsidR="00E3762A" w:rsidRPr="001D0F4D" w:rsidRDefault="009D5C01" w:rsidP="00920631">
      <w:pPr>
        <w:spacing w:line="360" w:lineRule="auto"/>
        <w:jc w:val="both"/>
        <w:rPr>
          <w:rFonts w:ascii="Arial" w:hAnsi="Arial" w:cs="Arial"/>
          <w:b/>
          <w:bCs/>
          <w:sz w:val="28"/>
          <w:szCs w:val="28"/>
        </w:rPr>
      </w:pPr>
      <w:r w:rsidRPr="001D0F4D">
        <w:rPr>
          <w:rFonts w:ascii="Arial" w:hAnsi="Arial" w:cs="Arial"/>
          <w:sz w:val="28"/>
          <w:szCs w:val="28"/>
        </w:rPr>
        <w:t xml:space="preserve">     </w:t>
      </w:r>
      <w:r w:rsidR="00E3762A" w:rsidRPr="001D0F4D">
        <w:rPr>
          <w:rFonts w:ascii="Arial" w:hAnsi="Arial" w:cs="Arial"/>
          <w:b/>
          <w:bCs/>
          <w:sz w:val="28"/>
          <w:szCs w:val="28"/>
        </w:rPr>
        <w:t>Australia’s Bold Move</w:t>
      </w:r>
    </w:p>
    <w:p w14:paraId="0D98DE39" w14:textId="1CEA3D08" w:rsidR="00E3762A" w:rsidRPr="001D0F4D" w:rsidRDefault="003F6857" w:rsidP="00920631">
      <w:pPr>
        <w:spacing w:line="360" w:lineRule="auto"/>
        <w:ind w:left="360"/>
        <w:jc w:val="both"/>
        <w:rPr>
          <w:rFonts w:ascii="Arial" w:hAnsi="Arial" w:cs="Arial"/>
        </w:rPr>
      </w:pPr>
      <w:r w:rsidRPr="001D0F4D">
        <w:rPr>
          <w:rFonts w:ascii="Arial" w:hAnsi="Arial" w:cs="Arial"/>
        </w:rPr>
        <w:t xml:space="preserve">In </w:t>
      </w:r>
      <w:r w:rsidR="00E3762A" w:rsidRPr="001D0F4D">
        <w:rPr>
          <w:rFonts w:ascii="Arial" w:hAnsi="Arial" w:cs="Arial"/>
        </w:rPr>
        <w:t xml:space="preserve">December 2025, Australia </w:t>
      </w:r>
      <w:r w:rsidRPr="001D0F4D">
        <w:rPr>
          <w:rFonts w:ascii="Arial" w:hAnsi="Arial" w:cs="Arial"/>
        </w:rPr>
        <w:t>i</w:t>
      </w:r>
      <w:r w:rsidR="00E3762A" w:rsidRPr="001D0F4D">
        <w:rPr>
          <w:rFonts w:ascii="Arial" w:hAnsi="Arial" w:cs="Arial"/>
        </w:rPr>
        <w:t>ntroduce</w:t>
      </w:r>
      <w:r w:rsidRPr="001D0F4D">
        <w:rPr>
          <w:rFonts w:ascii="Arial" w:hAnsi="Arial" w:cs="Arial"/>
        </w:rPr>
        <w:t>d</w:t>
      </w:r>
      <w:r w:rsidR="00E3762A" w:rsidRPr="001D0F4D">
        <w:rPr>
          <w:rFonts w:ascii="Arial" w:hAnsi="Arial" w:cs="Arial"/>
        </w:rPr>
        <w:t xml:space="preserve"> a ban preventing anyone under 16 from holding a social media account. Companies that fail to enforce this could face fines of up to $50 million. The decision, supported by UNICEF Australia</w:t>
      </w:r>
      <w:r w:rsidRPr="001D0F4D">
        <w:rPr>
          <w:rFonts w:ascii="Arial" w:hAnsi="Arial" w:cs="Arial"/>
        </w:rPr>
        <w:t xml:space="preserve"> (</w:t>
      </w:r>
      <w:proofErr w:type="spellStart"/>
      <w:r w:rsidRPr="001D0F4D">
        <w:rPr>
          <w:rFonts w:ascii="Arial" w:hAnsi="Arial" w:cs="Arial"/>
        </w:rPr>
        <w:t>n.d</w:t>
      </w:r>
      <w:proofErr w:type="spellEnd"/>
      <w:r w:rsidRPr="001D0F4D">
        <w:rPr>
          <w:rFonts w:ascii="Arial" w:hAnsi="Arial" w:cs="Arial"/>
        </w:rPr>
        <w:t>)</w:t>
      </w:r>
      <w:r w:rsidR="00E3762A" w:rsidRPr="001D0F4D">
        <w:rPr>
          <w:rFonts w:ascii="Arial" w:hAnsi="Arial" w:cs="Arial"/>
        </w:rPr>
        <w:t>, is aimed at protecting young people’s health and wellbeing.</w:t>
      </w:r>
    </w:p>
    <w:p w14:paraId="7D415928" w14:textId="77777777" w:rsidR="00532F4F" w:rsidRPr="001D0F4D" w:rsidRDefault="00E3762A" w:rsidP="00920631">
      <w:pPr>
        <w:spacing w:line="360" w:lineRule="auto"/>
        <w:ind w:left="360"/>
        <w:jc w:val="both"/>
        <w:rPr>
          <w:rFonts w:ascii="Arial" w:hAnsi="Arial" w:cs="Arial"/>
        </w:rPr>
      </w:pPr>
      <w:r w:rsidRPr="001D0F4D">
        <w:rPr>
          <w:rFonts w:ascii="Arial" w:hAnsi="Arial" w:cs="Arial"/>
        </w:rPr>
        <w:t>It’s one of the strongest actions taken globally and it has sparked debate elsewhere.</w:t>
      </w:r>
    </w:p>
    <w:p w14:paraId="610B5744" w14:textId="1C943852" w:rsidR="00E3762A" w:rsidRPr="001D0F4D" w:rsidRDefault="00E3762A" w:rsidP="00920631">
      <w:pPr>
        <w:spacing w:line="360" w:lineRule="auto"/>
        <w:ind w:left="360"/>
        <w:jc w:val="both"/>
        <w:rPr>
          <w:rFonts w:ascii="Arial" w:hAnsi="Arial" w:cs="Arial"/>
        </w:rPr>
      </w:pPr>
      <w:r w:rsidRPr="001D0F4D">
        <w:rPr>
          <w:rFonts w:ascii="Arial" w:hAnsi="Arial" w:cs="Arial"/>
          <w:b/>
          <w:bCs/>
          <w:sz w:val="28"/>
          <w:szCs w:val="28"/>
        </w:rPr>
        <w:t>Age Limits, But How Strict?</w:t>
      </w:r>
    </w:p>
    <w:p w14:paraId="0B1FC41E" w14:textId="67703DF9" w:rsidR="00E3762A" w:rsidRPr="001D0F4D" w:rsidRDefault="006B14E7" w:rsidP="00920631">
      <w:pPr>
        <w:spacing w:line="360" w:lineRule="auto"/>
        <w:ind w:left="360"/>
        <w:jc w:val="both"/>
        <w:rPr>
          <w:rFonts w:ascii="Arial" w:hAnsi="Arial" w:cs="Arial"/>
        </w:rPr>
      </w:pPr>
      <w:r w:rsidRPr="001D0F4D">
        <w:rPr>
          <w:rFonts w:ascii="Arial" w:hAnsi="Arial" w:cs="Arial"/>
        </w:rPr>
        <w:t>In</w:t>
      </w:r>
      <w:r w:rsidR="00E3762A" w:rsidRPr="001D0F4D">
        <w:rPr>
          <w:rFonts w:ascii="Arial" w:hAnsi="Arial" w:cs="Arial"/>
        </w:rPr>
        <w:t xml:space="preserve"> the UK, there is no legal minimum age to access the internet. Major platforms such as Facebook and Instagram set a minimum age of 13, but enforcement largely relies on users entering their date of birth accurately. Accounts may be removed if someone is found to be underage, yet monitoring can be inconsistent</w:t>
      </w:r>
      <w:r w:rsidR="00413E09" w:rsidRPr="001D0F4D">
        <w:rPr>
          <w:rFonts w:ascii="Arial" w:hAnsi="Arial" w:cs="Arial"/>
        </w:rPr>
        <w:t xml:space="preserve"> and if a parent </w:t>
      </w:r>
      <w:r w:rsidRPr="001D0F4D">
        <w:rPr>
          <w:rFonts w:ascii="Arial" w:hAnsi="Arial" w:cs="Arial"/>
        </w:rPr>
        <w:t xml:space="preserve">or guardian </w:t>
      </w:r>
      <w:r w:rsidR="00413E09" w:rsidRPr="001D0F4D">
        <w:rPr>
          <w:rFonts w:ascii="Arial" w:hAnsi="Arial" w:cs="Arial"/>
        </w:rPr>
        <w:t xml:space="preserve">can prove their </w:t>
      </w:r>
      <w:r w:rsidR="00C90F43" w:rsidRPr="001D0F4D">
        <w:rPr>
          <w:rFonts w:ascii="Arial" w:hAnsi="Arial" w:cs="Arial"/>
        </w:rPr>
        <w:t>identity, they</w:t>
      </w:r>
      <w:r w:rsidR="00413E09" w:rsidRPr="001D0F4D">
        <w:rPr>
          <w:rFonts w:ascii="Arial" w:hAnsi="Arial" w:cs="Arial"/>
        </w:rPr>
        <w:t xml:space="preserve"> can falsely </w:t>
      </w:r>
      <w:r w:rsidRPr="001D0F4D">
        <w:rPr>
          <w:rFonts w:ascii="Arial" w:hAnsi="Arial" w:cs="Arial"/>
        </w:rPr>
        <w:t xml:space="preserve">state the </w:t>
      </w:r>
      <w:r w:rsidR="00E2554E" w:rsidRPr="001D0F4D">
        <w:rPr>
          <w:rFonts w:ascii="Arial" w:hAnsi="Arial" w:cs="Arial"/>
        </w:rPr>
        <w:t xml:space="preserve">young person is of a suitable age. </w:t>
      </w:r>
    </w:p>
    <w:p w14:paraId="5CB36267" w14:textId="51423339" w:rsidR="00E3762A" w:rsidRPr="001D0F4D" w:rsidRDefault="00E3762A" w:rsidP="00920631">
      <w:pPr>
        <w:spacing w:line="360" w:lineRule="auto"/>
        <w:ind w:left="360"/>
        <w:jc w:val="both"/>
        <w:rPr>
          <w:rFonts w:ascii="Arial" w:hAnsi="Arial" w:cs="Arial"/>
        </w:rPr>
      </w:pPr>
      <w:r w:rsidRPr="001D0F4D">
        <w:rPr>
          <w:rFonts w:ascii="Arial" w:hAnsi="Arial" w:cs="Arial"/>
        </w:rPr>
        <w:t>Compared to Australia’s blanket ban, this approach feels less direct</w:t>
      </w:r>
      <w:r w:rsidR="00E2554E" w:rsidRPr="001D0F4D">
        <w:rPr>
          <w:rFonts w:ascii="Arial" w:hAnsi="Arial" w:cs="Arial"/>
        </w:rPr>
        <w:t xml:space="preserve">, </w:t>
      </w:r>
      <w:r w:rsidRPr="001D0F4D">
        <w:rPr>
          <w:rFonts w:ascii="Arial" w:hAnsi="Arial" w:cs="Arial"/>
        </w:rPr>
        <w:t>raising questions about how effective it really is.</w:t>
      </w:r>
    </w:p>
    <w:p w14:paraId="7E50E20A" w14:textId="44971A58" w:rsidR="00E3762A" w:rsidRPr="001D0F4D" w:rsidRDefault="00E3762A" w:rsidP="00920631">
      <w:pPr>
        <w:spacing w:line="360" w:lineRule="auto"/>
        <w:ind w:left="360"/>
        <w:jc w:val="both"/>
        <w:rPr>
          <w:rFonts w:ascii="Arial" w:hAnsi="Arial" w:cs="Arial"/>
          <w:b/>
          <w:bCs/>
          <w:sz w:val="28"/>
          <w:szCs w:val="28"/>
        </w:rPr>
      </w:pPr>
      <w:r w:rsidRPr="001D0F4D">
        <w:rPr>
          <w:rFonts w:ascii="Arial" w:hAnsi="Arial" w:cs="Arial"/>
          <w:b/>
          <w:bCs/>
          <w:sz w:val="28"/>
          <w:szCs w:val="28"/>
        </w:rPr>
        <w:t>Children Are Online Earlier Than We Think</w:t>
      </w:r>
    </w:p>
    <w:p w14:paraId="7FFCA0BA" w14:textId="77777777" w:rsidR="00E3762A" w:rsidRPr="001D0F4D" w:rsidRDefault="00E3762A" w:rsidP="00920631">
      <w:pPr>
        <w:spacing w:line="360" w:lineRule="auto"/>
        <w:ind w:left="360"/>
        <w:jc w:val="both"/>
        <w:rPr>
          <w:rFonts w:ascii="Arial" w:hAnsi="Arial" w:cs="Arial"/>
        </w:rPr>
      </w:pPr>
      <w:r w:rsidRPr="001D0F4D">
        <w:rPr>
          <w:rFonts w:ascii="Arial" w:hAnsi="Arial" w:cs="Arial"/>
        </w:rPr>
        <w:t>Data from Ofcom (2025) highlights how common social media use has become among younger children:</w:t>
      </w:r>
    </w:p>
    <w:p w14:paraId="19AEEC98" w14:textId="77777777" w:rsidR="00E3762A" w:rsidRPr="001D0F4D" w:rsidRDefault="00E3762A" w:rsidP="00920631">
      <w:pPr>
        <w:numPr>
          <w:ilvl w:val="0"/>
          <w:numId w:val="2"/>
        </w:numPr>
        <w:spacing w:line="360" w:lineRule="auto"/>
        <w:jc w:val="both"/>
        <w:rPr>
          <w:rFonts w:ascii="Arial" w:hAnsi="Arial" w:cs="Arial"/>
        </w:rPr>
      </w:pPr>
      <w:r w:rsidRPr="001D0F4D">
        <w:rPr>
          <w:rFonts w:ascii="Arial" w:hAnsi="Arial" w:cs="Arial"/>
        </w:rPr>
        <w:lastRenderedPageBreak/>
        <w:t>37% of 3–5-year-olds are using social platforms, with 19% doing so independently.</w:t>
      </w:r>
    </w:p>
    <w:p w14:paraId="66B741C8" w14:textId="77777777" w:rsidR="00E3762A" w:rsidRPr="001D0F4D" w:rsidRDefault="00E3762A" w:rsidP="00920631">
      <w:pPr>
        <w:numPr>
          <w:ilvl w:val="0"/>
          <w:numId w:val="2"/>
        </w:numPr>
        <w:spacing w:line="360" w:lineRule="auto"/>
        <w:jc w:val="both"/>
        <w:rPr>
          <w:rFonts w:ascii="Arial" w:hAnsi="Arial" w:cs="Arial"/>
        </w:rPr>
      </w:pPr>
      <w:r w:rsidRPr="001D0F4D">
        <w:rPr>
          <w:rFonts w:ascii="Arial" w:hAnsi="Arial" w:cs="Arial"/>
        </w:rPr>
        <w:t>30% of 6–7-year-olds own a mobile phone, and 63% have a social media profile.</w:t>
      </w:r>
    </w:p>
    <w:p w14:paraId="1F638933" w14:textId="77777777" w:rsidR="00E3762A" w:rsidRPr="001D0F4D" w:rsidRDefault="00E3762A" w:rsidP="00920631">
      <w:pPr>
        <w:numPr>
          <w:ilvl w:val="0"/>
          <w:numId w:val="2"/>
        </w:numPr>
        <w:spacing w:line="360" w:lineRule="auto"/>
        <w:jc w:val="both"/>
        <w:rPr>
          <w:rFonts w:ascii="Arial" w:hAnsi="Arial" w:cs="Arial"/>
        </w:rPr>
      </w:pPr>
      <w:r w:rsidRPr="001D0F4D">
        <w:rPr>
          <w:rFonts w:ascii="Arial" w:hAnsi="Arial" w:cs="Arial"/>
        </w:rPr>
        <w:t>69% of 8–9-year-olds have their own profile.</w:t>
      </w:r>
    </w:p>
    <w:p w14:paraId="48932073" w14:textId="77777777" w:rsidR="00E3762A" w:rsidRPr="001D0F4D" w:rsidRDefault="00E3762A" w:rsidP="00920631">
      <w:pPr>
        <w:numPr>
          <w:ilvl w:val="0"/>
          <w:numId w:val="2"/>
        </w:numPr>
        <w:spacing w:line="360" w:lineRule="auto"/>
        <w:jc w:val="both"/>
        <w:rPr>
          <w:rFonts w:ascii="Arial" w:hAnsi="Arial" w:cs="Arial"/>
        </w:rPr>
      </w:pPr>
      <w:r w:rsidRPr="001D0F4D">
        <w:rPr>
          <w:rFonts w:ascii="Arial" w:hAnsi="Arial" w:cs="Arial"/>
        </w:rPr>
        <w:t>By 10–12 years old, 82% have a phone and 86% use social media.</w:t>
      </w:r>
    </w:p>
    <w:p w14:paraId="4F50BB16" w14:textId="77777777" w:rsidR="00E3762A" w:rsidRPr="001D0F4D" w:rsidRDefault="00E3762A" w:rsidP="00920631">
      <w:pPr>
        <w:spacing w:line="360" w:lineRule="auto"/>
        <w:ind w:left="360"/>
        <w:jc w:val="both"/>
        <w:rPr>
          <w:rFonts w:ascii="Arial" w:hAnsi="Arial" w:cs="Arial"/>
        </w:rPr>
      </w:pPr>
      <w:r w:rsidRPr="001D0F4D">
        <w:rPr>
          <w:rFonts w:ascii="Arial" w:hAnsi="Arial" w:cs="Arial"/>
        </w:rPr>
        <w:t>These figures suggest that many children are accessing platforms well before the official age limits.</w:t>
      </w:r>
    </w:p>
    <w:p w14:paraId="3B3EFDF3" w14:textId="77777777" w:rsidR="00E3762A" w:rsidRPr="001D0F4D" w:rsidRDefault="00E3762A" w:rsidP="00920631">
      <w:pPr>
        <w:spacing w:line="360" w:lineRule="auto"/>
        <w:ind w:left="360"/>
        <w:jc w:val="both"/>
        <w:rPr>
          <w:rFonts w:ascii="Arial" w:hAnsi="Arial" w:cs="Arial"/>
          <w:b/>
          <w:bCs/>
          <w:sz w:val="28"/>
          <w:szCs w:val="28"/>
        </w:rPr>
      </w:pPr>
      <w:r w:rsidRPr="001D0F4D">
        <w:rPr>
          <w:rFonts w:ascii="Arial" w:hAnsi="Arial" w:cs="Arial"/>
          <w:b/>
          <w:bCs/>
          <w:sz w:val="28"/>
          <w:szCs w:val="28"/>
        </w:rPr>
        <w:t>The Mental Health Question</w:t>
      </w:r>
    </w:p>
    <w:p w14:paraId="7AA1167C" w14:textId="7E1F4953" w:rsidR="00E3762A" w:rsidRPr="001D0F4D" w:rsidRDefault="00E3762A" w:rsidP="00920631">
      <w:pPr>
        <w:spacing w:line="360" w:lineRule="auto"/>
        <w:ind w:left="360"/>
        <w:jc w:val="both"/>
        <w:rPr>
          <w:rFonts w:ascii="Arial" w:hAnsi="Arial" w:cs="Arial"/>
        </w:rPr>
      </w:pPr>
      <w:r w:rsidRPr="001D0F4D">
        <w:rPr>
          <w:rFonts w:ascii="Arial" w:hAnsi="Arial" w:cs="Arial"/>
        </w:rPr>
        <w:t>The Royal Society for Public Health (2026) links increased social media use to poorer sleep and rising anxiety among young people. Constant exposure to others’ c</w:t>
      </w:r>
      <w:r w:rsidR="006425B4" w:rsidRPr="001D0F4D">
        <w:rPr>
          <w:rFonts w:ascii="Arial" w:hAnsi="Arial" w:cs="Arial"/>
        </w:rPr>
        <w:t>arefully sel</w:t>
      </w:r>
      <w:r w:rsidR="00217411" w:rsidRPr="001D0F4D">
        <w:rPr>
          <w:rFonts w:ascii="Arial" w:hAnsi="Arial" w:cs="Arial"/>
        </w:rPr>
        <w:t>ected</w:t>
      </w:r>
      <w:r w:rsidRPr="001D0F4D">
        <w:rPr>
          <w:rFonts w:ascii="Arial" w:hAnsi="Arial" w:cs="Arial"/>
        </w:rPr>
        <w:t xml:space="preserve"> lives can intensify feelings of inadequacy and fear of missing out (FOMO).</w:t>
      </w:r>
    </w:p>
    <w:p w14:paraId="10E890A1" w14:textId="77777777" w:rsidR="00E3762A" w:rsidRPr="001D0F4D" w:rsidRDefault="00E3762A" w:rsidP="00920631">
      <w:pPr>
        <w:spacing w:line="360" w:lineRule="auto"/>
        <w:ind w:left="360"/>
        <w:jc w:val="both"/>
        <w:rPr>
          <w:rFonts w:ascii="Arial" w:hAnsi="Arial" w:cs="Arial"/>
        </w:rPr>
      </w:pPr>
      <w:r w:rsidRPr="001D0F4D">
        <w:rPr>
          <w:rFonts w:ascii="Arial" w:hAnsi="Arial" w:cs="Arial"/>
        </w:rPr>
        <w:t>While social media can offer connection and creativity, it also brings pressures that younger users may struggle to manage.</w:t>
      </w:r>
    </w:p>
    <w:p w14:paraId="5A45EFF3" w14:textId="77777777" w:rsidR="00E3762A" w:rsidRPr="001D0F4D" w:rsidRDefault="00E3762A" w:rsidP="00920631">
      <w:pPr>
        <w:spacing w:line="360" w:lineRule="auto"/>
        <w:ind w:left="360"/>
        <w:jc w:val="both"/>
        <w:rPr>
          <w:rFonts w:ascii="Arial" w:hAnsi="Arial" w:cs="Arial"/>
          <w:b/>
          <w:bCs/>
          <w:sz w:val="28"/>
          <w:szCs w:val="28"/>
        </w:rPr>
      </w:pPr>
      <w:r w:rsidRPr="001D0F4D">
        <w:rPr>
          <w:rFonts w:ascii="Arial" w:hAnsi="Arial" w:cs="Arial"/>
          <w:b/>
          <w:bCs/>
          <w:sz w:val="28"/>
          <w:szCs w:val="28"/>
        </w:rPr>
        <w:t>What Is Wales Doing?</w:t>
      </w:r>
    </w:p>
    <w:p w14:paraId="4BC55A74" w14:textId="77777777" w:rsidR="00E8162E" w:rsidRPr="001D0F4D" w:rsidRDefault="00E8162E" w:rsidP="00920631">
      <w:pPr>
        <w:spacing w:line="360" w:lineRule="auto"/>
        <w:ind w:left="360"/>
        <w:jc w:val="both"/>
        <w:rPr>
          <w:rFonts w:ascii="Arial" w:hAnsi="Arial" w:cs="Arial"/>
        </w:rPr>
      </w:pPr>
      <w:r w:rsidRPr="001D0F4D">
        <w:rPr>
          <w:rFonts w:ascii="Arial" w:hAnsi="Arial" w:cs="Arial"/>
        </w:rPr>
        <w:t>In 2019, the Welsh Government published an Online Safety Action Plan outlining how it intends to keep children and young people in Wales safe in the digital world. As highlighted by Education Wales (2019), the plan focuses on working collaboratively with teachers, parents, carers and partner organisations to equip young people with the skills, knowledge and resilience needed to navigate the internet safely and responsibly.</w:t>
      </w:r>
    </w:p>
    <w:p w14:paraId="6D2BE3DD" w14:textId="77777777" w:rsidR="00E8162E" w:rsidRPr="001D0F4D" w:rsidRDefault="00E8162E" w:rsidP="00920631">
      <w:pPr>
        <w:spacing w:line="360" w:lineRule="auto"/>
        <w:ind w:left="360"/>
        <w:jc w:val="both"/>
        <w:rPr>
          <w:rFonts w:ascii="Arial" w:hAnsi="Arial" w:cs="Arial"/>
        </w:rPr>
      </w:pPr>
      <w:r w:rsidRPr="001D0F4D">
        <w:rPr>
          <w:rFonts w:ascii="Arial" w:hAnsi="Arial" w:cs="Arial"/>
        </w:rPr>
        <w:t>A key part of this approach is education. By supporting schools with digital tools and resources, the Welsh Government aims to modernise classroom practice while ensuring online safety remains central to learning. This wider national strategy for improving digital teaching and learning across Wales is delivered through the Hwb Programme, which provides schools with the guidance and technology needed to promote safe, responsible and appropriate use of the internet.</w:t>
      </w:r>
    </w:p>
    <w:p w14:paraId="326D8A2C" w14:textId="419800A0" w:rsidR="00332F33" w:rsidRPr="001D0F4D" w:rsidRDefault="00CD664E" w:rsidP="00920631">
      <w:pPr>
        <w:spacing w:line="360" w:lineRule="auto"/>
        <w:ind w:left="360"/>
        <w:jc w:val="both"/>
        <w:rPr>
          <w:rFonts w:ascii="Arial" w:hAnsi="Arial" w:cs="Arial"/>
        </w:rPr>
      </w:pPr>
      <w:r w:rsidRPr="001D0F4D">
        <w:rPr>
          <w:rFonts w:ascii="Arial" w:hAnsi="Arial" w:cs="Arial"/>
        </w:rPr>
        <w:lastRenderedPageBreak/>
        <w:t xml:space="preserve">To strengthen online safety policies and practice across Wales, an updated </w:t>
      </w:r>
      <w:proofErr w:type="gramStart"/>
      <w:r w:rsidRPr="001D0F4D">
        <w:rPr>
          <w:rFonts w:ascii="Arial" w:hAnsi="Arial" w:cs="Arial"/>
        </w:rPr>
        <w:t xml:space="preserve">360 </w:t>
      </w:r>
      <w:r w:rsidR="000A0121" w:rsidRPr="001D0F4D">
        <w:rPr>
          <w:rFonts w:ascii="Arial" w:hAnsi="Arial" w:cs="Arial"/>
        </w:rPr>
        <w:t>degree</w:t>
      </w:r>
      <w:proofErr w:type="gramEnd"/>
      <w:r w:rsidR="000A0121" w:rsidRPr="001D0F4D">
        <w:rPr>
          <w:rFonts w:ascii="Arial" w:hAnsi="Arial" w:cs="Arial"/>
        </w:rPr>
        <w:t xml:space="preserve"> </w:t>
      </w:r>
      <w:r w:rsidRPr="001D0F4D">
        <w:rPr>
          <w:rFonts w:ascii="Arial" w:hAnsi="Arial" w:cs="Arial"/>
        </w:rPr>
        <w:t xml:space="preserve">Safe self-review tool is now available to all schools and colleges, including a Welsh-language version. According to </w:t>
      </w:r>
      <w:proofErr w:type="spellStart"/>
      <w:r w:rsidRPr="001D0F4D">
        <w:rPr>
          <w:rFonts w:ascii="Arial" w:hAnsi="Arial" w:cs="Arial"/>
        </w:rPr>
        <w:t>SWGfL</w:t>
      </w:r>
      <w:proofErr w:type="spellEnd"/>
      <w:r w:rsidRPr="001D0F4D">
        <w:rPr>
          <w:rFonts w:ascii="Arial" w:hAnsi="Arial" w:cs="Arial"/>
        </w:rPr>
        <w:t xml:space="preserve"> (n.d.), 88% of schools and colleges have registered to use the tool</w:t>
      </w:r>
      <w:r w:rsidR="000A0121" w:rsidRPr="001D0F4D">
        <w:rPr>
          <w:rFonts w:ascii="Arial" w:hAnsi="Arial" w:cs="Arial"/>
        </w:rPr>
        <w:t xml:space="preserve">, </w:t>
      </w:r>
      <w:r w:rsidR="00A20733" w:rsidRPr="001D0F4D">
        <w:rPr>
          <w:rFonts w:ascii="Arial" w:hAnsi="Arial" w:cs="Arial"/>
        </w:rPr>
        <w:t>a</w:t>
      </w:r>
      <w:r w:rsidRPr="001D0F4D">
        <w:rPr>
          <w:rFonts w:ascii="Arial" w:hAnsi="Arial" w:cs="Arial"/>
        </w:rPr>
        <w:t xml:space="preserve"> positive sign that online safety is being actively prioritised across the education sector.</w:t>
      </w:r>
    </w:p>
    <w:p w14:paraId="481324C1" w14:textId="17A27924" w:rsidR="00E3762A" w:rsidRPr="001D0F4D" w:rsidRDefault="00041573" w:rsidP="00920631">
      <w:pPr>
        <w:spacing w:line="360" w:lineRule="auto"/>
        <w:ind w:left="360"/>
        <w:jc w:val="both"/>
        <w:rPr>
          <w:rFonts w:ascii="Arial" w:hAnsi="Arial" w:cs="Arial"/>
        </w:rPr>
      </w:pPr>
      <w:r w:rsidRPr="001D0F4D">
        <w:rPr>
          <w:rFonts w:ascii="Arial" w:hAnsi="Arial" w:cs="Arial"/>
        </w:rPr>
        <w:t>Although social media</w:t>
      </w:r>
      <w:r w:rsidR="00316140" w:rsidRPr="001D0F4D">
        <w:rPr>
          <w:rFonts w:ascii="Arial" w:hAnsi="Arial" w:cs="Arial"/>
        </w:rPr>
        <w:t xml:space="preserve"> regulation</w:t>
      </w:r>
      <w:r w:rsidRPr="001D0F4D">
        <w:rPr>
          <w:rFonts w:ascii="Arial" w:hAnsi="Arial" w:cs="Arial"/>
        </w:rPr>
        <w:t xml:space="preserve"> is not devolved to </w:t>
      </w:r>
      <w:r w:rsidR="00E3762A" w:rsidRPr="001D0F4D">
        <w:rPr>
          <w:rFonts w:ascii="Arial" w:hAnsi="Arial" w:cs="Arial"/>
        </w:rPr>
        <w:t>Wales</w:t>
      </w:r>
      <w:r w:rsidRPr="001D0F4D">
        <w:rPr>
          <w:rFonts w:ascii="Arial" w:hAnsi="Arial" w:cs="Arial"/>
        </w:rPr>
        <w:t xml:space="preserve">, it </w:t>
      </w:r>
      <w:r w:rsidR="00E3762A" w:rsidRPr="001D0F4D">
        <w:rPr>
          <w:rFonts w:ascii="Arial" w:hAnsi="Arial" w:cs="Arial"/>
        </w:rPr>
        <w:t>is covered by the UK-wide Online Safety Act 2023. This legislation places responsibility on social media companies to:</w:t>
      </w:r>
    </w:p>
    <w:p w14:paraId="2175D409" w14:textId="77777777" w:rsidR="00E3762A" w:rsidRPr="001D0F4D" w:rsidRDefault="00E3762A" w:rsidP="00920631">
      <w:pPr>
        <w:numPr>
          <w:ilvl w:val="0"/>
          <w:numId w:val="3"/>
        </w:numPr>
        <w:spacing w:line="360" w:lineRule="auto"/>
        <w:jc w:val="both"/>
        <w:rPr>
          <w:rFonts w:ascii="Arial" w:hAnsi="Arial" w:cs="Arial"/>
        </w:rPr>
      </w:pPr>
      <w:r w:rsidRPr="001D0F4D">
        <w:rPr>
          <w:rFonts w:ascii="Arial" w:hAnsi="Arial" w:cs="Arial"/>
        </w:rPr>
        <w:t>Protect children from harmful content</w:t>
      </w:r>
    </w:p>
    <w:p w14:paraId="40542188" w14:textId="77777777" w:rsidR="00E3762A" w:rsidRPr="001D0F4D" w:rsidRDefault="00E3762A" w:rsidP="00920631">
      <w:pPr>
        <w:numPr>
          <w:ilvl w:val="0"/>
          <w:numId w:val="3"/>
        </w:numPr>
        <w:spacing w:line="360" w:lineRule="auto"/>
        <w:jc w:val="both"/>
        <w:rPr>
          <w:rFonts w:ascii="Arial" w:hAnsi="Arial" w:cs="Arial"/>
        </w:rPr>
      </w:pPr>
      <w:r w:rsidRPr="001D0F4D">
        <w:rPr>
          <w:rFonts w:ascii="Arial" w:hAnsi="Arial" w:cs="Arial"/>
        </w:rPr>
        <w:t>Enforce age restrictions</w:t>
      </w:r>
    </w:p>
    <w:p w14:paraId="76972416" w14:textId="77777777" w:rsidR="00E3762A" w:rsidRPr="001D0F4D" w:rsidRDefault="00E3762A" w:rsidP="00920631">
      <w:pPr>
        <w:numPr>
          <w:ilvl w:val="0"/>
          <w:numId w:val="3"/>
        </w:numPr>
        <w:spacing w:line="360" w:lineRule="auto"/>
        <w:jc w:val="both"/>
        <w:rPr>
          <w:rFonts w:ascii="Arial" w:hAnsi="Arial" w:cs="Arial"/>
        </w:rPr>
      </w:pPr>
      <w:r w:rsidRPr="001D0F4D">
        <w:rPr>
          <w:rFonts w:ascii="Arial" w:hAnsi="Arial" w:cs="Arial"/>
        </w:rPr>
        <w:t>Assess risks to young users</w:t>
      </w:r>
    </w:p>
    <w:p w14:paraId="1F505D59" w14:textId="77777777" w:rsidR="00E3762A" w:rsidRPr="001D0F4D" w:rsidRDefault="00E3762A" w:rsidP="00920631">
      <w:pPr>
        <w:numPr>
          <w:ilvl w:val="0"/>
          <w:numId w:val="3"/>
        </w:numPr>
        <w:spacing w:line="360" w:lineRule="auto"/>
        <w:jc w:val="both"/>
        <w:rPr>
          <w:rFonts w:ascii="Arial" w:hAnsi="Arial" w:cs="Arial"/>
        </w:rPr>
      </w:pPr>
      <w:r w:rsidRPr="001D0F4D">
        <w:rPr>
          <w:rFonts w:ascii="Arial" w:hAnsi="Arial" w:cs="Arial"/>
        </w:rPr>
        <w:t>Remove illegal material</w:t>
      </w:r>
    </w:p>
    <w:p w14:paraId="6919F4D3" w14:textId="77777777" w:rsidR="00E3762A" w:rsidRPr="001D0F4D" w:rsidRDefault="00E3762A" w:rsidP="00920631">
      <w:pPr>
        <w:spacing w:line="360" w:lineRule="auto"/>
        <w:ind w:left="360"/>
        <w:jc w:val="both"/>
        <w:rPr>
          <w:rFonts w:ascii="Arial" w:hAnsi="Arial" w:cs="Arial"/>
        </w:rPr>
      </w:pPr>
      <w:r w:rsidRPr="001D0F4D">
        <w:rPr>
          <w:rFonts w:ascii="Arial" w:hAnsi="Arial" w:cs="Arial"/>
        </w:rPr>
        <w:t>Companies that fail to meet these duties can face significant fines. Rather than banning under-16s outright, the UK’s approach focuses on holding platforms accountable and improving online safety standards.</w:t>
      </w:r>
    </w:p>
    <w:p w14:paraId="500EAEC3" w14:textId="7573E635" w:rsidR="00E3762A" w:rsidRPr="001D0F4D" w:rsidRDefault="00E3762A" w:rsidP="00920631">
      <w:pPr>
        <w:spacing w:line="360" w:lineRule="auto"/>
        <w:ind w:left="360"/>
        <w:jc w:val="both"/>
        <w:rPr>
          <w:rFonts w:ascii="Arial" w:hAnsi="Arial" w:cs="Arial"/>
          <w:b/>
          <w:bCs/>
          <w:sz w:val="28"/>
          <w:szCs w:val="28"/>
        </w:rPr>
      </w:pPr>
      <w:r w:rsidRPr="001D0F4D">
        <w:rPr>
          <w:rFonts w:ascii="Arial" w:hAnsi="Arial" w:cs="Arial"/>
          <w:b/>
          <w:bCs/>
          <w:sz w:val="28"/>
          <w:szCs w:val="28"/>
        </w:rPr>
        <w:t>Conclusio</w:t>
      </w:r>
      <w:r w:rsidR="00713F63" w:rsidRPr="001D0F4D">
        <w:rPr>
          <w:rFonts w:ascii="Arial" w:hAnsi="Arial" w:cs="Arial"/>
          <w:b/>
          <w:bCs/>
          <w:sz w:val="28"/>
          <w:szCs w:val="28"/>
        </w:rPr>
        <w:t>n</w:t>
      </w:r>
    </w:p>
    <w:p w14:paraId="5E534DB3" w14:textId="77777777" w:rsidR="00E3762A" w:rsidRPr="001D0F4D" w:rsidRDefault="00E3762A" w:rsidP="00920631">
      <w:pPr>
        <w:spacing w:line="360" w:lineRule="auto"/>
        <w:ind w:left="360"/>
        <w:jc w:val="both"/>
        <w:rPr>
          <w:rFonts w:ascii="Arial" w:hAnsi="Arial" w:cs="Arial"/>
        </w:rPr>
      </w:pPr>
      <w:r w:rsidRPr="001D0F4D">
        <w:rPr>
          <w:rFonts w:ascii="Arial" w:hAnsi="Arial" w:cs="Arial"/>
        </w:rPr>
        <w:t>Australia has chosen prohibition. Wales, under UK legislation, has chosen regulation.</w:t>
      </w:r>
    </w:p>
    <w:p w14:paraId="3CD8A438" w14:textId="7A5382AD" w:rsidR="00E3762A" w:rsidRPr="001D0F4D" w:rsidRDefault="00E3762A" w:rsidP="00920631">
      <w:pPr>
        <w:spacing w:line="360" w:lineRule="auto"/>
        <w:ind w:left="360"/>
        <w:jc w:val="both"/>
        <w:rPr>
          <w:rFonts w:ascii="Arial" w:hAnsi="Arial" w:cs="Arial"/>
        </w:rPr>
      </w:pPr>
      <w:r w:rsidRPr="001D0F4D">
        <w:rPr>
          <w:rFonts w:ascii="Arial" w:hAnsi="Arial" w:cs="Arial"/>
        </w:rPr>
        <w:t>With children accessing social media younger than ever</w:t>
      </w:r>
      <w:r w:rsidR="006C0FB5" w:rsidRPr="001D0F4D">
        <w:rPr>
          <w:rFonts w:ascii="Arial" w:hAnsi="Arial" w:cs="Arial"/>
        </w:rPr>
        <w:t xml:space="preserve"> </w:t>
      </w:r>
      <w:r w:rsidRPr="001D0F4D">
        <w:rPr>
          <w:rFonts w:ascii="Arial" w:hAnsi="Arial" w:cs="Arial"/>
        </w:rPr>
        <w:t>and growing evidence linking heavy use to wellbeing concerns</w:t>
      </w:r>
      <w:r w:rsidR="00713F63" w:rsidRPr="001D0F4D">
        <w:rPr>
          <w:rFonts w:ascii="Arial" w:hAnsi="Arial" w:cs="Arial"/>
        </w:rPr>
        <w:t>,</w:t>
      </w:r>
      <w:r w:rsidRPr="001D0F4D">
        <w:rPr>
          <w:rFonts w:ascii="Arial" w:hAnsi="Arial" w:cs="Arial"/>
        </w:rPr>
        <w:t xml:space="preserve"> the debate is unlikely to disappear. The challenge for Wales is finding the right balance between protecting children and recognising that digital spaces are now a central part of their social world.</w:t>
      </w:r>
    </w:p>
    <w:p w14:paraId="19A22258" w14:textId="77777777" w:rsidR="007C7CE8" w:rsidRPr="001D0F4D" w:rsidRDefault="00E3762A" w:rsidP="00920631">
      <w:pPr>
        <w:spacing w:line="360" w:lineRule="auto"/>
        <w:ind w:left="360"/>
        <w:jc w:val="both"/>
        <w:rPr>
          <w:rFonts w:ascii="Arial" w:hAnsi="Arial" w:cs="Arial"/>
        </w:rPr>
      </w:pPr>
      <w:r w:rsidRPr="001D0F4D">
        <w:rPr>
          <w:rFonts w:ascii="Arial" w:hAnsi="Arial" w:cs="Arial"/>
        </w:rPr>
        <w:t>Whether stronger enforcement will be enough, or whether stricter age-based limits will eventually follow, remains an open question.</w:t>
      </w:r>
    </w:p>
    <w:p w14:paraId="3B23B7B7" w14:textId="574EBB13" w:rsidR="00EA1058" w:rsidRPr="001D0F4D" w:rsidRDefault="007C7CE8" w:rsidP="00920631">
      <w:pPr>
        <w:spacing w:line="360" w:lineRule="auto"/>
        <w:ind w:left="360"/>
        <w:jc w:val="both"/>
        <w:rPr>
          <w:rFonts w:ascii="Arial" w:hAnsi="Arial" w:cs="Arial"/>
        </w:rPr>
      </w:pPr>
      <w:r w:rsidRPr="001D0F4D">
        <w:rPr>
          <w:rFonts w:ascii="Arial" w:hAnsi="Arial" w:cs="Arial"/>
        </w:rPr>
        <w:t>(</w:t>
      </w:r>
      <w:proofErr w:type="gramStart"/>
      <w:r w:rsidRPr="001D0F4D">
        <w:rPr>
          <w:rFonts w:ascii="Arial" w:hAnsi="Arial" w:cs="Arial"/>
        </w:rPr>
        <w:t>72</w:t>
      </w:r>
      <w:r w:rsidR="00A3768E">
        <w:rPr>
          <w:rFonts w:ascii="Arial" w:hAnsi="Arial" w:cs="Arial"/>
        </w:rPr>
        <w:t xml:space="preserve">8 </w:t>
      </w:r>
      <w:r w:rsidRPr="001D0F4D">
        <w:rPr>
          <w:rFonts w:ascii="Arial" w:hAnsi="Arial" w:cs="Arial"/>
        </w:rPr>
        <w:t>word</w:t>
      </w:r>
      <w:proofErr w:type="gramEnd"/>
      <w:r w:rsidRPr="001D0F4D">
        <w:rPr>
          <w:rFonts w:ascii="Arial" w:hAnsi="Arial" w:cs="Arial"/>
        </w:rPr>
        <w:t xml:space="preserve"> count)</w:t>
      </w:r>
    </w:p>
    <w:p w14:paraId="2FC18B30" w14:textId="77777777" w:rsidR="005A3EBA" w:rsidRPr="001D0F4D" w:rsidRDefault="005A3EBA" w:rsidP="00920631">
      <w:pPr>
        <w:spacing w:line="360" w:lineRule="auto"/>
        <w:ind w:left="360"/>
        <w:jc w:val="both"/>
        <w:rPr>
          <w:rFonts w:ascii="Arial" w:hAnsi="Arial" w:cs="Arial"/>
        </w:rPr>
      </w:pPr>
    </w:p>
    <w:p w14:paraId="757D232B" w14:textId="51A8F74C" w:rsidR="00366215" w:rsidRPr="001D0F4D" w:rsidRDefault="00366215" w:rsidP="00920631">
      <w:pPr>
        <w:spacing w:line="360" w:lineRule="auto"/>
        <w:jc w:val="both"/>
        <w:rPr>
          <w:rFonts w:ascii="Arial" w:hAnsi="Arial" w:cs="Arial"/>
          <w:b/>
          <w:bCs/>
          <w:u w:val="single"/>
        </w:rPr>
      </w:pPr>
      <w:r w:rsidRPr="001D0F4D">
        <w:rPr>
          <w:rFonts w:ascii="Arial" w:hAnsi="Arial" w:cs="Arial"/>
          <w:b/>
          <w:bCs/>
          <w:u w:val="single"/>
        </w:rPr>
        <w:t>REFERENCES</w:t>
      </w:r>
    </w:p>
    <w:p w14:paraId="0382EC19" w14:textId="77777777" w:rsidR="00EA1058" w:rsidRPr="001D0F4D" w:rsidRDefault="00EA1058" w:rsidP="00920631">
      <w:pPr>
        <w:spacing w:line="360" w:lineRule="auto"/>
        <w:jc w:val="both"/>
        <w:rPr>
          <w:rFonts w:ascii="Arial" w:hAnsi="Arial" w:cs="Arial"/>
        </w:rPr>
      </w:pPr>
      <w:r w:rsidRPr="001D0F4D">
        <w:rPr>
          <w:rFonts w:ascii="Arial" w:hAnsi="Arial" w:cs="Arial"/>
        </w:rPr>
        <w:lastRenderedPageBreak/>
        <w:t xml:space="preserve">Gov.Uk (2025). </w:t>
      </w:r>
      <w:r w:rsidRPr="001D0F4D">
        <w:rPr>
          <w:rFonts w:ascii="Arial" w:hAnsi="Arial" w:cs="Arial"/>
          <w:i/>
          <w:iCs/>
        </w:rPr>
        <w:t xml:space="preserve">Guidance Online Safety Act: explainer. </w:t>
      </w:r>
      <w:r w:rsidRPr="001D0F4D">
        <w:rPr>
          <w:rFonts w:ascii="Arial" w:hAnsi="Arial" w:cs="Arial"/>
        </w:rPr>
        <w:t xml:space="preserve">Available at: </w:t>
      </w:r>
      <w:hyperlink r:id="rId8" w:history="1">
        <w:r w:rsidRPr="001D0F4D">
          <w:rPr>
            <w:rStyle w:val="Hyperlink"/>
            <w:rFonts w:ascii="Arial" w:hAnsi="Arial" w:cs="Arial"/>
          </w:rPr>
          <w:t>https://www.gov.uk/government/publications/online-safety-act-explainer/online-safety-act-explainer</w:t>
        </w:r>
      </w:hyperlink>
      <w:r w:rsidRPr="001D0F4D">
        <w:rPr>
          <w:rFonts w:ascii="Arial" w:hAnsi="Arial" w:cs="Arial"/>
        </w:rPr>
        <w:t>. (Accessed: 4 February 2026).</w:t>
      </w:r>
    </w:p>
    <w:p w14:paraId="50A838AC" w14:textId="77777777" w:rsidR="00EA1058" w:rsidRPr="001D0F4D" w:rsidRDefault="00EA1058" w:rsidP="00920631">
      <w:pPr>
        <w:spacing w:line="360" w:lineRule="auto"/>
        <w:jc w:val="both"/>
        <w:rPr>
          <w:rFonts w:ascii="Arial" w:hAnsi="Arial" w:cs="Arial"/>
        </w:rPr>
      </w:pPr>
      <w:r w:rsidRPr="001D0F4D">
        <w:rPr>
          <w:rFonts w:ascii="Arial" w:hAnsi="Arial" w:cs="Arial"/>
        </w:rPr>
        <w:t xml:space="preserve">Ofcom (2025). </w:t>
      </w:r>
      <w:r w:rsidRPr="001D0F4D">
        <w:rPr>
          <w:rFonts w:ascii="Arial" w:hAnsi="Arial" w:cs="Arial"/>
          <w:i/>
          <w:iCs/>
        </w:rPr>
        <w:t xml:space="preserve">Children and Parents: Media Use and Attitudes Report. </w:t>
      </w:r>
      <w:r w:rsidRPr="001D0F4D">
        <w:rPr>
          <w:rFonts w:ascii="Arial" w:hAnsi="Arial" w:cs="Arial"/>
        </w:rPr>
        <w:t xml:space="preserve">Available at: </w:t>
      </w:r>
      <w:hyperlink r:id="rId9" w:history="1">
        <w:r w:rsidRPr="001D0F4D">
          <w:rPr>
            <w:rStyle w:val="Hyperlink"/>
            <w:rFonts w:ascii="Arial" w:hAnsi="Arial" w:cs="Arial"/>
          </w:rPr>
          <w:t>https://www.ofcom.org.uk/siteassets/resources/documents/research-and-data/media-literacy-research/children/childrens-media-use-and-attitudes-report-2025/childrens-media-literacy-report-2025.pdf?v=396621</w:t>
        </w:r>
      </w:hyperlink>
      <w:r w:rsidRPr="001D0F4D">
        <w:rPr>
          <w:rFonts w:ascii="Arial" w:hAnsi="Arial" w:cs="Arial"/>
        </w:rPr>
        <w:t>. (Accessed: 2 February 2026).</w:t>
      </w:r>
    </w:p>
    <w:p w14:paraId="60930429" w14:textId="77777777" w:rsidR="00EA1058" w:rsidRPr="001D0F4D" w:rsidRDefault="00EA1058" w:rsidP="00920631">
      <w:pPr>
        <w:spacing w:line="360" w:lineRule="auto"/>
        <w:jc w:val="both"/>
        <w:rPr>
          <w:rFonts w:ascii="Arial" w:hAnsi="Arial" w:cs="Arial"/>
        </w:rPr>
      </w:pPr>
      <w:r w:rsidRPr="001D0F4D">
        <w:rPr>
          <w:rFonts w:ascii="Arial" w:hAnsi="Arial" w:cs="Arial"/>
        </w:rPr>
        <w:t xml:space="preserve">Royal Society </w:t>
      </w:r>
      <w:proofErr w:type="gramStart"/>
      <w:r w:rsidRPr="001D0F4D">
        <w:rPr>
          <w:rFonts w:ascii="Arial" w:hAnsi="Arial" w:cs="Arial"/>
        </w:rPr>
        <w:t>For</w:t>
      </w:r>
      <w:proofErr w:type="gramEnd"/>
      <w:r w:rsidRPr="001D0F4D">
        <w:rPr>
          <w:rFonts w:ascii="Arial" w:hAnsi="Arial" w:cs="Arial"/>
        </w:rPr>
        <w:t xml:space="preserve"> Public Health Vision, Voice and Practice (2026). </w:t>
      </w:r>
      <w:r w:rsidRPr="001D0F4D">
        <w:rPr>
          <w:rFonts w:ascii="Arial" w:hAnsi="Arial" w:cs="Arial"/>
          <w:i/>
          <w:iCs/>
        </w:rPr>
        <w:t xml:space="preserve">#StatusofMind: The effects of </w:t>
      </w:r>
      <w:proofErr w:type="gramStart"/>
      <w:r w:rsidRPr="001D0F4D">
        <w:rPr>
          <w:rFonts w:ascii="Arial" w:hAnsi="Arial" w:cs="Arial"/>
          <w:i/>
          <w:iCs/>
        </w:rPr>
        <w:t>Social Media</w:t>
      </w:r>
      <w:proofErr w:type="gramEnd"/>
      <w:r w:rsidRPr="001D0F4D">
        <w:rPr>
          <w:rFonts w:ascii="Arial" w:hAnsi="Arial" w:cs="Arial"/>
          <w:i/>
          <w:iCs/>
        </w:rPr>
        <w:t xml:space="preserve"> on Mental Health. </w:t>
      </w:r>
      <w:r w:rsidRPr="001D0F4D">
        <w:rPr>
          <w:rFonts w:ascii="Arial" w:hAnsi="Arial" w:cs="Arial"/>
        </w:rPr>
        <w:t xml:space="preserve">Available at: </w:t>
      </w:r>
      <w:hyperlink r:id="rId10" w:history="1">
        <w:r w:rsidRPr="001D0F4D">
          <w:rPr>
            <w:rStyle w:val="Hyperlink"/>
            <w:rFonts w:ascii="Arial" w:hAnsi="Arial" w:cs="Arial"/>
          </w:rPr>
          <w:t>https://www.rsph.org.uk/our-work/publications/statusofmind/</w:t>
        </w:r>
      </w:hyperlink>
      <w:r w:rsidRPr="001D0F4D">
        <w:rPr>
          <w:rFonts w:ascii="Arial" w:hAnsi="Arial" w:cs="Arial"/>
        </w:rPr>
        <w:t>. (Accessed: 4 February 2026).</w:t>
      </w:r>
    </w:p>
    <w:p w14:paraId="6590F7B4" w14:textId="45C48092" w:rsidR="00053C58" w:rsidRPr="001D0F4D" w:rsidRDefault="00053C58" w:rsidP="00920631">
      <w:pPr>
        <w:spacing w:line="360" w:lineRule="auto"/>
        <w:jc w:val="both"/>
        <w:rPr>
          <w:rFonts w:ascii="Arial" w:hAnsi="Arial" w:cs="Arial"/>
        </w:rPr>
      </w:pPr>
      <w:proofErr w:type="spellStart"/>
      <w:r w:rsidRPr="001D0F4D">
        <w:rPr>
          <w:rFonts w:ascii="Arial" w:hAnsi="Arial" w:cs="Arial"/>
        </w:rPr>
        <w:t>SWGfL</w:t>
      </w:r>
      <w:proofErr w:type="spellEnd"/>
      <w:r w:rsidRPr="001D0F4D">
        <w:rPr>
          <w:rFonts w:ascii="Arial" w:hAnsi="Arial" w:cs="Arial"/>
        </w:rPr>
        <w:t xml:space="preserve"> 25 Years (</w:t>
      </w:r>
      <w:proofErr w:type="spellStart"/>
      <w:r w:rsidRPr="001D0F4D">
        <w:rPr>
          <w:rFonts w:ascii="Arial" w:hAnsi="Arial" w:cs="Arial"/>
        </w:rPr>
        <w:t>n.d</w:t>
      </w:r>
      <w:proofErr w:type="spellEnd"/>
      <w:r w:rsidRPr="001D0F4D">
        <w:rPr>
          <w:rFonts w:ascii="Arial" w:hAnsi="Arial" w:cs="Arial"/>
        </w:rPr>
        <w:t xml:space="preserve">). </w:t>
      </w:r>
      <w:r w:rsidRPr="001D0F4D">
        <w:rPr>
          <w:rFonts w:ascii="Arial" w:hAnsi="Arial" w:cs="Arial"/>
          <w:i/>
          <w:iCs/>
        </w:rPr>
        <w:t>Welsh Government</w:t>
      </w:r>
      <w:r w:rsidR="00174D6F" w:rsidRPr="001D0F4D">
        <w:rPr>
          <w:rFonts w:ascii="Arial" w:hAnsi="Arial" w:cs="Arial"/>
          <w:i/>
          <w:iCs/>
        </w:rPr>
        <w:t xml:space="preserve">: Online Safety in Education. </w:t>
      </w:r>
      <w:r w:rsidR="00174D6F" w:rsidRPr="001D0F4D">
        <w:rPr>
          <w:rFonts w:ascii="Arial" w:hAnsi="Arial" w:cs="Arial"/>
        </w:rPr>
        <w:t xml:space="preserve">Available at: </w:t>
      </w:r>
      <w:hyperlink r:id="rId11" w:history="1">
        <w:r w:rsidR="00174D6F" w:rsidRPr="001D0F4D">
          <w:rPr>
            <w:rStyle w:val="Hyperlink"/>
            <w:rFonts w:ascii="Arial" w:hAnsi="Arial" w:cs="Arial"/>
          </w:rPr>
          <w:t>https://swgfl.org.uk/projects/online-safety-wales/?utm_source=chatgpt.com</w:t>
        </w:r>
      </w:hyperlink>
      <w:r w:rsidR="00174D6F" w:rsidRPr="001D0F4D">
        <w:rPr>
          <w:rFonts w:ascii="Arial" w:hAnsi="Arial" w:cs="Arial"/>
        </w:rPr>
        <w:t xml:space="preserve">. (Accessed: </w:t>
      </w:r>
      <w:r w:rsidR="006E09CB" w:rsidRPr="001D0F4D">
        <w:rPr>
          <w:rFonts w:ascii="Arial" w:hAnsi="Arial" w:cs="Arial"/>
        </w:rPr>
        <w:t>4 February 2026).</w:t>
      </w:r>
    </w:p>
    <w:p w14:paraId="03138565" w14:textId="77777777" w:rsidR="00EA1058" w:rsidRPr="001D0F4D" w:rsidRDefault="00EA1058" w:rsidP="00920631">
      <w:pPr>
        <w:spacing w:line="360" w:lineRule="auto"/>
        <w:jc w:val="both"/>
        <w:rPr>
          <w:rFonts w:ascii="Arial" w:hAnsi="Arial" w:cs="Arial"/>
        </w:rPr>
      </w:pPr>
      <w:r w:rsidRPr="001D0F4D">
        <w:rPr>
          <w:rFonts w:ascii="Arial" w:hAnsi="Arial" w:cs="Arial"/>
        </w:rPr>
        <w:t xml:space="preserve">The Fostering Network (2021). </w:t>
      </w:r>
      <w:r w:rsidRPr="001D0F4D">
        <w:rPr>
          <w:rFonts w:ascii="Arial" w:hAnsi="Arial" w:cs="Arial"/>
          <w:i/>
          <w:iCs/>
        </w:rPr>
        <w:t>The internet and the law: supporting care experienced children and young people online</w:t>
      </w:r>
      <w:r w:rsidRPr="001D0F4D">
        <w:rPr>
          <w:rFonts w:ascii="Arial" w:hAnsi="Arial" w:cs="Arial"/>
        </w:rPr>
        <w:t xml:space="preserve">. Available at: </w:t>
      </w:r>
      <w:hyperlink r:id="rId12" w:history="1">
        <w:r w:rsidRPr="001D0F4D">
          <w:rPr>
            <w:rStyle w:val="Hyperlink"/>
            <w:rFonts w:ascii="Arial" w:hAnsi="Arial" w:cs="Arial"/>
          </w:rPr>
          <w:t>https://childrenslegalcentre.wales/wp-content/uploads/2022/01/FLW-Factsheet-Young-people-internet-and-the-law-FINAL.pdf</w:t>
        </w:r>
      </w:hyperlink>
      <w:r w:rsidRPr="001D0F4D">
        <w:rPr>
          <w:rFonts w:ascii="Arial" w:hAnsi="Arial" w:cs="Arial"/>
        </w:rPr>
        <w:t xml:space="preserve">. (Accessed: 2 February 2026). </w:t>
      </w:r>
    </w:p>
    <w:p w14:paraId="1EF127C5" w14:textId="223F723A" w:rsidR="00EA1058" w:rsidRPr="001D0F4D" w:rsidRDefault="00EA1058" w:rsidP="00920631">
      <w:pPr>
        <w:spacing w:line="360" w:lineRule="auto"/>
        <w:jc w:val="both"/>
        <w:rPr>
          <w:rFonts w:ascii="Arial" w:hAnsi="Arial" w:cs="Arial"/>
        </w:rPr>
      </w:pPr>
      <w:r w:rsidRPr="001D0F4D">
        <w:rPr>
          <w:rFonts w:ascii="Arial" w:hAnsi="Arial" w:cs="Arial"/>
        </w:rPr>
        <w:t xml:space="preserve">UNICEF </w:t>
      </w:r>
      <w:r w:rsidR="0068325E" w:rsidRPr="001D0F4D">
        <w:rPr>
          <w:rFonts w:ascii="Arial" w:hAnsi="Arial" w:cs="Arial"/>
        </w:rPr>
        <w:t>Australia</w:t>
      </w:r>
      <w:r w:rsidRPr="001D0F4D">
        <w:rPr>
          <w:rFonts w:ascii="Arial" w:hAnsi="Arial" w:cs="Arial"/>
        </w:rPr>
        <w:t xml:space="preserve"> (</w:t>
      </w:r>
      <w:proofErr w:type="spellStart"/>
      <w:r w:rsidRPr="001D0F4D">
        <w:rPr>
          <w:rFonts w:ascii="Arial" w:hAnsi="Arial" w:cs="Arial"/>
        </w:rPr>
        <w:t>n.d</w:t>
      </w:r>
      <w:proofErr w:type="spellEnd"/>
      <w:r w:rsidRPr="001D0F4D">
        <w:rPr>
          <w:rFonts w:ascii="Arial" w:hAnsi="Arial" w:cs="Arial"/>
        </w:rPr>
        <w:t xml:space="preserve">). </w:t>
      </w:r>
      <w:r w:rsidRPr="001D0F4D">
        <w:rPr>
          <w:rFonts w:ascii="Arial" w:hAnsi="Arial" w:cs="Arial"/>
          <w:i/>
          <w:iCs/>
        </w:rPr>
        <w:t xml:space="preserve">Social Media Ban. </w:t>
      </w:r>
      <w:r w:rsidRPr="001D0F4D">
        <w:rPr>
          <w:rFonts w:ascii="Arial" w:hAnsi="Arial" w:cs="Arial"/>
        </w:rPr>
        <w:t xml:space="preserve">Available at: </w:t>
      </w:r>
      <w:hyperlink r:id="rId13" w:history="1">
        <w:r w:rsidRPr="001D0F4D">
          <w:rPr>
            <w:rStyle w:val="Hyperlink"/>
            <w:rFonts w:ascii="Arial" w:hAnsi="Arial" w:cs="Arial"/>
          </w:rPr>
          <w:t>https://www.unicef.org.au/unicef-youth/staying-safe-online/social-media-ban-explainer?srsltid=AfmBOopuP2O05Wfc184tag7j3ikWpAxaOUp66d6XPcxN3qLr6ruqrFiV</w:t>
        </w:r>
      </w:hyperlink>
      <w:r w:rsidRPr="001D0F4D">
        <w:rPr>
          <w:rFonts w:ascii="Arial" w:hAnsi="Arial" w:cs="Arial"/>
        </w:rPr>
        <w:t>. (Accessed: 2 February 2026).</w:t>
      </w:r>
    </w:p>
    <w:p w14:paraId="2C6362C2" w14:textId="77777777" w:rsidR="00532F4F" w:rsidRPr="001D0F4D" w:rsidRDefault="00532F4F" w:rsidP="00920631">
      <w:pPr>
        <w:spacing w:line="360" w:lineRule="auto"/>
        <w:jc w:val="both"/>
        <w:rPr>
          <w:rFonts w:ascii="Arial" w:hAnsi="Arial" w:cs="Arial"/>
        </w:rPr>
      </w:pPr>
    </w:p>
    <w:p w14:paraId="0878D1B7" w14:textId="77777777" w:rsidR="00532F4F" w:rsidRPr="001D0F4D" w:rsidRDefault="00532F4F" w:rsidP="00920631">
      <w:pPr>
        <w:spacing w:line="360" w:lineRule="auto"/>
        <w:jc w:val="both"/>
        <w:rPr>
          <w:rFonts w:ascii="Arial" w:hAnsi="Arial" w:cs="Arial"/>
        </w:rPr>
      </w:pPr>
    </w:p>
    <w:p w14:paraId="0FFAB585" w14:textId="7BD07DD8" w:rsidR="00491D0C" w:rsidRPr="001D0F4D" w:rsidRDefault="00491D0C" w:rsidP="00920631">
      <w:pPr>
        <w:spacing w:line="360" w:lineRule="auto"/>
        <w:jc w:val="both"/>
        <w:rPr>
          <w:rFonts w:ascii="Arial" w:hAnsi="Arial" w:cs="Arial"/>
          <w:b/>
          <w:bCs/>
          <w:sz w:val="32"/>
          <w:szCs w:val="32"/>
          <w:u w:val="single"/>
        </w:rPr>
      </w:pPr>
      <w:r w:rsidRPr="001D0F4D">
        <w:rPr>
          <w:rFonts w:ascii="Arial" w:hAnsi="Arial" w:cs="Arial"/>
          <w:b/>
          <w:bCs/>
          <w:sz w:val="32"/>
          <w:szCs w:val="32"/>
          <w:u w:val="single"/>
        </w:rPr>
        <w:t>BLOG 2</w:t>
      </w:r>
    </w:p>
    <w:p w14:paraId="7AA5D0BA" w14:textId="5326F1FA" w:rsidR="00CB518B" w:rsidRPr="001D0F4D" w:rsidRDefault="00CB518B" w:rsidP="00920631">
      <w:pPr>
        <w:spacing w:line="360" w:lineRule="auto"/>
        <w:jc w:val="both"/>
        <w:rPr>
          <w:rFonts w:ascii="Arial" w:hAnsi="Arial" w:cs="Arial"/>
          <w:b/>
          <w:bCs/>
          <w:sz w:val="28"/>
          <w:szCs w:val="28"/>
          <w:u w:val="single"/>
        </w:rPr>
      </w:pPr>
      <w:r w:rsidRPr="001D0F4D">
        <w:rPr>
          <w:rFonts w:ascii="Arial" w:hAnsi="Arial" w:cs="Arial"/>
          <w:b/>
          <w:bCs/>
          <w:sz w:val="28"/>
          <w:szCs w:val="28"/>
          <w:u w:val="single"/>
        </w:rPr>
        <w:t xml:space="preserve">Child Poverty and Free School Meals in Wales – Are we doing enough? </w:t>
      </w:r>
    </w:p>
    <w:p w14:paraId="4645637C" w14:textId="77777777" w:rsidR="00CB518B" w:rsidRPr="001D0F4D" w:rsidRDefault="00CB518B" w:rsidP="00920631">
      <w:pPr>
        <w:spacing w:line="360" w:lineRule="auto"/>
        <w:jc w:val="both"/>
        <w:rPr>
          <w:rFonts w:ascii="Arial" w:hAnsi="Arial" w:cs="Arial"/>
        </w:rPr>
      </w:pPr>
      <w:r w:rsidRPr="001D0F4D">
        <w:rPr>
          <w:rFonts w:ascii="Arial" w:hAnsi="Arial" w:cs="Arial"/>
        </w:rPr>
        <w:t>Child poverty remains one of the most important issues facing Wales today. While important progress has been made, particularly in primary education, questions remain about whether support is reaching all young people who need it.</w:t>
      </w:r>
    </w:p>
    <w:p w14:paraId="6F0665E2" w14:textId="77777777" w:rsidR="00CB518B" w:rsidRPr="001D0F4D" w:rsidRDefault="00CB518B" w:rsidP="00920631">
      <w:pPr>
        <w:spacing w:line="360" w:lineRule="auto"/>
        <w:jc w:val="both"/>
        <w:rPr>
          <w:rFonts w:ascii="Arial" w:hAnsi="Arial" w:cs="Arial"/>
        </w:rPr>
      </w:pPr>
    </w:p>
    <w:p w14:paraId="637F8723" w14:textId="77777777" w:rsidR="00CB518B" w:rsidRPr="001D0F4D" w:rsidRDefault="00CB518B" w:rsidP="00920631">
      <w:pPr>
        <w:spacing w:line="360" w:lineRule="auto"/>
        <w:jc w:val="both"/>
        <w:rPr>
          <w:rFonts w:ascii="Arial" w:hAnsi="Arial" w:cs="Arial"/>
        </w:rPr>
      </w:pPr>
      <w:r w:rsidRPr="001D0F4D">
        <w:rPr>
          <w:rFonts w:ascii="Arial" w:hAnsi="Arial" w:cs="Arial"/>
        </w:rPr>
        <w:t>Here are some alarming recent figures from the Children’s Commissioner for Wales (2026)</w:t>
      </w:r>
    </w:p>
    <w:p w14:paraId="2E702341" w14:textId="77777777" w:rsidR="00CB518B" w:rsidRPr="001D0F4D" w:rsidRDefault="00CB518B" w:rsidP="00920631">
      <w:pPr>
        <w:numPr>
          <w:ilvl w:val="0"/>
          <w:numId w:val="5"/>
        </w:numPr>
        <w:spacing w:line="360" w:lineRule="auto"/>
        <w:jc w:val="both"/>
        <w:rPr>
          <w:rFonts w:ascii="Arial" w:hAnsi="Arial" w:cs="Arial"/>
        </w:rPr>
      </w:pPr>
      <w:r w:rsidRPr="001D0F4D">
        <w:rPr>
          <w:rFonts w:ascii="Arial" w:hAnsi="Arial" w:cs="Arial"/>
        </w:rPr>
        <w:t>Around 30% of children and young people in Wales are living in poverty.</w:t>
      </w:r>
    </w:p>
    <w:p w14:paraId="1F0550C7" w14:textId="77777777" w:rsidR="00CB518B" w:rsidRPr="001D0F4D" w:rsidRDefault="00CB518B" w:rsidP="00920631">
      <w:pPr>
        <w:numPr>
          <w:ilvl w:val="0"/>
          <w:numId w:val="5"/>
        </w:numPr>
        <w:spacing w:line="360" w:lineRule="auto"/>
        <w:jc w:val="both"/>
        <w:rPr>
          <w:rFonts w:ascii="Arial" w:hAnsi="Arial" w:cs="Arial"/>
        </w:rPr>
      </w:pPr>
      <w:r w:rsidRPr="001D0F4D">
        <w:rPr>
          <w:rFonts w:ascii="Arial" w:hAnsi="Arial" w:cs="Arial"/>
        </w:rPr>
        <w:t>26% are living in poverty despite being in working households.</w:t>
      </w:r>
    </w:p>
    <w:p w14:paraId="29F8A5CE" w14:textId="77777777" w:rsidR="00CB518B" w:rsidRPr="001D0F4D" w:rsidRDefault="00CB518B" w:rsidP="00920631">
      <w:pPr>
        <w:numPr>
          <w:ilvl w:val="0"/>
          <w:numId w:val="5"/>
        </w:numPr>
        <w:spacing w:line="360" w:lineRule="auto"/>
        <w:jc w:val="both"/>
        <w:rPr>
          <w:rFonts w:ascii="Arial" w:hAnsi="Arial" w:cs="Arial"/>
        </w:rPr>
      </w:pPr>
      <w:r w:rsidRPr="001D0F4D">
        <w:rPr>
          <w:rFonts w:ascii="Arial" w:hAnsi="Arial" w:cs="Arial"/>
        </w:rPr>
        <w:t>45% of children aged 7–11 say they worry about not having enough to eat.</w:t>
      </w:r>
    </w:p>
    <w:p w14:paraId="42FD9C90" w14:textId="77777777" w:rsidR="00CB518B" w:rsidRPr="001D0F4D" w:rsidRDefault="00CB518B" w:rsidP="00920631">
      <w:pPr>
        <w:spacing w:line="360" w:lineRule="auto"/>
        <w:jc w:val="both"/>
        <w:rPr>
          <w:rFonts w:ascii="Arial" w:hAnsi="Arial" w:cs="Arial"/>
        </w:rPr>
      </w:pPr>
      <w:r w:rsidRPr="001D0F4D">
        <w:rPr>
          <w:rFonts w:ascii="Arial" w:hAnsi="Arial" w:cs="Arial"/>
        </w:rPr>
        <w:t>These statistics show that poverty is not limited to families without work, many working households are still struggling during the cost-of-living crisis.</w:t>
      </w:r>
    </w:p>
    <w:p w14:paraId="4C341BD7" w14:textId="77777777" w:rsidR="00CB518B" w:rsidRPr="001D0F4D" w:rsidRDefault="00CB518B" w:rsidP="00920631">
      <w:pPr>
        <w:spacing w:line="360" w:lineRule="auto"/>
        <w:jc w:val="both"/>
        <w:rPr>
          <w:rFonts w:ascii="Arial" w:hAnsi="Arial" w:cs="Arial"/>
          <w:b/>
          <w:bCs/>
          <w:sz w:val="28"/>
          <w:szCs w:val="28"/>
        </w:rPr>
      </w:pPr>
      <w:r w:rsidRPr="001D0F4D">
        <w:rPr>
          <w:rFonts w:ascii="Arial" w:hAnsi="Arial" w:cs="Arial"/>
          <w:b/>
          <w:bCs/>
          <w:sz w:val="28"/>
          <w:szCs w:val="28"/>
        </w:rPr>
        <w:t>Free School Meals in Primary Education</w:t>
      </w:r>
    </w:p>
    <w:p w14:paraId="061CE080" w14:textId="77777777" w:rsidR="00CB518B" w:rsidRPr="001D0F4D" w:rsidRDefault="00CB518B" w:rsidP="00920631">
      <w:pPr>
        <w:spacing w:line="360" w:lineRule="auto"/>
        <w:jc w:val="both"/>
        <w:rPr>
          <w:rFonts w:ascii="Arial" w:hAnsi="Arial" w:cs="Arial"/>
        </w:rPr>
      </w:pPr>
      <w:r w:rsidRPr="001D0F4D">
        <w:rPr>
          <w:rFonts w:ascii="Arial" w:hAnsi="Arial" w:cs="Arial"/>
        </w:rPr>
        <w:t xml:space="preserve"> The Welsh Government (2024) introduced universal free school meals for all primary school children to tackle child poverty and ensure no child goes hungry.</w:t>
      </w:r>
    </w:p>
    <w:p w14:paraId="1CDD365D" w14:textId="77777777" w:rsidR="00CB518B" w:rsidRPr="001D0F4D" w:rsidRDefault="00CB518B" w:rsidP="00920631">
      <w:pPr>
        <w:spacing w:line="360" w:lineRule="auto"/>
        <w:jc w:val="both"/>
        <w:rPr>
          <w:rFonts w:ascii="Arial" w:hAnsi="Arial" w:cs="Arial"/>
        </w:rPr>
      </w:pPr>
      <w:r w:rsidRPr="001D0F4D">
        <w:rPr>
          <w:rFonts w:ascii="Arial" w:hAnsi="Arial" w:cs="Arial"/>
        </w:rPr>
        <w:t>The wider benefits include:</w:t>
      </w:r>
    </w:p>
    <w:p w14:paraId="6D7B5989" w14:textId="77777777" w:rsidR="00CB518B" w:rsidRPr="001D0F4D" w:rsidRDefault="00CB518B" w:rsidP="00920631">
      <w:pPr>
        <w:numPr>
          <w:ilvl w:val="0"/>
          <w:numId w:val="6"/>
        </w:numPr>
        <w:spacing w:line="360" w:lineRule="auto"/>
        <w:jc w:val="both"/>
        <w:rPr>
          <w:rFonts w:ascii="Arial" w:hAnsi="Arial" w:cs="Arial"/>
        </w:rPr>
      </w:pPr>
      <w:r w:rsidRPr="001D0F4D">
        <w:rPr>
          <w:rFonts w:ascii="Arial" w:hAnsi="Arial" w:cs="Arial"/>
        </w:rPr>
        <w:t>Healthier eating promoted in schools</w:t>
      </w:r>
    </w:p>
    <w:p w14:paraId="3026CF1D" w14:textId="77777777" w:rsidR="00CB518B" w:rsidRPr="001D0F4D" w:rsidRDefault="00CB518B" w:rsidP="00920631">
      <w:pPr>
        <w:numPr>
          <w:ilvl w:val="0"/>
          <w:numId w:val="6"/>
        </w:numPr>
        <w:spacing w:line="360" w:lineRule="auto"/>
        <w:jc w:val="both"/>
        <w:rPr>
          <w:rFonts w:ascii="Arial" w:hAnsi="Arial" w:cs="Arial"/>
        </w:rPr>
      </w:pPr>
      <w:r w:rsidRPr="001D0F4D">
        <w:rPr>
          <w:rFonts w:ascii="Arial" w:hAnsi="Arial" w:cs="Arial"/>
        </w:rPr>
        <w:t>Wider access to nutritious food</w:t>
      </w:r>
    </w:p>
    <w:p w14:paraId="5BE44634" w14:textId="77777777" w:rsidR="00CB518B" w:rsidRPr="001D0F4D" w:rsidRDefault="00CB518B" w:rsidP="00920631">
      <w:pPr>
        <w:numPr>
          <w:ilvl w:val="0"/>
          <w:numId w:val="6"/>
        </w:numPr>
        <w:spacing w:line="360" w:lineRule="auto"/>
        <w:jc w:val="both"/>
        <w:rPr>
          <w:rFonts w:ascii="Arial" w:hAnsi="Arial" w:cs="Arial"/>
        </w:rPr>
      </w:pPr>
      <w:r w:rsidRPr="001D0F4D">
        <w:rPr>
          <w:rFonts w:ascii="Arial" w:hAnsi="Arial" w:cs="Arial"/>
        </w:rPr>
        <w:t>Improved social skills at mealtimes</w:t>
      </w:r>
    </w:p>
    <w:p w14:paraId="5F661B58" w14:textId="77777777" w:rsidR="00CB518B" w:rsidRPr="001D0F4D" w:rsidRDefault="00CB518B" w:rsidP="00920631">
      <w:pPr>
        <w:numPr>
          <w:ilvl w:val="0"/>
          <w:numId w:val="6"/>
        </w:numPr>
        <w:spacing w:line="360" w:lineRule="auto"/>
        <w:jc w:val="both"/>
        <w:rPr>
          <w:rFonts w:ascii="Arial" w:hAnsi="Arial" w:cs="Arial"/>
        </w:rPr>
      </w:pPr>
      <w:r w:rsidRPr="001D0F4D">
        <w:rPr>
          <w:rFonts w:ascii="Arial" w:hAnsi="Arial" w:cs="Arial"/>
        </w:rPr>
        <w:t>Better behaviour and attainment</w:t>
      </w:r>
    </w:p>
    <w:p w14:paraId="6B33F2BB" w14:textId="77777777" w:rsidR="00CB518B" w:rsidRPr="001D0F4D" w:rsidRDefault="00CB518B" w:rsidP="00920631">
      <w:pPr>
        <w:spacing w:line="360" w:lineRule="auto"/>
        <w:jc w:val="both"/>
        <w:rPr>
          <w:rFonts w:ascii="Arial" w:hAnsi="Arial" w:cs="Arial"/>
        </w:rPr>
      </w:pPr>
      <w:r w:rsidRPr="001D0F4D">
        <w:rPr>
          <w:rFonts w:ascii="Arial" w:hAnsi="Arial" w:cs="Arial"/>
        </w:rPr>
        <w:t>This policy reflects a strong commitment to supporting younger children’s wellbeing and education.</w:t>
      </w:r>
    </w:p>
    <w:p w14:paraId="2136B893" w14:textId="77777777" w:rsidR="00CB518B" w:rsidRPr="001D0F4D" w:rsidRDefault="00CB518B" w:rsidP="00920631">
      <w:pPr>
        <w:spacing w:line="360" w:lineRule="auto"/>
        <w:jc w:val="both"/>
        <w:rPr>
          <w:rFonts w:ascii="Arial" w:hAnsi="Arial" w:cs="Arial"/>
          <w:b/>
          <w:bCs/>
          <w:sz w:val="28"/>
          <w:szCs w:val="28"/>
        </w:rPr>
      </w:pPr>
      <w:r w:rsidRPr="001D0F4D">
        <w:rPr>
          <w:rFonts w:ascii="Arial" w:hAnsi="Arial" w:cs="Arial"/>
          <w:b/>
          <w:bCs/>
          <w:sz w:val="28"/>
          <w:szCs w:val="28"/>
        </w:rPr>
        <w:t>But What About Secondary School Pupils?</w:t>
      </w:r>
    </w:p>
    <w:p w14:paraId="4B5395CD" w14:textId="77777777" w:rsidR="00CB518B" w:rsidRPr="001D0F4D" w:rsidRDefault="00CB518B" w:rsidP="00920631">
      <w:pPr>
        <w:spacing w:line="360" w:lineRule="auto"/>
        <w:jc w:val="both"/>
        <w:rPr>
          <w:rFonts w:ascii="Arial" w:hAnsi="Arial" w:cs="Arial"/>
        </w:rPr>
      </w:pPr>
      <w:r w:rsidRPr="001D0F4D">
        <w:rPr>
          <w:rFonts w:ascii="Arial" w:hAnsi="Arial" w:cs="Arial"/>
        </w:rPr>
        <w:t>Universal free school meals do not extend to secondary school students. Instead, eligibility is income-based. According to Carmarthenshire County Council (</w:t>
      </w:r>
      <w:proofErr w:type="spellStart"/>
      <w:r w:rsidRPr="001D0F4D">
        <w:rPr>
          <w:rFonts w:ascii="Arial" w:hAnsi="Arial" w:cs="Arial"/>
        </w:rPr>
        <w:t>n.d</w:t>
      </w:r>
      <w:proofErr w:type="spellEnd"/>
      <w:r w:rsidRPr="001D0F4D">
        <w:rPr>
          <w:rFonts w:ascii="Arial" w:hAnsi="Arial" w:cs="Arial"/>
        </w:rPr>
        <w:t>), families must receive certain benefits, such as:</w:t>
      </w:r>
    </w:p>
    <w:p w14:paraId="60A6AE5D" w14:textId="77777777" w:rsidR="00CB518B" w:rsidRPr="001D0F4D" w:rsidRDefault="00CB518B" w:rsidP="00920631">
      <w:pPr>
        <w:numPr>
          <w:ilvl w:val="0"/>
          <w:numId w:val="7"/>
        </w:numPr>
        <w:spacing w:line="360" w:lineRule="auto"/>
        <w:jc w:val="both"/>
        <w:rPr>
          <w:rFonts w:ascii="Arial" w:hAnsi="Arial" w:cs="Arial"/>
        </w:rPr>
      </w:pPr>
      <w:r w:rsidRPr="001D0F4D">
        <w:rPr>
          <w:rFonts w:ascii="Arial" w:hAnsi="Arial" w:cs="Arial"/>
        </w:rPr>
        <w:t>Income Support</w:t>
      </w:r>
    </w:p>
    <w:p w14:paraId="757C1E44" w14:textId="77777777" w:rsidR="00CB518B" w:rsidRPr="001D0F4D" w:rsidRDefault="00CB518B" w:rsidP="00920631">
      <w:pPr>
        <w:numPr>
          <w:ilvl w:val="0"/>
          <w:numId w:val="7"/>
        </w:numPr>
        <w:spacing w:line="360" w:lineRule="auto"/>
        <w:jc w:val="both"/>
        <w:rPr>
          <w:rFonts w:ascii="Arial" w:hAnsi="Arial" w:cs="Arial"/>
        </w:rPr>
      </w:pPr>
      <w:r w:rsidRPr="001D0F4D">
        <w:rPr>
          <w:rFonts w:ascii="Arial" w:hAnsi="Arial" w:cs="Arial"/>
        </w:rPr>
        <w:t>Income-based Job Seeker’s Allowance</w:t>
      </w:r>
    </w:p>
    <w:p w14:paraId="35A219E7" w14:textId="77777777" w:rsidR="00CB518B" w:rsidRPr="001D0F4D" w:rsidRDefault="00CB518B" w:rsidP="00920631">
      <w:pPr>
        <w:numPr>
          <w:ilvl w:val="0"/>
          <w:numId w:val="7"/>
        </w:numPr>
        <w:spacing w:line="360" w:lineRule="auto"/>
        <w:jc w:val="both"/>
        <w:rPr>
          <w:rFonts w:ascii="Arial" w:hAnsi="Arial" w:cs="Arial"/>
        </w:rPr>
      </w:pPr>
      <w:r w:rsidRPr="001D0F4D">
        <w:rPr>
          <w:rFonts w:ascii="Arial" w:hAnsi="Arial" w:cs="Arial"/>
        </w:rPr>
        <w:t>Support under Part VI of the Immigration and Asylum Act 1999</w:t>
      </w:r>
    </w:p>
    <w:p w14:paraId="26C88EDB" w14:textId="77777777" w:rsidR="00CB518B" w:rsidRPr="001D0F4D" w:rsidRDefault="00CB518B" w:rsidP="00920631">
      <w:pPr>
        <w:spacing w:line="360" w:lineRule="auto"/>
        <w:jc w:val="both"/>
        <w:rPr>
          <w:rFonts w:ascii="Arial" w:hAnsi="Arial" w:cs="Arial"/>
        </w:rPr>
      </w:pPr>
      <w:r w:rsidRPr="001D0F4D">
        <w:rPr>
          <w:rFonts w:ascii="Arial" w:hAnsi="Arial" w:cs="Arial"/>
        </w:rPr>
        <w:lastRenderedPageBreak/>
        <w:t xml:space="preserve">If you feel this affects you, please visit </w:t>
      </w:r>
      <w:hyperlink r:id="rId14" w:history="1">
        <w:r w:rsidRPr="001D0F4D">
          <w:rPr>
            <w:rStyle w:val="Hyperlink"/>
            <w:rFonts w:ascii="Arial" w:hAnsi="Arial" w:cs="Arial"/>
          </w:rPr>
          <w:t>https://www.carmarthenshire.gov.wales/council-services/education-schools/school-meals/free-school-meals/</w:t>
        </w:r>
      </w:hyperlink>
      <w:r w:rsidRPr="001D0F4D">
        <w:rPr>
          <w:rFonts w:ascii="Arial" w:hAnsi="Arial" w:cs="Arial"/>
        </w:rPr>
        <w:t xml:space="preserve"> or your local council’s website for a more detailed list. </w:t>
      </w:r>
    </w:p>
    <w:p w14:paraId="771D3C86" w14:textId="77777777" w:rsidR="00CB518B" w:rsidRPr="001D0F4D" w:rsidRDefault="00CB518B" w:rsidP="00920631">
      <w:pPr>
        <w:spacing w:line="360" w:lineRule="auto"/>
        <w:jc w:val="both"/>
        <w:rPr>
          <w:rFonts w:ascii="Arial" w:hAnsi="Arial" w:cs="Arial"/>
        </w:rPr>
      </w:pPr>
    </w:p>
    <w:p w14:paraId="37A7E022" w14:textId="77777777" w:rsidR="00CB518B" w:rsidRPr="001D0F4D" w:rsidRDefault="00CB518B" w:rsidP="00920631">
      <w:pPr>
        <w:spacing w:line="360" w:lineRule="auto"/>
        <w:jc w:val="both"/>
        <w:rPr>
          <w:rFonts w:ascii="Arial" w:hAnsi="Arial" w:cs="Arial"/>
        </w:rPr>
      </w:pPr>
      <w:r w:rsidRPr="001D0F4D">
        <w:rPr>
          <w:rFonts w:ascii="Arial" w:hAnsi="Arial" w:cs="Arial"/>
        </w:rPr>
        <w:t>This means some young people who may still be struggling do not qualify.</w:t>
      </w:r>
    </w:p>
    <w:p w14:paraId="3E4E5124" w14:textId="77777777" w:rsidR="00CB518B" w:rsidRPr="001D0F4D" w:rsidRDefault="00CB518B" w:rsidP="00920631">
      <w:pPr>
        <w:spacing w:line="360" w:lineRule="auto"/>
        <w:jc w:val="both"/>
        <w:rPr>
          <w:rFonts w:ascii="Arial" w:hAnsi="Arial" w:cs="Arial"/>
        </w:rPr>
      </w:pPr>
      <w:r w:rsidRPr="001D0F4D">
        <w:rPr>
          <w:rFonts w:ascii="Arial" w:hAnsi="Arial" w:cs="Arial"/>
        </w:rPr>
        <w:t>Figures from the Joseph Rowntree Foundation (2025) show:</w:t>
      </w:r>
    </w:p>
    <w:p w14:paraId="5D8BB548" w14:textId="77777777" w:rsidR="00CB518B" w:rsidRPr="001D0F4D" w:rsidRDefault="00CB518B" w:rsidP="00920631">
      <w:pPr>
        <w:numPr>
          <w:ilvl w:val="0"/>
          <w:numId w:val="8"/>
        </w:numPr>
        <w:spacing w:line="360" w:lineRule="auto"/>
        <w:jc w:val="both"/>
        <w:rPr>
          <w:rFonts w:ascii="Arial" w:hAnsi="Arial" w:cs="Arial"/>
        </w:rPr>
      </w:pPr>
      <w:r w:rsidRPr="001D0F4D">
        <w:rPr>
          <w:rFonts w:ascii="Arial" w:hAnsi="Arial" w:cs="Arial"/>
        </w:rPr>
        <w:t>700,000 people in Wales live in poverty</w:t>
      </w:r>
    </w:p>
    <w:p w14:paraId="53B677E0" w14:textId="77777777" w:rsidR="00CB518B" w:rsidRPr="001D0F4D" w:rsidRDefault="00CB518B" w:rsidP="00920631">
      <w:pPr>
        <w:numPr>
          <w:ilvl w:val="0"/>
          <w:numId w:val="8"/>
        </w:numPr>
        <w:spacing w:line="360" w:lineRule="auto"/>
        <w:jc w:val="both"/>
        <w:rPr>
          <w:rFonts w:ascii="Arial" w:hAnsi="Arial" w:cs="Arial"/>
        </w:rPr>
      </w:pPr>
      <w:r w:rsidRPr="001D0F4D">
        <w:rPr>
          <w:rFonts w:ascii="Arial" w:hAnsi="Arial" w:cs="Arial"/>
        </w:rPr>
        <w:t>400,000 are of working age</w:t>
      </w:r>
    </w:p>
    <w:p w14:paraId="1A21BBB9" w14:textId="77777777" w:rsidR="00CB518B" w:rsidRPr="001D0F4D" w:rsidRDefault="00CB518B" w:rsidP="00920631">
      <w:pPr>
        <w:numPr>
          <w:ilvl w:val="0"/>
          <w:numId w:val="8"/>
        </w:numPr>
        <w:spacing w:line="360" w:lineRule="auto"/>
        <w:jc w:val="both"/>
        <w:rPr>
          <w:rFonts w:ascii="Arial" w:hAnsi="Arial" w:cs="Arial"/>
        </w:rPr>
      </w:pPr>
      <w:r w:rsidRPr="001D0F4D">
        <w:rPr>
          <w:rFonts w:ascii="Arial" w:hAnsi="Arial" w:cs="Arial"/>
        </w:rPr>
        <w:t xml:space="preserve">23% of young people aged 11–19 </w:t>
      </w:r>
      <w:proofErr w:type="gramStart"/>
      <w:r w:rsidRPr="001D0F4D">
        <w:rPr>
          <w:rFonts w:ascii="Arial" w:hAnsi="Arial" w:cs="Arial"/>
        </w:rPr>
        <w:t>are</w:t>
      </w:r>
      <w:proofErr w:type="gramEnd"/>
      <w:r w:rsidRPr="001D0F4D">
        <w:rPr>
          <w:rFonts w:ascii="Arial" w:hAnsi="Arial" w:cs="Arial"/>
        </w:rPr>
        <w:t xml:space="preserve"> living in poverty</w:t>
      </w:r>
    </w:p>
    <w:p w14:paraId="1B2B588A" w14:textId="77777777" w:rsidR="00CB518B" w:rsidRPr="001D0F4D" w:rsidRDefault="00CB518B" w:rsidP="00920631">
      <w:pPr>
        <w:spacing w:line="360" w:lineRule="auto"/>
        <w:jc w:val="both"/>
        <w:rPr>
          <w:rFonts w:ascii="Arial" w:hAnsi="Arial" w:cs="Arial"/>
        </w:rPr>
      </w:pPr>
      <w:r w:rsidRPr="001D0F4D">
        <w:rPr>
          <w:rFonts w:ascii="Arial" w:hAnsi="Arial" w:cs="Arial"/>
        </w:rPr>
        <w:t>Is it fair that children over the age of 11 are treated differently?</w:t>
      </w:r>
    </w:p>
    <w:p w14:paraId="68935CDE" w14:textId="77777777" w:rsidR="00CB518B" w:rsidRPr="001D0F4D" w:rsidRDefault="00CB518B" w:rsidP="00920631">
      <w:pPr>
        <w:spacing w:line="360" w:lineRule="auto"/>
        <w:jc w:val="both"/>
        <w:rPr>
          <w:rFonts w:ascii="Arial" w:hAnsi="Arial" w:cs="Arial"/>
          <w:b/>
          <w:bCs/>
          <w:sz w:val="28"/>
          <w:szCs w:val="28"/>
        </w:rPr>
      </w:pPr>
      <w:r w:rsidRPr="001D0F4D">
        <w:rPr>
          <w:rFonts w:ascii="Arial" w:hAnsi="Arial" w:cs="Arial"/>
          <w:b/>
          <w:bCs/>
          <w:sz w:val="28"/>
          <w:szCs w:val="28"/>
        </w:rPr>
        <w:t>Maslow’s Hierarchy of Needs – Food is so important!</w:t>
      </w:r>
    </w:p>
    <w:p w14:paraId="785E9580" w14:textId="77777777" w:rsidR="00CB518B" w:rsidRPr="001D0F4D" w:rsidRDefault="00CB518B" w:rsidP="00920631">
      <w:pPr>
        <w:spacing w:line="360" w:lineRule="auto"/>
        <w:jc w:val="both"/>
        <w:rPr>
          <w:rFonts w:ascii="Arial" w:hAnsi="Arial" w:cs="Arial"/>
        </w:rPr>
      </w:pPr>
      <w:r w:rsidRPr="001D0F4D">
        <w:rPr>
          <w:rFonts w:ascii="Arial" w:hAnsi="Arial" w:cs="Arial"/>
        </w:rPr>
        <w:t>McLeod, S (2026) describes how Maslow explains human motivation as a hierarchy of needs, with basic needs forming the foundation.</w:t>
      </w:r>
    </w:p>
    <w:p w14:paraId="5F9A3C12" w14:textId="77777777" w:rsidR="00CB518B" w:rsidRPr="001D0F4D" w:rsidRDefault="00CB518B" w:rsidP="00920631">
      <w:pPr>
        <w:spacing w:line="360" w:lineRule="auto"/>
        <w:jc w:val="both"/>
        <w:rPr>
          <w:rFonts w:ascii="Arial" w:hAnsi="Arial" w:cs="Arial"/>
        </w:rPr>
      </w:pPr>
      <w:r w:rsidRPr="001D0F4D">
        <w:rPr>
          <w:rFonts w:ascii="Arial" w:hAnsi="Arial" w:cs="Arial"/>
        </w:rPr>
        <w:t>At the base are physiological needs, including food. These must be met before a person can focus on higher-level needs such as confidence, achievement, and reaching their full potential.</w:t>
      </w:r>
    </w:p>
    <w:p w14:paraId="3AFF6005" w14:textId="77777777" w:rsidR="00CB518B" w:rsidRPr="001D0F4D" w:rsidRDefault="00CB518B" w:rsidP="00920631">
      <w:pPr>
        <w:spacing w:line="360" w:lineRule="auto"/>
        <w:jc w:val="both"/>
        <w:rPr>
          <w:rFonts w:ascii="Arial" w:hAnsi="Arial" w:cs="Arial"/>
        </w:rPr>
      </w:pPr>
      <w:r w:rsidRPr="001D0F4D">
        <w:rPr>
          <w:rFonts w:ascii="Arial" w:hAnsi="Arial" w:cs="Arial"/>
        </w:rPr>
        <w:t>If a young person is hungry or worried about food, it becomes much harder to concentrate, achieve academically, or feel secure in school. Providing meals in secondary schools could therefore support young people in becoming the best version of themselves.</w:t>
      </w:r>
    </w:p>
    <w:p w14:paraId="721385B7" w14:textId="77777777" w:rsidR="00CB518B" w:rsidRPr="001D0F4D" w:rsidRDefault="00CB518B" w:rsidP="00920631">
      <w:pPr>
        <w:spacing w:line="360" w:lineRule="auto"/>
        <w:jc w:val="both"/>
        <w:rPr>
          <w:rFonts w:ascii="Arial" w:hAnsi="Arial" w:cs="Arial"/>
        </w:rPr>
      </w:pPr>
      <w:r w:rsidRPr="001D0F4D">
        <w:rPr>
          <w:rFonts w:ascii="Arial" w:hAnsi="Arial" w:cs="Arial"/>
        </w:rPr>
        <w:t xml:space="preserve">Here is an example of Maslow’s </w:t>
      </w:r>
      <w:proofErr w:type="spellStart"/>
      <w:r w:rsidRPr="001D0F4D">
        <w:rPr>
          <w:rFonts w:ascii="Arial" w:hAnsi="Arial" w:cs="Arial"/>
        </w:rPr>
        <w:t>Hierachy</w:t>
      </w:r>
      <w:proofErr w:type="spellEnd"/>
      <w:r w:rsidRPr="001D0F4D">
        <w:rPr>
          <w:rFonts w:ascii="Arial" w:hAnsi="Arial" w:cs="Arial"/>
        </w:rPr>
        <w:t xml:space="preserve"> of Needs:</w:t>
      </w:r>
    </w:p>
    <w:p w14:paraId="6A3DA685" w14:textId="77777777" w:rsidR="006D32EF" w:rsidRPr="001D0F4D" w:rsidRDefault="006D32EF" w:rsidP="00920631">
      <w:pPr>
        <w:spacing w:line="360" w:lineRule="auto"/>
        <w:jc w:val="both"/>
        <w:rPr>
          <w:rFonts w:ascii="Arial" w:hAnsi="Arial" w:cs="Arial"/>
          <w:b/>
          <w:bCs/>
          <w:u w:val="single"/>
        </w:rPr>
      </w:pPr>
    </w:p>
    <w:p w14:paraId="2C5EC432" w14:textId="7E5522C6" w:rsidR="00C3230D" w:rsidRPr="001D0F4D" w:rsidRDefault="00C3230D" w:rsidP="00920631">
      <w:pPr>
        <w:spacing w:line="360" w:lineRule="auto"/>
        <w:jc w:val="both"/>
        <w:rPr>
          <w:rFonts w:ascii="Arial" w:hAnsi="Arial" w:cs="Arial"/>
        </w:rPr>
      </w:pPr>
      <w:r w:rsidRPr="001D0F4D">
        <w:rPr>
          <w:rFonts w:ascii="Arial" w:hAnsi="Arial" w:cs="Arial"/>
          <w:noProof/>
        </w:rPr>
        <w:lastRenderedPageBreak/>
        <w:drawing>
          <wp:inline distT="0" distB="0" distL="0" distR="0" wp14:anchorId="23240F20" wp14:editId="44B94265">
            <wp:extent cx="5731510" cy="4050665"/>
            <wp:effectExtent l="0" t="0" r="2540" b="6985"/>
            <wp:docPr id="711131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131249" name="Picture 71113124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050665"/>
                    </a:xfrm>
                    <a:prstGeom prst="rect">
                      <a:avLst/>
                    </a:prstGeom>
                  </pic:spPr>
                </pic:pic>
              </a:graphicData>
            </a:graphic>
          </wp:inline>
        </w:drawing>
      </w:r>
    </w:p>
    <w:p w14:paraId="7F82E083" w14:textId="519B14C3" w:rsidR="002F1B93" w:rsidRPr="001D0F4D" w:rsidRDefault="00BE01DE" w:rsidP="00920631">
      <w:pPr>
        <w:spacing w:line="360" w:lineRule="auto"/>
        <w:jc w:val="both"/>
        <w:rPr>
          <w:rFonts w:ascii="Arial" w:hAnsi="Arial" w:cs="Arial"/>
        </w:rPr>
      </w:pPr>
      <w:r w:rsidRPr="001D0F4D">
        <w:rPr>
          <w:rFonts w:ascii="Arial" w:hAnsi="Arial" w:cs="Arial"/>
        </w:rPr>
        <w:t>(McLeod, S. 2026).</w:t>
      </w:r>
    </w:p>
    <w:p w14:paraId="7EEB57B6" w14:textId="77777777" w:rsidR="00CB518B" w:rsidRPr="001D0F4D" w:rsidRDefault="00CB518B" w:rsidP="00920631">
      <w:pPr>
        <w:spacing w:line="360" w:lineRule="auto"/>
        <w:jc w:val="both"/>
        <w:rPr>
          <w:rFonts w:ascii="Arial" w:hAnsi="Arial" w:cs="Arial"/>
          <w:sz w:val="28"/>
          <w:szCs w:val="28"/>
        </w:rPr>
      </w:pPr>
    </w:p>
    <w:p w14:paraId="05DAC092" w14:textId="77777777" w:rsidR="007F5106" w:rsidRPr="001D0F4D" w:rsidRDefault="007F5106" w:rsidP="00920631">
      <w:pPr>
        <w:spacing w:line="360" w:lineRule="auto"/>
        <w:jc w:val="both"/>
        <w:rPr>
          <w:rFonts w:ascii="Arial" w:hAnsi="Arial" w:cs="Arial"/>
          <w:b/>
          <w:bCs/>
          <w:sz w:val="28"/>
          <w:szCs w:val="28"/>
        </w:rPr>
      </w:pPr>
      <w:r w:rsidRPr="001D0F4D">
        <w:rPr>
          <w:rFonts w:ascii="Arial" w:hAnsi="Arial" w:cs="Arial"/>
          <w:b/>
          <w:bCs/>
          <w:sz w:val="28"/>
          <w:szCs w:val="28"/>
        </w:rPr>
        <w:t>Children’s Rights and Poverty</w:t>
      </w:r>
    </w:p>
    <w:p w14:paraId="341A6620" w14:textId="77777777" w:rsidR="007F5106" w:rsidRPr="001D0F4D" w:rsidRDefault="007F5106" w:rsidP="00920631">
      <w:pPr>
        <w:spacing w:line="360" w:lineRule="auto"/>
        <w:jc w:val="both"/>
        <w:rPr>
          <w:rFonts w:ascii="Arial" w:hAnsi="Arial" w:cs="Arial"/>
        </w:rPr>
      </w:pPr>
      <w:r w:rsidRPr="001D0F4D">
        <w:rPr>
          <w:rFonts w:ascii="Arial" w:hAnsi="Arial" w:cs="Arial"/>
        </w:rPr>
        <w:t>Under Article 27 of the United Nations Convention on the Rights of the Child (UNCRC), UNICEF (</w:t>
      </w:r>
      <w:proofErr w:type="spellStart"/>
      <w:r w:rsidRPr="001D0F4D">
        <w:rPr>
          <w:rFonts w:ascii="Arial" w:hAnsi="Arial" w:cs="Arial"/>
        </w:rPr>
        <w:t>n.d</w:t>
      </w:r>
      <w:proofErr w:type="spellEnd"/>
      <w:r w:rsidRPr="001D0F4D">
        <w:rPr>
          <w:rFonts w:ascii="Arial" w:hAnsi="Arial" w:cs="Arial"/>
        </w:rPr>
        <w:t>) explains how every child has the right to an adequate standard of living.</w:t>
      </w:r>
    </w:p>
    <w:p w14:paraId="73CC9F3B" w14:textId="77777777" w:rsidR="007F5106" w:rsidRPr="001D0F4D" w:rsidRDefault="007F5106" w:rsidP="00920631">
      <w:pPr>
        <w:spacing w:line="360" w:lineRule="auto"/>
        <w:jc w:val="both"/>
        <w:rPr>
          <w:rFonts w:ascii="Arial" w:hAnsi="Arial" w:cs="Arial"/>
        </w:rPr>
      </w:pPr>
      <w:r w:rsidRPr="001D0F4D">
        <w:rPr>
          <w:rFonts w:ascii="Arial" w:hAnsi="Arial" w:cs="Arial"/>
        </w:rPr>
        <w:t xml:space="preserve">Food is not a </w:t>
      </w:r>
      <w:proofErr w:type="gramStart"/>
      <w:r w:rsidRPr="001D0F4D">
        <w:rPr>
          <w:rFonts w:ascii="Arial" w:hAnsi="Arial" w:cs="Arial"/>
        </w:rPr>
        <w:t>privilege,</w:t>
      </w:r>
      <w:proofErr w:type="gramEnd"/>
      <w:r w:rsidRPr="001D0F4D">
        <w:rPr>
          <w:rFonts w:ascii="Arial" w:hAnsi="Arial" w:cs="Arial"/>
        </w:rPr>
        <w:t xml:space="preserve"> it is a basic right. If a significant proportion of 11–19-year-olds are living in poverty, we must question whether this right is being fully upheld.</w:t>
      </w:r>
    </w:p>
    <w:p w14:paraId="4C91A1D4" w14:textId="77777777" w:rsidR="007F5106" w:rsidRPr="001D0F4D" w:rsidRDefault="007F5106" w:rsidP="00920631">
      <w:pPr>
        <w:spacing w:line="360" w:lineRule="auto"/>
        <w:jc w:val="both"/>
        <w:rPr>
          <w:rFonts w:ascii="Arial" w:hAnsi="Arial" w:cs="Arial"/>
          <w:b/>
          <w:bCs/>
          <w:sz w:val="28"/>
          <w:szCs w:val="28"/>
        </w:rPr>
      </w:pPr>
      <w:proofErr w:type="spellStart"/>
      <w:r w:rsidRPr="001D0F4D">
        <w:rPr>
          <w:rFonts w:ascii="Arial" w:hAnsi="Arial" w:cs="Arial"/>
          <w:b/>
          <w:bCs/>
          <w:sz w:val="28"/>
          <w:szCs w:val="28"/>
        </w:rPr>
        <w:t>Wales’</w:t>
      </w:r>
      <w:proofErr w:type="spellEnd"/>
      <w:r w:rsidRPr="001D0F4D">
        <w:rPr>
          <w:rFonts w:ascii="Arial" w:hAnsi="Arial" w:cs="Arial"/>
          <w:b/>
          <w:bCs/>
          <w:sz w:val="28"/>
          <w:szCs w:val="28"/>
        </w:rPr>
        <w:t xml:space="preserve"> Child Poverty Strategy</w:t>
      </w:r>
    </w:p>
    <w:p w14:paraId="09FA1E2E" w14:textId="77777777" w:rsidR="007F5106" w:rsidRPr="001D0F4D" w:rsidRDefault="007F5106" w:rsidP="00920631">
      <w:pPr>
        <w:spacing w:line="360" w:lineRule="auto"/>
        <w:jc w:val="both"/>
        <w:rPr>
          <w:rFonts w:ascii="Arial" w:hAnsi="Arial" w:cs="Arial"/>
        </w:rPr>
      </w:pPr>
      <w:r w:rsidRPr="001D0F4D">
        <w:rPr>
          <w:rFonts w:ascii="Arial" w:hAnsi="Arial" w:cs="Arial"/>
        </w:rPr>
        <w:t xml:space="preserve">The Welsh Government (2024) has committed to tackling child poverty as a priority through its </w:t>
      </w:r>
      <w:r w:rsidRPr="001D0F4D">
        <w:rPr>
          <w:rFonts w:ascii="Arial" w:hAnsi="Arial" w:cs="Arial"/>
          <w:i/>
          <w:iCs/>
        </w:rPr>
        <w:t>Child Poverty Strategy for Wales 2024,</w:t>
      </w:r>
      <w:r w:rsidRPr="001D0F4D">
        <w:rPr>
          <w:rFonts w:ascii="Arial" w:hAnsi="Arial" w:cs="Arial"/>
        </w:rPr>
        <w:t xml:space="preserve"> a ten-year plan aimed at improving outcomes and reducing inequality.</w:t>
      </w:r>
    </w:p>
    <w:p w14:paraId="5B648E38" w14:textId="77777777" w:rsidR="007F5106" w:rsidRPr="001D0F4D" w:rsidRDefault="007F5106" w:rsidP="00920631">
      <w:pPr>
        <w:spacing w:line="360" w:lineRule="auto"/>
        <w:jc w:val="both"/>
        <w:rPr>
          <w:rFonts w:ascii="Arial" w:hAnsi="Arial" w:cs="Arial"/>
        </w:rPr>
      </w:pPr>
      <w:r w:rsidRPr="001D0F4D">
        <w:rPr>
          <w:rFonts w:ascii="Arial" w:hAnsi="Arial" w:cs="Arial"/>
        </w:rPr>
        <w:t>Its five long-term objectives are:</w:t>
      </w:r>
    </w:p>
    <w:p w14:paraId="3BB0ED6F" w14:textId="77777777" w:rsidR="007F5106" w:rsidRPr="001D0F4D" w:rsidRDefault="007F5106" w:rsidP="00920631">
      <w:pPr>
        <w:numPr>
          <w:ilvl w:val="0"/>
          <w:numId w:val="9"/>
        </w:numPr>
        <w:spacing w:line="360" w:lineRule="auto"/>
        <w:jc w:val="both"/>
        <w:rPr>
          <w:rFonts w:ascii="Arial" w:hAnsi="Arial" w:cs="Arial"/>
        </w:rPr>
      </w:pPr>
      <w:r w:rsidRPr="001D0F4D">
        <w:rPr>
          <w:rFonts w:ascii="Arial" w:hAnsi="Arial" w:cs="Arial"/>
        </w:rPr>
        <w:t>Maximise family income and reduce costs.</w:t>
      </w:r>
    </w:p>
    <w:p w14:paraId="0D91952B" w14:textId="77777777" w:rsidR="007F5106" w:rsidRPr="001D0F4D" w:rsidRDefault="007F5106" w:rsidP="00920631">
      <w:pPr>
        <w:numPr>
          <w:ilvl w:val="0"/>
          <w:numId w:val="9"/>
        </w:numPr>
        <w:spacing w:line="360" w:lineRule="auto"/>
        <w:jc w:val="both"/>
        <w:rPr>
          <w:rFonts w:ascii="Arial" w:hAnsi="Arial" w:cs="Arial"/>
        </w:rPr>
      </w:pPr>
      <w:r w:rsidRPr="001D0F4D">
        <w:rPr>
          <w:rFonts w:ascii="Arial" w:hAnsi="Arial" w:cs="Arial"/>
        </w:rPr>
        <w:lastRenderedPageBreak/>
        <w:t>Help children and young people realise their full potential.</w:t>
      </w:r>
    </w:p>
    <w:p w14:paraId="25143DEE" w14:textId="63E08A81" w:rsidR="007F5106" w:rsidRPr="001D0F4D" w:rsidRDefault="007F5106" w:rsidP="00920631">
      <w:pPr>
        <w:numPr>
          <w:ilvl w:val="0"/>
          <w:numId w:val="9"/>
        </w:numPr>
        <w:spacing w:line="360" w:lineRule="auto"/>
        <w:jc w:val="both"/>
        <w:rPr>
          <w:rFonts w:ascii="Arial" w:hAnsi="Arial" w:cs="Arial"/>
        </w:rPr>
      </w:pPr>
      <w:r w:rsidRPr="001D0F4D">
        <w:rPr>
          <w:rFonts w:ascii="Arial" w:hAnsi="Arial" w:cs="Arial"/>
        </w:rPr>
        <w:t xml:space="preserve">Improve </w:t>
      </w:r>
      <w:r w:rsidR="00190A29">
        <w:rPr>
          <w:rFonts w:ascii="Arial" w:hAnsi="Arial" w:cs="Arial"/>
        </w:rPr>
        <w:t>well-being</w:t>
      </w:r>
      <w:r w:rsidRPr="001D0F4D">
        <w:rPr>
          <w:rFonts w:ascii="Arial" w:hAnsi="Arial" w:cs="Arial"/>
        </w:rPr>
        <w:t xml:space="preserve"> and ensure children can enjoy their rights.</w:t>
      </w:r>
    </w:p>
    <w:p w14:paraId="1498ACDA" w14:textId="77777777" w:rsidR="007F5106" w:rsidRPr="001D0F4D" w:rsidRDefault="007F5106" w:rsidP="00920631">
      <w:pPr>
        <w:numPr>
          <w:ilvl w:val="0"/>
          <w:numId w:val="9"/>
        </w:numPr>
        <w:spacing w:line="360" w:lineRule="auto"/>
        <w:jc w:val="both"/>
        <w:rPr>
          <w:rFonts w:ascii="Arial" w:hAnsi="Arial" w:cs="Arial"/>
        </w:rPr>
      </w:pPr>
      <w:r w:rsidRPr="001D0F4D">
        <w:rPr>
          <w:rFonts w:ascii="Arial" w:hAnsi="Arial" w:cs="Arial"/>
        </w:rPr>
        <w:t>Challenge the stigma of poverty and promote dignity and respect.</w:t>
      </w:r>
    </w:p>
    <w:p w14:paraId="402BF56C" w14:textId="77777777" w:rsidR="007F5106" w:rsidRPr="001D0F4D" w:rsidRDefault="007F5106" w:rsidP="00920631">
      <w:pPr>
        <w:numPr>
          <w:ilvl w:val="0"/>
          <w:numId w:val="9"/>
        </w:numPr>
        <w:spacing w:line="360" w:lineRule="auto"/>
        <w:jc w:val="both"/>
        <w:rPr>
          <w:rFonts w:ascii="Arial" w:hAnsi="Arial" w:cs="Arial"/>
        </w:rPr>
      </w:pPr>
      <w:r w:rsidRPr="001D0F4D">
        <w:rPr>
          <w:rFonts w:ascii="Arial" w:hAnsi="Arial" w:cs="Arial"/>
        </w:rPr>
        <w:t>Strengthen national cross-government working to support collaboration locally and regionally.</w:t>
      </w:r>
    </w:p>
    <w:p w14:paraId="7172FBFC" w14:textId="77777777" w:rsidR="007F5106" w:rsidRPr="001D0F4D" w:rsidRDefault="007F5106" w:rsidP="00920631">
      <w:pPr>
        <w:spacing w:line="360" w:lineRule="auto"/>
        <w:jc w:val="both"/>
        <w:rPr>
          <w:rFonts w:ascii="Arial" w:hAnsi="Arial" w:cs="Arial"/>
        </w:rPr>
      </w:pPr>
      <w:r w:rsidRPr="001D0F4D">
        <w:rPr>
          <w:rFonts w:ascii="Arial" w:hAnsi="Arial" w:cs="Arial"/>
        </w:rPr>
        <w:t>This demonstrates strong intent, but the discussion around secondary school provision suggests there is still more to consider.</w:t>
      </w:r>
    </w:p>
    <w:p w14:paraId="6339E4E3" w14:textId="3910C1FD" w:rsidR="007F5106" w:rsidRPr="001D0F4D" w:rsidRDefault="007F5106" w:rsidP="00920631">
      <w:pPr>
        <w:spacing w:line="360" w:lineRule="auto"/>
        <w:jc w:val="both"/>
        <w:rPr>
          <w:rFonts w:ascii="Arial" w:hAnsi="Arial" w:cs="Arial"/>
        </w:rPr>
      </w:pPr>
      <w:r w:rsidRPr="001D0F4D">
        <w:rPr>
          <w:rFonts w:ascii="Arial" w:hAnsi="Arial" w:cs="Arial"/>
        </w:rPr>
        <w:t xml:space="preserve">Arts Connection – </w:t>
      </w:r>
      <w:proofErr w:type="spellStart"/>
      <w:r w:rsidRPr="001D0F4D">
        <w:rPr>
          <w:rFonts w:ascii="Arial" w:hAnsi="Arial" w:cs="Arial"/>
        </w:rPr>
        <w:t>Cyswllt</w:t>
      </w:r>
      <w:proofErr w:type="spellEnd"/>
      <w:r w:rsidRPr="001D0F4D">
        <w:rPr>
          <w:rFonts w:ascii="Arial" w:hAnsi="Arial" w:cs="Arial"/>
        </w:rPr>
        <w:t xml:space="preserve"> </w:t>
      </w:r>
      <w:proofErr w:type="spellStart"/>
      <w:r w:rsidRPr="001D0F4D">
        <w:rPr>
          <w:rFonts w:ascii="Arial" w:hAnsi="Arial" w:cs="Arial"/>
        </w:rPr>
        <w:t>Celf</w:t>
      </w:r>
      <w:proofErr w:type="spellEnd"/>
      <w:r w:rsidRPr="001D0F4D">
        <w:rPr>
          <w:rFonts w:ascii="Arial" w:hAnsi="Arial" w:cs="Arial"/>
        </w:rPr>
        <w:t xml:space="preserve"> (2025) shares an informative video which was produced </w:t>
      </w:r>
      <w:proofErr w:type="gramStart"/>
      <w:r w:rsidRPr="001D0F4D">
        <w:rPr>
          <w:rFonts w:ascii="Arial" w:hAnsi="Arial" w:cs="Arial"/>
        </w:rPr>
        <w:t>as a result of</w:t>
      </w:r>
      <w:proofErr w:type="gramEnd"/>
      <w:r w:rsidRPr="001D0F4D">
        <w:rPr>
          <w:rFonts w:ascii="Arial" w:hAnsi="Arial" w:cs="Arial"/>
        </w:rPr>
        <w:t xml:space="preserve"> the Welsh Government's research into finding out what it is like for people living in poverty and what would make a difference to them. The video explores what </w:t>
      </w:r>
      <w:r w:rsidR="006B65F8">
        <w:rPr>
          <w:rFonts w:ascii="Arial" w:hAnsi="Arial" w:cs="Arial"/>
        </w:rPr>
        <w:t xml:space="preserve">the 1402 children and young people said to the charity and community groups </w:t>
      </w:r>
      <w:r w:rsidRPr="001D0F4D">
        <w:rPr>
          <w:rFonts w:ascii="Arial" w:hAnsi="Arial" w:cs="Arial"/>
        </w:rPr>
        <w:t xml:space="preserve">asked by the Welsh Government to carry out this research. </w:t>
      </w:r>
    </w:p>
    <w:p w14:paraId="3F0EB97F" w14:textId="77777777" w:rsidR="007F5106" w:rsidRPr="001D0F4D" w:rsidRDefault="007F5106" w:rsidP="00920631">
      <w:pPr>
        <w:spacing w:line="360" w:lineRule="auto"/>
        <w:jc w:val="both"/>
        <w:rPr>
          <w:rFonts w:ascii="Arial" w:hAnsi="Arial" w:cs="Arial"/>
        </w:rPr>
      </w:pPr>
      <w:r w:rsidRPr="001D0F4D">
        <w:rPr>
          <w:rFonts w:ascii="Arial" w:hAnsi="Arial" w:cs="Arial"/>
        </w:rPr>
        <w:t>Here you can watch this video:</w:t>
      </w:r>
    </w:p>
    <w:p w14:paraId="32EF1F98" w14:textId="77777777" w:rsidR="007F5106" w:rsidRPr="001D0F4D" w:rsidRDefault="007F5106" w:rsidP="00920631">
      <w:pPr>
        <w:spacing w:line="360" w:lineRule="auto"/>
        <w:jc w:val="both"/>
        <w:rPr>
          <w:rFonts w:ascii="Arial" w:hAnsi="Arial" w:cs="Arial"/>
        </w:rPr>
      </w:pPr>
      <w:hyperlink r:id="rId16" w:history="1">
        <w:r w:rsidRPr="001D0F4D">
          <w:rPr>
            <w:rStyle w:val="Hyperlink"/>
            <w:rFonts w:ascii="Arial" w:hAnsi="Arial" w:cs="Arial"/>
          </w:rPr>
          <w:t>https://www.youtube.com/watch?v=xoheaugwKLg</w:t>
        </w:r>
      </w:hyperlink>
    </w:p>
    <w:p w14:paraId="1A9BD79F" w14:textId="77777777" w:rsidR="007F5106" w:rsidRPr="001D0F4D" w:rsidRDefault="007F5106" w:rsidP="00920631">
      <w:pPr>
        <w:spacing w:line="360" w:lineRule="auto"/>
        <w:jc w:val="both"/>
        <w:rPr>
          <w:rFonts w:ascii="Arial" w:hAnsi="Arial" w:cs="Arial"/>
        </w:rPr>
      </w:pPr>
      <w:r w:rsidRPr="001D0F4D">
        <w:rPr>
          <w:rFonts w:ascii="Arial" w:hAnsi="Arial" w:cs="Arial"/>
        </w:rPr>
        <w:t xml:space="preserve">(Arts Connection – </w:t>
      </w:r>
      <w:proofErr w:type="spellStart"/>
      <w:r w:rsidRPr="001D0F4D">
        <w:rPr>
          <w:rFonts w:ascii="Arial" w:hAnsi="Arial" w:cs="Arial"/>
        </w:rPr>
        <w:t>Cyswllt</w:t>
      </w:r>
      <w:proofErr w:type="spellEnd"/>
      <w:r w:rsidRPr="001D0F4D">
        <w:rPr>
          <w:rFonts w:ascii="Arial" w:hAnsi="Arial" w:cs="Arial"/>
        </w:rPr>
        <w:t xml:space="preserve"> </w:t>
      </w:r>
      <w:proofErr w:type="spellStart"/>
      <w:r w:rsidRPr="001D0F4D">
        <w:rPr>
          <w:rFonts w:ascii="Arial" w:hAnsi="Arial" w:cs="Arial"/>
        </w:rPr>
        <w:t>Celf</w:t>
      </w:r>
      <w:proofErr w:type="spellEnd"/>
      <w:r w:rsidRPr="001D0F4D">
        <w:rPr>
          <w:rFonts w:ascii="Arial" w:hAnsi="Arial" w:cs="Arial"/>
        </w:rPr>
        <w:t>, 2025).</w:t>
      </w:r>
    </w:p>
    <w:p w14:paraId="422205CD" w14:textId="77777777" w:rsidR="007F5106" w:rsidRPr="001D0F4D" w:rsidRDefault="007F5106" w:rsidP="00920631">
      <w:pPr>
        <w:spacing w:line="360" w:lineRule="auto"/>
        <w:jc w:val="both"/>
        <w:rPr>
          <w:rFonts w:ascii="Arial" w:hAnsi="Arial" w:cs="Arial"/>
          <w:b/>
          <w:bCs/>
          <w:sz w:val="28"/>
          <w:szCs w:val="28"/>
        </w:rPr>
      </w:pPr>
      <w:r w:rsidRPr="001D0F4D">
        <w:rPr>
          <w:rFonts w:ascii="Arial" w:hAnsi="Arial" w:cs="Arial"/>
          <w:b/>
          <w:bCs/>
          <w:sz w:val="28"/>
          <w:szCs w:val="28"/>
        </w:rPr>
        <w:t>Conclusion</w:t>
      </w:r>
    </w:p>
    <w:p w14:paraId="2E45663C" w14:textId="77777777" w:rsidR="007F5106" w:rsidRPr="001D0F4D" w:rsidRDefault="007F5106" w:rsidP="00920631">
      <w:pPr>
        <w:spacing w:line="360" w:lineRule="auto"/>
        <w:jc w:val="both"/>
        <w:rPr>
          <w:rFonts w:ascii="Arial" w:hAnsi="Arial" w:cs="Arial"/>
        </w:rPr>
      </w:pPr>
      <w:r w:rsidRPr="001D0F4D">
        <w:rPr>
          <w:rFonts w:ascii="Arial" w:hAnsi="Arial" w:cs="Arial"/>
        </w:rPr>
        <w:t>Wales has made significant progress in supporting primary school children, but poverty does not end at age 11. If we are truly committed to children’s rights and equal opportunities, the conversation must continue about how best to support all young people, especially during a poverty crisis. Perhaps the next step should be to improve food provision for those in secondary education, ensuring they have the same opportunity to become the best version of themselves, a phrase that is widely promoted in education today.</w:t>
      </w:r>
    </w:p>
    <w:p w14:paraId="376FE0B1" w14:textId="77777777" w:rsidR="007F5106" w:rsidRPr="001D0F4D" w:rsidRDefault="007F5106" w:rsidP="00920631">
      <w:pPr>
        <w:spacing w:line="360" w:lineRule="auto"/>
        <w:jc w:val="both"/>
        <w:rPr>
          <w:rFonts w:ascii="Arial" w:hAnsi="Arial" w:cs="Arial"/>
          <w:vanish/>
        </w:rPr>
      </w:pPr>
      <w:r w:rsidRPr="001D0F4D">
        <w:rPr>
          <w:rFonts w:ascii="Arial" w:hAnsi="Arial" w:cs="Arial"/>
          <w:vanish/>
        </w:rPr>
        <w:t>Top of Form</w:t>
      </w:r>
    </w:p>
    <w:p w14:paraId="0EAEE413" w14:textId="77777777" w:rsidR="007F5106" w:rsidRPr="001D0F4D" w:rsidRDefault="007F5106" w:rsidP="00920631">
      <w:pPr>
        <w:spacing w:line="360" w:lineRule="auto"/>
        <w:jc w:val="both"/>
        <w:rPr>
          <w:rFonts w:ascii="Arial" w:hAnsi="Arial" w:cs="Arial"/>
          <w:vanish/>
        </w:rPr>
      </w:pPr>
      <w:r w:rsidRPr="001D0F4D">
        <w:rPr>
          <w:rFonts w:ascii="Arial" w:hAnsi="Arial" w:cs="Arial"/>
          <w:vanish/>
        </w:rPr>
        <w:t>Bottom of Form</w:t>
      </w:r>
    </w:p>
    <w:p w14:paraId="42FB4EB5" w14:textId="60946A63" w:rsidR="00CB518B" w:rsidRPr="001D0F4D" w:rsidRDefault="007E53ED" w:rsidP="00920631">
      <w:pPr>
        <w:spacing w:line="360" w:lineRule="auto"/>
        <w:jc w:val="both"/>
        <w:rPr>
          <w:rFonts w:ascii="Arial" w:hAnsi="Arial" w:cs="Arial"/>
        </w:rPr>
      </w:pPr>
      <w:r w:rsidRPr="001D0F4D">
        <w:rPr>
          <w:rFonts w:ascii="Arial" w:hAnsi="Arial" w:cs="Arial"/>
        </w:rPr>
        <w:t>(</w:t>
      </w:r>
      <w:proofErr w:type="gramStart"/>
      <w:r w:rsidRPr="001D0F4D">
        <w:rPr>
          <w:rFonts w:ascii="Arial" w:hAnsi="Arial" w:cs="Arial"/>
        </w:rPr>
        <w:t>7</w:t>
      </w:r>
      <w:r w:rsidR="007A403D">
        <w:rPr>
          <w:rFonts w:ascii="Arial" w:hAnsi="Arial" w:cs="Arial"/>
        </w:rPr>
        <w:t>59</w:t>
      </w:r>
      <w:r w:rsidRPr="001D0F4D">
        <w:rPr>
          <w:rFonts w:ascii="Arial" w:hAnsi="Arial" w:cs="Arial"/>
        </w:rPr>
        <w:t xml:space="preserve"> word</w:t>
      </w:r>
      <w:proofErr w:type="gramEnd"/>
      <w:r w:rsidRPr="001D0F4D">
        <w:rPr>
          <w:rFonts w:ascii="Arial" w:hAnsi="Arial" w:cs="Arial"/>
        </w:rPr>
        <w:t xml:space="preserve"> count)</w:t>
      </w:r>
    </w:p>
    <w:p w14:paraId="305EDA31" w14:textId="77777777" w:rsidR="00FD5E84" w:rsidRPr="001D0F4D" w:rsidRDefault="00FD5E84" w:rsidP="00920631">
      <w:pPr>
        <w:spacing w:line="360" w:lineRule="auto"/>
        <w:jc w:val="both"/>
        <w:rPr>
          <w:rFonts w:ascii="Arial" w:hAnsi="Arial" w:cs="Arial"/>
          <w:b/>
          <w:bCs/>
          <w:u w:val="single"/>
        </w:rPr>
      </w:pPr>
    </w:p>
    <w:p w14:paraId="7F47BBDA" w14:textId="2D870886" w:rsidR="00C75F53" w:rsidRPr="001D0F4D" w:rsidRDefault="00C75F53" w:rsidP="00920631">
      <w:pPr>
        <w:spacing w:line="360" w:lineRule="auto"/>
        <w:jc w:val="both"/>
        <w:rPr>
          <w:rFonts w:ascii="Arial" w:hAnsi="Arial" w:cs="Arial"/>
        </w:rPr>
      </w:pPr>
      <w:r w:rsidRPr="001D0F4D">
        <w:rPr>
          <w:rFonts w:ascii="Arial" w:hAnsi="Arial" w:cs="Arial"/>
          <w:b/>
          <w:bCs/>
          <w:u w:val="single"/>
        </w:rPr>
        <w:t>REFERENCES</w:t>
      </w:r>
    </w:p>
    <w:p w14:paraId="2AC40209" w14:textId="77777777" w:rsidR="00A96588" w:rsidRPr="001D0F4D" w:rsidRDefault="00A96588" w:rsidP="00920631">
      <w:pPr>
        <w:spacing w:line="360" w:lineRule="auto"/>
        <w:jc w:val="both"/>
        <w:rPr>
          <w:rFonts w:ascii="Arial" w:hAnsi="Arial" w:cs="Arial"/>
        </w:rPr>
      </w:pPr>
      <w:r w:rsidRPr="001D0F4D">
        <w:rPr>
          <w:rFonts w:ascii="Arial" w:hAnsi="Arial" w:cs="Arial"/>
        </w:rPr>
        <w:lastRenderedPageBreak/>
        <w:t xml:space="preserve">Arts Connection – </w:t>
      </w:r>
      <w:proofErr w:type="spellStart"/>
      <w:r w:rsidRPr="001D0F4D">
        <w:rPr>
          <w:rFonts w:ascii="Arial" w:hAnsi="Arial" w:cs="Arial"/>
        </w:rPr>
        <w:t>Cyself</w:t>
      </w:r>
      <w:proofErr w:type="spellEnd"/>
      <w:r w:rsidRPr="001D0F4D">
        <w:rPr>
          <w:rFonts w:ascii="Arial" w:hAnsi="Arial" w:cs="Arial"/>
        </w:rPr>
        <w:t xml:space="preserve"> </w:t>
      </w:r>
      <w:proofErr w:type="spellStart"/>
      <w:r w:rsidRPr="001D0F4D">
        <w:rPr>
          <w:rFonts w:ascii="Arial" w:hAnsi="Arial" w:cs="Arial"/>
        </w:rPr>
        <w:t>Celf</w:t>
      </w:r>
      <w:proofErr w:type="spellEnd"/>
      <w:r w:rsidRPr="001D0F4D">
        <w:rPr>
          <w:rFonts w:ascii="Arial" w:hAnsi="Arial" w:cs="Arial"/>
        </w:rPr>
        <w:t xml:space="preserve"> (2025). </w:t>
      </w:r>
      <w:r w:rsidRPr="001D0F4D">
        <w:rPr>
          <w:rFonts w:ascii="Arial" w:hAnsi="Arial" w:cs="Arial"/>
          <w:i/>
          <w:iCs/>
        </w:rPr>
        <w:t xml:space="preserve">Welsh Government Child Poverty Film / </w:t>
      </w:r>
      <w:proofErr w:type="spellStart"/>
      <w:r w:rsidRPr="001D0F4D">
        <w:rPr>
          <w:rFonts w:ascii="Arial" w:hAnsi="Arial" w:cs="Arial"/>
          <w:i/>
          <w:iCs/>
        </w:rPr>
        <w:t>Ffilm</w:t>
      </w:r>
      <w:proofErr w:type="spellEnd"/>
      <w:r w:rsidRPr="001D0F4D">
        <w:rPr>
          <w:rFonts w:ascii="Arial" w:hAnsi="Arial" w:cs="Arial"/>
          <w:i/>
          <w:iCs/>
        </w:rPr>
        <w:t xml:space="preserve"> </w:t>
      </w:r>
      <w:proofErr w:type="spellStart"/>
      <w:r w:rsidRPr="001D0F4D">
        <w:rPr>
          <w:rFonts w:ascii="Arial" w:hAnsi="Arial" w:cs="Arial"/>
          <w:i/>
          <w:iCs/>
        </w:rPr>
        <w:t>Tlodi</w:t>
      </w:r>
      <w:proofErr w:type="spellEnd"/>
      <w:r w:rsidRPr="001D0F4D">
        <w:rPr>
          <w:rFonts w:ascii="Arial" w:hAnsi="Arial" w:cs="Arial"/>
          <w:i/>
          <w:iCs/>
        </w:rPr>
        <w:t xml:space="preserve"> Plant </w:t>
      </w:r>
      <w:proofErr w:type="spellStart"/>
      <w:r w:rsidRPr="001D0F4D">
        <w:rPr>
          <w:rFonts w:ascii="Arial" w:hAnsi="Arial" w:cs="Arial"/>
          <w:i/>
          <w:iCs/>
        </w:rPr>
        <w:t>Llywodraeth</w:t>
      </w:r>
      <w:proofErr w:type="spellEnd"/>
      <w:r w:rsidRPr="001D0F4D">
        <w:rPr>
          <w:rFonts w:ascii="Arial" w:hAnsi="Arial" w:cs="Arial"/>
          <w:i/>
          <w:iCs/>
        </w:rPr>
        <w:t xml:space="preserve"> Cymru. </w:t>
      </w:r>
      <w:r w:rsidRPr="001D0F4D">
        <w:rPr>
          <w:rFonts w:ascii="Arial" w:hAnsi="Arial" w:cs="Arial"/>
        </w:rPr>
        <w:t xml:space="preserve">Available at: </w:t>
      </w:r>
      <w:hyperlink r:id="rId17" w:history="1">
        <w:r w:rsidRPr="001D0F4D">
          <w:rPr>
            <w:rStyle w:val="Hyperlink"/>
            <w:rFonts w:ascii="Arial" w:hAnsi="Arial" w:cs="Arial"/>
          </w:rPr>
          <w:t>https://www.youtube.com/watch?v=xoheaugwKLg</w:t>
        </w:r>
      </w:hyperlink>
      <w:r w:rsidRPr="001D0F4D">
        <w:rPr>
          <w:rFonts w:ascii="Arial" w:hAnsi="Arial" w:cs="Arial"/>
        </w:rPr>
        <w:t xml:space="preserve">. (Accessed: 7 February 2026). </w:t>
      </w:r>
    </w:p>
    <w:p w14:paraId="3C8ED85B" w14:textId="77777777" w:rsidR="00A96588" w:rsidRPr="001D0F4D" w:rsidRDefault="00A96588" w:rsidP="00920631">
      <w:pPr>
        <w:spacing w:line="360" w:lineRule="auto"/>
        <w:jc w:val="both"/>
        <w:rPr>
          <w:rFonts w:ascii="Arial" w:hAnsi="Arial" w:cs="Arial"/>
        </w:rPr>
      </w:pPr>
      <w:r w:rsidRPr="001D0F4D">
        <w:rPr>
          <w:rFonts w:ascii="Arial" w:hAnsi="Arial" w:cs="Arial"/>
        </w:rPr>
        <w:t xml:space="preserve">Children’s Commissioner for Wales (2026). </w:t>
      </w:r>
      <w:r w:rsidRPr="001D0F4D">
        <w:rPr>
          <w:rFonts w:ascii="Arial" w:hAnsi="Arial" w:cs="Arial"/>
          <w:i/>
          <w:iCs/>
        </w:rPr>
        <w:t xml:space="preserve">Child Poverty. </w:t>
      </w:r>
      <w:r w:rsidRPr="001D0F4D">
        <w:rPr>
          <w:rFonts w:ascii="Arial" w:hAnsi="Arial" w:cs="Arial"/>
        </w:rPr>
        <w:t xml:space="preserve">Available at: </w:t>
      </w:r>
      <w:hyperlink r:id="rId18" w:history="1">
        <w:r w:rsidRPr="001D0F4D">
          <w:rPr>
            <w:rStyle w:val="Hyperlink"/>
            <w:rFonts w:ascii="Arial" w:hAnsi="Arial" w:cs="Arial"/>
          </w:rPr>
          <w:t>https://www.childcomwales.org.uk/our-work/policy-positions/child-poverty/</w:t>
        </w:r>
      </w:hyperlink>
      <w:r w:rsidRPr="001D0F4D">
        <w:rPr>
          <w:rFonts w:ascii="Arial" w:hAnsi="Arial" w:cs="Arial"/>
        </w:rPr>
        <w:t xml:space="preserve">. (Accessed: 5 February 2026). </w:t>
      </w:r>
    </w:p>
    <w:p w14:paraId="4F0EE0AB" w14:textId="77777777" w:rsidR="00A96588" w:rsidRPr="001D0F4D" w:rsidRDefault="00A96588" w:rsidP="00920631">
      <w:pPr>
        <w:spacing w:line="360" w:lineRule="auto"/>
        <w:jc w:val="both"/>
        <w:rPr>
          <w:rFonts w:ascii="Arial" w:hAnsi="Arial" w:cs="Arial"/>
        </w:rPr>
      </w:pPr>
      <w:r w:rsidRPr="001D0F4D">
        <w:rPr>
          <w:rFonts w:ascii="Arial" w:hAnsi="Arial" w:cs="Arial"/>
        </w:rPr>
        <w:t xml:space="preserve">McLeod, S (2026). </w:t>
      </w:r>
      <w:r w:rsidRPr="001D0F4D">
        <w:rPr>
          <w:rFonts w:ascii="Arial" w:hAnsi="Arial" w:cs="Arial"/>
          <w:i/>
          <w:iCs/>
        </w:rPr>
        <w:t xml:space="preserve">Maslow’s Hierarchy </w:t>
      </w:r>
      <w:proofErr w:type="gramStart"/>
      <w:r w:rsidRPr="001D0F4D">
        <w:rPr>
          <w:rFonts w:ascii="Arial" w:hAnsi="Arial" w:cs="Arial"/>
          <w:i/>
          <w:iCs/>
        </w:rPr>
        <w:t>Of</w:t>
      </w:r>
      <w:proofErr w:type="gramEnd"/>
      <w:r w:rsidRPr="001D0F4D">
        <w:rPr>
          <w:rFonts w:ascii="Arial" w:hAnsi="Arial" w:cs="Arial"/>
          <w:i/>
          <w:iCs/>
        </w:rPr>
        <w:t xml:space="preserve"> Needs. </w:t>
      </w:r>
      <w:r w:rsidRPr="001D0F4D">
        <w:rPr>
          <w:rFonts w:ascii="Arial" w:hAnsi="Arial" w:cs="Arial"/>
        </w:rPr>
        <w:t xml:space="preserve">Available: </w:t>
      </w:r>
      <w:hyperlink r:id="rId19" w:history="1">
        <w:r w:rsidRPr="001D0F4D">
          <w:rPr>
            <w:rStyle w:val="Hyperlink"/>
            <w:rFonts w:ascii="Arial" w:hAnsi="Arial" w:cs="Arial"/>
          </w:rPr>
          <w:t>https://www.simplypsychology.org/maslow.html</w:t>
        </w:r>
      </w:hyperlink>
      <w:r w:rsidRPr="001D0F4D">
        <w:rPr>
          <w:rFonts w:ascii="Arial" w:hAnsi="Arial" w:cs="Arial"/>
        </w:rPr>
        <w:t xml:space="preserve">. (Accessed: 6 February 2026). </w:t>
      </w:r>
    </w:p>
    <w:p w14:paraId="08CDD026" w14:textId="77777777" w:rsidR="00A96588" w:rsidRPr="001D0F4D" w:rsidRDefault="00A96588" w:rsidP="00920631">
      <w:pPr>
        <w:spacing w:line="360" w:lineRule="auto"/>
        <w:jc w:val="both"/>
        <w:rPr>
          <w:rFonts w:ascii="Arial" w:hAnsi="Arial" w:cs="Arial"/>
        </w:rPr>
      </w:pPr>
      <w:proofErr w:type="spellStart"/>
      <w:r w:rsidRPr="001D0F4D">
        <w:rPr>
          <w:rFonts w:ascii="Arial" w:hAnsi="Arial" w:cs="Arial"/>
        </w:rPr>
        <w:t>Unicef</w:t>
      </w:r>
      <w:proofErr w:type="spellEnd"/>
      <w:r w:rsidRPr="001D0F4D">
        <w:rPr>
          <w:rFonts w:ascii="Arial" w:hAnsi="Arial" w:cs="Arial"/>
        </w:rPr>
        <w:t xml:space="preserve"> (</w:t>
      </w:r>
      <w:proofErr w:type="spellStart"/>
      <w:r w:rsidRPr="001D0F4D">
        <w:rPr>
          <w:rFonts w:ascii="Arial" w:hAnsi="Arial" w:cs="Arial"/>
        </w:rPr>
        <w:t>n.d</w:t>
      </w:r>
      <w:proofErr w:type="spellEnd"/>
      <w:r w:rsidRPr="001D0F4D">
        <w:rPr>
          <w:rFonts w:ascii="Arial" w:hAnsi="Arial" w:cs="Arial"/>
        </w:rPr>
        <w:t xml:space="preserve">). </w:t>
      </w:r>
      <w:r w:rsidRPr="001D0F4D">
        <w:rPr>
          <w:rFonts w:ascii="Arial" w:hAnsi="Arial" w:cs="Arial"/>
          <w:i/>
          <w:iCs/>
        </w:rPr>
        <w:t xml:space="preserve">A Summary of The UN Convention on the Rights of the Child. </w:t>
      </w:r>
      <w:r w:rsidRPr="001D0F4D">
        <w:rPr>
          <w:rFonts w:ascii="Arial" w:hAnsi="Arial" w:cs="Arial"/>
        </w:rPr>
        <w:t xml:space="preserve">Available at: </w:t>
      </w:r>
      <w:hyperlink r:id="rId20" w:history="1">
        <w:r w:rsidRPr="001D0F4D">
          <w:rPr>
            <w:rStyle w:val="Hyperlink"/>
            <w:rFonts w:ascii="Arial" w:hAnsi="Arial" w:cs="Arial"/>
          </w:rPr>
          <w:t>https://www.unicef.org.uk/wp-content/uploads/2019/10/UNCRC_summary-1_1.pdf</w:t>
        </w:r>
      </w:hyperlink>
      <w:r w:rsidRPr="001D0F4D">
        <w:rPr>
          <w:rFonts w:ascii="Arial" w:hAnsi="Arial" w:cs="Arial"/>
        </w:rPr>
        <w:t xml:space="preserve">. (Accessed: 6 February 2026). </w:t>
      </w:r>
    </w:p>
    <w:p w14:paraId="5AB6F4FB" w14:textId="77777777" w:rsidR="00A96588" w:rsidRPr="001D0F4D" w:rsidRDefault="00A96588" w:rsidP="00920631">
      <w:pPr>
        <w:spacing w:line="360" w:lineRule="auto"/>
        <w:jc w:val="both"/>
        <w:rPr>
          <w:rFonts w:ascii="Arial" w:hAnsi="Arial" w:cs="Arial"/>
        </w:rPr>
      </w:pPr>
      <w:r w:rsidRPr="001D0F4D">
        <w:rPr>
          <w:rFonts w:ascii="Arial" w:hAnsi="Arial" w:cs="Arial"/>
        </w:rPr>
        <w:t xml:space="preserve">Welsh Government (2024). </w:t>
      </w:r>
      <w:r w:rsidRPr="001D0F4D">
        <w:rPr>
          <w:rFonts w:ascii="Arial" w:hAnsi="Arial" w:cs="Arial"/>
          <w:i/>
          <w:iCs/>
        </w:rPr>
        <w:t xml:space="preserve">Child Poverty Strategy for Wales 2024. </w:t>
      </w:r>
      <w:r w:rsidRPr="001D0F4D">
        <w:rPr>
          <w:rFonts w:ascii="Arial" w:hAnsi="Arial" w:cs="Arial"/>
        </w:rPr>
        <w:t xml:space="preserve">Available at: </w:t>
      </w:r>
      <w:hyperlink r:id="rId21" w:history="1">
        <w:r w:rsidRPr="001D0F4D">
          <w:rPr>
            <w:rStyle w:val="Hyperlink"/>
            <w:rFonts w:ascii="Arial" w:hAnsi="Arial" w:cs="Arial"/>
          </w:rPr>
          <w:t>https://www.gov.wales/sites/default/files/publications/2024-01/child-poverty-strategy-for-wales-2024.pdf</w:t>
        </w:r>
      </w:hyperlink>
      <w:r w:rsidRPr="001D0F4D">
        <w:rPr>
          <w:rFonts w:ascii="Arial" w:hAnsi="Arial" w:cs="Arial"/>
        </w:rPr>
        <w:t xml:space="preserve">. (Accessed: 6 February 2026). </w:t>
      </w:r>
    </w:p>
    <w:p w14:paraId="036AEA8D" w14:textId="77777777" w:rsidR="00FD5E84" w:rsidRPr="001D0F4D" w:rsidRDefault="00A96588" w:rsidP="00920631">
      <w:pPr>
        <w:spacing w:line="360" w:lineRule="auto"/>
        <w:jc w:val="both"/>
        <w:rPr>
          <w:rFonts w:ascii="Arial" w:hAnsi="Arial" w:cs="Arial"/>
        </w:rPr>
      </w:pPr>
      <w:r w:rsidRPr="001D0F4D">
        <w:rPr>
          <w:rFonts w:ascii="Arial" w:hAnsi="Arial" w:cs="Arial"/>
        </w:rPr>
        <w:t xml:space="preserve">Welsh Government (2024). </w:t>
      </w:r>
      <w:r w:rsidRPr="001D0F4D">
        <w:rPr>
          <w:rFonts w:ascii="Arial" w:hAnsi="Arial" w:cs="Arial"/>
          <w:i/>
          <w:iCs/>
        </w:rPr>
        <w:t xml:space="preserve">Universal Primary Free School Meals (UPFSM). </w:t>
      </w:r>
      <w:r w:rsidRPr="001D0F4D">
        <w:rPr>
          <w:rFonts w:ascii="Arial" w:hAnsi="Arial" w:cs="Arial"/>
        </w:rPr>
        <w:t xml:space="preserve">Available: </w:t>
      </w:r>
      <w:hyperlink r:id="rId22" w:history="1">
        <w:r w:rsidRPr="001D0F4D">
          <w:rPr>
            <w:rStyle w:val="Hyperlink"/>
            <w:rFonts w:ascii="Arial" w:hAnsi="Arial" w:cs="Arial"/>
          </w:rPr>
          <w:t>https://www.gov.wales/universal-primary-free-school-meals-upfsm</w:t>
        </w:r>
      </w:hyperlink>
      <w:r w:rsidRPr="001D0F4D">
        <w:rPr>
          <w:rFonts w:ascii="Arial" w:hAnsi="Arial" w:cs="Arial"/>
        </w:rPr>
        <w:t xml:space="preserve">. (Accessed: 5 February 2026). </w:t>
      </w:r>
    </w:p>
    <w:p w14:paraId="31580EC9" w14:textId="77777777" w:rsidR="00FD5E84" w:rsidRPr="001D0F4D" w:rsidRDefault="00FD5E84" w:rsidP="00920631">
      <w:pPr>
        <w:spacing w:line="360" w:lineRule="auto"/>
        <w:jc w:val="both"/>
        <w:rPr>
          <w:rFonts w:ascii="Arial" w:hAnsi="Arial" w:cs="Arial"/>
        </w:rPr>
      </w:pPr>
    </w:p>
    <w:p w14:paraId="09E28453" w14:textId="77777777" w:rsidR="00FD5E84" w:rsidRPr="001D0F4D" w:rsidRDefault="00FD5E84" w:rsidP="00920631">
      <w:pPr>
        <w:spacing w:line="360" w:lineRule="auto"/>
        <w:jc w:val="both"/>
        <w:rPr>
          <w:rFonts w:ascii="Arial" w:hAnsi="Arial" w:cs="Arial"/>
        </w:rPr>
      </w:pPr>
    </w:p>
    <w:p w14:paraId="20E2868C" w14:textId="1A3BF995" w:rsidR="00851A81" w:rsidRPr="001D0F4D" w:rsidRDefault="00D20169" w:rsidP="00920631">
      <w:pPr>
        <w:spacing w:line="360" w:lineRule="auto"/>
        <w:jc w:val="both"/>
        <w:rPr>
          <w:rFonts w:ascii="Arial" w:hAnsi="Arial" w:cs="Arial"/>
        </w:rPr>
      </w:pPr>
      <w:r w:rsidRPr="001D0F4D">
        <w:rPr>
          <w:rFonts w:ascii="Arial" w:hAnsi="Arial" w:cs="Arial"/>
          <w:b/>
          <w:bCs/>
          <w:sz w:val="32"/>
          <w:szCs w:val="32"/>
          <w:u w:val="single"/>
        </w:rPr>
        <w:t>Blog Three</w:t>
      </w:r>
    </w:p>
    <w:p w14:paraId="5AC3767D" w14:textId="04C4E08F" w:rsidR="00BC7B47" w:rsidRPr="001D0F4D" w:rsidRDefault="008C3667" w:rsidP="00920631">
      <w:pPr>
        <w:spacing w:line="360" w:lineRule="auto"/>
        <w:jc w:val="both"/>
        <w:rPr>
          <w:rFonts w:ascii="Arial" w:hAnsi="Arial" w:cs="Arial"/>
          <w:b/>
          <w:bCs/>
          <w:sz w:val="28"/>
          <w:szCs w:val="28"/>
          <w:u w:val="single"/>
        </w:rPr>
      </w:pPr>
      <w:r w:rsidRPr="001D0F4D">
        <w:rPr>
          <w:rFonts w:ascii="Arial" w:hAnsi="Arial" w:cs="Arial"/>
          <w:b/>
          <w:bCs/>
          <w:sz w:val="28"/>
          <w:szCs w:val="28"/>
          <w:u w:val="single"/>
        </w:rPr>
        <w:t xml:space="preserve">Vaping – is it </w:t>
      </w:r>
      <w:r w:rsidR="002C52C5" w:rsidRPr="001D0F4D">
        <w:rPr>
          <w:rFonts w:ascii="Arial" w:hAnsi="Arial" w:cs="Arial"/>
          <w:b/>
          <w:bCs/>
          <w:sz w:val="28"/>
          <w:szCs w:val="28"/>
          <w:u w:val="single"/>
        </w:rPr>
        <w:t>the start of a new addiction?</w:t>
      </w:r>
    </w:p>
    <w:p w14:paraId="4165AE5F" w14:textId="260903FE" w:rsidR="00BC7B47" w:rsidRPr="001D0F4D" w:rsidRDefault="00BC7B47" w:rsidP="00920631">
      <w:pPr>
        <w:spacing w:line="360" w:lineRule="auto"/>
        <w:jc w:val="both"/>
        <w:rPr>
          <w:rFonts w:ascii="Arial" w:hAnsi="Arial" w:cs="Arial"/>
        </w:rPr>
      </w:pPr>
      <w:r w:rsidRPr="001D0F4D">
        <w:rPr>
          <w:rFonts w:ascii="Arial" w:hAnsi="Arial" w:cs="Arial"/>
        </w:rPr>
        <w:t xml:space="preserve">In recent years, Wales has made significant progress in reducing smoking rates among young people. However, a new public health challenge has emerged, </w:t>
      </w:r>
      <w:r w:rsidR="00C7310B">
        <w:rPr>
          <w:rFonts w:ascii="Arial" w:hAnsi="Arial" w:cs="Arial"/>
        </w:rPr>
        <w:t xml:space="preserve">this being </w:t>
      </w:r>
      <w:r w:rsidRPr="001D0F4D">
        <w:rPr>
          <w:rFonts w:ascii="Arial" w:hAnsi="Arial" w:cs="Arial"/>
        </w:rPr>
        <w:t>vaping. While e-cigarettes are widely recognised as less harmful than traditional tobacco smoking and can be an effective tool for adults trying to quit, their rapid uptake among young people is raising serious concerns. With new legislation on the way and increasing evidence of young people vaping, it is important to explore what the data tells us, the risks involved, and what is being done to protect young people.</w:t>
      </w:r>
    </w:p>
    <w:p w14:paraId="74DF40CF" w14:textId="77777777" w:rsidR="00BC7B47" w:rsidRPr="001D0F4D" w:rsidRDefault="00BC7B47" w:rsidP="00920631">
      <w:pPr>
        <w:spacing w:line="360" w:lineRule="auto"/>
        <w:jc w:val="both"/>
        <w:rPr>
          <w:rFonts w:ascii="Arial" w:hAnsi="Arial" w:cs="Arial"/>
          <w:b/>
          <w:bCs/>
          <w:sz w:val="28"/>
          <w:szCs w:val="28"/>
        </w:rPr>
      </w:pPr>
      <w:r w:rsidRPr="001D0F4D">
        <w:rPr>
          <w:rFonts w:ascii="Arial" w:hAnsi="Arial" w:cs="Arial"/>
          <w:b/>
          <w:bCs/>
          <w:sz w:val="28"/>
          <w:szCs w:val="28"/>
        </w:rPr>
        <w:t>A Growing concern for Welsh young people</w:t>
      </w:r>
    </w:p>
    <w:p w14:paraId="33C63E49" w14:textId="77777777" w:rsidR="00BC7B47" w:rsidRPr="001D0F4D" w:rsidRDefault="00BC7B47" w:rsidP="00920631">
      <w:pPr>
        <w:spacing w:line="360" w:lineRule="auto"/>
        <w:jc w:val="both"/>
        <w:rPr>
          <w:rFonts w:ascii="Arial" w:hAnsi="Arial" w:cs="Arial"/>
        </w:rPr>
      </w:pPr>
      <w:r w:rsidRPr="001D0F4D">
        <w:rPr>
          <w:rFonts w:ascii="Arial" w:hAnsi="Arial" w:cs="Arial"/>
        </w:rPr>
        <w:lastRenderedPageBreak/>
        <w:t xml:space="preserve">According to Public Health Wales (2024), one in six students aged 14–15 in </w:t>
      </w:r>
      <w:proofErr w:type="gramStart"/>
      <w:r w:rsidRPr="001D0F4D">
        <w:rPr>
          <w:rFonts w:ascii="Arial" w:hAnsi="Arial" w:cs="Arial"/>
        </w:rPr>
        <w:t>Wales ,</w:t>
      </w:r>
      <w:proofErr w:type="gramEnd"/>
      <w:r w:rsidRPr="001D0F4D">
        <w:rPr>
          <w:rFonts w:ascii="Arial" w:hAnsi="Arial" w:cs="Arial"/>
        </w:rPr>
        <w:t xml:space="preserve"> which 15.9%, are now regularly using vapes. Even more striking is that over 45% of young people in this age group say they have tried vaping at least once.</w:t>
      </w:r>
    </w:p>
    <w:p w14:paraId="57503E60" w14:textId="31A3E50E" w:rsidR="00BC7B47" w:rsidRPr="001D0F4D" w:rsidRDefault="00BC7B47" w:rsidP="00920631">
      <w:pPr>
        <w:spacing w:line="360" w:lineRule="auto"/>
        <w:jc w:val="both"/>
        <w:rPr>
          <w:rFonts w:ascii="Arial" w:hAnsi="Arial" w:cs="Arial"/>
        </w:rPr>
      </w:pPr>
      <w:r w:rsidRPr="001D0F4D">
        <w:rPr>
          <w:rFonts w:ascii="Arial" w:hAnsi="Arial" w:cs="Arial"/>
        </w:rPr>
        <w:t xml:space="preserve">At first glance, there appears to be some positive news. The number of young people who smoke traditional cigarettes has fallen from 7.5% in 2021 to 5.5% in the latest research. This suggests that smoking rates are continuing to decline, </w:t>
      </w:r>
      <w:r w:rsidR="00E135AF">
        <w:rPr>
          <w:rFonts w:ascii="Arial" w:hAnsi="Arial" w:cs="Arial"/>
        </w:rPr>
        <w:t>which is</w:t>
      </w:r>
      <w:r w:rsidRPr="001D0F4D">
        <w:rPr>
          <w:rFonts w:ascii="Arial" w:hAnsi="Arial" w:cs="Arial"/>
        </w:rPr>
        <w:t xml:space="preserve"> an important public health achievement.</w:t>
      </w:r>
    </w:p>
    <w:p w14:paraId="3C75CA22" w14:textId="77777777" w:rsidR="00BC7B47" w:rsidRPr="001D0F4D" w:rsidRDefault="00BC7B47" w:rsidP="00920631">
      <w:pPr>
        <w:spacing w:line="360" w:lineRule="auto"/>
        <w:jc w:val="both"/>
        <w:rPr>
          <w:rFonts w:ascii="Arial" w:hAnsi="Arial" w:cs="Arial"/>
        </w:rPr>
      </w:pPr>
      <w:r w:rsidRPr="001D0F4D">
        <w:rPr>
          <w:rFonts w:ascii="Arial" w:hAnsi="Arial" w:cs="Arial"/>
        </w:rPr>
        <w:t>However, as highlighted by Chris Emmerson, Consultant in Public Health for Wales, while vaping is considerably less harmful than smoking, it is “far from risk free.” The sharp rise in youth vaping suggests that although fewer young people are smoking, many are becoming addicted to nicotine through e-cigarettes instead.</w:t>
      </w:r>
    </w:p>
    <w:p w14:paraId="0DD84B5A" w14:textId="77777777" w:rsidR="00BC7B47" w:rsidRPr="001D0F4D" w:rsidRDefault="00BC7B47" w:rsidP="00920631">
      <w:pPr>
        <w:spacing w:line="360" w:lineRule="auto"/>
        <w:jc w:val="both"/>
        <w:rPr>
          <w:rFonts w:ascii="Arial" w:hAnsi="Arial" w:cs="Arial"/>
          <w:b/>
          <w:bCs/>
          <w:sz w:val="28"/>
          <w:szCs w:val="28"/>
        </w:rPr>
      </w:pPr>
      <w:r w:rsidRPr="001D0F4D">
        <w:rPr>
          <w:rFonts w:ascii="Arial" w:hAnsi="Arial" w:cs="Arial"/>
          <w:b/>
          <w:bCs/>
          <w:sz w:val="28"/>
          <w:szCs w:val="28"/>
        </w:rPr>
        <w:t>What Are the Risks of Vaping?</w:t>
      </w:r>
    </w:p>
    <w:p w14:paraId="3DCF7CBC" w14:textId="77777777" w:rsidR="00BC7B47" w:rsidRPr="001D0F4D" w:rsidRDefault="00BC7B47" w:rsidP="00920631">
      <w:pPr>
        <w:spacing w:line="360" w:lineRule="auto"/>
        <w:jc w:val="both"/>
        <w:rPr>
          <w:rFonts w:ascii="Arial" w:hAnsi="Arial" w:cs="Arial"/>
        </w:rPr>
      </w:pPr>
      <w:r w:rsidRPr="001D0F4D">
        <w:rPr>
          <w:rFonts w:ascii="Arial" w:hAnsi="Arial" w:cs="Arial"/>
        </w:rPr>
        <w:t>The NHS states that nicotine vaping is not risk-free, though it is significantly less harmful than smoking tobacco. For adults who already smoke, switching to vaping reduces exposure to the harmful toxins associated with cancer, lung disease, heart disease, and stroke. In fact, evidence shows that nicotine vapes can be more effective than traditional nicotine replacement therapies such as patches or gum.</w:t>
      </w:r>
    </w:p>
    <w:p w14:paraId="5BF1053F" w14:textId="6B20C325" w:rsidR="00BC7B47" w:rsidRPr="001D0F4D" w:rsidRDefault="00BC7B47" w:rsidP="00920631">
      <w:pPr>
        <w:spacing w:line="360" w:lineRule="auto"/>
        <w:jc w:val="both"/>
        <w:rPr>
          <w:rFonts w:ascii="Arial" w:hAnsi="Arial" w:cs="Arial"/>
        </w:rPr>
      </w:pPr>
      <w:r w:rsidRPr="001D0F4D">
        <w:rPr>
          <w:rFonts w:ascii="Arial" w:hAnsi="Arial" w:cs="Arial"/>
        </w:rPr>
        <w:t>However, the NHS is clear on one key message</w:t>
      </w:r>
      <w:r w:rsidR="00AA1A7F">
        <w:rPr>
          <w:rFonts w:ascii="Arial" w:hAnsi="Arial" w:cs="Arial"/>
        </w:rPr>
        <w:t>:</w:t>
      </w:r>
      <w:r w:rsidR="00EC5E65">
        <w:rPr>
          <w:rFonts w:ascii="Arial" w:hAnsi="Arial" w:cs="Arial"/>
        </w:rPr>
        <w:t xml:space="preserve"> </w:t>
      </w:r>
      <w:r w:rsidRPr="001D0F4D">
        <w:rPr>
          <w:rFonts w:ascii="Arial" w:hAnsi="Arial" w:cs="Arial"/>
        </w:rPr>
        <w:t>children and non-smokers should never vape.</w:t>
      </w:r>
    </w:p>
    <w:p w14:paraId="486330A1" w14:textId="77777777" w:rsidR="00BC7B47" w:rsidRPr="001D0F4D" w:rsidRDefault="00BC7B47" w:rsidP="00920631">
      <w:pPr>
        <w:spacing w:line="360" w:lineRule="auto"/>
        <w:jc w:val="both"/>
        <w:rPr>
          <w:rFonts w:ascii="Arial" w:hAnsi="Arial" w:cs="Arial"/>
        </w:rPr>
      </w:pPr>
      <w:r w:rsidRPr="001D0F4D">
        <w:rPr>
          <w:rFonts w:ascii="Arial" w:hAnsi="Arial" w:cs="Arial"/>
        </w:rPr>
        <w:t>Whilst vaping may be a useful harm-reduction tool for adult smokers, it presents unnecessary risks for young people who may never have smoked in the first place.</w:t>
      </w:r>
    </w:p>
    <w:p w14:paraId="204D7C2A" w14:textId="77777777" w:rsidR="00BC7B47" w:rsidRPr="001D0F4D" w:rsidRDefault="00BC7B47" w:rsidP="00920631">
      <w:pPr>
        <w:spacing w:line="360" w:lineRule="auto"/>
        <w:jc w:val="both"/>
        <w:rPr>
          <w:rFonts w:ascii="Arial" w:hAnsi="Arial" w:cs="Arial"/>
          <w:b/>
          <w:bCs/>
          <w:sz w:val="28"/>
          <w:szCs w:val="28"/>
        </w:rPr>
      </w:pPr>
      <w:r w:rsidRPr="001D0F4D">
        <w:rPr>
          <w:rFonts w:ascii="Arial" w:hAnsi="Arial" w:cs="Arial"/>
          <w:b/>
          <w:bCs/>
          <w:sz w:val="28"/>
          <w:szCs w:val="28"/>
        </w:rPr>
        <w:t>Why Are So Many Young People Vaping?</w:t>
      </w:r>
    </w:p>
    <w:p w14:paraId="57A10B68" w14:textId="77777777" w:rsidR="00BC7B47" w:rsidRPr="001D0F4D" w:rsidRDefault="00BC7B47" w:rsidP="00920631">
      <w:pPr>
        <w:spacing w:line="360" w:lineRule="auto"/>
        <w:jc w:val="both"/>
        <w:rPr>
          <w:rFonts w:ascii="Arial" w:hAnsi="Arial" w:cs="Arial"/>
        </w:rPr>
      </w:pPr>
      <w:r w:rsidRPr="001D0F4D">
        <w:rPr>
          <w:rFonts w:ascii="Arial" w:hAnsi="Arial" w:cs="Arial"/>
        </w:rPr>
        <w:t>The question many parents, teachers, and policymakers are asking is “why are young people starting to vape at all?”</w:t>
      </w:r>
    </w:p>
    <w:p w14:paraId="583F7ECE" w14:textId="770977AD" w:rsidR="00BC7B47" w:rsidRPr="001D0F4D" w:rsidRDefault="00BC7B47" w:rsidP="00920631">
      <w:pPr>
        <w:spacing w:line="360" w:lineRule="auto"/>
        <w:jc w:val="both"/>
        <w:rPr>
          <w:rFonts w:ascii="Arial" w:hAnsi="Arial" w:cs="Arial"/>
        </w:rPr>
      </w:pPr>
      <w:r w:rsidRPr="001D0F4D">
        <w:rPr>
          <w:rFonts w:ascii="Arial" w:hAnsi="Arial" w:cs="Arial"/>
        </w:rPr>
        <w:t xml:space="preserve">Research from Action on Smoking and Health (2023) shows that </w:t>
      </w:r>
      <w:r w:rsidR="00AA1A7F">
        <w:rPr>
          <w:rFonts w:ascii="Arial" w:hAnsi="Arial" w:cs="Arial"/>
        </w:rPr>
        <w:t xml:space="preserve">the number of </w:t>
      </w:r>
      <w:r w:rsidRPr="001D0F4D">
        <w:rPr>
          <w:rFonts w:ascii="Arial" w:hAnsi="Arial" w:cs="Arial"/>
        </w:rPr>
        <w:t>young people vaping has grown by 50% year on year. The main reasons given by young people include:</w:t>
      </w:r>
    </w:p>
    <w:p w14:paraId="16F07F81" w14:textId="77777777" w:rsidR="00BC7B47" w:rsidRPr="001D0F4D" w:rsidRDefault="00BC7B47" w:rsidP="00920631">
      <w:pPr>
        <w:numPr>
          <w:ilvl w:val="0"/>
          <w:numId w:val="10"/>
        </w:numPr>
        <w:spacing w:line="360" w:lineRule="auto"/>
        <w:jc w:val="both"/>
        <w:rPr>
          <w:rFonts w:ascii="Arial" w:hAnsi="Arial" w:cs="Arial"/>
        </w:rPr>
      </w:pPr>
      <w:r w:rsidRPr="001D0F4D">
        <w:rPr>
          <w:rFonts w:ascii="Arial" w:hAnsi="Arial" w:cs="Arial"/>
        </w:rPr>
        <w:t>Peer pressure – “Others are doing it, so I’ll give it a go.”</w:t>
      </w:r>
    </w:p>
    <w:p w14:paraId="23582319" w14:textId="77777777" w:rsidR="00BC7B47" w:rsidRPr="001D0F4D" w:rsidRDefault="00BC7B47" w:rsidP="00920631">
      <w:pPr>
        <w:numPr>
          <w:ilvl w:val="0"/>
          <w:numId w:val="10"/>
        </w:numPr>
        <w:spacing w:line="360" w:lineRule="auto"/>
        <w:jc w:val="both"/>
        <w:rPr>
          <w:rFonts w:ascii="Arial" w:hAnsi="Arial" w:cs="Arial"/>
        </w:rPr>
      </w:pPr>
      <w:r w:rsidRPr="001D0F4D">
        <w:rPr>
          <w:rFonts w:ascii="Arial" w:hAnsi="Arial" w:cs="Arial"/>
        </w:rPr>
        <w:lastRenderedPageBreak/>
        <w:t>Appealing flavours – Sweet, fruity, and novelty flavours make vaping more attractive.</w:t>
      </w:r>
    </w:p>
    <w:p w14:paraId="07474882" w14:textId="77777777" w:rsidR="00BC7B47" w:rsidRPr="001D0F4D" w:rsidRDefault="00BC7B47" w:rsidP="00920631">
      <w:pPr>
        <w:spacing w:line="360" w:lineRule="auto"/>
        <w:jc w:val="both"/>
        <w:rPr>
          <w:rFonts w:ascii="Arial" w:hAnsi="Arial" w:cs="Arial"/>
        </w:rPr>
      </w:pPr>
      <w:r w:rsidRPr="001D0F4D">
        <w:rPr>
          <w:rFonts w:ascii="Arial" w:hAnsi="Arial" w:cs="Arial"/>
        </w:rPr>
        <w:t>What is particularly concerning is that many young people believe vaping is just as dangerous, or even more dangerous, than smoking. Yet this perception has not discouraged experimentation or regular use. This suggests that social influences and marketing appeal may outweigh risk awareness.</w:t>
      </w:r>
    </w:p>
    <w:p w14:paraId="54B54F35" w14:textId="77777777" w:rsidR="00BC7B47" w:rsidRPr="001D0F4D" w:rsidRDefault="00BC7B47" w:rsidP="00920631">
      <w:pPr>
        <w:spacing w:line="360" w:lineRule="auto"/>
        <w:jc w:val="both"/>
        <w:rPr>
          <w:rFonts w:ascii="Arial" w:hAnsi="Arial" w:cs="Arial"/>
        </w:rPr>
      </w:pPr>
      <w:r w:rsidRPr="001D0F4D">
        <w:rPr>
          <w:rFonts w:ascii="Arial" w:hAnsi="Arial" w:cs="Arial"/>
        </w:rPr>
        <w:t xml:space="preserve">Bright packaging, colourful devices, and sweet flavours have been criticised for targeting young people and often displayed prominently in shops. </w:t>
      </w:r>
    </w:p>
    <w:p w14:paraId="5A032722" w14:textId="77777777" w:rsidR="00BC7B47" w:rsidRPr="001D0F4D" w:rsidRDefault="00BC7B47" w:rsidP="00920631">
      <w:pPr>
        <w:spacing w:line="360" w:lineRule="auto"/>
        <w:jc w:val="both"/>
        <w:rPr>
          <w:rFonts w:ascii="Arial" w:hAnsi="Arial" w:cs="Arial"/>
          <w:b/>
          <w:bCs/>
          <w:sz w:val="28"/>
          <w:szCs w:val="28"/>
        </w:rPr>
      </w:pPr>
      <w:r w:rsidRPr="001D0F4D">
        <w:rPr>
          <w:rFonts w:ascii="Arial" w:hAnsi="Arial" w:cs="Arial"/>
          <w:b/>
          <w:bCs/>
          <w:sz w:val="28"/>
          <w:szCs w:val="28"/>
        </w:rPr>
        <w:t>New Laws and Policy Changes</w:t>
      </w:r>
    </w:p>
    <w:p w14:paraId="460138D7" w14:textId="77777777" w:rsidR="00BC7B47" w:rsidRPr="001D0F4D" w:rsidRDefault="00BC7B47" w:rsidP="00920631">
      <w:pPr>
        <w:spacing w:line="360" w:lineRule="auto"/>
        <w:jc w:val="both"/>
        <w:rPr>
          <w:rFonts w:ascii="Arial" w:hAnsi="Arial" w:cs="Arial"/>
        </w:rPr>
      </w:pPr>
      <w:r w:rsidRPr="001D0F4D">
        <w:rPr>
          <w:rFonts w:ascii="Arial" w:hAnsi="Arial" w:cs="Arial"/>
        </w:rPr>
        <w:t>In response to rising youth vaping, the UK Government has introduced new legislation. The UK Parliament (2025) has set out a Bill that will make it illegal to sell tobacco products to anyone born on or after January 2009. Over time, this means that this generation will never legally be able to purchase tobacco. The long-term aim is to phase out smoking entirely across the population.</w:t>
      </w:r>
    </w:p>
    <w:p w14:paraId="37EE62C1" w14:textId="2D574076" w:rsidR="00BC7B47" w:rsidRPr="001D0F4D" w:rsidRDefault="00BC7B47" w:rsidP="00920631">
      <w:pPr>
        <w:spacing w:line="360" w:lineRule="auto"/>
        <w:jc w:val="both"/>
        <w:rPr>
          <w:rFonts w:ascii="Arial" w:hAnsi="Arial" w:cs="Arial"/>
        </w:rPr>
      </w:pPr>
      <w:r w:rsidRPr="001D0F4D">
        <w:rPr>
          <w:rFonts w:ascii="Arial" w:hAnsi="Arial" w:cs="Arial"/>
        </w:rPr>
        <w:t xml:space="preserve">The Welsh Government supports the Tobacco and Vapes Bill 2024 and has expressed strong concern about young </w:t>
      </w:r>
      <w:r w:rsidR="00CA182D">
        <w:rPr>
          <w:rFonts w:ascii="Arial" w:hAnsi="Arial" w:cs="Arial"/>
        </w:rPr>
        <w:t>people's</w:t>
      </w:r>
      <w:r w:rsidRPr="001D0F4D">
        <w:rPr>
          <w:rFonts w:ascii="Arial" w:hAnsi="Arial" w:cs="Arial"/>
        </w:rPr>
        <w:t xml:space="preserve"> vaping rates. The government believes vaping products are often designed and marketed in ways that appeal directly to children and young people. The new Bill aims to introduce stricter regulations around advertising, packaging, flavours, and product displays.</w:t>
      </w:r>
    </w:p>
    <w:p w14:paraId="4F4F4700" w14:textId="77777777" w:rsidR="00BC7B47" w:rsidRPr="001D0F4D" w:rsidRDefault="00BC7B47" w:rsidP="00920631">
      <w:pPr>
        <w:spacing w:line="360" w:lineRule="auto"/>
        <w:jc w:val="both"/>
        <w:rPr>
          <w:rFonts w:ascii="Arial" w:hAnsi="Arial" w:cs="Arial"/>
        </w:rPr>
      </w:pPr>
      <w:r w:rsidRPr="001D0F4D">
        <w:rPr>
          <w:rFonts w:ascii="Arial" w:hAnsi="Arial" w:cs="Arial"/>
        </w:rPr>
        <w:t xml:space="preserve">From 1 June 2025, the sale of </w:t>
      </w:r>
      <w:proofErr w:type="gramStart"/>
      <w:r w:rsidRPr="001D0F4D">
        <w:rPr>
          <w:rFonts w:ascii="Arial" w:hAnsi="Arial" w:cs="Arial"/>
        </w:rPr>
        <w:t>single-use</w:t>
      </w:r>
      <w:proofErr w:type="gramEnd"/>
      <w:r w:rsidRPr="001D0F4D">
        <w:rPr>
          <w:rFonts w:ascii="Arial" w:hAnsi="Arial" w:cs="Arial"/>
        </w:rPr>
        <w:t xml:space="preserve"> (disposable) vapes has been banned in Wales. This move is not only about protecting young people but also addressing environmental concerns, as disposable vapes contribute significantly to plastic waste and battery pollution.</w:t>
      </w:r>
    </w:p>
    <w:p w14:paraId="2F63B061" w14:textId="77777777" w:rsidR="00BC7B47" w:rsidRPr="001D0F4D" w:rsidRDefault="00BC7B47" w:rsidP="00920631">
      <w:pPr>
        <w:spacing w:line="360" w:lineRule="auto"/>
        <w:jc w:val="both"/>
        <w:rPr>
          <w:rFonts w:ascii="Arial" w:hAnsi="Arial" w:cs="Arial"/>
        </w:rPr>
      </w:pPr>
      <w:r w:rsidRPr="001D0F4D">
        <w:rPr>
          <w:rFonts w:ascii="Arial" w:hAnsi="Arial" w:cs="Arial"/>
        </w:rPr>
        <w:t>Furthermore, the Welsh Government published its Tobacco Strategy and Delivery Plan in 2022, setting an ambitious goal for Wales to become smoke-free by 2030.</w:t>
      </w:r>
    </w:p>
    <w:p w14:paraId="1E7249DD" w14:textId="77777777" w:rsidR="00BC7B47" w:rsidRPr="001D0F4D" w:rsidRDefault="00BC7B47" w:rsidP="00920631">
      <w:pPr>
        <w:spacing w:line="360" w:lineRule="auto"/>
        <w:jc w:val="both"/>
        <w:rPr>
          <w:rFonts w:ascii="Arial" w:hAnsi="Arial" w:cs="Arial"/>
          <w:b/>
          <w:bCs/>
          <w:sz w:val="28"/>
          <w:szCs w:val="28"/>
        </w:rPr>
      </w:pPr>
      <w:r w:rsidRPr="001D0F4D">
        <w:rPr>
          <w:rFonts w:ascii="Arial" w:hAnsi="Arial" w:cs="Arial"/>
          <w:b/>
          <w:bCs/>
          <w:sz w:val="28"/>
          <w:szCs w:val="28"/>
        </w:rPr>
        <w:t>The Role of Schools</w:t>
      </w:r>
    </w:p>
    <w:p w14:paraId="218867D9" w14:textId="77777777" w:rsidR="00BC7B47" w:rsidRPr="001D0F4D" w:rsidRDefault="00BC7B47" w:rsidP="00920631">
      <w:pPr>
        <w:spacing w:line="360" w:lineRule="auto"/>
        <w:jc w:val="both"/>
        <w:rPr>
          <w:rFonts w:ascii="Arial" w:hAnsi="Arial" w:cs="Arial"/>
        </w:rPr>
      </w:pPr>
      <w:r w:rsidRPr="001D0F4D">
        <w:rPr>
          <w:rFonts w:ascii="Arial" w:hAnsi="Arial" w:cs="Arial"/>
        </w:rPr>
        <w:t>Schools are increasingly at the frontline of this issue. According to the Welsh Government (2024), vaping among young people is presenting significant challenges within secondary schools.</w:t>
      </w:r>
    </w:p>
    <w:p w14:paraId="0904AB07" w14:textId="77777777" w:rsidR="00BC7B47" w:rsidRPr="001D0F4D" w:rsidRDefault="00BC7B47" w:rsidP="00920631">
      <w:pPr>
        <w:spacing w:line="360" w:lineRule="auto"/>
        <w:jc w:val="both"/>
        <w:rPr>
          <w:rFonts w:ascii="Arial" w:hAnsi="Arial" w:cs="Arial"/>
        </w:rPr>
      </w:pPr>
      <w:r w:rsidRPr="001D0F4D">
        <w:rPr>
          <w:rFonts w:ascii="Arial" w:hAnsi="Arial" w:cs="Arial"/>
        </w:rPr>
        <w:lastRenderedPageBreak/>
        <w:t>To address this, Public Health Wales has developed evidence-based guidance specifically for secondary school learners. This includes:</w:t>
      </w:r>
    </w:p>
    <w:p w14:paraId="1321F20E" w14:textId="77777777" w:rsidR="00BC7B47" w:rsidRPr="001D0F4D" w:rsidRDefault="00BC7B47" w:rsidP="00920631">
      <w:pPr>
        <w:numPr>
          <w:ilvl w:val="0"/>
          <w:numId w:val="11"/>
        </w:numPr>
        <w:spacing w:line="360" w:lineRule="auto"/>
        <w:jc w:val="both"/>
        <w:rPr>
          <w:rFonts w:ascii="Arial" w:hAnsi="Arial" w:cs="Arial"/>
        </w:rPr>
      </w:pPr>
      <w:r w:rsidRPr="001D0F4D">
        <w:rPr>
          <w:rFonts w:ascii="Arial" w:hAnsi="Arial" w:cs="Arial"/>
        </w:rPr>
        <w:t>Practical strategies for responding to vaping incidents</w:t>
      </w:r>
    </w:p>
    <w:p w14:paraId="184FB3A4" w14:textId="77777777" w:rsidR="00BC7B47" w:rsidRPr="001D0F4D" w:rsidRDefault="00BC7B47" w:rsidP="00920631">
      <w:pPr>
        <w:numPr>
          <w:ilvl w:val="0"/>
          <w:numId w:val="11"/>
        </w:numPr>
        <w:spacing w:line="360" w:lineRule="auto"/>
        <w:jc w:val="both"/>
        <w:rPr>
          <w:rFonts w:ascii="Arial" w:hAnsi="Arial" w:cs="Arial"/>
        </w:rPr>
      </w:pPr>
      <w:r w:rsidRPr="001D0F4D">
        <w:rPr>
          <w:rFonts w:ascii="Arial" w:hAnsi="Arial" w:cs="Arial"/>
        </w:rPr>
        <w:t>Clear behaviour management guidance</w:t>
      </w:r>
    </w:p>
    <w:p w14:paraId="44AB6907" w14:textId="77777777" w:rsidR="00BC7B47" w:rsidRPr="001D0F4D" w:rsidRDefault="00BC7B47" w:rsidP="00920631">
      <w:pPr>
        <w:numPr>
          <w:ilvl w:val="0"/>
          <w:numId w:val="11"/>
        </w:numPr>
        <w:spacing w:line="360" w:lineRule="auto"/>
        <w:jc w:val="both"/>
        <w:rPr>
          <w:rFonts w:ascii="Arial" w:hAnsi="Arial" w:cs="Arial"/>
        </w:rPr>
      </w:pPr>
      <w:r w:rsidRPr="001D0F4D">
        <w:rPr>
          <w:rFonts w:ascii="Arial" w:hAnsi="Arial" w:cs="Arial"/>
        </w:rPr>
        <w:t>Educational resources to inform students about risks</w:t>
      </w:r>
    </w:p>
    <w:p w14:paraId="7EE91232" w14:textId="77777777" w:rsidR="00BC7B47" w:rsidRPr="001D0F4D" w:rsidRDefault="00BC7B47" w:rsidP="00920631">
      <w:pPr>
        <w:numPr>
          <w:ilvl w:val="0"/>
          <w:numId w:val="11"/>
        </w:numPr>
        <w:spacing w:line="360" w:lineRule="auto"/>
        <w:jc w:val="both"/>
        <w:rPr>
          <w:rFonts w:ascii="Arial" w:hAnsi="Arial" w:cs="Arial"/>
        </w:rPr>
      </w:pPr>
      <w:r w:rsidRPr="001D0F4D">
        <w:rPr>
          <w:rFonts w:ascii="Arial" w:hAnsi="Arial" w:cs="Arial"/>
        </w:rPr>
        <w:t>A comprehensive toolkit to support teachers</w:t>
      </w:r>
    </w:p>
    <w:p w14:paraId="4E6C1481" w14:textId="77777777" w:rsidR="00BC7B47" w:rsidRPr="001D0F4D" w:rsidRDefault="00BC7B47" w:rsidP="00920631">
      <w:pPr>
        <w:spacing w:line="360" w:lineRule="auto"/>
        <w:jc w:val="both"/>
        <w:rPr>
          <w:rFonts w:ascii="Arial" w:hAnsi="Arial" w:cs="Arial"/>
          <w:b/>
          <w:bCs/>
          <w:sz w:val="28"/>
          <w:szCs w:val="28"/>
        </w:rPr>
      </w:pPr>
      <w:r w:rsidRPr="001D0F4D">
        <w:rPr>
          <w:rFonts w:ascii="Arial" w:hAnsi="Arial" w:cs="Arial"/>
          <w:b/>
          <w:bCs/>
          <w:sz w:val="28"/>
          <w:szCs w:val="28"/>
        </w:rPr>
        <w:t>Prevention and Protection</w:t>
      </w:r>
    </w:p>
    <w:p w14:paraId="235B7AF2" w14:textId="77777777" w:rsidR="00BC7B47" w:rsidRPr="001D0F4D" w:rsidRDefault="00BC7B47" w:rsidP="00920631">
      <w:pPr>
        <w:spacing w:line="360" w:lineRule="auto"/>
        <w:jc w:val="both"/>
        <w:rPr>
          <w:rFonts w:ascii="Arial" w:hAnsi="Arial" w:cs="Arial"/>
        </w:rPr>
      </w:pPr>
      <w:r w:rsidRPr="001D0F4D">
        <w:rPr>
          <w:rFonts w:ascii="Arial" w:hAnsi="Arial" w:cs="Arial"/>
        </w:rPr>
        <w:t>The situation in Wales reflects a wider UK trend: smoking rates among young people are falling, but vaping is rising rapidly.</w:t>
      </w:r>
    </w:p>
    <w:p w14:paraId="078866D7" w14:textId="77777777" w:rsidR="00BC7B47" w:rsidRPr="001D0F4D" w:rsidRDefault="00BC7B47" w:rsidP="00920631">
      <w:pPr>
        <w:spacing w:line="360" w:lineRule="auto"/>
        <w:jc w:val="both"/>
        <w:rPr>
          <w:rFonts w:ascii="Arial" w:hAnsi="Arial" w:cs="Arial"/>
        </w:rPr>
      </w:pPr>
      <w:r w:rsidRPr="001D0F4D">
        <w:rPr>
          <w:rFonts w:ascii="Arial" w:hAnsi="Arial" w:cs="Arial"/>
        </w:rPr>
        <w:t>It must be ensured that adults who smoke continue to have access to safer alternatives, while protecting children and non-smokers from starting a nicotine habit in the first place.</w:t>
      </w:r>
    </w:p>
    <w:p w14:paraId="16DE002E" w14:textId="77777777" w:rsidR="00BC7B47" w:rsidRPr="001D0F4D" w:rsidRDefault="00BC7B47" w:rsidP="00920631">
      <w:pPr>
        <w:spacing w:line="360" w:lineRule="auto"/>
        <w:jc w:val="both"/>
        <w:rPr>
          <w:rFonts w:ascii="Arial" w:hAnsi="Arial" w:cs="Arial"/>
        </w:rPr>
      </w:pPr>
      <w:r w:rsidRPr="001D0F4D">
        <w:rPr>
          <w:rFonts w:ascii="Arial" w:hAnsi="Arial" w:cs="Arial"/>
        </w:rPr>
        <w:t>The long-term health effects of vaping are still not fully known, making prevention even more important.</w:t>
      </w:r>
    </w:p>
    <w:p w14:paraId="5DB98F6B" w14:textId="77777777" w:rsidR="00BC7B47" w:rsidRPr="001D0F4D" w:rsidRDefault="00BC7B47" w:rsidP="00920631">
      <w:pPr>
        <w:spacing w:line="360" w:lineRule="auto"/>
        <w:jc w:val="both"/>
        <w:rPr>
          <w:rFonts w:ascii="Arial" w:hAnsi="Arial" w:cs="Arial"/>
          <w:b/>
          <w:bCs/>
          <w:sz w:val="28"/>
          <w:szCs w:val="28"/>
        </w:rPr>
      </w:pPr>
      <w:r w:rsidRPr="001D0F4D">
        <w:rPr>
          <w:rFonts w:ascii="Arial" w:hAnsi="Arial" w:cs="Arial"/>
          <w:b/>
          <w:bCs/>
          <w:sz w:val="28"/>
          <w:szCs w:val="28"/>
        </w:rPr>
        <w:t>Conclusion</w:t>
      </w:r>
    </w:p>
    <w:p w14:paraId="32BFEA3E" w14:textId="6381C5DD" w:rsidR="00BC7B47" w:rsidRPr="001D0F4D" w:rsidRDefault="00BC7B47" w:rsidP="00920631">
      <w:pPr>
        <w:spacing w:line="360" w:lineRule="auto"/>
        <w:jc w:val="both"/>
        <w:rPr>
          <w:rFonts w:ascii="Arial" w:hAnsi="Arial" w:cs="Arial"/>
        </w:rPr>
      </w:pPr>
      <w:r w:rsidRPr="001D0F4D">
        <w:rPr>
          <w:rFonts w:ascii="Arial" w:hAnsi="Arial" w:cs="Arial"/>
        </w:rPr>
        <w:t xml:space="preserve">Wales has made progress in reducing young </w:t>
      </w:r>
      <w:r w:rsidR="008F0D9E">
        <w:rPr>
          <w:rFonts w:ascii="Arial" w:hAnsi="Arial" w:cs="Arial"/>
        </w:rPr>
        <w:t>people's</w:t>
      </w:r>
      <w:r w:rsidRPr="001D0F4D">
        <w:rPr>
          <w:rFonts w:ascii="Arial" w:hAnsi="Arial" w:cs="Arial"/>
        </w:rPr>
        <w:t xml:space="preserve"> smoking, but the rise in vaping now poses a new challenge. Action is needed to prevent nicotine addiction </w:t>
      </w:r>
      <w:r w:rsidR="008F0D9E">
        <w:rPr>
          <w:rFonts w:ascii="Arial" w:hAnsi="Arial" w:cs="Arial"/>
        </w:rPr>
        <w:t xml:space="preserve">from </w:t>
      </w:r>
      <w:r w:rsidRPr="001D0F4D">
        <w:rPr>
          <w:rFonts w:ascii="Arial" w:hAnsi="Arial" w:cs="Arial"/>
        </w:rPr>
        <w:t>becoming normalised among a new generation.</w:t>
      </w:r>
    </w:p>
    <w:p w14:paraId="3CC0E9D1" w14:textId="77777777" w:rsidR="007E53ED" w:rsidRPr="001D0F4D" w:rsidRDefault="00BC7B47" w:rsidP="00920631">
      <w:pPr>
        <w:spacing w:line="360" w:lineRule="auto"/>
        <w:jc w:val="both"/>
        <w:rPr>
          <w:rFonts w:ascii="Arial" w:hAnsi="Arial" w:cs="Arial"/>
        </w:rPr>
      </w:pPr>
      <w:r w:rsidRPr="001D0F4D">
        <w:rPr>
          <w:rFonts w:ascii="Arial" w:hAnsi="Arial" w:cs="Arial"/>
        </w:rPr>
        <w:t>Ultimately, vaping may be less harmful than smoking, but for young people, the safest option is not to start at all.</w:t>
      </w:r>
    </w:p>
    <w:p w14:paraId="776437F4" w14:textId="502F2C3C" w:rsidR="00BC7B47" w:rsidRPr="001D0F4D" w:rsidRDefault="007E53ED" w:rsidP="00920631">
      <w:pPr>
        <w:spacing w:line="360" w:lineRule="auto"/>
        <w:jc w:val="both"/>
        <w:rPr>
          <w:rFonts w:ascii="Arial" w:hAnsi="Arial" w:cs="Arial"/>
        </w:rPr>
      </w:pPr>
      <w:r w:rsidRPr="001D0F4D">
        <w:rPr>
          <w:rFonts w:ascii="Arial" w:hAnsi="Arial" w:cs="Arial"/>
        </w:rPr>
        <w:t>(</w:t>
      </w:r>
      <w:proofErr w:type="gramStart"/>
      <w:r w:rsidRPr="001D0F4D">
        <w:rPr>
          <w:rFonts w:ascii="Arial" w:hAnsi="Arial" w:cs="Arial"/>
        </w:rPr>
        <w:t>879 word</w:t>
      </w:r>
      <w:proofErr w:type="gramEnd"/>
      <w:r w:rsidRPr="001D0F4D">
        <w:rPr>
          <w:rFonts w:ascii="Arial" w:hAnsi="Arial" w:cs="Arial"/>
        </w:rPr>
        <w:t xml:space="preserve"> count)</w:t>
      </w:r>
    </w:p>
    <w:p w14:paraId="6E0F734A" w14:textId="77777777" w:rsidR="00FD5E84" w:rsidRPr="001D0F4D" w:rsidRDefault="00FD5E84" w:rsidP="00920631">
      <w:pPr>
        <w:spacing w:line="360" w:lineRule="auto"/>
        <w:jc w:val="both"/>
        <w:rPr>
          <w:rFonts w:ascii="Arial" w:hAnsi="Arial" w:cs="Arial"/>
        </w:rPr>
      </w:pPr>
    </w:p>
    <w:p w14:paraId="5E3F7108" w14:textId="4FD6BF9B" w:rsidR="009028FB" w:rsidRPr="001D0F4D" w:rsidRDefault="00785C5B" w:rsidP="00920631">
      <w:pPr>
        <w:spacing w:line="360" w:lineRule="auto"/>
        <w:jc w:val="both"/>
        <w:rPr>
          <w:rFonts w:ascii="Arial" w:hAnsi="Arial" w:cs="Arial"/>
          <w:b/>
          <w:bCs/>
          <w:u w:val="single"/>
        </w:rPr>
      </w:pPr>
      <w:r w:rsidRPr="001D0F4D">
        <w:rPr>
          <w:rFonts w:ascii="Arial" w:hAnsi="Arial" w:cs="Arial"/>
          <w:b/>
          <w:bCs/>
          <w:u w:val="single"/>
        </w:rPr>
        <w:t>Reference</w:t>
      </w:r>
      <w:r w:rsidR="007E53ED" w:rsidRPr="001D0F4D">
        <w:rPr>
          <w:rFonts w:ascii="Arial" w:hAnsi="Arial" w:cs="Arial"/>
          <w:b/>
          <w:bCs/>
          <w:u w:val="single"/>
        </w:rPr>
        <w:t>s</w:t>
      </w:r>
    </w:p>
    <w:p w14:paraId="2D95DD32" w14:textId="77777777" w:rsidR="0020630E" w:rsidRPr="001D0F4D" w:rsidRDefault="0020630E" w:rsidP="00920631">
      <w:pPr>
        <w:spacing w:line="360" w:lineRule="auto"/>
        <w:jc w:val="both"/>
        <w:rPr>
          <w:rFonts w:ascii="Arial" w:hAnsi="Arial" w:cs="Arial"/>
        </w:rPr>
      </w:pPr>
      <w:r w:rsidRPr="001D0F4D">
        <w:rPr>
          <w:rFonts w:ascii="Arial" w:hAnsi="Arial" w:cs="Arial"/>
        </w:rPr>
        <w:t xml:space="preserve">Action on smoking and health (2023). Use of e-cigarettes (vapes) among young people in Great Britain. Available at: </w:t>
      </w:r>
      <w:hyperlink r:id="rId23" w:history="1">
        <w:r w:rsidRPr="001D0F4D">
          <w:rPr>
            <w:rStyle w:val="Hyperlink"/>
            <w:rFonts w:ascii="Arial" w:hAnsi="Arial" w:cs="Arial"/>
          </w:rPr>
          <w:t>https://ash.org.uk/uploads/Use-of-vapes-among-young-people-GB-2023-v2.pdf</w:t>
        </w:r>
      </w:hyperlink>
      <w:r w:rsidRPr="001D0F4D">
        <w:rPr>
          <w:rFonts w:ascii="Arial" w:hAnsi="Arial" w:cs="Arial"/>
        </w:rPr>
        <w:t xml:space="preserve">. (Accessed: 8 February 2026). </w:t>
      </w:r>
    </w:p>
    <w:p w14:paraId="69538294" w14:textId="77777777" w:rsidR="0020630E" w:rsidRPr="001D0F4D" w:rsidRDefault="0020630E" w:rsidP="00920631">
      <w:pPr>
        <w:spacing w:line="360" w:lineRule="auto"/>
        <w:jc w:val="both"/>
        <w:rPr>
          <w:rFonts w:ascii="Arial" w:hAnsi="Arial" w:cs="Arial"/>
        </w:rPr>
      </w:pPr>
      <w:r w:rsidRPr="001D0F4D">
        <w:rPr>
          <w:rFonts w:ascii="Arial" w:hAnsi="Arial" w:cs="Arial"/>
        </w:rPr>
        <w:lastRenderedPageBreak/>
        <w:t>NHS (</w:t>
      </w:r>
      <w:proofErr w:type="spellStart"/>
      <w:r w:rsidRPr="001D0F4D">
        <w:rPr>
          <w:rFonts w:ascii="Arial" w:hAnsi="Arial" w:cs="Arial"/>
        </w:rPr>
        <w:t>n.d</w:t>
      </w:r>
      <w:proofErr w:type="spellEnd"/>
      <w:r w:rsidRPr="001D0F4D">
        <w:rPr>
          <w:rFonts w:ascii="Arial" w:hAnsi="Arial" w:cs="Arial"/>
        </w:rPr>
        <w:t xml:space="preserve">). Vaping myths and the facts. Available at: </w:t>
      </w:r>
      <w:hyperlink r:id="rId24" w:history="1">
        <w:r w:rsidRPr="001D0F4D">
          <w:rPr>
            <w:rStyle w:val="Hyperlink"/>
            <w:rFonts w:ascii="Arial" w:hAnsi="Arial" w:cs="Arial"/>
          </w:rPr>
          <w:t>https://www.nhs.uk/better-health/quit-smoking/ready-to-quit-smoking/vaping-to-quit-smoking/vaping-myths-and-the-facts/</w:t>
        </w:r>
      </w:hyperlink>
      <w:r w:rsidRPr="001D0F4D">
        <w:rPr>
          <w:rFonts w:ascii="Arial" w:hAnsi="Arial" w:cs="Arial"/>
        </w:rPr>
        <w:t xml:space="preserve">. (Accessed: 8 February 2026). </w:t>
      </w:r>
    </w:p>
    <w:p w14:paraId="43C5698B" w14:textId="77777777" w:rsidR="0020630E" w:rsidRPr="001D0F4D" w:rsidRDefault="0020630E" w:rsidP="00920631">
      <w:pPr>
        <w:spacing w:line="360" w:lineRule="auto"/>
        <w:jc w:val="both"/>
        <w:rPr>
          <w:rFonts w:ascii="Arial" w:hAnsi="Arial" w:cs="Arial"/>
        </w:rPr>
      </w:pPr>
      <w:r w:rsidRPr="001D0F4D">
        <w:rPr>
          <w:rFonts w:ascii="Arial" w:hAnsi="Arial" w:cs="Arial"/>
        </w:rPr>
        <w:t xml:space="preserve">Public Health Wales (2024). </w:t>
      </w:r>
      <w:r w:rsidRPr="001D0F4D">
        <w:rPr>
          <w:rFonts w:ascii="Arial" w:hAnsi="Arial" w:cs="Arial"/>
          <w:i/>
          <w:iCs/>
        </w:rPr>
        <w:t xml:space="preserve">New vaping regulations welcomed as vape use rises among young people. </w:t>
      </w:r>
      <w:r w:rsidRPr="001D0F4D">
        <w:rPr>
          <w:rFonts w:ascii="Arial" w:hAnsi="Arial" w:cs="Arial"/>
        </w:rPr>
        <w:t xml:space="preserve">Available at: </w:t>
      </w:r>
      <w:hyperlink r:id="rId25" w:history="1">
        <w:r w:rsidRPr="001D0F4D">
          <w:rPr>
            <w:rStyle w:val="Hyperlink"/>
            <w:rFonts w:ascii="Arial" w:hAnsi="Arial" w:cs="Arial"/>
          </w:rPr>
          <w:t>https://phw.nhs.wales/news/new-vaping-regulations-welcomed-as-vape-use-rises-among-young-people/?utm_source=chatgpt.com</w:t>
        </w:r>
      </w:hyperlink>
      <w:r w:rsidRPr="001D0F4D">
        <w:rPr>
          <w:rFonts w:ascii="Arial" w:hAnsi="Arial" w:cs="Arial"/>
        </w:rPr>
        <w:t>. (Accessed: 8 February 2026).</w:t>
      </w:r>
    </w:p>
    <w:p w14:paraId="076EC40E" w14:textId="77777777" w:rsidR="0020630E" w:rsidRPr="001D0F4D" w:rsidRDefault="0020630E" w:rsidP="00920631">
      <w:pPr>
        <w:spacing w:line="360" w:lineRule="auto"/>
        <w:jc w:val="both"/>
        <w:rPr>
          <w:rFonts w:ascii="Arial" w:hAnsi="Arial" w:cs="Arial"/>
        </w:rPr>
      </w:pPr>
      <w:r w:rsidRPr="001D0F4D">
        <w:rPr>
          <w:rFonts w:ascii="Arial" w:hAnsi="Arial" w:cs="Arial"/>
        </w:rPr>
        <w:t xml:space="preserve">UK Parliament (2025). </w:t>
      </w:r>
      <w:r w:rsidRPr="001D0F4D">
        <w:rPr>
          <w:rFonts w:ascii="Arial" w:hAnsi="Arial" w:cs="Arial"/>
          <w:i/>
          <w:iCs/>
        </w:rPr>
        <w:t xml:space="preserve">Tobacco and Vapes Bill. </w:t>
      </w:r>
      <w:r w:rsidRPr="001D0F4D">
        <w:rPr>
          <w:rFonts w:ascii="Arial" w:hAnsi="Arial" w:cs="Arial"/>
        </w:rPr>
        <w:t xml:space="preserve">Available at: </w:t>
      </w:r>
      <w:hyperlink r:id="rId26" w:history="1">
        <w:r w:rsidRPr="001D0F4D">
          <w:rPr>
            <w:rStyle w:val="Hyperlink"/>
            <w:rFonts w:ascii="Arial" w:hAnsi="Arial" w:cs="Arial"/>
          </w:rPr>
          <w:t>https://bills.parliament.uk/publications/60034/documents/6282</w:t>
        </w:r>
      </w:hyperlink>
      <w:r w:rsidRPr="001D0F4D">
        <w:rPr>
          <w:rFonts w:ascii="Arial" w:hAnsi="Arial" w:cs="Arial"/>
        </w:rPr>
        <w:t>. (Accessed: 8 February 2026).</w:t>
      </w:r>
    </w:p>
    <w:p w14:paraId="5AE46EA2" w14:textId="77777777" w:rsidR="00FD5E84" w:rsidRPr="001D0F4D" w:rsidRDefault="0020630E" w:rsidP="00920631">
      <w:pPr>
        <w:spacing w:line="360" w:lineRule="auto"/>
        <w:jc w:val="both"/>
        <w:rPr>
          <w:rFonts w:ascii="Arial" w:hAnsi="Arial" w:cs="Arial"/>
          <w:b/>
          <w:bCs/>
          <w:i/>
          <w:iCs/>
        </w:rPr>
      </w:pPr>
      <w:r w:rsidRPr="001D0F4D">
        <w:rPr>
          <w:rFonts w:ascii="Arial" w:hAnsi="Arial" w:cs="Arial"/>
        </w:rPr>
        <w:t xml:space="preserve">Welsh Government (2024). </w:t>
      </w:r>
      <w:r w:rsidRPr="001D0F4D">
        <w:rPr>
          <w:rFonts w:ascii="Arial" w:hAnsi="Arial" w:cs="Arial"/>
          <w:i/>
          <w:iCs/>
        </w:rPr>
        <w:t>Tobacco and Vapes Bill 2024: creating a smoke-free generation and tackling youth vaping.</w:t>
      </w:r>
      <w:r w:rsidRPr="001D0F4D">
        <w:rPr>
          <w:rFonts w:ascii="Arial" w:hAnsi="Arial" w:cs="Arial"/>
        </w:rPr>
        <w:t xml:space="preserve"> Available at: </w:t>
      </w:r>
      <w:hyperlink r:id="rId27" w:anchor=":~:text=The%20Tobacco%20and%20Vapes%20Bill%202024%20aims,Preventing%20the%20advertising%20and%20sponsorship%20of%20vapes" w:history="1">
        <w:r w:rsidRPr="001D0F4D">
          <w:rPr>
            <w:rStyle w:val="Hyperlink"/>
            <w:rFonts w:ascii="Arial" w:hAnsi="Arial" w:cs="Arial"/>
          </w:rPr>
          <w:t>https://www.gov.wales/tobacco-and-vapes-bill-2024-creating-smoke-free-generation-and-tackling-youth-vaping#:~:text=The%20Tobacco%20and%20Vapes%20Bill%202024%20aims,Preventing%20the%20advertising%20and%20sponsorship%20of%20vapes</w:t>
        </w:r>
      </w:hyperlink>
      <w:r w:rsidRPr="001D0F4D">
        <w:rPr>
          <w:rFonts w:ascii="Arial" w:hAnsi="Arial" w:cs="Arial"/>
        </w:rPr>
        <w:t xml:space="preserve">. (Accessed: 9 February 2026). </w:t>
      </w:r>
    </w:p>
    <w:p w14:paraId="1155BA8F" w14:textId="77777777" w:rsidR="00FD5E84" w:rsidRPr="001D0F4D" w:rsidRDefault="00FD5E84" w:rsidP="00920631">
      <w:pPr>
        <w:spacing w:line="360" w:lineRule="auto"/>
        <w:jc w:val="both"/>
        <w:rPr>
          <w:rFonts w:ascii="Arial" w:hAnsi="Arial" w:cs="Arial"/>
          <w:b/>
          <w:bCs/>
          <w:i/>
          <w:iCs/>
        </w:rPr>
      </w:pPr>
    </w:p>
    <w:p w14:paraId="3546600B" w14:textId="77777777" w:rsidR="00FD5E84" w:rsidRPr="001D0F4D" w:rsidRDefault="00FD5E84" w:rsidP="00920631">
      <w:pPr>
        <w:spacing w:line="360" w:lineRule="auto"/>
        <w:jc w:val="both"/>
        <w:rPr>
          <w:rFonts w:ascii="Arial" w:hAnsi="Arial" w:cs="Arial"/>
          <w:b/>
          <w:bCs/>
          <w:i/>
          <w:iCs/>
        </w:rPr>
      </w:pPr>
    </w:p>
    <w:p w14:paraId="156710E6" w14:textId="20E2BBAB" w:rsidR="008B38F4" w:rsidRPr="001D0F4D" w:rsidRDefault="00241BC1" w:rsidP="00920631">
      <w:pPr>
        <w:spacing w:line="360" w:lineRule="auto"/>
        <w:jc w:val="both"/>
        <w:rPr>
          <w:rFonts w:ascii="Arial" w:hAnsi="Arial" w:cs="Arial"/>
          <w:b/>
          <w:bCs/>
          <w:i/>
          <w:iCs/>
        </w:rPr>
      </w:pPr>
      <w:r w:rsidRPr="001D0F4D">
        <w:rPr>
          <w:rFonts w:ascii="Arial" w:hAnsi="Arial" w:cs="Arial"/>
          <w:b/>
          <w:bCs/>
          <w:sz w:val="32"/>
          <w:szCs w:val="32"/>
          <w:u w:val="single"/>
        </w:rPr>
        <w:t>Blog Four</w:t>
      </w:r>
    </w:p>
    <w:p w14:paraId="1AC876E8" w14:textId="77777777" w:rsidR="00470E66" w:rsidRPr="001D0F4D" w:rsidRDefault="00470E66" w:rsidP="00920631">
      <w:pPr>
        <w:spacing w:line="360" w:lineRule="auto"/>
        <w:jc w:val="both"/>
        <w:rPr>
          <w:rFonts w:ascii="Arial" w:hAnsi="Arial" w:cs="Arial"/>
          <w:b/>
          <w:bCs/>
          <w:sz w:val="28"/>
          <w:szCs w:val="28"/>
          <w:u w:val="single"/>
        </w:rPr>
      </w:pPr>
      <w:r w:rsidRPr="001D0F4D">
        <w:rPr>
          <w:rFonts w:ascii="Arial" w:hAnsi="Arial" w:cs="Arial"/>
          <w:b/>
          <w:bCs/>
          <w:sz w:val="28"/>
          <w:szCs w:val="28"/>
          <w:u w:val="single"/>
        </w:rPr>
        <w:t>Are Young People in Wales Being Heard on Mental Health?</w:t>
      </w:r>
    </w:p>
    <w:p w14:paraId="16C5CE76" w14:textId="77777777" w:rsidR="00470E66" w:rsidRPr="001D0F4D" w:rsidRDefault="00470E66" w:rsidP="00920631">
      <w:pPr>
        <w:spacing w:line="360" w:lineRule="auto"/>
        <w:jc w:val="both"/>
        <w:rPr>
          <w:rFonts w:ascii="Arial" w:hAnsi="Arial" w:cs="Arial"/>
        </w:rPr>
      </w:pPr>
      <w:r w:rsidRPr="001D0F4D">
        <w:rPr>
          <w:rFonts w:ascii="Arial" w:hAnsi="Arial" w:cs="Arial"/>
        </w:rPr>
        <w:t xml:space="preserve">Mental health is not just a headline issue in </w:t>
      </w:r>
      <w:proofErr w:type="gramStart"/>
      <w:r w:rsidRPr="001D0F4D">
        <w:rPr>
          <w:rFonts w:ascii="Arial" w:hAnsi="Arial" w:cs="Arial"/>
        </w:rPr>
        <w:t>Wales,</w:t>
      </w:r>
      <w:proofErr w:type="gramEnd"/>
      <w:r w:rsidRPr="001D0F4D">
        <w:rPr>
          <w:rFonts w:ascii="Arial" w:hAnsi="Arial" w:cs="Arial"/>
        </w:rPr>
        <w:t xml:space="preserve"> it is one of the highest concerns raised by and about young people today all over the globe. According to Health and Care Research Wales (n.d.), the </w:t>
      </w:r>
      <w:proofErr w:type="gramStart"/>
      <w:r w:rsidRPr="001D0F4D">
        <w:rPr>
          <w:rFonts w:ascii="Arial" w:hAnsi="Arial" w:cs="Arial"/>
        </w:rPr>
        <w:t>most commonly raised</w:t>
      </w:r>
      <w:proofErr w:type="gramEnd"/>
      <w:r w:rsidRPr="001D0F4D">
        <w:rPr>
          <w:rFonts w:ascii="Arial" w:hAnsi="Arial" w:cs="Arial"/>
        </w:rPr>
        <w:t xml:space="preserve"> issue presented to the Children’s Commissioner for Wales is mental health. Figures show that 1 in 6 children and young people have a diagnosable mental health problem, highlighting just how widespread the challenge is.</w:t>
      </w:r>
    </w:p>
    <w:p w14:paraId="183BE9CB" w14:textId="77777777" w:rsidR="00470E66" w:rsidRPr="001D0F4D" w:rsidRDefault="00470E66" w:rsidP="00920631">
      <w:pPr>
        <w:spacing w:line="360" w:lineRule="auto"/>
        <w:jc w:val="both"/>
        <w:rPr>
          <w:rFonts w:ascii="Arial" w:hAnsi="Arial" w:cs="Arial"/>
          <w:b/>
          <w:bCs/>
          <w:sz w:val="28"/>
          <w:szCs w:val="28"/>
        </w:rPr>
      </w:pPr>
      <w:r w:rsidRPr="001D0F4D">
        <w:rPr>
          <w:rFonts w:ascii="Arial" w:hAnsi="Arial" w:cs="Arial"/>
          <w:b/>
          <w:bCs/>
          <w:sz w:val="28"/>
          <w:szCs w:val="28"/>
        </w:rPr>
        <w:t>The Growing Mental Health Crisis Among Young People</w:t>
      </w:r>
    </w:p>
    <w:p w14:paraId="4D84CD83" w14:textId="77777777" w:rsidR="00470E66" w:rsidRPr="001D0F4D" w:rsidRDefault="00470E66" w:rsidP="00920631">
      <w:pPr>
        <w:spacing w:line="360" w:lineRule="auto"/>
        <w:jc w:val="both"/>
        <w:rPr>
          <w:rFonts w:ascii="Arial" w:hAnsi="Arial" w:cs="Arial"/>
        </w:rPr>
      </w:pPr>
      <w:r w:rsidRPr="001D0F4D">
        <w:rPr>
          <w:rFonts w:ascii="Arial" w:hAnsi="Arial" w:cs="Arial"/>
        </w:rPr>
        <w:t xml:space="preserve">Gov.UK (2025) identifies young people’s mental health as a significant and growing concern. The most common issues reported include anxiety, self-harm, and loneliness. </w:t>
      </w:r>
      <w:r w:rsidRPr="001D0F4D">
        <w:rPr>
          <w:rFonts w:ascii="Arial" w:hAnsi="Arial" w:cs="Arial"/>
        </w:rPr>
        <w:lastRenderedPageBreak/>
        <w:t>Importantly, these difficulties disproportionately affect young people from disadvantaged backgrounds, where access to resources, safe environments, and support may already be limited.</w:t>
      </w:r>
    </w:p>
    <w:p w14:paraId="7ACD0057" w14:textId="77777777" w:rsidR="00470E66" w:rsidRPr="001D0F4D" w:rsidRDefault="00470E66" w:rsidP="00920631">
      <w:pPr>
        <w:spacing w:line="360" w:lineRule="auto"/>
        <w:jc w:val="both"/>
        <w:rPr>
          <w:rFonts w:ascii="Arial" w:hAnsi="Arial" w:cs="Arial"/>
        </w:rPr>
      </w:pPr>
      <w:r w:rsidRPr="001D0F4D">
        <w:rPr>
          <w:rFonts w:ascii="Arial" w:hAnsi="Arial" w:cs="Arial"/>
        </w:rPr>
        <w:t>However, Gov.UK (2025) explains how today’s young people are highly aware of the challenges they face and are actively seeking solutions and support. They want to be involved in conversations about their well-being. Despite this, many report feeling unheard. Feedback suggests that involvement can sometimes feel like a “tick box exercise”, where they are “only along for the ride, rather than having a say in exactly what is happening.”</w:t>
      </w:r>
    </w:p>
    <w:p w14:paraId="2592FD12" w14:textId="77777777" w:rsidR="00470E66" w:rsidRPr="001D0F4D" w:rsidRDefault="00470E66" w:rsidP="00920631">
      <w:pPr>
        <w:spacing w:line="360" w:lineRule="auto"/>
        <w:jc w:val="both"/>
        <w:rPr>
          <w:rFonts w:ascii="Arial" w:hAnsi="Arial" w:cs="Arial"/>
        </w:rPr>
      </w:pPr>
      <w:r w:rsidRPr="001D0F4D">
        <w:rPr>
          <w:rFonts w:ascii="Arial" w:hAnsi="Arial" w:cs="Arial"/>
        </w:rPr>
        <w:t>This concern is reflected in statistics, only 49% of young people in the UK aged 11–30 feel there are enough opportunities to share their views. This is particularly concerning when considered alongside Article 12 of the United Nations Convention on the Rights of the Child, which states that children and young people have the right to express their views freely in all matters affecting them and to have those views taken seriously.</w:t>
      </w:r>
    </w:p>
    <w:p w14:paraId="0636A1DD" w14:textId="77777777" w:rsidR="00470E66" w:rsidRPr="001D0F4D" w:rsidRDefault="00470E66" w:rsidP="00920631">
      <w:pPr>
        <w:spacing w:line="360" w:lineRule="auto"/>
        <w:jc w:val="both"/>
        <w:rPr>
          <w:rFonts w:ascii="Arial" w:hAnsi="Arial" w:cs="Arial"/>
          <w:b/>
          <w:bCs/>
          <w:sz w:val="28"/>
          <w:szCs w:val="28"/>
        </w:rPr>
      </w:pPr>
      <w:r w:rsidRPr="001D0F4D">
        <w:rPr>
          <w:rFonts w:ascii="Arial" w:hAnsi="Arial" w:cs="Arial"/>
          <w:b/>
          <w:bCs/>
          <w:sz w:val="28"/>
          <w:szCs w:val="28"/>
        </w:rPr>
        <w:t xml:space="preserve">How powerful is Young Person Involvement? </w:t>
      </w:r>
    </w:p>
    <w:p w14:paraId="78EC4C0F" w14:textId="77777777" w:rsidR="00470E66" w:rsidRPr="001D0F4D" w:rsidRDefault="00470E66" w:rsidP="00920631">
      <w:pPr>
        <w:spacing w:line="360" w:lineRule="auto"/>
        <w:jc w:val="both"/>
        <w:rPr>
          <w:rFonts w:ascii="Arial" w:hAnsi="Arial" w:cs="Arial"/>
        </w:rPr>
      </w:pPr>
      <w:r w:rsidRPr="001D0F4D">
        <w:rPr>
          <w:rFonts w:ascii="Arial" w:hAnsi="Arial" w:cs="Arial"/>
        </w:rPr>
        <w:t xml:space="preserve">There is growing recognition that involving young people in mental health research and service design can lead to meaningful improvements. A short video produced by Triumph Youth Advisory </w:t>
      </w:r>
      <w:proofErr w:type="gramStart"/>
      <w:r w:rsidRPr="001D0F4D">
        <w:rPr>
          <w:rFonts w:ascii="Arial" w:hAnsi="Arial" w:cs="Arial"/>
        </w:rPr>
        <w:t>Group  and</w:t>
      </w:r>
      <w:proofErr w:type="gramEnd"/>
      <w:r w:rsidRPr="001D0F4D">
        <w:rPr>
          <w:rFonts w:ascii="Arial" w:hAnsi="Arial" w:cs="Arial"/>
        </w:rPr>
        <w:t xml:space="preserve"> supported by UK Research and Innovation (</w:t>
      </w:r>
      <w:proofErr w:type="spellStart"/>
      <w:r w:rsidRPr="001D0F4D">
        <w:rPr>
          <w:rFonts w:ascii="Arial" w:hAnsi="Arial" w:cs="Arial"/>
        </w:rPr>
        <w:t>n.d</w:t>
      </w:r>
      <w:proofErr w:type="spellEnd"/>
      <w:r w:rsidRPr="001D0F4D">
        <w:rPr>
          <w:rFonts w:ascii="Arial" w:hAnsi="Arial" w:cs="Arial"/>
        </w:rPr>
        <w:t>) demonstrates the powerful impact of youth involvement in shaping research and mental health initiatives.</w:t>
      </w:r>
    </w:p>
    <w:p w14:paraId="1C2EE52C" w14:textId="77777777" w:rsidR="00470E66" w:rsidRPr="001D0F4D" w:rsidRDefault="00470E66" w:rsidP="00920631">
      <w:pPr>
        <w:spacing w:line="360" w:lineRule="auto"/>
        <w:jc w:val="both"/>
        <w:rPr>
          <w:rFonts w:ascii="Arial" w:hAnsi="Arial" w:cs="Arial"/>
        </w:rPr>
      </w:pPr>
      <w:hyperlink r:id="rId28" w:history="1">
        <w:r w:rsidRPr="001D0F4D">
          <w:rPr>
            <w:rStyle w:val="Hyperlink"/>
            <w:rFonts w:ascii="Arial" w:hAnsi="Arial" w:cs="Arial"/>
          </w:rPr>
          <w:t>https://www.youtube.com/watch?v=wCo0zhSNGAw</w:t>
        </w:r>
      </w:hyperlink>
    </w:p>
    <w:p w14:paraId="4E1A7711" w14:textId="77777777" w:rsidR="00470E66" w:rsidRPr="001D0F4D" w:rsidRDefault="00470E66" w:rsidP="00920631">
      <w:pPr>
        <w:spacing w:line="360" w:lineRule="auto"/>
        <w:jc w:val="both"/>
        <w:rPr>
          <w:rFonts w:ascii="Arial" w:hAnsi="Arial" w:cs="Arial"/>
        </w:rPr>
      </w:pPr>
      <w:r w:rsidRPr="001D0F4D">
        <w:rPr>
          <w:rFonts w:ascii="Arial" w:hAnsi="Arial" w:cs="Arial"/>
        </w:rPr>
        <w:t xml:space="preserve">(UK Research and Innovation, </w:t>
      </w:r>
      <w:proofErr w:type="spellStart"/>
      <w:r w:rsidRPr="001D0F4D">
        <w:rPr>
          <w:rFonts w:ascii="Arial" w:hAnsi="Arial" w:cs="Arial"/>
        </w:rPr>
        <w:t>n.d</w:t>
      </w:r>
      <w:proofErr w:type="spellEnd"/>
      <w:r w:rsidRPr="001D0F4D">
        <w:rPr>
          <w:rFonts w:ascii="Arial" w:hAnsi="Arial" w:cs="Arial"/>
        </w:rPr>
        <w:t>)</w:t>
      </w:r>
    </w:p>
    <w:p w14:paraId="685695D9" w14:textId="77777777" w:rsidR="00470E66" w:rsidRPr="001D0F4D" w:rsidRDefault="00470E66" w:rsidP="00920631">
      <w:pPr>
        <w:spacing w:line="360" w:lineRule="auto"/>
        <w:jc w:val="both"/>
        <w:rPr>
          <w:rFonts w:ascii="Arial" w:hAnsi="Arial" w:cs="Arial"/>
        </w:rPr>
      </w:pPr>
      <w:r w:rsidRPr="001D0F4D">
        <w:rPr>
          <w:rFonts w:ascii="Arial" w:hAnsi="Arial" w:cs="Arial"/>
        </w:rPr>
        <w:t>UK Research and Innovation (2026) support a youth advisory group made up of 16 young people aged 16–</w:t>
      </w:r>
      <w:proofErr w:type="gramStart"/>
      <w:r w:rsidRPr="001D0F4D">
        <w:rPr>
          <w:rFonts w:ascii="Arial" w:hAnsi="Arial" w:cs="Arial"/>
        </w:rPr>
        <w:t>24,  who</w:t>
      </w:r>
      <w:proofErr w:type="gramEnd"/>
      <w:r w:rsidRPr="001D0F4D">
        <w:rPr>
          <w:rFonts w:ascii="Arial" w:hAnsi="Arial" w:cs="Arial"/>
        </w:rPr>
        <w:t xml:space="preserve"> are working alongside two public involvement organisations in Wales. This group plays a key role in shaping youth involvement strategy and ensuring that services reflect real experiences. They also help engage other young people in discussions and activities, broadening participation beyond a small representative group.</w:t>
      </w:r>
    </w:p>
    <w:p w14:paraId="5CBF9B65" w14:textId="6957D251" w:rsidR="00470E66" w:rsidRPr="001D0F4D" w:rsidRDefault="00470E66" w:rsidP="00920631">
      <w:pPr>
        <w:spacing w:line="360" w:lineRule="auto"/>
        <w:jc w:val="both"/>
        <w:rPr>
          <w:rFonts w:ascii="Arial" w:hAnsi="Arial" w:cs="Arial"/>
        </w:rPr>
      </w:pPr>
      <w:r w:rsidRPr="001D0F4D">
        <w:rPr>
          <w:rFonts w:ascii="Arial" w:hAnsi="Arial" w:cs="Arial"/>
        </w:rPr>
        <w:lastRenderedPageBreak/>
        <w:t>When young people are genuinely involved and not just consulted, they bring lived experience, creativity, and insight that professionals alone cannot provide. This approach shifts the narrative from doing things for young people to working with them.</w:t>
      </w:r>
    </w:p>
    <w:p w14:paraId="088AD278" w14:textId="77777777" w:rsidR="00470E66" w:rsidRPr="001D0F4D" w:rsidRDefault="00470E66" w:rsidP="00920631">
      <w:pPr>
        <w:spacing w:line="360" w:lineRule="auto"/>
        <w:jc w:val="both"/>
        <w:rPr>
          <w:rFonts w:ascii="Arial" w:hAnsi="Arial" w:cs="Arial"/>
          <w:b/>
          <w:bCs/>
          <w:sz w:val="28"/>
          <w:szCs w:val="28"/>
        </w:rPr>
      </w:pPr>
      <w:r w:rsidRPr="001D0F4D">
        <w:rPr>
          <w:rFonts w:ascii="Arial" w:hAnsi="Arial" w:cs="Arial"/>
          <w:b/>
          <w:bCs/>
          <w:sz w:val="28"/>
          <w:szCs w:val="28"/>
        </w:rPr>
        <w:t>What Is Wales Doing?</w:t>
      </w:r>
    </w:p>
    <w:p w14:paraId="50B904FB" w14:textId="77777777" w:rsidR="00470E66" w:rsidRPr="001D0F4D" w:rsidRDefault="00470E66" w:rsidP="00920631">
      <w:pPr>
        <w:spacing w:line="360" w:lineRule="auto"/>
        <w:jc w:val="both"/>
        <w:rPr>
          <w:rFonts w:ascii="Arial" w:hAnsi="Arial" w:cs="Arial"/>
        </w:rPr>
      </w:pPr>
      <w:r w:rsidRPr="001D0F4D">
        <w:rPr>
          <w:rFonts w:ascii="Arial" w:hAnsi="Arial" w:cs="Arial"/>
        </w:rPr>
        <w:t xml:space="preserve">In response to ongoing concerns, the Welsh Government (2025) introduced </w:t>
      </w:r>
      <w:r w:rsidRPr="001D0F4D">
        <w:rPr>
          <w:rFonts w:ascii="Arial" w:hAnsi="Arial" w:cs="Arial"/>
          <w:i/>
          <w:iCs/>
        </w:rPr>
        <w:t>The Mental Health and Wellbeing Strategy 2025–2035</w:t>
      </w:r>
      <w:r w:rsidRPr="001D0F4D">
        <w:rPr>
          <w:rFonts w:ascii="Arial" w:hAnsi="Arial" w:cs="Arial"/>
        </w:rPr>
        <w:t>. This long-term strategy aims to improve the health and well-being of the population across Wales and states that it has been informed and shaped by the voices of the people it is designed to support.</w:t>
      </w:r>
    </w:p>
    <w:p w14:paraId="650104A5" w14:textId="77777777" w:rsidR="00470E66" w:rsidRPr="001D0F4D" w:rsidRDefault="00470E66" w:rsidP="00920631">
      <w:pPr>
        <w:spacing w:line="360" w:lineRule="auto"/>
        <w:jc w:val="both"/>
        <w:rPr>
          <w:rFonts w:ascii="Arial" w:hAnsi="Arial" w:cs="Arial"/>
        </w:rPr>
      </w:pPr>
      <w:r w:rsidRPr="001D0F4D">
        <w:rPr>
          <w:rFonts w:ascii="Arial" w:hAnsi="Arial" w:cs="Arial"/>
        </w:rPr>
        <w:t xml:space="preserve">A key feature of the strategy is its person-centred approach, which encourages individuals to recognise their own strengths and abilities and make informed decisions about their health. This aligns closely with the principles set out in the </w:t>
      </w:r>
      <w:r w:rsidRPr="001D0F4D">
        <w:rPr>
          <w:rFonts w:ascii="Arial" w:hAnsi="Arial" w:cs="Arial"/>
          <w:i/>
          <w:iCs/>
        </w:rPr>
        <w:t>Social Services and Well-being (Wales) Act 2014.</w:t>
      </w:r>
      <w:r w:rsidRPr="001D0F4D">
        <w:rPr>
          <w:rFonts w:ascii="Arial" w:hAnsi="Arial" w:cs="Arial"/>
        </w:rPr>
        <w:t xml:space="preserve"> By placing individuals at the centre of the system, the approach promotes partnership, prevention of escalating need, and ensuring the right support is available at the right time.</w:t>
      </w:r>
    </w:p>
    <w:p w14:paraId="731C2A9F" w14:textId="77777777" w:rsidR="00470E66" w:rsidRPr="001D0F4D" w:rsidRDefault="00470E66" w:rsidP="00920631">
      <w:pPr>
        <w:spacing w:line="360" w:lineRule="auto"/>
        <w:jc w:val="both"/>
        <w:rPr>
          <w:rFonts w:ascii="Arial" w:hAnsi="Arial" w:cs="Arial"/>
        </w:rPr>
      </w:pPr>
      <w:r w:rsidRPr="001D0F4D">
        <w:rPr>
          <w:rFonts w:ascii="Arial" w:hAnsi="Arial" w:cs="Arial"/>
        </w:rPr>
        <w:t>This shift is significant. Rather than viewing individuals as passive recipients of care, the system recognises them as active participants in their own wellbeing.</w:t>
      </w:r>
    </w:p>
    <w:p w14:paraId="6CB3A823" w14:textId="77777777" w:rsidR="00470E66" w:rsidRPr="001D0F4D" w:rsidRDefault="00470E66" w:rsidP="00920631">
      <w:pPr>
        <w:spacing w:line="360" w:lineRule="auto"/>
        <w:jc w:val="both"/>
        <w:rPr>
          <w:rFonts w:ascii="Arial" w:hAnsi="Arial" w:cs="Arial"/>
          <w:b/>
          <w:bCs/>
          <w:sz w:val="28"/>
          <w:szCs w:val="28"/>
        </w:rPr>
      </w:pPr>
      <w:r w:rsidRPr="001D0F4D">
        <w:rPr>
          <w:rFonts w:ascii="Arial" w:hAnsi="Arial" w:cs="Arial"/>
          <w:b/>
          <w:bCs/>
          <w:sz w:val="28"/>
          <w:szCs w:val="28"/>
        </w:rPr>
        <w:t>Let’s hear from an individual who has had their voice heard!</w:t>
      </w:r>
    </w:p>
    <w:p w14:paraId="434630AA" w14:textId="77777777" w:rsidR="00470E66" w:rsidRPr="001D0F4D" w:rsidRDefault="00470E66" w:rsidP="00920631">
      <w:pPr>
        <w:spacing w:line="360" w:lineRule="auto"/>
        <w:jc w:val="both"/>
        <w:rPr>
          <w:rFonts w:ascii="Arial" w:hAnsi="Arial" w:cs="Arial"/>
        </w:rPr>
      </w:pPr>
      <w:r w:rsidRPr="001D0F4D">
        <w:rPr>
          <w:rFonts w:ascii="Arial" w:hAnsi="Arial" w:cs="Arial"/>
        </w:rPr>
        <w:t>To understand the impact of a person-centred approach, it is helpful to consider individual experiences.</w:t>
      </w:r>
    </w:p>
    <w:p w14:paraId="76C5BD99" w14:textId="77777777" w:rsidR="00470E66" w:rsidRPr="001D0F4D" w:rsidRDefault="00470E66" w:rsidP="00920631">
      <w:pPr>
        <w:spacing w:line="360" w:lineRule="auto"/>
        <w:jc w:val="both"/>
        <w:rPr>
          <w:rFonts w:ascii="Arial" w:hAnsi="Arial" w:cs="Arial"/>
        </w:rPr>
      </w:pPr>
      <w:r w:rsidRPr="001D0F4D">
        <w:rPr>
          <w:rFonts w:ascii="Arial" w:hAnsi="Arial" w:cs="Arial"/>
        </w:rPr>
        <w:t xml:space="preserve">Rob, from West Wales, was involved in an accident a few years ago, which resulted in him needing to use a wheelchair. While the physical impact was life-changing, the emotional and psychological effects were equally challenging. </w:t>
      </w:r>
    </w:p>
    <w:p w14:paraId="1B07A09A" w14:textId="77777777" w:rsidR="00470E66" w:rsidRPr="001D0F4D" w:rsidRDefault="00470E66" w:rsidP="00920631">
      <w:pPr>
        <w:spacing w:line="360" w:lineRule="auto"/>
        <w:jc w:val="both"/>
        <w:rPr>
          <w:rFonts w:ascii="Arial" w:hAnsi="Arial" w:cs="Arial"/>
        </w:rPr>
      </w:pPr>
      <w:r w:rsidRPr="001D0F4D">
        <w:rPr>
          <w:rFonts w:ascii="Arial" w:hAnsi="Arial" w:cs="Arial"/>
        </w:rPr>
        <w:t>Through a person-centred approach, Rob’s voice was central to his care planning. Having his views heard and respected significantly improved his experience of care and supported his overall wellbeing.</w:t>
      </w:r>
    </w:p>
    <w:p w14:paraId="0EA8FDE7" w14:textId="77777777" w:rsidR="00470E66" w:rsidRPr="001D0F4D" w:rsidRDefault="00470E66" w:rsidP="00920631">
      <w:pPr>
        <w:spacing w:line="360" w:lineRule="auto"/>
        <w:jc w:val="both"/>
        <w:rPr>
          <w:rFonts w:ascii="Arial" w:hAnsi="Arial" w:cs="Arial"/>
        </w:rPr>
      </w:pPr>
      <w:r w:rsidRPr="001D0F4D">
        <w:rPr>
          <w:rFonts w:ascii="Arial" w:hAnsi="Arial" w:cs="Arial"/>
        </w:rPr>
        <w:t>Rob’s story highlights how meaningful involvement can restore confidence, dignity, and a sense of control, all of which are essential for mental health recovery.</w:t>
      </w:r>
    </w:p>
    <w:p w14:paraId="0421451D" w14:textId="77777777" w:rsidR="00470E66" w:rsidRPr="001D0F4D" w:rsidRDefault="00470E66" w:rsidP="00920631">
      <w:pPr>
        <w:spacing w:line="360" w:lineRule="auto"/>
        <w:ind w:left="720"/>
        <w:jc w:val="both"/>
        <w:rPr>
          <w:rFonts w:ascii="Arial" w:hAnsi="Arial" w:cs="Arial"/>
          <w:i/>
          <w:iCs/>
        </w:rPr>
      </w:pPr>
      <w:r w:rsidRPr="001D0F4D">
        <w:rPr>
          <w:rFonts w:ascii="Arial" w:hAnsi="Arial" w:cs="Arial"/>
          <w:i/>
          <w:iCs/>
        </w:rPr>
        <w:t xml:space="preserve">“There are times when I am unable to make it to the sessions in person. However, after listening to patient voices the service has ensured that I am able </w:t>
      </w:r>
      <w:r w:rsidRPr="001D0F4D">
        <w:rPr>
          <w:rFonts w:ascii="Arial" w:hAnsi="Arial" w:cs="Arial"/>
          <w:i/>
          <w:iCs/>
        </w:rPr>
        <w:lastRenderedPageBreak/>
        <w:t>to access these sessions online, as well as other services when I need them. The ability to use services easily in person and online has meant that I can focus on my therapy rather than worrying about how I am going to access it. Being involved in co-production and change has been empowering and has helped me regain confidence.”</w:t>
      </w:r>
    </w:p>
    <w:p w14:paraId="0B6513E0" w14:textId="77777777" w:rsidR="00470E66" w:rsidRPr="001D0F4D" w:rsidRDefault="00470E66" w:rsidP="00920631">
      <w:pPr>
        <w:spacing w:line="360" w:lineRule="auto"/>
        <w:jc w:val="both"/>
        <w:rPr>
          <w:rFonts w:ascii="Arial" w:hAnsi="Arial" w:cs="Arial"/>
        </w:rPr>
      </w:pPr>
      <w:r w:rsidRPr="001D0F4D">
        <w:rPr>
          <w:rFonts w:ascii="Arial" w:hAnsi="Arial" w:cs="Arial"/>
        </w:rPr>
        <w:t xml:space="preserve">(Welsh Government, 2025). </w:t>
      </w:r>
    </w:p>
    <w:p w14:paraId="08EBEBED" w14:textId="77777777" w:rsidR="00470E66" w:rsidRPr="001D0F4D" w:rsidRDefault="00470E66" w:rsidP="00920631">
      <w:pPr>
        <w:spacing w:line="360" w:lineRule="auto"/>
        <w:jc w:val="both"/>
        <w:rPr>
          <w:rFonts w:ascii="Arial" w:hAnsi="Arial" w:cs="Arial"/>
          <w:b/>
          <w:bCs/>
          <w:sz w:val="28"/>
          <w:szCs w:val="28"/>
        </w:rPr>
      </w:pPr>
      <w:r w:rsidRPr="001D0F4D">
        <w:rPr>
          <w:rFonts w:ascii="Arial" w:hAnsi="Arial" w:cs="Arial"/>
          <w:b/>
          <w:bCs/>
          <w:sz w:val="28"/>
          <w:szCs w:val="28"/>
        </w:rPr>
        <w:t>Conclusion</w:t>
      </w:r>
    </w:p>
    <w:p w14:paraId="5DC69021" w14:textId="77777777" w:rsidR="00470E66" w:rsidRPr="001D0F4D" w:rsidRDefault="00470E66" w:rsidP="00920631">
      <w:pPr>
        <w:spacing w:line="360" w:lineRule="auto"/>
        <w:jc w:val="both"/>
        <w:rPr>
          <w:rFonts w:ascii="Arial" w:hAnsi="Arial" w:cs="Arial"/>
        </w:rPr>
      </w:pPr>
      <w:r w:rsidRPr="001D0F4D">
        <w:rPr>
          <w:rFonts w:ascii="Arial" w:hAnsi="Arial" w:cs="Arial"/>
        </w:rPr>
        <w:t xml:space="preserve">Mental health among children and young people in Wales remains a critical issue. The impact stretches across families, education, and communities. </w:t>
      </w:r>
    </w:p>
    <w:p w14:paraId="25942233" w14:textId="77777777" w:rsidR="00470E66" w:rsidRPr="001D0F4D" w:rsidRDefault="00470E66" w:rsidP="00920631">
      <w:pPr>
        <w:spacing w:line="360" w:lineRule="auto"/>
        <w:jc w:val="both"/>
        <w:rPr>
          <w:rFonts w:ascii="Arial" w:hAnsi="Arial" w:cs="Arial"/>
        </w:rPr>
      </w:pPr>
      <w:r w:rsidRPr="001D0F4D">
        <w:rPr>
          <w:rFonts w:ascii="Arial" w:hAnsi="Arial" w:cs="Arial"/>
        </w:rPr>
        <w:t xml:space="preserve">Young people are aware of their challenges. They are seeking support. They want to contribute to solutions. </w:t>
      </w:r>
    </w:p>
    <w:p w14:paraId="3EF0BAB2" w14:textId="77777777" w:rsidR="00470E66" w:rsidRPr="001D0F4D" w:rsidRDefault="00470E66" w:rsidP="00920631">
      <w:pPr>
        <w:spacing w:line="360" w:lineRule="auto"/>
        <w:jc w:val="both"/>
        <w:rPr>
          <w:rFonts w:ascii="Arial" w:hAnsi="Arial" w:cs="Arial"/>
        </w:rPr>
      </w:pPr>
      <w:r w:rsidRPr="001D0F4D">
        <w:rPr>
          <w:rFonts w:ascii="Arial" w:hAnsi="Arial" w:cs="Arial"/>
        </w:rPr>
        <w:t>For Wales to create lasting change in young people’s mental health, listening must be active, ongoing, and influential. When young people are truly heard, services become more responsive, more compassionate, and ultimately more effective.</w:t>
      </w:r>
    </w:p>
    <w:p w14:paraId="2A42BE34" w14:textId="5ECD3695" w:rsidR="00491D0C" w:rsidRPr="001D0F4D" w:rsidRDefault="0042594B" w:rsidP="00920631">
      <w:pPr>
        <w:spacing w:line="360" w:lineRule="auto"/>
        <w:jc w:val="both"/>
        <w:rPr>
          <w:rFonts w:ascii="Arial" w:hAnsi="Arial" w:cs="Arial"/>
        </w:rPr>
      </w:pPr>
      <w:r w:rsidRPr="001D0F4D">
        <w:rPr>
          <w:rFonts w:ascii="Arial" w:hAnsi="Arial" w:cs="Arial"/>
        </w:rPr>
        <w:t>(</w:t>
      </w:r>
      <w:proofErr w:type="gramStart"/>
      <w:r w:rsidR="00FA499E" w:rsidRPr="001D0F4D">
        <w:rPr>
          <w:rFonts w:ascii="Arial" w:hAnsi="Arial" w:cs="Arial"/>
        </w:rPr>
        <w:t>8</w:t>
      </w:r>
      <w:r w:rsidR="00953F4A">
        <w:rPr>
          <w:rFonts w:ascii="Arial" w:hAnsi="Arial" w:cs="Arial"/>
        </w:rPr>
        <w:t>91</w:t>
      </w:r>
      <w:r w:rsidR="00FA499E" w:rsidRPr="001D0F4D">
        <w:rPr>
          <w:rFonts w:ascii="Arial" w:hAnsi="Arial" w:cs="Arial"/>
        </w:rPr>
        <w:t xml:space="preserve"> word</w:t>
      </w:r>
      <w:proofErr w:type="gramEnd"/>
      <w:r w:rsidR="00FA499E" w:rsidRPr="001D0F4D">
        <w:rPr>
          <w:rFonts w:ascii="Arial" w:hAnsi="Arial" w:cs="Arial"/>
        </w:rPr>
        <w:t xml:space="preserve"> count)</w:t>
      </w:r>
    </w:p>
    <w:p w14:paraId="66F86522" w14:textId="77777777" w:rsidR="000C4E63" w:rsidRPr="001D0F4D" w:rsidRDefault="000C4E63" w:rsidP="00920631">
      <w:pPr>
        <w:spacing w:line="360" w:lineRule="auto"/>
        <w:jc w:val="both"/>
        <w:rPr>
          <w:rFonts w:ascii="Arial" w:hAnsi="Arial" w:cs="Arial"/>
        </w:rPr>
      </w:pPr>
    </w:p>
    <w:p w14:paraId="19A18FAD" w14:textId="1EB0FC3C" w:rsidR="00262595" w:rsidRPr="001D0F4D" w:rsidRDefault="00262595" w:rsidP="00920631">
      <w:pPr>
        <w:spacing w:line="360" w:lineRule="auto"/>
        <w:jc w:val="both"/>
        <w:rPr>
          <w:rFonts w:ascii="Arial" w:hAnsi="Arial" w:cs="Arial"/>
        </w:rPr>
      </w:pPr>
      <w:r w:rsidRPr="001D0F4D">
        <w:rPr>
          <w:rFonts w:ascii="Arial" w:hAnsi="Arial" w:cs="Arial"/>
          <w:b/>
          <w:bCs/>
          <w:u w:val="single"/>
        </w:rPr>
        <w:t>REFERENCES</w:t>
      </w:r>
    </w:p>
    <w:p w14:paraId="70FB86B4" w14:textId="77777777" w:rsidR="00262595" w:rsidRPr="001D0F4D" w:rsidRDefault="00262595" w:rsidP="00920631">
      <w:pPr>
        <w:spacing w:line="360" w:lineRule="auto"/>
        <w:jc w:val="both"/>
        <w:rPr>
          <w:rFonts w:ascii="Arial" w:hAnsi="Arial" w:cs="Arial"/>
        </w:rPr>
      </w:pPr>
    </w:p>
    <w:p w14:paraId="33E93104" w14:textId="77777777" w:rsidR="008B2530" w:rsidRPr="001D0F4D" w:rsidRDefault="008B2530" w:rsidP="00920631">
      <w:pPr>
        <w:spacing w:line="360" w:lineRule="auto"/>
        <w:jc w:val="both"/>
        <w:rPr>
          <w:rFonts w:ascii="Arial" w:hAnsi="Arial" w:cs="Arial"/>
          <w:b/>
          <w:bCs/>
        </w:rPr>
      </w:pPr>
    </w:p>
    <w:p w14:paraId="1D2D49F0" w14:textId="77777777" w:rsidR="005E5520" w:rsidRPr="001D0F4D" w:rsidRDefault="005E5520" w:rsidP="00920631">
      <w:pPr>
        <w:spacing w:line="360" w:lineRule="auto"/>
        <w:jc w:val="both"/>
        <w:rPr>
          <w:rFonts w:ascii="Arial" w:hAnsi="Arial" w:cs="Arial"/>
        </w:rPr>
      </w:pPr>
    </w:p>
    <w:p w14:paraId="6D7A4517" w14:textId="77777777" w:rsidR="005E5520" w:rsidRPr="001D0F4D" w:rsidRDefault="005E5520" w:rsidP="00920631">
      <w:pPr>
        <w:spacing w:line="360" w:lineRule="auto"/>
        <w:jc w:val="both"/>
        <w:rPr>
          <w:rFonts w:ascii="Arial" w:hAnsi="Arial" w:cs="Arial"/>
        </w:rPr>
      </w:pPr>
    </w:p>
    <w:p w14:paraId="06B97972" w14:textId="77777777" w:rsidR="005E5520" w:rsidRPr="001D0F4D" w:rsidRDefault="005E5520" w:rsidP="00920631">
      <w:pPr>
        <w:spacing w:line="360" w:lineRule="auto"/>
        <w:jc w:val="both"/>
        <w:rPr>
          <w:rFonts w:ascii="Arial" w:hAnsi="Arial" w:cs="Arial"/>
        </w:rPr>
      </w:pPr>
      <w:r w:rsidRPr="001D0F4D">
        <w:rPr>
          <w:rFonts w:ascii="Arial" w:hAnsi="Arial" w:cs="Arial"/>
        </w:rPr>
        <w:t xml:space="preserve">Children &amp; Young People’s Commissioner Scotland (2006-2026). </w:t>
      </w:r>
      <w:r w:rsidRPr="001D0F4D">
        <w:rPr>
          <w:rFonts w:ascii="Arial" w:hAnsi="Arial" w:cs="Arial"/>
          <w:i/>
          <w:iCs/>
        </w:rPr>
        <w:t xml:space="preserve">UNCRC Simplified Articles. </w:t>
      </w:r>
      <w:r w:rsidRPr="001D0F4D">
        <w:rPr>
          <w:rFonts w:ascii="Arial" w:hAnsi="Arial" w:cs="Arial"/>
        </w:rPr>
        <w:t xml:space="preserve"> Available: </w:t>
      </w:r>
      <w:hyperlink r:id="rId29" w:history="1">
        <w:r w:rsidRPr="001D0F4D">
          <w:rPr>
            <w:rStyle w:val="Hyperlink"/>
            <w:rFonts w:ascii="Arial" w:hAnsi="Arial" w:cs="Arial"/>
          </w:rPr>
          <w:t>https://www.cypcs.org.uk/rights/uncrc/articles/article-12/</w:t>
        </w:r>
      </w:hyperlink>
      <w:r w:rsidRPr="001D0F4D">
        <w:rPr>
          <w:rFonts w:ascii="Arial" w:hAnsi="Arial" w:cs="Arial"/>
        </w:rPr>
        <w:t xml:space="preserve">. (Accessed: 16 February 2026). </w:t>
      </w:r>
    </w:p>
    <w:p w14:paraId="1474C815" w14:textId="77777777" w:rsidR="005E5520" w:rsidRPr="001D0F4D" w:rsidRDefault="005E5520" w:rsidP="00920631">
      <w:pPr>
        <w:spacing w:line="360" w:lineRule="auto"/>
        <w:jc w:val="both"/>
        <w:rPr>
          <w:rFonts w:ascii="Arial" w:hAnsi="Arial" w:cs="Arial"/>
        </w:rPr>
      </w:pPr>
      <w:r w:rsidRPr="001D0F4D">
        <w:rPr>
          <w:rFonts w:ascii="Arial" w:hAnsi="Arial" w:cs="Arial"/>
        </w:rPr>
        <w:t xml:space="preserve">Gov.Uk (2025). </w:t>
      </w:r>
      <w:r w:rsidRPr="001D0F4D">
        <w:rPr>
          <w:rFonts w:ascii="Arial" w:hAnsi="Arial" w:cs="Arial"/>
          <w:i/>
          <w:iCs/>
        </w:rPr>
        <w:t xml:space="preserve">Youth Matters: State of the Nation (summary report). </w:t>
      </w:r>
      <w:r w:rsidRPr="001D0F4D">
        <w:rPr>
          <w:rFonts w:ascii="Arial" w:hAnsi="Arial" w:cs="Arial"/>
        </w:rPr>
        <w:t xml:space="preserve">Available at: </w:t>
      </w:r>
      <w:hyperlink r:id="rId30" w:anchor=":~:text=work%20experience%20opportunities.-,Key%20theme%204:%20Health%20and%20wellbeing,growing%20and%20growing%20and%20growing.&amp;text=Nearly%20half%20of%20young%20people,long%20waiting%20times%20for%20support" w:history="1">
        <w:r w:rsidRPr="001D0F4D">
          <w:rPr>
            <w:rStyle w:val="Hyperlink"/>
            <w:rFonts w:ascii="Arial" w:hAnsi="Arial" w:cs="Arial"/>
          </w:rPr>
          <w:t>https://www.gov.uk/guidance/youth-matters-state-of-the-nation-summary-report#:~:text=work%20experience%20opportunities.-,Key%20theme%204:%20Health%20and%20wellbeing,growing%20and%20growing</w:t>
        </w:r>
        <w:r w:rsidRPr="001D0F4D">
          <w:rPr>
            <w:rStyle w:val="Hyperlink"/>
            <w:rFonts w:ascii="Arial" w:hAnsi="Arial" w:cs="Arial"/>
          </w:rPr>
          <w:lastRenderedPageBreak/>
          <w:t>%20and%20growing.&amp;text=Nearly%20half%20of%20young%20people,long%20waiting%20times%20for%20support</w:t>
        </w:r>
      </w:hyperlink>
      <w:r w:rsidRPr="001D0F4D">
        <w:rPr>
          <w:rFonts w:ascii="Arial" w:hAnsi="Arial" w:cs="Arial"/>
        </w:rPr>
        <w:t>. (Accessed: 16 February 2026).</w:t>
      </w:r>
    </w:p>
    <w:p w14:paraId="5F2C93E9" w14:textId="77777777" w:rsidR="005E5520" w:rsidRPr="001D0F4D" w:rsidRDefault="005E5520" w:rsidP="00920631">
      <w:pPr>
        <w:spacing w:line="360" w:lineRule="auto"/>
        <w:jc w:val="both"/>
        <w:rPr>
          <w:rFonts w:ascii="Arial" w:hAnsi="Arial" w:cs="Arial"/>
        </w:rPr>
      </w:pPr>
      <w:r w:rsidRPr="001D0F4D">
        <w:rPr>
          <w:rFonts w:ascii="Arial" w:hAnsi="Arial" w:cs="Arial"/>
        </w:rPr>
        <w:t>Health and Care Research Wales (</w:t>
      </w:r>
      <w:proofErr w:type="spellStart"/>
      <w:r w:rsidRPr="001D0F4D">
        <w:rPr>
          <w:rFonts w:ascii="Arial" w:hAnsi="Arial" w:cs="Arial"/>
        </w:rPr>
        <w:t>n.d</w:t>
      </w:r>
      <w:proofErr w:type="spellEnd"/>
      <w:r w:rsidRPr="001D0F4D">
        <w:rPr>
          <w:rFonts w:ascii="Arial" w:hAnsi="Arial" w:cs="Arial"/>
        </w:rPr>
        <w:t xml:space="preserve">). </w:t>
      </w:r>
      <w:r w:rsidRPr="001D0F4D">
        <w:rPr>
          <w:rFonts w:ascii="Arial" w:hAnsi="Arial" w:cs="Arial"/>
          <w:i/>
          <w:iCs/>
        </w:rPr>
        <w:t xml:space="preserve">Research in Wales making a difference to the mental health of Welsh children and young people. </w:t>
      </w:r>
      <w:r w:rsidRPr="001D0F4D">
        <w:rPr>
          <w:rFonts w:ascii="Arial" w:hAnsi="Arial" w:cs="Arial"/>
        </w:rPr>
        <w:t xml:space="preserve">Available: </w:t>
      </w:r>
      <w:hyperlink r:id="rId31" w:history="1">
        <w:r w:rsidRPr="001D0F4D">
          <w:rPr>
            <w:rStyle w:val="Hyperlink"/>
            <w:rFonts w:ascii="Arial" w:hAnsi="Arial" w:cs="Arial"/>
          </w:rPr>
          <w:t>https://healthandcareresearchwales.org/about/news/research-wales-making-difference-mental-health-welsh-children-and-young-people</w:t>
        </w:r>
      </w:hyperlink>
      <w:r w:rsidRPr="001D0F4D">
        <w:rPr>
          <w:rFonts w:ascii="Arial" w:hAnsi="Arial" w:cs="Arial"/>
        </w:rPr>
        <w:t xml:space="preserve">. (Accessed: 16 February 2026). </w:t>
      </w:r>
    </w:p>
    <w:p w14:paraId="4C333A05" w14:textId="77777777" w:rsidR="005E5520" w:rsidRPr="001D0F4D" w:rsidRDefault="005E5520" w:rsidP="00920631">
      <w:pPr>
        <w:spacing w:line="360" w:lineRule="auto"/>
        <w:jc w:val="both"/>
        <w:rPr>
          <w:rFonts w:ascii="Arial" w:hAnsi="Arial" w:cs="Arial"/>
        </w:rPr>
      </w:pPr>
      <w:r w:rsidRPr="001D0F4D">
        <w:rPr>
          <w:rFonts w:ascii="Arial" w:hAnsi="Arial" w:cs="Arial"/>
        </w:rPr>
        <w:t xml:space="preserve">UK Research and Innovation (2026). </w:t>
      </w:r>
      <w:r w:rsidRPr="001D0F4D">
        <w:rPr>
          <w:rFonts w:ascii="Arial" w:hAnsi="Arial" w:cs="Arial"/>
          <w:i/>
          <w:iCs/>
        </w:rPr>
        <w:t xml:space="preserve">Co-production with young people: TRIUMPH youth advisory group. </w:t>
      </w:r>
      <w:r w:rsidRPr="001D0F4D">
        <w:rPr>
          <w:rFonts w:ascii="Arial" w:hAnsi="Arial" w:cs="Arial"/>
        </w:rPr>
        <w:t xml:space="preserve">Available at: </w:t>
      </w:r>
      <w:hyperlink r:id="rId32" w:history="1">
        <w:r w:rsidRPr="001D0F4D">
          <w:rPr>
            <w:rStyle w:val="Hyperlink"/>
            <w:rFonts w:ascii="Arial" w:hAnsi="Arial" w:cs="Arial"/>
          </w:rPr>
          <w:t>https://www.ukri.org/manage-your-award/good-research-resource-hub/research-co-production/co-production-with-young-people-triumph-youth-advisory-group/</w:t>
        </w:r>
      </w:hyperlink>
      <w:r w:rsidRPr="001D0F4D">
        <w:rPr>
          <w:rFonts w:ascii="Arial" w:hAnsi="Arial" w:cs="Arial"/>
        </w:rPr>
        <w:t>. (Accessed: 16 February 2026).</w:t>
      </w:r>
    </w:p>
    <w:p w14:paraId="6445ACA1" w14:textId="77777777" w:rsidR="005E5520" w:rsidRPr="001D0F4D" w:rsidRDefault="005E5520" w:rsidP="00920631">
      <w:pPr>
        <w:spacing w:line="360" w:lineRule="auto"/>
        <w:jc w:val="both"/>
        <w:rPr>
          <w:rFonts w:ascii="Arial" w:hAnsi="Arial" w:cs="Arial"/>
        </w:rPr>
      </w:pPr>
      <w:r w:rsidRPr="001D0F4D">
        <w:rPr>
          <w:rFonts w:ascii="Arial" w:hAnsi="Arial" w:cs="Arial"/>
        </w:rPr>
        <w:t>UK research and Innovation (</w:t>
      </w:r>
      <w:proofErr w:type="spellStart"/>
      <w:r w:rsidRPr="001D0F4D">
        <w:rPr>
          <w:rFonts w:ascii="Arial" w:hAnsi="Arial" w:cs="Arial"/>
        </w:rPr>
        <w:t>n.d</w:t>
      </w:r>
      <w:proofErr w:type="spellEnd"/>
      <w:r w:rsidRPr="001D0F4D">
        <w:rPr>
          <w:rFonts w:ascii="Arial" w:hAnsi="Arial" w:cs="Arial"/>
        </w:rPr>
        <w:t xml:space="preserve">). </w:t>
      </w:r>
      <w:r w:rsidRPr="001D0F4D">
        <w:rPr>
          <w:rFonts w:ascii="Arial" w:hAnsi="Arial" w:cs="Arial"/>
          <w:i/>
          <w:iCs/>
        </w:rPr>
        <w:t>Involving young people’s voices in mental health research: Triumph Youth Advisory Group.</w:t>
      </w:r>
      <w:r w:rsidRPr="001D0F4D">
        <w:rPr>
          <w:rFonts w:ascii="Arial" w:hAnsi="Arial" w:cs="Arial"/>
        </w:rPr>
        <w:t xml:space="preserve"> Available at: </w:t>
      </w:r>
      <w:hyperlink r:id="rId33" w:history="1">
        <w:r w:rsidRPr="001D0F4D">
          <w:rPr>
            <w:rStyle w:val="Hyperlink"/>
            <w:rFonts w:ascii="Arial" w:hAnsi="Arial" w:cs="Arial"/>
          </w:rPr>
          <w:t>https://www.youtube.com/watch?v=wCo0zhSNGAw</w:t>
        </w:r>
      </w:hyperlink>
      <w:r w:rsidRPr="001D0F4D">
        <w:rPr>
          <w:rFonts w:ascii="Arial" w:hAnsi="Arial" w:cs="Arial"/>
        </w:rPr>
        <w:t>. (Accessed: 16 February 2026).</w:t>
      </w:r>
    </w:p>
    <w:p w14:paraId="5FFC7C05" w14:textId="77777777" w:rsidR="005E5520" w:rsidRPr="001D0F4D" w:rsidRDefault="005E5520" w:rsidP="00920631">
      <w:pPr>
        <w:spacing w:line="360" w:lineRule="auto"/>
        <w:jc w:val="both"/>
        <w:rPr>
          <w:rFonts w:ascii="Arial" w:hAnsi="Arial" w:cs="Arial"/>
        </w:rPr>
      </w:pPr>
      <w:r w:rsidRPr="001D0F4D">
        <w:rPr>
          <w:rFonts w:ascii="Arial" w:hAnsi="Arial" w:cs="Arial"/>
        </w:rPr>
        <w:t xml:space="preserve">Welsh Government (2025). </w:t>
      </w:r>
      <w:r w:rsidRPr="001D0F4D">
        <w:rPr>
          <w:rFonts w:ascii="Arial" w:hAnsi="Arial" w:cs="Arial"/>
          <w:i/>
          <w:iCs/>
        </w:rPr>
        <w:t xml:space="preserve">The Mental Health and Wellbeing Strategy 2025–2035. </w:t>
      </w:r>
      <w:r w:rsidRPr="001D0F4D">
        <w:rPr>
          <w:rFonts w:ascii="Arial" w:hAnsi="Arial" w:cs="Arial"/>
        </w:rPr>
        <w:t xml:space="preserve">Available at: </w:t>
      </w:r>
      <w:hyperlink r:id="rId34" w:history="1">
        <w:r w:rsidRPr="001D0F4D">
          <w:rPr>
            <w:rStyle w:val="Hyperlink"/>
            <w:rFonts w:ascii="Arial" w:hAnsi="Arial" w:cs="Arial"/>
          </w:rPr>
          <w:t>https://www.gov.wales/sites/default/files/publications/2025-04/mental-health-and-wellbeing-strategy-2025-to-2035.pdf</w:t>
        </w:r>
      </w:hyperlink>
      <w:r w:rsidRPr="001D0F4D">
        <w:rPr>
          <w:rFonts w:ascii="Arial" w:hAnsi="Arial" w:cs="Arial"/>
        </w:rPr>
        <w:t xml:space="preserve">. (Accessed: 17 February 2026). </w:t>
      </w:r>
    </w:p>
    <w:p w14:paraId="634B8E5C" w14:textId="77777777" w:rsidR="00486490" w:rsidRPr="001D0F4D" w:rsidRDefault="00486490" w:rsidP="00920631">
      <w:pPr>
        <w:spacing w:line="360" w:lineRule="auto"/>
        <w:jc w:val="both"/>
        <w:rPr>
          <w:rFonts w:ascii="Arial" w:hAnsi="Arial" w:cs="Arial"/>
          <w:b/>
          <w:bCs/>
          <w:sz w:val="32"/>
          <w:szCs w:val="32"/>
          <w:u w:val="single"/>
        </w:rPr>
      </w:pPr>
    </w:p>
    <w:p w14:paraId="18580E6E" w14:textId="77777777" w:rsidR="00486490" w:rsidRPr="001D0F4D" w:rsidRDefault="00486490" w:rsidP="00920631">
      <w:pPr>
        <w:spacing w:line="360" w:lineRule="auto"/>
        <w:jc w:val="both"/>
        <w:rPr>
          <w:rFonts w:ascii="Arial" w:hAnsi="Arial" w:cs="Arial"/>
          <w:b/>
          <w:bCs/>
          <w:sz w:val="32"/>
          <w:szCs w:val="32"/>
          <w:u w:val="single"/>
        </w:rPr>
      </w:pPr>
    </w:p>
    <w:p w14:paraId="7DFCCBDD" w14:textId="64A13AC2" w:rsidR="00E7237F" w:rsidRPr="001D0F4D" w:rsidRDefault="00E7237F" w:rsidP="00920631">
      <w:pPr>
        <w:spacing w:line="360" w:lineRule="auto"/>
        <w:jc w:val="both"/>
        <w:rPr>
          <w:rFonts w:ascii="Arial" w:hAnsi="Arial" w:cs="Arial"/>
          <w:b/>
          <w:bCs/>
          <w:sz w:val="32"/>
          <w:szCs w:val="32"/>
          <w:u w:val="single"/>
        </w:rPr>
      </w:pPr>
      <w:r w:rsidRPr="001D0F4D">
        <w:rPr>
          <w:rFonts w:ascii="Arial" w:hAnsi="Arial" w:cs="Arial"/>
          <w:b/>
          <w:bCs/>
          <w:sz w:val="32"/>
          <w:szCs w:val="32"/>
          <w:u w:val="single"/>
        </w:rPr>
        <w:t>Blog five</w:t>
      </w:r>
      <w:r w:rsidR="009A04F8" w:rsidRPr="001D0F4D">
        <w:rPr>
          <w:rFonts w:ascii="Arial" w:hAnsi="Arial" w:cs="Arial"/>
          <w:b/>
          <w:bCs/>
          <w:sz w:val="32"/>
          <w:szCs w:val="32"/>
          <w:u w:val="single"/>
        </w:rPr>
        <w:t xml:space="preserve"> </w:t>
      </w:r>
    </w:p>
    <w:p w14:paraId="2603D027" w14:textId="77777777" w:rsidR="00AC686B" w:rsidRPr="001D0F4D" w:rsidRDefault="00AC686B" w:rsidP="00920631">
      <w:pPr>
        <w:spacing w:line="360" w:lineRule="auto"/>
        <w:jc w:val="both"/>
        <w:rPr>
          <w:rFonts w:ascii="Arial" w:hAnsi="Arial" w:cs="Arial"/>
          <w:b/>
          <w:bCs/>
          <w:sz w:val="28"/>
          <w:szCs w:val="28"/>
          <w:u w:val="single"/>
        </w:rPr>
      </w:pPr>
      <w:r w:rsidRPr="001D0F4D">
        <w:rPr>
          <w:rFonts w:ascii="Arial" w:hAnsi="Arial" w:cs="Arial"/>
          <w:b/>
          <w:bCs/>
          <w:sz w:val="28"/>
          <w:szCs w:val="28"/>
          <w:u w:val="single"/>
        </w:rPr>
        <w:t>Why Adopted Young People in Wales Need Lifelong Mental Health Support?</w:t>
      </w:r>
    </w:p>
    <w:p w14:paraId="7B55368A" w14:textId="780B9AC8" w:rsidR="00AC686B" w:rsidRPr="001D0F4D" w:rsidRDefault="00AC686B" w:rsidP="00920631">
      <w:pPr>
        <w:spacing w:line="360" w:lineRule="auto"/>
        <w:jc w:val="both"/>
        <w:rPr>
          <w:rFonts w:ascii="Arial" w:hAnsi="Arial" w:cs="Arial"/>
        </w:rPr>
      </w:pPr>
      <w:r w:rsidRPr="001D0F4D">
        <w:rPr>
          <w:rFonts w:ascii="Arial" w:hAnsi="Arial" w:cs="Arial"/>
        </w:rPr>
        <w:t xml:space="preserve">Every year, around 5,500 children are adopted across the UK. For many, adoption offers safety, permanence and the chance to thrive in loving families. Yet adoption does not erase early experiences of trauma, neglect or loss. These figures and research carried out by the Children &amp; Young People’s Mental Health Coalition (2021) </w:t>
      </w:r>
      <w:r w:rsidR="00241BC1" w:rsidRPr="001D0F4D">
        <w:rPr>
          <w:rFonts w:ascii="Arial" w:hAnsi="Arial" w:cs="Arial"/>
        </w:rPr>
        <w:t>highlight</w:t>
      </w:r>
      <w:r w:rsidRPr="001D0F4D">
        <w:rPr>
          <w:rFonts w:ascii="Arial" w:hAnsi="Arial" w:cs="Arial"/>
        </w:rPr>
        <w:t xml:space="preserve"> the scale of the challenge. Of the thousands of children adopted each year, around 75 per cent are estimated to have significant mental health needs. Evidence suggests that adopted children and young people are almost twice as likely to </w:t>
      </w:r>
      <w:r w:rsidRPr="001D0F4D">
        <w:rPr>
          <w:rFonts w:ascii="Arial" w:hAnsi="Arial" w:cs="Arial"/>
        </w:rPr>
        <w:lastRenderedPageBreak/>
        <w:t>experience anxiety, depression and behavioural difficulties compared to their peers raised by birth parents. These figures are not about adoptive families falling short, but a reflection of the lasting impact of early trauma.</w:t>
      </w:r>
    </w:p>
    <w:p w14:paraId="0F1A4C30" w14:textId="77777777" w:rsidR="00AC686B" w:rsidRPr="001D0F4D" w:rsidRDefault="00AC686B" w:rsidP="00920631">
      <w:pPr>
        <w:spacing w:line="360" w:lineRule="auto"/>
        <w:jc w:val="both"/>
        <w:rPr>
          <w:rFonts w:ascii="Arial" w:hAnsi="Arial" w:cs="Arial"/>
        </w:rPr>
      </w:pPr>
      <w:r w:rsidRPr="001D0F4D">
        <w:rPr>
          <w:rFonts w:ascii="Arial" w:hAnsi="Arial" w:cs="Arial"/>
        </w:rPr>
        <w:t>Experiences such as abuse, neglect and instability during infancy and early childhood can profoundly shape brain development and emotional regulation. Trauma at a young age has been strongly linked to post-traumatic stress disorder (PTSD), attachment difficulties and heightened stress responses. Trauma is rarely straightforward and can be presented in many ways. Without understanding the root causes, behaviours are sometimes misinterpreted, and opportunities for meaningful support are missed.</w:t>
      </w:r>
    </w:p>
    <w:p w14:paraId="7EE9913E" w14:textId="46F0F27F" w:rsidR="00AC686B" w:rsidRPr="001D0F4D" w:rsidRDefault="00AC686B" w:rsidP="00920631">
      <w:pPr>
        <w:spacing w:line="360" w:lineRule="auto"/>
        <w:jc w:val="both"/>
        <w:rPr>
          <w:rFonts w:ascii="Arial" w:hAnsi="Arial" w:cs="Arial"/>
        </w:rPr>
      </w:pPr>
      <w:r w:rsidRPr="001D0F4D">
        <w:rPr>
          <w:rFonts w:ascii="Arial" w:hAnsi="Arial" w:cs="Arial"/>
        </w:rPr>
        <w:t xml:space="preserve">If we are serious about improving mental health outcomes for adopted young people, a deeper and more consistent understanding of adoption is essential across all professional systems. Teachers, GPs, social workers, mental health practitioners and policymakers must recognise that adoption is not a single event, but a lifelong experience. Early access to </w:t>
      </w:r>
      <w:r w:rsidR="00241BC1" w:rsidRPr="001D0F4D">
        <w:rPr>
          <w:rFonts w:ascii="Arial" w:hAnsi="Arial" w:cs="Arial"/>
        </w:rPr>
        <w:t>support, ideally</w:t>
      </w:r>
      <w:r w:rsidRPr="001D0F4D">
        <w:rPr>
          <w:rFonts w:ascii="Arial" w:hAnsi="Arial" w:cs="Arial"/>
        </w:rPr>
        <w:t xml:space="preserve"> beginning before the adoption placement even starts, can help families prepare, build resilience and access therapeutic input before difficulties escalate.</w:t>
      </w:r>
    </w:p>
    <w:p w14:paraId="6176067C" w14:textId="77777777" w:rsidR="00AC686B" w:rsidRPr="001D0F4D" w:rsidRDefault="00AC686B" w:rsidP="00920631">
      <w:pPr>
        <w:spacing w:line="360" w:lineRule="auto"/>
        <w:jc w:val="both"/>
        <w:rPr>
          <w:rFonts w:ascii="Arial" w:hAnsi="Arial" w:cs="Arial"/>
        </w:rPr>
      </w:pPr>
      <w:r w:rsidRPr="001D0F4D">
        <w:rPr>
          <w:rFonts w:ascii="Arial" w:hAnsi="Arial" w:cs="Arial"/>
        </w:rPr>
        <w:t>From which, the Welsh Government (2025) has acknowledged a gap in therapeutic provision for care-experienced and adopted children and young people. Despite the prevalence of trauma and adverse childhood experiences, many young people either do not receive a diagnosis or, even when they do, struggle to access meaningful intervention through Child and Adolescent Mental Health Services (CAMHS). Long waiting lists, strict eligibility criteria and service thresholds can leave families feeling isolated.</w:t>
      </w:r>
    </w:p>
    <w:p w14:paraId="07E3B2C5" w14:textId="77777777" w:rsidR="00AC686B" w:rsidRPr="001D0F4D" w:rsidRDefault="00AC686B" w:rsidP="00920631">
      <w:pPr>
        <w:spacing w:line="360" w:lineRule="auto"/>
        <w:jc w:val="both"/>
        <w:rPr>
          <w:rFonts w:ascii="Arial" w:hAnsi="Arial" w:cs="Arial"/>
        </w:rPr>
      </w:pPr>
      <w:r w:rsidRPr="001D0F4D">
        <w:rPr>
          <w:rFonts w:ascii="Arial" w:hAnsi="Arial" w:cs="Arial"/>
        </w:rPr>
        <w:t>Recent Welsh guidance calls for support that is tailored to individual need and grounded in trauma-informed practice. Importantly, it emphasises long-term therapeutic input, recognising that the transition from adolescence into adulthood can be a particularly vulnerable time. Too often, support ends abruptly at 18, just as young people are navigating identity, independence and higher education or employment.</w:t>
      </w:r>
    </w:p>
    <w:p w14:paraId="454DDC60" w14:textId="77777777" w:rsidR="00AC686B" w:rsidRPr="001D0F4D" w:rsidRDefault="00AC686B" w:rsidP="00920631">
      <w:pPr>
        <w:spacing w:line="360" w:lineRule="auto"/>
        <w:jc w:val="both"/>
        <w:rPr>
          <w:rFonts w:ascii="Arial" w:hAnsi="Arial" w:cs="Arial"/>
        </w:rPr>
      </w:pPr>
      <w:r w:rsidRPr="001D0F4D">
        <w:rPr>
          <w:rFonts w:ascii="Arial" w:hAnsi="Arial" w:cs="Arial"/>
        </w:rPr>
        <w:t xml:space="preserve">In a video shared by STV News (2021), Julian Thomson speaks openly about his struggles with PTSD, which was not diagnosed until he was 29 years old. He describes growing up without adequate understanding or support, illustrating how unmet needs in childhood can follow individuals into adult life. His story is not unique. Many </w:t>
      </w:r>
      <w:r w:rsidRPr="001D0F4D">
        <w:rPr>
          <w:rFonts w:ascii="Arial" w:hAnsi="Arial" w:cs="Arial"/>
        </w:rPr>
        <w:lastRenderedPageBreak/>
        <w:t>adoptees describe feeling that their trauma was minimised or misunderstood, particularly once they were no longer considered children.</w:t>
      </w:r>
    </w:p>
    <w:p w14:paraId="570C1A2D" w14:textId="77777777" w:rsidR="00AC686B" w:rsidRPr="001D0F4D" w:rsidRDefault="00AC686B" w:rsidP="00920631">
      <w:pPr>
        <w:spacing w:line="360" w:lineRule="auto"/>
        <w:jc w:val="both"/>
        <w:rPr>
          <w:rFonts w:ascii="Arial" w:hAnsi="Arial" w:cs="Arial"/>
        </w:rPr>
      </w:pPr>
      <w:hyperlink r:id="rId35" w:history="1">
        <w:r w:rsidRPr="001D0F4D">
          <w:rPr>
            <w:rStyle w:val="Hyperlink"/>
            <w:rFonts w:ascii="Arial" w:hAnsi="Arial" w:cs="Arial"/>
          </w:rPr>
          <w:t>https://www.youtube.com/watch?v=Ofv21bJhrro</w:t>
        </w:r>
      </w:hyperlink>
    </w:p>
    <w:p w14:paraId="06551F3F" w14:textId="77777777" w:rsidR="00AC686B" w:rsidRPr="001D0F4D" w:rsidRDefault="00AC686B" w:rsidP="00920631">
      <w:pPr>
        <w:spacing w:line="360" w:lineRule="auto"/>
        <w:jc w:val="both"/>
        <w:rPr>
          <w:rFonts w:ascii="Arial" w:hAnsi="Arial" w:cs="Arial"/>
        </w:rPr>
      </w:pPr>
      <w:r w:rsidRPr="001D0F4D">
        <w:rPr>
          <w:rFonts w:ascii="Arial" w:hAnsi="Arial" w:cs="Arial"/>
        </w:rPr>
        <w:t>(STV News, 2021)</w:t>
      </w:r>
    </w:p>
    <w:p w14:paraId="0A9C60C6" w14:textId="77777777" w:rsidR="00AC686B" w:rsidRPr="001D0F4D" w:rsidRDefault="00AC686B" w:rsidP="00920631">
      <w:pPr>
        <w:spacing w:line="360" w:lineRule="auto"/>
        <w:jc w:val="both"/>
        <w:rPr>
          <w:rFonts w:ascii="Arial" w:hAnsi="Arial" w:cs="Arial"/>
        </w:rPr>
      </w:pPr>
    </w:p>
    <w:p w14:paraId="2C3937D7" w14:textId="77777777" w:rsidR="00AC686B" w:rsidRPr="001D0F4D" w:rsidRDefault="00AC686B" w:rsidP="00920631">
      <w:pPr>
        <w:spacing w:line="360" w:lineRule="auto"/>
        <w:jc w:val="both"/>
        <w:rPr>
          <w:rFonts w:ascii="Arial" w:hAnsi="Arial" w:cs="Arial"/>
        </w:rPr>
      </w:pPr>
      <w:r w:rsidRPr="001D0F4D">
        <w:rPr>
          <w:rFonts w:ascii="Arial" w:hAnsi="Arial" w:cs="Arial"/>
        </w:rPr>
        <w:t>Data from the Adoption Barometer, published by Adopt Cymru (2025), provides further evidence that more needs to be done. All respondents agreed that free mental health and therapeutic support should be available to adoptees at any stage of life. However, access often becomes more difficult once they reach the age limit for CAMHS. Almost one third of those who sought help from adult mental health services in Wales during 2024 were unable to access the support they needed.</w:t>
      </w:r>
    </w:p>
    <w:p w14:paraId="2A1FF784" w14:textId="77777777" w:rsidR="00AC686B" w:rsidRPr="001D0F4D" w:rsidRDefault="00AC686B" w:rsidP="00920631">
      <w:pPr>
        <w:spacing w:line="360" w:lineRule="auto"/>
        <w:jc w:val="both"/>
        <w:rPr>
          <w:rFonts w:ascii="Arial" w:hAnsi="Arial" w:cs="Arial"/>
        </w:rPr>
      </w:pPr>
      <w:r w:rsidRPr="001D0F4D">
        <w:rPr>
          <w:rFonts w:ascii="Arial" w:hAnsi="Arial" w:cs="Arial"/>
        </w:rPr>
        <w:t xml:space="preserve">When asked to assess current national policies across the UK against the standard of delivering nationwide, free, lifelong therapeutic support by professionals with expertise in adoption, all four regions were rated as “poor”. </w:t>
      </w:r>
    </w:p>
    <w:p w14:paraId="27675693" w14:textId="77777777" w:rsidR="00AC686B" w:rsidRPr="001D0F4D" w:rsidRDefault="00AC686B" w:rsidP="00920631">
      <w:pPr>
        <w:spacing w:line="360" w:lineRule="auto"/>
        <w:jc w:val="both"/>
        <w:rPr>
          <w:rFonts w:ascii="Arial" w:hAnsi="Arial" w:cs="Arial"/>
        </w:rPr>
      </w:pPr>
      <w:r w:rsidRPr="001D0F4D">
        <w:rPr>
          <w:rFonts w:ascii="Arial" w:hAnsi="Arial" w:cs="Arial"/>
        </w:rPr>
        <w:t xml:space="preserve">Perhaps most concerning is that only 41 per cent of respondents knew where they could access counselling, therapeutic services or mental health support specifically tailored to adoptees. Even where services exist, a lack of clear information, referral pathways and specialist expertise creates additional barriers. </w:t>
      </w:r>
    </w:p>
    <w:p w14:paraId="42711427" w14:textId="77777777" w:rsidR="00AC686B" w:rsidRPr="001D0F4D" w:rsidRDefault="00AC686B" w:rsidP="00920631">
      <w:pPr>
        <w:spacing w:line="360" w:lineRule="auto"/>
        <w:jc w:val="both"/>
        <w:rPr>
          <w:rFonts w:ascii="Arial" w:hAnsi="Arial" w:cs="Arial"/>
        </w:rPr>
      </w:pPr>
      <w:r w:rsidRPr="001D0F4D">
        <w:rPr>
          <w:rFonts w:ascii="Arial" w:hAnsi="Arial" w:cs="Arial"/>
        </w:rPr>
        <w:t>Adoption-informed and trauma-informed support needs to be in place for life. This means making sure mainstream services understand the needs of adopted children and young people, supporting smooth transitions from CAMHS into adult services, and ensuring help doesn’t suddenly stop at a certain age. It also means listening to adoptees themselves and recognising that their lived experiences should help shape future policy and practice.</w:t>
      </w:r>
    </w:p>
    <w:p w14:paraId="071EF257" w14:textId="77777777" w:rsidR="00AC686B" w:rsidRPr="001D0F4D" w:rsidRDefault="00AC686B" w:rsidP="00920631">
      <w:pPr>
        <w:spacing w:line="360" w:lineRule="auto"/>
        <w:jc w:val="both"/>
        <w:rPr>
          <w:rFonts w:ascii="Arial" w:hAnsi="Arial" w:cs="Arial"/>
          <w:b/>
          <w:bCs/>
          <w:sz w:val="28"/>
          <w:szCs w:val="28"/>
        </w:rPr>
      </w:pPr>
      <w:r w:rsidRPr="001D0F4D">
        <w:rPr>
          <w:rFonts w:ascii="Arial" w:hAnsi="Arial" w:cs="Arial"/>
          <w:b/>
          <w:bCs/>
          <w:sz w:val="28"/>
          <w:szCs w:val="28"/>
        </w:rPr>
        <w:t>Conclusion</w:t>
      </w:r>
    </w:p>
    <w:p w14:paraId="3BFCDBEB" w14:textId="77777777" w:rsidR="0042594B" w:rsidRPr="001D0F4D" w:rsidRDefault="00AC686B" w:rsidP="00920631">
      <w:pPr>
        <w:spacing w:line="360" w:lineRule="auto"/>
        <w:jc w:val="both"/>
        <w:rPr>
          <w:rFonts w:ascii="Arial" w:hAnsi="Arial" w:cs="Arial"/>
        </w:rPr>
      </w:pPr>
      <w:r w:rsidRPr="001D0F4D">
        <w:rPr>
          <w:rFonts w:ascii="Arial" w:hAnsi="Arial" w:cs="Arial"/>
        </w:rPr>
        <w:t xml:space="preserve">Adoption changes a child’s legal status in a single day, but healing from early trauma can take a lifetime. If we want adopted children and young people in Wales to lead happy, fulfilling lives, we must ensure lifelong and accessible mental health support is a necessity, not an optional extra. </w:t>
      </w:r>
    </w:p>
    <w:p w14:paraId="0332662A" w14:textId="5F5A50DF" w:rsidR="00486490" w:rsidRPr="001D0F4D" w:rsidRDefault="0042594B" w:rsidP="00920631">
      <w:pPr>
        <w:spacing w:line="360" w:lineRule="auto"/>
        <w:jc w:val="both"/>
        <w:rPr>
          <w:rFonts w:ascii="Arial" w:hAnsi="Arial" w:cs="Arial"/>
        </w:rPr>
      </w:pPr>
      <w:r w:rsidRPr="001D0F4D">
        <w:rPr>
          <w:rFonts w:ascii="Arial" w:hAnsi="Arial" w:cs="Arial"/>
        </w:rPr>
        <w:t>(</w:t>
      </w:r>
      <w:proofErr w:type="gramStart"/>
      <w:r w:rsidRPr="001D0F4D">
        <w:rPr>
          <w:rFonts w:ascii="Arial" w:hAnsi="Arial" w:cs="Arial"/>
        </w:rPr>
        <w:t>750 word</w:t>
      </w:r>
      <w:proofErr w:type="gramEnd"/>
      <w:r w:rsidRPr="001D0F4D">
        <w:rPr>
          <w:rFonts w:ascii="Arial" w:hAnsi="Arial" w:cs="Arial"/>
        </w:rPr>
        <w:t xml:space="preserve"> count)</w:t>
      </w:r>
    </w:p>
    <w:p w14:paraId="15177180" w14:textId="77777777" w:rsidR="00486490" w:rsidRPr="001D0F4D" w:rsidRDefault="00486490" w:rsidP="00920631">
      <w:pPr>
        <w:spacing w:line="360" w:lineRule="auto"/>
        <w:jc w:val="both"/>
        <w:rPr>
          <w:rFonts w:ascii="Arial" w:hAnsi="Arial" w:cs="Arial"/>
        </w:rPr>
      </w:pPr>
    </w:p>
    <w:p w14:paraId="3524D009" w14:textId="23F7F8E3" w:rsidR="00B97284" w:rsidRPr="001D0F4D" w:rsidRDefault="00B97284" w:rsidP="00920631">
      <w:pPr>
        <w:spacing w:line="360" w:lineRule="auto"/>
        <w:jc w:val="both"/>
        <w:rPr>
          <w:rFonts w:ascii="Arial" w:hAnsi="Arial" w:cs="Arial"/>
          <w:b/>
          <w:bCs/>
          <w:u w:val="single"/>
        </w:rPr>
      </w:pPr>
      <w:r w:rsidRPr="001D0F4D">
        <w:rPr>
          <w:rFonts w:ascii="Arial" w:hAnsi="Arial" w:cs="Arial"/>
          <w:b/>
          <w:bCs/>
          <w:u w:val="single"/>
        </w:rPr>
        <w:t>REFERENCES</w:t>
      </w:r>
    </w:p>
    <w:p w14:paraId="1F8281F5" w14:textId="77777777" w:rsidR="005E5520" w:rsidRPr="001D0F4D" w:rsidRDefault="005E5520" w:rsidP="00920631">
      <w:pPr>
        <w:spacing w:line="360" w:lineRule="auto"/>
        <w:jc w:val="both"/>
        <w:rPr>
          <w:rFonts w:ascii="Arial" w:hAnsi="Arial" w:cs="Arial"/>
        </w:rPr>
      </w:pPr>
    </w:p>
    <w:p w14:paraId="6CC04B26" w14:textId="77777777" w:rsidR="005E5520" w:rsidRPr="001D0F4D" w:rsidRDefault="005E5520" w:rsidP="00920631">
      <w:pPr>
        <w:spacing w:line="360" w:lineRule="auto"/>
        <w:jc w:val="both"/>
        <w:rPr>
          <w:rFonts w:ascii="Arial" w:hAnsi="Arial" w:cs="Arial"/>
          <w:i/>
          <w:iCs/>
        </w:rPr>
      </w:pPr>
      <w:r w:rsidRPr="001D0F4D">
        <w:rPr>
          <w:rFonts w:ascii="Arial" w:hAnsi="Arial" w:cs="Arial"/>
        </w:rPr>
        <w:t xml:space="preserve">Adopt Cymru (2025). The Adoption Barometer </w:t>
      </w:r>
      <w:proofErr w:type="gramStart"/>
      <w:r w:rsidRPr="001D0F4D">
        <w:rPr>
          <w:rFonts w:ascii="Arial" w:hAnsi="Arial" w:cs="Arial"/>
        </w:rPr>
        <w:t>A</w:t>
      </w:r>
      <w:proofErr w:type="gramEnd"/>
      <w:r w:rsidRPr="001D0F4D">
        <w:rPr>
          <w:rFonts w:ascii="Arial" w:hAnsi="Arial" w:cs="Arial"/>
        </w:rPr>
        <w:t xml:space="preserve"> Stocktake of adoption in Wales. Available at: </w:t>
      </w:r>
      <w:hyperlink r:id="rId36" w:history="1">
        <w:r w:rsidRPr="001D0F4D">
          <w:rPr>
            <w:rStyle w:val="Hyperlink"/>
            <w:rFonts w:ascii="Arial" w:hAnsi="Arial" w:cs="Arial"/>
          </w:rPr>
          <w:t>https://adoptcymru.com/app/uploads/2025/09/auk-barometerreportwales-englishfinal.pdf</w:t>
        </w:r>
      </w:hyperlink>
      <w:r w:rsidRPr="001D0F4D">
        <w:rPr>
          <w:rFonts w:ascii="Arial" w:hAnsi="Arial" w:cs="Arial"/>
        </w:rPr>
        <w:t xml:space="preserve">. (Accessed: 25 February 2026). </w:t>
      </w:r>
    </w:p>
    <w:p w14:paraId="280FE505" w14:textId="77777777" w:rsidR="005E5520" w:rsidRPr="001D0F4D" w:rsidRDefault="005E5520" w:rsidP="00920631">
      <w:pPr>
        <w:spacing w:line="360" w:lineRule="auto"/>
        <w:jc w:val="both"/>
        <w:rPr>
          <w:rFonts w:ascii="Arial" w:hAnsi="Arial" w:cs="Arial"/>
        </w:rPr>
      </w:pPr>
      <w:r w:rsidRPr="001D0F4D">
        <w:rPr>
          <w:rFonts w:ascii="Arial" w:hAnsi="Arial" w:cs="Arial"/>
        </w:rPr>
        <w:t xml:space="preserve">Children &amp; Young People’s Mental Health Coalition (2021). </w:t>
      </w:r>
      <w:r w:rsidRPr="001D0F4D">
        <w:rPr>
          <w:rFonts w:ascii="Arial" w:hAnsi="Arial" w:cs="Arial"/>
          <w:i/>
          <w:iCs/>
        </w:rPr>
        <w:t xml:space="preserve">Preventing Mental Health Problems Amongst Adopted Children. </w:t>
      </w:r>
      <w:r w:rsidRPr="001D0F4D">
        <w:rPr>
          <w:rFonts w:ascii="Arial" w:hAnsi="Arial" w:cs="Arial"/>
        </w:rPr>
        <w:t xml:space="preserve">Available: </w:t>
      </w:r>
      <w:hyperlink r:id="rId37" w:history="1">
        <w:r w:rsidRPr="001D0F4D">
          <w:rPr>
            <w:rStyle w:val="Hyperlink"/>
            <w:rFonts w:ascii="Arial" w:hAnsi="Arial" w:cs="Arial"/>
          </w:rPr>
          <w:t>https://cypmhc.org.uk/preventing-mental-health-problems-amongst-adopted-children/</w:t>
        </w:r>
      </w:hyperlink>
      <w:r w:rsidRPr="001D0F4D">
        <w:rPr>
          <w:rFonts w:ascii="Arial" w:hAnsi="Arial" w:cs="Arial"/>
        </w:rPr>
        <w:t xml:space="preserve">. (Accessed: 20 February 2026). </w:t>
      </w:r>
    </w:p>
    <w:p w14:paraId="04D1C02B" w14:textId="77777777" w:rsidR="005E5520" w:rsidRPr="001D0F4D" w:rsidRDefault="005E5520" w:rsidP="00920631">
      <w:pPr>
        <w:spacing w:line="360" w:lineRule="auto"/>
        <w:jc w:val="both"/>
        <w:rPr>
          <w:rFonts w:ascii="Arial" w:hAnsi="Arial" w:cs="Arial"/>
        </w:rPr>
      </w:pPr>
      <w:r w:rsidRPr="001D0F4D">
        <w:rPr>
          <w:rFonts w:ascii="Arial" w:hAnsi="Arial" w:cs="Arial"/>
        </w:rPr>
        <w:t xml:space="preserve">STV News (2021). </w:t>
      </w:r>
      <w:r w:rsidRPr="001D0F4D">
        <w:rPr>
          <w:rFonts w:ascii="Arial" w:hAnsi="Arial" w:cs="Arial"/>
          <w:i/>
          <w:iCs/>
        </w:rPr>
        <w:t>Adopted children “facing a mental health emergency”.</w:t>
      </w:r>
      <w:r w:rsidRPr="001D0F4D">
        <w:rPr>
          <w:rFonts w:ascii="Arial" w:hAnsi="Arial" w:cs="Arial"/>
        </w:rPr>
        <w:t xml:space="preserve"> Available at: </w:t>
      </w:r>
      <w:hyperlink r:id="rId38" w:history="1">
        <w:r w:rsidRPr="001D0F4D">
          <w:rPr>
            <w:rStyle w:val="Hyperlink"/>
            <w:rFonts w:ascii="Arial" w:hAnsi="Arial" w:cs="Arial"/>
          </w:rPr>
          <w:t>https://www.youtube.com/watch?v=Ofv21bJhrro</w:t>
        </w:r>
      </w:hyperlink>
      <w:r w:rsidRPr="001D0F4D">
        <w:rPr>
          <w:rFonts w:ascii="Arial" w:hAnsi="Arial" w:cs="Arial"/>
        </w:rPr>
        <w:t xml:space="preserve">. (Accessed: 20 February 2026). </w:t>
      </w:r>
    </w:p>
    <w:p w14:paraId="7DC5F2CE" w14:textId="77777777" w:rsidR="005E5520" w:rsidRPr="001D0F4D" w:rsidRDefault="005E5520" w:rsidP="00920631">
      <w:pPr>
        <w:spacing w:line="360" w:lineRule="auto"/>
        <w:jc w:val="both"/>
        <w:rPr>
          <w:rFonts w:ascii="Arial" w:hAnsi="Arial" w:cs="Arial"/>
        </w:rPr>
      </w:pPr>
      <w:r w:rsidRPr="001D0F4D">
        <w:rPr>
          <w:rFonts w:ascii="Arial" w:hAnsi="Arial" w:cs="Arial"/>
        </w:rPr>
        <w:t xml:space="preserve">Welsh Government (2025). </w:t>
      </w:r>
      <w:r w:rsidRPr="001D0F4D">
        <w:rPr>
          <w:rFonts w:ascii="Arial" w:hAnsi="Arial" w:cs="Arial"/>
          <w:i/>
          <w:iCs/>
        </w:rPr>
        <w:t>National practice guidance for therapeutic support for care-experienced children and young people.</w:t>
      </w:r>
      <w:r w:rsidRPr="001D0F4D">
        <w:rPr>
          <w:rFonts w:ascii="Arial" w:hAnsi="Arial" w:cs="Arial"/>
        </w:rPr>
        <w:t xml:space="preserve"> Available at: </w:t>
      </w:r>
      <w:hyperlink r:id="rId39" w:history="1">
        <w:r w:rsidRPr="001D0F4D">
          <w:rPr>
            <w:rStyle w:val="Hyperlink"/>
            <w:rFonts w:ascii="Arial" w:hAnsi="Arial" w:cs="Arial"/>
          </w:rPr>
          <w:t>https://www.gov.wales/national-practice-guidance-therapeutic-support-care-experienced-children-and-young-people-html</w:t>
        </w:r>
      </w:hyperlink>
      <w:r w:rsidRPr="001D0F4D">
        <w:rPr>
          <w:rFonts w:ascii="Arial" w:hAnsi="Arial" w:cs="Arial"/>
        </w:rPr>
        <w:t xml:space="preserve">. (Accessed: 20 February 2026). </w:t>
      </w:r>
    </w:p>
    <w:p w14:paraId="1C96B9B1" w14:textId="77777777" w:rsidR="00973DF3" w:rsidRPr="001D0F4D" w:rsidRDefault="00973DF3" w:rsidP="00920631">
      <w:pPr>
        <w:spacing w:line="360" w:lineRule="auto"/>
        <w:jc w:val="both"/>
        <w:rPr>
          <w:rFonts w:ascii="Arial" w:hAnsi="Arial" w:cs="Arial"/>
          <w:b/>
          <w:bCs/>
        </w:rPr>
      </w:pPr>
    </w:p>
    <w:sectPr w:rsidR="00973DF3" w:rsidRPr="001D0F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A68E8"/>
    <w:multiLevelType w:val="multilevel"/>
    <w:tmpl w:val="99E8D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4665B"/>
    <w:multiLevelType w:val="multilevel"/>
    <w:tmpl w:val="21368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A2A0C"/>
    <w:multiLevelType w:val="multilevel"/>
    <w:tmpl w:val="B03EB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E32D75"/>
    <w:multiLevelType w:val="multilevel"/>
    <w:tmpl w:val="2F02C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4923B8"/>
    <w:multiLevelType w:val="multilevel"/>
    <w:tmpl w:val="E5FA4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2E1ABD"/>
    <w:multiLevelType w:val="hybridMultilevel"/>
    <w:tmpl w:val="818078EC"/>
    <w:lvl w:ilvl="0" w:tplc="391651B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0B5F6A"/>
    <w:multiLevelType w:val="multilevel"/>
    <w:tmpl w:val="7C2C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C602B6"/>
    <w:multiLevelType w:val="multilevel"/>
    <w:tmpl w:val="547E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8B0772"/>
    <w:multiLevelType w:val="multilevel"/>
    <w:tmpl w:val="86CCE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4D09A9"/>
    <w:multiLevelType w:val="multilevel"/>
    <w:tmpl w:val="B1162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6E3EBD"/>
    <w:multiLevelType w:val="multilevel"/>
    <w:tmpl w:val="59383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C405DD"/>
    <w:multiLevelType w:val="multilevel"/>
    <w:tmpl w:val="3DF09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6822287">
    <w:abstractNumId w:val="5"/>
  </w:num>
  <w:num w:numId="2" w16cid:durableId="1383092286">
    <w:abstractNumId w:val="10"/>
  </w:num>
  <w:num w:numId="3" w16cid:durableId="364719136">
    <w:abstractNumId w:val="4"/>
  </w:num>
  <w:num w:numId="4" w16cid:durableId="1180118963">
    <w:abstractNumId w:val="0"/>
  </w:num>
  <w:num w:numId="5" w16cid:durableId="1718889025">
    <w:abstractNumId w:val="11"/>
  </w:num>
  <w:num w:numId="6" w16cid:durableId="1984003712">
    <w:abstractNumId w:val="6"/>
  </w:num>
  <w:num w:numId="7" w16cid:durableId="2003195953">
    <w:abstractNumId w:val="8"/>
  </w:num>
  <w:num w:numId="8" w16cid:durableId="1700275549">
    <w:abstractNumId w:val="1"/>
  </w:num>
  <w:num w:numId="9" w16cid:durableId="1610352016">
    <w:abstractNumId w:val="2"/>
  </w:num>
  <w:num w:numId="10" w16cid:durableId="1449347939">
    <w:abstractNumId w:val="7"/>
  </w:num>
  <w:num w:numId="11" w16cid:durableId="1765608179">
    <w:abstractNumId w:val="9"/>
  </w:num>
  <w:num w:numId="12" w16cid:durableId="3615216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1C8"/>
    <w:rsid w:val="00000317"/>
    <w:rsid w:val="00002E61"/>
    <w:rsid w:val="000053D9"/>
    <w:rsid w:val="00006B7A"/>
    <w:rsid w:val="00010BB0"/>
    <w:rsid w:val="000122B4"/>
    <w:rsid w:val="00013021"/>
    <w:rsid w:val="00015D43"/>
    <w:rsid w:val="000254E1"/>
    <w:rsid w:val="00027020"/>
    <w:rsid w:val="0003119B"/>
    <w:rsid w:val="000320A5"/>
    <w:rsid w:val="0004108E"/>
    <w:rsid w:val="00041573"/>
    <w:rsid w:val="000437B5"/>
    <w:rsid w:val="00052EB1"/>
    <w:rsid w:val="00053C58"/>
    <w:rsid w:val="00057307"/>
    <w:rsid w:val="00061719"/>
    <w:rsid w:val="000773EE"/>
    <w:rsid w:val="00080218"/>
    <w:rsid w:val="00092832"/>
    <w:rsid w:val="00095211"/>
    <w:rsid w:val="00097BB7"/>
    <w:rsid w:val="000A0121"/>
    <w:rsid w:val="000A68B4"/>
    <w:rsid w:val="000C2092"/>
    <w:rsid w:val="000C342C"/>
    <w:rsid w:val="000C4E63"/>
    <w:rsid w:val="000C637E"/>
    <w:rsid w:val="000D7A25"/>
    <w:rsid w:val="000F305F"/>
    <w:rsid w:val="00113115"/>
    <w:rsid w:val="00115864"/>
    <w:rsid w:val="0011603B"/>
    <w:rsid w:val="00124509"/>
    <w:rsid w:val="00127444"/>
    <w:rsid w:val="00133785"/>
    <w:rsid w:val="00135182"/>
    <w:rsid w:val="001431E8"/>
    <w:rsid w:val="00143218"/>
    <w:rsid w:val="001532D8"/>
    <w:rsid w:val="00172080"/>
    <w:rsid w:val="00174D6F"/>
    <w:rsid w:val="00176BDD"/>
    <w:rsid w:val="00182066"/>
    <w:rsid w:val="00186D0C"/>
    <w:rsid w:val="00190A29"/>
    <w:rsid w:val="00191209"/>
    <w:rsid w:val="001A0FA0"/>
    <w:rsid w:val="001A71D0"/>
    <w:rsid w:val="001B04EE"/>
    <w:rsid w:val="001C0CA3"/>
    <w:rsid w:val="001C0D10"/>
    <w:rsid w:val="001C233D"/>
    <w:rsid w:val="001D0F4D"/>
    <w:rsid w:val="001D3D7D"/>
    <w:rsid w:val="001E29C3"/>
    <w:rsid w:val="001E627E"/>
    <w:rsid w:val="001E64DA"/>
    <w:rsid w:val="001F4548"/>
    <w:rsid w:val="00203616"/>
    <w:rsid w:val="002044F6"/>
    <w:rsid w:val="00205A39"/>
    <w:rsid w:val="0020630E"/>
    <w:rsid w:val="00206488"/>
    <w:rsid w:val="00214D39"/>
    <w:rsid w:val="00216A67"/>
    <w:rsid w:val="00216E77"/>
    <w:rsid w:val="00217411"/>
    <w:rsid w:val="002252ED"/>
    <w:rsid w:val="00227683"/>
    <w:rsid w:val="00232E0F"/>
    <w:rsid w:val="00234429"/>
    <w:rsid w:val="00240EAB"/>
    <w:rsid w:val="00241BC1"/>
    <w:rsid w:val="002458E5"/>
    <w:rsid w:val="00245A59"/>
    <w:rsid w:val="002473EA"/>
    <w:rsid w:val="0025278E"/>
    <w:rsid w:val="00254449"/>
    <w:rsid w:val="00255D7D"/>
    <w:rsid w:val="00262595"/>
    <w:rsid w:val="00271F9B"/>
    <w:rsid w:val="002750DB"/>
    <w:rsid w:val="00285983"/>
    <w:rsid w:val="00286B71"/>
    <w:rsid w:val="002912ED"/>
    <w:rsid w:val="002A2F7D"/>
    <w:rsid w:val="002A6A18"/>
    <w:rsid w:val="002B6DB2"/>
    <w:rsid w:val="002B7FF2"/>
    <w:rsid w:val="002C0021"/>
    <w:rsid w:val="002C43BF"/>
    <w:rsid w:val="002C52C5"/>
    <w:rsid w:val="002D490A"/>
    <w:rsid w:val="002E078D"/>
    <w:rsid w:val="002E1196"/>
    <w:rsid w:val="002E71F4"/>
    <w:rsid w:val="002F0D4B"/>
    <w:rsid w:val="002F1B93"/>
    <w:rsid w:val="002F25FF"/>
    <w:rsid w:val="002F5A00"/>
    <w:rsid w:val="002F5EFA"/>
    <w:rsid w:val="00300146"/>
    <w:rsid w:val="00303AD2"/>
    <w:rsid w:val="003053CC"/>
    <w:rsid w:val="00305667"/>
    <w:rsid w:val="00305B04"/>
    <w:rsid w:val="0030623E"/>
    <w:rsid w:val="00311D46"/>
    <w:rsid w:val="00312C80"/>
    <w:rsid w:val="00314080"/>
    <w:rsid w:val="00316140"/>
    <w:rsid w:val="00316C8B"/>
    <w:rsid w:val="00327663"/>
    <w:rsid w:val="003309B8"/>
    <w:rsid w:val="00332F33"/>
    <w:rsid w:val="003338DA"/>
    <w:rsid w:val="003342E1"/>
    <w:rsid w:val="0033498F"/>
    <w:rsid w:val="003355A0"/>
    <w:rsid w:val="003372BF"/>
    <w:rsid w:val="00352636"/>
    <w:rsid w:val="003569BA"/>
    <w:rsid w:val="00366215"/>
    <w:rsid w:val="003708A4"/>
    <w:rsid w:val="0037200A"/>
    <w:rsid w:val="00372582"/>
    <w:rsid w:val="0037600A"/>
    <w:rsid w:val="00381578"/>
    <w:rsid w:val="00381892"/>
    <w:rsid w:val="003841FE"/>
    <w:rsid w:val="00385CDF"/>
    <w:rsid w:val="00393BB3"/>
    <w:rsid w:val="003961D2"/>
    <w:rsid w:val="003A0BB5"/>
    <w:rsid w:val="003A1511"/>
    <w:rsid w:val="003A2A82"/>
    <w:rsid w:val="003B0CA3"/>
    <w:rsid w:val="003B4057"/>
    <w:rsid w:val="003B6186"/>
    <w:rsid w:val="003C0273"/>
    <w:rsid w:val="003C611D"/>
    <w:rsid w:val="003C6E1D"/>
    <w:rsid w:val="003D1146"/>
    <w:rsid w:val="003D299F"/>
    <w:rsid w:val="003E0886"/>
    <w:rsid w:val="003E5225"/>
    <w:rsid w:val="003E7B4E"/>
    <w:rsid w:val="003F134D"/>
    <w:rsid w:val="003F13FB"/>
    <w:rsid w:val="003F6857"/>
    <w:rsid w:val="00406F34"/>
    <w:rsid w:val="004119E8"/>
    <w:rsid w:val="00413E09"/>
    <w:rsid w:val="00414295"/>
    <w:rsid w:val="00416350"/>
    <w:rsid w:val="00421C41"/>
    <w:rsid w:val="004242E2"/>
    <w:rsid w:val="0042594B"/>
    <w:rsid w:val="00434BF8"/>
    <w:rsid w:val="00434E33"/>
    <w:rsid w:val="004438E6"/>
    <w:rsid w:val="0044604D"/>
    <w:rsid w:val="00451459"/>
    <w:rsid w:val="00466372"/>
    <w:rsid w:val="00470E66"/>
    <w:rsid w:val="00480ED2"/>
    <w:rsid w:val="00486490"/>
    <w:rsid w:val="00491D0C"/>
    <w:rsid w:val="004B00D3"/>
    <w:rsid w:val="004B14C2"/>
    <w:rsid w:val="004B34A0"/>
    <w:rsid w:val="004D3666"/>
    <w:rsid w:val="004D45A3"/>
    <w:rsid w:val="004E2CFA"/>
    <w:rsid w:val="004F0F1B"/>
    <w:rsid w:val="004F1822"/>
    <w:rsid w:val="004F537F"/>
    <w:rsid w:val="0050498E"/>
    <w:rsid w:val="00515F67"/>
    <w:rsid w:val="00521CAB"/>
    <w:rsid w:val="0052326B"/>
    <w:rsid w:val="00523C44"/>
    <w:rsid w:val="00532F4F"/>
    <w:rsid w:val="0053344C"/>
    <w:rsid w:val="00543263"/>
    <w:rsid w:val="00544871"/>
    <w:rsid w:val="005516C5"/>
    <w:rsid w:val="00551756"/>
    <w:rsid w:val="005544B3"/>
    <w:rsid w:val="005554E9"/>
    <w:rsid w:val="00566B30"/>
    <w:rsid w:val="0056767C"/>
    <w:rsid w:val="005704D2"/>
    <w:rsid w:val="005764B2"/>
    <w:rsid w:val="005764C2"/>
    <w:rsid w:val="00580350"/>
    <w:rsid w:val="00581BD9"/>
    <w:rsid w:val="00581D4F"/>
    <w:rsid w:val="00584C03"/>
    <w:rsid w:val="005853DD"/>
    <w:rsid w:val="00586D82"/>
    <w:rsid w:val="00593741"/>
    <w:rsid w:val="00594B0D"/>
    <w:rsid w:val="00595BA3"/>
    <w:rsid w:val="005A01D3"/>
    <w:rsid w:val="005A28D4"/>
    <w:rsid w:val="005A3EBA"/>
    <w:rsid w:val="005B7DF1"/>
    <w:rsid w:val="005C1765"/>
    <w:rsid w:val="005C59B9"/>
    <w:rsid w:val="005C75AB"/>
    <w:rsid w:val="005D7FAF"/>
    <w:rsid w:val="005E5520"/>
    <w:rsid w:val="005F3BE8"/>
    <w:rsid w:val="00615C92"/>
    <w:rsid w:val="006239AD"/>
    <w:rsid w:val="00624369"/>
    <w:rsid w:val="00624F0C"/>
    <w:rsid w:val="0062523F"/>
    <w:rsid w:val="006425B4"/>
    <w:rsid w:val="0065110D"/>
    <w:rsid w:val="00661D36"/>
    <w:rsid w:val="00662063"/>
    <w:rsid w:val="00671052"/>
    <w:rsid w:val="006820FF"/>
    <w:rsid w:val="0068325E"/>
    <w:rsid w:val="006861E7"/>
    <w:rsid w:val="006910DE"/>
    <w:rsid w:val="00691263"/>
    <w:rsid w:val="00697340"/>
    <w:rsid w:val="00697D94"/>
    <w:rsid w:val="006A0DED"/>
    <w:rsid w:val="006A797E"/>
    <w:rsid w:val="006B14E7"/>
    <w:rsid w:val="006B27E9"/>
    <w:rsid w:val="006B3247"/>
    <w:rsid w:val="006B65F8"/>
    <w:rsid w:val="006B7A78"/>
    <w:rsid w:val="006C0391"/>
    <w:rsid w:val="006C0FB5"/>
    <w:rsid w:val="006D32EF"/>
    <w:rsid w:val="006D4173"/>
    <w:rsid w:val="006D4D3D"/>
    <w:rsid w:val="006E09CB"/>
    <w:rsid w:val="006E222D"/>
    <w:rsid w:val="006E38B0"/>
    <w:rsid w:val="006E5310"/>
    <w:rsid w:val="006E7991"/>
    <w:rsid w:val="006F1D05"/>
    <w:rsid w:val="00713F63"/>
    <w:rsid w:val="00714C3D"/>
    <w:rsid w:val="00716DD7"/>
    <w:rsid w:val="00734E8D"/>
    <w:rsid w:val="00737004"/>
    <w:rsid w:val="007461B2"/>
    <w:rsid w:val="00747351"/>
    <w:rsid w:val="007473A3"/>
    <w:rsid w:val="0075251A"/>
    <w:rsid w:val="00752C07"/>
    <w:rsid w:val="00755D3F"/>
    <w:rsid w:val="00780E21"/>
    <w:rsid w:val="00785C5B"/>
    <w:rsid w:val="00786F20"/>
    <w:rsid w:val="00787E0D"/>
    <w:rsid w:val="00791C10"/>
    <w:rsid w:val="007A1DED"/>
    <w:rsid w:val="007A403D"/>
    <w:rsid w:val="007B48E0"/>
    <w:rsid w:val="007B65B1"/>
    <w:rsid w:val="007C393F"/>
    <w:rsid w:val="007C4AB6"/>
    <w:rsid w:val="007C5484"/>
    <w:rsid w:val="007C7CE8"/>
    <w:rsid w:val="007E0260"/>
    <w:rsid w:val="007E125F"/>
    <w:rsid w:val="007E53ED"/>
    <w:rsid w:val="007F125C"/>
    <w:rsid w:val="007F4DBE"/>
    <w:rsid w:val="007F5106"/>
    <w:rsid w:val="007F71D2"/>
    <w:rsid w:val="008077A8"/>
    <w:rsid w:val="00811632"/>
    <w:rsid w:val="0081624D"/>
    <w:rsid w:val="008175B0"/>
    <w:rsid w:val="008179BD"/>
    <w:rsid w:val="008237E3"/>
    <w:rsid w:val="00823A41"/>
    <w:rsid w:val="00824C65"/>
    <w:rsid w:val="008261F3"/>
    <w:rsid w:val="00830BA6"/>
    <w:rsid w:val="00831553"/>
    <w:rsid w:val="0084011A"/>
    <w:rsid w:val="00851A81"/>
    <w:rsid w:val="00851DE1"/>
    <w:rsid w:val="00851FE8"/>
    <w:rsid w:val="00857457"/>
    <w:rsid w:val="008636B3"/>
    <w:rsid w:val="00874875"/>
    <w:rsid w:val="00885DA1"/>
    <w:rsid w:val="008864DD"/>
    <w:rsid w:val="00890F0D"/>
    <w:rsid w:val="00895683"/>
    <w:rsid w:val="00895843"/>
    <w:rsid w:val="008967C2"/>
    <w:rsid w:val="00896B54"/>
    <w:rsid w:val="008A51FB"/>
    <w:rsid w:val="008A7A2A"/>
    <w:rsid w:val="008B2530"/>
    <w:rsid w:val="008B343F"/>
    <w:rsid w:val="008B38F4"/>
    <w:rsid w:val="008B72E9"/>
    <w:rsid w:val="008C0001"/>
    <w:rsid w:val="008C0BB8"/>
    <w:rsid w:val="008C22FC"/>
    <w:rsid w:val="008C233F"/>
    <w:rsid w:val="008C3667"/>
    <w:rsid w:val="008D1970"/>
    <w:rsid w:val="008D1EA0"/>
    <w:rsid w:val="008E0F75"/>
    <w:rsid w:val="008F0D9E"/>
    <w:rsid w:val="008F1473"/>
    <w:rsid w:val="009028FB"/>
    <w:rsid w:val="00906FF9"/>
    <w:rsid w:val="0091214F"/>
    <w:rsid w:val="00913ADC"/>
    <w:rsid w:val="009160D5"/>
    <w:rsid w:val="00920631"/>
    <w:rsid w:val="00941D04"/>
    <w:rsid w:val="00943E4A"/>
    <w:rsid w:val="009447AE"/>
    <w:rsid w:val="00944F6D"/>
    <w:rsid w:val="00945FAA"/>
    <w:rsid w:val="00947BE1"/>
    <w:rsid w:val="00953F4A"/>
    <w:rsid w:val="00955C4F"/>
    <w:rsid w:val="009561CF"/>
    <w:rsid w:val="0095648D"/>
    <w:rsid w:val="00956A03"/>
    <w:rsid w:val="00970A9C"/>
    <w:rsid w:val="00973DF3"/>
    <w:rsid w:val="00974721"/>
    <w:rsid w:val="00974DE7"/>
    <w:rsid w:val="00976EE9"/>
    <w:rsid w:val="0098196A"/>
    <w:rsid w:val="00987432"/>
    <w:rsid w:val="009876D3"/>
    <w:rsid w:val="00987ED7"/>
    <w:rsid w:val="009A04F8"/>
    <w:rsid w:val="009A4677"/>
    <w:rsid w:val="009C22FF"/>
    <w:rsid w:val="009D46A1"/>
    <w:rsid w:val="009D5C01"/>
    <w:rsid w:val="009D7858"/>
    <w:rsid w:val="009E6084"/>
    <w:rsid w:val="009E6E81"/>
    <w:rsid w:val="009E701A"/>
    <w:rsid w:val="009F26FC"/>
    <w:rsid w:val="009F5449"/>
    <w:rsid w:val="009F57F6"/>
    <w:rsid w:val="00A01AA3"/>
    <w:rsid w:val="00A10B7E"/>
    <w:rsid w:val="00A1118F"/>
    <w:rsid w:val="00A11CA9"/>
    <w:rsid w:val="00A15D91"/>
    <w:rsid w:val="00A16ADD"/>
    <w:rsid w:val="00A20733"/>
    <w:rsid w:val="00A33C07"/>
    <w:rsid w:val="00A34A9D"/>
    <w:rsid w:val="00A36D0C"/>
    <w:rsid w:val="00A3768E"/>
    <w:rsid w:val="00A411E3"/>
    <w:rsid w:val="00A50200"/>
    <w:rsid w:val="00A52C7D"/>
    <w:rsid w:val="00A71819"/>
    <w:rsid w:val="00A72112"/>
    <w:rsid w:val="00A76638"/>
    <w:rsid w:val="00A849EC"/>
    <w:rsid w:val="00A907F2"/>
    <w:rsid w:val="00A92143"/>
    <w:rsid w:val="00A94C65"/>
    <w:rsid w:val="00A94CDE"/>
    <w:rsid w:val="00A96588"/>
    <w:rsid w:val="00AA1A7F"/>
    <w:rsid w:val="00AA7127"/>
    <w:rsid w:val="00AB4E52"/>
    <w:rsid w:val="00AC4114"/>
    <w:rsid w:val="00AC4C5A"/>
    <w:rsid w:val="00AC686B"/>
    <w:rsid w:val="00AC7F73"/>
    <w:rsid w:val="00AD2FD4"/>
    <w:rsid w:val="00AD7574"/>
    <w:rsid w:val="00AD7942"/>
    <w:rsid w:val="00AD7E64"/>
    <w:rsid w:val="00B00680"/>
    <w:rsid w:val="00B04920"/>
    <w:rsid w:val="00B10DCD"/>
    <w:rsid w:val="00B11602"/>
    <w:rsid w:val="00B209AC"/>
    <w:rsid w:val="00B40EB5"/>
    <w:rsid w:val="00B42CCC"/>
    <w:rsid w:val="00B52ABE"/>
    <w:rsid w:val="00B5487F"/>
    <w:rsid w:val="00B64D70"/>
    <w:rsid w:val="00B70104"/>
    <w:rsid w:val="00B72E2F"/>
    <w:rsid w:val="00B802BB"/>
    <w:rsid w:val="00B82C75"/>
    <w:rsid w:val="00B863E3"/>
    <w:rsid w:val="00B90253"/>
    <w:rsid w:val="00B91DFE"/>
    <w:rsid w:val="00B97284"/>
    <w:rsid w:val="00BA1D14"/>
    <w:rsid w:val="00BB0D50"/>
    <w:rsid w:val="00BC7B47"/>
    <w:rsid w:val="00BD7D54"/>
    <w:rsid w:val="00BE01DE"/>
    <w:rsid w:val="00BF0C31"/>
    <w:rsid w:val="00BF3CAB"/>
    <w:rsid w:val="00BF54A2"/>
    <w:rsid w:val="00C0207C"/>
    <w:rsid w:val="00C073A6"/>
    <w:rsid w:val="00C120C7"/>
    <w:rsid w:val="00C1226D"/>
    <w:rsid w:val="00C1268D"/>
    <w:rsid w:val="00C14FF7"/>
    <w:rsid w:val="00C17660"/>
    <w:rsid w:val="00C176D8"/>
    <w:rsid w:val="00C217CF"/>
    <w:rsid w:val="00C3230D"/>
    <w:rsid w:val="00C34BEE"/>
    <w:rsid w:val="00C40B49"/>
    <w:rsid w:val="00C439E1"/>
    <w:rsid w:val="00C473CF"/>
    <w:rsid w:val="00C64827"/>
    <w:rsid w:val="00C7310B"/>
    <w:rsid w:val="00C75F53"/>
    <w:rsid w:val="00C821C8"/>
    <w:rsid w:val="00C855A0"/>
    <w:rsid w:val="00C90F43"/>
    <w:rsid w:val="00CA182D"/>
    <w:rsid w:val="00CA4307"/>
    <w:rsid w:val="00CA63B6"/>
    <w:rsid w:val="00CB2083"/>
    <w:rsid w:val="00CB2868"/>
    <w:rsid w:val="00CB518B"/>
    <w:rsid w:val="00CC4484"/>
    <w:rsid w:val="00CD1421"/>
    <w:rsid w:val="00CD664E"/>
    <w:rsid w:val="00CD7150"/>
    <w:rsid w:val="00CE092A"/>
    <w:rsid w:val="00CE1820"/>
    <w:rsid w:val="00CE78C2"/>
    <w:rsid w:val="00CF70F7"/>
    <w:rsid w:val="00D02494"/>
    <w:rsid w:val="00D13F16"/>
    <w:rsid w:val="00D15196"/>
    <w:rsid w:val="00D20169"/>
    <w:rsid w:val="00D30825"/>
    <w:rsid w:val="00D33517"/>
    <w:rsid w:val="00D43B80"/>
    <w:rsid w:val="00D44227"/>
    <w:rsid w:val="00D50582"/>
    <w:rsid w:val="00D529E8"/>
    <w:rsid w:val="00D553A5"/>
    <w:rsid w:val="00D56C32"/>
    <w:rsid w:val="00D6066D"/>
    <w:rsid w:val="00D65A70"/>
    <w:rsid w:val="00D7513D"/>
    <w:rsid w:val="00D817C1"/>
    <w:rsid w:val="00D8264F"/>
    <w:rsid w:val="00D95317"/>
    <w:rsid w:val="00D96AB4"/>
    <w:rsid w:val="00DA4C02"/>
    <w:rsid w:val="00DB709A"/>
    <w:rsid w:val="00DC4C3E"/>
    <w:rsid w:val="00DD2E77"/>
    <w:rsid w:val="00DE5181"/>
    <w:rsid w:val="00DE73F7"/>
    <w:rsid w:val="00E004BA"/>
    <w:rsid w:val="00E01EF1"/>
    <w:rsid w:val="00E05786"/>
    <w:rsid w:val="00E135AF"/>
    <w:rsid w:val="00E252FA"/>
    <w:rsid w:val="00E2554E"/>
    <w:rsid w:val="00E36AFF"/>
    <w:rsid w:val="00E3762A"/>
    <w:rsid w:val="00E57223"/>
    <w:rsid w:val="00E578DD"/>
    <w:rsid w:val="00E679D8"/>
    <w:rsid w:val="00E7237F"/>
    <w:rsid w:val="00E74809"/>
    <w:rsid w:val="00E77B30"/>
    <w:rsid w:val="00E80D52"/>
    <w:rsid w:val="00E81506"/>
    <w:rsid w:val="00E8162E"/>
    <w:rsid w:val="00E8249F"/>
    <w:rsid w:val="00E8526B"/>
    <w:rsid w:val="00E86D25"/>
    <w:rsid w:val="00E94E78"/>
    <w:rsid w:val="00E960B5"/>
    <w:rsid w:val="00EA0D7D"/>
    <w:rsid w:val="00EA1058"/>
    <w:rsid w:val="00EA3629"/>
    <w:rsid w:val="00EA60DC"/>
    <w:rsid w:val="00EA727D"/>
    <w:rsid w:val="00EB1460"/>
    <w:rsid w:val="00EB7462"/>
    <w:rsid w:val="00EC04D5"/>
    <w:rsid w:val="00EC5E65"/>
    <w:rsid w:val="00EF08FB"/>
    <w:rsid w:val="00F147B3"/>
    <w:rsid w:val="00F15889"/>
    <w:rsid w:val="00F17F72"/>
    <w:rsid w:val="00F256A8"/>
    <w:rsid w:val="00F33565"/>
    <w:rsid w:val="00F509AE"/>
    <w:rsid w:val="00F6319C"/>
    <w:rsid w:val="00F721AF"/>
    <w:rsid w:val="00F762F2"/>
    <w:rsid w:val="00F8516E"/>
    <w:rsid w:val="00F858BB"/>
    <w:rsid w:val="00FA1E4E"/>
    <w:rsid w:val="00FA499E"/>
    <w:rsid w:val="00FA705A"/>
    <w:rsid w:val="00FA7DFB"/>
    <w:rsid w:val="00FB1D75"/>
    <w:rsid w:val="00FB1FB1"/>
    <w:rsid w:val="00FB3A20"/>
    <w:rsid w:val="00FB5E7F"/>
    <w:rsid w:val="00FC0E49"/>
    <w:rsid w:val="00FC57B9"/>
    <w:rsid w:val="00FC5B9F"/>
    <w:rsid w:val="00FD34D8"/>
    <w:rsid w:val="00FD5E84"/>
    <w:rsid w:val="00FD70B2"/>
    <w:rsid w:val="00FE29F2"/>
    <w:rsid w:val="00FE41BD"/>
    <w:rsid w:val="00FE76EA"/>
    <w:rsid w:val="00FF0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1D9F8"/>
  <w15:chartTrackingRefBased/>
  <w15:docId w15:val="{9AE76E5E-2F43-4AF8-808C-05AC7CF3A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21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21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21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1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1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1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1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1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1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1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21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21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1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1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1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1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1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1C8"/>
    <w:rPr>
      <w:rFonts w:eastAsiaTheme="majorEastAsia" w:cstheme="majorBidi"/>
      <w:color w:val="272727" w:themeColor="text1" w:themeTint="D8"/>
    </w:rPr>
  </w:style>
  <w:style w:type="paragraph" w:styleId="Title">
    <w:name w:val="Title"/>
    <w:basedOn w:val="Normal"/>
    <w:next w:val="Normal"/>
    <w:link w:val="TitleChar"/>
    <w:uiPriority w:val="10"/>
    <w:qFormat/>
    <w:rsid w:val="00C821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1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1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1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1C8"/>
    <w:pPr>
      <w:spacing w:before="160"/>
      <w:jc w:val="center"/>
    </w:pPr>
    <w:rPr>
      <w:i/>
      <w:iCs/>
      <w:color w:val="404040" w:themeColor="text1" w:themeTint="BF"/>
    </w:rPr>
  </w:style>
  <w:style w:type="character" w:customStyle="1" w:styleId="QuoteChar">
    <w:name w:val="Quote Char"/>
    <w:basedOn w:val="DefaultParagraphFont"/>
    <w:link w:val="Quote"/>
    <w:uiPriority w:val="29"/>
    <w:rsid w:val="00C821C8"/>
    <w:rPr>
      <w:i/>
      <w:iCs/>
      <w:color w:val="404040" w:themeColor="text1" w:themeTint="BF"/>
    </w:rPr>
  </w:style>
  <w:style w:type="paragraph" w:styleId="ListParagraph">
    <w:name w:val="List Paragraph"/>
    <w:basedOn w:val="Normal"/>
    <w:uiPriority w:val="34"/>
    <w:qFormat/>
    <w:rsid w:val="00C821C8"/>
    <w:pPr>
      <w:ind w:left="720"/>
      <w:contextualSpacing/>
    </w:pPr>
  </w:style>
  <w:style w:type="character" w:styleId="IntenseEmphasis">
    <w:name w:val="Intense Emphasis"/>
    <w:basedOn w:val="DefaultParagraphFont"/>
    <w:uiPriority w:val="21"/>
    <w:qFormat/>
    <w:rsid w:val="00C821C8"/>
    <w:rPr>
      <w:i/>
      <w:iCs/>
      <w:color w:val="0F4761" w:themeColor="accent1" w:themeShade="BF"/>
    </w:rPr>
  </w:style>
  <w:style w:type="paragraph" w:styleId="IntenseQuote">
    <w:name w:val="Intense Quote"/>
    <w:basedOn w:val="Normal"/>
    <w:next w:val="Normal"/>
    <w:link w:val="IntenseQuoteChar"/>
    <w:uiPriority w:val="30"/>
    <w:qFormat/>
    <w:rsid w:val="00C821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1C8"/>
    <w:rPr>
      <w:i/>
      <w:iCs/>
      <w:color w:val="0F4761" w:themeColor="accent1" w:themeShade="BF"/>
    </w:rPr>
  </w:style>
  <w:style w:type="character" w:styleId="IntenseReference">
    <w:name w:val="Intense Reference"/>
    <w:basedOn w:val="DefaultParagraphFont"/>
    <w:uiPriority w:val="32"/>
    <w:qFormat/>
    <w:rsid w:val="00C821C8"/>
    <w:rPr>
      <w:b/>
      <w:bCs/>
      <w:smallCaps/>
      <w:color w:val="0F4761" w:themeColor="accent1" w:themeShade="BF"/>
      <w:spacing w:val="5"/>
    </w:rPr>
  </w:style>
  <w:style w:type="character" w:styleId="Hyperlink">
    <w:name w:val="Hyperlink"/>
    <w:basedOn w:val="DefaultParagraphFont"/>
    <w:uiPriority w:val="99"/>
    <w:unhideWhenUsed/>
    <w:rsid w:val="00234429"/>
    <w:rPr>
      <w:color w:val="467886" w:themeColor="hyperlink"/>
      <w:u w:val="single"/>
    </w:rPr>
  </w:style>
  <w:style w:type="character" w:styleId="UnresolvedMention">
    <w:name w:val="Unresolved Mention"/>
    <w:basedOn w:val="DefaultParagraphFont"/>
    <w:uiPriority w:val="99"/>
    <w:semiHidden/>
    <w:unhideWhenUsed/>
    <w:rsid w:val="002344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nicef.org.au/unicef-youth/staying-safe-online/social-media-ban-explainer?srsltid=AfmBOopuP2O05Wfc184tag7j3ikWpAxaOUp66d6XPcxN3qLr6ruqrFiV" TargetMode="External"/><Relationship Id="rId18" Type="http://schemas.openxmlformats.org/officeDocument/2006/relationships/hyperlink" Target="https://www.childcomwales.org.uk/our-work/policy-positions/child-poverty/" TargetMode="External"/><Relationship Id="rId26" Type="http://schemas.openxmlformats.org/officeDocument/2006/relationships/hyperlink" Target="https://bills.parliament.uk/publications/60034/documents/6282" TargetMode="External"/><Relationship Id="rId39" Type="http://schemas.openxmlformats.org/officeDocument/2006/relationships/hyperlink" Target="https://www.gov.wales/national-practice-guidance-therapeutic-support-care-experienced-children-and-young-people-html" TargetMode="External"/><Relationship Id="rId21" Type="http://schemas.openxmlformats.org/officeDocument/2006/relationships/hyperlink" Target="https://www.gov.wales/sites/default/files/publications/2024-01/child-poverty-strategy-for-wales-2024.pdf" TargetMode="External"/><Relationship Id="rId34" Type="http://schemas.openxmlformats.org/officeDocument/2006/relationships/hyperlink" Target="https://www.gov.wales/sites/default/files/publications/2025-04/mental-health-and-wellbeing-strategy-2025-to-2035.pdf"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youtube.com/watch?v=xoheaugwKLg" TargetMode="External"/><Relationship Id="rId20" Type="http://schemas.openxmlformats.org/officeDocument/2006/relationships/hyperlink" Target="https://www.unicef.org.uk/wp-content/uploads/2019/10/UNCRC_summary-1_1.pdf" TargetMode="External"/><Relationship Id="rId29" Type="http://schemas.openxmlformats.org/officeDocument/2006/relationships/hyperlink" Target="https://www.cypcs.org.uk/rights/uncrc/articles/article-12/"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wgfl.org.uk/projects/online-safety-wales/?utm_source=chatgpt.com" TargetMode="External"/><Relationship Id="rId24" Type="http://schemas.openxmlformats.org/officeDocument/2006/relationships/hyperlink" Target="https://www.nhs.uk/better-health/quit-smoking/ready-to-quit-smoking/vaping-to-quit-smoking/vaping-myths-and-the-facts/" TargetMode="External"/><Relationship Id="rId32" Type="http://schemas.openxmlformats.org/officeDocument/2006/relationships/hyperlink" Target="https://www.ukri.org/manage-your-award/good-research-resource-hub/research-co-production/co-production-with-young-people-triumph-youth-advisory-group/" TargetMode="External"/><Relationship Id="rId37" Type="http://schemas.openxmlformats.org/officeDocument/2006/relationships/hyperlink" Target="https://cypmhc.org.uk/preventing-mental-health-problems-amongst-adopted-children/"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1.png"/><Relationship Id="rId23" Type="http://schemas.openxmlformats.org/officeDocument/2006/relationships/hyperlink" Target="https://ash.org.uk/uploads/Use-of-vapes-among-young-people-GB-2023-v2.pdf" TargetMode="External"/><Relationship Id="rId28" Type="http://schemas.openxmlformats.org/officeDocument/2006/relationships/hyperlink" Target="https://www.youtube.com/watch?v=wCo0zhSNGAw" TargetMode="External"/><Relationship Id="rId36" Type="http://schemas.openxmlformats.org/officeDocument/2006/relationships/hyperlink" Target="https://adoptcymru.com/app/uploads/2025/09/auk-barometerreportwales-englishfinal.pdf" TargetMode="External"/><Relationship Id="rId10" Type="http://schemas.openxmlformats.org/officeDocument/2006/relationships/hyperlink" Target="https://www.rsph.org.uk/our-work/publications/statusofmind/" TargetMode="External"/><Relationship Id="rId19" Type="http://schemas.openxmlformats.org/officeDocument/2006/relationships/hyperlink" Target="https://www.simplypsychology.org/maslow.html" TargetMode="External"/><Relationship Id="rId31" Type="http://schemas.openxmlformats.org/officeDocument/2006/relationships/hyperlink" Target="https://healthandcareresearchwales.org/about/news/research-wales-making-difference-mental-health-welsh-children-and-young-people" TargetMode="External"/><Relationship Id="rId4" Type="http://schemas.openxmlformats.org/officeDocument/2006/relationships/numbering" Target="numbering.xml"/><Relationship Id="rId9" Type="http://schemas.openxmlformats.org/officeDocument/2006/relationships/hyperlink" Target="https://www.ofcom.org.uk/siteassets/resources/documents/research-and-data/media-literacy-research/children/childrens-media-use-and-attitudes-report-2025/childrens-media-literacy-report-2025.pdf?v=396621" TargetMode="External"/><Relationship Id="rId14" Type="http://schemas.openxmlformats.org/officeDocument/2006/relationships/hyperlink" Target="https://www.carmarthenshire.gov.wales/council-services/education-schools/school-meals/free-school-meals/" TargetMode="External"/><Relationship Id="rId22" Type="http://schemas.openxmlformats.org/officeDocument/2006/relationships/hyperlink" Target="https://www.gov.wales/universal-primary-free-school-meals-upfsm" TargetMode="External"/><Relationship Id="rId27" Type="http://schemas.openxmlformats.org/officeDocument/2006/relationships/hyperlink" Target="https://www.gov.wales/tobacco-and-vapes-bill-2024-creating-smoke-free-generation-and-tackling-youth-vaping" TargetMode="External"/><Relationship Id="rId30" Type="http://schemas.openxmlformats.org/officeDocument/2006/relationships/hyperlink" Target="https://www.gov.uk/guidance/youth-matters-state-of-the-nation-summary-report" TargetMode="External"/><Relationship Id="rId35" Type="http://schemas.openxmlformats.org/officeDocument/2006/relationships/hyperlink" Target="https://www.youtube.com/watch?v=Ofv21bJhrro" TargetMode="External"/><Relationship Id="rId8" Type="http://schemas.openxmlformats.org/officeDocument/2006/relationships/hyperlink" Target="https://www.gov.uk/government/publications/online-safety-act-explainer/online-safety-act-explainer" TargetMode="External"/><Relationship Id="rId3" Type="http://schemas.openxmlformats.org/officeDocument/2006/relationships/customXml" Target="../customXml/item3.xml"/><Relationship Id="rId12" Type="http://schemas.openxmlformats.org/officeDocument/2006/relationships/hyperlink" Target="https://childrenslegalcentre.wales/wp-content/uploads/2022/01/FLW-Factsheet-Young-people-internet-and-the-law-FINAL.pdf" TargetMode="External"/><Relationship Id="rId17" Type="http://schemas.openxmlformats.org/officeDocument/2006/relationships/hyperlink" Target="https://www.youtube.com/watch?v=xoheaugwKLg" TargetMode="External"/><Relationship Id="rId25" Type="http://schemas.openxmlformats.org/officeDocument/2006/relationships/hyperlink" Target="https://phw.nhs.wales/news/new-vaping-regulations-welcomed-as-vape-use-rises-among-young-people/?utm_source=chatgpt.com" TargetMode="External"/><Relationship Id="rId33" Type="http://schemas.openxmlformats.org/officeDocument/2006/relationships/hyperlink" Target="https://www.youtube.com/watch?v=wCo0zhSNGAw" TargetMode="External"/><Relationship Id="rId38" Type="http://schemas.openxmlformats.org/officeDocument/2006/relationships/hyperlink" Target="https://www.youtube.com/watch?v=Ofv21bJhr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d0ed20bd54f8159cd741361ea171bca3">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0d8443178d2fb55afedcb6146a990249"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2BA41F62-594A-4A1F-95BB-82E4B069DC92}">
  <ds:schemaRefs>
    <ds:schemaRef ds:uri="http://schemas.microsoft.com/sharepoint/v3/contenttype/forms"/>
  </ds:schemaRefs>
</ds:datastoreItem>
</file>

<file path=customXml/itemProps2.xml><?xml version="1.0" encoding="utf-8"?>
<ds:datastoreItem xmlns:ds="http://schemas.openxmlformats.org/officeDocument/2006/customXml" ds:itemID="{BF270C5A-437B-4A21-9F61-181808343E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98F014-9FEB-495B-BA0D-917E0B4BACB0}">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20</Pages>
  <Words>5390</Words>
  <Characters>30723</Characters>
  <Application>Microsoft Office Word</Application>
  <DocSecurity>0</DocSecurity>
  <Lines>256</Lines>
  <Paragraphs>72</Paragraphs>
  <ScaleCrop>false</ScaleCrop>
  <Company/>
  <LinksUpToDate>false</LinksUpToDate>
  <CharactersWithSpaces>36041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Evans (2308058)</dc:creator>
  <cp:keywords/>
  <dc:description/>
  <cp:lastModifiedBy>Christine Evans (2308058)</cp:lastModifiedBy>
  <cp:revision>18</cp:revision>
  <dcterms:created xsi:type="dcterms:W3CDTF">2026-03-04T21:58:00Z</dcterms:created>
  <dcterms:modified xsi:type="dcterms:W3CDTF">2026-03-04T22:19:00Z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32d729ab-078a-4fae-b6bf-90f8d178f789</vt:lpwstr>
  </property>
  <property fmtid="{D5CDD505-2E9C-101B-9397-08002B2CF9AE}" pid="3" name="ContentTypeId">
    <vt:lpwstr>0x0101009DA2B97165742847ABC519A905693DF8</vt:lpwstr>
  </property>
</Properties>
</file>