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DD29111" w14:textId="50BC57F2" w:rsidR="00F55E5F" w:rsidRDefault="00F55E5F">
      <w:pPr>
        <w:rPr>
          <w:rFonts w:ascii="Arial" w:hAnsi="Arial" w:cs="Arial"/>
          <w:sz w:val="22"/>
          <w:szCs w:val="22"/>
        </w:rPr>
      </w:pPr>
    </w:p>
    <w:p w14:paraId="214D8010" w14:textId="174A89FF" w:rsidR="00FC0333" w:rsidRDefault="007674DC" w:rsidP="00FA37C9">
      <w:pPr>
        <w:spacing w:line="360" w:lineRule="auto"/>
        <w:rPr>
          <w:rFonts w:ascii="Arial" w:hAnsi="Arial" w:cs="Arial"/>
          <w:sz w:val="22"/>
          <w:szCs w:val="22"/>
        </w:rPr>
      </w:pPr>
      <w:r>
        <w:rPr>
          <w:rFonts w:ascii="Arial" w:hAnsi="Arial" w:cs="Arial"/>
          <w:sz w:val="22"/>
          <w:szCs w:val="22"/>
        </w:rPr>
        <w:t xml:space="preserve">Name: Suranne </w:t>
      </w:r>
      <w:proofErr w:type="spellStart"/>
      <w:r>
        <w:rPr>
          <w:rFonts w:ascii="Arial" w:hAnsi="Arial" w:cs="Arial"/>
          <w:sz w:val="22"/>
          <w:szCs w:val="22"/>
        </w:rPr>
        <w:t>Shezadi</w:t>
      </w:r>
      <w:proofErr w:type="spellEnd"/>
      <w:r>
        <w:rPr>
          <w:rFonts w:ascii="Arial" w:hAnsi="Arial" w:cs="Arial"/>
          <w:sz w:val="22"/>
          <w:szCs w:val="22"/>
        </w:rPr>
        <w:t xml:space="preserve"> </w:t>
      </w:r>
      <w:proofErr w:type="spellStart"/>
      <w:r>
        <w:rPr>
          <w:rFonts w:ascii="Arial" w:hAnsi="Arial" w:cs="Arial"/>
          <w:sz w:val="22"/>
          <w:szCs w:val="22"/>
        </w:rPr>
        <w:t>Islaan</w:t>
      </w:r>
      <w:proofErr w:type="spellEnd"/>
      <w:r>
        <w:rPr>
          <w:rFonts w:ascii="Arial" w:hAnsi="Arial" w:cs="Arial"/>
          <w:sz w:val="22"/>
          <w:szCs w:val="22"/>
        </w:rPr>
        <w:t xml:space="preserve"> Aziz-Hussain</w:t>
      </w:r>
    </w:p>
    <w:p w14:paraId="1640F751" w14:textId="1A6C26B6" w:rsidR="007674DC" w:rsidRDefault="00381245" w:rsidP="00FA37C9">
      <w:pPr>
        <w:spacing w:line="360" w:lineRule="auto"/>
        <w:rPr>
          <w:rFonts w:ascii="Arial" w:hAnsi="Arial" w:cs="Arial"/>
          <w:sz w:val="22"/>
          <w:szCs w:val="22"/>
        </w:rPr>
      </w:pPr>
      <w:r>
        <w:rPr>
          <w:rFonts w:ascii="Arial" w:hAnsi="Arial" w:cs="Arial"/>
          <w:sz w:val="22"/>
          <w:szCs w:val="22"/>
        </w:rPr>
        <w:t>Student number : 3507554</w:t>
      </w:r>
    </w:p>
    <w:p w14:paraId="5BCFDEC6" w14:textId="4216F360" w:rsidR="00381245" w:rsidRDefault="005A48E3" w:rsidP="00FA37C9">
      <w:pPr>
        <w:spacing w:line="360" w:lineRule="auto"/>
        <w:rPr>
          <w:rFonts w:ascii="Arial" w:hAnsi="Arial" w:cs="Arial"/>
          <w:sz w:val="22"/>
          <w:szCs w:val="22"/>
        </w:rPr>
      </w:pPr>
      <w:r>
        <w:rPr>
          <w:rFonts w:ascii="Arial" w:hAnsi="Arial" w:cs="Arial"/>
          <w:sz w:val="22"/>
          <w:szCs w:val="22"/>
        </w:rPr>
        <w:t>Module code :</w:t>
      </w:r>
      <w:r w:rsidR="008137A9">
        <w:rPr>
          <w:rFonts w:ascii="Arial" w:hAnsi="Arial" w:cs="Arial"/>
          <w:sz w:val="22"/>
          <w:szCs w:val="22"/>
        </w:rPr>
        <w:t>B</w:t>
      </w:r>
      <w:r w:rsidR="005B5F7A">
        <w:rPr>
          <w:rFonts w:ascii="Arial" w:hAnsi="Arial" w:cs="Arial"/>
          <w:sz w:val="22"/>
          <w:szCs w:val="22"/>
        </w:rPr>
        <w:t>MHP5023</w:t>
      </w:r>
    </w:p>
    <w:p w14:paraId="21F08EB0" w14:textId="0091B57F" w:rsidR="005B5F7A" w:rsidRDefault="00D22535" w:rsidP="00FA37C9">
      <w:pPr>
        <w:spacing w:line="360" w:lineRule="auto"/>
        <w:rPr>
          <w:rFonts w:ascii="Arial" w:hAnsi="Arial" w:cs="Arial"/>
          <w:sz w:val="22"/>
          <w:szCs w:val="22"/>
        </w:rPr>
      </w:pPr>
      <w:r>
        <w:rPr>
          <w:rFonts w:ascii="Arial" w:hAnsi="Arial" w:cs="Arial"/>
          <w:sz w:val="22"/>
          <w:szCs w:val="22"/>
        </w:rPr>
        <w:t>Module title:</w:t>
      </w:r>
      <w:r w:rsidR="004A4C31">
        <w:rPr>
          <w:rFonts w:ascii="Arial" w:hAnsi="Arial" w:cs="Arial"/>
          <w:sz w:val="22"/>
          <w:szCs w:val="22"/>
        </w:rPr>
        <w:t xml:space="preserve"> Introduction to Phy</w:t>
      </w:r>
      <w:r w:rsidR="00E12D34">
        <w:rPr>
          <w:rFonts w:ascii="Arial" w:hAnsi="Arial" w:cs="Arial"/>
          <w:sz w:val="22"/>
          <w:szCs w:val="22"/>
        </w:rPr>
        <w:t>siology</w:t>
      </w:r>
    </w:p>
    <w:p w14:paraId="12F0275C" w14:textId="4FBF624C" w:rsidR="00D22535" w:rsidRDefault="00094CA0" w:rsidP="00FA37C9">
      <w:pPr>
        <w:spacing w:line="360" w:lineRule="auto"/>
        <w:rPr>
          <w:rFonts w:ascii="Arial" w:hAnsi="Arial" w:cs="Arial"/>
          <w:sz w:val="22"/>
          <w:szCs w:val="22"/>
        </w:rPr>
      </w:pPr>
      <w:r>
        <w:rPr>
          <w:rFonts w:ascii="Arial" w:hAnsi="Arial" w:cs="Arial"/>
          <w:sz w:val="22"/>
          <w:szCs w:val="22"/>
        </w:rPr>
        <w:t>Assignment Title:</w:t>
      </w:r>
      <w:r w:rsidR="00F37AB6">
        <w:rPr>
          <w:rFonts w:ascii="Arial" w:hAnsi="Arial" w:cs="Arial"/>
          <w:sz w:val="22"/>
          <w:szCs w:val="22"/>
        </w:rPr>
        <w:t xml:space="preserve"> Component 1</w:t>
      </w:r>
      <w:r w:rsidR="002912B9">
        <w:rPr>
          <w:rFonts w:ascii="Arial" w:hAnsi="Arial" w:cs="Arial"/>
          <w:sz w:val="22"/>
          <w:szCs w:val="22"/>
        </w:rPr>
        <w:t>: written assessment case study report</w:t>
      </w:r>
    </w:p>
    <w:p w14:paraId="0D5D19BB" w14:textId="607EE8EA" w:rsidR="000C0A18" w:rsidRDefault="00094CA0" w:rsidP="00FA37C9">
      <w:pPr>
        <w:spacing w:line="360" w:lineRule="auto"/>
        <w:rPr>
          <w:rFonts w:ascii="Arial" w:hAnsi="Arial" w:cs="Arial"/>
          <w:sz w:val="22"/>
          <w:szCs w:val="22"/>
        </w:rPr>
      </w:pPr>
      <w:r>
        <w:rPr>
          <w:rFonts w:ascii="Arial" w:hAnsi="Arial" w:cs="Arial"/>
          <w:sz w:val="22"/>
          <w:szCs w:val="22"/>
        </w:rPr>
        <w:t>Lecturers name:</w:t>
      </w:r>
      <w:r w:rsidR="004F114C">
        <w:rPr>
          <w:rFonts w:ascii="Arial" w:hAnsi="Arial" w:cs="Arial"/>
          <w:sz w:val="22"/>
          <w:szCs w:val="22"/>
        </w:rPr>
        <w:t xml:space="preserve"> Samuel </w:t>
      </w:r>
      <w:proofErr w:type="spellStart"/>
      <w:r w:rsidR="00C0102D">
        <w:rPr>
          <w:rFonts w:ascii="Arial" w:hAnsi="Arial" w:cs="Arial"/>
          <w:sz w:val="22"/>
          <w:szCs w:val="22"/>
        </w:rPr>
        <w:t>Assan</w:t>
      </w:r>
      <w:proofErr w:type="spellEnd"/>
      <w:r w:rsidR="00C0102D">
        <w:rPr>
          <w:rFonts w:ascii="Arial" w:hAnsi="Arial" w:cs="Arial"/>
          <w:sz w:val="22"/>
          <w:szCs w:val="22"/>
        </w:rPr>
        <w:t xml:space="preserve"> </w:t>
      </w:r>
    </w:p>
    <w:p w14:paraId="07A845FC" w14:textId="77777777" w:rsidR="000C0A18" w:rsidRDefault="000C0A18">
      <w:pPr>
        <w:rPr>
          <w:rFonts w:ascii="Arial" w:hAnsi="Arial" w:cs="Arial"/>
          <w:sz w:val="22"/>
          <w:szCs w:val="22"/>
        </w:rPr>
      </w:pPr>
      <w:r>
        <w:rPr>
          <w:rFonts w:ascii="Arial" w:hAnsi="Arial" w:cs="Arial"/>
          <w:sz w:val="22"/>
          <w:szCs w:val="22"/>
        </w:rPr>
        <w:br w:type="page"/>
      </w:r>
    </w:p>
    <w:p w14:paraId="688307E6" w14:textId="05EE841F" w:rsidR="00094CA0" w:rsidRDefault="007E163D" w:rsidP="00FA37C9">
      <w:pPr>
        <w:spacing w:line="360" w:lineRule="auto"/>
        <w:rPr>
          <w:rFonts w:ascii="Arial" w:hAnsi="Arial" w:cs="Arial"/>
          <w:b/>
          <w:bCs/>
          <w:sz w:val="22"/>
          <w:szCs w:val="22"/>
          <w:u w:val="single"/>
        </w:rPr>
      </w:pPr>
      <w:r w:rsidRPr="007E163D">
        <w:rPr>
          <w:rFonts w:ascii="Arial" w:hAnsi="Arial" w:cs="Arial"/>
          <w:b/>
          <w:bCs/>
          <w:sz w:val="22"/>
          <w:szCs w:val="22"/>
          <w:u w:val="single"/>
        </w:rPr>
        <w:t xml:space="preserve">Asthma in Adolescents </w:t>
      </w:r>
    </w:p>
    <w:p w14:paraId="2B1C8FB7" w14:textId="77777777" w:rsidR="000717C3" w:rsidRDefault="000717C3" w:rsidP="00FA37C9">
      <w:pPr>
        <w:spacing w:line="360" w:lineRule="auto"/>
        <w:rPr>
          <w:rFonts w:ascii="Arial" w:hAnsi="Arial" w:cs="Arial"/>
          <w:b/>
          <w:bCs/>
          <w:sz w:val="22"/>
          <w:szCs w:val="22"/>
          <w:u w:val="single"/>
        </w:rPr>
      </w:pPr>
    </w:p>
    <w:p w14:paraId="69267030" w14:textId="482222CD" w:rsidR="00B56B97" w:rsidRDefault="00F0738A" w:rsidP="00FA37C9">
      <w:pPr>
        <w:spacing w:line="360" w:lineRule="auto"/>
        <w:rPr>
          <w:rFonts w:ascii="Arial" w:hAnsi="Arial" w:cs="Arial"/>
          <w:sz w:val="22"/>
          <w:szCs w:val="22"/>
        </w:rPr>
      </w:pPr>
      <w:r w:rsidRPr="00F0738A">
        <w:rPr>
          <w:rFonts w:ascii="Arial" w:hAnsi="Arial" w:cs="Arial"/>
          <w:sz w:val="22"/>
          <w:szCs w:val="22"/>
        </w:rPr>
        <w:t xml:space="preserve">Asthma is a </w:t>
      </w:r>
      <w:r>
        <w:rPr>
          <w:rFonts w:ascii="Arial" w:hAnsi="Arial" w:cs="Arial"/>
          <w:sz w:val="22"/>
          <w:szCs w:val="22"/>
        </w:rPr>
        <w:t xml:space="preserve">respiratory </w:t>
      </w:r>
      <w:r w:rsidRPr="00F0738A">
        <w:rPr>
          <w:rFonts w:ascii="Arial" w:hAnsi="Arial" w:cs="Arial"/>
          <w:sz w:val="22"/>
          <w:szCs w:val="22"/>
        </w:rPr>
        <w:t>condition</w:t>
      </w:r>
      <w:r w:rsidR="00382069">
        <w:rPr>
          <w:rFonts w:ascii="Arial" w:hAnsi="Arial" w:cs="Arial"/>
          <w:sz w:val="22"/>
          <w:szCs w:val="22"/>
        </w:rPr>
        <w:t xml:space="preserve"> characterise by variable symptoms such as wheezing, coughing, shortness of breath and chest tightness, together with variable airflow limitation.</w:t>
      </w:r>
      <w:r w:rsidR="00D4474B">
        <w:rPr>
          <w:rFonts w:ascii="Arial" w:hAnsi="Arial" w:cs="Arial"/>
          <w:sz w:val="22"/>
          <w:szCs w:val="22"/>
        </w:rPr>
        <w:t xml:space="preserve"> It is associated with inflammation and increased sensitivity of the airways, meaning that exposure to particular triggers can cause the airways to narrow and </w:t>
      </w:r>
      <w:r w:rsidR="003206DC">
        <w:rPr>
          <w:rFonts w:ascii="Arial" w:hAnsi="Arial" w:cs="Arial"/>
          <w:sz w:val="22"/>
          <w:szCs w:val="22"/>
        </w:rPr>
        <w:t>make</w:t>
      </w:r>
      <w:r w:rsidR="00D4474B">
        <w:rPr>
          <w:rFonts w:ascii="Arial" w:hAnsi="Arial" w:cs="Arial"/>
          <w:sz w:val="22"/>
          <w:szCs w:val="22"/>
        </w:rPr>
        <w:t xml:space="preserve"> </w:t>
      </w:r>
      <w:r w:rsidR="003206DC">
        <w:rPr>
          <w:rFonts w:ascii="Arial" w:hAnsi="Arial" w:cs="Arial"/>
          <w:sz w:val="22"/>
          <w:szCs w:val="22"/>
        </w:rPr>
        <w:t>breathing</w:t>
      </w:r>
      <w:r w:rsidR="00D4474B">
        <w:rPr>
          <w:rFonts w:ascii="Arial" w:hAnsi="Arial" w:cs="Arial"/>
          <w:sz w:val="22"/>
          <w:szCs w:val="22"/>
        </w:rPr>
        <w:t xml:space="preserve"> more difficult.</w:t>
      </w:r>
      <w:r w:rsidR="005F4785">
        <w:rPr>
          <w:rFonts w:ascii="Arial" w:hAnsi="Arial" w:cs="Arial"/>
          <w:sz w:val="22"/>
          <w:szCs w:val="22"/>
        </w:rPr>
        <w:t xml:space="preserve"> Asthma can affect individuals of all </w:t>
      </w:r>
      <w:r w:rsidR="00A775F8">
        <w:rPr>
          <w:rFonts w:ascii="Arial" w:hAnsi="Arial" w:cs="Arial"/>
          <w:sz w:val="22"/>
          <w:szCs w:val="22"/>
        </w:rPr>
        <w:t>ages</w:t>
      </w:r>
      <w:r w:rsidR="005F4785">
        <w:rPr>
          <w:rFonts w:ascii="Arial" w:hAnsi="Arial" w:cs="Arial"/>
          <w:sz w:val="22"/>
          <w:szCs w:val="22"/>
        </w:rPr>
        <w:t xml:space="preserve">, </w:t>
      </w:r>
      <w:r w:rsidR="00DA6617">
        <w:rPr>
          <w:rFonts w:ascii="Arial" w:hAnsi="Arial" w:cs="Arial"/>
          <w:sz w:val="22"/>
          <w:szCs w:val="22"/>
        </w:rPr>
        <w:t xml:space="preserve">but </w:t>
      </w:r>
      <w:r w:rsidR="00C75BA7">
        <w:rPr>
          <w:rFonts w:ascii="Arial" w:hAnsi="Arial" w:cs="Arial"/>
          <w:sz w:val="22"/>
          <w:szCs w:val="22"/>
        </w:rPr>
        <w:t xml:space="preserve">adolescence presents </w:t>
      </w:r>
      <w:r w:rsidR="002521A0">
        <w:rPr>
          <w:rFonts w:ascii="Arial" w:hAnsi="Arial" w:cs="Arial"/>
          <w:sz w:val="22"/>
          <w:szCs w:val="22"/>
        </w:rPr>
        <w:t>challenges</w:t>
      </w:r>
      <w:r w:rsidR="005F4785">
        <w:rPr>
          <w:rFonts w:ascii="Arial" w:hAnsi="Arial" w:cs="Arial"/>
          <w:sz w:val="22"/>
          <w:szCs w:val="22"/>
        </w:rPr>
        <w:t xml:space="preserve"> because psychological development occurs alongside </w:t>
      </w:r>
      <w:r w:rsidR="009601DF">
        <w:rPr>
          <w:rFonts w:ascii="Arial" w:hAnsi="Arial" w:cs="Arial"/>
          <w:sz w:val="22"/>
          <w:szCs w:val="22"/>
        </w:rPr>
        <w:t>increasing independence</w:t>
      </w:r>
      <w:r w:rsidR="005F4785">
        <w:rPr>
          <w:rFonts w:ascii="Arial" w:hAnsi="Arial" w:cs="Arial"/>
          <w:sz w:val="22"/>
          <w:szCs w:val="22"/>
        </w:rPr>
        <w:t xml:space="preserve"> and exposed to social and environmental </w:t>
      </w:r>
      <w:r w:rsidR="002521A0">
        <w:rPr>
          <w:rFonts w:ascii="Arial" w:hAnsi="Arial" w:cs="Arial"/>
          <w:sz w:val="22"/>
          <w:szCs w:val="22"/>
        </w:rPr>
        <w:t>influences. Asthma</w:t>
      </w:r>
      <w:r w:rsidR="00084FAF">
        <w:rPr>
          <w:rFonts w:ascii="Arial" w:hAnsi="Arial" w:cs="Arial"/>
          <w:sz w:val="22"/>
          <w:szCs w:val="22"/>
        </w:rPr>
        <w:t xml:space="preserve"> symptoms may be triggered or </w:t>
      </w:r>
      <w:r w:rsidR="00C166C9">
        <w:rPr>
          <w:rFonts w:ascii="Arial" w:hAnsi="Arial" w:cs="Arial"/>
          <w:sz w:val="22"/>
          <w:szCs w:val="22"/>
        </w:rPr>
        <w:t xml:space="preserve">exacerbated </w:t>
      </w:r>
      <w:r w:rsidR="00380FF3">
        <w:rPr>
          <w:rFonts w:ascii="Arial" w:hAnsi="Arial" w:cs="Arial"/>
          <w:sz w:val="22"/>
          <w:szCs w:val="22"/>
        </w:rPr>
        <w:t xml:space="preserve">by factors including respiratory infections, allergens, exercise, air pollution, tobacco </w:t>
      </w:r>
      <w:r w:rsidR="002521A0">
        <w:rPr>
          <w:rFonts w:ascii="Arial" w:hAnsi="Arial" w:cs="Arial"/>
          <w:sz w:val="22"/>
          <w:szCs w:val="22"/>
        </w:rPr>
        <w:t>smoke,</w:t>
      </w:r>
      <w:r w:rsidR="00380FF3">
        <w:rPr>
          <w:rFonts w:ascii="Arial" w:hAnsi="Arial" w:cs="Arial"/>
          <w:sz w:val="22"/>
          <w:szCs w:val="22"/>
        </w:rPr>
        <w:t xml:space="preserve"> and vaping. Adolescents </w:t>
      </w:r>
      <w:r w:rsidR="002F059E">
        <w:rPr>
          <w:rFonts w:ascii="Arial" w:hAnsi="Arial" w:cs="Arial"/>
          <w:sz w:val="22"/>
          <w:szCs w:val="22"/>
        </w:rPr>
        <w:t xml:space="preserve">also experience difficulties with treatment adherence </w:t>
      </w:r>
      <w:r w:rsidR="00BE5147">
        <w:rPr>
          <w:rFonts w:ascii="Arial" w:hAnsi="Arial" w:cs="Arial"/>
          <w:sz w:val="22"/>
          <w:szCs w:val="22"/>
        </w:rPr>
        <w:t xml:space="preserve">because asthma management can conflict with school, social </w:t>
      </w:r>
      <w:r w:rsidR="002521A0">
        <w:rPr>
          <w:rFonts w:ascii="Arial" w:hAnsi="Arial" w:cs="Arial"/>
          <w:sz w:val="22"/>
          <w:szCs w:val="22"/>
        </w:rPr>
        <w:t>activities,</w:t>
      </w:r>
      <w:r w:rsidR="00BE5147">
        <w:rPr>
          <w:rFonts w:ascii="Arial" w:hAnsi="Arial" w:cs="Arial"/>
          <w:sz w:val="22"/>
          <w:szCs w:val="22"/>
        </w:rPr>
        <w:t xml:space="preserve"> and a desire for independence.</w:t>
      </w:r>
      <w:r w:rsidR="000375B0">
        <w:rPr>
          <w:rFonts w:ascii="Arial" w:hAnsi="Arial" w:cs="Arial"/>
          <w:sz w:val="22"/>
          <w:szCs w:val="22"/>
        </w:rPr>
        <w:t xml:space="preserve"> </w:t>
      </w:r>
      <w:r w:rsidR="009C0794">
        <w:rPr>
          <w:rFonts w:ascii="Arial" w:hAnsi="Arial" w:cs="Arial"/>
          <w:sz w:val="22"/>
          <w:szCs w:val="22"/>
        </w:rPr>
        <w:t xml:space="preserve">The current British Thoracic Society (BTS), National institute for </w:t>
      </w:r>
      <w:r w:rsidR="002521A0">
        <w:rPr>
          <w:rFonts w:ascii="Arial" w:hAnsi="Arial" w:cs="Arial"/>
          <w:sz w:val="22"/>
          <w:szCs w:val="22"/>
        </w:rPr>
        <w:t>Health</w:t>
      </w:r>
      <w:r w:rsidR="00865892">
        <w:rPr>
          <w:rFonts w:ascii="Arial" w:hAnsi="Arial" w:cs="Arial"/>
          <w:sz w:val="22"/>
          <w:szCs w:val="22"/>
        </w:rPr>
        <w:t xml:space="preserve"> and Care Excellence </w:t>
      </w:r>
      <w:r w:rsidR="00BD36C0">
        <w:rPr>
          <w:rFonts w:ascii="Arial" w:hAnsi="Arial" w:cs="Arial"/>
          <w:sz w:val="22"/>
          <w:szCs w:val="22"/>
        </w:rPr>
        <w:t xml:space="preserve">(NICE) and Scottish </w:t>
      </w:r>
      <w:r w:rsidR="00E53FBA">
        <w:rPr>
          <w:rFonts w:ascii="Arial" w:hAnsi="Arial" w:cs="Arial"/>
          <w:sz w:val="22"/>
          <w:szCs w:val="22"/>
        </w:rPr>
        <w:t xml:space="preserve">Intercollegiate Guidelines Network </w:t>
      </w:r>
      <w:r w:rsidR="002521A0">
        <w:rPr>
          <w:rFonts w:ascii="Arial" w:hAnsi="Arial" w:cs="Arial"/>
          <w:sz w:val="22"/>
          <w:szCs w:val="22"/>
        </w:rPr>
        <w:t>(SIGN</w:t>
      </w:r>
      <w:r w:rsidR="00E53FBA">
        <w:rPr>
          <w:rFonts w:ascii="Arial" w:hAnsi="Arial" w:cs="Arial"/>
          <w:sz w:val="22"/>
          <w:szCs w:val="22"/>
        </w:rPr>
        <w:t xml:space="preserve">) </w:t>
      </w:r>
      <w:r w:rsidR="000A7395">
        <w:rPr>
          <w:rFonts w:ascii="Arial" w:hAnsi="Arial" w:cs="Arial"/>
          <w:sz w:val="22"/>
          <w:szCs w:val="22"/>
        </w:rPr>
        <w:t>guideline emphasis</w:t>
      </w:r>
      <w:r w:rsidR="005621D8">
        <w:rPr>
          <w:rFonts w:ascii="Arial" w:hAnsi="Arial" w:cs="Arial"/>
          <w:sz w:val="22"/>
          <w:szCs w:val="22"/>
        </w:rPr>
        <w:t xml:space="preserve">es the importance of </w:t>
      </w:r>
      <w:r w:rsidR="00CB25F4">
        <w:rPr>
          <w:rFonts w:ascii="Arial" w:hAnsi="Arial" w:cs="Arial"/>
          <w:sz w:val="22"/>
          <w:szCs w:val="22"/>
        </w:rPr>
        <w:t>correct</w:t>
      </w:r>
      <w:r w:rsidR="005621D8">
        <w:rPr>
          <w:rFonts w:ascii="Arial" w:hAnsi="Arial" w:cs="Arial"/>
          <w:sz w:val="22"/>
          <w:szCs w:val="22"/>
        </w:rPr>
        <w:t xml:space="preserve"> </w:t>
      </w:r>
      <w:r w:rsidR="00FD6FBF">
        <w:rPr>
          <w:rFonts w:ascii="Arial" w:hAnsi="Arial" w:cs="Arial"/>
          <w:sz w:val="22"/>
          <w:szCs w:val="22"/>
        </w:rPr>
        <w:t>diagnosis</w:t>
      </w:r>
      <w:r w:rsidR="00407101">
        <w:rPr>
          <w:rFonts w:ascii="Arial" w:hAnsi="Arial" w:cs="Arial"/>
          <w:sz w:val="22"/>
          <w:szCs w:val="22"/>
        </w:rPr>
        <w:t>, regular monitoring</w:t>
      </w:r>
      <w:r w:rsidR="00F506B7">
        <w:rPr>
          <w:rFonts w:ascii="Arial" w:hAnsi="Arial" w:cs="Arial"/>
          <w:sz w:val="22"/>
          <w:szCs w:val="22"/>
        </w:rPr>
        <w:t xml:space="preserve"> and personal self management for children and young people (BTS/NICE/SIGN,2024). (NICE)</w:t>
      </w:r>
    </w:p>
    <w:p w14:paraId="01B228FE" w14:textId="33263B23" w:rsidR="00E27653" w:rsidRDefault="00A67E9F" w:rsidP="00FA37C9">
      <w:pPr>
        <w:spacing w:line="360" w:lineRule="auto"/>
        <w:rPr>
          <w:rFonts w:ascii="Arial" w:hAnsi="Arial" w:cs="Arial"/>
          <w:sz w:val="22"/>
          <w:szCs w:val="22"/>
        </w:rPr>
      </w:pPr>
      <w:r>
        <w:rPr>
          <w:rFonts w:ascii="Arial" w:hAnsi="Arial" w:cs="Arial"/>
          <w:sz w:val="22"/>
          <w:szCs w:val="22"/>
        </w:rPr>
        <w:t xml:space="preserve">The purpose of this report is to examine asthma </w:t>
      </w:r>
      <w:r w:rsidR="00FC3713">
        <w:rPr>
          <w:rFonts w:ascii="Arial" w:hAnsi="Arial" w:cs="Arial"/>
          <w:sz w:val="22"/>
          <w:szCs w:val="22"/>
        </w:rPr>
        <w:t xml:space="preserve">in adolescents </w:t>
      </w:r>
      <w:r w:rsidR="00AD06F3">
        <w:rPr>
          <w:rFonts w:ascii="Arial" w:hAnsi="Arial" w:cs="Arial"/>
          <w:sz w:val="22"/>
          <w:szCs w:val="22"/>
        </w:rPr>
        <w:t xml:space="preserve">from an anatomical </w:t>
      </w:r>
      <w:r w:rsidR="00A84698">
        <w:rPr>
          <w:rFonts w:ascii="Arial" w:hAnsi="Arial" w:cs="Arial"/>
          <w:sz w:val="22"/>
          <w:szCs w:val="22"/>
        </w:rPr>
        <w:t xml:space="preserve">and physiological </w:t>
      </w:r>
      <w:r w:rsidR="00DE19AF">
        <w:rPr>
          <w:rFonts w:ascii="Arial" w:hAnsi="Arial" w:cs="Arial"/>
          <w:sz w:val="22"/>
          <w:szCs w:val="22"/>
        </w:rPr>
        <w:t xml:space="preserve">perspective before analysing the path of </w:t>
      </w:r>
      <w:r w:rsidR="006D0453">
        <w:rPr>
          <w:rFonts w:ascii="Arial" w:hAnsi="Arial" w:cs="Arial"/>
          <w:sz w:val="22"/>
          <w:szCs w:val="22"/>
        </w:rPr>
        <w:t>pathophysiological changes</w:t>
      </w:r>
      <w:r w:rsidR="00DE19AF">
        <w:rPr>
          <w:rFonts w:ascii="Arial" w:hAnsi="Arial" w:cs="Arial"/>
          <w:sz w:val="22"/>
          <w:szCs w:val="22"/>
        </w:rPr>
        <w:t xml:space="preserve"> that occur</w:t>
      </w:r>
      <w:r w:rsidR="006D0453">
        <w:rPr>
          <w:rFonts w:ascii="Arial" w:hAnsi="Arial" w:cs="Arial"/>
          <w:sz w:val="22"/>
          <w:szCs w:val="22"/>
        </w:rPr>
        <w:t xml:space="preserve">. It will also consider how </w:t>
      </w:r>
      <w:r w:rsidR="00B07022">
        <w:rPr>
          <w:rFonts w:ascii="Arial" w:hAnsi="Arial" w:cs="Arial"/>
          <w:sz w:val="22"/>
          <w:szCs w:val="22"/>
        </w:rPr>
        <w:t xml:space="preserve">lifestyle </w:t>
      </w:r>
      <w:r w:rsidR="006D0453">
        <w:rPr>
          <w:rFonts w:ascii="Arial" w:hAnsi="Arial" w:cs="Arial"/>
          <w:sz w:val="22"/>
          <w:szCs w:val="22"/>
        </w:rPr>
        <w:t xml:space="preserve">factors can influence respiratory function, </w:t>
      </w:r>
      <w:r w:rsidR="00A113B2">
        <w:rPr>
          <w:rFonts w:ascii="Arial" w:hAnsi="Arial" w:cs="Arial"/>
          <w:sz w:val="22"/>
          <w:szCs w:val="22"/>
        </w:rPr>
        <w:t xml:space="preserve">how </w:t>
      </w:r>
      <w:r w:rsidR="002521A0">
        <w:rPr>
          <w:rFonts w:ascii="Arial" w:hAnsi="Arial" w:cs="Arial"/>
          <w:sz w:val="22"/>
          <w:szCs w:val="22"/>
        </w:rPr>
        <w:t xml:space="preserve">health </w:t>
      </w:r>
      <w:r w:rsidR="00CB25F4">
        <w:rPr>
          <w:rFonts w:ascii="Arial" w:hAnsi="Arial" w:cs="Arial"/>
          <w:sz w:val="22"/>
          <w:szCs w:val="22"/>
        </w:rPr>
        <w:t>data can</w:t>
      </w:r>
      <w:r w:rsidR="006D0453">
        <w:rPr>
          <w:rFonts w:ascii="Arial" w:hAnsi="Arial" w:cs="Arial"/>
          <w:sz w:val="22"/>
          <w:szCs w:val="22"/>
        </w:rPr>
        <w:t xml:space="preserve"> be used to monitor asthma in which </w:t>
      </w:r>
      <w:r w:rsidR="002521A0">
        <w:rPr>
          <w:rFonts w:ascii="Arial" w:hAnsi="Arial" w:cs="Arial"/>
          <w:sz w:val="22"/>
          <w:szCs w:val="22"/>
        </w:rPr>
        <w:t>evidence-based</w:t>
      </w:r>
      <w:r w:rsidR="006D0453">
        <w:rPr>
          <w:rFonts w:ascii="Arial" w:hAnsi="Arial" w:cs="Arial"/>
          <w:sz w:val="22"/>
          <w:szCs w:val="22"/>
        </w:rPr>
        <w:t xml:space="preserve"> </w:t>
      </w:r>
      <w:r w:rsidR="00CE0B0D">
        <w:rPr>
          <w:rFonts w:ascii="Arial" w:hAnsi="Arial" w:cs="Arial"/>
          <w:sz w:val="22"/>
          <w:szCs w:val="22"/>
        </w:rPr>
        <w:t xml:space="preserve">lifestyle </w:t>
      </w:r>
      <w:r w:rsidR="006D0453">
        <w:rPr>
          <w:rFonts w:ascii="Arial" w:hAnsi="Arial" w:cs="Arial"/>
          <w:sz w:val="22"/>
          <w:szCs w:val="22"/>
        </w:rPr>
        <w:t xml:space="preserve">interventions </w:t>
      </w:r>
      <w:r w:rsidR="00361C07">
        <w:rPr>
          <w:rFonts w:ascii="Arial" w:hAnsi="Arial" w:cs="Arial"/>
          <w:sz w:val="22"/>
          <w:szCs w:val="22"/>
        </w:rPr>
        <w:t>may</w:t>
      </w:r>
      <w:r w:rsidR="006D0453">
        <w:rPr>
          <w:rFonts w:ascii="Arial" w:hAnsi="Arial" w:cs="Arial"/>
          <w:sz w:val="22"/>
          <w:szCs w:val="22"/>
        </w:rPr>
        <w:t xml:space="preserve"> support improved disease control.</w:t>
      </w:r>
      <w:r w:rsidR="00382FAC">
        <w:rPr>
          <w:rFonts w:ascii="Arial" w:hAnsi="Arial" w:cs="Arial"/>
          <w:sz w:val="22"/>
          <w:szCs w:val="22"/>
        </w:rPr>
        <w:t xml:space="preserve"> understanding the relationship between normal respiratory physiology </w:t>
      </w:r>
      <w:r w:rsidR="0016219B">
        <w:rPr>
          <w:rFonts w:ascii="Arial" w:hAnsi="Arial" w:cs="Arial"/>
          <w:sz w:val="22"/>
          <w:szCs w:val="22"/>
        </w:rPr>
        <w:t>and the changes associated with asthma is important for healthcare professionals because it supports effective patient education, encourages self management and reduce the risk of asthma exacerbations.</w:t>
      </w:r>
    </w:p>
    <w:p w14:paraId="70AAA1BB" w14:textId="77777777" w:rsidR="00B56B97" w:rsidRDefault="00B56B97" w:rsidP="00FA37C9">
      <w:pPr>
        <w:spacing w:line="360" w:lineRule="auto"/>
        <w:rPr>
          <w:rFonts w:ascii="Arial" w:hAnsi="Arial" w:cs="Arial"/>
          <w:sz w:val="22"/>
          <w:szCs w:val="22"/>
        </w:rPr>
      </w:pPr>
    </w:p>
    <w:p w14:paraId="1B291B9F" w14:textId="14114FF1" w:rsidR="00B56B97" w:rsidRDefault="00FE0BE5" w:rsidP="00FA37C9">
      <w:pPr>
        <w:spacing w:line="360" w:lineRule="auto"/>
        <w:rPr>
          <w:rFonts w:ascii="Arial" w:hAnsi="Arial" w:cs="Arial"/>
          <w:b/>
          <w:bCs/>
          <w:sz w:val="22"/>
          <w:szCs w:val="22"/>
          <w:u w:val="single"/>
        </w:rPr>
      </w:pPr>
      <w:r w:rsidRPr="003611E9">
        <w:rPr>
          <w:rFonts w:ascii="Arial" w:hAnsi="Arial" w:cs="Arial"/>
          <w:b/>
          <w:bCs/>
          <w:sz w:val="22"/>
          <w:szCs w:val="22"/>
          <w:u w:val="single"/>
        </w:rPr>
        <w:t xml:space="preserve">Anatomy </w:t>
      </w:r>
      <w:r w:rsidR="003611E9" w:rsidRPr="003611E9">
        <w:rPr>
          <w:rFonts w:ascii="Arial" w:hAnsi="Arial" w:cs="Arial"/>
          <w:b/>
          <w:bCs/>
          <w:sz w:val="22"/>
          <w:szCs w:val="22"/>
          <w:u w:val="single"/>
        </w:rPr>
        <w:t xml:space="preserve">and Physiology </w:t>
      </w:r>
    </w:p>
    <w:p w14:paraId="359FC7DF" w14:textId="77777777" w:rsidR="003611E9" w:rsidRDefault="003611E9" w:rsidP="00FA37C9">
      <w:pPr>
        <w:spacing w:line="360" w:lineRule="auto"/>
        <w:rPr>
          <w:rFonts w:ascii="Arial" w:hAnsi="Arial" w:cs="Arial"/>
          <w:b/>
          <w:bCs/>
          <w:sz w:val="22"/>
          <w:szCs w:val="22"/>
          <w:u w:val="single"/>
        </w:rPr>
      </w:pPr>
    </w:p>
    <w:p w14:paraId="5EF757F5" w14:textId="7C90FAD4" w:rsidR="003611E9" w:rsidRDefault="003611E9" w:rsidP="00FA37C9">
      <w:pPr>
        <w:spacing w:line="360" w:lineRule="auto"/>
        <w:rPr>
          <w:rFonts w:ascii="Arial" w:hAnsi="Arial" w:cs="Arial"/>
          <w:sz w:val="22"/>
          <w:szCs w:val="22"/>
        </w:rPr>
      </w:pPr>
      <w:r>
        <w:rPr>
          <w:rFonts w:ascii="Arial" w:hAnsi="Arial" w:cs="Arial"/>
          <w:sz w:val="22"/>
          <w:szCs w:val="22"/>
        </w:rPr>
        <w:t xml:space="preserve">The respiratory </w:t>
      </w:r>
      <w:r w:rsidR="00956835">
        <w:rPr>
          <w:rFonts w:ascii="Arial" w:hAnsi="Arial" w:cs="Arial"/>
          <w:sz w:val="22"/>
          <w:szCs w:val="22"/>
        </w:rPr>
        <w:t xml:space="preserve">system is responsible for supplying the body with oxygen and removing carbon dioxide. Air enters through the nose or mouth and travels through the pharynx </w:t>
      </w:r>
      <w:r w:rsidR="00FD4ADD">
        <w:rPr>
          <w:rFonts w:ascii="Arial" w:hAnsi="Arial" w:cs="Arial"/>
          <w:sz w:val="22"/>
          <w:szCs w:val="22"/>
        </w:rPr>
        <w:t xml:space="preserve">and larynx into the trachea. The trachea </w:t>
      </w:r>
      <w:r w:rsidR="004471D3">
        <w:rPr>
          <w:rFonts w:ascii="Arial" w:hAnsi="Arial" w:cs="Arial"/>
          <w:sz w:val="22"/>
          <w:szCs w:val="22"/>
        </w:rPr>
        <w:t>divides into the right and left primary bronchi,</w:t>
      </w:r>
      <w:r w:rsidR="00FC5BC4">
        <w:rPr>
          <w:rFonts w:ascii="Arial" w:hAnsi="Arial" w:cs="Arial"/>
          <w:sz w:val="22"/>
          <w:szCs w:val="22"/>
        </w:rPr>
        <w:t xml:space="preserve"> which progressively branch into smaller bronchi and </w:t>
      </w:r>
      <w:r w:rsidR="00463A27">
        <w:rPr>
          <w:rFonts w:ascii="Arial" w:hAnsi="Arial" w:cs="Arial"/>
          <w:sz w:val="22"/>
          <w:szCs w:val="22"/>
        </w:rPr>
        <w:t>bronchioles</w:t>
      </w:r>
      <w:r w:rsidR="00A13BBF">
        <w:rPr>
          <w:rFonts w:ascii="Arial" w:hAnsi="Arial" w:cs="Arial"/>
          <w:sz w:val="22"/>
          <w:szCs w:val="22"/>
        </w:rPr>
        <w:t xml:space="preserve">. These these airways eventually to the alveoli, which are small air sacs where gas exchange occurs. The lungs are located within the thoracic cavity and are surrounded </w:t>
      </w:r>
      <w:r w:rsidR="0016747F">
        <w:rPr>
          <w:rFonts w:ascii="Arial" w:hAnsi="Arial" w:cs="Arial"/>
          <w:sz w:val="22"/>
          <w:szCs w:val="22"/>
        </w:rPr>
        <w:t xml:space="preserve">by pleural </w:t>
      </w:r>
      <w:r w:rsidR="00D57A0C">
        <w:rPr>
          <w:rFonts w:ascii="Arial" w:hAnsi="Arial" w:cs="Arial"/>
          <w:sz w:val="22"/>
          <w:szCs w:val="22"/>
        </w:rPr>
        <w:t xml:space="preserve">membranes </w:t>
      </w:r>
      <w:r w:rsidR="00E55C54">
        <w:rPr>
          <w:rFonts w:ascii="Arial" w:hAnsi="Arial" w:cs="Arial"/>
          <w:sz w:val="22"/>
          <w:szCs w:val="22"/>
        </w:rPr>
        <w:t>that assist normal lung movement.</w:t>
      </w:r>
    </w:p>
    <w:p w14:paraId="5B5A4E2E" w14:textId="273B0FE5" w:rsidR="00BD4E9E" w:rsidRDefault="00BD4E9E" w:rsidP="00FA37C9">
      <w:pPr>
        <w:spacing w:line="360" w:lineRule="auto"/>
        <w:rPr>
          <w:rFonts w:ascii="Arial" w:hAnsi="Arial" w:cs="Arial"/>
          <w:sz w:val="22"/>
          <w:szCs w:val="22"/>
        </w:rPr>
      </w:pPr>
      <w:r>
        <w:rPr>
          <w:rFonts w:ascii="Arial" w:hAnsi="Arial" w:cs="Arial"/>
          <w:sz w:val="22"/>
          <w:szCs w:val="22"/>
        </w:rPr>
        <w:t>Normal breathing depends upon changes in pressure within the thoracic cavity. During inspiration,</w:t>
      </w:r>
      <w:r w:rsidR="00275470">
        <w:rPr>
          <w:rFonts w:ascii="Arial" w:hAnsi="Arial" w:cs="Arial"/>
          <w:sz w:val="22"/>
          <w:szCs w:val="22"/>
        </w:rPr>
        <w:t xml:space="preserve"> the diagram contracts moves downwards while the external intercostal muscles assist expansion of the rib cage. This increases the volume of the thoracic cavity and reduces </w:t>
      </w:r>
      <w:proofErr w:type="spellStart"/>
      <w:r w:rsidR="00275470">
        <w:rPr>
          <w:rFonts w:ascii="Arial" w:hAnsi="Arial" w:cs="Arial"/>
          <w:sz w:val="22"/>
          <w:szCs w:val="22"/>
        </w:rPr>
        <w:t>intrathoracic</w:t>
      </w:r>
      <w:proofErr w:type="spellEnd"/>
      <w:r w:rsidR="00275470">
        <w:rPr>
          <w:rFonts w:ascii="Arial" w:hAnsi="Arial" w:cs="Arial"/>
          <w:sz w:val="22"/>
          <w:szCs w:val="22"/>
        </w:rPr>
        <w:t xml:space="preserve"> pressure, allowing her to move into the lungs. During quite expiration, the diagram and respiratory muscles relax and the elastic recall of the lungs assist movement of air out of the respiratory system</w:t>
      </w:r>
      <w:r w:rsidR="000322F5">
        <w:rPr>
          <w:rFonts w:ascii="Arial" w:hAnsi="Arial" w:cs="Arial"/>
          <w:sz w:val="22"/>
          <w:szCs w:val="22"/>
        </w:rPr>
        <w:t>. That exchange occurs primarily at the alveoli</w:t>
      </w:r>
      <w:r w:rsidR="004A6038">
        <w:rPr>
          <w:rFonts w:ascii="Arial" w:hAnsi="Arial" w:cs="Arial"/>
          <w:sz w:val="22"/>
          <w:szCs w:val="22"/>
        </w:rPr>
        <w:t xml:space="preserve">. The </w:t>
      </w:r>
      <w:r w:rsidR="00434C7A">
        <w:rPr>
          <w:rFonts w:ascii="Arial" w:hAnsi="Arial" w:cs="Arial"/>
          <w:sz w:val="22"/>
          <w:szCs w:val="22"/>
        </w:rPr>
        <w:t xml:space="preserve">alveolar </w:t>
      </w:r>
      <w:r w:rsidR="000B418F">
        <w:rPr>
          <w:rFonts w:ascii="Arial" w:hAnsi="Arial" w:cs="Arial"/>
          <w:sz w:val="22"/>
          <w:szCs w:val="22"/>
        </w:rPr>
        <w:t xml:space="preserve">walls and surrounding capillaries for, a thin </w:t>
      </w:r>
      <w:r w:rsidR="002D6C3E">
        <w:rPr>
          <w:rFonts w:ascii="Arial" w:hAnsi="Arial" w:cs="Arial"/>
          <w:sz w:val="22"/>
          <w:szCs w:val="22"/>
        </w:rPr>
        <w:t xml:space="preserve">respiratory </w:t>
      </w:r>
      <w:r w:rsidR="00C368E8">
        <w:rPr>
          <w:rFonts w:ascii="Arial" w:hAnsi="Arial" w:cs="Arial"/>
          <w:sz w:val="22"/>
          <w:szCs w:val="22"/>
        </w:rPr>
        <w:t xml:space="preserve">membrane across </w:t>
      </w:r>
      <w:r w:rsidR="00F50341">
        <w:rPr>
          <w:rFonts w:ascii="Arial" w:hAnsi="Arial" w:cs="Arial"/>
          <w:sz w:val="22"/>
          <w:szCs w:val="22"/>
        </w:rPr>
        <w:t xml:space="preserve">which gasses diffuse. Oxygen moves </w:t>
      </w:r>
      <w:r w:rsidR="00420372">
        <w:rPr>
          <w:rFonts w:ascii="Arial" w:hAnsi="Arial" w:cs="Arial"/>
          <w:sz w:val="22"/>
          <w:szCs w:val="22"/>
        </w:rPr>
        <w:t xml:space="preserve">from the alveolar air into the blood because of a difference in partial </w:t>
      </w:r>
      <w:r w:rsidR="003D01E9">
        <w:rPr>
          <w:rFonts w:ascii="Arial" w:hAnsi="Arial" w:cs="Arial"/>
          <w:sz w:val="22"/>
          <w:szCs w:val="22"/>
        </w:rPr>
        <w:t>pressure. It is then transported around the body</w:t>
      </w:r>
      <w:r w:rsidR="00AF6362">
        <w:rPr>
          <w:rFonts w:ascii="Arial" w:hAnsi="Arial" w:cs="Arial"/>
          <w:sz w:val="22"/>
          <w:szCs w:val="22"/>
        </w:rPr>
        <w:t xml:space="preserve">, </w:t>
      </w:r>
      <w:r w:rsidR="002F0713">
        <w:rPr>
          <w:rFonts w:ascii="Arial" w:hAnsi="Arial" w:cs="Arial"/>
          <w:sz w:val="22"/>
          <w:szCs w:val="22"/>
        </w:rPr>
        <w:t>attached</w:t>
      </w:r>
      <w:r w:rsidR="00081B81">
        <w:rPr>
          <w:rFonts w:ascii="Arial" w:hAnsi="Arial" w:cs="Arial"/>
          <w:sz w:val="22"/>
          <w:szCs w:val="22"/>
        </w:rPr>
        <w:t xml:space="preserve"> to </w:t>
      </w:r>
      <w:r w:rsidR="004700D0">
        <w:rPr>
          <w:rFonts w:ascii="Arial" w:hAnsi="Arial" w:cs="Arial"/>
          <w:sz w:val="22"/>
          <w:szCs w:val="22"/>
        </w:rPr>
        <w:t>ha</w:t>
      </w:r>
      <w:r w:rsidR="00F638B1">
        <w:rPr>
          <w:rFonts w:ascii="Arial" w:hAnsi="Arial" w:cs="Arial"/>
          <w:sz w:val="22"/>
          <w:szCs w:val="22"/>
        </w:rPr>
        <w:t xml:space="preserve">emoglobin </w:t>
      </w:r>
      <w:r w:rsidR="00E603BB">
        <w:rPr>
          <w:rFonts w:ascii="Arial" w:hAnsi="Arial" w:cs="Arial"/>
          <w:sz w:val="22"/>
          <w:szCs w:val="22"/>
        </w:rPr>
        <w:t xml:space="preserve">within red blood cells. Carbon dioxide moves into the opposite </w:t>
      </w:r>
      <w:r w:rsidR="00802176">
        <w:rPr>
          <w:rFonts w:ascii="Arial" w:hAnsi="Arial" w:cs="Arial"/>
          <w:sz w:val="22"/>
          <w:szCs w:val="22"/>
        </w:rPr>
        <w:t xml:space="preserve">direction, from the blood into the alveoli, before being removed through expiration. Effective gas </w:t>
      </w:r>
      <w:r w:rsidR="00D66E51">
        <w:rPr>
          <w:rFonts w:ascii="Arial" w:hAnsi="Arial" w:cs="Arial"/>
          <w:sz w:val="22"/>
          <w:szCs w:val="22"/>
        </w:rPr>
        <w:t xml:space="preserve">exchange </w:t>
      </w:r>
      <w:r w:rsidR="00CC0BC8">
        <w:rPr>
          <w:rFonts w:ascii="Arial" w:hAnsi="Arial" w:cs="Arial"/>
          <w:sz w:val="22"/>
          <w:szCs w:val="22"/>
        </w:rPr>
        <w:t xml:space="preserve">therefore </w:t>
      </w:r>
      <w:r w:rsidR="00FE3C17">
        <w:rPr>
          <w:rFonts w:ascii="Arial" w:hAnsi="Arial" w:cs="Arial"/>
          <w:sz w:val="22"/>
          <w:szCs w:val="22"/>
        </w:rPr>
        <w:t xml:space="preserve">depends </w:t>
      </w:r>
      <w:r w:rsidR="00865641">
        <w:rPr>
          <w:rFonts w:ascii="Arial" w:hAnsi="Arial" w:cs="Arial"/>
          <w:sz w:val="22"/>
          <w:szCs w:val="22"/>
        </w:rPr>
        <w:t xml:space="preserve">on adequate </w:t>
      </w:r>
      <w:r w:rsidR="00CB1138">
        <w:rPr>
          <w:rFonts w:ascii="Arial" w:hAnsi="Arial" w:cs="Arial"/>
          <w:sz w:val="22"/>
          <w:szCs w:val="22"/>
        </w:rPr>
        <w:t>ventilation alveoli and the pulmonary circulation.</w:t>
      </w:r>
    </w:p>
    <w:p w14:paraId="34F37E18" w14:textId="77777777" w:rsidR="00A03675" w:rsidRDefault="00A03675" w:rsidP="00FA37C9">
      <w:pPr>
        <w:spacing w:line="360" w:lineRule="auto"/>
        <w:rPr>
          <w:rFonts w:ascii="Arial" w:hAnsi="Arial" w:cs="Arial"/>
          <w:sz w:val="22"/>
          <w:szCs w:val="22"/>
        </w:rPr>
      </w:pPr>
    </w:p>
    <w:p w14:paraId="3B582AD2" w14:textId="417FB909" w:rsidR="00A03675" w:rsidRDefault="004F310B" w:rsidP="00FA37C9">
      <w:pPr>
        <w:spacing w:line="360" w:lineRule="auto"/>
        <w:rPr>
          <w:rFonts w:ascii="Arial" w:hAnsi="Arial" w:cs="Arial"/>
          <w:sz w:val="22"/>
          <w:szCs w:val="22"/>
        </w:rPr>
      </w:pPr>
      <w:r>
        <w:rPr>
          <w:rFonts w:ascii="Arial" w:hAnsi="Arial" w:cs="Arial"/>
          <w:sz w:val="22"/>
          <w:szCs w:val="22"/>
        </w:rPr>
        <w:t>In asthma, this normal process can become impaired because of small air wise become narrowed.</w:t>
      </w:r>
      <w:r w:rsidR="003D4257">
        <w:rPr>
          <w:rFonts w:ascii="Arial" w:hAnsi="Arial" w:cs="Arial"/>
          <w:sz w:val="22"/>
          <w:szCs w:val="22"/>
        </w:rPr>
        <w:t xml:space="preserve"> </w:t>
      </w:r>
      <w:r w:rsidR="007C52BF">
        <w:rPr>
          <w:rFonts w:ascii="Arial" w:hAnsi="Arial" w:cs="Arial"/>
          <w:sz w:val="22"/>
          <w:szCs w:val="22"/>
        </w:rPr>
        <w:t xml:space="preserve">Air way smooth </w:t>
      </w:r>
      <w:r w:rsidR="003D4257">
        <w:rPr>
          <w:rFonts w:ascii="Arial" w:hAnsi="Arial" w:cs="Arial"/>
          <w:sz w:val="22"/>
          <w:szCs w:val="22"/>
        </w:rPr>
        <w:t>muscle can contract,</w:t>
      </w:r>
      <w:r w:rsidR="005C7AAB">
        <w:rPr>
          <w:rFonts w:ascii="Arial" w:hAnsi="Arial" w:cs="Arial"/>
          <w:sz w:val="22"/>
          <w:szCs w:val="22"/>
        </w:rPr>
        <w:t xml:space="preserve"> the airway line can become inflamed and additional mucus can be produced. These changes increase resistance to airflow.</w:t>
      </w:r>
      <w:r w:rsidR="007B3304">
        <w:rPr>
          <w:rFonts w:ascii="Arial" w:hAnsi="Arial" w:cs="Arial"/>
          <w:sz w:val="22"/>
          <w:szCs w:val="22"/>
        </w:rPr>
        <w:t xml:space="preserve"> </w:t>
      </w:r>
      <w:r w:rsidR="003C5400">
        <w:rPr>
          <w:rFonts w:ascii="Arial" w:hAnsi="Arial" w:cs="Arial"/>
          <w:sz w:val="22"/>
          <w:szCs w:val="22"/>
        </w:rPr>
        <w:t xml:space="preserve">This is particularly important during expiration because narrowed airways can make it more difficult for her to leave the lungs. Consequently, an adolescent experiencing and asthma exacerbation </w:t>
      </w:r>
      <w:r w:rsidR="00192D79">
        <w:rPr>
          <w:rFonts w:ascii="Arial" w:hAnsi="Arial" w:cs="Arial"/>
          <w:sz w:val="22"/>
          <w:szCs w:val="22"/>
        </w:rPr>
        <w:t>may develop wheezing,</w:t>
      </w:r>
      <w:r w:rsidR="0028159F">
        <w:rPr>
          <w:rFonts w:ascii="Arial" w:hAnsi="Arial" w:cs="Arial"/>
          <w:sz w:val="22"/>
          <w:szCs w:val="22"/>
        </w:rPr>
        <w:t xml:space="preserve"> breathlessness, and chest tightness. </w:t>
      </w:r>
      <w:r w:rsidR="002D5805">
        <w:rPr>
          <w:rFonts w:ascii="Arial" w:hAnsi="Arial" w:cs="Arial"/>
          <w:sz w:val="22"/>
          <w:szCs w:val="22"/>
        </w:rPr>
        <w:t>The psychological effects demonstrate why the respiratory system cannot be considered in isolation. Reduced airflow can decrease effective ventilation and make it more difficult for the individual to maintain normal breathing.</w:t>
      </w:r>
      <w:r w:rsidR="00686781">
        <w:rPr>
          <w:rFonts w:ascii="Arial" w:hAnsi="Arial" w:cs="Arial"/>
          <w:sz w:val="22"/>
          <w:szCs w:val="22"/>
        </w:rPr>
        <w:t xml:space="preserve"> Increased respiratory affect my subsequently caused tiredness and interfere with exercise, education and everyday activities. Asthma therefore demonstrates the importan</w:t>
      </w:r>
      <w:r w:rsidR="00A5739A">
        <w:rPr>
          <w:rFonts w:ascii="Arial" w:hAnsi="Arial" w:cs="Arial"/>
          <w:sz w:val="22"/>
          <w:szCs w:val="22"/>
        </w:rPr>
        <w:t xml:space="preserve">ce of </w:t>
      </w:r>
      <w:r w:rsidR="00C31A40">
        <w:rPr>
          <w:rFonts w:ascii="Arial" w:hAnsi="Arial" w:cs="Arial"/>
          <w:sz w:val="22"/>
          <w:szCs w:val="22"/>
        </w:rPr>
        <w:t>understanding how anatomical structures and physiological processes interact to maintain homeostasis.</w:t>
      </w:r>
    </w:p>
    <w:p w14:paraId="47787092" w14:textId="77777777" w:rsidR="00C31A40" w:rsidRDefault="00C31A40" w:rsidP="00FA37C9">
      <w:pPr>
        <w:spacing w:line="360" w:lineRule="auto"/>
        <w:rPr>
          <w:rFonts w:ascii="Arial" w:hAnsi="Arial" w:cs="Arial"/>
          <w:sz w:val="22"/>
          <w:szCs w:val="22"/>
        </w:rPr>
      </w:pPr>
    </w:p>
    <w:p w14:paraId="39822A90" w14:textId="6A65EA4A" w:rsidR="00C31A40" w:rsidRDefault="00FA3FC0" w:rsidP="00FA37C9">
      <w:pPr>
        <w:spacing w:line="360" w:lineRule="auto"/>
        <w:rPr>
          <w:rFonts w:ascii="Arial" w:hAnsi="Arial" w:cs="Arial"/>
          <w:b/>
          <w:bCs/>
          <w:sz w:val="22"/>
          <w:szCs w:val="22"/>
          <w:u w:val="single"/>
        </w:rPr>
      </w:pPr>
      <w:r w:rsidRPr="00B57DE2">
        <w:rPr>
          <w:rFonts w:ascii="Arial" w:hAnsi="Arial" w:cs="Arial"/>
          <w:b/>
          <w:bCs/>
          <w:sz w:val="22"/>
          <w:szCs w:val="22"/>
          <w:u w:val="single"/>
        </w:rPr>
        <w:t>Pathoph</w:t>
      </w:r>
      <w:r w:rsidR="000B3071" w:rsidRPr="00B57DE2">
        <w:rPr>
          <w:rFonts w:ascii="Arial" w:hAnsi="Arial" w:cs="Arial"/>
          <w:b/>
          <w:bCs/>
          <w:sz w:val="22"/>
          <w:szCs w:val="22"/>
          <w:u w:val="single"/>
        </w:rPr>
        <w:t>ysiology a</w:t>
      </w:r>
      <w:r w:rsidR="00BF54BA" w:rsidRPr="00B57DE2">
        <w:rPr>
          <w:rFonts w:ascii="Arial" w:hAnsi="Arial" w:cs="Arial"/>
          <w:b/>
          <w:bCs/>
          <w:sz w:val="22"/>
          <w:szCs w:val="22"/>
          <w:u w:val="single"/>
        </w:rPr>
        <w:t xml:space="preserve">nd impact </w:t>
      </w:r>
    </w:p>
    <w:p w14:paraId="498CA297" w14:textId="77777777" w:rsidR="00B57DE2" w:rsidRDefault="00B57DE2" w:rsidP="00FA37C9">
      <w:pPr>
        <w:spacing w:line="360" w:lineRule="auto"/>
        <w:rPr>
          <w:rFonts w:ascii="Arial" w:hAnsi="Arial" w:cs="Arial"/>
          <w:b/>
          <w:bCs/>
          <w:sz w:val="22"/>
          <w:szCs w:val="22"/>
          <w:u w:val="single"/>
        </w:rPr>
      </w:pPr>
    </w:p>
    <w:p w14:paraId="2A34462E" w14:textId="31E9DBE9" w:rsidR="00983557" w:rsidRDefault="00587648" w:rsidP="00FA37C9">
      <w:pPr>
        <w:spacing w:line="360" w:lineRule="auto"/>
        <w:rPr>
          <w:rFonts w:ascii="Arial" w:hAnsi="Arial" w:cs="Arial"/>
          <w:sz w:val="22"/>
          <w:szCs w:val="22"/>
        </w:rPr>
      </w:pPr>
      <w:r>
        <w:rPr>
          <w:rFonts w:ascii="Arial" w:hAnsi="Arial" w:cs="Arial"/>
          <w:sz w:val="22"/>
          <w:szCs w:val="22"/>
        </w:rPr>
        <w:t>Asthma involves airway inflammation</w:t>
      </w:r>
      <w:r w:rsidR="00DE7F22">
        <w:rPr>
          <w:rFonts w:ascii="Arial" w:hAnsi="Arial" w:cs="Arial"/>
          <w:sz w:val="22"/>
          <w:szCs w:val="22"/>
        </w:rPr>
        <w:t>, bronchial hyper-</w:t>
      </w:r>
      <w:r w:rsidR="00291EF2">
        <w:rPr>
          <w:rFonts w:ascii="Arial" w:hAnsi="Arial" w:cs="Arial"/>
          <w:sz w:val="22"/>
          <w:szCs w:val="22"/>
        </w:rPr>
        <w:t>responsiveness,</w:t>
      </w:r>
      <w:r w:rsidR="00B31F01">
        <w:rPr>
          <w:rFonts w:ascii="Arial" w:hAnsi="Arial" w:cs="Arial"/>
          <w:sz w:val="22"/>
          <w:szCs w:val="22"/>
        </w:rPr>
        <w:t xml:space="preserve"> and variable airflow obstruction. When </w:t>
      </w:r>
      <w:r w:rsidR="00291EF2">
        <w:rPr>
          <w:rFonts w:ascii="Arial" w:hAnsi="Arial" w:cs="Arial"/>
          <w:sz w:val="22"/>
          <w:szCs w:val="22"/>
        </w:rPr>
        <w:t>an</w:t>
      </w:r>
      <w:r w:rsidR="00B31F01">
        <w:rPr>
          <w:rFonts w:ascii="Arial" w:hAnsi="Arial" w:cs="Arial"/>
          <w:sz w:val="22"/>
          <w:szCs w:val="22"/>
        </w:rPr>
        <w:t xml:space="preserve"> adolescent with asthma encounters </w:t>
      </w:r>
      <w:r w:rsidR="003F306A">
        <w:rPr>
          <w:rFonts w:ascii="Arial" w:hAnsi="Arial" w:cs="Arial"/>
          <w:sz w:val="22"/>
          <w:szCs w:val="22"/>
        </w:rPr>
        <w:t xml:space="preserve">a trigger, an inflammatory </w:t>
      </w:r>
      <w:r w:rsidR="00F90513">
        <w:rPr>
          <w:rFonts w:ascii="Arial" w:hAnsi="Arial" w:cs="Arial"/>
          <w:sz w:val="22"/>
          <w:szCs w:val="22"/>
        </w:rPr>
        <w:t xml:space="preserve">response may develop </w:t>
      </w:r>
      <w:r w:rsidR="00CF09CA">
        <w:rPr>
          <w:rFonts w:ascii="Arial" w:hAnsi="Arial" w:cs="Arial"/>
          <w:sz w:val="22"/>
          <w:szCs w:val="22"/>
        </w:rPr>
        <w:t xml:space="preserve">within the airway. </w:t>
      </w:r>
      <w:r w:rsidR="008E27BD">
        <w:rPr>
          <w:rFonts w:ascii="Arial" w:hAnsi="Arial" w:cs="Arial"/>
          <w:sz w:val="22"/>
          <w:szCs w:val="22"/>
        </w:rPr>
        <w:t xml:space="preserve">Inflammation </w:t>
      </w:r>
      <w:r w:rsidR="00D14413">
        <w:rPr>
          <w:rFonts w:ascii="Arial" w:hAnsi="Arial" w:cs="Arial"/>
          <w:sz w:val="22"/>
          <w:szCs w:val="22"/>
        </w:rPr>
        <w:t>can increase the sensitivity of the bronc</w:t>
      </w:r>
      <w:r w:rsidR="00DD5AB7">
        <w:rPr>
          <w:rFonts w:ascii="Arial" w:hAnsi="Arial" w:cs="Arial"/>
          <w:sz w:val="22"/>
          <w:szCs w:val="22"/>
        </w:rPr>
        <w:t xml:space="preserve">hial airways, making them more likely </w:t>
      </w:r>
      <w:r w:rsidR="007B6C5E">
        <w:rPr>
          <w:rFonts w:ascii="Arial" w:hAnsi="Arial" w:cs="Arial"/>
          <w:sz w:val="22"/>
          <w:szCs w:val="22"/>
        </w:rPr>
        <w:t xml:space="preserve">to constrict in response to otherwise relatively minor stimuli. The smooth muscle surrounding </w:t>
      </w:r>
      <w:r w:rsidR="008B7318">
        <w:rPr>
          <w:rFonts w:ascii="Arial" w:hAnsi="Arial" w:cs="Arial"/>
          <w:sz w:val="22"/>
          <w:szCs w:val="22"/>
        </w:rPr>
        <w:t>the bronch</w:t>
      </w:r>
      <w:r w:rsidR="00B57B71">
        <w:rPr>
          <w:rFonts w:ascii="Arial" w:hAnsi="Arial" w:cs="Arial"/>
          <w:sz w:val="22"/>
          <w:szCs w:val="22"/>
        </w:rPr>
        <w:t xml:space="preserve">ioles </w:t>
      </w:r>
      <w:r w:rsidR="00175C7F">
        <w:rPr>
          <w:rFonts w:ascii="Arial" w:hAnsi="Arial" w:cs="Arial"/>
          <w:sz w:val="22"/>
          <w:szCs w:val="22"/>
        </w:rPr>
        <w:t xml:space="preserve">contracts, a process known </w:t>
      </w:r>
      <w:r w:rsidR="00FD6C8A">
        <w:rPr>
          <w:rFonts w:ascii="Arial" w:hAnsi="Arial" w:cs="Arial"/>
          <w:sz w:val="22"/>
          <w:szCs w:val="22"/>
        </w:rPr>
        <w:t xml:space="preserve">as </w:t>
      </w:r>
      <w:proofErr w:type="spellStart"/>
      <w:r w:rsidR="00E714AD">
        <w:rPr>
          <w:rFonts w:ascii="Arial" w:hAnsi="Arial" w:cs="Arial"/>
          <w:sz w:val="22"/>
          <w:szCs w:val="22"/>
        </w:rPr>
        <w:t>bron</w:t>
      </w:r>
      <w:r w:rsidR="00D83FB1">
        <w:rPr>
          <w:rFonts w:ascii="Arial" w:hAnsi="Arial" w:cs="Arial"/>
          <w:sz w:val="22"/>
          <w:szCs w:val="22"/>
        </w:rPr>
        <w:t>choc</w:t>
      </w:r>
      <w:r w:rsidR="0045083C">
        <w:rPr>
          <w:rFonts w:ascii="Arial" w:hAnsi="Arial" w:cs="Arial"/>
          <w:sz w:val="22"/>
          <w:szCs w:val="22"/>
        </w:rPr>
        <w:t>onstriction</w:t>
      </w:r>
      <w:proofErr w:type="spellEnd"/>
      <w:r w:rsidR="00D017D4">
        <w:rPr>
          <w:rFonts w:ascii="Arial" w:hAnsi="Arial" w:cs="Arial"/>
          <w:sz w:val="22"/>
          <w:szCs w:val="22"/>
        </w:rPr>
        <w:t xml:space="preserve">. At the </w:t>
      </w:r>
      <w:r w:rsidR="00EB15D7">
        <w:rPr>
          <w:rFonts w:ascii="Arial" w:hAnsi="Arial" w:cs="Arial"/>
          <w:sz w:val="22"/>
          <w:szCs w:val="22"/>
        </w:rPr>
        <w:t>same time,</w:t>
      </w:r>
      <w:r w:rsidR="00052292">
        <w:rPr>
          <w:rFonts w:ascii="Arial" w:hAnsi="Arial" w:cs="Arial"/>
          <w:sz w:val="22"/>
          <w:szCs w:val="22"/>
        </w:rPr>
        <w:t xml:space="preserve"> inflammation </w:t>
      </w:r>
      <w:r w:rsidR="00646DD6">
        <w:rPr>
          <w:rFonts w:ascii="Arial" w:hAnsi="Arial" w:cs="Arial"/>
          <w:sz w:val="22"/>
          <w:szCs w:val="22"/>
        </w:rPr>
        <w:t xml:space="preserve">can cause swelling of the airway lining </w:t>
      </w:r>
      <w:r w:rsidR="004D1A2C">
        <w:rPr>
          <w:rFonts w:ascii="Arial" w:hAnsi="Arial" w:cs="Arial"/>
          <w:sz w:val="22"/>
          <w:szCs w:val="22"/>
        </w:rPr>
        <w:t xml:space="preserve">and increased mucus production. Together, these changes can reduce </w:t>
      </w:r>
      <w:r w:rsidR="00042BED">
        <w:rPr>
          <w:rFonts w:ascii="Arial" w:hAnsi="Arial" w:cs="Arial"/>
          <w:sz w:val="22"/>
          <w:szCs w:val="22"/>
        </w:rPr>
        <w:t xml:space="preserve">the diameter of the airway. The effect of airway narrowing can be understood using the </w:t>
      </w:r>
      <w:r w:rsidR="00B86D9B">
        <w:rPr>
          <w:rFonts w:ascii="Arial" w:hAnsi="Arial" w:cs="Arial"/>
          <w:sz w:val="22"/>
          <w:szCs w:val="22"/>
        </w:rPr>
        <w:t xml:space="preserve">relationship between </w:t>
      </w:r>
      <w:r w:rsidR="00EE05A6">
        <w:rPr>
          <w:rFonts w:ascii="Arial" w:hAnsi="Arial" w:cs="Arial"/>
          <w:sz w:val="22"/>
          <w:szCs w:val="22"/>
        </w:rPr>
        <w:t xml:space="preserve">airway radius </w:t>
      </w:r>
      <w:r w:rsidR="00004296">
        <w:rPr>
          <w:rFonts w:ascii="Arial" w:hAnsi="Arial" w:cs="Arial"/>
          <w:sz w:val="22"/>
          <w:szCs w:val="22"/>
        </w:rPr>
        <w:t xml:space="preserve">and resistance, particularly within the </w:t>
      </w:r>
      <w:r w:rsidR="0056776B">
        <w:rPr>
          <w:rFonts w:ascii="Arial" w:hAnsi="Arial" w:cs="Arial"/>
          <w:sz w:val="22"/>
          <w:szCs w:val="22"/>
        </w:rPr>
        <w:t>smaller airways.</w:t>
      </w:r>
      <w:r w:rsidR="006A0560">
        <w:rPr>
          <w:rFonts w:ascii="Arial" w:hAnsi="Arial" w:cs="Arial"/>
          <w:sz w:val="22"/>
          <w:szCs w:val="22"/>
        </w:rPr>
        <w:t xml:space="preserve"> Consequently, an adolescent may need to generate </w:t>
      </w:r>
      <w:r w:rsidR="009645A6">
        <w:rPr>
          <w:rFonts w:ascii="Arial" w:hAnsi="Arial" w:cs="Arial"/>
          <w:sz w:val="22"/>
          <w:szCs w:val="22"/>
        </w:rPr>
        <w:t xml:space="preserve">greater respiratory </w:t>
      </w:r>
      <w:r w:rsidR="00B627CF">
        <w:rPr>
          <w:rFonts w:ascii="Arial" w:hAnsi="Arial" w:cs="Arial"/>
          <w:sz w:val="22"/>
          <w:szCs w:val="22"/>
        </w:rPr>
        <w:t xml:space="preserve">effort to move </w:t>
      </w:r>
      <w:r w:rsidR="00252B8F">
        <w:rPr>
          <w:rFonts w:ascii="Arial" w:hAnsi="Arial" w:cs="Arial"/>
          <w:sz w:val="22"/>
          <w:szCs w:val="22"/>
        </w:rPr>
        <w:t>air through the lungs. Thi</w:t>
      </w:r>
      <w:r w:rsidR="009466D0">
        <w:rPr>
          <w:rFonts w:ascii="Arial" w:hAnsi="Arial" w:cs="Arial"/>
          <w:sz w:val="22"/>
          <w:szCs w:val="22"/>
        </w:rPr>
        <w:t xml:space="preserve">s helps explain </w:t>
      </w:r>
      <w:r w:rsidR="001C27BA">
        <w:rPr>
          <w:rFonts w:ascii="Arial" w:hAnsi="Arial" w:cs="Arial"/>
          <w:sz w:val="22"/>
          <w:szCs w:val="22"/>
        </w:rPr>
        <w:t xml:space="preserve">why asthma </w:t>
      </w:r>
      <w:r w:rsidR="004B37A0">
        <w:rPr>
          <w:rFonts w:ascii="Arial" w:hAnsi="Arial" w:cs="Arial"/>
          <w:sz w:val="22"/>
          <w:szCs w:val="22"/>
        </w:rPr>
        <w:t>symptoms can include wheezing, shortness of breath and chest tightness.</w:t>
      </w:r>
      <w:r w:rsidR="00722236">
        <w:rPr>
          <w:rFonts w:ascii="Arial" w:hAnsi="Arial" w:cs="Arial"/>
          <w:sz w:val="22"/>
          <w:szCs w:val="22"/>
        </w:rPr>
        <w:t xml:space="preserve"> Respiratory infections are a common factor </w:t>
      </w:r>
      <w:r w:rsidR="001E638C">
        <w:rPr>
          <w:rFonts w:ascii="Arial" w:hAnsi="Arial" w:cs="Arial"/>
          <w:sz w:val="22"/>
          <w:szCs w:val="22"/>
        </w:rPr>
        <w:t xml:space="preserve">that can worsen </w:t>
      </w:r>
      <w:r w:rsidR="00A12FFE">
        <w:rPr>
          <w:rFonts w:ascii="Arial" w:hAnsi="Arial" w:cs="Arial"/>
          <w:sz w:val="22"/>
          <w:szCs w:val="22"/>
        </w:rPr>
        <w:t xml:space="preserve">asthma because </w:t>
      </w:r>
      <w:r w:rsidR="00BD5198">
        <w:rPr>
          <w:rFonts w:ascii="Arial" w:hAnsi="Arial" w:cs="Arial"/>
          <w:sz w:val="22"/>
          <w:szCs w:val="22"/>
        </w:rPr>
        <w:t xml:space="preserve">infection may increase </w:t>
      </w:r>
      <w:r w:rsidR="000735DD">
        <w:rPr>
          <w:rFonts w:ascii="Arial" w:hAnsi="Arial" w:cs="Arial"/>
          <w:sz w:val="22"/>
          <w:szCs w:val="22"/>
        </w:rPr>
        <w:t xml:space="preserve">airway inflammation and sensitivity. Environmental </w:t>
      </w:r>
      <w:r w:rsidR="003F68FB">
        <w:rPr>
          <w:rFonts w:ascii="Arial" w:hAnsi="Arial" w:cs="Arial"/>
          <w:sz w:val="22"/>
          <w:szCs w:val="22"/>
        </w:rPr>
        <w:t>allergens</w:t>
      </w:r>
      <w:r w:rsidR="00782EBA">
        <w:rPr>
          <w:rFonts w:ascii="Arial" w:hAnsi="Arial" w:cs="Arial"/>
          <w:sz w:val="22"/>
          <w:szCs w:val="22"/>
        </w:rPr>
        <w:t>,</w:t>
      </w:r>
      <w:r w:rsidR="00DB54DD">
        <w:rPr>
          <w:rFonts w:ascii="Arial" w:hAnsi="Arial" w:cs="Arial"/>
          <w:sz w:val="22"/>
          <w:szCs w:val="22"/>
        </w:rPr>
        <w:t xml:space="preserve"> </w:t>
      </w:r>
      <w:r w:rsidR="00500B30">
        <w:rPr>
          <w:rFonts w:ascii="Arial" w:hAnsi="Arial" w:cs="Arial"/>
          <w:sz w:val="22"/>
          <w:szCs w:val="22"/>
        </w:rPr>
        <w:t>air pollution and tobacco smoke can also act as triggers. The effect of these triggers is not necessarily identical in every person</w:t>
      </w:r>
      <w:r w:rsidR="00874C37">
        <w:rPr>
          <w:rFonts w:ascii="Arial" w:hAnsi="Arial" w:cs="Arial"/>
          <w:sz w:val="22"/>
          <w:szCs w:val="22"/>
        </w:rPr>
        <w:t xml:space="preserve">, demonstrating </w:t>
      </w:r>
      <w:r w:rsidR="006E4458">
        <w:rPr>
          <w:rFonts w:ascii="Arial" w:hAnsi="Arial" w:cs="Arial"/>
          <w:sz w:val="22"/>
          <w:szCs w:val="22"/>
        </w:rPr>
        <w:t>why asthma</w:t>
      </w:r>
      <w:r w:rsidR="006549FC">
        <w:rPr>
          <w:rFonts w:ascii="Arial" w:hAnsi="Arial" w:cs="Arial"/>
          <w:sz w:val="22"/>
          <w:szCs w:val="22"/>
        </w:rPr>
        <w:t xml:space="preserve"> management </w:t>
      </w:r>
      <w:r w:rsidR="006323AD">
        <w:rPr>
          <w:rFonts w:ascii="Arial" w:hAnsi="Arial" w:cs="Arial"/>
          <w:sz w:val="22"/>
          <w:szCs w:val="22"/>
        </w:rPr>
        <w:t xml:space="preserve">needs to be </w:t>
      </w:r>
      <w:r w:rsidR="00BE6F6C">
        <w:rPr>
          <w:rFonts w:ascii="Arial" w:hAnsi="Arial" w:cs="Arial"/>
          <w:sz w:val="22"/>
          <w:szCs w:val="22"/>
        </w:rPr>
        <w:t xml:space="preserve">individualised. NICE recommends that personalised asthma </w:t>
      </w:r>
      <w:r w:rsidR="006C7159">
        <w:rPr>
          <w:rFonts w:ascii="Arial" w:hAnsi="Arial" w:cs="Arial"/>
          <w:sz w:val="22"/>
          <w:szCs w:val="22"/>
        </w:rPr>
        <w:t xml:space="preserve">action plans identify personal triggers and include strategies </w:t>
      </w:r>
      <w:r w:rsidR="00C70B21">
        <w:rPr>
          <w:rFonts w:ascii="Arial" w:hAnsi="Arial" w:cs="Arial"/>
          <w:sz w:val="22"/>
          <w:szCs w:val="22"/>
        </w:rPr>
        <w:t>for reducing exposure to indoor and outdoor air pollution (BTS/NICE/SIGN,2024). (NICE)</w:t>
      </w:r>
    </w:p>
    <w:p w14:paraId="3385D2F9" w14:textId="242158AC" w:rsidR="00956138" w:rsidRDefault="00017AEE" w:rsidP="00FA37C9">
      <w:pPr>
        <w:spacing w:line="360" w:lineRule="auto"/>
        <w:rPr>
          <w:rFonts w:ascii="Arial" w:hAnsi="Arial" w:cs="Arial"/>
          <w:sz w:val="22"/>
          <w:szCs w:val="22"/>
        </w:rPr>
      </w:pPr>
      <w:r>
        <w:rPr>
          <w:rFonts w:ascii="Arial" w:hAnsi="Arial" w:cs="Arial"/>
          <w:sz w:val="22"/>
          <w:szCs w:val="22"/>
        </w:rPr>
        <w:t xml:space="preserve">Smoking and vaping are particularly relevant during </w:t>
      </w:r>
      <w:r w:rsidR="00485A17">
        <w:rPr>
          <w:rFonts w:ascii="Arial" w:hAnsi="Arial" w:cs="Arial"/>
          <w:sz w:val="22"/>
          <w:szCs w:val="22"/>
        </w:rPr>
        <w:t xml:space="preserve">adolescence. Exposure to tobacco smoke </w:t>
      </w:r>
      <w:r w:rsidR="000F7517">
        <w:rPr>
          <w:rFonts w:ascii="Arial" w:hAnsi="Arial" w:cs="Arial"/>
          <w:sz w:val="22"/>
          <w:szCs w:val="22"/>
        </w:rPr>
        <w:t xml:space="preserve">can </w:t>
      </w:r>
      <w:r w:rsidR="00485A17">
        <w:rPr>
          <w:rFonts w:ascii="Arial" w:hAnsi="Arial" w:cs="Arial"/>
          <w:sz w:val="22"/>
          <w:szCs w:val="22"/>
        </w:rPr>
        <w:t xml:space="preserve">irritate the respiratory tract and contribute to respiratory symptoms. Vaping should not be assumed to be harmless for an adolescent with asthma. Current </w:t>
      </w:r>
      <w:r w:rsidR="009E715A">
        <w:rPr>
          <w:rFonts w:ascii="Arial" w:hAnsi="Arial" w:cs="Arial"/>
          <w:sz w:val="22"/>
          <w:szCs w:val="22"/>
        </w:rPr>
        <w:t>guidance</w:t>
      </w:r>
      <w:r w:rsidR="00485A17">
        <w:rPr>
          <w:rFonts w:ascii="Arial" w:hAnsi="Arial" w:cs="Arial"/>
          <w:sz w:val="22"/>
          <w:szCs w:val="22"/>
        </w:rPr>
        <w:t xml:space="preserve"> recommends that healthcare professional specifically ask adolescence with asthma whether they smoke or </w:t>
      </w:r>
      <w:r w:rsidR="00956138">
        <w:rPr>
          <w:rFonts w:ascii="Arial" w:hAnsi="Arial" w:cs="Arial"/>
          <w:sz w:val="22"/>
          <w:szCs w:val="22"/>
        </w:rPr>
        <w:t>vape</w:t>
      </w:r>
      <w:r w:rsidR="00485A17">
        <w:rPr>
          <w:rFonts w:ascii="Arial" w:hAnsi="Arial" w:cs="Arial"/>
          <w:sz w:val="22"/>
          <w:szCs w:val="22"/>
        </w:rPr>
        <w:t xml:space="preserve"> and encourage them to stop</w:t>
      </w:r>
      <w:r w:rsidR="00956138">
        <w:rPr>
          <w:rFonts w:ascii="Arial" w:hAnsi="Arial" w:cs="Arial"/>
          <w:sz w:val="22"/>
          <w:szCs w:val="22"/>
        </w:rPr>
        <w:t xml:space="preserve"> (BTS/NICE/SIGN,2024)., (Nice)</w:t>
      </w:r>
      <w:r w:rsidR="00372757">
        <w:rPr>
          <w:rFonts w:ascii="Arial" w:hAnsi="Arial" w:cs="Arial"/>
          <w:sz w:val="22"/>
          <w:szCs w:val="22"/>
        </w:rPr>
        <w:t xml:space="preserve"> lifestyle factors can also influence asthma indirectly. For example, poor </w:t>
      </w:r>
      <w:r w:rsidR="00422C08">
        <w:rPr>
          <w:rFonts w:ascii="Arial" w:hAnsi="Arial" w:cs="Arial"/>
          <w:sz w:val="22"/>
          <w:szCs w:val="22"/>
        </w:rPr>
        <w:t xml:space="preserve">adherence </w:t>
      </w:r>
      <w:r w:rsidR="00372757">
        <w:rPr>
          <w:rFonts w:ascii="Arial" w:hAnsi="Arial" w:cs="Arial"/>
          <w:sz w:val="22"/>
          <w:szCs w:val="22"/>
        </w:rPr>
        <w:t xml:space="preserve">to prescribe treatment </w:t>
      </w:r>
      <w:r w:rsidR="00C03755">
        <w:rPr>
          <w:rFonts w:ascii="Arial" w:hAnsi="Arial" w:cs="Arial"/>
          <w:sz w:val="22"/>
          <w:szCs w:val="22"/>
        </w:rPr>
        <w:t xml:space="preserve">may allow airway </w:t>
      </w:r>
      <w:r w:rsidR="008E2AE6">
        <w:rPr>
          <w:rFonts w:ascii="Arial" w:hAnsi="Arial" w:cs="Arial"/>
          <w:sz w:val="22"/>
          <w:szCs w:val="22"/>
        </w:rPr>
        <w:t xml:space="preserve">inflammation </w:t>
      </w:r>
      <w:r w:rsidR="0090182B">
        <w:rPr>
          <w:rFonts w:ascii="Arial" w:hAnsi="Arial" w:cs="Arial"/>
          <w:sz w:val="22"/>
          <w:szCs w:val="22"/>
        </w:rPr>
        <w:t>to remain insufficiently controlled.</w:t>
      </w:r>
      <w:r w:rsidR="00372757">
        <w:rPr>
          <w:rFonts w:ascii="Arial" w:hAnsi="Arial" w:cs="Arial"/>
          <w:sz w:val="22"/>
          <w:szCs w:val="22"/>
        </w:rPr>
        <w:t xml:space="preserve">. This is important because an adolescent may feel well and therefore decide that regular treatment is unnecessary. However, the absence of symptoms at </w:t>
      </w:r>
      <w:r w:rsidR="00AF3E92">
        <w:rPr>
          <w:rFonts w:ascii="Arial" w:hAnsi="Arial" w:cs="Arial"/>
          <w:sz w:val="22"/>
          <w:szCs w:val="22"/>
        </w:rPr>
        <w:t xml:space="preserve">a </w:t>
      </w:r>
      <w:r w:rsidR="00372757">
        <w:rPr>
          <w:rFonts w:ascii="Arial" w:hAnsi="Arial" w:cs="Arial"/>
          <w:sz w:val="22"/>
          <w:szCs w:val="22"/>
        </w:rPr>
        <w:t xml:space="preserve"> particular moment does not necessarily mean that underlying condition is no longer present. Social situations, embarrassment about using an inhaler and concerns about being different from peers m</w:t>
      </w:r>
      <w:r w:rsidR="00112F42">
        <w:rPr>
          <w:rFonts w:ascii="Arial" w:hAnsi="Arial" w:cs="Arial"/>
          <w:sz w:val="22"/>
          <w:szCs w:val="22"/>
        </w:rPr>
        <w:t>ay also influence adherence.</w:t>
      </w:r>
    </w:p>
    <w:p w14:paraId="7A65706E" w14:textId="77777777" w:rsidR="0018508F" w:rsidRDefault="0018508F" w:rsidP="00FA37C9">
      <w:pPr>
        <w:spacing w:line="360" w:lineRule="auto"/>
        <w:rPr>
          <w:rFonts w:ascii="Arial" w:hAnsi="Arial" w:cs="Arial"/>
          <w:sz w:val="22"/>
          <w:szCs w:val="22"/>
        </w:rPr>
      </w:pPr>
    </w:p>
    <w:p w14:paraId="2773A5B2" w14:textId="7128E879" w:rsidR="0043000C" w:rsidRDefault="00744B18" w:rsidP="00FA37C9">
      <w:pPr>
        <w:spacing w:line="360" w:lineRule="auto"/>
        <w:rPr>
          <w:rFonts w:ascii="Arial" w:hAnsi="Arial" w:cs="Arial"/>
          <w:sz w:val="22"/>
          <w:szCs w:val="22"/>
        </w:rPr>
      </w:pPr>
      <w:r>
        <w:rPr>
          <w:rFonts w:ascii="Arial" w:hAnsi="Arial" w:cs="Arial"/>
          <w:sz w:val="22"/>
          <w:szCs w:val="22"/>
        </w:rPr>
        <w:t>Poorly controlled asthma can have significant consequences for an adolescent. Symptoms may disturb sleep, reduce participation in physical activity and effect school attendance and concentration. Repeated exacerbations may require urgent healthcare and can increase the individuals risk of future attacks. Therefore, effective asthma management is not simply concerned with relieving symptoms; it aims to maintain control of the condition and reduce future risk.</w:t>
      </w:r>
      <w:r w:rsidR="0043000C">
        <w:rPr>
          <w:rFonts w:ascii="Arial" w:hAnsi="Arial" w:cs="Arial"/>
          <w:sz w:val="22"/>
          <w:szCs w:val="22"/>
        </w:rPr>
        <w:t xml:space="preserve"> </w:t>
      </w:r>
    </w:p>
    <w:p w14:paraId="30E8A9BE" w14:textId="44E32D9D" w:rsidR="00F22FB8" w:rsidRDefault="005D7095" w:rsidP="00FA37C9">
      <w:pPr>
        <w:spacing w:line="360" w:lineRule="auto"/>
        <w:rPr>
          <w:rFonts w:ascii="Arial" w:hAnsi="Arial" w:cs="Arial"/>
          <w:b/>
          <w:bCs/>
          <w:sz w:val="22"/>
          <w:szCs w:val="22"/>
          <w:u w:val="single"/>
        </w:rPr>
      </w:pPr>
      <w:r>
        <w:rPr>
          <w:rFonts w:ascii="Arial" w:hAnsi="Arial" w:cs="Arial"/>
          <w:b/>
          <w:bCs/>
          <w:sz w:val="22"/>
          <w:szCs w:val="22"/>
          <w:u w:val="single"/>
        </w:rPr>
        <w:t xml:space="preserve">Monitoring and data use </w:t>
      </w:r>
    </w:p>
    <w:p w14:paraId="4326F33A" w14:textId="77777777" w:rsidR="00886BFB" w:rsidRDefault="00995332" w:rsidP="00FA37C9">
      <w:pPr>
        <w:spacing w:line="360" w:lineRule="auto"/>
        <w:rPr>
          <w:rFonts w:ascii="Arial" w:hAnsi="Arial" w:cs="Arial"/>
          <w:sz w:val="22"/>
          <w:szCs w:val="22"/>
        </w:rPr>
      </w:pPr>
      <w:r>
        <w:rPr>
          <w:rFonts w:ascii="Arial" w:hAnsi="Arial" w:cs="Arial"/>
          <w:sz w:val="22"/>
          <w:szCs w:val="22"/>
        </w:rPr>
        <w:t xml:space="preserve">Monitoring health data is important because asthma symptoms and airflow limitation can vary overtime. Assessment should therefore consider both the individual symptoms and objective </w:t>
      </w:r>
      <w:r w:rsidR="00157805">
        <w:rPr>
          <w:rFonts w:ascii="Arial" w:hAnsi="Arial" w:cs="Arial"/>
          <w:sz w:val="22"/>
          <w:szCs w:val="22"/>
        </w:rPr>
        <w:t xml:space="preserve">measurements </w:t>
      </w:r>
      <w:r>
        <w:rPr>
          <w:rFonts w:ascii="Arial" w:hAnsi="Arial" w:cs="Arial"/>
          <w:sz w:val="22"/>
          <w:szCs w:val="22"/>
        </w:rPr>
        <w:t xml:space="preserve">were appropriate. </w:t>
      </w:r>
      <w:r w:rsidR="00157805">
        <w:rPr>
          <w:rFonts w:ascii="Arial" w:hAnsi="Arial" w:cs="Arial"/>
          <w:sz w:val="22"/>
          <w:szCs w:val="22"/>
        </w:rPr>
        <w:t>Spirometry</w:t>
      </w:r>
      <w:r>
        <w:rPr>
          <w:rFonts w:ascii="Arial" w:hAnsi="Arial" w:cs="Arial"/>
          <w:sz w:val="22"/>
          <w:szCs w:val="22"/>
        </w:rPr>
        <w:t xml:space="preserve"> can provide information about long function by measuring the volume and flow of air that an individual can exhale. Bro</w:t>
      </w:r>
      <w:r w:rsidR="004B612C">
        <w:rPr>
          <w:rFonts w:ascii="Arial" w:hAnsi="Arial" w:cs="Arial"/>
          <w:sz w:val="22"/>
          <w:szCs w:val="22"/>
        </w:rPr>
        <w:t>nchodilator</w:t>
      </w:r>
      <w:r>
        <w:rPr>
          <w:rFonts w:ascii="Arial" w:hAnsi="Arial" w:cs="Arial"/>
          <w:sz w:val="22"/>
          <w:szCs w:val="22"/>
        </w:rPr>
        <w:t xml:space="preserve"> revers</w:t>
      </w:r>
      <w:r w:rsidR="006A7883">
        <w:rPr>
          <w:rFonts w:ascii="Arial" w:hAnsi="Arial" w:cs="Arial"/>
          <w:sz w:val="22"/>
          <w:szCs w:val="22"/>
        </w:rPr>
        <w:t>ibility</w:t>
      </w:r>
      <w:r>
        <w:rPr>
          <w:rFonts w:ascii="Arial" w:hAnsi="Arial" w:cs="Arial"/>
          <w:sz w:val="22"/>
          <w:szCs w:val="22"/>
        </w:rPr>
        <w:t xml:space="preserve"> testing can help demonstrate </w:t>
      </w:r>
      <w:r w:rsidR="00BE062B">
        <w:rPr>
          <w:rFonts w:ascii="Arial" w:hAnsi="Arial" w:cs="Arial"/>
          <w:sz w:val="22"/>
          <w:szCs w:val="22"/>
        </w:rPr>
        <w:t>wether</w:t>
      </w:r>
      <w:r>
        <w:rPr>
          <w:rFonts w:ascii="Arial" w:hAnsi="Arial" w:cs="Arial"/>
          <w:sz w:val="22"/>
          <w:szCs w:val="22"/>
        </w:rPr>
        <w:t xml:space="preserve"> airflow limitation and improves following </w:t>
      </w:r>
      <w:r w:rsidR="00A708B5">
        <w:rPr>
          <w:rFonts w:ascii="Arial" w:hAnsi="Arial" w:cs="Arial"/>
          <w:sz w:val="22"/>
          <w:szCs w:val="22"/>
        </w:rPr>
        <w:t>a bronchodilator.</w:t>
      </w:r>
      <w:r w:rsidR="009E2FE2">
        <w:rPr>
          <w:rFonts w:ascii="Arial" w:hAnsi="Arial" w:cs="Arial"/>
          <w:sz w:val="22"/>
          <w:szCs w:val="22"/>
        </w:rPr>
        <w:t xml:space="preserve"> </w:t>
      </w:r>
    </w:p>
    <w:p w14:paraId="7D90EAB7" w14:textId="08807576" w:rsidR="009E2FE2" w:rsidRDefault="00C01031" w:rsidP="00FA37C9">
      <w:pPr>
        <w:spacing w:line="360" w:lineRule="auto"/>
        <w:rPr>
          <w:rFonts w:ascii="Arial" w:hAnsi="Arial" w:cs="Arial"/>
          <w:sz w:val="22"/>
          <w:szCs w:val="22"/>
        </w:rPr>
      </w:pPr>
      <w:r>
        <w:rPr>
          <w:rFonts w:ascii="Arial" w:hAnsi="Arial" w:cs="Arial"/>
          <w:sz w:val="22"/>
          <w:szCs w:val="22"/>
        </w:rPr>
        <w:t>Peak expi</w:t>
      </w:r>
      <w:r w:rsidR="00DE57C3">
        <w:rPr>
          <w:rFonts w:ascii="Arial" w:hAnsi="Arial" w:cs="Arial"/>
          <w:sz w:val="22"/>
          <w:szCs w:val="22"/>
        </w:rPr>
        <w:t xml:space="preserve">ratory flow (PEF) </w:t>
      </w:r>
      <w:r w:rsidR="004471A6">
        <w:rPr>
          <w:rFonts w:ascii="Arial" w:hAnsi="Arial" w:cs="Arial"/>
          <w:sz w:val="22"/>
          <w:szCs w:val="22"/>
        </w:rPr>
        <w:t xml:space="preserve">can also provide useful information about airflow. It measures the maximum speed at which a person can force air from the lungs. Recording peak flow measurements overtime my demonstrate variability in airflow and can contribute to asthma assessment. </w:t>
      </w:r>
      <w:r w:rsidR="006B30F1">
        <w:rPr>
          <w:rFonts w:ascii="Arial" w:hAnsi="Arial" w:cs="Arial"/>
          <w:sz w:val="22"/>
          <w:szCs w:val="22"/>
        </w:rPr>
        <w:t>NICE</w:t>
      </w:r>
      <w:r w:rsidR="004471A6">
        <w:rPr>
          <w:rFonts w:ascii="Arial" w:hAnsi="Arial" w:cs="Arial"/>
          <w:sz w:val="22"/>
          <w:szCs w:val="22"/>
        </w:rPr>
        <w:t xml:space="preserve"> states that if spirometry is unavailable or delayed PEF can be measured twice daily over a period of two weeks in appropriate circumstances</w:t>
      </w:r>
      <w:r w:rsidR="00FF5A41">
        <w:rPr>
          <w:rFonts w:ascii="Arial" w:hAnsi="Arial" w:cs="Arial"/>
          <w:sz w:val="22"/>
          <w:szCs w:val="22"/>
        </w:rPr>
        <w:t xml:space="preserve"> (BTS/NICE/SIGN,2024</w:t>
      </w:r>
      <w:r w:rsidR="00274DC2">
        <w:rPr>
          <w:rFonts w:ascii="Arial" w:hAnsi="Arial" w:cs="Arial"/>
          <w:sz w:val="22"/>
          <w:szCs w:val="22"/>
        </w:rPr>
        <w:t>). (NCBI)</w:t>
      </w:r>
    </w:p>
    <w:p w14:paraId="32A97836" w14:textId="7D3199A5" w:rsidR="00886BFB" w:rsidRDefault="004357D7" w:rsidP="00FA37C9">
      <w:pPr>
        <w:spacing w:line="360" w:lineRule="auto"/>
        <w:rPr>
          <w:rFonts w:ascii="Arial" w:hAnsi="Arial" w:cs="Arial"/>
          <w:sz w:val="22"/>
          <w:szCs w:val="22"/>
        </w:rPr>
      </w:pPr>
      <w:r>
        <w:rPr>
          <w:rFonts w:ascii="Arial" w:hAnsi="Arial" w:cs="Arial"/>
          <w:sz w:val="22"/>
          <w:szCs w:val="22"/>
        </w:rPr>
        <w:t xml:space="preserve">However, </w:t>
      </w:r>
      <w:r w:rsidR="00F83DD3">
        <w:rPr>
          <w:rFonts w:ascii="Arial" w:hAnsi="Arial" w:cs="Arial"/>
          <w:sz w:val="22"/>
          <w:szCs w:val="22"/>
        </w:rPr>
        <w:t xml:space="preserve">data should not be interpreted in </w:t>
      </w:r>
      <w:r w:rsidR="00C54F9F">
        <w:rPr>
          <w:rFonts w:ascii="Arial" w:hAnsi="Arial" w:cs="Arial"/>
          <w:sz w:val="22"/>
          <w:szCs w:val="22"/>
        </w:rPr>
        <w:t xml:space="preserve">isolation </w:t>
      </w:r>
      <w:r w:rsidR="00F83DD3">
        <w:rPr>
          <w:rFonts w:ascii="Arial" w:hAnsi="Arial" w:cs="Arial"/>
          <w:sz w:val="22"/>
          <w:szCs w:val="22"/>
        </w:rPr>
        <w:t xml:space="preserve">. A numerical measurement may not fully represent </w:t>
      </w:r>
      <w:r w:rsidR="0075312C">
        <w:rPr>
          <w:rFonts w:ascii="Arial" w:hAnsi="Arial" w:cs="Arial"/>
          <w:sz w:val="22"/>
          <w:szCs w:val="22"/>
        </w:rPr>
        <w:t>how</w:t>
      </w:r>
      <w:r w:rsidR="00F83DD3">
        <w:rPr>
          <w:rFonts w:ascii="Arial" w:hAnsi="Arial" w:cs="Arial"/>
          <w:sz w:val="22"/>
          <w:szCs w:val="22"/>
        </w:rPr>
        <w:t xml:space="preserve"> and adolescent is functioning in everyday life. Symptom frequency, </w:t>
      </w:r>
      <w:r w:rsidR="00E25C1B">
        <w:rPr>
          <w:rFonts w:ascii="Arial" w:hAnsi="Arial" w:cs="Arial"/>
          <w:sz w:val="22"/>
          <w:szCs w:val="22"/>
        </w:rPr>
        <w:t>night</w:t>
      </w:r>
      <w:r w:rsidR="00F83DD3">
        <w:rPr>
          <w:rFonts w:ascii="Arial" w:hAnsi="Arial" w:cs="Arial"/>
          <w:sz w:val="22"/>
          <w:szCs w:val="22"/>
        </w:rPr>
        <w:t xml:space="preserve"> working, exercise tolerance, use of </w:t>
      </w:r>
      <w:r w:rsidR="00E25C1B">
        <w:rPr>
          <w:rFonts w:ascii="Arial" w:hAnsi="Arial" w:cs="Arial"/>
          <w:sz w:val="22"/>
          <w:szCs w:val="22"/>
        </w:rPr>
        <w:t>reliever</w:t>
      </w:r>
      <w:r w:rsidR="00F83DD3">
        <w:rPr>
          <w:rFonts w:ascii="Arial" w:hAnsi="Arial" w:cs="Arial"/>
          <w:sz w:val="22"/>
          <w:szCs w:val="22"/>
        </w:rPr>
        <w:t xml:space="preserve"> medication and previous </w:t>
      </w:r>
      <w:r w:rsidR="00E25C1B">
        <w:rPr>
          <w:rFonts w:ascii="Arial" w:hAnsi="Arial" w:cs="Arial"/>
          <w:sz w:val="22"/>
          <w:szCs w:val="22"/>
        </w:rPr>
        <w:t xml:space="preserve">exacerbations </w:t>
      </w:r>
      <w:r w:rsidR="00F83DD3">
        <w:rPr>
          <w:rFonts w:ascii="Arial" w:hAnsi="Arial" w:cs="Arial"/>
          <w:sz w:val="22"/>
          <w:szCs w:val="22"/>
        </w:rPr>
        <w:t>should also be considered. This provides a more complete picture of asthma control</w:t>
      </w:r>
      <w:r w:rsidR="0031479C">
        <w:rPr>
          <w:rFonts w:ascii="Arial" w:hAnsi="Arial" w:cs="Arial"/>
          <w:sz w:val="22"/>
          <w:szCs w:val="22"/>
        </w:rPr>
        <w:t xml:space="preserve"> </w:t>
      </w:r>
      <w:r w:rsidR="00A274CB">
        <w:rPr>
          <w:rFonts w:ascii="Arial" w:hAnsi="Arial" w:cs="Arial"/>
          <w:sz w:val="22"/>
          <w:szCs w:val="22"/>
        </w:rPr>
        <w:t xml:space="preserve">a </w:t>
      </w:r>
      <w:r w:rsidR="0031479C">
        <w:rPr>
          <w:rFonts w:ascii="Arial" w:hAnsi="Arial" w:cs="Arial"/>
          <w:sz w:val="22"/>
          <w:szCs w:val="22"/>
        </w:rPr>
        <w:t xml:space="preserve"> important benefit of routine monitoring is that </w:t>
      </w:r>
      <w:r w:rsidR="00EC7440">
        <w:rPr>
          <w:rFonts w:ascii="Arial" w:hAnsi="Arial" w:cs="Arial"/>
          <w:sz w:val="22"/>
          <w:szCs w:val="22"/>
        </w:rPr>
        <w:t>changes can be identified before symptoms become severe. Personalised asthma action plans can help</w:t>
      </w:r>
      <w:r w:rsidR="00A30B1B">
        <w:rPr>
          <w:rFonts w:ascii="Arial" w:hAnsi="Arial" w:cs="Arial"/>
          <w:sz w:val="22"/>
          <w:szCs w:val="22"/>
        </w:rPr>
        <w:t xml:space="preserve"> adolescents </w:t>
      </w:r>
      <w:r w:rsidR="009F47A1">
        <w:rPr>
          <w:rFonts w:ascii="Arial" w:hAnsi="Arial" w:cs="Arial"/>
          <w:sz w:val="22"/>
          <w:szCs w:val="22"/>
        </w:rPr>
        <w:t>understand what their symptoms or measurements mean and what action they should take.</w:t>
      </w:r>
      <w:r w:rsidR="00FF79E7">
        <w:rPr>
          <w:rFonts w:ascii="Arial" w:hAnsi="Arial" w:cs="Arial"/>
          <w:sz w:val="22"/>
          <w:szCs w:val="22"/>
        </w:rPr>
        <w:t xml:space="preserve"> NICE </w:t>
      </w:r>
      <w:r w:rsidR="0039216F">
        <w:rPr>
          <w:rFonts w:ascii="Arial" w:hAnsi="Arial" w:cs="Arial"/>
          <w:sz w:val="22"/>
          <w:szCs w:val="22"/>
        </w:rPr>
        <w:t>Recommends a self management program involving education and a documented personalised action plan for people aged five and over with asthma</w:t>
      </w:r>
      <w:r w:rsidR="006F1512">
        <w:rPr>
          <w:rFonts w:ascii="Arial" w:hAnsi="Arial" w:cs="Arial"/>
          <w:sz w:val="22"/>
          <w:szCs w:val="22"/>
        </w:rPr>
        <w:t xml:space="preserve"> (BTS/NICE/SIGN,2024). (NICE).</w:t>
      </w:r>
    </w:p>
    <w:p w14:paraId="1FE4CBA9" w14:textId="6E47C04B" w:rsidR="006F1512" w:rsidRDefault="00FC2799" w:rsidP="00FA37C9">
      <w:pPr>
        <w:spacing w:line="360" w:lineRule="auto"/>
        <w:rPr>
          <w:rFonts w:ascii="Arial" w:hAnsi="Arial" w:cs="Arial"/>
          <w:sz w:val="22"/>
          <w:szCs w:val="22"/>
        </w:rPr>
      </w:pPr>
      <w:r>
        <w:rPr>
          <w:rFonts w:ascii="Arial" w:hAnsi="Arial" w:cs="Arial"/>
          <w:sz w:val="22"/>
          <w:szCs w:val="22"/>
        </w:rPr>
        <w:t xml:space="preserve">Healthcare professionals should also review inhaler technique and ad appearance because poor technique can reduce the amount of medication reaching the airways. Annual reviews provide an </w:t>
      </w:r>
      <w:r w:rsidR="00F80420">
        <w:rPr>
          <w:rFonts w:ascii="Arial" w:hAnsi="Arial" w:cs="Arial"/>
          <w:sz w:val="22"/>
          <w:szCs w:val="22"/>
        </w:rPr>
        <w:t xml:space="preserve">opportunities </w:t>
      </w:r>
      <w:r>
        <w:rPr>
          <w:rFonts w:ascii="Arial" w:hAnsi="Arial" w:cs="Arial"/>
          <w:sz w:val="22"/>
          <w:szCs w:val="22"/>
        </w:rPr>
        <w:t>to assess control, treatment, inhaler use, triggers and the individuals understanding of their condition. NHS guidance similarly recommend regular asthma reviews and checking inhaler technique and the asthma action plan.</w:t>
      </w:r>
      <w:r w:rsidR="00B6423E">
        <w:rPr>
          <w:rFonts w:ascii="Arial" w:hAnsi="Arial" w:cs="Arial"/>
          <w:sz w:val="22"/>
          <w:szCs w:val="22"/>
        </w:rPr>
        <w:t>(NHS,2026</w:t>
      </w:r>
      <w:r w:rsidR="00D547E4">
        <w:rPr>
          <w:rFonts w:ascii="Arial" w:hAnsi="Arial" w:cs="Arial"/>
          <w:sz w:val="22"/>
          <w:szCs w:val="22"/>
        </w:rPr>
        <w:t>). (NHS.uk</w:t>
      </w:r>
      <w:r w:rsidR="00283D0D">
        <w:rPr>
          <w:rFonts w:ascii="Arial" w:hAnsi="Arial" w:cs="Arial"/>
          <w:sz w:val="22"/>
          <w:szCs w:val="22"/>
        </w:rPr>
        <w:t>)</w:t>
      </w:r>
    </w:p>
    <w:p w14:paraId="5791FEAB" w14:textId="77777777" w:rsidR="00283D0D" w:rsidRDefault="00283D0D" w:rsidP="00FA37C9">
      <w:pPr>
        <w:spacing w:line="360" w:lineRule="auto"/>
        <w:rPr>
          <w:rFonts w:ascii="Arial" w:hAnsi="Arial" w:cs="Arial"/>
          <w:sz w:val="22"/>
          <w:szCs w:val="22"/>
        </w:rPr>
      </w:pPr>
    </w:p>
    <w:p w14:paraId="76B52C79" w14:textId="73C66018" w:rsidR="000E4B0F" w:rsidRDefault="000E4B0F" w:rsidP="00FA37C9">
      <w:pPr>
        <w:spacing w:line="360" w:lineRule="auto"/>
        <w:rPr>
          <w:rFonts w:ascii="Arial" w:hAnsi="Arial" w:cs="Arial"/>
          <w:b/>
          <w:bCs/>
          <w:sz w:val="22"/>
          <w:szCs w:val="22"/>
          <w:u w:val="single"/>
        </w:rPr>
      </w:pPr>
      <w:r>
        <w:rPr>
          <w:rFonts w:ascii="Arial" w:hAnsi="Arial" w:cs="Arial"/>
          <w:b/>
          <w:bCs/>
          <w:sz w:val="22"/>
          <w:szCs w:val="22"/>
          <w:u w:val="single"/>
        </w:rPr>
        <w:t xml:space="preserve">Evidence- based lifestyle recommendations </w:t>
      </w:r>
    </w:p>
    <w:p w14:paraId="6151F3F3" w14:textId="12415CDB" w:rsidR="000E4B0F" w:rsidRDefault="0037425D" w:rsidP="00FA37C9">
      <w:pPr>
        <w:spacing w:line="360" w:lineRule="auto"/>
        <w:rPr>
          <w:rFonts w:ascii="Arial" w:hAnsi="Arial" w:cs="Arial"/>
          <w:sz w:val="22"/>
          <w:szCs w:val="22"/>
        </w:rPr>
      </w:pPr>
      <w:r>
        <w:rPr>
          <w:rFonts w:ascii="Arial" w:hAnsi="Arial" w:cs="Arial"/>
          <w:sz w:val="22"/>
          <w:szCs w:val="22"/>
        </w:rPr>
        <w:t>A key recommendation for an adolescent with asthma is to develop an effective personalised self management approach. Rather than simply instructing the young person to avoid triggers, healthcare professionals should work collaboratively with them to identify which factors actually worse than their symptoms. This approach is more likely to encourage independence and appearance because it recognises adolescence own experiences and preferences.</w:t>
      </w:r>
      <w:r w:rsidR="002B35DB">
        <w:rPr>
          <w:rFonts w:ascii="Arial" w:hAnsi="Arial" w:cs="Arial"/>
          <w:sz w:val="22"/>
          <w:szCs w:val="22"/>
        </w:rPr>
        <w:t xml:space="preserve"> Avoiding tobacco smoke and vaping should be strongly encouraged. Adolescent should receive clear information about how inhaled substances can irritate the respiratory system and potentially worsen asthma control, </w:t>
      </w:r>
      <w:r w:rsidR="00BB60A8">
        <w:rPr>
          <w:rFonts w:ascii="Arial" w:hAnsi="Arial" w:cs="Arial"/>
          <w:sz w:val="22"/>
          <w:szCs w:val="22"/>
        </w:rPr>
        <w:t>NICE</w:t>
      </w:r>
      <w:r w:rsidR="002B35DB">
        <w:rPr>
          <w:rFonts w:ascii="Arial" w:hAnsi="Arial" w:cs="Arial"/>
          <w:sz w:val="22"/>
          <w:szCs w:val="22"/>
        </w:rPr>
        <w:t xml:space="preserve"> specifically recommend asking adolescence whether they smoke or </w:t>
      </w:r>
      <w:r w:rsidR="0044589F">
        <w:rPr>
          <w:rFonts w:ascii="Arial" w:hAnsi="Arial" w:cs="Arial"/>
          <w:sz w:val="22"/>
          <w:szCs w:val="22"/>
        </w:rPr>
        <w:t>vape</w:t>
      </w:r>
      <w:r w:rsidR="002B35DB">
        <w:rPr>
          <w:rFonts w:ascii="Arial" w:hAnsi="Arial" w:cs="Arial"/>
          <w:sz w:val="22"/>
          <w:szCs w:val="22"/>
        </w:rPr>
        <w:t xml:space="preserve"> and encouraging </w:t>
      </w:r>
      <w:r w:rsidR="003963B8">
        <w:rPr>
          <w:rFonts w:ascii="Arial" w:hAnsi="Arial" w:cs="Arial"/>
          <w:sz w:val="22"/>
          <w:szCs w:val="22"/>
        </w:rPr>
        <w:t xml:space="preserve">cessation, </w:t>
      </w:r>
      <w:r w:rsidR="007D41EA">
        <w:rPr>
          <w:rFonts w:ascii="Arial" w:hAnsi="Arial" w:cs="Arial"/>
          <w:sz w:val="22"/>
          <w:szCs w:val="22"/>
        </w:rPr>
        <w:t>(BTS/NICE/SIGN,2024). (Nice)</w:t>
      </w:r>
      <w:r w:rsidR="007815E7">
        <w:rPr>
          <w:rFonts w:ascii="Arial" w:hAnsi="Arial" w:cs="Arial"/>
          <w:sz w:val="22"/>
          <w:szCs w:val="22"/>
        </w:rPr>
        <w:t xml:space="preserve"> </w:t>
      </w:r>
      <w:r w:rsidR="009F05B5">
        <w:rPr>
          <w:rFonts w:ascii="Arial" w:hAnsi="Arial" w:cs="Arial"/>
          <w:sz w:val="22"/>
          <w:szCs w:val="22"/>
        </w:rPr>
        <w:t xml:space="preserve">if the adolescent smokes, appropriate NHS smoking </w:t>
      </w:r>
      <w:r w:rsidR="00091AD4">
        <w:rPr>
          <w:rFonts w:ascii="Arial" w:hAnsi="Arial" w:cs="Arial"/>
          <w:sz w:val="22"/>
          <w:szCs w:val="22"/>
        </w:rPr>
        <w:t xml:space="preserve">cessation </w:t>
      </w:r>
      <w:r w:rsidR="009F05B5">
        <w:rPr>
          <w:rFonts w:ascii="Arial" w:hAnsi="Arial" w:cs="Arial"/>
          <w:sz w:val="22"/>
          <w:szCs w:val="22"/>
        </w:rPr>
        <w:t>support should be offered rather than relying solely on advice to stop</w:t>
      </w:r>
      <w:r w:rsidR="00091AD4">
        <w:rPr>
          <w:rFonts w:ascii="Arial" w:hAnsi="Arial" w:cs="Arial"/>
          <w:sz w:val="22"/>
          <w:szCs w:val="22"/>
        </w:rPr>
        <w:t>.</w:t>
      </w:r>
    </w:p>
    <w:p w14:paraId="75FD3EAA" w14:textId="6149331C" w:rsidR="00091AD4" w:rsidRDefault="001C5309" w:rsidP="00FA37C9">
      <w:pPr>
        <w:spacing w:line="360" w:lineRule="auto"/>
        <w:rPr>
          <w:rFonts w:ascii="Arial" w:hAnsi="Arial" w:cs="Arial"/>
          <w:sz w:val="22"/>
          <w:szCs w:val="22"/>
        </w:rPr>
      </w:pPr>
      <w:r>
        <w:rPr>
          <w:rFonts w:ascii="Arial" w:hAnsi="Arial" w:cs="Arial"/>
          <w:sz w:val="22"/>
          <w:szCs w:val="22"/>
        </w:rPr>
        <w:t>Regular physical activity should also be encouraged where asthma is appropriately controlled. Exercise supports cardiovascular and respiratory fitness and contribute positively to overall health. Avoiding exercise completely because of asthma could unnecessarily restrict an adult adolescence participation in school and social activities. Instead, healthcare professional should help the young person to understand how to recognise symptoms and follow their prescribed management plan around exercise.</w:t>
      </w:r>
    </w:p>
    <w:p w14:paraId="5D143F05" w14:textId="306AE6FF" w:rsidR="00021B79" w:rsidRDefault="00D53AB3" w:rsidP="00FA37C9">
      <w:pPr>
        <w:spacing w:line="360" w:lineRule="auto"/>
        <w:rPr>
          <w:rFonts w:ascii="Arial" w:hAnsi="Arial" w:cs="Arial"/>
          <w:sz w:val="22"/>
          <w:szCs w:val="22"/>
        </w:rPr>
      </w:pPr>
      <w:r>
        <w:rPr>
          <w:rFonts w:ascii="Arial" w:hAnsi="Arial" w:cs="Arial"/>
          <w:sz w:val="22"/>
          <w:szCs w:val="22"/>
        </w:rPr>
        <w:t xml:space="preserve">Adherence to prescribed asthma treatment is another important lifestyle related factor. </w:t>
      </w:r>
      <w:r w:rsidR="0017214B">
        <w:rPr>
          <w:rFonts w:ascii="Arial" w:hAnsi="Arial" w:cs="Arial"/>
          <w:sz w:val="22"/>
          <w:szCs w:val="22"/>
        </w:rPr>
        <w:t>Adolescents should understand the purpose of their inhalers and receive practical education about correct technique. Current NHS guidance identifies inhaled medication as the main treatment for asthma and describes treatment approaches that can include anti-inflammatory, relieve inhalers, maintenance and relieve therapy or separate preventer and reliever inhalers depending on the individual circumstances</w:t>
      </w:r>
      <w:r w:rsidR="00B11B2D">
        <w:rPr>
          <w:rFonts w:ascii="Arial" w:hAnsi="Arial" w:cs="Arial"/>
          <w:sz w:val="22"/>
          <w:szCs w:val="22"/>
        </w:rPr>
        <w:t xml:space="preserve"> (NHS,2026). (nhs.uk) Treatment should </w:t>
      </w:r>
      <w:r w:rsidR="008B741B">
        <w:rPr>
          <w:rFonts w:ascii="Arial" w:hAnsi="Arial" w:cs="Arial"/>
          <w:sz w:val="22"/>
          <w:szCs w:val="22"/>
        </w:rPr>
        <w:t>therefore be individualised rather than assuming that the same approach is appropriate for every adolescent.</w:t>
      </w:r>
    </w:p>
    <w:p w14:paraId="0349B2A1" w14:textId="14AFD5B0" w:rsidR="00D76B55" w:rsidRDefault="00D52607" w:rsidP="00FA37C9">
      <w:pPr>
        <w:spacing w:line="360" w:lineRule="auto"/>
        <w:rPr>
          <w:rFonts w:ascii="Arial" w:hAnsi="Arial" w:cs="Arial"/>
          <w:sz w:val="22"/>
          <w:szCs w:val="22"/>
        </w:rPr>
      </w:pPr>
      <w:r>
        <w:rPr>
          <w:rFonts w:ascii="Arial" w:hAnsi="Arial" w:cs="Arial"/>
          <w:sz w:val="22"/>
          <w:szCs w:val="22"/>
        </w:rPr>
        <w:t xml:space="preserve">Trigger management is also important. Where possible, exposure to known allergens, tobacco smoke and air pollution should be reduced. However, complete avoidance of every </w:t>
      </w:r>
      <w:r w:rsidR="00DB5442">
        <w:rPr>
          <w:rFonts w:ascii="Arial" w:hAnsi="Arial" w:cs="Arial"/>
          <w:sz w:val="22"/>
          <w:szCs w:val="22"/>
        </w:rPr>
        <w:t xml:space="preserve">possible trigger </w:t>
      </w:r>
      <w:r>
        <w:rPr>
          <w:rFonts w:ascii="Arial" w:hAnsi="Arial" w:cs="Arial"/>
          <w:sz w:val="22"/>
          <w:szCs w:val="22"/>
        </w:rPr>
        <w:t xml:space="preserve">is unrealistic </w:t>
      </w:r>
      <w:r w:rsidR="00C34B11">
        <w:rPr>
          <w:rFonts w:ascii="Arial" w:hAnsi="Arial" w:cs="Arial"/>
          <w:sz w:val="22"/>
          <w:szCs w:val="22"/>
        </w:rPr>
        <w:t>and may</w:t>
      </w:r>
      <w:r>
        <w:rPr>
          <w:rFonts w:ascii="Arial" w:hAnsi="Arial" w:cs="Arial"/>
          <w:sz w:val="22"/>
          <w:szCs w:val="22"/>
        </w:rPr>
        <w:t xml:space="preserve"> negatively affect quality of life.  </w:t>
      </w:r>
      <w:r w:rsidR="00C34B11">
        <w:rPr>
          <w:rFonts w:ascii="Arial" w:hAnsi="Arial" w:cs="Arial"/>
          <w:sz w:val="22"/>
          <w:szCs w:val="22"/>
        </w:rPr>
        <w:t xml:space="preserve">A more appropriate approach is to identify the individual significant triggers and develop practical strategies for reducing exposure. </w:t>
      </w:r>
      <w:r w:rsidR="00F04CA2">
        <w:rPr>
          <w:rFonts w:ascii="Arial" w:hAnsi="Arial" w:cs="Arial"/>
          <w:sz w:val="22"/>
          <w:szCs w:val="22"/>
        </w:rPr>
        <w:t>NICE</w:t>
      </w:r>
      <w:r w:rsidR="00C34B11">
        <w:rPr>
          <w:rFonts w:ascii="Arial" w:hAnsi="Arial" w:cs="Arial"/>
          <w:sz w:val="22"/>
          <w:szCs w:val="22"/>
        </w:rPr>
        <w:t xml:space="preserve"> recommends incorporating approaches to minimise exposure to air </w:t>
      </w:r>
      <w:r w:rsidR="00E95182">
        <w:rPr>
          <w:rFonts w:ascii="Arial" w:hAnsi="Arial" w:cs="Arial"/>
          <w:sz w:val="22"/>
          <w:szCs w:val="22"/>
        </w:rPr>
        <w:t xml:space="preserve">pollution </w:t>
      </w:r>
      <w:r w:rsidR="005C02D1">
        <w:rPr>
          <w:rFonts w:ascii="Arial" w:hAnsi="Arial" w:cs="Arial"/>
          <w:sz w:val="22"/>
          <w:szCs w:val="22"/>
        </w:rPr>
        <w:t>and</w:t>
      </w:r>
      <w:r w:rsidR="00771C7E">
        <w:rPr>
          <w:rFonts w:ascii="Arial" w:hAnsi="Arial" w:cs="Arial"/>
          <w:sz w:val="22"/>
          <w:szCs w:val="22"/>
        </w:rPr>
        <w:t xml:space="preserve"> personal triggers within the personalised action plan (BTS/NICE/SIGN,2024). (Nice).</w:t>
      </w:r>
    </w:p>
    <w:p w14:paraId="15A3113F" w14:textId="77777777" w:rsidR="000447AD" w:rsidRDefault="000447AD" w:rsidP="00FA37C9">
      <w:pPr>
        <w:spacing w:line="360" w:lineRule="auto"/>
        <w:rPr>
          <w:rFonts w:ascii="Arial" w:hAnsi="Arial" w:cs="Arial"/>
          <w:sz w:val="22"/>
          <w:szCs w:val="22"/>
        </w:rPr>
      </w:pPr>
    </w:p>
    <w:p w14:paraId="4D12EE71" w14:textId="59181872" w:rsidR="000447AD" w:rsidRDefault="005C02D1" w:rsidP="00FA37C9">
      <w:pPr>
        <w:spacing w:line="360" w:lineRule="auto"/>
        <w:rPr>
          <w:rFonts w:ascii="Arial" w:hAnsi="Arial" w:cs="Arial"/>
          <w:sz w:val="22"/>
          <w:szCs w:val="22"/>
        </w:rPr>
      </w:pPr>
      <w:r>
        <w:rPr>
          <w:rFonts w:ascii="Arial" w:hAnsi="Arial" w:cs="Arial"/>
          <w:sz w:val="22"/>
          <w:szCs w:val="22"/>
        </w:rPr>
        <w:t xml:space="preserve">Finally, education should be delivered in a way that promotes independence. Adolescents are increasingly responsible </w:t>
      </w:r>
      <w:r w:rsidR="00A94F52">
        <w:rPr>
          <w:rFonts w:ascii="Arial" w:hAnsi="Arial" w:cs="Arial"/>
          <w:sz w:val="22"/>
          <w:szCs w:val="22"/>
        </w:rPr>
        <w:t>for their own health decisions, but they may still require support from parents, carers, schools and healthcare professionals</w:t>
      </w:r>
      <w:r w:rsidR="00CE64DA">
        <w:rPr>
          <w:rFonts w:ascii="Arial" w:hAnsi="Arial" w:cs="Arial"/>
          <w:sz w:val="22"/>
          <w:szCs w:val="22"/>
        </w:rPr>
        <w:t xml:space="preserve">. </w:t>
      </w:r>
      <w:r w:rsidR="006D3982">
        <w:rPr>
          <w:rFonts w:ascii="Arial" w:hAnsi="Arial" w:cs="Arial"/>
          <w:sz w:val="22"/>
          <w:szCs w:val="22"/>
        </w:rPr>
        <w:t>Healthcare professionals should therefore consider practical issues such as whether an adolescent feels comfortable using an inhaler at school or in social situations. NICE specifically recommend asking about factors that may affect inhaler use in real life settings, including school and social situations.</w:t>
      </w:r>
      <w:r w:rsidR="00CD26CB">
        <w:rPr>
          <w:rFonts w:ascii="Arial" w:hAnsi="Arial" w:cs="Arial"/>
          <w:sz w:val="22"/>
          <w:szCs w:val="22"/>
        </w:rPr>
        <w:t xml:space="preserve"> (BTS/NICE/SIGN,2024). (Nice).</w:t>
      </w:r>
      <w:r w:rsidR="0011191A">
        <w:rPr>
          <w:rFonts w:ascii="Arial" w:hAnsi="Arial" w:cs="Arial"/>
          <w:sz w:val="22"/>
          <w:szCs w:val="22"/>
        </w:rPr>
        <w:t xml:space="preserve"> These recommendations </w:t>
      </w:r>
      <w:r w:rsidR="008E665E">
        <w:rPr>
          <w:rFonts w:ascii="Arial" w:hAnsi="Arial" w:cs="Arial"/>
          <w:sz w:val="22"/>
          <w:szCs w:val="22"/>
        </w:rPr>
        <w:t xml:space="preserve">can improve physiological outcomes by reducing exposure to airway irritant, improving treatment endurance and reducing uncontrolled airway inflammation. I might also reduce </w:t>
      </w:r>
      <w:r w:rsidR="00EC0915">
        <w:rPr>
          <w:rFonts w:ascii="Arial" w:hAnsi="Arial" w:cs="Arial"/>
          <w:sz w:val="22"/>
          <w:szCs w:val="22"/>
        </w:rPr>
        <w:t xml:space="preserve">exacerbations </w:t>
      </w:r>
      <w:r w:rsidR="008E665E">
        <w:rPr>
          <w:rFonts w:ascii="Arial" w:hAnsi="Arial" w:cs="Arial"/>
          <w:sz w:val="22"/>
          <w:szCs w:val="22"/>
        </w:rPr>
        <w:t>and adolescence to participate more full</w:t>
      </w:r>
      <w:r w:rsidR="00EC611A">
        <w:rPr>
          <w:rFonts w:ascii="Arial" w:hAnsi="Arial" w:cs="Arial"/>
          <w:sz w:val="22"/>
          <w:szCs w:val="22"/>
        </w:rPr>
        <w:t xml:space="preserve">y in </w:t>
      </w:r>
      <w:r w:rsidR="008E665E">
        <w:rPr>
          <w:rFonts w:ascii="Arial" w:hAnsi="Arial" w:cs="Arial"/>
          <w:sz w:val="22"/>
          <w:szCs w:val="22"/>
        </w:rPr>
        <w:t xml:space="preserve"> education, exercise and social activities.</w:t>
      </w:r>
    </w:p>
    <w:p w14:paraId="699AC2D2" w14:textId="3B314C38" w:rsidR="003D1798" w:rsidRDefault="004E0D16" w:rsidP="00FA37C9">
      <w:pPr>
        <w:spacing w:line="360" w:lineRule="auto"/>
        <w:rPr>
          <w:rFonts w:ascii="Arial" w:hAnsi="Arial" w:cs="Arial"/>
          <w:b/>
          <w:bCs/>
          <w:sz w:val="22"/>
          <w:szCs w:val="22"/>
          <w:u w:val="single"/>
        </w:rPr>
      </w:pPr>
      <w:r>
        <w:rPr>
          <w:rFonts w:ascii="Arial" w:hAnsi="Arial" w:cs="Arial"/>
          <w:b/>
          <w:bCs/>
          <w:sz w:val="22"/>
          <w:szCs w:val="22"/>
          <w:u w:val="single"/>
        </w:rPr>
        <w:t>Conclusion</w:t>
      </w:r>
    </w:p>
    <w:p w14:paraId="2AEFD8D6" w14:textId="77777777" w:rsidR="004E0D16" w:rsidRDefault="004E0D16" w:rsidP="00FA37C9">
      <w:pPr>
        <w:spacing w:line="360" w:lineRule="auto"/>
        <w:rPr>
          <w:rFonts w:ascii="Arial" w:hAnsi="Arial" w:cs="Arial"/>
          <w:sz w:val="22"/>
          <w:szCs w:val="22"/>
        </w:rPr>
      </w:pPr>
    </w:p>
    <w:p w14:paraId="45EE79C4" w14:textId="68C0CA27" w:rsidR="001C7E57" w:rsidRDefault="00CD603F" w:rsidP="00FA37C9">
      <w:pPr>
        <w:spacing w:line="360" w:lineRule="auto"/>
        <w:rPr>
          <w:rFonts w:ascii="Arial" w:hAnsi="Arial" w:cs="Arial"/>
          <w:sz w:val="22"/>
          <w:szCs w:val="22"/>
        </w:rPr>
      </w:pPr>
      <w:r>
        <w:rPr>
          <w:rFonts w:ascii="Arial" w:hAnsi="Arial" w:cs="Arial"/>
          <w:sz w:val="22"/>
          <w:szCs w:val="22"/>
        </w:rPr>
        <w:t>Asthma in adolescence demonstrates the close relationship between respiratory anatomy, normal physiology and pathological changes.</w:t>
      </w:r>
      <w:r w:rsidR="00163CDB">
        <w:rPr>
          <w:rFonts w:ascii="Arial" w:hAnsi="Arial" w:cs="Arial"/>
          <w:sz w:val="22"/>
          <w:szCs w:val="22"/>
        </w:rPr>
        <w:t xml:space="preserve"> under normal circumstances, the respiratory system allows air to reach the alveoli, where oxygen and carbon dioxide are exchanged. In asthma, inflammation, </w:t>
      </w:r>
      <w:proofErr w:type="spellStart"/>
      <w:r w:rsidR="00163CDB">
        <w:rPr>
          <w:rFonts w:ascii="Arial" w:hAnsi="Arial" w:cs="Arial"/>
          <w:sz w:val="22"/>
          <w:szCs w:val="22"/>
        </w:rPr>
        <w:t>bronchoconstriction</w:t>
      </w:r>
      <w:proofErr w:type="spellEnd"/>
      <w:r w:rsidR="00163CDB">
        <w:rPr>
          <w:rFonts w:ascii="Arial" w:hAnsi="Arial" w:cs="Arial"/>
          <w:sz w:val="22"/>
          <w:szCs w:val="22"/>
        </w:rPr>
        <w:t xml:space="preserve"> and increase mucus production can narrow the airways and increase resistance to airflow. These changes help explain symptoms, including wheezing, breathlessness, and chest tightness.</w:t>
      </w:r>
    </w:p>
    <w:p w14:paraId="013E0A64" w14:textId="3FE2D3B4" w:rsidR="00D21DCF" w:rsidRDefault="00D21DCF" w:rsidP="00FA37C9">
      <w:pPr>
        <w:spacing w:line="360" w:lineRule="auto"/>
        <w:rPr>
          <w:rFonts w:ascii="Arial" w:hAnsi="Arial" w:cs="Arial"/>
          <w:sz w:val="22"/>
          <w:szCs w:val="22"/>
        </w:rPr>
      </w:pPr>
      <w:r>
        <w:rPr>
          <w:rFonts w:ascii="Arial" w:hAnsi="Arial" w:cs="Arial"/>
          <w:sz w:val="22"/>
          <w:szCs w:val="22"/>
        </w:rPr>
        <w:t>The impact of asthma extends beyond the respiratory system because poor control can affect sleep, physical activity, education and psychological well-being. Adolescence can introduce additional challenges because young people might experience peer pressure, concerns about medication and increasing independence. Smoking and vaping are particular relevant risk factors that should be addressed directly by healthcare professionals.</w:t>
      </w:r>
    </w:p>
    <w:p w14:paraId="0499AB6E" w14:textId="4DB7C338" w:rsidR="00D21DCF" w:rsidRDefault="0098698F" w:rsidP="00FA37C9">
      <w:pPr>
        <w:spacing w:line="360" w:lineRule="auto"/>
        <w:rPr>
          <w:rFonts w:ascii="Arial" w:hAnsi="Arial" w:cs="Arial"/>
          <w:sz w:val="22"/>
          <w:szCs w:val="22"/>
        </w:rPr>
      </w:pPr>
      <w:r>
        <w:rPr>
          <w:rFonts w:ascii="Arial" w:hAnsi="Arial" w:cs="Arial"/>
          <w:sz w:val="22"/>
          <w:szCs w:val="22"/>
        </w:rPr>
        <w:t xml:space="preserve">Monitoring through symptoms and appropriate objective measurements such as spirometry and peak expiratory flow can provide valuable information about asthma control. However, data should be interpreted alongside the adolescence experiences, treatment </w:t>
      </w:r>
      <w:r w:rsidR="007F5198">
        <w:rPr>
          <w:rFonts w:ascii="Arial" w:hAnsi="Arial" w:cs="Arial"/>
          <w:sz w:val="22"/>
          <w:szCs w:val="22"/>
        </w:rPr>
        <w:t>appearance,</w:t>
      </w:r>
      <w:r>
        <w:rPr>
          <w:rFonts w:ascii="Arial" w:hAnsi="Arial" w:cs="Arial"/>
          <w:sz w:val="22"/>
          <w:szCs w:val="22"/>
        </w:rPr>
        <w:t xml:space="preserve"> and previous </w:t>
      </w:r>
      <w:r w:rsidR="007F5198">
        <w:rPr>
          <w:rFonts w:ascii="Arial" w:hAnsi="Arial" w:cs="Arial"/>
          <w:sz w:val="22"/>
          <w:szCs w:val="22"/>
        </w:rPr>
        <w:t>exacerbations.</w:t>
      </w:r>
      <w:r>
        <w:rPr>
          <w:rFonts w:ascii="Arial" w:hAnsi="Arial" w:cs="Arial"/>
          <w:sz w:val="22"/>
          <w:szCs w:val="22"/>
        </w:rPr>
        <w:t xml:space="preserve"> Personalised action </w:t>
      </w:r>
      <w:r w:rsidR="00D407DF">
        <w:rPr>
          <w:rFonts w:ascii="Arial" w:hAnsi="Arial" w:cs="Arial"/>
          <w:sz w:val="22"/>
          <w:szCs w:val="22"/>
        </w:rPr>
        <w:t>plans are particularly important because they enable young people to understand their condition and respond appropriately to deterioration.</w:t>
      </w:r>
    </w:p>
    <w:p w14:paraId="0E751BE1" w14:textId="2CB3A2A8" w:rsidR="00D407DF" w:rsidRDefault="00B8775F" w:rsidP="00FA37C9">
      <w:pPr>
        <w:spacing w:line="360" w:lineRule="auto"/>
        <w:rPr>
          <w:rFonts w:ascii="Arial" w:hAnsi="Arial" w:cs="Arial"/>
          <w:sz w:val="22"/>
          <w:szCs w:val="22"/>
        </w:rPr>
      </w:pPr>
      <w:r>
        <w:rPr>
          <w:rFonts w:ascii="Arial" w:hAnsi="Arial" w:cs="Arial"/>
          <w:sz w:val="22"/>
          <w:szCs w:val="22"/>
        </w:rPr>
        <w:t>Overall, effective asthma management requires more than medication alone. Evidence based lifestyle advice, trigger management, physical activity, smoking and vaping</w:t>
      </w:r>
      <w:r w:rsidR="006F5700">
        <w:rPr>
          <w:rFonts w:ascii="Arial" w:hAnsi="Arial" w:cs="Arial"/>
          <w:sz w:val="22"/>
          <w:szCs w:val="22"/>
        </w:rPr>
        <w:t xml:space="preserve"> cessation </w:t>
      </w:r>
      <w:r>
        <w:rPr>
          <w:rFonts w:ascii="Arial" w:hAnsi="Arial" w:cs="Arial"/>
          <w:sz w:val="22"/>
          <w:szCs w:val="22"/>
        </w:rPr>
        <w:t>correct inhaler technique and patient education should form part of an individualised approach.</w:t>
      </w:r>
      <w:r w:rsidR="00B94127">
        <w:rPr>
          <w:rFonts w:ascii="Arial" w:hAnsi="Arial" w:cs="Arial"/>
          <w:sz w:val="22"/>
          <w:szCs w:val="22"/>
        </w:rPr>
        <w:t xml:space="preserve"> </w:t>
      </w:r>
      <w:r w:rsidR="002C6431">
        <w:rPr>
          <w:rFonts w:ascii="Arial" w:hAnsi="Arial" w:cs="Arial"/>
          <w:sz w:val="22"/>
          <w:szCs w:val="22"/>
        </w:rPr>
        <w:t>The role of healthcare professionals is therefore important in translating physiological knowledge into practical advice that adolescence can understand and use. Current BTS/NICE/SIGN guidance emphasis personalises self management and education as key components of asthma care (</w:t>
      </w:r>
      <w:r w:rsidR="006A182D">
        <w:rPr>
          <w:rFonts w:ascii="Arial" w:hAnsi="Arial" w:cs="Arial"/>
          <w:sz w:val="22"/>
          <w:szCs w:val="22"/>
        </w:rPr>
        <w:t>BTS</w:t>
      </w:r>
      <w:r w:rsidR="00D70FFD">
        <w:rPr>
          <w:rFonts w:ascii="Arial" w:hAnsi="Arial" w:cs="Arial"/>
          <w:sz w:val="22"/>
          <w:szCs w:val="22"/>
        </w:rPr>
        <w:t>/NICE/SIGN</w:t>
      </w:r>
      <w:r w:rsidR="001B22FF">
        <w:rPr>
          <w:rFonts w:ascii="Arial" w:hAnsi="Arial" w:cs="Arial"/>
          <w:sz w:val="22"/>
          <w:szCs w:val="22"/>
        </w:rPr>
        <w:t xml:space="preserve">,2024). </w:t>
      </w:r>
      <w:r w:rsidR="00C471EA">
        <w:rPr>
          <w:rFonts w:ascii="Arial" w:hAnsi="Arial" w:cs="Arial"/>
          <w:sz w:val="22"/>
          <w:szCs w:val="22"/>
        </w:rPr>
        <w:t>(Nice)</w:t>
      </w:r>
      <w:r w:rsidR="00056BBF">
        <w:rPr>
          <w:rFonts w:ascii="Arial" w:hAnsi="Arial" w:cs="Arial"/>
          <w:sz w:val="22"/>
          <w:szCs w:val="22"/>
        </w:rPr>
        <w:t xml:space="preserve"> </w:t>
      </w:r>
      <w:r w:rsidR="004D4752">
        <w:rPr>
          <w:rFonts w:ascii="Arial" w:hAnsi="Arial" w:cs="Arial"/>
          <w:sz w:val="22"/>
          <w:szCs w:val="22"/>
        </w:rPr>
        <w:t xml:space="preserve">physiological understanding of asthma enables healthcare professionals to explain why these interventions matter and support adolescence in developing the knowledge and confidence required to manage their condition effectively. </w:t>
      </w:r>
    </w:p>
    <w:p w14:paraId="4D909505" w14:textId="635456B5" w:rsidR="007706DD" w:rsidRDefault="007706DD" w:rsidP="00FA37C9">
      <w:pPr>
        <w:spacing w:line="360" w:lineRule="auto"/>
        <w:rPr>
          <w:rFonts w:ascii="Arial" w:hAnsi="Arial" w:cs="Arial"/>
          <w:sz w:val="22"/>
          <w:szCs w:val="22"/>
        </w:rPr>
      </w:pPr>
    </w:p>
    <w:p w14:paraId="358F495A" w14:textId="77777777" w:rsidR="007706DD" w:rsidRDefault="007706DD">
      <w:pPr>
        <w:rPr>
          <w:rFonts w:ascii="Arial" w:hAnsi="Arial" w:cs="Arial"/>
          <w:sz w:val="22"/>
          <w:szCs w:val="22"/>
        </w:rPr>
      </w:pPr>
      <w:r>
        <w:rPr>
          <w:rFonts w:ascii="Arial" w:hAnsi="Arial" w:cs="Arial"/>
          <w:sz w:val="22"/>
          <w:szCs w:val="22"/>
        </w:rPr>
        <w:br w:type="page"/>
      </w:r>
    </w:p>
    <w:p w14:paraId="2303C975" w14:textId="4B4862B8" w:rsidR="00E10623" w:rsidRDefault="005A3DDD" w:rsidP="00FA37C9">
      <w:pPr>
        <w:spacing w:line="360" w:lineRule="auto"/>
        <w:rPr>
          <w:rFonts w:ascii="Arial" w:hAnsi="Arial" w:cs="Arial"/>
          <w:b/>
          <w:bCs/>
          <w:sz w:val="22"/>
          <w:szCs w:val="22"/>
          <w:u w:val="single"/>
        </w:rPr>
      </w:pPr>
      <w:r>
        <w:rPr>
          <w:rFonts w:ascii="Arial" w:hAnsi="Arial" w:cs="Arial"/>
          <w:b/>
          <w:bCs/>
          <w:sz w:val="22"/>
          <w:szCs w:val="22"/>
          <w:u w:val="single"/>
        </w:rPr>
        <w:t>Reference list</w:t>
      </w:r>
    </w:p>
    <w:p w14:paraId="235DB5A1" w14:textId="77777777" w:rsidR="005A3DDD" w:rsidRDefault="005A3DDD" w:rsidP="00FA37C9">
      <w:pPr>
        <w:spacing w:line="360" w:lineRule="auto"/>
        <w:rPr>
          <w:rFonts w:ascii="Arial" w:hAnsi="Arial" w:cs="Arial"/>
          <w:sz w:val="22"/>
          <w:szCs w:val="22"/>
        </w:rPr>
      </w:pPr>
    </w:p>
    <w:p w14:paraId="6CFBDAB1" w14:textId="2A485337" w:rsidR="005A3DDD" w:rsidRDefault="005A3DDD" w:rsidP="00FA37C9">
      <w:pPr>
        <w:spacing w:line="360" w:lineRule="auto"/>
        <w:rPr>
          <w:rFonts w:ascii="Arial" w:hAnsi="Arial" w:cs="Arial"/>
          <w:sz w:val="22"/>
          <w:szCs w:val="22"/>
        </w:rPr>
      </w:pPr>
      <w:r>
        <w:rPr>
          <w:rFonts w:ascii="Arial" w:hAnsi="Arial" w:cs="Arial"/>
          <w:sz w:val="22"/>
          <w:szCs w:val="22"/>
        </w:rPr>
        <w:t>British Thoracic</w:t>
      </w:r>
      <w:r w:rsidR="0025684B">
        <w:rPr>
          <w:rFonts w:ascii="Arial" w:hAnsi="Arial" w:cs="Arial"/>
          <w:sz w:val="22"/>
          <w:szCs w:val="22"/>
        </w:rPr>
        <w:t xml:space="preserve"> Society, National Institute for Health and Care Excellence and Scottish Intercollegiate Guidelines Network (BTS/NICE/SIGN</w:t>
      </w:r>
      <w:r w:rsidR="004E0674">
        <w:rPr>
          <w:rFonts w:ascii="Arial" w:hAnsi="Arial" w:cs="Arial"/>
          <w:sz w:val="22"/>
          <w:szCs w:val="22"/>
        </w:rPr>
        <w:t xml:space="preserve">) (2024) Asthma diagnosis, monitoring and chronic </w:t>
      </w:r>
      <w:r w:rsidR="00734882">
        <w:rPr>
          <w:rFonts w:ascii="Arial" w:hAnsi="Arial" w:cs="Arial"/>
          <w:sz w:val="22"/>
          <w:szCs w:val="22"/>
        </w:rPr>
        <w:t>asthma management</w:t>
      </w:r>
      <w:r w:rsidR="003629CD">
        <w:rPr>
          <w:rFonts w:ascii="Arial" w:hAnsi="Arial" w:cs="Arial"/>
          <w:sz w:val="22"/>
          <w:szCs w:val="22"/>
        </w:rPr>
        <w:t>. NICE guid</w:t>
      </w:r>
      <w:r w:rsidR="00780A54">
        <w:rPr>
          <w:rFonts w:ascii="Arial" w:hAnsi="Arial" w:cs="Arial"/>
          <w:sz w:val="22"/>
          <w:szCs w:val="22"/>
        </w:rPr>
        <w:t>eline NG245 London: NICE.</w:t>
      </w:r>
    </w:p>
    <w:p w14:paraId="13DAA34E" w14:textId="77777777" w:rsidR="00780A54" w:rsidRDefault="00780A54" w:rsidP="00FA37C9">
      <w:pPr>
        <w:spacing w:line="360" w:lineRule="auto"/>
        <w:rPr>
          <w:rFonts w:ascii="Arial" w:hAnsi="Arial" w:cs="Arial"/>
          <w:sz w:val="22"/>
          <w:szCs w:val="22"/>
        </w:rPr>
      </w:pPr>
    </w:p>
    <w:p w14:paraId="33612534" w14:textId="1AD69DB1" w:rsidR="00780A54" w:rsidRDefault="00780A54" w:rsidP="00FA37C9">
      <w:pPr>
        <w:spacing w:line="360" w:lineRule="auto"/>
        <w:rPr>
          <w:rFonts w:ascii="Arial" w:hAnsi="Arial" w:cs="Arial"/>
          <w:sz w:val="22"/>
          <w:szCs w:val="22"/>
        </w:rPr>
      </w:pPr>
      <w:r>
        <w:rPr>
          <w:rFonts w:ascii="Arial" w:hAnsi="Arial" w:cs="Arial"/>
          <w:sz w:val="22"/>
          <w:szCs w:val="22"/>
        </w:rPr>
        <w:t>Global Initiative for Asthma (GINA) (2025) Global Strategy for Asthma Management and Prevention</w:t>
      </w:r>
      <w:r w:rsidR="00297748">
        <w:rPr>
          <w:rFonts w:ascii="Arial" w:hAnsi="Arial" w:cs="Arial"/>
          <w:sz w:val="22"/>
          <w:szCs w:val="22"/>
        </w:rPr>
        <w:t xml:space="preserve">. Fontana, WI: Global </w:t>
      </w:r>
      <w:r w:rsidR="005060DC">
        <w:rPr>
          <w:rFonts w:ascii="Arial" w:hAnsi="Arial" w:cs="Arial"/>
          <w:sz w:val="22"/>
          <w:szCs w:val="22"/>
        </w:rPr>
        <w:t xml:space="preserve">Initiative for </w:t>
      </w:r>
      <w:r w:rsidR="006D3FB0">
        <w:rPr>
          <w:rFonts w:ascii="Arial" w:hAnsi="Arial" w:cs="Arial"/>
          <w:sz w:val="22"/>
          <w:szCs w:val="22"/>
        </w:rPr>
        <w:t>Asthma</w:t>
      </w:r>
      <w:r w:rsidR="00A73D1F">
        <w:rPr>
          <w:rFonts w:ascii="Arial" w:hAnsi="Arial" w:cs="Arial"/>
          <w:sz w:val="22"/>
          <w:szCs w:val="22"/>
        </w:rPr>
        <w:t>.</w:t>
      </w:r>
    </w:p>
    <w:p w14:paraId="721CA008" w14:textId="77777777" w:rsidR="00A73D1F" w:rsidRDefault="00A73D1F" w:rsidP="00FA37C9">
      <w:pPr>
        <w:spacing w:line="360" w:lineRule="auto"/>
        <w:rPr>
          <w:rFonts w:ascii="Arial" w:hAnsi="Arial" w:cs="Arial"/>
          <w:sz w:val="22"/>
          <w:szCs w:val="22"/>
        </w:rPr>
      </w:pPr>
    </w:p>
    <w:p w14:paraId="23B5FE52" w14:textId="59B8156A" w:rsidR="00A73D1F" w:rsidRDefault="00A73D1F" w:rsidP="00FA37C9">
      <w:pPr>
        <w:spacing w:line="360" w:lineRule="auto"/>
        <w:rPr>
          <w:rFonts w:ascii="Arial" w:hAnsi="Arial" w:cs="Arial"/>
          <w:sz w:val="22"/>
          <w:szCs w:val="22"/>
        </w:rPr>
      </w:pPr>
      <w:r>
        <w:rPr>
          <w:rFonts w:ascii="Arial" w:hAnsi="Arial" w:cs="Arial"/>
          <w:sz w:val="22"/>
          <w:szCs w:val="22"/>
        </w:rPr>
        <w:t>National Health Service</w:t>
      </w:r>
      <w:r w:rsidR="0003422C">
        <w:rPr>
          <w:rFonts w:ascii="Arial" w:hAnsi="Arial" w:cs="Arial"/>
          <w:sz w:val="22"/>
          <w:szCs w:val="22"/>
        </w:rPr>
        <w:t xml:space="preserve"> (NHS) (2026) Asthma</w:t>
      </w:r>
      <w:r w:rsidR="00D62178">
        <w:rPr>
          <w:rFonts w:ascii="Arial" w:hAnsi="Arial" w:cs="Arial"/>
          <w:sz w:val="22"/>
          <w:szCs w:val="22"/>
        </w:rPr>
        <w:t xml:space="preserve">. Available </w:t>
      </w:r>
      <w:r w:rsidR="00E26451">
        <w:rPr>
          <w:rFonts w:ascii="Arial" w:hAnsi="Arial" w:cs="Arial"/>
          <w:sz w:val="22"/>
          <w:szCs w:val="22"/>
        </w:rPr>
        <w:t xml:space="preserve">at: </w:t>
      </w:r>
      <w:hyperlink r:id="rId6" w:history="1">
        <w:r w:rsidR="00BC2CF2" w:rsidRPr="00A45212">
          <w:rPr>
            <w:rStyle w:val="Hyperlink"/>
            <w:rFonts w:ascii="Arial" w:hAnsi="Arial" w:cs="Arial"/>
            <w:sz w:val="22"/>
            <w:szCs w:val="22"/>
          </w:rPr>
          <w:t>https://www.nhs.uk/conditions/asthma/</w:t>
        </w:r>
      </w:hyperlink>
      <w:r w:rsidR="00BC2CF2">
        <w:rPr>
          <w:rFonts w:ascii="Arial" w:hAnsi="Arial" w:cs="Arial"/>
          <w:sz w:val="22"/>
          <w:szCs w:val="22"/>
        </w:rPr>
        <w:t xml:space="preserve"> (</w:t>
      </w:r>
      <w:proofErr w:type="spellStart"/>
      <w:r w:rsidR="00BC2CF2">
        <w:rPr>
          <w:rFonts w:ascii="Arial" w:hAnsi="Arial" w:cs="Arial"/>
          <w:sz w:val="22"/>
          <w:szCs w:val="22"/>
        </w:rPr>
        <w:t>Accesed</w:t>
      </w:r>
      <w:proofErr w:type="spellEnd"/>
      <w:r w:rsidR="00BC2CF2">
        <w:rPr>
          <w:rFonts w:ascii="Arial" w:hAnsi="Arial" w:cs="Arial"/>
          <w:sz w:val="22"/>
          <w:szCs w:val="22"/>
        </w:rPr>
        <w:t>:</w:t>
      </w:r>
      <w:r w:rsidR="006B109A">
        <w:rPr>
          <w:rFonts w:ascii="Arial" w:hAnsi="Arial" w:cs="Arial"/>
          <w:sz w:val="22"/>
          <w:szCs w:val="22"/>
        </w:rPr>
        <w:t xml:space="preserve"> 8</w:t>
      </w:r>
      <w:r w:rsidR="006B109A">
        <w:rPr>
          <w:rFonts w:ascii="Arial" w:hAnsi="Arial" w:cs="Arial"/>
          <w:sz w:val="22"/>
          <w:szCs w:val="22"/>
          <w:vertAlign w:val="superscript"/>
        </w:rPr>
        <w:t xml:space="preserve"> </w:t>
      </w:r>
      <w:r w:rsidR="006B109A">
        <w:rPr>
          <w:rFonts w:ascii="Arial" w:hAnsi="Arial" w:cs="Arial"/>
          <w:sz w:val="22"/>
          <w:szCs w:val="22"/>
        </w:rPr>
        <w:t>September 2026).</w:t>
      </w:r>
    </w:p>
    <w:p w14:paraId="0511EC34" w14:textId="77777777" w:rsidR="006B109A" w:rsidRDefault="006B109A" w:rsidP="00FA37C9">
      <w:pPr>
        <w:spacing w:line="360" w:lineRule="auto"/>
        <w:rPr>
          <w:rFonts w:ascii="Arial" w:hAnsi="Arial" w:cs="Arial"/>
          <w:sz w:val="22"/>
          <w:szCs w:val="22"/>
        </w:rPr>
      </w:pPr>
    </w:p>
    <w:p w14:paraId="4158868D" w14:textId="2764A336" w:rsidR="006B109A" w:rsidRDefault="006B109A" w:rsidP="00FA37C9">
      <w:pPr>
        <w:spacing w:line="360" w:lineRule="auto"/>
        <w:rPr>
          <w:rFonts w:ascii="Arial" w:hAnsi="Arial" w:cs="Arial"/>
          <w:sz w:val="22"/>
          <w:szCs w:val="22"/>
        </w:rPr>
      </w:pPr>
      <w:r>
        <w:rPr>
          <w:rFonts w:ascii="Arial" w:hAnsi="Arial" w:cs="Arial"/>
          <w:sz w:val="22"/>
          <w:szCs w:val="22"/>
        </w:rPr>
        <w:t>National Institute for Health and Care Excellence (NICE) (2024) Asthma Pathway (</w:t>
      </w:r>
      <w:r w:rsidR="0055064C">
        <w:rPr>
          <w:rFonts w:ascii="Arial" w:hAnsi="Arial" w:cs="Arial"/>
          <w:sz w:val="22"/>
          <w:szCs w:val="22"/>
        </w:rPr>
        <w:t xml:space="preserve">BTS, </w:t>
      </w:r>
      <w:r w:rsidR="00EE7FBD">
        <w:rPr>
          <w:rFonts w:ascii="Arial" w:hAnsi="Arial" w:cs="Arial"/>
          <w:sz w:val="22"/>
          <w:szCs w:val="22"/>
        </w:rPr>
        <w:t>NICE, SIGN</w:t>
      </w:r>
      <w:r w:rsidR="0055064C">
        <w:rPr>
          <w:rFonts w:ascii="Arial" w:hAnsi="Arial" w:cs="Arial"/>
          <w:sz w:val="22"/>
          <w:szCs w:val="22"/>
        </w:rPr>
        <w:t>).</w:t>
      </w:r>
      <w:r w:rsidR="00EE7FBD">
        <w:rPr>
          <w:rFonts w:ascii="Arial" w:hAnsi="Arial" w:cs="Arial"/>
          <w:sz w:val="22"/>
          <w:szCs w:val="22"/>
        </w:rPr>
        <w:t xml:space="preserve"> NICE guideline NG244. London: NICE.</w:t>
      </w:r>
    </w:p>
    <w:p w14:paraId="62B01B22" w14:textId="77777777" w:rsidR="00EE7FBD" w:rsidRDefault="00EE7FBD" w:rsidP="00FA37C9">
      <w:pPr>
        <w:spacing w:line="360" w:lineRule="auto"/>
        <w:rPr>
          <w:rFonts w:ascii="Arial" w:hAnsi="Arial" w:cs="Arial"/>
          <w:sz w:val="22"/>
          <w:szCs w:val="22"/>
        </w:rPr>
      </w:pPr>
    </w:p>
    <w:p w14:paraId="1B65FCB3" w14:textId="555F5303" w:rsidR="00920589" w:rsidRDefault="00151DA8" w:rsidP="00FA37C9">
      <w:pPr>
        <w:spacing w:line="360" w:lineRule="auto"/>
        <w:rPr>
          <w:rFonts w:ascii="Arial" w:hAnsi="Arial" w:cs="Arial"/>
          <w:sz w:val="22"/>
          <w:szCs w:val="22"/>
        </w:rPr>
      </w:pPr>
      <w:r>
        <w:rPr>
          <w:rFonts w:ascii="Arial" w:hAnsi="Arial" w:cs="Arial"/>
          <w:sz w:val="22"/>
          <w:szCs w:val="22"/>
        </w:rPr>
        <w:t xml:space="preserve">National Institute </w:t>
      </w:r>
      <w:r w:rsidR="005F5230">
        <w:rPr>
          <w:rFonts w:ascii="Arial" w:hAnsi="Arial" w:cs="Arial"/>
          <w:sz w:val="22"/>
          <w:szCs w:val="22"/>
        </w:rPr>
        <w:t xml:space="preserve">for Health and Care Excellence </w:t>
      </w:r>
      <w:r w:rsidR="00EF5EA6">
        <w:rPr>
          <w:rFonts w:ascii="Arial" w:hAnsi="Arial" w:cs="Arial"/>
          <w:sz w:val="22"/>
          <w:szCs w:val="22"/>
        </w:rPr>
        <w:t>(NICE</w:t>
      </w:r>
      <w:r w:rsidR="00407C97">
        <w:rPr>
          <w:rFonts w:ascii="Arial" w:hAnsi="Arial" w:cs="Arial"/>
          <w:sz w:val="22"/>
          <w:szCs w:val="22"/>
        </w:rPr>
        <w:t>) (2024)</w:t>
      </w:r>
      <w:r w:rsidR="00A71128">
        <w:rPr>
          <w:rFonts w:ascii="Arial" w:hAnsi="Arial" w:cs="Arial"/>
          <w:sz w:val="22"/>
          <w:szCs w:val="22"/>
        </w:rPr>
        <w:t xml:space="preserve"> </w:t>
      </w:r>
      <w:r w:rsidR="00DC6617">
        <w:rPr>
          <w:rFonts w:ascii="Arial" w:hAnsi="Arial" w:cs="Arial"/>
          <w:sz w:val="22"/>
          <w:szCs w:val="22"/>
        </w:rPr>
        <w:t>Asthma: diagnosis,</w:t>
      </w:r>
      <w:r w:rsidR="008B5F4E">
        <w:rPr>
          <w:rFonts w:ascii="Arial" w:hAnsi="Arial" w:cs="Arial"/>
          <w:sz w:val="22"/>
          <w:szCs w:val="22"/>
        </w:rPr>
        <w:t xml:space="preserve"> </w:t>
      </w:r>
      <w:r w:rsidR="00F228F2">
        <w:rPr>
          <w:rFonts w:ascii="Arial" w:hAnsi="Arial" w:cs="Arial"/>
          <w:sz w:val="22"/>
          <w:szCs w:val="22"/>
        </w:rPr>
        <w:t>monitoring,</w:t>
      </w:r>
      <w:r w:rsidR="008B5F4E">
        <w:rPr>
          <w:rFonts w:ascii="Arial" w:hAnsi="Arial" w:cs="Arial"/>
          <w:sz w:val="22"/>
          <w:szCs w:val="22"/>
        </w:rPr>
        <w:t xml:space="preserve"> </w:t>
      </w:r>
      <w:r w:rsidR="00F00FAE">
        <w:rPr>
          <w:rFonts w:ascii="Arial" w:hAnsi="Arial" w:cs="Arial"/>
          <w:sz w:val="22"/>
          <w:szCs w:val="22"/>
        </w:rPr>
        <w:t>and chronic asthma management</w:t>
      </w:r>
      <w:r w:rsidR="007A2FD4">
        <w:rPr>
          <w:rFonts w:ascii="Arial" w:hAnsi="Arial" w:cs="Arial"/>
          <w:sz w:val="22"/>
          <w:szCs w:val="22"/>
        </w:rPr>
        <w:t>. NICE guideline NG245</w:t>
      </w:r>
      <w:r w:rsidR="00EB1FA5">
        <w:rPr>
          <w:rFonts w:ascii="Arial" w:hAnsi="Arial" w:cs="Arial"/>
          <w:sz w:val="22"/>
          <w:szCs w:val="22"/>
        </w:rPr>
        <w:t xml:space="preserve">. </w:t>
      </w:r>
      <w:r w:rsidR="00920589">
        <w:rPr>
          <w:rFonts w:ascii="Arial" w:hAnsi="Arial" w:cs="Arial"/>
          <w:sz w:val="22"/>
          <w:szCs w:val="22"/>
        </w:rPr>
        <w:t>London: NICE.</w:t>
      </w:r>
    </w:p>
    <w:p w14:paraId="4137D76C" w14:textId="77777777" w:rsidR="008E7ECE" w:rsidRDefault="008E7ECE" w:rsidP="00FA37C9">
      <w:pPr>
        <w:spacing w:line="360" w:lineRule="auto"/>
        <w:rPr>
          <w:rFonts w:ascii="Arial" w:hAnsi="Arial" w:cs="Arial"/>
          <w:sz w:val="22"/>
          <w:szCs w:val="22"/>
        </w:rPr>
      </w:pPr>
    </w:p>
    <w:p w14:paraId="19AD53C9" w14:textId="0DEB1943" w:rsidR="008E7ECE" w:rsidRDefault="008E7ECE" w:rsidP="00FA37C9">
      <w:pPr>
        <w:spacing w:line="360" w:lineRule="auto"/>
        <w:rPr>
          <w:rFonts w:ascii="Arial" w:hAnsi="Arial" w:cs="Arial"/>
          <w:sz w:val="22"/>
          <w:szCs w:val="22"/>
        </w:rPr>
      </w:pPr>
      <w:proofErr w:type="spellStart"/>
      <w:r>
        <w:rPr>
          <w:rFonts w:ascii="Arial" w:hAnsi="Arial" w:cs="Arial"/>
          <w:sz w:val="22"/>
          <w:szCs w:val="22"/>
        </w:rPr>
        <w:t>Papi</w:t>
      </w:r>
      <w:proofErr w:type="spellEnd"/>
      <w:r>
        <w:rPr>
          <w:rFonts w:ascii="Arial" w:hAnsi="Arial" w:cs="Arial"/>
          <w:sz w:val="22"/>
          <w:szCs w:val="22"/>
        </w:rPr>
        <w:t>, A</w:t>
      </w:r>
      <w:r w:rsidR="00C40FE6">
        <w:rPr>
          <w:rFonts w:ascii="Arial" w:hAnsi="Arial" w:cs="Arial"/>
          <w:sz w:val="22"/>
          <w:szCs w:val="22"/>
        </w:rPr>
        <w:t xml:space="preserve">., </w:t>
      </w:r>
      <w:proofErr w:type="spellStart"/>
      <w:r w:rsidR="00C40FE6">
        <w:rPr>
          <w:rFonts w:ascii="Arial" w:hAnsi="Arial" w:cs="Arial"/>
          <w:sz w:val="22"/>
          <w:szCs w:val="22"/>
        </w:rPr>
        <w:t>Bright</w:t>
      </w:r>
      <w:r w:rsidR="00EB1015">
        <w:rPr>
          <w:rFonts w:ascii="Arial" w:hAnsi="Arial" w:cs="Arial"/>
          <w:sz w:val="22"/>
          <w:szCs w:val="22"/>
        </w:rPr>
        <w:t>ling</w:t>
      </w:r>
      <w:r w:rsidR="00475B1F">
        <w:rPr>
          <w:rFonts w:ascii="Arial" w:hAnsi="Arial" w:cs="Arial"/>
          <w:sz w:val="22"/>
          <w:szCs w:val="22"/>
        </w:rPr>
        <w:t>,C</w:t>
      </w:r>
      <w:proofErr w:type="spellEnd"/>
      <w:r w:rsidR="00475B1F">
        <w:rPr>
          <w:rFonts w:ascii="Arial" w:hAnsi="Arial" w:cs="Arial"/>
          <w:sz w:val="22"/>
          <w:szCs w:val="22"/>
        </w:rPr>
        <w:t xml:space="preserve">., Pedersen, S.E. And </w:t>
      </w:r>
      <w:proofErr w:type="spellStart"/>
      <w:r w:rsidR="00475B1F">
        <w:rPr>
          <w:rFonts w:ascii="Arial" w:hAnsi="Arial" w:cs="Arial"/>
          <w:sz w:val="22"/>
          <w:szCs w:val="22"/>
        </w:rPr>
        <w:t>Reddel</w:t>
      </w:r>
      <w:proofErr w:type="spellEnd"/>
      <w:r w:rsidR="00475B1F">
        <w:rPr>
          <w:rFonts w:ascii="Arial" w:hAnsi="Arial" w:cs="Arial"/>
          <w:sz w:val="22"/>
          <w:szCs w:val="22"/>
        </w:rPr>
        <w:t>, H.K</w:t>
      </w:r>
      <w:r w:rsidR="004100CA">
        <w:rPr>
          <w:rFonts w:ascii="Arial" w:hAnsi="Arial" w:cs="Arial"/>
          <w:sz w:val="22"/>
          <w:szCs w:val="22"/>
        </w:rPr>
        <w:t>. (</w:t>
      </w:r>
      <w:r w:rsidR="001F3B48">
        <w:rPr>
          <w:rFonts w:ascii="Arial" w:hAnsi="Arial" w:cs="Arial"/>
          <w:sz w:val="22"/>
          <w:szCs w:val="22"/>
        </w:rPr>
        <w:t>2018) ‘Asthma’,</w:t>
      </w:r>
      <w:r w:rsidR="00DA7C34">
        <w:rPr>
          <w:rFonts w:ascii="Arial" w:hAnsi="Arial" w:cs="Arial"/>
          <w:sz w:val="22"/>
          <w:szCs w:val="22"/>
        </w:rPr>
        <w:t xml:space="preserve"> The Lancet,</w:t>
      </w:r>
      <w:r w:rsidR="00E47A0C">
        <w:rPr>
          <w:rFonts w:ascii="Arial" w:hAnsi="Arial" w:cs="Arial"/>
          <w:sz w:val="22"/>
          <w:szCs w:val="22"/>
        </w:rPr>
        <w:t>391 (10122)</w:t>
      </w:r>
      <w:r w:rsidR="00AF72F0">
        <w:rPr>
          <w:rFonts w:ascii="Arial" w:hAnsi="Arial" w:cs="Arial"/>
          <w:sz w:val="22"/>
          <w:szCs w:val="22"/>
        </w:rPr>
        <w:t>, Pp</w:t>
      </w:r>
      <w:r w:rsidR="001C2435">
        <w:rPr>
          <w:rFonts w:ascii="Arial" w:hAnsi="Arial" w:cs="Arial"/>
          <w:sz w:val="22"/>
          <w:szCs w:val="22"/>
        </w:rPr>
        <w:t>. 783-800.</w:t>
      </w:r>
    </w:p>
    <w:p w14:paraId="79E43DF2" w14:textId="77777777" w:rsidR="001C2435" w:rsidRDefault="001C2435" w:rsidP="00FA37C9">
      <w:pPr>
        <w:spacing w:line="360" w:lineRule="auto"/>
        <w:rPr>
          <w:rFonts w:ascii="Arial" w:hAnsi="Arial" w:cs="Arial"/>
          <w:sz w:val="22"/>
          <w:szCs w:val="22"/>
        </w:rPr>
      </w:pPr>
    </w:p>
    <w:p w14:paraId="043D8A39" w14:textId="13FE1F4D" w:rsidR="001C2435" w:rsidRDefault="00C610A1" w:rsidP="00FA37C9">
      <w:pPr>
        <w:spacing w:line="360" w:lineRule="auto"/>
        <w:rPr>
          <w:rFonts w:ascii="Arial" w:hAnsi="Arial" w:cs="Arial"/>
          <w:sz w:val="22"/>
          <w:szCs w:val="22"/>
        </w:rPr>
      </w:pPr>
      <w:proofErr w:type="spellStart"/>
      <w:r>
        <w:rPr>
          <w:rFonts w:ascii="Arial" w:hAnsi="Arial" w:cs="Arial"/>
          <w:sz w:val="22"/>
          <w:szCs w:val="22"/>
        </w:rPr>
        <w:t>Pavord</w:t>
      </w:r>
      <w:proofErr w:type="spellEnd"/>
      <w:r>
        <w:rPr>
          <w:rFonts w:ascii="Arial" w:hAnsi="Arial" w:cs="Arial"/>
          <w:sz w:val="22"/>
          <w:szCs w:val="22"/>
        </w:rPr>
        <w:t>,</w:t>
      </w:r>
      <w:r w:rsidR="000D309C">
        <w:rPr>
          <w:rFonts w:ascii="Arial" w:hAnsi="Arial" w:cs="Arial"/>
          <w:sz w:val="22"/>
          <w:szCs w:val="22"/>
        </w:rPr>
        <w:t xml:space="preserve"> I.D., </w:t>
      </w:r>
      <w:proofErr w:type="spellStart"/>
      <w:r w:rsidR="000D309C">
        <w:rPr>
          <w:rFonts w:ascii="Arial" w:hAnsi="Arial" w:cs="Arial"/>
          <w:sz w:val="22"/>
          <w:szCs w:val="22"/>
        </w:rPr>
        <w:t>Beasley,R</w:t>
      </w:r>
      <w:proofErr w:type="spellEnd"/>
      <w:r w:rsidR="000D309C">
        <w:rPr>
          <w:rFonts w:ascii="Arial" w:hAnsi="Arial" w:cs="Arial"/>
          <w:sz w:val="22"/>
          <w:szCs w:val="22"/>
        </w:rPr>
        <w:t xml:space="preserve">., </w:t>
      </w:r>
      <w:proofErr w:type="spellStart"/>
      <w:r w:rsidR="000D309C">
        <w:rPr>
          <w:rFonts w:ascii="Arial" w:hAnsi="Arial" w:cs="Arial"/>
          <w:sz w:val="22"/>
          <w:szCs w:val="22"/>
        </w:rPr>
        <w:t>Augusti,A</w:t>
      </w:r>
      <w:proofErr w:type="spellEnd"/>
      <w:r w:rsidR="00AF433D">
        <w:rPr>
          <w:rFonts w:ascii="Arial" w:hAnsi="Arial" w:cs="Arial"/>
          <w:sz w:val="22"/>
          <w:szCs w:val="22"/>
        </w:rPr>
        <w:t xml:space="preserve">, </w:t>
      </w:r>
      <w:r w:rsidR="00B6269D">
        <w:rPr>
          <w:rFonts w:ascii="Arial" w:hAnsi="Arial" w:cs="Arial"/>
          <w:sz w:val="22"/>
          <w:szCs w:val="22"/>
        </w:rPr>
        <w:t>Anderson, G.P.,</w:t>
      </w:r>
      <w:r w:rsidR="00820561">
        <w:rPr>
          <w:rFonts w:ascii="Arial" w:hAnsi="Arial" w:cs="Arial"/>
          <w:sz w:val="22"/>
          <w:szCs w:val="22"/>
        </w:rPr>
        <w:t xml:space="preserve"> Bel, E., </w:t>
      </w:r>
      <w:proofErr w:type="spellStart"/>
      <w:r w:rsidR="00820561">
        <w:rPr>
          <w:rFonts w:ascii="Arial" w:hAnsi="Arial" w:cs="Arial"/>
          <w:sz w:val="22"/>
          <w:szCs w:val="22"/>
        </w:rPr>
        <w:t>Bruselle</w:t>
      </w:r>
      <w:proofErr w:type="spellEnd"/>
      <w:r w:rsidR="00EA7EF6">
        <w:rPr>
          <w:rFonts w:ascii="Arial" w:hAnsi="Arial" w:cs="Arial"/>
          <w:sz w:val="22"/>
          <w:szCs w:val="22"/>
        </w:rPr>
        <w:t xml:space="preserve">, G., </w:t>
      </w:r>
      <w:r w:rsidR="005C3AE3">
        <w:rPr>
          <w:rFonts w:ascii="Arial" w:hAnsi="Arial" w:cs="Arial"/>
          <w:sz w:val="22"/>
          <w:szCs w:val="22"/>
        </w:rPr>
        <w:t>Et al.</w:t>
      </w:r>
      <w:r w:rsidR="00CF67CF">
        <w:rPr>
          <w:rFonts w:ascii="Arial" w:hAnsi="Arial" w:cs="Arial"/>
          <w:sz w:val="22"/>
          <w:szCs w:val="22"/>
        </w:rPr>
        <w:t>(2018) ‘After asthma: redefining airway diseases</w:t>
      </w:r>
      <w:r w:rsidR="00C35A34">
        <w:rPr>
          <w:rFonts w:ascii="Arial" w:hAnsi="Arial" w:cs="Arial"/>
          <w:sz w:val="22"/>
          <w:szCs w:val="22"/>
        </w:rPr>
        <w:t>; The Lancet,392(10118), pp. 350-400.</w:t>
      </w:r>
    </w:p>
    <w:p w14:paraId="7415D410" w14:textId="77777777" w:rsidR="00C8213C" w:rsidRDefault="00C8213C" w:rsidP="00FA37C9">
      <w:pPr>
        <w:spacing w:line="360" w:lineRule="auto"/>
        <w:rPr>
          <w:rFonts w:ascii="Arial" w:hAnsi="Arial" w:cs="Arial"/>
          <w:sz w:val="22"/>
          <w:szCs w:val="22"/>
        </w:rPr>
      </w:pPr>
    </w:p>
    <w:p w14:paraId="24EA2A3A" w14:textId="0B29FD65" w:rsidR="00C8213C" w:rsidRDefault="00C8213C" w:rsidP="00FA37C9">
      <w:pPr>
        <w:spacing w:line="360" w:lineRule="auto"/>
        <w:rPr>
          <w:rFonts w:ascii="Arial" w:hAnsi="Arial" w:cs="Arial"/>
          <w:sz w:val="22"/>
          <w:szCs w:val="22"/>
        </w:rPr>
      </w:pPr>
      <w:proofErr w:type="spellStart"/>
      <w:r>
        <w:rPr>
          <w:rFonts w:ascii="Arial" w:hAnsi="Arial" w:cs="Arial"/>
          <w:sz w:val="22"/>
          <w:szCs w:val="22"/>
        </w:rPr>
        <w:t>Reddel</w:t>
      </w:r>
      <w:proofErr w:type="spellEnd"/>
      <w:r>
        <w:rPr>
          <w:rFonts w:ascii="Arial" w:hAnsi="Arial" w:cs="Arial"/>
          <w:sz w:val="22"/>
          <w:szCs w:val="22"/>
        </w:rPr>
        <w:t xml:space="preserve">, HK., </w:t>
      </w:r>
      <w:proofErr w:type="spellStart"/>
      <w:r w:rsidR="007B44EC">
        <w:rPr>
          <w:rFonts w:ascii="Arial" w:hAnsi="Arial" w:cs="Arial"/>
          <w:sz w:val="22"/>
          <w:szCs w:val="22"/>
        </w:rPr>
        <w:t>Bac</w:t>
      </w:r>
      <w:r w:rsidR="0003110C">
        <w:rPr>
          <w:rFonts w:ascii="Arial" w:hAnsi="Arial" w:cs="Arial"/>
          <w:sz w:val="22"/>
          <w:szCs w:val="22"/>
        </w:rPr>
        <w:t>harier</w:t>
      </w:r>
      <w:proofErr w:type="spellEnd"/>
      <w:r w:rsidR="0003110C">
        <w:rPr>
          <w:rFonts w:ascii="Arial" w:hAnsi="Arial" w:cs="Arial"/>
          <w:sz w:val="22"/>
          <w:szCs w:val="22"/>
        </w:rPr>
        <w:t xml:space="preserve">, L.B., Bateman, E.D., </w:t>
      </w:r>
      <w:proofErr w:type="spellStart"/>
      <w:r w:rsidR="0003110C">
        <w:rPr>
          <w:rFonts w:ascii="Arial" w:hAnsi="Arial" w:cs="Arial"/>
          <w:sz w:val="22"/>
          <w:szCs w:val="22"/>
        </w:rPr>
        <w:t>Brightling</w:t>
      </w:r>
      <w:proofErr w:type="spellEnd"/>
      <w:r w:rsidR="0003110C">
        <w:rPr>
          <w:rFonts w:ascii="Arial" w:hAnsi="Arial" w:cs="Arial"/>
          <w:sz w:val="22"/>
          <w:szCs w:val="22"/>
        </w:rPr>
        <w:t xml:space="preserve">, C.E., </w:t>
      </w:r>
      <w:proofErr w:type="spellStart"/>
      <w:r w:rsidR="0003110C">
        <w:rPr>
          <w:rFonts w:ascii="Arial" w:hAnsi="Arial" w:cs="Arial"/>
          <w:sz w:val="22"/>
          <w:szCs w:val="22"/>
        </w:rPr>
        <w:t>Brusselle</w:t>
      </w:r>
      <w:proofErr w:type="spellEnd"/>
      <w:r w:rsidR="0003110C">
        <w:rPr>
          <w:rFonts w:ascii="Arial" w:hAnsi="Arial" w:cs="Arial"/>
          <w:sz w:val="22"/>
          <w:szCs w:val="22"/>
        </w:rPr>
        <w:t>, G.G</w:t>
      </w:r>
      <w:r w:rsidR="0044180C">
        <w:rPr>
          <w:rFonts w:ascii="Arial" w:hAnsi="Arial" w:cs="Arial"/>
          <w:sz w:val="22"/>
          <w:szCs w:val="22"/>
        </w:rPr>
        <w:t xml:space="preserve">., </w:t>
      </w:r>
      <w:proofErr w:type="spellStart"/>
      <w:r w:rsidR="0044180C">
        <w:rPr>
          <w:rFonts w:ascii="Arial" w:hAnsi="Arial" w:cs="Arial"/>
          <w:sz w:val="22"/>
          <w:szCs w:val="22"/>
        </w:rPr>
        <w:t>Buhl</w:t>
      </w:r>
      <w:proofErr w:type="spellEnd"/>
      <w:r w:rsidR="0044180C">
        <w:rPr>
          <w:rFonts w:ascii="Arial" w:hAnsi="Arial" w:cs="Arial"/>
          <w:sz w:val="22"/>
          <w:szCs w:val="22"/>
        </w:rPr>
        <w:t xml:space="preserve">, R., et al. (2022) ‘Global Initiative for Asthma Strategy </w:t>
      </w:r>
      <w:r w:rsidR="0048139C">
        <w:rPr>
          <w:rFonts w:ascii="Arial" w:hAnsi="Arial" w:cs="Arial"/>
          <w:sz w:val="22"/>
          <w:szCs w:val="22"/>
        </w:rPr>
        <w:t>2021: executive summary and rationale for key changes</w:t>
      </w:r>
      <w:r w:rsidR="00454852">
        <w:rPr>
          <w:rFonts w:ascii="Arial" w:hAnsi="Arial" w:cs="Arial"/>
          <w:sz w:val="22"/>
          <w:szCs w:val="22"/>
        </w:rPr>
        <w:t xml:space="preserve">; American Journal of Respiratory </w:t>
      </w:r>
      <w:r w:rsidR="002C2D5A">
        <w:rPr>
          <w:rFonts w:ascii="Arial" w:hAnsi="Arial" w:cs="Arial"/>
          <w:sz w:val="22"/>
          <w:szCs w:val="22"/>
        </w:rPr>
        <w:t>and Critical Care</w:t>
      </w:r>
      <w:r w:rsidR="00AA4E41">
        <w:rPr>
          <w:rFonts w:ascii="Arial" w:hAnsi="Arial" w:cs="Arial"/>
          <w:sz w:val="22"/>
          <w:szCs w:val="22"/>
        </w:rPr>
        <w:t xml:space="preserve"> Medicine, 205 (1), pp. 17-35.</w:t>
      </w:r>
    </w:p>
    <w:p w14:paraId="1B4A7697" w14:textId="77777777" w:rsidR="00AA4E41" w:rsidRDefault="00AA4E41" w:rsidP="00FA37C9">
      <w:pPr>
        <w:spacing w:line="360" w:lineRule="auto"/>
        <w:rPr>
          <w:rFonts w:ascii="Arial" w:hAnsi="Arial" w:cs="Arial"/>
          <w:sz w:val="22"/>
          <w:szCs w:val="22"/>
        </w:rPr>
      </w:pPr>
    </w:p>
    <w:p w14:paraId="28FE15E5" w14:textId="3F9198FA" w:rsidR="00AA4E41" w:rsidRDefault="00A32E7E" w:rsidP="00FA37C9">
      <w:pPr>
        <w:spacing w:line="360" w:lineRule="auto"/>
        <w:rPr>
          <w:rFonts w:ascii="Arial" w:hAnsi="Arial" w:cs="Arial"/>
          <w:sz w:val="22"/>
          <w:szCs w:val="22"/>
        </w:rPr>
      </w:pPr>
      <w:proofErr w:type="spellStart"/>
      <w:r>
        <w:rPr>
          <w:rFonts w:ascii="Arial" w:hAnsi="Arial" w:cs="Arial"/>
          <w:sz w:val="22"/>
          <w:szCs w:val="22"/>
        </w:rPr>
        <w:t>Saglani</w:t>
      </w:r>
      <w:proofErr w:type="spellEnd"/>
      <w:r w:rsidR="006477F5">
        <w:rPr>
          <w:rFonts w:ascii="Arial" w:hAnsi="Arial" w:cs="Arial"/>
          <w:sz w:val="22"/>
          <w:szCs w:val="22"/>
        </w:rPr>
        <w:t>, S. and Lloyd, C.M</w:t>
      </w:r>
      <w:r w:rsidR="009439BC">
        <w:rPr>
          <w:rFonts w:ascii="Arial" w:hAnsi="Arial" w:cs="Arial"/>
          <w:sz w:val="22"/>
          <w:szCs w:val="22"/>
        </w:rPr>
        <w:t xml:space="preserve">. (2015) ‘Adverse effects of asthma and its treatment on the airway </w:t>
      </w:r>
      <w:r w:rsidR="00E54814">
        <w:rPr>
          <w:rFonts w:ascii="Arial" w:hAnsi="Arial" w:cs="Arial"/>
          <w:sz w:val="22"/>
          <w:szCs w:val="22"/>
        </w:rPr>
        <w:t xml:space="preserve">epithelium; </w:t>
      </w:r>
      <w:proofErr w:type="spellStart"/>
      <w:r w:rsidR="00E54814">
        <w:rPr>
          <w:rFonts w:ascii="Arial" w:hAnsi="Arial" w:cs="Arial"/>
          <w:sz w:val="22"/>
          <w:szCs w:val="22"/>
        </w:rPr>
        <w:t>Pediatric</w:t>
      </w:r>
      <w:proofErr w:type="spellEnd"/>
      <w:r w:rsidR="00396E44">
        <w:rPr>
          <w:rFonts w:ascii="Arial" w:hAnsi="Arial" w:cs="Arial"/>
          <w:sz w:val="22"/>
          <w:szCs w:val="22"/>
        </w:rPr>
        <w:t xml:space="preserve"> Pulmonology, 50 (S40),pp. S12-S20.</w:t>
      </w:r>
    </w:p>
    <w:p w14:paraId="408567B5" w14:textId="77777777" w:rsidR="00396E44" w:rsidRDefault="00396E44" w:rsidP="00FA37C9">
      <w:pPr>
        <w:spacing w:line="360" w:lineRule="auto"/>
        <w:rPr>
          <w:rFonts w:ascii="Arial" w:hAnsi="Arial" w:cs="Arial"/>
          <w:sz w:val="22"/>
          <w:szCs w:val="22"/>
        </w:rPr>
      </w:pPr>
    </w:p>
    <w:p w14:paraId="67146521" w14:textId="03AEE091" w:rsidR="00396E44" w:rsidRDefault="00FC1DFE" w:rsidP="00FA37C9">
      <w:pPr>
        <w:spacing w:line="360" w:lineRule="auto"/>
        <w:rPr>
          <w:rFonts w:ascii="Arial" w:hAnsi="Arial" w:cs="Arial"/>
          <w:sz w:val="22"/>
          <w:szCs w:val="22"/>
        </w:rPr>
      </w:pPr>
      <w:r>
        <w:rPr>
          <w:rFonts w:ascii="Arial" w:hAnsi="Arial" w:cs="Arial"/>
          <w:sz w:val="22"/>
          <w:szCs w:val="22"/>
        </w:rPr>
        <w:t>Society for Adolescent Health and Medicine (2020) Tobacco use among adolescents and young adults: a position statement; Journal of Adolescents Health,66 (2), pp</w:t>
      </w:r>
      <w:r w:rsidR="000A5F0E">
        <w:rPr>
          <w:rFonts w:ascii="Arial" w:hAnsi="Arial" w:cs="Arial"/>
          <w:sz w:val="22"/>
          <w:szCs w:val="22"/>
        </w:rPr>
        <w:t>. 235-236.</w:t>
      </w:r>
    </w:p>
    <w:p w14:paraId="32E13C7A" w14:textId="77777777" w:rsidR="000A5F0E" w:rsidRDefault="000A5F0E" w:rsidP="00FA37C9">
      <w:pPr>
        <w:spacing w:line="360" w:lineRule="auto"/>
        <w:rPr>
          <w:rFonts w:ascii="Arial" w:hAnsi="Arial" w:cs="Arial"/>
          <w:sz w:val="22"/>
          <w:szCs w:val="22"/>
        </w:rPr>
      </w:pPr>
    </w:p>
    <w:p w14:paraId="6C4ED63C" w14:textId="64898568" w:rsidR="00040CEE" w:rsidRDefault="00040CEE" w:rsidP="00FA37C9">
      <w:pPr>
        <w:spacing w:line="360" w:lineRule="auto"/>
        <w:rPr>
          <w:rFonts w:ascii="Arial" w:hAnsi="Arial" w:cs="Arial"/>
          <w:sz w:val="22"/>
          <w:szCs w:val="22"/>
        </w:rPr>
      </w:pPr>
      <w:r>
        <w:rPr>
          <w:rFonts w:ascii="Arial" w:hAnsi="Arial" w:cs="Arial"/>
          <w:sz w:val="22"/>
          <w:szCs w:val="22"/>
        </w:rPr>
        <w:t>World Health Organisation (WHO) (2024)</w:t>
      </w:r>
      <w:r w:rsidR="00172E9C">
        <w:rPr>
          <w:rFonts w:ascii="Arial" w:hAnsi="Arial" w:cs="Arial"/>
          <w:sz w:val="22"/>
          <w:szCs w:val="22"/>
        </w:rPr>
        <w:t xml:space="preserve"> Asthma. Geneva</w:t>
      </w:r>
      <w:r w:rsidR="00746C40">
        <w:rPr>
          <w:rFonts w:ascii="Arial" w:hAnsi="Arial" w:cs="Arial"/>
          <w:sz w:val="22"/>
          <w:szCs w:val="22"/>
        </w:rPr>
        <w:t>: World Health Organisation.</w:t>
      </w:r>
    </w:p>
    <w:p w14:paraId="5FEF3BFE" w14:textId="77777777" w:rsidR="00746C40" w:rsidRDefault="00746C40" w:rsidP="00FA37C9">
      <w:pPr>
        <w:spacing w:line="360" w:lineRule="auto"/>
        <w:rPr>
          <w:rFonts w:ascii="Arial" w:hAnsi="Arial" w:cs="Arial"/>
          <w:sz w:val="22"/>
          <w:szCs w:val="22"/>
        </w:rPr>
      </w:pPr>
    </w:p>
    <w:p w14:paraId="02881583" w14:textId="4BF21B14" w:rsidR="00746C40" w:rsidRDefault="00B36034" w:rsidP="00FA37C9">
      <w:pPr>
        <w:spacing w:line="360" w:lineRule="auto"/>
        <w:rPr>
          <w:rFonts w:ascii="Arial" w:hAnsi="Arial" w:cs="Arial"/>
          <w:sz w:val="22"/>
          <w:szCs w:val="22"/>
        </w:rPr>
      </w:pPr>
      <w:proofErr w:type="spellStart"/>
      <w:r>
        <w:rPr>
          <w:rFonts w:ascii="Arial" w:hAnsi="Arial" w:cs="Arial"/>
          <w:sz w:val="22"/>
          <w:szCs w:val="22"/>
        </w:rPr>
        <w:t>Zar</w:t>
      </w:r>
      <w:proofErr w:type="spellEnd"/>
      <w:r>
        <w:rPr>
          <w:rFonts w:ascii="Arial" w:hAnsi="Arial" w:cs="Arial"/>
          <w:sz w:val="22"/>
          <w:szCs w:val="22"/>
        </w:rPr>
        <w:t>, H</w:t>
      </w:r>
      <w:r w:rsidR="00774E7B">
        <w:rPr>
          <w:rFonts w:ascii="Arial" w:hAnsi="Arial" w:cs="Arial"/>
          <w:sz w:val="22"/>
          <w:szCs w:val="22"/>
        </w:rPr>
        <w:t xml:space="preserve">.J., </w:t>
      </w:r>
      <w:proofErr w:type="spellStart"/>
      <w:r w:rsidR="00774E7B">
        <w:rPr>
          <w:rFonts w:ascii="Arial" w:hAnsi="Arial" w:cs="Arial"/>
          <w:sz w:val="22"/>
          <w:szCs w:val="22"/>
        </w:rPr>
        <w:t>Ferkol</w:t>
      </w:r>
      <w:proofErr w:type="spellEnd"/>
      <w:r w:rsidR="00774E7B">
        <w:rPr>
          <w:rFonts w:ascii="Arial" w:hAnsi="Arial" w:cs="Arial"/>
          <w:sz w:val="22"/>
          <w:szCs w:val="22"/>
        </w:rPr>
        <w:t>, T.W. and others (2014) ,The global burden of resp</w:t>
      </w:r>
      <w:r w:rsidR="00930332">
        <w:rPr>
          <w:rFonts w:ascii="Arial" w:hAnsi="Arial" w:cs="Arial"/>
          <w:sz w:val="22"/>
          <w:szCs w:val="22"/>
        </w:rPr>
        <w:t>iratory disease in children; The Lancet Respiratory Medicine, 2 (2), pp. 103-104.</w:t>
      </w:r>
    </w:p>
    <w:p w14:paraId="2C4764F4" w14:textId="77777777" w:rsidR="00920589" w:rsidRDefault="00920589" w:rsidP="00FA37C9">
      <w:pPr>
        <w:spacing w:line="360" w:lineRule="auto"/>
        <w:rPr>
          <w:rFonts w:ascii="Arial" w:hAnsi="Arial" w:cs="Arial"/>
          <w:sz w:val="22"/>
          <w:szCs w:val="22"/>
        </w:rPr>
      </w:pPr>
    </w:p>
    <w:p w14:paraId="76BAA699" w14:textId="77777777" w:rsidR="00EE7FBD" w:rsidRDefault="00EE7FBD" w:rsidP="00FA37C9">
      <w:pPr>
        <w:spacing w:line="360" w:lineRule="auto"/>
        <w:rPr>
          <w:rFonts w:ascii="Arial" w:hAnsi="Arial" w:cs="Arial"/>
          <w:sz w:val="22"/>
          <w:szCs w:val="22"/>
        </w:rPr>
      </w:pPr>
    </w:p>
    <w:p w14:paraId="544341A5" w14:textId="77777777" w:rsidR="00780A54" w:rsidRPr="005A3DDD" w:rsidRDefault="00780A54" w:rsidP="00FA37C9">
      <w:pPr>
        <w:spacing w:line="360" w:lineRule="auto"/>
        <w:rPr>
          <w:rFonts w:ascii="Arial" w:hAnsi="Arial" w:cs="Arial"/>
          <w:sz w:val="22"/>
          <w:szCs w:val="22"/>
        </w:rPr>
      </w:pPr>
    </w:p>
    <w:p w14:paraId="576AEECA" w14:textId="77777777" w:rsidR="0011191A" w:rsidRDefault="0011191A" w:rsidP="00FA37C9">
      <w:pPr>
        <w:spacing w:line="360" w:lineRule="auto"/>
        <w:rPr>
          <w:rFonts w:ascii="Arial" w:hAnsi="Arial" w:cs="Arial"/>
          <w:sz w:val="22"/>
          <w:szCs w:val="22"/>
        </w:rPr>
      </w:pPr>
    </w:p>
    <w:p w14:paraId="6D7F26F9" w14:textId="77777777" w:rsidR="009F05B5" w:rsidRDefault="009F05B5" w:rsidP="00FA37C9">
      <w:pPr>
        <w:spacing w:line="360" w:lineRule="auto"/>
        <w:rPr>
          <w:rFonts w:ascii="Arial" w:hAnsi="Arial" w:cs="Arial"/>
          <w:sz w:val="22"/>
          <w:szCs w:val="22"/>
        </w:rPr>
      </w:pPr>
    </w:p>
    <w:p w14:paraId="1FEB29A6" w14:textId="77777777" w:rsidR="00923A0A" w:rsidRDefault="00923A0A" w:rsidP="00FA37C9">
      <w:pPr>
        <w:spacing w:line="360" w:lineRule="auto"/>
        <w:rPr>
          <w:rFonts w:ascii="Arial" w:hAnsi="Arial" w:cs="Arial"/>
          <w:sz w:val="22"/>
          <w:szCs w:val="22"/>
        </w:rPr>
      </w:pPr>
    </w:p>
    <w:p w14:paraId="31F44DD3" w14:textId="77777777" w:rsidR="007D41EA" w:rsidRPr="000E4B0F" w:rsidRDefault="007D41EA" w:rsidP="00FA37C9">
      <w:pPr>
        <w:spacing w:line="360" w:lineRule="auto"/>
        <w:rPr>
          <w:rFonts w:ascii="Arial" w:hAnsi="Arial" w:cs="Arial"/>
          <w:sz w:val="22"/>
          <w:szCs w:val="22"/>
        </w:rPr>
      </w:pPr>
    </w:p>
    <w:sectPr w:rsidR="007D41EA" w:rsidRPr="000E4B0F">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7E84B9" w14:textId="77777777" w:rsidR="00AD0CCE" w:rsidRDefault="00AD0CCE" w:rsidP="00F00EEB">
      <w:pPr>
        <w:spacing w:after="0" w:line="240" w:lineRule="auto"/>
      </w:pPr>
      <w:r>
        <w:separator/>
      </w:r>
    </w:p>
  </w:endnote>
  <w:endnote w:type="continuationSeparator" w:id="0">
    <w:p w14:paraId="722BF9C9" w14:textId="77777777" w:rsidR="00AD0CCE" w:rsidRDefault="00AD0CCE" w:rsidP="00F00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6352002"/>
      <w:docPartObj>
        <w:docPartGallery w:val="Page Numbers (Bottom of Page)"/>
        <w:docPartUnique/>
      </w:docPartObj>
    </w:sdtPr>
    <w:sdtEndPr>
      <w:rPr>
        <w:rStyle w:val="PageNumber"/>
      </w:rPr>
    </w:sdtEndPr>
    <w:sdtContent>
      <w:p w14:paraId="5DFD55A3" w14:textId="3EEC1156" w:rsidR="00F00EEB" w:rsidRDefault="00F00EEB" w:rsidP="00A4521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CB8EA" w14:textId="77777777" w:rsidR="00F00EEB" w:rsidRDefault="00F00E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34784368"/>
      <w:docPartObj>
        <w:docPartGallery w:val="Page Numbers (Bottom of Page)"/>
        <w:docPartUnique/>
      </w:docPartObj>
    </w:sdtPr>
    <w:sdtEndPr>
      <w:rPr>
        <w:rStyle w:val="PageNumber"/>
      </w:rPr>
    </w:sdtEndPr>
    <w:sdtContent>
      <w:p w14:paraId="1EF6E531" w14:textId="730A7200" w:rsidR="00F00EEB" w:rsidRDefault="00F00EEB" w:rsidP="00A4521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5F022ED9" w14:textId="77777777" w:rsidR="00F00EEB" w:rsidRDefault="00F00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DCFEB3" w14:textId="77777777" w:rsidR="00AD0CCE" w:rsidRDefault="00AD0CCE" w:rsidP="00F00EEB">
      <w:pPr>
        <w:spacing w:after="0" w:line="240" w:lineRule="auto"/>
      </w:pPr>
      <w:r>
        <w:separator/>
      </w:r>
    </w:p>
  </w:footnote>
  <w:footnote w:type="continuationSeparator" w:id="0">
    <w:p w14:paraId="70878508" w14:textId="77777777" w:rsidR="00AD0CCE" w:rsidRDefault="00AD0CCE" w:rsidP="00F00EEB">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E5F"/>
    <w:rsid w:val="00001C09"/>
    <w:rsid w:val="000026C0"/>
    <w:rsid w:val="00004296"/>
    <w:rsid w:val="00016ECE"/>
    <w:rsid w:val="00017AEE"/>
    <w:rsid w:val="00021B79"/>
    <w:rsid w:val="0003110C"/>
    <w:rsid w:val="000322F5"/>
    <w:rsid w:val="0003422C"/>
    <w:rsid w:val="000375B0"/>
    <w:rsid w:val="00040CEE"/>
    <w:rsid w:val="00042BED"/>
    <w:rsid w:val="00043759"/>
    <w:rsid w:val="000447AD"/>
    <w:rsid w:val="00052292"/>
    <w:rsid w:val="00056BBF"/>
    <w:rsid w:val="0006396A"/>
    <w:rsid w:val="00067021"/>
    <w:rsid w:val="000717C3"/>
    <w:rsid w:val="000735DD"/>
    <w:rsid w:val="000760B5"/>
    <w:rsid w:val="00081B81"/>
    <w:rsid w:val="00084FAF"/>
    <w:rsid w:val="00086003"/>
    <w:rsid w:val="00091AD4"/>
    <w:rsid w:val="00094CA0"/>
    <w:rsid w:val="000954A3"/>
    <w:rsid w:val="000A4B7E"/>
    <w:rsid w:val="000A5F0E"/>
    <w:rsid w:val="000A7395"/>
    <w:rsid w:val="000B3071"/>
    <w:rsid w:val="000B418F"/>
    <w:rsid w:val="000C0A18"/>
    <w:rsid w:val="000D309C"/>
    <w:rsid w:val="000D3E23"/>
    <w:rsid w:val="000D3E61"/>
    <w:rsid w:val="000E4B0F"/>
    <w:rsid w:val="000F7517"/>
    <w:rsid w:val="0011191A"/>
    <w:rsid w:val="00112152"/>
    <w:rsid w:val="00112F42"/>
    <w:rsid w:val="00120618"/>
    <w:rsid w:val="00151DA8"/>
    <w:rsid w:val="00157805"/>
    <w:rsid w:val="0016049A"/>
    <w:rsid w:val="0016219B"/>
    <w:rsid w:val="00163CDB"/>
    <w:rsid w:val="0016747F"/>
    <w:rsid w:val="0017214B"/>
    <w:rsid w:val="00172E9C"/>
    <w:rsid w:val="00175C7F"/>
    <w:rsid w:val="00184A8B"/>
    <w:rsid w:val="0018508F"/>
    <w:rsid w:val="00192D79"/>
    <w:rsid w:val="001B22FF"/>
    <w:rsid w:val="001B5519"/>
    <w:rsid w:val="001B67A1"/>
    <w:rsid w:val="001C2435"/>
    <w:rsid w:val="001C27BA"/>
    <w:rsid w:val="001C5309"/>
    <w:rsid w:val="001C7E57"/>
    <w:rsid w:val="001E5B84"/>
    <w:rsid w:val="001E638C"/>
    <w:rsid w:val="001F3B48"/>
    <w:rsid w:val="001F3DA1"/>
    <w:rsid w:val="00220A43"/>
    <w:rsid w:val="002264C7"/>
    <w:rsid w:val="00226E39"/>
    <w:rsid w:val="002521A0"/>
    <w:rsid w:val="00252B8F"/>
    <w:rsid w:val="0025684B"/>
    <w:rsid w:val="002614EC"/>
    <w:rsid w:val="00274DC2"/>
    <w:rsid w:val="00275470"/>
    <w:rsid w:val="0028159F"/>
    <w:rsid w:val="00283D0D"/>
    <w:rsid w:val="002912B9"/>
    <w:rsid w:val="00291EF2"/>
    <w:rsid w:val="00297748"/>
    <w:rsid w:val="00297F1A"/>
    <w:rsid w:val="002A57B1"/>
    <w:rsid w:val="002B147F"/>
    <w:rsid w:val="002B35DB"/>
    <w:rsid w:val="002B4FFB"/>
    <w:rsid w:val="002C2D5A"/>
    <w:rsid w:val="002C6431"/>
    <w:rsid w:val="002D5805"/>
    <w:rsid w:val="002D6C3E"/>
    <w:rsid w:val="002F059E"/>
    <w:rsid w:val="002F0713"/>
    <w:rsid w:val="0031479C"/>
    <w:rsid w:val="003206DC"/>
    <w:rsid w:val="00331745"/>
    <w:rsid w:val="003611E9"/>
    <w:rsid w:val="00361C07"/>
    <w:rsid w:val="003629CD"/>
    <w:rsid w:val="00370947"/>
    <w:rsid w:val="00372757"/>
    <w:rsid w:val="0037425D"/>
    <w:rsid w:val="00380FF3"/>
    <w:rsid w:val="00381245"/>
    <w:rsid w:val="00382069"/>
    <w:rsid w:val="00382FAC"/>
    <w:rsid w:val="0039216F"/>
    <w:rsid w:val="003963B8"/>
    <w:rsid w:val="00396E44"/>
    <w:rsid w:val="003C5400"/>
    <w:rsid w:val="003D0152"/>
    <w:rsid w:val="003D01E9"/>
    <w:rsid w:val="003D1671"/>
    <w:rsid w:val="003D1798"/>
    <w:rsid w:val="003D4257"/>
    <w:rsid w:val="003E4A1F"/>
    <w:rsid w:val="003F306A"/>
    <w:rsid w:val="003F68FB"/>
    <w:rsid w:val="00404515"/>
    <w:rsid w:val="00407101"/>
    <w:rsid w:val="00407C97"/>
    <w:rsid w:val="004100CA"/>
    <w:rsid w:val="0041017F"/>
    <w:rsid w:val="00420372"/>
    <w:rsid w:val="00422C08"/>
    <w:rsid w:val="00425E25"/>
    <w:rsid w:val="0043000C"/>
    <w:rsid w:val="00434C7A"/>
    <w:rsid w:val="004357D7"/>
    <w:rsid w:val="0044180C"/>
    <w:rsid w:val="0044457F"/>
    <w:rsid w:val="0044589F"/>
    <w:rsid w:val="004471A6"/>
    <w:rsid w:val="004471D3"/>
    <w:rsid w:val="0045083C"/>
    <w:rsid w:val="00453F97"/>
    <w:rsid w:val="00454852"/>
    <w:rsid w:val="00460874"/>
    <w:rsid w:val="00463A27"/>
    <w:rsid w:val="004646B5"/>
    <w:rsid w:val="004650DD"/>
    <w:rsid w:val="004700D0"/>
    <w:rsid w:val="00475B1F"/>
    <w:rsid w:val="00475CB3"/>
    <w:rsid w:val="004776ED"/>
    <w:rsid w:val="0048139C"/>
    <w:rsid w:val="0048156B"/>
    <w:rsid w:val="004827D0"/>
    <w:rsid w:val="00485A17"/>
    <w:rsid w:val="004875F5"/>
    <w:rsid w:val="004A4C31"/>
    <w:rsid w:val="004A6038"/>
    <w:rsid w:val="004B37A0"/>
    <w:rsid w:val="004B612C"/>
    <w:rsid w:val="004D1A2C"/>
    <w:rsid w:val="004D4752"/>
    <w:rsid w:val="004E0674"/>
    <w:rsid w:val="004E0D16"/>
    <w:rsid w:val="004F114C"/>
    <w:rsid w:val="004F310B"/>
    <w:rsid w:val="00500B30"/>
    <w:rsid w:val="005060DC"/>
    <w:rsid w:val="00532F8B"/>
    <w:rsid w:val="0054309E"/>
    <w:rsid w:val="0055064C"/>
    <w:rsid w:val="00550BBA"/>
    <w:rsid w:val="005524E8"/>
    <w:rsid w:val="005621D8"/>
    <w:rsid w:val="0056776B"/>
    <w:rsid w:val="00570D98"/>
    <w:rsid w:val="00587648"/>
    <w:rsid w:val="00594575"/>
    <w:rsid w:val="005A3DDD"/>
    <w:rsid w:val="005A48E3"/>
    <w:rsid w:val="005B5F7A"/>
    <w:rsid w:val="005C02D1"/>
    <w:rsid w:val="005C3AE3"/>
    <w:rsid w:val="005C7AAB"/>
    <w:rsid w:val="005D7095"/>
    <w:rsid w:val="005F4785"/>
    <w:rsid w:val="005F5230"/>
    <w:rsid w:val="006323AD"/>
    <w:rsid w:val="00646DD6"/>
    <w:rsid w:val="006477F5"/>
    <w:rsid w:val="00653E46"/>
    <w:rsid w:val="006549FC"/>
    <w:rsid w:val="00665AC1"/>
    <w:rsid w:val="00686781"/>
    <w:rsid w:val="006A0560"/>
    <w:rsid w:val="006A182D"/>
    <w:rsid w:val="006A7883"/>
    <w:rsid w:val="006B109A"/>
    <w:rsid w:val="006B30F1"/>
    <w:rsid w:val="006C7159"/>
    <w:rsid w:val="006D0453"/>
    <w:rsid w:val="006D3982"/>
    <w:rsid w:val="006D3FB0"/>
    <w:rsid w:val="006E4458"/>
    <w:rsid w:val="006F1512"/>
    <w:rsid w:val="006F2820"/>
    <w:rsid w:val="006F5700"/>
    <w:rsid w:val="00706DA7"/>
    <w:rsid w:val="007115A2"/>
    <w:rsid w:val="00722236"/>
    <w:rsid w:val="007254BF"/>
    <w:rsid w:val="00734882"/>
    <w:rsid w:val="00744B18"/>
    <w:rsid w:val="00746C40"/>
    <w:rsid w:val="0075312C"/>
    <w:rsid w:val="007674DC"/>
    <w:rsid w:val="007706DD"/>
    <w:rsid w:val="00771C7E"/>
    <w:rsid w:val="00774E7B"/>
    <w:rsid w:val="00780A54"/>
    <w:rsid w:val="007815E7"/>
    <w:rsid w:val="00782EBA"/>
    <w:rsid w:val="00783CB9"/>
    <w:rsid w:val="007A2FD4"/>
    <w:rsid w:val="007B3304"/>
    <w:rsid w:val="007B44EC"/>
    <w:rsid w:val="007B6968"/>
    <w:rsid w:val="007B6C5E"/>
    <w:rsid w:val="007C3B25"/>
    <w:rsid w:val="007C52BF"/>
    <w:rsid w:val="007D41EA"/>
    <w:rsid w:val="007E163D"/>
    <w:rsid w:val="007F5198"/>
    <w:rsid w:val="00802176"/>
    <w:rsid w:val="00807371"/>
    <w:rsid w:val="008137A9"/>
    <w:rsid w:val="008155CF"/>
    <w:rsid w:val="00820561"/>
    <w:rsid w:val="00840915"/>
    <w:rsid w:val="00842A57"/>
    <w:rsid w:val="00865641"/>
    <w:rsid w:val="00865892"/>
    <w:rsid w:val="00871B09"/>
    <w:rsid w:val="00874C37"/>
    <w:rsid w:val="00886BFB"/>
    <w:rsid w:val="008B05C8"/>
    <w:rsid w:val="008B5F4E"/>
    <w:rsid w:val="008B7318"/>
    <w:rsid w:val="008B741B"/>
    <w:rsid w:val="008E1E75"/>
    <w:rsid w:val="008E27BD"/>
    <w:rsid w:val="008E2AE6"/>
    <w:rsid w:val="008E665E"/>
    <w:rsid w:val="008E7ECE"/>
    <w:rsid w:val="0090182B"/>
    <w:rsid w:val="00920589"/>
    <w:rsid w:val="00923A0A"/>
    <w:rsid w:val="00930332"/>
    <w:rsid w:val="009365BB"/>
    <w:rsid w:val="00936C26"/>
    <w:rsid w:val="009439BC"/>
    <w:rsid w:val="009466D0"/>
    <w:rsid w:val="00956138"/>
    <w:rsid w:val="00956835"/>
    <w:rsid w:val="009601DF"/>
    <w:rsid w:val="009645A6"/>
    <w:rsid w:val="0096640B"/>
    <w:rsid w:val="009725D6"/>
    <w:rsid w:val="00976280"/>
    <w:rsid w:val="009776B3"/>
    <w:rsid w:val="00983557"/>
    <w:rsid w:val="0098698F"/>
    <w:rsid w:val="00995332"/>
    <w:rsid w:val="009C0794"/>
    <w:rsid w:val="009E2FE2"/>
    <w:rsid w:val="009E715A"/>
    <w:rsid w:val="009F05B5"/>
    <w:rsid w:val="009F47A1"/>
    <w:rsid w:val="009F60D9"/>
    <w:rsid w:val="00A03675"/>
    <w:rsid w:val="00A113B2"/>
    <w:rsid w:val="00A12FFE"/>
    <w:rsid w:val="00A135BB"/>
    <w:rsid w:val="00A13BBF"/>
    <w:rsid w:val="00A274CB"/>
    <w:rsid w:val="00A30B1B"/>
    <w:rsid w:val="00A32E7E"/>
    <w:rsid w:val="00A4024C"/>
    <w:rsid w:val="00A47372"/>
    <w:rsid w:val="00A5739A"/>
    <w:rsid w:val="00A650EC"/>
    <w:rsid w:val="00A67E9F"/>
    <w:rsid w:val="00A708B5"/>
    <w:rsid w:val="00A71128"/>
    <w:rsid w:val="00A71C99"/>
    <w:rsid w:val="00A73D1F"/>
    <w:rsid w:val="00A775F8"/>
    <w:rsid w:val="00A84698"/>
    <w:rsid w:val="00A94F52"/>
    <w:rsid w:val="00AA4E41"/>
    <w:rsid w:val="00AC51CD"/>
    <w:rsid w:val="00AD06F3"/>
    <w:rsid w:val="00AD0CCE"/>
    <w:rsid w:val="00AD3B52"/>
    <w:rsid w:val="00AE28BE"/>
    <w:rsid w:val="00AF3E92"/>
    <w:rsid w:val="00AF433D"/>
    <w:rsid w:val="00AF4C85"/>
    <w:rsid w:val="00AF6362"/>
    <w:rsid w:val="00AF72F0"/>
    <w:rsid w:val="00B07022"/>
    <w:rsid w:val="00B11B2D"/>
    <w:rsid w:val="00B135E2"/>
    <w:rsid w:val="00B25E12"/>
    <w:rsid w:val="00B31F01"/>
    <w:rsid w:val="00B36034"/>
    <w:rsid w:val="00B43173"/>
    <w:rsid w:val="00B56B97"/>
    <w:rsid w:val="00B57B71"/>
    <w:rsid w:val="00B57DE2"/>
    <w:rsid w:val="00B6269D"/>
    <w:rsid w:val="00B627CF"/>
    <w:rsid w:val="00B6423E"/>
    <w:rsid w:val="00B86D9B"/>
    <w:rsid w:val="00B8775F"/>
    <w:rsid w:val="00B94127"/>
    <w:rsid w:val="00B95AF3"/>
    <w:rsid w:val="00BB60A8"/>
    <w:rsid w:val="00BC03BC"/>
    <w:rsid w:val="00BC2CF2"/>
    <w:rsid w:val="00BC5768"/>
    <w:rsid w:val="00BD36C0"/>
    <w:rsid w:val="00BD4E9E"/>
    <w:rsid w:val="00BD5198"/>
    <w:rsid w:val="00BE062B"/>
    <w:rsid w:val="00BE5147"/>
    <w:rsid w:val="00BE6F6C"/>
    <w:rsid w:val="00BF54BA"/>
    <w:rsid w:val="00BF559C"/>
    <w:rsid w:val="00C0102D"/>
    <w:rsid w:val="00C01031"/>
    <w:rsid w:val="00C03755"/>
    <w:rsid w:val="00C05E9D"/>
    <w:rsid w:val="00C13E34"/>
    <w:rsid w:val="00C166C9"/>
    <w:rsid w:val="00C17334"/>
    <w:rsid w:val="00C31A40"/>
    <w:rsid w:val="00C34B11"/>
    <w:rsid w:val="00C35A34"/>
    <w:rsid w:val="00C368E8"/>
    <w:rsid w:val="00C40FE6"/>
    <w:rsid w:val="00C471EA"/>
    <w:rsid w:val="00C54F9F"/>
    <w:rsid w:val="00C610A1"/>
    <w:rsid w:val="00C70B21"/>
    <w:rsid w:val="00C75BA7"/>
    <w:rsid w:val="00C8213C"/>
    <w:rsid w:val="00CA2D17"/>
    <w:rsid w:val="00CA5AE5"/>
    <w:rsid w:val="00CB1138"/>
    <w:rsid w:val="00CB25F4"/>
    <w:rsid w:val="00CB7030"/>
    <w:rsid w:val="00CC0BC8"/>
    <w:rsid w:val="00CD263D"/>
    <w:rsid w:val="00CD26CB"/>
    <w:rsid w:val="00CD603F"/>
    <w:rsid w:val="00CE0B0D"/>
    <w:rsid w:val="00CE3A8C"/>
    <w:rsid w:val="00CE64DA"/>
    <w:rsid w:val="00CF09CA"/>
    <w:rsid w:val="00CF67CF"/>
    <w:rsid w:val="00D017D4"/>
    <w:rsid w:val="00D14413"/>
    <w:rsid w:val="00D21DCF"/>
    <w:rsid w:val="00D22535"/>
    <w:rsid w:val="00D407DF"/>
    <w:rsid w:val="00D43B86"/>
    <w:rsid w:val="00D4474B"/>
    <w:rsid w:val="00D52607"/>
    <w:rsid w:val="00D53AB3"/>
    <w:rsid w:val="00D547E4"/>
    <w:rsid w:val="00D56C51"/>
    <w:rsid w:val="00D57A0C"/>
    <w:rsid w:val="00D62178"/>
    <w:rsid w:val="00D66E51"/>
    <w:rsid w:val="00D70FFD"/>
    <w:rsid w:val="00D76B55"/>
    <w:rsid w:val="00D83FB1"/>
    <w:rsid w:val="00DA6617"/>
    <w:rsid w:val="00DA7C34"/>
    <w:rsid w:val="00DB5442"/>
    <w:rsid w:val="00DB54DD"/>
    <w:rsid w:val="00DB720D"/>
    <w:rsid w:val="00DC2E3F"/>
    <w:rsid w:val="00DC6617"/>
    <w:rsid w:val="00DD5AB7"/>
    <w:rsid w:val="00DE19AF"/>
    <w:rsid w:val="00DE57C3"/>
    <w:rsid w:val="00DE7F22"/>
    <w:rsid w:val="00DF4C8C"/>
    <w:rsid w:val="00E10623"/>
    <w:rsid w:val="00E12D34"/>
    <w:rsid w:val="00E25C1B"/>
    <w:rsid w:val="00E26451"/>
    <w:rsid w:val="00E27653"/>
    <w:rsid w:val="00E3302E"/>
    <w:rsid w:val="00E47A0C"/>
    <w:rsid w:val="00E53FBA"/>
    <w:rsid w:val="00E54814"/>
    <w:rsid w:val="00E55C54"/>
    <w:rsid w:val="00E603BB"/>
    <w:rsid w:val="00E714AD"/>
    <w:rsid w:val="00E85036"/>
    <w:rsid w:val="00E95182"/>
    <w:rsid w:val="00EA7EF6"/>
    <w:rsid w:val="00EB1015"/>
    <w:rsid w:val="00EB15D7"/>
    <w:rsid w:val="00EB1FA5"/>
    <w:rsid w:val="00EC0915"/>
    <w:rsid w:val="00EC611A"/>
    <w:rsid w:val="00EC7440"/>
    <w:rsid w:val="00EC7686"/>
    <w:rsid w:val="00ED3AE5"/>
    <w:rsid w:val="00EE05A6"/>
    <w:rsid w:val="00EE7FBD"/>
    <w:rsid w:val="00EF2BF6"/>
    <w:rsid w:val="00EF544D"/>
    <w:rsid w:val="00EF5EA6"/>
    <w:rsid w:val="00F00EEB"/>
    <w:rsid w:val="00F00FAE"/>
    <w:rsid w:val="00F04CA2"/>
    <w:rsid w:val="00F0738A"/>
    <w:rsid w:val="00F228F2"/>
    <w:rsid w:val="00F22FB8"/>
    <w:rsid w:val="00F34304"/>
    <w:rsid w:val="00F37AB6"/>
    <w:rsid w:val="00F50341"/>
    <w:rsid w:val="00F506B7"/>
    <w:rsid w:val="00F55E5F"/>
    <w:rsid w:val="00F638B1"/>
    <w:rsid w:val="00F80420"/>
    <w:rsid w:val="00F83DD3"/>
    <w:rsid w:val="00F90513"/>
    <w:rsid w:val="00FA0C8B"/>
    <w:rsid w:val="00FA3178"/>
    <w:rsid w:val="00FA37C9"/>
    <w:rsid w:val="00FA3FC0"/>
    <w:rsid w:val="00FB361C"/>
    <w:rsid w:val="00FC0333"/>
    <w:rsid w:val="00FC1DFE"/>
    <w:rsid w:val="00FC2799"/>
    <w:rsid w:val="00FC3713"/>
    <w:rsid w:val="00FC54D1"/>
    <w:rsid w:val="00FC5BC4"/>
    <w:rsid w:val="00FD4ADD"/>
    <w:rsid w:val="00FD6790"/>
    <w:rsid w:val="00FD6C8A"/>
    <w:rsid w:val="00FD6FBF"/>
    <w:rsid w:val="00FE0BE5"/>
    <w:rsid w:val="00FE3C17"/>
    <w:rsid w:val="00FF5A41"/>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720B0"/>
  <w15:chartTrackingRefBased/>
  <w15:docId w15:val="{2745D75E-4860-0D44-99EC-0925CE561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E5F"/>
    <w:rPr>
      <w:rFonts w:eastAsiaTheme="majorEastAsia" w:cstheme="majorBidi"/>
      <w:color w:val="272727" w:themeColor="text1" w:themeTint="D8"/>
    </w:rPr>
  </w:style>
  <w:style w:type="paragraph" w:styleId="Title">
    <w:name w:val="Title"/>
    <w:basedOn w:val="Normal"/>
    <w:next w:val="Normal"/>
    <w:link w:val="TitleChar"/>
    <w:uiPriority w:val="10"/>
    <w:qFormat/>
    <w:rsid w:val="00F55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E5F"/>
    <w:pPr>
      <w:spacing w:before="160"/>
      <w:jc w:val="center"/>
    </w:pPr>
    <w:rPr>
      <w:i/>
      <w:iCs/>
      <w:color w:val="404040" w:themeColor="text1" w:themeTint="BF"/>
    </w:rPr>
  </w:style>
  <w:style w:type="character" w:customStyle="1" w:styleId="QuoteChar">
    <w:name w:val="Quote Char"/>
    <w:basedOn w:val="DefaultParagraphFont"/>
    <w:link w:val="Quote"/>
    <w:uiPriority w:val="29"/>
    <w:rsid w:val="00F55E5F"/>
    <w:rPr>
      <w:i/>
      <w:iCs/>
      <w:color w:val="404040" w:themeColor="text1" w:themeTint="BF"/>
    </w:rPr>
  </w:style>
  <w:style w:type="paragraph" w:styleId="ListParagraph">
    <w:name w:val="List Paragraph"/>
    <w:basedOn w:val="Normal"/>
    <w:uiPriority w:val="34"/>
    <w:qFormat/>
    <w:rsid w:val="00F55E5F"/>
    <w:pPr>
      <w:ind w:left="720"/>
      <w:contextualSpacing/>
    </w:pPr>
  </w:style>
  <w:style w:type="character" w:styleId="IntenseEmphasis">
    <w:name w:val="Intense Emphasis"/>
    <w:basedOn w:val="DefaultParagraphFont"/>
    <w:uiPriority w:val="21"/>
    <w:qFormat/>
    <w:rsid w:val="00F55E5F"/>
    <w:rPr>
      <w:i/>
      <w:iCs/>
      <w:color w:val="0F4761" w:themeColor="accent1" w:themeShade="BF"/>
    </w:rPr>
  </w:style>
  <w:style w:type="paragraph" w:styleId="IntenseQuote">
    <w:name w:val="Intense Quote"/>
    <w:basedOn w:val="Normal"/>
    <w:next w:val="Normal"/>
    <w:link w:val="IntenseQuoteChar"/>
    <w:uiPriority w:val="30"/>
    <w:qFormat/>
    <w:rsid w:val="00F55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E5F"/>
    <w:rPr>
      <w:i/>
      <w:iCs/>
      <w:color w:val="0F4761" w:themeColor="accent1" w:themeShade="BF"/>
    </w:rPr>
  </w:style>
  <w:style w:type="character" w:styleId="IntenseReference">
    <w:name w:val="Intense Reference"/>
    <w:basedOn w:val="DefaultParagraphFont"/>
    <w:uiPriority w:val="32"/>
    <w:qFormat/>
    <w:rsid w:val="00F55E5F"/>
    <w:rPr>
      <w:b/>
      <w:bCs/>
      <w:smallCaps/>
      <w:color w:val="0F4761" w:themeColor="accent1" w:themeShade="BF"/>
      <w:spacing w:val="5"/>
    </w:rPr>
  </w:style>
  <w:style w:type="character" w:styleId="Hyperlink">
    <w:name w:val="Hyperlink"/>
    <w:basedOn w:val="DefaultParagraphFont"/>
    <w:uiPriority w:val="99"/>
    <w:unhideWhenUsed/>
    <w:rsid w:val="00BC2CF2"/>
    <w:rPr>
      <w:color w:val="467886" w:themeColor="hyperlink"/>
      <w:u w:val="single"/>
    </w:rPr>
  </w:style>
  <w:style w:type="character" w:styleId="UnresolvedMention">
    <w:name w:val="Unresolved Mention"/>
    <w:basedOn w:val="DefaultParagraphFont"/>
    <w:uiPriority w:val="99"/>
    <w:semiHidden/>
    <w:unhideWhenUsed/>
    <w:rsid w:val="00BC2CF2"/>
    <w:rPr>
      <w:color w:val="605E5C"/>
      <w:shd w:val="clear" w:color="auto" w:fill="E1DFDD"/>
    </w:rPr>
  </w:style>
  <w:style w:type="paragraph" w:styleId="Header">
    <w:name w:val="header"/>
    <w:basedOn w:val="Normal"/>
    <w:link w:val="HeaderChar"/>
    <w:uiPriority w:val="99"/>
    <w:unhideWhenUsed/>
    <w:rsid w:val="00F00E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EB"/>
  </w:style>
  <w:style w:type="paragraph" w:styleId="Footer">
    <w:name w:val="footer"/>
    <w:basedOn w:val="Normal"/>
    <w:link w:val="FooterChar"/>
    <w:uiPriority w:val="99"/>
    <w:unhideWhenUsed/>
    <w:rsid w:val="00F00E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EB"/>
  </w:style>
  <w:style w:type="character" w:styleId="PageNumber">
    <w:name w:val="page number"/>
    <w:basedOn w:val="DefaultParagraphFont"/>
    <w:uiPriority w:val="99"/>
    <w:semiHidden/>
    <w:unhideWhenUsed/>
    <w:rsid w:val="00F00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asthma/"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2637</Words>
  <Characters>15036</Characters>
  <Application>Microsoft Office Word</Application>
  <DocSecurity>0</DocSecurity>
  <Lines>125</Lines>
  <Paragraphs>35</Paragraphs>
  <ScaleCrop>false</ScaleCrop>
  <Company/>
  <LinksUpToDate>false</LinksUpToDate>
  <CharactersWithSpaces>17638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Suranne Ashford Aziz (2507554)</dc:creator>
  <cp:keywords/>
  <dc:description/>
  <cp:lastModifiedBy>Suranne Shezadi Aziz-Hussain (2507554)</cp:lastModifiedBy>
  <cp:revision>2</cp:revision>
  <dcterms:created xsi:type="dcterms:W3CDTF">2026-10-15T10:11:00Z</dcterms:created>
  <dcterms:modified xsi:type="dcterms:W3CDTF">2026-10-15T10:11:00Z</dcterms:modified>
</cp:coreProperties>
</file>