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C0DF6" w14:textId="072E6E54" w:rsidR="00F84725" w:rsidRPr="00703B2F" w:rsidRDefault="00F84725" w:rsidP="00703B2F">
      <w:pPr>
        <w:pStyle w:val="NormalWeb"/>
        <w:shd w:val="clear" w:color="auto" w:fill="FFFFFF"/>
        <w:spacing w:before="0" w:beforeAutospacing="0" w:after="0" w:afterAutospacing="0" w:line="360" w:lineRule="auto"/>
        <w:rPr>
          <w:rFonts w:ascii="Arial" w:hAnsi="Arial" w:cs="Arial"/>
          <w:b/>
          <w:bCs/>
          <w:sz w:val="22"/>
          <w:szCs w:val="22"/>
          <w:u w:val="single"/>
        </w:rPr>
      </w:pPr>
      <w:r w:rsidRPr="00703B2F">
        <w:rPr>
          <w:rFonts w:ascii="Arial" w:hAnsi="Arial" w:cs="Arial"/>
          <w:b/>
          <w:bCs/>
          <w:sz w:val="22"/>
          <w:szCs w:val="22"/>
          <w:u w:val="single"/>
        </w:rPr>
        <w:t>TARGETS</w:t>
      </w:r>
    </w:p>
    <w:p w14:paraId="782ABA4F" w14:textId="32A536A7" w:rsidR="00F84725" w:rsidRPr="00703B2F" w:rsidRDefault="00F84725" w:rsidP="00703B2F">
      <w:pPr>
        <w:pStyle w:val="NormalWeb"/>
        <w:shd w:val="clear" w:color="auto" w:fill="FFFFFF"/>
        <w:spacing w:before="0" w:beforeAutospacing="0" w:after="0" w:afterAutospacing="0" w:line="360" w:lineRule="auto"/>
        <w:rPr>
          <w:rFonts w:ascii="Arial" w:hAnsi="Arial" w:cs="Arial"/>
          <w:sz w:val="22"/>
          <w:szCs w:val="22"/>
        </w:rPr>
      </w:pPr>
      <w:r w:rsidRPr="00703B2F">
        <w:rPr>
          <w:rFonts w:ascii="Arial" w:hAnsi="Arial" w:cs="Arial"/>
          <w:sz w:val="22"/>
          <w:szCs w:val="22"/>
        </w:rPr>
        <w:t>1. Introduce the reader to any key topics early in discussion</w:t>
      </w:r>
    </w:p>
    <w:p w14:paraId="15348CF0" w14:textId="27DC95EA" w:rsidR="00F84725" w:rsidRDefault="00F84725" w:rsidP="00703B2F">
      <w:pPr>
        <w:pStyle w:val="NormalWeb"/>
        <w:shd w:val="clear" w:color="auto" w:fill="FFFFFF"/>
        <w:spacing w:before="0" w:beforeAutospacing="0" w:after="0" w:afterAutospacing="0" w:line="360" w:lineRule="auto"/>
        <w:rPr>
          <w:rFonts w:ascii="Arial" w:hAnsi="Arial" w:cs="Arial"/>
          <w:sz w:val="22"/>
          <w:szCs w:val="22"/>
        </w:rPr>
      </w:pPr>
      <w:r w:rsidRPr="00703B2F">
        <w:rPr>
          <w:rFonts w:ascii="Arial" w:hAnsi="Arial" w:cs="Arial"/>
          <w:sz w:val="22"/>
          <w:szCs w:val="22"/>
        </w:rPr>
        <w:t>2. Ensure that your literature review explores peer reviewed literature around the work you are discussing</w:t>
      </w:r>
    </w:p>
    <w:p w14:paraId="546FFD62" w14:textId="77777777" w:rsidR="00216816" w:rsidRDefault="00216816" w:rsidP="00703B2F">
      <w:pPr>
        <w:pStyle w:val="NormalWeb"/>
        <w:shd w:val="clear" w:color="auto" w:fill="FFFFFF"/>
        <w:spacing w:before="0" w:beforeAutospacing="0" w:after="0" w:afterAutospacing="0" w:line="360" w:lineRule="auto"/>
        <w:rPr>
          <w:rFonts w:ascii="Arial" w:hAnsi="Arial" w:cs="Arial"/>
          <w:sz w:val="22"/>
          <w:szCs w:val="22"/>
        </w:rPr>
      </w:pPr>
    </w:p>
    <w:p w14:paraId="3AFCA578" w14:textId="64156C83" w:rsidR="00216816" w:rsidRPr="00216816" w:rsidRDefault="00216816" w:rsidP="00216816">
      <w:pPr>
        <w:pStyle w:val="BodyA"/>
        <w:jc w:val="center"/>
        <w:rPr>
          <w:rFonts w:ascii="Arial" w:hAnsi="Arial" w:cs="Arial"/>
          <w:sz w:val="28"/>
          <w:szCs w:val="28"/>
        </w:rPr>
      </w:pPr>
      <w:r w:rsidRPr="00216816">
        <w:rPr>
          <w:rFonts w:ascii="Arial" w:hAnsi="Arial" w:cs="Arial"/>
          <w:sz w:val="28"/>
          <w:szCs w:val="28"/>
        </w:rPr>
        <w:t>ECAD6008 Assignment: Part 1</w:t>
      </w:r>
    </w:p>
    <w:tbl>
      <w:tblPr>
        <w:tblpPr w:leftFromText="180" w:rightFromText="180" w:vertAnchor="text" w:horzAnchor="margin" w:tblpY="7670"/>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16816" w14:paraId="52E77641" w14:textId="77777777" w:rsidTr="00216816">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F2CEA5" w14:textId="77777777" w:rsidR="00216816" w:rsidRDefault="00216816" w:rsidP="00216816">
            <w:pPr>
              <w:pStyle w:val="Heading2"/>
              <w:jc w:val="center"/>
            </w:pPr>
            <w: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EE3BA0" w14:textId="77777777" w:rsidR="00216816" w:rsidRPr="00216816" w:rsidRDefault="00216816" w:rsidP="00216816">
            <w:pPr>
              <w:shd w:val="clear" w:color="auto" w:fill="FFFFFF"/>
              <w:outlineLvl w:val="2"/>
              <w:rPr>
                <w:rFonts w:ascii="Arial" w:eastAsia="Times New Roman" w:hAnsi="Arial" w:cs="Arial"/>
                <w:color w:val="161616"/>
                <w:lang w:eastAsia="en-GB"/>
              </w:rPr>
            </w:pPr>
            <w:r w:rsidRPr="00216816">
              <w:rPr>
                <w:rFonts w:ascii="Arial" w:eastAsia="Times New Roman" w:hAnsi="Arial" w:cs="Arial"/>
                <w:color w:val="161616"/>
                <w:lang w:eastAsia="en-GB"/>
              </w:rPr>
              <w:t>Peer Assessment</w:t>
            </w:r>
          </w:p>
          <w:p w14:paraId="6D723EFE" w14:textId="77777777" w:rsidR="00216816" w:rsidRPr="00216816" w:rsidRDefault="00216816" w:rsidP="00216816">
            <w:pPr>
              <w:rPr>
                <w:rFonts w:ascii="Arial" w:hAnsi="Arial" w:cs="Arial"/>
              </w:rPr>
            </w:pPr>
          </w:p>
        </w:tc>
      </w:tr>
      <w:tr w:rsidR="00216816" w14:paraId="04E82EB0" w14:textId="77777777" w:rsidTr="00216816">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B08FAE" w14:textId="77777777" w:rsidR="00216816" w:rsidRDefault="00216816" w:rsidP="00216816">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84C78C" w14:textId="77777777" w:rsidR="00216816" w:rsidRPr="00216816" w:rsidRDefault="00216816" w:rsidP="00216816">
            <w:pPr>
              <w:pStyle w:val="BodyA"/>
              <w:spacing w:after="0" w:line="240" w:lineRule="auto"/>
              <w:rPr>
                <w:rFonts w:ascii="Arial" w:hAnsi="Arial" w:cs="Arial"/>
              </w:rPr>
            </w:pPr>
            <w:r w:rsidRPr="00216816">
              <w:rPr>
                <w:rFonts w:ascii="Arial" w:eastAsia="Carlito" w:hAnsi="Arial" w:cs="Arial"/>
                <w:b/>
                <w:bCs/>
                <w:color w:val="2E74B5"/>
                <w:u w:color="2E74B5"/>
              </w:rPr>
              <w:t>Assessment for Learning</w:t>
            </w:r>
          </w:p>
        </w:tc>
      </w:tr>
      <w:tr w:rsidR="00216816" w14:paraId="5FA15AA6" w14:textId="77777777" w:rsidTr="00216816">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53CDD5" w14:textId="77777777" w:rsidR="00216816" w:rsidRDefault="00216816" w:rsidP="00216816">
            <w:pPr>
              <w:pStyle w:val="Heading3"/>
              <w:jc w:val="center"/>
            </w:pPr>
            <w:r>
              <w:lastRenderedPageBreak/>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0C518C" w14:textId="77777777" w:rsidR="00216816" w:rsidRPr="00216816" w:rsidRDefault="00216816" w:rsidP="00216816">
            <w:pPr>
              <w:rPr>
                <w:rFonts w:ascii="Arial" w:hAnsi="Arial" w:cs="Arial"/>
              </w:rPr>
            </w:pPr>
            <w:r w:rsidRPr="00216816">
              <w:rPr>
                <w:rFonts w:ascii="Arial" w:hAnsi="Arial" w:cs="Arial"/>
                <w:color w:val="161616"/>
                <w:shd w:val="clear" w:color="auto" w:fill="FFFFFF"/>
              </w:rPr>
              <w:t>The learners completed an activity 'Perfection in Pink' using the maths lessons I had delivered. They swapped books with a partner and looked through them to find a piece of work that they considered to be the best example of their peer's work. When they found one, they drew around the work using a pink coloured pencil and used their purple pens to write a WWW EBI statement next to the piece of work. </w:t>
            </w:r>
          </w:p>
        </w:tc>
      </w:tr>
      <w:tr w:rsidR="00216816" w14:paraId="0B612C26" w14:textId="77777777" w:rsidTr="00216816">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1F76A2" w14:textId="77777777" w:rsidR="00216816" w:rsidRDefault="00216816" w:rsidP="00216816">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170701"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Why is this experience important?</w:t>
            </w:r>
          </w:p>
          <w:p w14:paraId="0474AF9F"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It is important for pupils to be reflective about their own and the work of others. They learn to critically evaluate work and take this forward in their future work which should show improvements as a result of this activity.</w:t>
            </w:r>
          </w:p>
          <w:p w14:paraId="0B821CCA"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does it relate to overall learning, development and use of the standards?</w:t>
            </w:r>
          </w:p>
          <w:p w14:paraId="19972370"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It allows the pupils to be open and honest about the work of their peers without the fear of consequences of being critical. The activity also allows them to compliment the work of others and identify points they would like to see in their own work.</w:t>
            </w:r>
          </w:p>
          <w:p w14:paraId="5637400D"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Did it meet the intended outcomes?</w:t>
            </w:r>
          </w:p>
          <w:p w14:paraId="20A10DB0"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The aim of the activity was for leaners to critically evaluate and suggest improvements to the work of peers. Learners engaged in the activity and the results were meaningful and worthwhile as evidenced below. Learning improves as pupils identify good pieces of work.</w:t>
            </w:r>
          </w:p>
          <w:p w14:paraId="5D96E00B"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Any lessons learned</w:t>
            </w:r>
          </w:p>
          <w:p w14:paraId="001DEE4D" w14:textId="77777777" w:rsidR="00216816" w:rsidRPr="00216816" w:rsidRDefault="00216816" w:rsidP="00216816">
            <w:pPr>
              <w:numPr>
                <w:ilvl w:val="0"/>
                <w:numId w:val="2"/>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Learners can give meaningful praise and criticism when required</w:t>
            </w:r>
          </w:p>
          <w:p w14:paraId="174BAD75" w14:textId="77777777" w:rsidR="00216816" w:rsidRPr="00216816" w:rsidRDefault="00216816" w:rsidP="00216816">
            <w:pPr>
              <w:numPr>
                <w:ilvl w:val="0"/>
                <w:numId w:val="2"/>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Learners with higher ability use language appropriate to the task</w:t>
            </w:r>
          </w:p>
          <w:p w14:paraId="4D4A1ECC" w14:textId="77777777" w:rsidR="00216816" w:rsidRPr="00216816" w:rsidRDefault="00216816" w:rsidP="00216816">
            <w:pPr>
              <w:numPr>
                <w:ilvl w:val="0"/>
                <w:numId w:val="2"/>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Learners with lower language skills can give positive feedback and criticism </w:t>
            </w:r>
          </w:p>
          <w:p w14:paraId="2F8C5048" w14:textId="77777777" w:rsidR="00216816" w:rsidRPr="00216816" w:rsidRDefault="00216816" w:rsidP="00216816">
            <w:pPr>
              <w:numPr>
                <w:ilvl w:val="0"/>
                <w:numId w:val="2"/>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 xml:space="preserve">This is a simple and effective </w:t>
            </w:r>
            <w:proofErr w:type="spellStart"/>
            <w:r w:rsidRPr="00216816">
              <w:rPr>
                <w:rFonts w:ascii="Arial" w:eastAsia="Times New Roman" w:hAnsi="Arial" w:cs="Arial"/>
                <w:color w:val="161616"/>
                <w:lang w:eastAsia="en-GB"/>
              </w:rPr>
              <w:t>AfL</w:t>
            </w:r>
            <w:proofErr w:type="spellEnd"/>
            <w:r w:rsidRPr="00216816">
              <w:rPr>
                <w:rFonts w:ascii="Arial" w:eastAsia="Times New Roman" w:hAnsi="Arial" w:cs="Arial"/>
                <w:color w:val="161616"/>
                <w:lang w:eastAsia="en-GB"/>
              </w:rPr>
              <w:t xml:space="preserve"> strategy </w:t>
            </w:r>
          </w:p>
          <w:p w14:paraId="34F0B3D9" w14:textId="77777777" w:rsidR="00216816" w:rsidRPr="00216816" w:rsidRDefault="00216816" w:rsidP="00216816">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What are the implications for colleagues and learners?</w:t>
            </w:r>
          </w:p>
          <w:p w14:paraId="11304F92" w14:textId="77777777" w:rsidR="00216816" w:rsidRPr="00216816" w:rsidRDefault="00216816" w:rsidP="00216816">
            <w:pPr>
              <w:numPr>
                <w:ilvl w:val="0"/>
                <w:numId w:val="3"/>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Professional conversations with colleagues regarding the use of this strategy can inform their own practice</w:t>
            </w:r>
          </w:p>
          <w:p w14:paraId="05694F50" w14:textId="77777777" w:rsidR="00216816" w:rsidRPr="00216816" w:rsidRDefault="00216816" w:rsidP="00216816">
            <w:pPr>
              <w:numPr>
                <w:ilvl w:val="0"/>
                <w:numId w:val="3"/>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Leaners work might improve as a result of the evaluation process as they strive to produce improved work for future assessments</w:t>
            </w:r>
          </w:p>
          <w:p w14:paraId="3414572D" w14:textId="77777777" w:rsidR="00216816" w:rsidRPr="00216816" w:rsidRDefault="00216816" w:rsidP="00216816">
            <w:pPr>
              <w:rPr>
                <w:rFonts w:ascii="Arial" w:hAnsi="Arial" w:cs="Arial"/>
              </w:rPr>
            </w:pPr>
          </w:p>
        </w:tc>
      </w:tr>
      <w:tr w:rsidR="00216816" w14:paraId="399B487A" w14:textId="77777777" w:rsidTr="00216816">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E75645" w14:textId="77777777" w:rsidR="00216816" w:rsidRDefault="00216816" w:rsidP="00216816">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E54BD7" w14:textId="77777777" w:rsidR="00216816" w:rsidRPr="00DB47EB" w:rsidRDefault="00216816" w:rsidP="00216816">
            <w:pPr>
              <w:rPr>
                <w:rFonts w:ascii="Arial" w:hAnsi="Arial" w:cs="Arial"/>
              </w:rPr>
            </w:pPr>
            <w:r w:rsidRPr="00DB47EB">
              <w:rPr>
                <w:rFonts w:ascii="Arial" w:hAnsi="Arial" w:cs="Arial"/>
              </w:rPr>
              <w:t>As a result of this experience I intend to research effective assessment approaches and utilise them when possible in my lessons. I have learned that on-going, relevant feedback is a useful tool for teachers and learners so keeping up to date with relevant research in the field and employing these techniques with my learners will be beneficial to all.</w:t>
            </w:r>
          </w:p>
        </w:tc>
      </w:tr>
    </w:tbl>
    <w:p w14:paraId="5BF5314C" w14:textId="77777777" w:rsidR="00216816" w:rsidRDefault="00216816" w:rsidP="00216816">
      <w:pPr>
        <w:pStyle w:val="BodyA"/>
        <w:jc w:val="center"/>
        <w:rPr>
          <w:sz w:val="32"/>
          <w:szCs w:val="32"/>
        </w:rPr>
      </w:pPr>
    </w:p>
    <w:p w14:paraId="5CEE671C" w14:textId="77777777" w:rsidR="00216816" w:rsidRDefault="00216816" w:rsidP="00216816">
      <w:pPr>
        <w:pStyle w:val="BodyA"/>
        <w:widowControl w:val="0"/>
        <w:spacing w:line="240" w:lineRule="auto"/>
        <w:ind w:left="108" w:hanging="108"/>
        <w:jc w:val="center"/>
        <w:rPr>
          <w:sz w:val="32"/>
          <w:szCs w:val="32"/>
        </w:rPr>
      </w:pPr>
    </w:p>
    <w:p w14:paraId="40F68B64" w14:textId="77777777" w:rsidR="00216816" w:rsidRDefault="00216816" w:rsidP="00216816">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16816" w14:paraId="08328185" w14:textId="77777777" w:rsidTr="00F75880">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4E5C96" w14:textId="77777777" w:rsidR="00216816" w:rsidRDefault="00216816" w:rsidP="00F75880">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42B77D" w14:textId="77777777" w:rsidR="00216816" w:rsidRPr="00216816" w:rsidRDefault="00216816" w:rsidP="00F75880">
            <w:pPr>
              <w:shd w:val="clear" w:color="auto" w:fill="FFFFFF"/>
              <w:outlineLvl w:val="2"/>
              <w:rPr>
                <w:rFonts w:ascii="Arial" w:eastAsia="Times New Roman" w:hAnsi="Arial" w:cs="Arial"/>
                <w:color w:val="161616"/>
                <w:lang w:eastAsia="en-GB"/>
              </w:rPr>
            </w:pPr>
            <w:r w:rsidRPr="00216816">
              <w:rPr>
                <w:rFonts w:ascii="Arial" w:eastAsia="Times New Roman" w:hAnsi="Arial" w:cs="Arial"/>
                <w:color w:val="161616"/>
                <w:lang w:eastAsia="en-GB"/>
              </w:rPr>
              <w:t>Mousetrap Lesson</w:t>
            </w:r>
          </w:p>
          <w:p w14:paraId="64861DCF" w14:textId="77777777" w:rsidR="00216816" w:rsidRPr="00216816" w:rsidRDefault="00216816" w:rsidP="00F75880">
            <w:pPr>
              <w:shd w:val="clear" w:color="auto" w:fill="FFFFFF"/>
              <w:outlineLvl w:val="2"/>
              <w:rPr>
                <w:rFonts w:ascii="Arial" w:hAnsi="Arial" w:cs="Arial"/>
              </w:rPr>
            </w:pPr>
          </w:p>
        </w:tc>
      </w:tr>
      <w:tr w:rsidR="00216816" w14:paraId="5D354E52" w14:textId="77777777" w:rsidTr="00F75880">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9F6D56" w14:textId="77777777" w:rsidR="00216816" w:rsidRDefault="00216816" w:rsidP="00F7588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32418D" w14:textId="77777777" w:rsidR="00216816" w:rsidRPr="00216816" w:rsidRDefault="00216816" w:rsidP="00F75880">
            <w:pPr>
              <w:pStyle w:val="BodyA"/>
              <w:spacing w:after="0" w:line="240" w:lineRule="auto"/>
              <w:rPr>
                <w:rFonts w:ascii="Arial" w:eastAsia="Carlito" w:hAnsi="Arial" w:cs="Arial"/>
                <w:b/>
                <w:bCs/>
                <w:color w:val="2E74B5"/>
                <w:u w:color="2E74B5"/>
              </w:rPr>
            </w:pPr>
            <w:r w:rsidRPr="00216816">
              <w:rPr>
                <w:rFonts w:ascii="Arial" w:eastAsia="Carlito" w:hAnsi="Arial" w:cs="Arial"/>
                <w:b/>
                <w:bCs/>
                <w:color w:val="2E74B5"/>
                <w:u w:color="2E74B5"/>
              </w:rPr>
              <w:t xml:space="preserve">Employing a broad repertoire of teaching </w:t>
            </w:r>
          </w:p>
          <w:p w14:paraId="7A0998BC" w14:textId="77777777" w:rsidR="00216816" w:rsidRPr="00216816" w:rsidRDefault="00216816" w:rsidP="00F75880">
            <w:pPr>
              <w:pStyle w:val="BodyA"/>
              <w:spacing w:after="0" w:line="240" w:lineRule="auto"/>
              <w:rPr>
                <w:rFonts w:ascii="Arial" w:hAnsi="Arial" w:cs="Arial"/>
              </w:rPr>
            </w:pPr>
            <w:r w:rsidRPr="00216816">
              <w:rPr>
                <w:rFonts w:ascii="Arial" w:eastAsia="Carlito" w:hAnsi="Arial" w:cs="Arial"/>
                <w:b/>
                <w:bCs/>
                <w:color w:val="2E74B5"/>
                <w:u w:color="2E74B5"/>
              </w:rPr>
              <w:t>approaches</w:t>
            </w:r>
          </w:p>
        </w:tc>
      </w:tr>
      <w:tr w:rsidR="00216816" w14:paraId="7CFB7A90" w14:textId="77777777" w:rsidTr="00F75880">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0A7A87" w14:textId="77777777" w:rsidR="00216816" w:rsidRDefault="00216816" w:rsidP="00F7588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B659B" w14:textId="77777777" w:rsidR="00216816" w:rsidRPr="00216816" w:rsidRDefault="00216816" w:rsidP="00F75880">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To extend pupils' knowledge on causal language and to help them to see how a Rube Goldberg machine might work I decided to plan a lesson around the boardgame Mousetrap.</w:t>
            </w:r>
          </w:p>
          <w:p w14:paraId="5DAE262D" w14:textId="31094FA1" w:rsidR="002F3D81" w:rsidRPr="002F3D81" w:rsidRDefault="00216816" w:rsidP="002F3D81">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The intention for this lesson was to allow pupils to discover for themselves how one action leads to another and to describe the events in imaginative ways using their prior knowledge of causal language. It was part of a series of lessons based on Rube Goldberg machines and is an engaging and innovative way to teach the lesson objective. </w:t>
            </w:r>
          </w:p>
        </w:tc>
      </w:tr>
      <w:tr w:rsidR="00216816" w14:paraId="3C0C1471" w14:textId="77777777" w:rsidTr="00F75880">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99EDEF" w14:textId="77777777" w:rsidR="00216816" w:rsidRDefault="00216816" w:rsidP="00F75880">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49BAF8"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Why is this experience important?</w:t>
            </w:r>
          </w:p>
          <w:p w14:paraId="2996B16F"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It is important for pupils to enjoy lessons and this was an engaging activity where pupils could be split into mixed ability groups but where all could access the lesson by playing the game. It is important for pupils to experience learning in a real life context so that they can apply their knowledge to different situations. Working within mixed ability groups allowed pupils with lower language skills to develop their vocabulary and it made the lesson more relaxed as the pupils were playing a game but the level of language being used incidentally would be naturally used. Pupils with ALN benefitted from language being modelled by their peers.</w:t>
            </w:r>
          </w:p>
          <w:p w14:paraId="1521B409"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does it relate to overall learning, development and use of the standards?</w:t>
            </w:r>
          </w:p>
          <w:p w14:paraId="49048666"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It will allow pupils to see their ideas in a different context and encourage them to improve their vocabulary and use causal language in future work. </w:t>
            </w:r>
          </w:p>
          <w:p w14:paraId="4DA4DBAF"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Did it meet the intended outcomes?</w:t>
            </w:r>
          </w:p>
          <w:p w14:paraId="488CA03D"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It met the intended outcomes as pupils used new language and confidently demonstrated the use of causal language when they explained via video how the game works as it progresses from start to finish. </w:t>
            </w:r>
          </w:p>
          <w:p w14:paraId="55EC31EE"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Any lessons learned</w:t>
            </w:r>
          </w:p>
          <w:p w14:paraId="61445545" w14:textId="77777777" w:rsidR="00216816" w:rsidRPr="00216816" w:rsidRDefault="00216816" w:rsidP="00F75880">
            <w:pPr>
              <w:rPr>
                <w:rFonts w:ascii="Arial" w:eastAsia="Times New Roman" w:hAnsi="Arial" w:cs="Arial"/>
                <w:color w:val="161616"/>
                <w:lang w:eastAsia="en-GB"/>
              </w:rPr>
            </w:pPr>
          </w:p>
          <w:p w14:paraId="158821CB"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importance of working in mixed ability groups for LLC so that language is effectively modelled for ALN pupils and pupils with lower oracy skills.</w:t>
            </w:r>
          </w:p>
          <w:p w14:paraId="2285278A"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Pupils were motivated and confident when modelling the language amongst their groups with their peers. The incidental causal language was evident from all pupils including those with lower oracy skills.</w:t>
            </w:r>
          </w:p>
          <w:p w14:paraId="694A94D9"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Self esteem after this lesson was high particularly for pupils who and previously taken a quieter role within the class.</w:t>
            </w:r>
          </w:p>
          <w:p w14:paraId="6D3D401E"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All pupils transferred the new language to the next task with greater ease because they had a better understanding of how to use it in a real life context.</w:t>
            </w:r>
          </w:p>
          <w:p w14:paraId="61D19F54"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Using games to for pupils in LLC can have a positive impact on learning and achievement.</w:t>
            </w:r>
          </w:p>
          <w:p w14:paraId="41DA5107"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Being well planned in advance and having game resources set up the night before meant that the lesson felt well organised. However, I forgot to print my paper resources which meant a delay to the start of the lesson. </w:t>
            </w:r>
          </w:p>
          <w:p w14:paraId="6F634884"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 xml:space="preserve">EBI I considered the size of my resources e.g. having one effective word mat per group instead of one word per A4 page (printing malfunction which I would have </w:t>
            </w:r>
            <w:r w:rsidRPr="00216816">
              <w:rPr>
                <w:rFonts w:ascii="Arial" w:eastAsia="Times New Roman" w:hAnsi="Arial" w:cs="Arial"/>
                <w:lang w:eastAsia="en-GB"/>
              </w:rPr>
              <w:lastRenderedPageBreak/>
              <w:t>identified if I'd prepared the resources myself before the lesson).</w:t>
            </w:r>
          </w:p>
          <w:p w14:paraId="4EE1DB06" w14:textId="77777777" w:rsidR="00216816" w:rsidRPr="00216816" w:rsidRDefault="00216816" w:rsidP="00216816">
            <w:pPr>
              <w:numPr>
                <w:ilvl w:val="0"/>
                <w:numId w:val="6"/>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The second time I delivered the focus task having the resources ready to go as well as the game was far more effective.</w:t>
            </w:r>
          </w:p>
          <w:p w14:paraId="499C64BF"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What are the implications for colleagues and learners?</w:t>
            </w:r>
          </w:p>
          <w:p w14:paraId="0FD1DEFD" w14:textId="77777777" w:rsidR="00216816" w:rsidRPr="00216816" w:rsidRDefault="00216816" w:rsidP="00216816">
            <w:pPr>
              <w:numPr>
                <w:ilvl w:val="0"/>
                <w:numId w:val="7"/>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Colleagues will be able to plan future lessons based on a similar concept with the knowledge that engagement levels were high during this lesson.</w:t>
            </w:r>
          </w:p>
          <w:p w14:paraId="01643D19" w14:textId="77777777" w:rsidR="00216816" w:rsidRPr="00216816" w:rsidRDefault="00216816" w:rsidP="00216816">
            <w:pPr>
              <w:numPr>
                <w:ilvl w:val="0"/>
                <w:numId w:val="7"/>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Learners will build up a body of knowledge as will be able to apply it in different contexts by playing a game that was a fun way to spend time in school.</w:t>
            </w:r>
          </w:p>
          <w:p w14:paraId="7D88897F" w14:textId="77777777" w:rsidR="00216816" w:rsidRPr="00216816" w:rsidRDefault="00216816" w:rsidP="00216816">
            <w:pPr>
              <w:numPr>
                <w:ilvl w:val="0"/>
                <w:numId w:val="7"/>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Learners have greater confidence when language is modelled by peers.</w:t>
            </w:r>
          </w:p>
          <w:p w14:paraId="7A0FCDC9"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will you share what you've learned?</w:t>
            </w:r>
          </w:p>
          <w:p w14:paraId="4B569F1D"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The other class of Year 4 pupils competed this lesson. Colleagues taught this lesson from my plan which was shared prior to the lesson. </w:t>
            </w:r>
          </w:p>
          <w:p w14:paraId="5523088E" w14:textId="77777777" w:rsidR="00216816" w:rsidRPr="00216816" w:rsidRDefault="00216816" w:rsidP="00F75880">
            <w:pPr>
              <w:shd w:val="clear" w:color="auto" w:fill="FFFFFF"/>
              <w:rPr>
                <w:rFonts w:ascii="Arial" w:hAnsi="Arial" w:cs="Arial"/>
              </w:rPr>
            </w:pPr>
          </w:p>
        </w:tc>
      </w:tr>
      <w:tr w:rsidR="00216816" w14:paraId="733B2629" w14:textId="77777777" w:rsidTr="00F75880">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78F942" w14:textId="77777777" w:rsidR="00216816" w:rsidRDefault="00216816" w:rsidP="00F75880">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FF3A62" w14:textId="77777777" w:rsidR="00216816" w:rsidRPr="00216816" w:rsidRDefault="00216816" w:rsidP="00F75880">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I will use this lesson again in future practice along with the desire to plan creative and engaging activities. </w:t>
            </w:r>
          </w:p>
          <w:p w14:paraId="2F6FA089" w14:textId="77777777" w:rsidR="00216816" w:rsidRPr="00216816" w:rsidRDefault="00216816" w:rsidP="00F75880">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Following the completion of this lesson, colleagues and myself will review the pupils' work and award prizes.  In future, as with this lesson, I will ensure that I have discussions with colleagues regarding the scale of the lesson and resources available so that the lesson runs is successful.</w:t>
            </w:r>
          </w:p>
          <w:p w14:paraId="686E86ED" w14:textId="77777777" w:rsidR="00216816" w:rsidRPr="00216816" w:rsidRDefault="00216816" w:rsidP="00F75880">
            <w:pPr>
              <w:rPr>
                <w:rFonts w:ascii="Arial" w:hAnsi="Arial" w:cs="Arial"/>
              </w:rPr>
            </w:pPr>
          </w:p>
        </w:tc>
      </w:tr>
    </w:tbl>
    <w:p w14:paraId="3F33DA98" w14:textId="77777777" w:rsidR="00216816" w:rsidRDefault="00216816" w:rsidP="00216816">
      <w:pPr>
        <w:pStyle w:val="BodyA"/>
        <w:widowControl w:val="0"/>
        <w:spacing w:line="240" w:lineRule="auto"/>
        <w:ind w:left="108" w:hanging="108"/>
        <w:jc w:val="center"/>
        <w:rPr>
          <w:sz w:val="32"/>
          <w:szCs w:val="32"/>
        </w:rPr>
      </w:pPr>
    </w:p>
    <w:p w14:paraId="4355E20B" w14:textId="77777777" w:rsidR="00216816" w:rsidRDefault="00216816" w:rsidP="00216816">
      <w:pPr>
        <w:pStyle w:val="BodyA"/>
        <w:widowControl w:val="0"/>
        <w:spacing w:line="240" w:lineRule="auto"/>
        <w:jc w:val="center"/>
        <w:rPr>
          <w:sz w:val="32"/>
          <w:szCs w:val="32"/>
        </w:rPr>
      </w:pPr>
    </w:p>
    <w:p w14:paraId="50CD9E41" w14:textId="77777777" w:rsidR="00216816" w:rsidRDefault="00216816" w:rsidP="00216816">
      <w:pPr>
        <w:pStyle w:val="BodyA"/>
      </w:pPr>
    </w:p>
    <w:p w14:paraId="7B3D10C8" w14:textId="77777777" w:rsidR="00216816" w:rsidRDefault="00216816" w:rsidP="00216816">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16816" w14:paraId="3DB4D379" w14:textId="77777777" w:rsidTr="00F75880">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B9BB72" w14:textId="77777777" w:rsidR="00216816" w:rsidRDefault="00216816" w:rsidP="00F75880">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58E8BF" w14:textId="77777777" w:rsidR="00216816" w:rsidRPr="00216816" w:rsidRDefault="00216816" w:rsidP="00F75880">
            <w:pPr>
              <w:shd w:val="clear" w:color="auto" w:fill="FFFFFF"/>
              <w:outlineLvl w:val="2"/>
              <w:rPr>
                <w:rFonts w:ascii="Arial" w:eastAsia="Times New Roman" w:hAnsi="Arial" w:cs="Arial"/>
                <w:color w:val="161616"/>
                <w:lang w:eastAsia="en-GB"/>
              </w:rPr>
            </w:pPr>
            <w:r w:rsidRPr="00216816">
              <w:rPr>
                <w:rFonts w:ascii="Arial" w:eastAsia="Times New Roman" w:hAnsi="Arial" w:cs="Arial"/>
                <w:color w:val="161616"/>
                <w:lang w:eastAsia="en-GB"/>
              </w:rPr>
              <w:t>Welsh Apps Review Lesson</w:t>
            </w:r>
          </w:p>
          <w:p w14:paraId="0DE5A342" w14:textId="77777777" w:rsidR="00216816" w:rsidRPr="00216816" w:rsidRDefault="00216816" w:rsidP="00F75880">
            <w:pPr>
              <w:rPr>
                <w:rFonts w:ascii="Arial" w:hAnsi="Arial" w:cs="Arial"/>
              </w:rPr>
            </w:pPr>
          </w:p>
        </w:tc>
      </w:tr>
      <w:tr w:rsidR="00216816" w14:paraId="4294E174" w14:textId="77777777" w:rsidTr="00F75880">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21A125" w14:textId="77777777" w:rsidR="00216816" w:rsidRDefault="00216816" w:rsidP="00F7588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3000A0" w14:textId="77777777" w:rsidR="00216816" w:rsidRPr="00216816" w:rsidRDefault="00216816" w:rsidP="00F75880">
            <w:pPr>
              <w:pStyle w:val="BodyA"/>
              <w:spacing w:after="0" w:line="240" w:lineRule="auto"/>
              <w:rPr>
                <w:rFonts w:ascii="Arial" w:hAnsi="Arial" w:cs="Arial"/>
              </w:rPr>
            </w:pPr>
            <w:r w:rsidRPr="00216816">
              <w:rPr>
                <w:rFonts w:ascii="Arial" w:eastAsia="Carlito" w:hAnsi="Arial" w:cs="Arial"/>
                <w:b/>
                <w:bCs/>
                <w:color w:val="2E74B5"/>
                <w:u w:color="2E74B5"/>
              </w:rPr>
              <w:t xml:space="preserve">Real life authentic contexts </w:t>
            </w:r>
          </w:p>
        </w:tc>
      </w:tr>
      <w:tr w:rsidR="00216816" w14:paraId="713225CF" w14:textId="77777777" w:rsidTr="00F75880">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99E532" w14:textId="77777777" w:rsidR="00216816" w:rsidRDefault="00216816" w:rsidP="00F7588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AA8FE" w14:textId="77777777" w:rsidR="00216816" w:rsidRPr="00216816" w:rsidRDefault="00216816" w:rsidP="00F75880">
            <w:pPr>
              <w:rPr>
                <w:rFonts w:ascii="Arial" w:hAnsi="Arial" w:cs="Arial"/>
              </w:rPr>
            </w:pPr>
            <w:r w:rsidRPr="00216816">
              <w:rPr>
                <w:rFonts w:ascii="Arial" w:hAnsi="Arial" w:cs="Arial"/>
                <w:color w:val="161616"/>
                <w:shd w:val="clear" w:color="auto" w:fill="FFFFFF"/>
              </w:rPr>
              <w:t xml:space="preserve">To introduce Welsh into my teaching and lessons, I planned a lesson around the use of Welsh apps on iPads or laptops. This encompassed the skills of using technology to access the resources, critically evaluating the apps and comparing them to </w:t>
            </w:r>
            <w:proofErr w:type="spellStart"/>
            <w:r w:rsidRPr="00216816">
              <w:rPr>
                <w:rFonts w:ascii="Arial" w:hAnsi="Arial" w:cs="Arial"/>
                <w:color w:val="161616"/>
                <w:shd w:val="clear" w:color="auto" w:fill="FFFFFF"/>
              </w:rPr>
              <w:t>eachother</w:t>
            </w:r>
            <w:proofErr w:type="spellEnd"/>
            <w:r w:rsidRPr="00216816">
              <w:rPr>
                <w:rFonts w:ascii="Arial" w:hAnsi="Arial" w:cs="Arial"/>
                <w:color w:val="161616"/>
                <w:shd w:val="clear" w:color="auto" w:fill="FFFFFF"/>
              </w:rPr>
              <w:t>, translating skills when using the apps, discussions between peers about their preferences and what they want to gain from the use of the apps.</w:t>
            </w:r>
          </w:p>
        </w:tc>
      </w:tr>
      <w:tr w:rsidR="00216816" w14:paraId="1DB5770C" w14:textId="77777777" w:rsidTr="00F75880">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E17B0C" w14:textId="77777777" w:rsidR="00216816" w:rsidRDefault="00216816" w:rsidP="00F75880">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3A5727"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Why is this experience important?</w:t>
            </w:r>
          </w:p>
          <w:p w14:paraId="4D2E13D6"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In an increasingly digital world where learners are exposed to technology on a daily basis in the school and home life, I thought it would be important to introduce them to the concept of comparing apps for learning and evaluate their effectiveness in helping them achieve the object they set out to achieve. Welsh Government wish to increase the use of the Welsh language so I chose apps specifically designed to help with this as a way of introducing the learners to new apps that they might use independently in future. The lesson allowed learners to use their creative and language skills to review the apps in a poster format as evidenced below.</w:t>
            </w:r>
          </w:p>
          <w:p w14:paraId="7BBBDA12"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does it relate to overall learning, development and use of the standards?</w:t>
            </w:r>
          </w:p>
          <w:p w14:paraId="70A9E2DE"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The learners will be aware that they have choices and the experience of comparing different apps to find the most suitable one for their needs can be applied in different contexts. The lesson raised awareness of the Welsh language and allowed the pupils to practice their prior knowledge. Many pupils have used the apps independently since the lesson.</w:t>
            </w:r>
          </w:p>
          <w:p w14:paraId="40714214"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Did it meet the intended outcomes?</w:t>
            </w:r>
          </w:p>
          <w:p w14:paraId="5400D49A"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The intended outcome was for learners to engage with a pre-selected set of Welsh language apps and compare each one. They were to write a review of their favourite and least favourite and explain their decisions. As evidenced below, the learners completed the task and achieved the outcomes also delving deeper into the apps in their free time after the lesson.</w:t>
            </w:r>
          </w:p>
          <w:p w14:paraId="3EE901E5"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Any lessons learned?</w:t>
            </w:r>
          </w:p>
          <w:p w14:paraId="0BFA81E4" w14:textId="77777777" w:rsidR="00216816" w:rsidRPr="00216816" w:rsidRDefault="00216816" w:rsidP="00216816">
            <w:pPr>
              <w:numPr>
                <w:ilvl w:val="0"/>
                <w:numId w:val="8"/>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resources need to be ready in advance. The apps required were not downloaded to the iPads in enough time prior to the lesson meaning learners could not begin the lesson on time.</w:t>
            </w:r>
          </w:p>
          <w:p w14:paraId="2455B72F" w14:textId="77777777" w:rsidR="00216816" w:rsidRPr="00216816" w:rsidRDefault="00216816" w:rsidP="00216816">
            <w:pPr>
              <w:numPr>
                <w:ilvl w:val="0"/>
                <w:numId w:val="8"/>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The introduction to the lesson was weak. There was no 'hook' for learners to engage with.</w:t>
            </w:r>
          </w:p>
          <w:p w14:paraId="07615820" w14:textId="77777777" w:rsidR="00216816" w:rsidRPr="00216816" w:rsidRDefault="00216816" w:rsidP="00216816">
            <w:pPr>
              <w:numPr>
                <w:ilvl w:val="0"/>
                <w:numId w:val="8"/>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I need to enquire about the technology required and the time it might take for resources to be available</w:t>
            </w:r>
          </w:p>
          <w:p w14:paraId="3C7E7321" w14:textId="77777777" w:rsidR="00216816" w:rsidRPr="00216816" w:rsidRDefault="00216816" w:rsidP="00216816">
            <w:pPr>
              <w:numPr>
                <w:ilvl w:val="0"/>
                <w:numId w:val="8"/>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Not being prepared affected my ability to teach throughout the initial lesson. The unavailability of resources had a knock on effect on my confidence throughout. Proper planning and discussions with colleagues well in advance of the lesson would have prevented this.</w:t>
            </w:r>
          </w:p>
          <w:p w14:paraId="5A1398F8" w14:textId="77777777" w:rsidR="00216816" w:rsidRPr="00216816" w:rsidRDefault="00216816" w:rsidP="00216816">
            <w:pPr>
              <w:numPr>
                <w:ilvl w:val="0"/>
                <w:numId w:val="8"/>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The learners engaged well with the resources when they could so next time I deliver a lesson such as this I will ensure I am prepared properly</w:t>
            </w:r>
          </w:p>
          <w:p w14:paraId="3CE05615"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lastRenderedPageBreak/>
              <w:t>What are the implications for colleagues and learners?</w:t>
            </w:r>
          </w:p>
          <w:p w14:paraId="0553445E" w14:textId="77777777" w:rsidR="00216816" w:rsidRPr="00216816" w:rsidRDefault="00216816" w:rsidP="00216816">
            <w:pPr>
              <w:numPr>
                <w:ilvl w:val="0"/>
                <w:numId w:val="9"/>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Colleagues can learn from my planning mistakes in this lesson and be prepared when using technology that might require anything new downloaded.</w:t>
            </w:r>
          </w:p>
          <w:p w14:paraId="66726A5E" w14:textId="77777777" w:rsidR="00216816" w:rsidRPr="00216816" w:rsidRDefault="00216816" w:rsidP="00216816">
            <w:pPr>
              <w:numPr>
                <w:ilvl w:val="0"/>
                <w:numId w:val="9"/>
              </w:numPr>
              <w:spacing w:before="100" w:beforeAutospacing="1" w:after="100" w:afterAutospacing="1" w:line="240" w:lineRule="auto"/>
              <w:rPr>
                <w:rFonts w:ascii="Arial" w:eastAsia="Times New Roman" w:hAnsi="Arial" w:cs="Arial"/>
                <w:lang w:eastAsia="en-GB"/>
              </w:rPr>
            </w:pPr>
            <w:r w:rsidRPr="00216816">
              <w:rPr>
                <w:rFonts w:ascii="Arial" w:eastAsia="Times New Roman" w:hAnsi="Arial" w:cs="Arial"/>
                <w:lang w:eastAsia="en-GB"/>
              </w:rPr>
              <w:t>Learners have experience of comparing apps that perform similar tasks and can apply that knowledge in different contexts.</w:t>
            </w:r>
          </w:p>
          <w:p w14:paraId="4E677608"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will you share what you have learned?</w:t>
            </w:r>
          </w:p>
          <w:p w14:paraId="72280198"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My lesson plans have an evaluation section that will be completed for Colleagues to review. Professional conversations with colleagues will reveal the errors I made during this lesson.</w:t>
            </w:r>
          </w:p>
          <w:p w14:paraId="03D22B9E" w14:textId="77777777" w:rsidR="00216816" w:rsidRPr="00216816" w:rsidRDefault="00216816" w:rsidP="00F75880">
            <w:pPr>
              <w:rPr>
                <w:rFonts w:ascii="Arial" w:eastAsia="Times New Roman" w:hAnsi="Arial" w:cs="Arial"/>
                <w:color w:val="161616"/>
                <w:lang w:eastAsia="en-GB"/>
              </w:rPr>
            </w:pPr>
            <w:r w:rsidRPr="00216816">
              <w:rPr>
                <w:rFonts w:ascii="Arial" w:eastAsia="Times New Roman" w:hAnsi="Arial" w:cs="Arial"/>
                <w:color w:val="161616"/>
                <w:lang w:eastAsia="en-GB"/>
              </w:rPr>
              <w:t>I can share with my cohort at the University WWW and EBI with this lesson</w:t>
            </w:r>
          </w:p>
          <w:p w14:paraId="30E00891" w14:textId="77777777" w:rsidR="00216816" w:rsidRPr="00216816" w:rsidRDefault="00216816" w:rsidP="00F75880">
            <w:pPr>
              <w:rPr>
                <w:rFonts w:ascii="Arial" w:hAnsi="Arial" w:cs="Arial"/>
              </w:rPr>
            </w:pPr>
          </w:p>
        </w:tc>
      </w:tr>
      <w:tr w:rsidR="00216816" w14:paraId="1408EB61" w14:textId="77777777" w:rsidTr="00F75880">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A4CF11" w14:textId="77777777" w:rsidR="00216816" w:rsidRDefault="00216816" w:rsidP="00F75880">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A8927F" w14:textId="77777777" w:rsidR="00216816" w:rsidRPr="00216816" w:rsidRDefault="00216816" w:rsidP="00F75880">
            <w:pPr>
              <w:rPr>
                <w:rFonts w:ascii="Arial" w:hAnsi="Arial" w:cs="Arial"/>
              </w:rPr>
            </w:pPr>
            <w:r w:rsidRPr="00216816">
              <w:rPr>
                <w:rFonts w:ascii="Arial" w:hAnsi="Arial" w:cs="Arial"/>
                <w:color w:val="161616"/>
                <w:shd w:val="clear" w:color="auto" w:fill="FFFFFF"/>
              </w:rPr>
              <w:t>Following this lesson, I will ensure that all future lessons requiring the use of technology, especially where new  programmes need to be downloaded, are planned more effectively with all resources ready well in advance of the lesson. This will ensure the learners use the allocated session time for their learning not waiting for the resources to be ready.</w:t>
            </w:r>
          </w:p>
        </w:tc>
      </w:tr>
    </w:tbl>
    <w:p w14:paraId="353AA887" w14:textId="77777777" w:rsidR="00216816" w:rsidRDefault="00216816" w:rsidP="00216816">
      <w:pPr>
        <w:pStyle w:val="BodyA"/>
        <w:widowControl w:val="0"/>
        <w:spacing w:line="240" w:lineRule="auto"/>
        <w:ind w:left="108" w:hanging="108"/>
      </w:pPr>
    </w:p>
    <w:p w14:paraId="2660170A" w14:textId="77777777" w:rsidR="00216816" w:rsidRDefault="00216816" w:rsidP="00216816">
      <w:pPr>
        <w:pStyle w:val="BodyA"/>
        <w:widowControl w:val="0"/>
        <w:spacing w:line="240" w:lineRule="auto"/>
      </w:pPr>
    </w:p>
    <w:p w14:paraId="4F60A5DC" w14:textId="77777777" w:rsidR="00216816" w:rsidRDefault="00216816" w:rsidP="00216816">
      <w:pPr>
        <w:pStyle w:val="BodyA"/>
      </w:pPr>
    </w:p>
    <w:p w14:paraId="49C7D0D9" w14:textId="77777777" w:rsidR="00216816" w:rsidRDefault="00216816" w:rsidP="00216816">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216816" w14:paraId="1BC4EE45" w14:textId="77777777" w:rsidTr="00F75880">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A3EC34" w14:textId="77777777" w:rsidR="00216816" w:rsidRDefault="00216816" w:rsidP="00F75880">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9326C" w14:textId="77777777" w:rsidR="00216816" w:rsidRPr="00216816" w:rsidRDefault="00216816" w:rsidP="00F75880">
            <w:pPr>
              <w:shd w:val="clear" w:color="auto" w:fill="FFFFFF"/>
              <w:outlineLvl w:val="2"/>
              <w:rPr>
                <w:rFonts w:ascii="Arial" w:eastAsia="Times New Roman" w:hAnsi="Arial" w:cs="Arial"/>
                <w:color w:val="161616"/>
                <w:lang w:eastAsia="en-GB"/>
              </w:rPr>
            </w:pPr>
            <w:r w:rsidRPr="00216816">
              <w:rPr>
                <w:rFonts w:ascii="Arial" w:eastAsia="Times New Roman" w:hAnsi="Arial" w:cs="Arial"/>
                <w:color w:val="161616"/>
                <w:lang w:eastAsia="en-GB"/>
              </w:rPr>
              <w:t>Minecraft Lesson</w:t>
            </w:r>
          </w:p>
          <w:p w14:paraId="6E004787" w14:textId="77777777" w:rsidR="00216816" w:rsidRPr="00216816" w:rsidRDefault="00216816" w:rsidP="00F75880">
            <w:pPr>
              <w:rPr>
                <w:rFonts w:ascii="Arial" w:hAnsi="Arial" w:cs="Arial"/>
              </w:rPr>
            </w:pPr>
          </w:p>
        </w:tc>
      </w:tr>
      <w:tr w:rsidR="00216816" w14:paraId="36B6BBFD" w14:textId="77777777" w:rsidTr="00F75880">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F59A04" w14:textId="77777777" w:rsidR="00216816" w:rsidRDefault="00216816" w:rsidP="00F75880">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227A33" w14:textId="77777777" w:rsidR="00216816" w:rsidRPr="00216816" w:rsidRDefault="00216816" w:rsidP="00F75880">
            <w:pPr>
              <w:pStyle w:val="BodyA"/>
              <w:spacing w:after="0" w:line="240" w:lineRule="auto"/>
              <w:rPr>
                <w:rFonts w:ascii="Arial" w:hAnsi="Arial" w:cs="Arial"/>
              </w:rPr>
            </w:pPr>
            <w:r w:rsidRPr="00216816">
              <w:rPr>
                <w:rFonts w:ascii="Arial" w:eastAsia="Carlito" w:hAnsi="Arial" w:cs="Arial"/>
                <w:b/>
                <w:bCs/>
                <w:color w:val="2E74B5"/>
                <w:u w:color="2E74B5"/>
              </w:rPr>
              <w:t>Cross-curricular themes</w:t>
            </w:r>
          </w:p>
        </w:tc>
      </w:tr>
      <w:tr w:rsidR="00216816" w14:paraId="5EED8648" w14:textId="77777777" w:rsidTr="00F75880">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569B00" w14:textId="77777777" w:rsidR="00216816" w:rsidRDefault="00216816" w:rsidP="00F75880">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850A6B" w14:textId="77777777" w:rsidR="00216816" w:rsidRPr="00216816" w:rsidRDefault="00216816" w:rsidP="00F75880">
            <w:pPr>
              <w:rPr>
                <w:rFonts w:ascii="Arial" w:hAnsi="Arial" w:cs="Arial"/>
              </w:rPr>
            </w:pPr>
            <w:r w:rsidRPr="00216816">
              <w:rPr>
                <w:rFonts w:ascii="Arial" w:hAnsi="Arial" w:cs="Arial"/>
                <w:color w:val="161616"/>
                <w:shd w:val="clear" w:color="auto" w:fill="FFFFFF"/>
              </w:rPr>
              <w:t>Rube Goldberg machines have been used as a way of introducing pupils to causal language, adverbs and adjectives. They have been studying Rube Goldberg books and videos and over a series of lessons have designed their own Rube Goldberg machines. Minecraft is a popular game that a lot of pupils are very familiar with so I decided to use this as a tool to encourage learning by using the game to 'build' their own designs. The lesson allowed pupils to take control of their own learning and solve problems they encountered while doing so. For example, some ideas that the pupils had drawn couldn't be recreated within Minecraft so the pupils had to come up with on the spot changes to their designs.</w:t>
            </w:r>
          </w:p>
        </w:tc>
      </w:tr>
      <w:tr w:rsidR="00216816" w14:paraId="54B20CD7" w14:textId="77777777" w:rsidTr="00F75880">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456912" w14:textId="77777777" w:rsidR="00216816" w:rsidRDefault="00216816" w:rsidP="00F75880">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DCCD7A"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Why is this experience important?</w:t>
            </w:r>
          </w:p>
          <w:p w14:paraId="6FC39769"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This was part of a series of lessons on causal language that I had planned during PTE3. I felt it was important to allow pupils the opportunity to use something they enjoy as a learning tool and for them to see their imaginative ideas being brought to life. Pupils enjoying lessons is important as it will increase engagement, encourage relevant questions and help them to produce quality work showing good progress.</w:t>
            </w:r>
          </w:p>
          <w:p w14:paraId="3D948C08"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does it relate to overall learning, development and use of the standards?</w:t>
            </w:r>
          </w:p>
          <w:p w14:paraId="06CCF689"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It will allow pupils to see their ideas in a different context and encourage them to improve upon work that they have done previously. </w:t>
            </w:r>
          </w:p>
          <w:p w14:paraId="001AA144"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Did it meet the intended outcomes?</w:t>
            </w:r>
          </w:p>
          <w:p w14:paraId="18A969B9"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Pupils produced great work and were excited to take part in the lesson. The intended outcome was for pupils to build their machines and improve on them by seeing how they might work if they were made in the real world and to give them ideas on how to describe each part of the machine when they need to write about them in a future lesson. </w:t>
            </w:r>
          </w:p>
          <w:p w14:paraId="3649A4A4"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Any lessons learned</w:t>
            </w:r>
          </w:p>
          <w:p w14:paraId="423E05E5" w14:textId="77777777" w:rsidR="00216816" w:rsidRPr="00216816" w:rsidRDefault="00216816" w:rsidP="00216816">
            <w:pPr>
              <w:numPr>
                <w:ilvl w:val="0"/>
                <w:numId w:val="4"/>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IT issues were encountered, next time a plan will be put in place to deal with this. Some pupils could not begin the lesson for over an hour which meant they were at a disadvantage due to lack of time to complete their project.</w:t>
            </w:r>
          </w:p>
          <w:p w14:paraId="6074F7D5" w14:textId="77777777" w:rsidR="00216816" w:rsidRPr="00216816" w:rsidRDefault="00216816" w:rsidP="00216816">
            <w:pPr>
              <w:numPr>
                <w:ilvl w:val="0"/>
                <w:numId w:val="4"/>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The hall was a large space with two classes of year 4 pupils and a low number of staff. Next time I would include a provision for more staff</w:t>
            </w:r>
          </w:p>
          <w:p w14:paraId="025497D3" w14:textId="77777777" w:rsidR="00216816" w:rsidRPr="00216816" w:rsidRDefault="00216816" w:rsidP="00216816">
            <w:pPr>
              <w:numPr>
                <w:ilvl w:val="0"/>
                <w:numId w:val="4"/>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The lesson was improved when each class used their own classroom and the IT issues were sorted out</w:t>
            </w:r>
          </w:p>
          <w:p w14:paraId="02512D48" w14:textId="77777777" w:rsidR="00216816" w:rsidRPr="00216816" w:rsidRDefault="00216816" w:rsidP="00216816">
            <w:pPr>
              <w:numPr>
                <w:ilvl w:val="0"/>
                <w:numId w:val="4"/>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The use of children as experts was a success as only one member of staff had good experience of using the software. The expert pupils eased the pressure from the other member of staff</w:t>
            </w:r>
          </w:p>
          <w:p w14:paraId="7F42DC66" w14:textId="77777777" w:rsidR="00216816" w:rsidRPr="00216816" w:rsidRDefault="00216816" w:rsidP="00216816">
            <w:pPr>
              <w:numPr>
                <w:ilvl w:val="0"/>
                <w:numId w:val="4"/>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The pupils worked well in mixed ability pairs or threes and the pupils with greater experience could scaffold the pupils who did not know how to use Minecraft as effectively.</w:t>
            </w:r>
          </w:p>
          <w:p w14:paraId="430E4390"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What are the implications for colleagues and learners?</w:t>
            </w:r>
          </w:p>
          <w:p w14:paraId="1542D018" w14:textId="77777777" w:rsidR="00216816" w:rsidRPr="00216816" w:rsidRDefault="00216816" w:rsidP="00216816">
            <w:pPr>
              <w:numPr>
                <w:ilvl w:val="0"/>
                <w:numId w:val="5"/>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Colleagues will be able to plan future lessons based on a similar concept with the knowledge that engagement levels were high during this lesson. Colleagues can learn from my initial problems with this lesson by applying my EBI improvements to the lesson.</w:t>
            </w:r>
          </w:p>
          <w:p w14:paraId="3F35E7F5" w14:textId="77777777" w:rsidR="00216816" w:rsidRPr="00216816" w:rsidRDefault="00216816" w:rsidP="00216816">
            <w:pPr>
              <w:numPr>
                <w:ilvl w:val="0"/>
                <w:numId w:val="5"/>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lastRenderedPageBreak/>
              <w:t>Colleagues should not attempt to deliver this lesson without provision for expert learners or colleagues included in the lesson.</w:t>
            </w:r>
          </w:p>
          <w:p w14:paraId="12108789" w14:textId="77777777" w:rsidR="00216816" w:rsidRPr="00216816" w:rsidRDefault="00216816" w:rsidP="00216816">
            <w:pPr>
              <w:numPr>
                <w:ilvl w:val="0"/>
                <w:numId w:val="5"/>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Learners will extend their knowledge of the topic by using a game they are familiar with and enjoy in and out of school.</w:t>
            </w:r>
          </w:p>
          <w:p w14:paraId="1F2C4AF8" w14:textId="77777777" w:rsidR="00216816" w:rsidRPr="00216816" w:rsidRDefault="00216816" w:rsidP="00216816">
            <w:pPr>
              <w:numPr>
                <w:ilvl w:val="0"/>
                <w:numId w:val="5"/>
              </w:numPr>
              <w:shd w:val="clear" w:color="auto" w:fill="FFFFFF"/>
              <w:spacing w:before="100" w:beforeAutospacing="1" w:after="100" w:afterAutospacing="1" w:line="240" w:lineRule="auto"/>
              <w:rPr>
                <w:rFonts w:ascii="Arial" w:eastAsia="Times New Roman" w:hAnsi="Arial" w:cs="Arial"/>
                <w:color w:val="161616"/>
                <w:lang w:eastAsia="en-GB"/>
              </w:rPr>
            </w:pPr>
            <w:r w:rsidRPr="00216816">
              <w:rPr>
                <w:rFonts w:ascii="Arial" w:eastAsia="Times New Roman" w:hAnsi="Arial" w:cs="Arial"/>
                <w:color w:val="161616"/>
                <w:lang w:eastAsia="en-GB"/>
              </w:rPr>
              <w:t>Learners confidence and well-being will be enhanced by becoming experts for the lesson and those that were not can still enjoy the increase in well-being by participating in an inclusive lesson.</w:t>
            </w:r>
          </w:p>
          <w:p w14:paraId="0144C86A"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b/>
                <w:bCs/>
                <w:color w:val="161616"/>
                <w:u w:val="single"/>
                <w:lang w:eastAsia="en-GB"/>
              </w:rPr>
              <w:t>How will you share what you've learned?</w:t>
            </w:r>
          </w:p>
          <w:p w14:paraId="46C94673" w14:textId="77777777" w:rsidR="00216816" w:rsidRPr="00216816" w:rsidRDefault="00216816" w:rsidP="00F75880">
            <w:pPr>
              <w:shd w:val="clear" w:color="auto" w:fill="FFFFFF"/>
              <w:rPr>
                <w:rFonts w:ascii="Arial" w:eastAsia="Times New Roman" w:hAnsi="Arial" w:cs="Arial"/>
                <w:color w:val="161616"/>
                <w:lang w:eastAsia="en-GB"/>
              </w:rPr>
            </w:pPr>
            <w:r w:rsidRPr="00216816">
              <w:rPr>
                <w:rFonts w:ascii="Arial" w:eastAsia="Times New Roman" w:hAnsi="Arial" w:cs="Arial"/>
                <w:color w:val="161616"/>
                <w:lang w:eastAsia="en-GB"/>
              </w:rPr>
              <w:t>This plan was done in collaboration with other teachers and the lesson plans and resources are available for them to use when needed.</w:t>
            </w:r>
          </w:p>
          <w:p w14:paraId="32A08F9B" w14:textId="77777777" w:rsidR="00216816" w:rsidRPr="00216816" w:rsidRDefault="00216816" w:rsidP="00F75880">
            <w:pPr>
              <w:rPr>
                <w:rFonts w:ascii="Arial" w:hAnsi="Arial" w:cs="Arial"/>
              </w:rPr>
            </w:pPr>
          </w:p>
        </w:tc>
      </w:tr>
      <w:tr w:rsidR="00216816" w14:paraId="039C5814" w14:textId="77777777" w:rsidTr="00F75880">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384A6" w14:textId="77777777" w:rsidR="00216816" w:rsidRDefault="00216816" w:rsidP="00F75880">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24A767" w14:textId="77777777" w:rsidR="00216816" w:rsidRPr="00216816" w:rsidRDefault="00216816" w:rsidP="00F75880">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I will use this lesson again in future practice and take with it the desire to plan creative and engaging activities. </w:t>
            </w:r>
          </w:p>
          <w:p w14:paraId="3A36DEC1" w14:textId="77777777" w:rsidR="00216816" w:rsidRPr="00216816" w:rsidRDefault="00216816" w:rsidP="00F75880">
            <w:pPr>
              <w:pStyle w:val="NormalWeb"/>
              <w:shd w:val="clear" w:color="auto" w:fill="FFFFFF"/>
              <w:spacing w:before="0" w:beforeAutospacing="0" w:after="0" w:afterAutospacing="0"/>
              <w:rPr>
                <w:rFonts w:ascii="Arial" w:hAnsi="Arial" w:cs="Arial"/>
                <w:color w:val="161616"/>
                <w:sz w:val="22"/>
                <w:szCs w:val="22"/>
              </w:rPr>
            </w:pPr>
            <w:r w:rsidRPr="00216816">
              <w:rPr>
                <w:rFonts w:ascii="Arial" w:hAnsi="Arial" w:cs="Arial"/>
                <w:color w:val="161616"/>
                <w:sz w:val="22"/>
                <w:szCs w:val="22"/>
              </w:rPr>
              <w:t>Following the completion of this lesson, colleagues and myself will review the pupils' work and award prizes.  In future, as with this lesson, I will ensure that I have discussions with colleagues regarding the scale of the lesson and resources available so that the lesson runs successfully from the outset.</w:t>
            </w:r>
          </w:p>
          <w:p w14:paraId="660C5EC3" w14:textId="77777777" w:rsidR="00216816" w:rsidRPr="00216816" w:rsidRDefault="00216816" w:rsidP="00F75880">
            <w:pPr>
              <w:rPr>
                <w:rFonts w:ascii="Arial" w:hAnsi="Arial" w:cs="Arial"/>
              </w:rPr>
            </w:pPr>
          </w:p>
        </w:tc>
      </w:tr>
    </w:tbl>
    <w:p w14:paraId="1FEBA6B3" w14:textId="77777777" w:rsidR="00216816" w:rsidRDefault="00216816" w:rsidP="00216816">
      <w:pPr>
        <w:pStyle w:val="BodyA"/>
        <w:widowControl w:val="0"/>
        <w:spacing w:line="240" w:lineRule="auto"/>
        <w:ind w:left="108" w:hanging="108"/>
      </w:pPr>
    </w:p>
    <w:p w14:paraId="1BB35083" w14:textId="49246DAF" w:rsidR="00216816" w:rsidRPr="00216816" w:rsidRDefault="00216816" w:rsidP="00703B2F">
      <w:pPr>
        <w:pStyle w:val="NormalWeb"/>
        <w:shd w:val="clear" w:color="auto" w:fill="FFFFFF"/>
        <w:spacing w:before="0" w:beforeAutospacing="0" w:after="0" w:afterAutospacing="0" w:line="360" w:lineRule="auto"/>
        <w:rPr>
          <w:rFonts w:ascii="Arial" w:hAnsi="Arial" w:cs="Arial"/>
          <w:sz w:val="22"/>
          <w:szCs w:val="22"/>
          <w:lang w:val="en-US"/>
        </w:rPr>
      </w:pPr>
    </w:p>
    <w:p w14:paraId="15909FFA" w14:textId="685605A5" w:rsidR="00216816" w:rsidRDefault="00216816" w:rsidP="00703B2F">
      <w:pPr>
        <w:pStyle w:val="NormalWeb"/>
        <w:shd w:val="clear" w:color="auto" w:fill="FFFFFF"/>
        <w:spacing w:before="0" w:beforeAutospacing="0" w:after="0" w:afterAutospacing="0" w:line="360" w:lineRule="auto"/>
        <w:rPr>
          <w:rFonts w:ascii="Arial" w:hAnsi="Arial" w:cs="Arial"/>
          <w:sz w:val="22"/>
          <w:szCs w:val="22"/>
        </w:rPr>
      </w:pPr>
    </w:p>
    <w:p w14:paraId="56C40FFC" w14:textId="3AA608AB" w:rsidR="00216816" w:rsidRDefault="00216816" w:rsidP="00703B2F">
      <w:pPr>
        <w:pStyle w:val="NormalWeb"/>
        <w:shd w:val="clear" w:color="auto" w:fill="FFFFFF"/>
        <w:spacing w:before="0" w:beforeAutospacing="0" w:after="0" w:afterAutospacing="0" w:line="360" w:lineRule="auto"/>
        <w:rPr>
          <w:rFonts w:ascii="Arial" w:hAnsi="Arial" w:cs="Arial"/>
          <w:sz w:val="22"/>
          <w:szCs w:val="22"/>
        </w:rPr>
      </w:pPr>
    </w:p>
    <w:p w14:paraId="0EA764F6" w14:textId="7FD056FB" w:rsidR="00216816" w:rsidRDefault="00216816" w:rsidP="00703B2F">
      <w:pPr>
        <w:pStyle w:val="NormalWeb"/>
        <w:shd w:val="clear" w:color="auto" w:fill="FFFFFF"/>
        <w:spacing w:before="0" w:beforeAutospacing="0" w:after="0" w:afterAutospacing="0" w:line="360" w:lineRule="auto"/>
        <w:rPr>
          <w:rFonts w:ascii="Arial" w:hAnsi="Arial" w:cs="Arial"/>
          <w:sz w:val="22"/>
          <w:szCs w:val="22"/>
        </w:rPr>
      </w:pPr>
    </w:p>
    <w:p w14:paraId="76A5D2FE" w14:textId="529C4532"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501770CC" w14:textId="2E4F0F96"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2A15C04A" w14:textId="1F7EA5B6"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58A7EDE3" w14:textId="3D5E1533"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5D602968" w14:textId="4D21597D"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13730108" w14:textId="3DFB439B"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6B5D77E2" w14:textId="7BCD0C7D"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04650D20" w14:textId="33B545E3"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4C46F752" w14:textId="598AE72B"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40D3496B" w14:textId="04B45DD3" w:rsidR="002F3D81"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168013DD" w14:textId="77777777" w:rsidR="002F3D81" w:rsidRPr="00703B2F" w:rsidRDefault="002F3D81" w:rsidP="00703B2F">
      <w:pPr>
        <w:pStyle w:val="NormalWeb"/>
        <w:shd w:val="clear" w:color="auto" w:fill="FFFFFF"/>
        <w:spacing w:before="0" w:beforeAutospacing="0" w:after="0" w:afterAutospacing="0" w:line="360" w:lineRule="auto"/>
        <w:rPr>
          <w:rFonts w:ascii="Arial" w:hAnsi="Arial" w:cs="Arial"/>
          <w:sz w:val="22"/>
          <w:szCs w:val="22"/>
        </w:rPr>
      </w:pPr>
    </w:p>
    <w:p w14:paraId="2E508290" w14:textId="77777777" w:rsidR="00091C62" w:rsidRPr="00703B2F" w:rsidRDefault="00091C62" w:rsidP="00703B2F">
      <w:pPr>
        <w:pStyle w:val="NormalWeb"/>
        <w:shd w:val="clear" w:color="auto" w:fill="FFFFFF"/>
        <w:spacing w:before="0" w:beforeAutospacing="0" w:after="0" w:afterAutospacing="0" w:line="360" w:lineRule="auto"/>
        <w:rPr>
          <w:rFonts w:ascii="Arial" w:hAnsi="Arial" w:cs="Arial"/>
          <w:sz w:val="22"/>
          <w:szCs w:val="22"/>
        </w:rPr>
      </w:pPr>
    </w:p>
    <w:p w14:paraId="3E144A88" w14:textId="50B1A87E" w:rsidR="00216816" w:rsidRDefault="00216816" w:rsidP="00216816">
      <w:pPr>
        <w:pStyle w:val="BodyA"/>
        <w:jc w:val="center"/>
        <w:rPr>
          <w:sz w:val="32"/>
          <w:szCs w:val="32"/>
        </w:rPr>
      </w:pPr>
      <w:r>
        <w:rPr>
          <w:sz w:val="32"/>
          <w:szCs w:val="32"/>
        </w:rPr>
        <w:lastRenderedPageBreak/>
        <w:t xml:space="preserve">ECAD6008 Assignment: Part </w:t>
      </w:r>
      <w:r>
        <w:rPr>
          <w:sz w:val="32"/>
          <w:szCs w:val="32"/>
        </w:rPr>
        <w:t>2</w:t>
      </w:r>
    </w:p>
    <w:p w14:paraId="3BF3BBFE" w14:textId="2B7C1B00" w:rsidR="00F84725" w:rsidRPr="00703B2F" w:rsidRDefault="00F84725" w:rsidP="00703B2F">
      <w:pPr>
        <w:spacing w:line="360" w:lineRule="auto"/>
        <w:rPr>
          <w:rFonts w:ascii="Arial" w:hAnsi="Arial" w:cs="Arial"/>
          <w:b/>
          <w:bCs/>
          <w:u w:val="single"/>
        </w:rPr>
      </w:pPr>
    </w:p>
    <w:p w14:paraId="3308B238" w14:textId="77777777" w:rsidR="00F84725" w:rsidRPr="0072602E" w:rsidRDefault="00F84725" w:rsidP="00703B2F">
      <w:pPr>
        <w:spacing w:line="360" w:lineRule="auto"/>
        <w:rPr>
          <w:rFonts w:ascii="Arial" w:hAnsi="Arial" w:cs="Arial"/>
          <w:b/>
          <w:bCs/>
          <w:sz w:val="28"/>
          <w:szCs w:val="28"/>
          <w:u w:val="single"/>
        </w:rPr>
      </w:pPr>
      <w:r w:rsidRPr="0072602E">
        <w:rPr>
          <w:rFonts w:ascii="Arial" w:hAnsi="Arial" w:cs="Arial"/>
          <w:b/>
          <w:bCs/>
          <w:sz w:val="28"/>
          <w:szCs w:val="28"/>
          <w:u w:val="single"/>
        </w:rPr>
        <w:t>Introduction</w:t>
      </w:r>
    </w:p>
    <w:p w14:paraId="2BCBC5F8" w14:textId="59BECA21" w:rsidR="00F62C03" w:rsidRPr="00703B2F" w:rsidRDefault="00F84725" w:rsidP="00703B2F">
      <w:pPr>
        <w:spacing w:line="360" w:lineRule="auto"/>
        <w:rPr>
          <w:rFonts w:ascii="Arial" w:hAnsi="Arial" w:cs="Arial"/>
        </w:rPr>
      </w:pPr>
      <w:r w:rsidRPr="00703B2F">
        <w:rPr>
          <w:rFonts w:ascii="Arial" w:hAnsi="Arial" w:cs="Arial"/>
        </w:rPr>
        <w:t>The aim of this assignment is to chose an aspect of my practice from PTE3 and critically reflect on my progress in planning, preparing and teaching lessons that incorporate specific pedagogical principles.</w:t>
      </w:r>
    </w:p>
    <w:p w14:paraId="1CC3A03B" w14:textId="68FA6DF9" w:rsidR="00F62C03" w:rsidRPr="0072602E" w:rsidRDefault="00F62C03" w:rsidP="00703B2F">
      <w:pPr>
        <w:spacing w:line="360" w:lineRule="auto"/>
        <w:rPr>
          <w:rFonts w:ascii="Arial" w:hAnsi="Arial" w:cs="Arial"/>
          <w:b/>
          <w:bCs/>
        </w:rPr>
      </w:pPr>
      <w:r w:rsidRPr="0072602E">
        <w:rPr>
          <w:rFonts w:ascii="Arial" w:hAnsi="Arial" w:cs="Arial"/>
          <w:b/>
          <w:bCs/>
        </w:rPr>
        <w:t>My Chosen Aspect</w:t>
      </w:r>
      <w:r w:rsidR="004B61F4" w:rsidRPr="0072602E">
        <w:rPr>
          <w:rFonts w:ascii="Arial" w:hAnsi="Arial" w:cs="Arial"/>
          <w:b/>
          <w:bCs/>
        </w:rPr>
        <w:t xml:space="preserve"> of Practice</w:t>
      </w:r>
    </w:p>
    <w:p w14:paraId="0928C7F2" w14:textId="2CBA5FE1" w:rsidR="00F62C03" w:rsidRPr="00703B2F" w:rsidRDefault="00F62C03" w:rsidP="00703B2F">
      <w:pPr>
        <w:spacing w:line="360" w:lineRule="auto"/>
        <w:rPr>
          <w:rFonts w:ascii="Arial" w:hAnsi="Arial" w:cs="Arial"/>
          <w:color w:val="FF0000"/>
        </w:rPr>
      </w:pPr>
      <w:r w:rsidRPr="00703B2F">
        <w:rPr>
          <w:rFonts w:ascii="Arial" w:hAnsi="Arial" w:cs="Arial"/>
        </w:rPr>
        <w:t>My chosen aspect of practice is cross</w:t>
      </w:r>
      <w:r w:rsidR="00091C62" w:rsidRPr="00703B2F">
        <w:rPr>
          <w:rFonts w:ascii="Arial" w:hAnsi="Arial" w:cs="Arial"/>
        </w:rPr>
        <w:t>-</w:t>
      </w:r>
      <w:r w:rsidRPr="00703B2F">
        <w:rPr>
          <w:rFonts w:ascii="Arial" w:hAnsi="Arial" w:cs="Arial"/>
        </w:rPr>
        <w:t xml:space="preserve">curricular themes. The reason I have chosen this as an area to develop was a successful lesson in literacy using information </w:t>
      </w:r>
      <w:r w:rsidR="00847BA5" w:rsidRPr="00703B2F">
        <w:rPr>
          <w:rFonts w:ascii="Arial" w:hAnsi="Arial" w:cs="Arial"/>
        </w:rPr>
        <w:t xml:space="preserve">communications </w:t>
      </w:r>
      <w:r w:rsidRPr="00703B2F">
        <w:rPr>
          <w:rFonts w:ascii="Arial" w:hAnsi="Arial" w:cs="Arial"/>
        </w:rPr>
        <w:t xml:space="preserve">technology </w:t>
      </w:r>
      <w:r w:rsidR="00847BA5" w:rsidRPr="00703B2F">
        <w:rPr>
          <w:rFonts w:ascii="Arial" w:hAnsi="Arial" w:cs="Arial"/>
        </w:rPr>
        <w:t xml:space="preserve">(ICT) </w:t>
      </w:r>
      <w:r w:rsidRPr="00703B2F">
        <w:rPr>
          <w:rFonts w:ascii="Arial" w:hAnsi="Arial" w:cs="Arial"/>
        </w:rPr>
        <w:t>as the vehicle for learning. I believe that learners should develop critical thinking and transferable skills through imaginative pedagogical approaches</w:t>
      </w:r>
      <w:r w:rsidR="00EA6775" w:rsidRPr="00703B2F">
        <w:rPr>
          <w:rFonts w:ascii="Arial" w:hAnsi="Arial" w:cs="Arial"/>
        </w:rPr>
        <w:t>.</w:t>
      </w:r>
      <w:r w:rsidRPr="00703B2F">
        <w:rPr>
          <w:rFonts w:ascii="Arial" w:hAnsi="Arial" w:cs="Arial"/>
        </w:rPr>
        <w:t xml:space="preserve"> </w:t>
      </w:r>
      <w:r w:rsidR="00EA6775" w:rsidRPr="00703B2F">
        <w:rPr>
          <w:rFonts w:ascii="Arial" w:hAnsi="Arial" w:cs="Arial"/>
        </w:rPr>
        <w:t>W</w:t>
      </w:r>
      <w:r w:rsidRPr="00703B2F">
        <w:rPr>
          <w:rFonts w:ascii="Arial" w:hAnsi="Arial" w:cs="Arial"/>
        </w:rPr>
        <w:t>he</w:t>
      </w:r>
      <w:r w:rsidR="00EA6775" w:rsidRPr="00703B2F">
        <w:rPr>
          <w:rFonts w:ascii="Arial" w:hAnsi="Arial" w:cs="Arial"/>
        </w:rPr>
        <w:t>n</w:t>
      </w:r>
      <w:r w:rsidRPr="00703B2F">
        <w:rPr>
          <w:rFonts w:ascii="Arial" w:hAnsi="Arial" w:cs="Arial"/>
        </w:rPr>
        <w:t xml:space="preserve"> </w:t>
      </w:r>
      <w:r w:rsidR="00EA6775" w:rsidRPr="00703B2F">
        <w:rPr>
          <w:rFonts w:ascii="Arial" w:hAnsi="Arial" w:cs="Arial"/>
        </w:rPr>
        <w:t>a</w:t>
      </w:r>
      <w:r w:rsidRPr="00703B2F">
        <w:rPr>
          <w:rFonts w:ascii="Arial" w:hAnsi="Arial" w:cs="Arial"/>
        </w:rPr>
        <w:t xml:space="preserve">reas of </w:t>
      </w:r>
      <w:r w:rsidR="00EA6775" w:rsidRPr="00703B2F">
        <w:rPr>
          <w:rFonts w:ascii="Arial" w:hAnsi="Arial" w:cs="Arial"/>
        </w:rPr>
        <w:t>l</w:t>
      </w:r>
      <w:r w:rsidRPr="00703B2F">
        <w:rPr>
          <w:rFonts w:ascii="Arial" w:hAnsi="Arial" w:cs="Arial"/>
        </w:rPr>
        <w:t xml:space="preserve">earning and </w:t>
      </w:r>
      <w:r w:rsidR="00EA6775" w:rsidRPr="00703B2F">
        <w:rPr>
          <w:rFonts w:ascii="Arial" w:hAnsi="Arial" w:cs="Arial"/>
        </w:rPr>
        <w:t>e</w:t>
      </w:r>
      <w:r w:rsidRPr="00703B2F">
        <w:rPr>
          <w:rFonts w:ascii="Arial" w:hAnsi="Arial" w:cs="Arial"/>
        </w:rPr>
        <w:t>xperience (AOLEs) are not used in isolation, links can be made</w:t>
      </w:r>
      <w:r w:rsidR="00847BA5" w:rsidRPr="00703B2F">
        <w:rPr>
          <w:rFonts w:ascii="Arial" w:hAnsi="Arial" w:cs="Arial"/>
        </w:rPr>
        <w:t xml:space="preserve"> across subjects</w:t>
      </w:r>
      <w:r w:rsidRPr="00703B2F">
        <w:rPr>
          <w:rFonts w:ascii="Arial" w:hAnsi="Arial" w:cs="Arial"/>
        </w:rPr>
        <w:t xml:space="preserve"> and the question of ‘why do we need this?’ </w:t>
      </w:r>
      <w:r w:rsidR="00847BA5" w:rsidRPr="00703B2F">
        <w:rPr>
          <w:rFonts w:ascii="Arial" w:hAnsi="Arial" w:cs="Arial"/>
        </w:rPr>
        <w:t xml:space="preserve">should not </w:t>
      </w:r>
      <w:r w:rsidRPr="00703B2F">
        <w:rPr>
          <w:rFonts w:ascii="Arial" w:hAnsi="Arial" w:cs="Arial"/>
        </w:rPr>
        <w:t>arise</w:t>
      </w:r>
      <w:r w:rsidR="00847BA5" w:rsidRPr="00703B2F">
        <w:rPr>
          <w:rFonts w:ascii="Arial" w:hAnsi="Arial" w:cs="Arial"/>
        </w:rPr>
        <w:t>.</w:t>
      </w:r>
    </w:p>
    <w:p w14:paraId="28C7E5DD" w14:textId="6D2535D9" w:rsidR="0099664D" w:rsidRPr="0072602E" w:rsidRDefault="00F62C03" w:rsidP="00703B2F">
      <w:pPr>
        <w:spacing w:line="360" w:lineRule="auto"/>
        <w:rPr>
          <w:rFonts w:ascii="Arial" w:hAnsi="Arial" w:cs="Arial"/>
          <w:b/>
          <w:bCs/>
        </w:rPr>
      </w:pPr>
      <w:r w:rsidRPr="0072602E">
        <w:rPr>
          <w:rFonts w:ascii="Arial" w:hAnsi="Arial" w:cs="Arial"/>
          <w:b/>
          <w:bCs/>
        </w:rPr>
        <w:t>My Lesson</w:t>
      </w:r>
      <w:r w:rsidR="0099664D" w:rsidRPr="0072602E">
        <w:rPr>
          <w:rFonts w:ascii="Arial" w:hAnsi="Arial" w:cs="Arial"/>
          <w:b/>
          <w:bCs/>
        </w:rPr>
        <w:t xml:space="preserve"> - Ca</w:t>
      </w:r>
      <w:r w:rsidR="00847BA5" w:rsidRPr="0072602E">
        <w:rPr>
          <w:rFonts w:ascii="Arial" w:hAnsi="Arial" w:cs="Arial"/>
          <w:b/>
          <w:bCs/>
        </w:rPr>
        <w:t>usal</w:t>
      </w:r>
      <w:r w:rsidR="0099664D" w:rsidRPr="0072602E">
        <w:rPr>
          <w:rFonts w:ascii="Arial" w:hAnsi="Arial" w:cs="Arial"/>
          <w:b/>
          <w:bCs/>
        </w:rPr>
        <w:t xml:space="preserve"> Language Using Minecraft Education</w:t>
      </w:r>
    </w:p>
    <w:p w14:paraId="07D1CD3C" w14:textId="405F76B5" w:rsidR="00F62C03" w:rsidRPr="00703B2F" w:rsidRDefault="00F62C03" w:rsidP="00703B2F">
      <w:pPr>
        <w:spacing w:line="360" w:lineRule="auto"/>
        <w:rPr>
          <w:rFonts w:ascii="Arial" w:hAnsi="Arial" w:cs="Arial"/>
        </w:rPr>
      </w:pPr>
      <w:r w:rsidRPr="00703B2F">
        <w:rPr>
          <w:rFonts w:ascii="Arial" w:hAnsi="Arial" w:cs="Arial"/>
        </w:rPr>
        <w:t>During PTE3 I planned and delivered a series of lessons based on literacy and the use of causal connectives u</w:t>
      </w:r>
      <w:r w:rsidR="0099664D" w:rsidRPr="00703B2F">
        <w:rPr>
          <w:rFonts w:ascii="Arial" w:hAnsi="Arial" w:cs="Arial"/>
        </w:rPr>
        <w:t>tilising</w:t>
      </w:r>
      <w:r w:rsidRPr="00703B2F">
        <w:rPr>
          <w:rFonts w:ascii="Arial" w:hAnsi="Arial" w:cs="Arial"/>
        </w:rPr>
        <w:t xml:space="preserve"> </w:t>
      </w:r>
      <w:r w:rsidR="0099664D" w:rsidRPr="00703B2F">
        <w:rPr>
          <w:rFonts w:ascii="Arial" w:hAnsi="Arial" w:cs="Arial"/>
        </w:rPr>
        <w:t>various pedagogical approaches to</w:t>
      </w:r>
      <w:r w:rsidRPr="00703B2F">
        <w:rPr>
          <w:rFonts w:ascii="Arial" w:hAnsi="Arial" w:cs="Arial"/>
        </w:rPr>
        <w:t xml:space="preserve"> encourage </w:t>
      </w:r>
      <w:r w:rsidR="0099664D" w:rsidRPr="00703B2F">
        <w:rPr>
          <w:rFonts w:ascii="Arial" w:hAnsi="Arial" w:cs="Arial"/>
        </w:rPr>
        <w:t>engagement. These included direct teaching, the use of board games and animated film. My planning progressed through each lesson from early in my placement where I was reluctant to step outside of my comfort zone to the lesson I discuss in this assignment which was an ambitious idea planned and delivered in collaboration with year 4 colleagues.</w:t>
      </w:r>
    </w:p>
    <w:p w14:paraId="16BB20D6" w14:textId="7AB9EFC6" w:rsidR="00F62C03" w:rsidRPr="00703B2F" w:rsidRDefault="00F62C03" w:rsidP="00703B2F">
      <w:pPr>
        <w:spacing w:line="360" w:lineRule="auto"/>
        <w:rPr>
          <w:rFonts w:ascii="Arial" w:hAnsi="Arial" w:cs="Arial"/>
        </w:rPr>
      </w:pPr>
      <w:r w:rsidRPr="00703B2F">
        <w:rPr>
          <w:rFonts w:ascii="Arial" w:hAnsi="Arial" w:cs="Arial"/>
        </w:rPr>
        <w:t xml:space="preserve">The </w:t>
      </w:r>
      <w:r w:rsidR="0099664D" w:rsidRPr="00703B2F">
        <w:rPr>
          <w:rFonts w:ascii="Arial" w:hAnsi="Arial" w:cs="Arial"/>
        </w:rPr>
        <w:t>lessons leading up to the one discussed</w:t>
      </w:r>
      <w:r w:rsidRPr="00703B2F">
        <w:rPr>
          <w:rFonts w:ascii="Arial" w:hAnsi="Arial" w:cs="Arial"/>
        </w:rPr>
        <w:t xml:space="preserve"> were delivered to </w:t>
      </w:r>
      <w:r w:rsidR="00847BA5" w:rsidRPr="00703B2F">
        <w:rPr>
          <w:rFonts w:ascii="Arial" w:hAnsi="Arial" w:cs="Arial"/>
        </w:rPr>
        <w:t>2</w:t>
      </w:r>
      <w:r w:rsidRPr="00703B2F">
        <w:rPr>
          <w:rFonts w:ascii="Arial" w:hAnsi="Arial" w:cs="Arial"/>
        </w:rPr>
        <w:t xml:space="preserve"> year 4 classes by myself and a colleague</w:t>
      </w:r>
      <w:r w:rsidR="0099664D" w:rsidRPr="00703B2F">
        <w:rPr>
          <w:rFonts w:ascii="Arial" w:hAnsi="Arial" w:cs="Arial"/>
        </w:rPr>
        <w:t xml:space="preserve"> </w:t>
      </w:r>
      <w:r w:rsidRPr="00703B2F">
        <w:rPr>
          <w:rFonts w:ascii="Arial" w:hAnsi="Arial" w:cs="Arial"/>
        </w:rPr>
        <w:t xml:space="preserve"> The</w:t>
      </w:r>
      <w:r w:rsidR="00221D9D" w:rsidRPr="00703B2F">
        <w:rPr>
          <w:rFonts w:ascii="Arial" w:hAnsi="Arial" w:cs="Arial"/>
        </w:rPr>
        <w:t>y</w:t>
      </w:r>
      <w:r w:rsidRPr="00703B2F">
        <w:rPr>
          <w:rFonts w:ascii="Arial" w:hAnsi="Arial" w:cs="Arial"/>
        </w:rPr>
        <w:t xml:space="preserve"> were a series of literacy lessons designed to enable the learners to produce descriptive writing based on a ‘Rube Goldberg</w:t>
      </w:r>
      <w:r w:rsidR="00847BA5" w:rsidRPr="00703B2F">
        <w:rPr>
          <w:rFonts w:ascii="Arial" w:hAnsi="Arial" w:cs="Arial"/>
        </w:rPr>
        <w:t xml:space="preserve"> </w:t>
      </w:r>
      <w:r w:rsidRPr="00703B2F">
        <w:rPr>
          <w:rFonts w:ascii="Arial" w:hAnsi="Arial" w:cs="Arial"/>
        </w:rPr>
        <w:t>machine</w:t>
      </w:r>
      <w:r w:rsidR="00847BA5" w:rsidRPr="00703B2F">
        <w:rPr>
          <w:rFonts w:ascii="Arial" w:hAnsi="Arial" w:cs="Arial"/>
        </w:rPr>
        <w:t>’</w:t>
      </w:r>
      <w:r w:rsidRPr="00703B2F">
        <w:rPr>
          <w:rFonts w:ascii="Arial" w:hAnsi="Arial" w:cs="Arial"/>
        </w:rPr>
        <w:t xml:space="preserve"> they had created and designed </w:t>
      </w:r>
      <w:r w:rsidR="00847BA5" w:rsidRPr="00703B2F">
        <w:rPr>
          <w:rFonts w:ascii="Arial" w:hAnsi="Arial" w:cs="Arial"/>
        </w:rPr>
        <w:t>either individually or in pairs</w:t>
      </w:r>
      <w:r w:rsidR="00221D9D" w:rsidRPr="00703B2F">
        <w:rPr>
          <w:rFonts w:ascii="Arial" w:hAnsi="Arial" w:cs="Arial"/>
        </w:rPr>
        <w:t>. They achieved this by utilising the prior knowledge they had retained from other literacy lessons prior to and during the first weeks of my placement.</w:t>
      </w:r>
    </w:p>
    <w:p w14:paraId="23E76166" w14:textId="15BE426C" w:rsidR="00F62C03" w:rsidRPr="00703B2F" w:rsidRDefault="00221D9D" w:rsidP="00703B2F">
      <w:pPr>
        <w:spacing w:line="360" w:lineRule="auto"/>
        <w:rPr>
          <w:rFonts w:ascii="Arial" w:hAnsi="Arial" w:cs="Arial"/>
        </w:rPr>
      </w:pPr>
      <w:r w:rsidRPr="00703B2F">
        <w:rPr>
          <w:rFonts w:ascii="Arial" w:hAnsi="Arial" w:cs="Arial"/>
        </w:rPr>
        <w:t>I</w:t>
      </w:r>
      <w:r w:rsidR="00847BA5" w:rsidRPr="00703B2F">
        <w:rPr>
          <w:rFonts w:ascii="Arial" w:hAnsi="Arial" w:cs="Arial"/>
        </w:rPr>
        <w:t xml:space="preserve"> </w:t>
      </w:r>
      <w:r w:rsidRPr="00703B2F">
        <w:rPr>
          <w:rFonts w:ascii="Arial" w:hAnsi="Arial" w:cs="Arial"/>
        </w:rPr>
        <w:t>noticed during placement that m</w:t>
      </w:r>
      <w:r w:rsidR="00F62C03" w:rsidRPr="00703B2F">
        <w:rPr>
          <w:rFonts w:ascii="Arial" w:hAnsi="Arial" w:cs="Arial"/>
        </w:rPr>
        <w:t xml:space="preserve">any of the pupils in both classes were proficient in Minecraft and my class mentor was soon to attend training in the use of Minecraft Education for use in the school. Minecraft is an activity that pupils can select for ‘Golden Time’ and many would ask to use it during any free time. I decided to take this affinity for the software and use it to my advantage in an ambitiously planned lesson where both year 4 classes </w:t>
      </w:r>
      <w:r w:rsidR="00F62C03" w:rsidRPr="00703B2F">
        <w:rPr>
          <w:rFonts w:ascii="Arial" w:hAnsi="Arial" w:cs="Arial"/>
        </w:rPr>
        <w:lastRenderedPageBreak/>
        <w:t xml:space="preserve">would combine to produce a ‘real-life’ version of their Rube Goldberg machine within a Minecraft world. </w:t>
      </w:r>
    </w:p>
    <w:p w14:paraId="7E904D9C" w14:textId="48F8CA65" w:rsidR="00F62C03" w:rsidRPr="00703B2F" w:rsidRDefault="00F62C03" w:rsidP="00703B2F">
      <w:pPr>
        <w:spacing w:line="360" w:lineRule="auto"/>
        <w:rPr>
          <w:rFonts w:ascii="Arial" w:hAnsi="Arial" w:cs="Arial"/>
        </w:rPr>
      </w:pPr>
      <w:r w:rsidRPr="00703B2F">
        <w:rPr>
          <w:rFonts w:ascii="Arial" w:hAnsi="Arial" w:cs="Arial"/>
        </w:rPr>
        <w:t>The pupils were split into pairs based on their knowledge of the game meaning that some pupils who did not have access to the game at home or in school</w:t>
      </w:r>
      <w:r w:rsidR="002051ED" w:rsidRPr="00703B2F">
        <w:rPr>
          <w:rFonts w:ascii="Arial" w:hAnsi="Arial" w:cs="Arial"/>
        </w:rPr>
        <w:t xml:space="preserve"> and using Vygotsky’s theories</w:t>
      </w:r>
      <w:r w:rsidRPr="00703B2F">
        <w:rPr>
          <w:rFonts w:ascii="Arial" w:hAnsi="Arial" w:cs="Arial"/>
        </w:rPr>
        <w:t xml:space="preserve"> would be paired with a </w:t>
      </w:r>
      <w:r w:rsidR="00221D9D" w:rsidRPr="00703B2F">
        <w:rPr>
          <w:rFonts w:ascii="Arial" w:hAnsi="Arial" w:cs="Arial"/>
        </w:rPr>
        <w:t>‘</w:t>
      </w:r>
      <w:r w:rsidRPr="00703B2F">
        <w:rPr>
          <w:rFonts w:ascii="Arial" w:hAnsi="Arial" w:cs="Arial"/>
        </w:rPr>
        <w:t>more knowledgeable other</w:t>
      </w:r>
      <w:r w:rsidR="00221D9D" w:rsidRPr="00703B2F">
        <w:rPr>
          <w:rFonts w:ascii="Arial" w:hAnsi="Arial" w:cs="Arial"/>
        </w:rPr>
        <w:t>’</w:t>
      </w:r>
      <w:r w:rsidRPr="00703B2F">
        <w:rPr>
          <w:rFonts w:ascii="Arial" w:hAnsi="Arial" w:cs="Arial"/>
        </w:rPr>
        <w:t xml:space="preserve"> and </w:t>
      </w:r>
      <w:r w:rsidR="00221D9D" w:rsidRPr="00703B2F">
        <w:rPr>
          <w:rFonts w:ascii="Arial" w:hAnsi="Arial" w:cs="Arial"/>
        </w:rPr>
        <w:t>‘scaffolded’ (MacBain, 2014)</w:t>
      </w:r>
      <w:r w:rsidRPr="00703B2F">
        <w:rPr>
          <w:rFonts w:ascii="Arial" w:hAnsi="Arial" w:cs="Arial"/>
        </w:rPr>
        <w:t xml:space="preserve"> through</w:t>
      </w:r>
      <w:r w:rsidR="00221D9D" w:rsidRPr="00703B2F">
        <w:rPr>
          <w:rFonts w:ascii="Arial" w:hAnsi="Arial" w:cs="Arial"/>
        </w:rPr>
        <w:t>o</w:t>
      </w:r>
      <w:r w:rsidRPr="00703B2F">
        <w:rPr>
          <w:rFonts w:ascii="Arial" w:hAnsi="Arial" w:cs="Arial"/>
        </w:rPr>
        <w:t xml:space="preserve">ut the experience </w:t>
      </w:r>
      <w:r w:rsidR="00221D9D" w:rsidRPr="00703B2F">
        <w:rPr>
          <w:rFonts w:ascii="Arial" w:hAnsi="Arial" w:cs="Arial"/>
        </w:rPr>
        <w:t xml:space="preserve">whilst </w:t>
      </w:r>
      <w:r w:rsidRPr="00703B2F">
        <w:rPr>
          <w:rFonts w:ascii="Arial" w:hAnsi="Arial" w:cs="Arial"/>
        </w:rPr>
        <w:t xml:space="preserve">still learning how to use the software </w:t>
      </w:r>
      <w:r w:rsidR="00221D9D" w:rsidRPr="00703B2F">
        <w:rPr>
          <w:rFonts w:ascii="Arial" w:hAnsi="Arial" w:cs="Arial"/>
        </w:rPr>
        <w:t>to develop</w:t>
      </w:r>
      <w:r w:rsidRPr="00703B2F">
        <w:rPr>
          <w:rFonts w:ascii="Arial" w:hAnsi="Arial" w:cs="Arial"/>
        </w:rPr>
        <w:t xml:space="preserve"> digital skills. By the end of the lesson, learner progress</w:t>
      </w:r>
      <w:r w:rsidR="00221D9D" w:rsidRPr="00703B2F">
        <w:rPr>
          <w:rFonts w:ascii="Arial" w:hAnsi="Arial" w:cs="Arial"/>
        </w:rPr>
        <w:t>ion in both literacy and digital skills was evident in the pupils work.</w:t>
      </w:r>
      <w:r w:rsidRPr="00703B2F">
        <w:rPr>
          <w:rFonts w:ascii="Arial" w:hAnsi="Arial" w:cs="Arial"/>
        </w:rPr>
        <w:t xml:space="preserve"> </w:t>
      </w:r>
    </w:p>
    <w:p w14:paraId="3AF25157" w14:textId="0B795BD6" w:rsidR="00F62C03" w:rsidRPr="00703B2F" w:rsidRDefault="00F62C03" w:rsidP="00703B2F">
      <w:pPr>
        <w:spacing w:line="360" w:lineRule="auto"/>
        <w:rPr>
          <w:rFonts w:ascii="Arial" w:hAnsi="Arial" w:cs="Arial"/>
        </w:rPr>
      </w:pPr>
      <w:r w:rsidRPr="00703B2F">
        <w:rPr>
          <w:rFonts w:ascii="Arial" w:hAnsi="Arial" w:cs="Arial"/>
        </w:rPr>
        <w:t>The world around is ever changing</w:t>
      </w:r>
      <w:r w:rsidR="00221D9D" w:rsidRPr="00703B2F">
        <w:rPr>
          <w:rFonts w:ascii="Arial" w:hAnsi="Arial" w:cs="Arial"/>
        </w:rPr>
        <w:t xml:space="preserve"> from a</w:t>
      </w:r>
      <w:r w:rsidRPr="00703B2F">
        <w:rPr>
          <w:rFonts w:ascii="Arial" w:hAnsi="Arial" w:cs="Arial"/>
        </w:rPr>
        <w:t xml:space="preserve"> digital </w:t>
      </w:r>
      <w:r w:rsidR="00221D9D" w:rsidRPr="00703B2F">
        <w:rPr>
          <w:rFonts w:ascii="Arial" w:hAnsi="Arial" w:cs="Arial"/>
        </w:rPr>
        <w:t>perspective</w:t>
      </w:r>
      <w:r w:rsidRPr="00703B2F">
        <w:rPr>
          <w:rFonts w:ascii="Arial" w:hAnsi="Arial" w:cs="Arial"/>
        </w:rPr>
        <w:t xml:space="preserve"> and computers and software are used </w:t>
      </w:r>
      <w:r w:rsidR="00221D9D" w:rsidRPr="00703B2F">
        <w:rPr>
          <w:rFonts w:ascii="Arial" w:hAnsi="Arial" w:cs="Arial"/>
        </w:rPr>
        <w:t>in all aspects of daily life.</w:t>
      </w:r>
      <w:r w:rsidRPr="00703B2F">
        <w:rPr>
          <w:rFonts w:ascii="Arial" w:hAnsi="Arial" w:cs="Arial"/>
        </w:rPr>
        <w:t xml:space="preserve"> I believe it is important for learners to be comfortable and proficient with devices and software from a young age to give them the best opportunities beyond school. I also believe it is important for </w:t>
      </w:r>
      <w:r w:rsidR="00221D9D" w:rsidRPr="00703B2F">
        <w:rPr>
          <w:rFonts w:ascii="Arial" w:hAnsi="Arial" w:cs="Arial"/>
        </w:rPr>
        <w:t>lessons</w:t>
      </w:r>
      <w:r w:rsidRPr="00703B2F">
        <w:rPr>
          <w:rFonts w:ascii="Arial" w:hAnsi="Arial" w:cs="Arial"/>
        </w:rPr>
        <w:t xml:space="preserve"> to </w:t>
      </w:r>
      <w:r w:rsidR="00551129" w:rsidRPr="00703B2F">
        <w:rPr>
          <w:rFonts w:ascii="Arial" w:hAnsi="Arial" w:cs="Arial"/>
        </w:rPr>
        <w:t>cross subject barriers</w:t>
      </w:r>
      <w:r w:rsidRPr="00703B2F">
        <w:rPr>
          <w:rFonts w:ascii="Arial" w:hAnsi="Arial" w:cs="Arial"/>
        </w:rPr>
        <w:t xml:space="preserve"> as much as possible </w:t>
      </w:r>
      <w:r w:rsidR="00551129" w:rsidRPr="00703B2F">
        <w:rPr>
          <w:rFonts w:ascii="Arial" w:hAnsi="Arial" w:cs="Arial"/>
        </w:rPr>
        <w:t>to teach transferable skills and allow learners to see the ‘bigger picture’</w:t>
      </w:r>
      <w:r w:rsidRPr="00703B2F">
        <w:rPr>
          <w:rFonts w:ascii="Arial" w:hAnsi="Arial" w:cs="Arial"/>
        </w:rPr>
        <w:t xml:space="preserve">. </w:t>
      </w:r>
    </w:p>
    <w:p w14:paraId="17BDA641" w14:textId="6CDA38F4" w:rsidR="002A2650" w:rsidRPr="00703B2F" w:rsidRDefault="00F62C03" w:rsidP="00703B2F">
      <w:pPr>
        <w:spacing w:line="360" w:lineRule="auto"/>
        <w:rPr>
          <w:rFonts w:ascii="Arial" w:hAnsi="Arial" w:cs="Arial"/>
        </w:rPr>
      </w:pPr>
      <w:r w:rsidRPr="00703B2F">
        <w:rPr>
          <w:rFonts w:ascii="Arial" w:hAnsi="Arial" w:cs="Arial"/>
        </w:rPr>
        <w:t xml:space="preserve">Prior to planning the lesson I </w:t>
      </w:r>
      <w:r w:rsidR="00551129" w:rsidRPr="00703B2F">
        <w:rPr>
          <w:rFonts w:ascii="Arial" w:hAnsi="Arial" w:cs="Arial"/>
        </w:rPr>
        <w:t>consulted</w:t>
      </w:r>
      <w:r w:rsidRPr="00703B2F">
        <w:rPr>
          <w:rFonts w:ascii="Arial" w:hAnsi="Arial" w:cs="Arial"/>
        </w:rPr>
        <w:t xml:space="preserve"> </w:t>
      </w:r>
      <w:r w:rsidR="00551129" w:rsidRPr="00703B2F">
        <w:rPr>
          <w:rFonts w:ascii="Arial" w:hAnsi="Arial" w:cs="Arial"/>
        </w:rPr>
        <w:t>the C</w:t>
      </w:r>
      <w:r w:rsidRPr="00703B2F">
        <w:rPr>
          <w:rFonts w:ascii="Arial" w:hAnsi="Arial" w:cs="Arial"/>
        </w:rPr>
        <w:t>urriculum for Wales</w:t>
      </w:r>
      <w:r w:rsidR="00551129" w:rsidRPr="00703B2F">
        <w:rPr>
          <w:rFonts w:ascii="Arial" w:hAnsi="Arial" w:cs="Arial"/>
        </w:rPr>
        <w:t xml:space="preserve"> (</w:t>
      </w:r>
      <w:r w:rsidR="0031003C" w:rsidRPr="00703B2F">
        <w:rPr>
          <w:rFonts w:ascii="Arial" w:hAnsi="Arial" w:cs="Arial"/>
        </w:rPr>
        <w:t>Welsh Government, 2020</w:t>
      </w:r>
      <w:r w:rsidR="00551129" w:rsidRPr="00703B2F">
        <w:rPr>
          <w:rFonts w:ascii="Arial" w:hAnsi="Arial" w:cs="Arial"/>
        </w:rPr>
        <w:t>) four purposes, areas of learning and experience (A</w:t>
      </w:r>
      <w:r w:rsidRPr="00703B2F">
        <w:rPr>
          <w:rFonts w:ascii="Arial" w:hAnsi="Arial" w:cs="Arial"/>
        </w:rPr>
        <w:t>OLEs</w:t>
      </w:r>
      <w:r w:rsidR="00551129" w:rsidRPr="00703B2F">
        <w:rPr>
          <w:rFonts w:ascii="Arial" w:hAnsi="Arial" w:cs="Arial"/>
        </w:rPr>
        <w:t>)</w:t>
      </w:r>
      <w:r w:rsidRPr="00703B2F">
        <w:rPr>
          <w:rFonts w:ascii="Arial" w:hAnsi="Arial" w:cs="Arial"/>
        </w:rPr>
        <w:t xml:space="preserve"> and cross</w:t>
      </w:r>
      <w:r w:rsidR="00551129" w:rsidRPr="00703B2F">
        <w:rPr>
          <w:rFonts w:ascii="Arial" w:hAnsi="Arial" w:cs="Arial"/>
        </w:rPr>
        <w:t>-</w:t>
      </w:r>
      <w:r w:rsidRPr="00703B2F">
        <w:rPr>
          <w:rFonts w:ascii="Arial" w:hAnsi="Arial" w:cs="Arial"/>
        </w:rPr>
        <w:t>curricular guidance</w:t>
      </w:r>
      <w:r w:rsidR="00551129" w:rsidRPr="00703B2F">
        <w:rPr>
          <w:rFonts w:ascii="Arial" w:hAnsi="Arial" w:cs="Arial"/>
        </w:rPr>
        <w:t xml:space="preserve"> with</w:t>
      </w:r>
      <w:r w:rsidR="0031003C" w:rsidRPr="00703B2F">
        <w:rPr>
          <w:rFonts w:ascii="Arial" w:hAnsi="Arial" w:cs="Arial"/>
        </w:rPr>
        <w:t>in</w:t>
      </w:r>
      <w:r w:rsidR="00551129" w:rsidRPr="00703B2F">
        <w:rPr>
          <w:rFonts w:ascii="Arial" w:hAnsi="Arial" w:cs="Arial"/>
        </w:rPr>
        <w:t xml:space="preserve"> the Digital Competence Framework (DCF)</w:t>
      </w:r>
      <w:r w:rsidRPr="00703B2F">
        <w:rPr>
          <w:rFonts w:ascii="Arial" w:hAnsi="Arial" w:cs="Arial"/>
        </w:rPr>
        <w:t xml:space="preserve"> </w:t>
      </w:r>
      <w:r w:rsidR="00551129" w:rsidRPr="00703B2F">
        <w:rPr>
          <w:rFonts w:ascii="Arial" w:hAnsi="Arial" w:cs="Arial"/>
        </w:rPr>
        <w:t>(</w:t>
      </w:r>
      <w:r w:rsidR="0031003C" w:rsidRPr="00703B2F">
        <w:rPr>
          <w:rFonts w:ascii="Arial" w:hAnsi="Arial" w:cs="Arial"/>
        </w:rPr>
        <w:t>Welsh Government, 2022)</w:t>
      </w:r>
      <w:r w:rsidR="00551129" w:rsidRPr="00703B2F">
        <w:rPr>
          <w:rFonts w:ascii="Arial" w:hAnsi="Arial" w:cs="Arial"/>
        </w:rPr>
        <w:t xml:space="preserve"> </w:t>
      </w:r>
      <w:r w:rsidRPr="00703B2F">
        <w:rPr>
          <w:rFonts w:ascii="Arial" w:hAnsi="Arial" w:cs="Arial"/>
        </w:rPr>
        <w:t xml:space="preserve">to </w:t>
      </w:r>
      <w:r w:rsidR="00551129" w:rsidRPr="00703B2F">
        <w:rPr>
          <w:rFonts w:ascii="Arial" w:hAnsi="Arial" w:cs="Arial"/>
        </w:rPr>
        <w:t>create a comprehensive lesson plan</w:t>
      </w:r>
      <w:r w:rsidR="00704010">
        <w:rPr>
          <w:rFonts w:ascii="Arial" w:hAnsi="Arial" w:cs="Arial"/>
        </w:rPr>
        <w:t xml:space="preserve">. </w:t>
      </w:r>
      <w:r w:rsidR="002A2650" w:rsidRPr="00703B2F">
        <w:rPr>
          <w:rFonts w:ascii="Arial" w:hAnsi="Arial" w:cs="Arial"/>
        </w:rPr>
        <w:t xml:space="preserve">Using the curriculum guidance and DCF my planned cross-curricular activity gave learners the opportunity to; work with others to create an online collaborative project, independently create and plan work for a digital task, use software tools, give opinions and suggest improvements, explain reasons for layout, justify reasons for choices, </w:t>
      </w:r>
      <w:r w:rsidR="008B5B34" w:rsidRPr="00703B2F">
        <w:rPr>
          <w:rFonts w:ascii="Arial" w:hAnsi="Arial" w:cs="Arial"/>
        </w:rPr>
        <w:t>make changes based on feedback, use language appropriate to writing</w:t>
      </w:r>
      <w:r w:rsidR="002051ED" w:rsidRPr="00703B2F">
        <w:rPr>
          <w:rFonts w:ascii="Arial" w:hAnsi="Arial" w:cs="Arial"/>
        </w:rPr>
        <w:t xml:space="preserve"> and </w:t>
      </w:r>
      <w:r w:rsidR="008B5B34" w:rsidRPr="00703B2F">
        <w:rPr>
          <w:rFonts w:ascii="Arial" w:hAnsi="Arial" w:cs="Arial"/>
        </w:rPr>
        <w:t xml:space="preserve">present work appropriately in a digital context. This is a lot of </w:t>
      </w:r>
      <w:r w:rsidR="002051ED" w:rsidRPr="00703B2F">
        <w:rPr>
          <w:rFonts w:ascii="Arial" w:hAnsi="Arial" w:cs="Arial"/>
        </w:rPr>
        <w:t xml:space="preserve">aspects </w:t>
      </w:r>
      <w:r w:rsidR="008B5B34" w:rsidRPr="00703B2F">
        <w:rPr>
          <w:rFonts w:ascii="Arial" w:hAnsi="Arial" w:cs="Arial"/>
        </w:rPr>
        <w:t xml:space="preserve">for one lesson and it would not be practical to plan </w:t>
      </w:r>
      <w:r w:rsidR="002051ED" w:rsidRPr="00703B2F">
        <w:rPr>
          <w:rFonts w:ascii="Arial" w:hAnsi="Arial" w:cs="Arial"/>
        </w:rPr>
        <w:t>this way</w:t>
      </w:r>
      <w:r w:rsidR="008B5B34" w:rsidRPr="00703B2F">
        <w:rPr>
          <w:rFonts w:ascii="Arial" w:hAnsi="Arial" w:cs="Arial"/>
        </w:rPr>
        <w:t xml:space="preserve"> in my placement school every day. As a final lesson at the end of a theme it brought together the pupils’ prior knowledge and allowed them to demonstrate what they had learned in an exciting, creative way.</w:t>
      </w:r>
    </w:p>
    <w:p w14:paraId="64FE446D" w14:textId="6195EC85" w:rsidR="001831BA" w:rsidRDefault="0031003C" w:rsidP="00703B2F">
      <w:pPr>
        <w:spacing w:line="360" w:lineRule="auto"/>
        <w:rPr>
          <w:rFonts w:ascii="Arial" w:hAnsi="Arial" w:cs="Arial"/>
        </w:rPr>
      </w:pPr>
      <w:r w:rsidRPr="00703B2F">
        <w:rPr>
          <w:rFonts w:ascii="Arial" w:hAnsi="Arial" w:cs="Arial"/>
        </w:rPr>
        <w:t>I did not want to include I</w:t>
      </w:r>
      <w:r w:rsidR="002051ED" w:rsidRPr="00703B2F">
        <w:rPr>
          <w:rFonts w:ascii="Arial" w:hAnsi="Arial" w:cs="Arial"/>
        </w:rPr>
        <w:t>C</w:t>
      </w:r>
      <w:r w:rsidRPr="00703B2F">
        <w:rPr>
          <w:rFonts w:ascii="Arial" w:hAnsi="Arial" w:cs="Arial"/>
        </w:rPr>
        <w:t xml:space="preserve">T in my lesson </w:t>
      </w:r>
      <w:r w:rsidR="00B669FF" w:rsidRPr="00703B2F">
        <w:rPr>
          <w:rFonts w:ascii="Arial" w:hAnsi="Arial" w:cs="Arial"/>
        </w:rPr>
        <w:t>as a token gesture with other subject areas</w:t>
      </w:r>
      <w:r w:rsidRPr="00703B2F">
        <w:rPr>
          <w:rFonts w:ascii="Arial" w:hAnsi="Arial" w:cs="Arial"/>
        </w:rPr>
        <w:t xml:space="preserve"> and planned a meaningful activity for skills to be developed across subjects</w:t>
      </w:r>
      <w:r w:rsidR="00B669FF" w:rsidRPr="00703B2F">
        <w:rPr>
          <w:rFonts w:ascii="Arial" w:hAnsi="Arial" w:cs="Arial"/>
        </w:rPr>
        <w:t xml:space="preserve">. There </w:t>
      </w:r>
      <w:r w:rsidRPr="00703B2F">
        <w:rPr>
          <w:rFonts w:ascii="Arial" w:hAnsi="Arial" w:cs="Arial"/>
        </w:rPr>
        <w:t>are</w:t>
      </w:r>
      <w:r w:rsidR="00B669FF" w:rsidRPr="00703B2F">
        <w:rPr>
          <w:rFonts w:ascii="Arial" w:hAnsi="Arial" w:cs="Arial"/>
        </w:rPr>
        <w:t xml:space="preserve"> many other ways to promote cross</w:t>
      </w:r>
      <w:r w:rsidR="002051ED" w:rsidRPr="00703B2F">
        <w:rPr>
          <w:rFonts w:ascii="Arial" w:hAnsi="Arial" w:cs="Arial"/>
        </w:rPr>
        <w:t>-</w:t>
      </w:r>
      <w:r w:rsidR="00B669FF" w:rsidRPr="00703B2F">
        <w:rPr>
          <w:rFonts w:ascii="Arial" w:hAnsi="Arial" w:cs="Arial"/>
        </w:rPr>
        <w:t xml:space="preserve">curricular learning, </w:t>
      </w:r>
      <w:r w:rsidRPr="00703B2F">
        <w:rPr>
          <w:rFonts w:ascii="Arial" w:hAnsi="Arial" w:cs="Arial"/>
        </w:rPr>
        <w:t xml:space="preserve">some </w:t>
      </w:r>
      <w:r w:rsidR="00B669FF" w:rsidRPr="00703B2F">
        <w:rPr>
          <w:rFonts w:ascii="Arial" w:hAnsi="Arial" w:cs="Arial"/>
        </w:rPr>
        <w:t>of which I planned and delivered during PTE3</w:t>
      </w:r>
      <w:r w:rsidRPr="00703B2F">
        <w:rPr>
          <w:rFonts w:ascii="Arial" w:hAnsi="Arial" w:cs="Arial"/>
        </w:rPr>
        <w:t>,</w:t>
      </w:r>
      <w:r w:rsidR="00B669FF" w:rsidRPr="00703B2F">
        <w:rPr>
          <w:rFonts w:ascii="Arial" w:hAnsi="Arial" w:cs="Arial"/>
        </w:rPr>
        <w:t xml:space="preserve"> but my focus is on this lesson in particular and the successful integration of I</w:t>
      </w:r>
      <w:r w:rsidR="002051ED" w:rsidRPr="00703B2F">
        <w:rPr>
          <w:rFonts w:ascii="Arial" w:hAnsi="Arial" w:cs="Arial"/>
        </w:rPr>
        <w:t>C</w:t>
      </w:r>
      <w:r w:rsidR="00B669FF" w:rsidRPr="00703B2F">
        <w:rPr>
          <w:rFonts w:ascii="Arial" w:hAnsi="Arial" w:cs="Arial"/>
        </w:rPr>
        <w:t xml:space="preserve">T into my literacy lesson. For future practice I will look </w:t>
      </w:r>
      <w:r w:rsidRPr="00703B2F">
        <w:rPr>
          <w:rFonts w:ascii="Arial" w:hAnsi="Arial" w:cs="Arial"/>
        </w:rPr>
        <w:t>for</w:t>
      </w:r>
      <w:r w:rsidR="00B669FF" w:rsidRPr="00703B2F">
        <w:rPr>
          <w:rFonts w:ascii="Arial" w:hAnsi="Arial" w:cs="Arial"/>
        </w:rPr>
        <w:t xml:space="preserve"> themes across all areas</w:t>
      </w:r>
      <w:r w:rsidRPr="00703B2F">
        <w:rPr>
          <w:rFonts w:ascii="Arial" w:hAnsi="Arial" w:cs="Arial"/>
        </w:rPr>
        <w:t>, f</w:t>
      </w:r>
      <w:r w:rsidR="00B669FF" w:rsidRPr="00703B2F">
        <w:rPr>
          <w:rFonts w:ascii="Arial" w:hAnsi="Arial" w:cs="Arial"/>
        </w:rPr>
        <w:t xml:space="preserve">or example, another one of my lessons involved the learners making model </w:t>
      </w:r>
      <w:r w:rsidR="001D02E5" w:rsidRPr="00703B2F">
        <w:rPr>
          <w:rFonts w:ascii="Arial" w:hAnsi="Arial" w:cs="Arial"/>
        </w:rPr>
        <w:t>aeroplanes</w:t>
      </w:r>
      <w:r w:rsidR="00B669FF" w:rsidRPr="00703B2F">
        <w:rPr>
          <w:rFonts w:ascii="Arial" w:hAnsi="Arial" w:cs="Arial"/>
        </w:rPr>
        <w:t xml:space="preserve"> based on their favourite</w:t>
      </w:r>
      <w:r w:rsidR="001D02E5" w:rsidRPr="00703B2F">
        <w:rPr>
          <w:rFonts w:ascii="Arial" w:hAnsi="Arial" w:cs="Arial"/>
        </w:rPr>
        <w:t xml:space="preserve"> plane</w:t>
      </w:r>
      <w:r w:rsidR="008B5B34" w:rsidRPr="00703B2F">
        <w:rPr>
          <w:rFonts w:ascii="Arial" w:hAnsi="Arial" w:cs="Arial"/>
        </w:rPr>
        <w:t>. This was a lesson planned</w:t>
      </w:r>
      <w:r w:rsidR="001D02E5" w:rsidRPr="00703B2F">
        <w:rPr>
          <w:rFonts w:ascii="Arial" w:hAnsi="Arial" w:cs="Arial"/>
        </w:rPr>
        <w:t xml:space="preserve"> as part of their pupil voice initiated theme of air travel.</w:t>
      </w:r>
      <w:r w:rsidR="00B669FF" w:rsidRPr="00703B2F">
        <w:rPr>
          <w:rFonts w:ascii="Arial" w:hAnsi="Arial" w:cs="Arial"/>
        </w:rPr>
        <w:t xml:space="preserve"> They used QR codes to find information about the plane, modelled it with clay, painted it and labelled the various parts. This was an Art and design, Science and Technology</w:t>
      </w:r>
      <w:r w:rsidR="00CB5BB9" w:rsidRPr="00703B2F">
        <w:rPr>
          <w:rFonts w:ascii="Arial" w:hAnsi="Arial" w:cs="Arial"/>
        </w:rPr>
        <w:t xml:space="preserve"> and </w:t>
      </w:r>
      <w:r w:rsidR="00B669FF" w:rsidRPr="00703B2F">
        <w:rPr>
          <w:rFonts w:ascii="Arial" w:hAnsi="Arial" w:cs="Arial"/>
        </w:rPr>
        <w:t xml:space="preserve">ICT </w:t>
      </w:r>
      <w:r w:rsidR="00CB5BB9" w:rsidRPr="00703B2F">
        <w:rPr>
          <w:rFonts w:ascii="Arial" w:hAnsi="Arial" w:cs="Arial"/>
        </w:rPr>
        <w:t xml:space="preserve">cross-curricular </w:t>
      </w:r>
      <w:r w:rsidR="00B669FF" w:rsidRPr="00703B2F">
        <w:rPr>
          <w:rFonts w:ascii="Arial" w:hAnsi="Arial" w:cs="Arial"/>
        </w:rPr>
        <w:t xml:space="preserve">lesson with the aim of the learners discovering how </w:t>
      </w:r>
      <w:r w:rsidR="00B669FF" w:rsidRPr="00703B2F">
        <w:rPr>
          <w:rFonts w:ascii="Arial" w:hAnsi="Arial" w:cs="Arial"/>
        </w:rPr>
        <w:lastRenderedPageBreak/>
        <w:t xml:space="preserve">aeroplanes work. The lesson encouraged problem solving, gave them real world information and </w:t>
      </w:r>
      <w:r w:rsidR="00CB5BB9" w:rsidRPr="00703B2F">
        <w:rPr>
          <w:rFonts w:ascii="Arial" w:hAnsi="Arial" w:cs="Arial"/>
        </w:rPr>
        <w:t xml:space="preserve">pupils </w:t>
      </w:r>
      <w:r w:rsidR="00B669FF" w:rsidRPr="00703B2F">
        <w:rPr>
          <w:rFonts w:ascii="Arial" w:hAnsi="Arial" w:cs="Arial"/>
        </w:rPr>
        <w:t>enjoyed the learning.</w:t>
      </w:r>
    </w:p>
    <w:p w14:paraId="4F9FA4AC" w14:textId="1DDAA9A7" w:rsidR="0072602E" w:rsidRPr="0072602E" w:rsidRDefault="0072602E" w:rsidP="00703B2F">
      <w:pPr>
        <w:spacing w:line="360" w:lineRule="auto"/>
        <w:rPr>
          <w:rFonts w:ascii="Arial" w:hAnsi="Arial" w:cs="Arial"/>
          <w:b/>
          <w:bCs/>
          <w:sz w:val="28"/>
          <w:szCs w:val="28"/>
          <w:u w:val="single"/>
        </w:rPr>
      </w:pPr>
      <w:r w:rsidRPr="0072602E">
        <w:rPr>
          <w:rFonts w:ascii="Arial" w:hAnsi="Arial" w:cs="Arial"/>
          <w:b/>
          <w:bCs/>
          <w:sz w:val="28"/>
          <w:szCs w:val="28"/>
          <w:u w:val="single"/>
        </w:rPr>
        <w:t>Literature review</w:t>
      </w:r>
    </w:p>
    <w:p w14:paraId="0EB9E73B" w14:textId="21EA2DD4" w:rsidR="00DA0FAC" w:rsidRPr="0072602E" w:rsidRDefault="001D02E5" w:rsidP="00703B2F">
      <w:pPr>
        <w:spacing w:line="360" w:lineRule="auto"/>
        <w:rPr>
          <w:rFonts w:ascii="Arial" w:hAnsi="Arial" w:cs="Arial"/>
          <w:b/>
          <w:bCs/>
        </w:rPr>
      </w:pPr>
      <w:r w:rsidRPr="0072602E">
        <w:rPr>
          <w:rFonts w:ascii="Arial" w:hAnsi="Arial" w:cs="Arial"/>
          <w:b/>
          <w:bCs/>
        </w:rPr>
        <w:t>Cross-curricular learning</w:t>
      </w:r>
      <w:r w:rsidR="008B5B34" w:rsidRPr="0072602E">
        <w:rPr>
          <w:rFonts w:ascii="Arial" w:hAnsi="Arial" w:cs="Arial"/>
          <w:b/>
          <w:bCs/>
        </w:rPr>
        <w:t xml:space="preserve"> w</w:t>
      </w:r>
      <w:r w:rsidR="00DA0FAC" w:rsidRPr="0072602E">
        <w:rPr>
          <w:rFonts w:ascii="Arial" w:hAnsi="Arial" w:cs="Arial"/>
          <w:b/>
          <w:bCs/>
        </w:rPr>
        <w:t>ithin Successful Futures</w:t>
      </w:r>
    </w:p>
    <w:p w14:paraId="164A8EDC" w14:textId="00760EC0" w:rsidR="00EE2B7D" w:rsidRPr="00703B2F" w:rsidRDefault="00DA0FAC" w:rsidP="00703B2F">
      <w:pPr>
        <w:spacing w:line="360" w:lineRule="auto"/>
        <w:rPr>
          <w:rFonts w:ascii="Arial" w:hAnsi="Arial" w:cs="Arial"/>
        </w:rPr>
      </w:pPr>
      <w:r w:rsidRPr="00703B2F">
        <w:rPr>
          <w:rFonts w:ascii="Arial" w:hAnsi="Arial" w:cs="Arial"/>
        </w:rPr>
        <w:t xml:space="preserve">Successful Futures (2015, p.7) describes the digital world in which we inhabit and the need for young people to be confident in the use of digital </w:t>
      </w:r>
      <w:r w:rsidR="001D02E5" w:rsidRPr="00703B2F">
        <w:rPr>
          <w:rFonts w:ascii="Arial" w:hAnsi="Arial" w:cs="Arial"/>
        </w:rPr>
        <w:t>technology</w:t>
      </w:r>
      <w:r w:rsidRPr="00703B2F">
        <w:rPr>
          <w:rFonts w:ascii="Arial" w:hAnsi="Arial" w:cs="Arial"/>
        </w:rPr>
        <w:t xml:space="preserve"> from an employment perspective as well as their personal lives. Chapter 4 of the report continues to highlight the need for skills relating to the creative use of digital technology and transferrable skills for the modern world.</w:t>
      </w:r>
    </w:p>
    <w:p w14:paraId="6E573F17" w14:textId="0C5BD91D" w:rsidR="00195ED1" w:rsidRPr="0072602E" w:rsidRDefault="008B5B34" w:rsidP="00703B2F">
      <w:pPr>
        <w:spacing w:line="360" w:lineRule="auto"/>
        <w:rPr>
          <w:rFonts w:ascii="Arial" w:hAnsi="Arial" w:cs="Arial"/>
          <w:b/>
          <w:bCs/>
        </w:rPr>
      </w:pPr>
      <w:r w:rsidRPr="0072602E">
        <w:rPr>
          <w:rFonts w:ascii="Arial" w:hAnsi="Arial" w:cs="Arial"/>
          <w:b/>
          <w:bCs/>
        </w:rPr>
        <w:t>Cross-curricular learning w</w:t>
      </w:r>
      <w:r w:rsidR="00CE25BB" w:rsidRPr="0072602E">
        <w:rPr>
          <w:rFonts w:ascii="Arial" w:hAnsi="Arial" w:cs="Arial"/>
          <w:b/>
          <w:bCs/>
        </w:rPr>
        <w:t>ith</w:t>
      </w:r>
      <w:r w:rsidR="00195ED1" w:rsidRPr="0072602E">
        <w:rPr>
          <w:rFonts w:ascii="Arial" w:hAnsi="Arial" w:cs="Arial"/>
          <w:b/>
          <w:bCs/>
        </w:rPr>
        <w:t>in Curriculum for Wales</w:t>
      </w:r>
      <w:r w:rsidR="00091C62" w:rsidRPr="0072602E">
        <w:rPr>
          <w:rFonts w:ascii="Arial" w:hAnsi="Arial" w:cs="Arial"/>
          <w:b/>
          <w:bCs/>
        </w:rPr>
        <w:t xml:space="preserve"> (</w:t>
      </w:r>
      <w:proofErr w:type="spellStart"/>
      <w:r w:rsidR="00091C62" w:rsidRPr="0072602E">
        <w:rPr>
          <w:rFonts w:ascii="Arial" w:hAnsi="Arial" w:cs="Arial"/>
          <w:b/>
          <w:bCs/>
        </w:rPr>
        <w:t>CfW</w:t>
      </w:r>
      <w:proofErr w:type="spellEnd"/>
      <w:r w:rsidR="00091C62" w:rsidRPr="0072602E">
        <w:rPr>
          <w:rFonts w:ascii="Arial" w:hAnsi="Arial" w:cs="Arial"/>
          <w:b/>
          <w:bCs/>
        </w:rPr>
        <w:t>)</w:t>
      </w:r>
    </w:p>
    <w:p w14:paraId="4E913A4C" w14:textId="4E824467" w:rsidR="00DA0FAC" w:rsidRPr="00703B2F" w:rsidRDefault="00CB5BB9" w:rsidP="00703B2F">
      <w:pPr>
        <w:spacing w:line="360" w:lineRule="auto"/>
        <w:rPr>
          <w:rFonts w:ascii="Arial" w:hAnsi="Arial" w:cs="Arial"/>
        </w:rPr>
      </w:pPr>
      <w:r w:rsidRPr="00703B2F">
        <w:rPr>
          <w:rFonts w:ascii="Arial" w:hAnsi="Arial" w:cs="Arial"/>
        </w:rPr>
        <w:t>To reinforce cross</w:t>
      </w:r>
      <w:r w:rsidRPr="00703B2F">
        <w:rPr>
          <w:rFonts w:ascii="Arial" w:hAnsi="Arial" w:cs="Arial"/>
        </w:rPr>
        <w:t>-</w:t>
      </w:r>
      <w:r w:rsidRPr="00703B2F">
        <w:rPr>
          <w:rFonts w:ascii="Arial" w:hAnsi="Arial" w:cs="Arial"/>
        </w:rPr>
        <w:t xml:space="preserve">curricular responsibility is one of the twelve pedagogical principles incorporated into </w:t>
      </w:r>
      <w:proofErr w:type="spellStart"/>
      <w:r w:rsidRPr="00703B2F">
        <w:rPr>
          <w:rFonts w:ascii="Arial" w:hAnsi="Arial" w:cs="Arial"/>
        </w:rPr>
        <w:t>CfW</w:t>
      </w:r>
      <w:proofErr w:type="spellEnd"/>
      <w:r w:rsidRPr="00703B2F">
        <w:rPr>
          <w:rFonts w:ascii="Arial" w:hAnsi="Arial" w:cs="Arial"/>
        </w:rPr>
        <w:t xml:space="preserve"> which </w:t>
      </w:r>
      <w:r w:rsidR="00091C62" w:rsidRPr="00703B2F">
        <w:rPr>
          <w:rFonts w:ascii="Arial" w:hAnsi="Arial" w:cs="Arial"/>
        </w:rPr>
        <w:t>contains</w:t>
      </w:r>
      <w:r w:rsidR="00195ED1" w:rsidRPr="00703B2F">
        <w:rPr>
          <w:rFonts w:ascii="Arial" w:hAnsi="Arial" w:cs="Arial"/>
        </w:rPr>
        <w:t xml:space="preserve"> the mand</w:t>
      </w:r>
      <w:r w:rsidR="00CE25BB" w:rsidRPr="00703B2F">
        <w:rPr>
          <w:rFonts w:ascii="Arial" w:hAnsi="Arial" w:cs="Arial"/>
        </w:rPr>
        <w:t>atory cross-curricular skills of literacy, numeracy and digital competence (Welsh Government, 2022). The Digital Competence Framework (DCF) describes the areas in which learners should progress through on their learning journey. This was a focus point of my lesson and through the use of Minecraft Education, the pupils were able to demonstrate they had or had acquired the skills to meet the learning objective – to create their Rube Goldberg machine within the Minecraft world.</w:t>
      </w:r>
      <w:r w:rsidR="0084228A" w:rsidRPr="00703B2F">
        <w:rPr>
          <w:rFonts w:ascii="Arial" w:hAnsi="Arial" w:cs="Arial"/>
        </w:rPr>
        <w:t xml:space="preserve"> </w:t>
      </w:r>
    </w:p>
    <w:p w14:paraId="38E9EAED" w14:textId="6DC540CE" w:rsidR="00DA0FAC" w:rsidRPr="0072602E" w:rsidRDefault="00DA0FAC" w:rsidP="00703B2F">
      <w:pPr>
        <w:spacing w:line="360" w:lineRule="auto"/>
        <w:rPr>
          <w:rFonts w:ascii="Arial" w:hAnsi="Arial" w:cs="Arial"/>
          <w:b/>
          <w:bCs/>
        </w:rPr>
      </w:pPr>
      <w:r w:rsidRPr="0072602E">
        <w:rPr>
          <w:rFonts w:ascii="Arial" w:hAnsi="Arial" w:cs="Arial"/>
          <w:b/>
          <w:bCs/>
        </w:rPr>
        <w:t>The Four Purposes</w:t>
      </w:r>
    </w:p>
    <w:p w14:paraId="18A631C6" w14:textId="03F27B64" w:rsidR="00E817A2" w:rsidRPr="00703B2F" w:rsidRDefault="00DA0FAC" w:rsidP="00703B2F">
      <w:pPr>
        <w:spacing w:line="360" w:lineRule="auto"/>
        <w:rPr>
          <w:rFonts w:ascii="Arial" w:hAnsi="Arial" w:cs="Arial"/>
        </w:rPr>
      </w:pPr>
      <w:r w:rsidRPr="00703B2F">
        <w:rPr>
          <w:rFonts w:ascii="Arial" w:hAnsi="Arial" w:cs="Arial"/>
        </w:rPr>
        <w:t xml:space="preserve">Through cross-curricular learning, teachers can achieve the aims of the four purposes of the Curriculum for Wales (Welsh Government, 2022). </w:t>
      </w:r>
      <w:r w:rsidR="0084228A" w:rsidRPr="00703B2F">
        <w:rPr>
          <w:rFonts w:ascii="Arial" w:hAnsi="Arial" w:cs="Arial"/>
        </w:rPr>
        <w:t>The purposes I considered for this lesson were; ambitious, capable learners who set themselves high standards and are building skills and knowledge for different contexts and can explain ideas and concepts they are learning about; enterprising, creative contributors who apply knowledge to create ideas and lead and play different roles in teams and give their skills so that others will benefit</w:t>
      </w:r>
      <w:r w:rsidR="00CB5BB9" w:rsidRPr="00703B2F">
        <w:rPr>
          <w:rFonts w:ascii="Arial" w:hAnsi="Arial" w:cs="Arial"/>
        </w:rPr>
        <w:t xml:space="preserve"> and</w:t>
      </w:r>
      <w:r w:rsidR="0084228A" w:rsidRPr="00703B2F">
        <w:rPr>
          <w:rFonts w:ascii="Arial" w:hAnsi="Arial" w:cs="Arial"/>
        </w:rPr>
        <w:t xml:space="preserve"> healthy, confident individuals who have the skills for everyday life.  </w:t>
      </w:r>
    </w:p>
    <w:p w14:paraId="3B8C026D" w14:textId="321163E7" w:rsidR="00357B70" w:rsidRPr="0072602E" w:rsidRDefault="0072602E" w:rsidP="00703B2F">
      <w:pPr>
        <w:spacing w:line="360" w:lineRule="auto"/>
        <w:rPr>
          <w:rFonts w:ascii="Arial" w:hAnsi="Arial" w:cs="Arial"/>
          <w:b/>
          <w:bCs/>
        </w:rPr>
      </w:pPr>
      <w:r w:rsidRPr="0072602E">
        <w:rPr>
          <w:rFonts w:ascii="Arial" w:hAnsi="Arial" w:cs="Arial"/>
          <w:b/>
          <w:bCs/>
        </w:rPr>
        <w:t>Welsh Government approach</w:t>
      </w:r>
    </w:p>
    <w:p w14:paraId="12C1B273" w14:textId="12D823D6" w:rsidR="00357B70" w:rsidRPr="00703B2F" w:rsidRDefault="00357B70" w:rsidP="00703B2F">
      <w:pPr>
        <w:spacing w:line="360" w:lineRule="auto"/>
        <w:rPr>
          <w:rFonts w:ascii="Arial" w:hAnsi="Arial" w:cs="Arial"/>
        </w:rPr>
      </w:pPr>
      <w:r w:rsidRPr="00703B2F">
        <w:rPr>
          <w:rFonts w:ascii="Arial" w:hAnsi="Arial" w:cs="Arial"/>
        </w:rPr>
        <w:t xml:space="preserve">The Hwb EdTech programme (Welsh Government, 2021) invested heavily in technology for schools to ensure </w:t>
      </w:r>
      <w:r w:rsidR="00B669FF" w:rsidRPr="00703B2F">
        <w:rPr>
          <w:rFonts w:ascii="Arial" w:hAnsi="Arial" w:cs="Arial"/>
        </w:rPr>
        <w:t xml:space="preserve">pupils without access to devices could get online and around £100 million </w:t>
      </w:r>
      <w:r w:rsidR="009068A6" w:rsidRPr="00703B2F">
        <w:rPr>
          <w:rFonts w:ascii="Arial" w:hAnsi="Arial" w:cs="Arial"/>
        </w:rPr>
        <w:t>was</w:t>
      </w:r>
      <w:r w:rsidR="00B669FF" w:rsidRPr="00703B2F">
        <w:rPr>
          <w:rFonts w:ascii="Arial" w:hAnsi="Arial" w:cs="Arial"/>
        </w:rPr>
        <w:t xml:space="preserve"> invested. The need was exacerbated by the COVID</w:t>
      </w:r>
      <w:r w:rsidR="009068A6" w:rsidRPr="00703B2F">
        <w:rPr>
          <w:rFonts w:ascii="Arial" w:hAnsi="Arial" w:cs="Arial"/>
        </w:rPr>
        <w:t>19</w:t>
      </w:r>
      <w:r w:rsidR="00B669FF" w:rsidRPr="00703B2F">
        <w:rPr>
          <w:rFonts w:ascii="Arial" w:hAnsi="Arial" w:cs="Arial"/>
        </w:rPr>
        <w:t xml:space="preserve"> pandemic which saw </w:t>
      </w:r>
      <w:r w:rsidR="006140C2" w:rsidRPr="00703B2F">
        <w:rPr>
          <w:rFonts w:ascii="Arial" w:hAnsi="Arial" w:cs="Arial"/>
        </w:rPr>
        <w:t>s</w:t>
      </w:r>
      <w:r w:rsidR="00B669FF" w:rsidRPr="00703B2F">
        <w:rPr>
          <w:rFonts w:ascii="Arial" w:hAnsi="Arial" w:cs="Arial"/>
        </w:rPr>
        <w:t xml:space="preserve">chools close and the main way of keeping </w:t>
      </w:r>
      <w:r w:rsidR="006140C2" w:rsidRPr="00703B2F">
        <w:rPr>
          <w:rFonts w:ascii="Arial" w:hAnsi="Arial" w:cs="Arial"/>
        </w:rPr>
        <w:t>in</w:t>
      </w:r>
      <w:r w:rsidR="00B669FF" w:rsidRPr="00703B2F">
        <w:rPr>
          <w:rFonts w:ascii="Arial" w:hAnsi="Arial" w:cs="Arial"/>
        </w:rPr>
        <w:t xml:space="preserve"> touch and delivering any sort of normality was through online teaching. I would note </w:t>
      </w:r>
      <w:r w:rsidR="00B43859" w:rsidRPr="00703B2F">
        <w:rPr>
          <w:rFonts w:ascii="Arial" w:hAnsi="Arial" w:cs="Arial"/>
        </w:rPr>
        <w:t>that without the appropriate skills and knowledge providing the tools for access would only help to a point</w:t>
      </w:r>
      <w:r w:rsidR="00B669FF" w:rsidRPr="00703B2F">
        <w:rPr>
          <w:rFonts w:ascii="Arial" w:hAnsi="Arial" w:cs="Arial"/>
        </w:rPr>
        <w:t xml:space="preserve">. </w:t>
      </w:r>
      <w:r w:rsidR="00B43859" w:rsidRPr="00703B2F">
        <w:rPr>
          <w:rFonts w:ascii="Arial" w:hAnsi="Arial" w:cs="Arial"/>
        </w:rPr>
        <w:t>M</w:t>
      </w:r>
      <w:r w:rsidR="00B669FF" w:rsidRPr="00703B2F">
        <w:rPr>
          <w:rFonts w:ascii="Arial" w:hAnsi="Arial" w:cs="Arial"/>
        </w:rPr>
        <w:t>y</w:t>
      </w:r>
      <w:r w:rsidR="00B43859" w:rsidRPr="00703B2F">
        <w:rPr>
          <w:rFonts w:ascii="Arial" w:hAnsi="Arial" w:cs="Arial"/>
        </w:rPr>
        <w:t xml:space="preserve"> placement</w:t>
      </w:r>
      <w:r w:rsidR="00B669FF" w:rsidRPr="00703B2F">
        <w:rPr>
          <w:rFonts w:ascii="Arial" w:hAnsi="Arial" w:cs="Arial"/>
        </w:rPr>
        <w:t xml:space="preserve"> school had </w:t>
      </w:r>
      <w:r w:rsidR="00B43859" w:rsidRPr="00703B2F">
        <w:rPr>
          <w:rFonts w:ascii="Arial" w:hAnsi="Arial" w:cs="Arial"/>
        </w:rPr>
        <w:t>an</w:t>
      </w:r>
      <w:r w:rsidR="00B669FF" w:rsidRPr="00703B2F">
        <w:rPr>
          <w:rFonts w:ascii="Arial" w:hAnsi="Arial" w:cs="Arial"/>
        </w:rPr>
        <w:t xml:space="preserve"> in</w:t>
      </w:r>
      <w:r w:rsidR="00B43859" w:rsidRPr="00703B2F">
        <w:rPr>
          <w:rFonts w:ascii="Arial" w:hAnsi="Arial" w:cs="Arial"/>
        </w:rPr>
        <w:t>-</w:t>
      </w:r>
      <w:r w:rsidR="00B669FF" w:rsidRPr="00703B2F">
        <w:rPr>
          <w:rFonts w:ascii="Arial" w:hAnsi="Arial" w:cs="Arial"/>
        </w:rPr>
        <w:t xml:space="preserve"> house I</w:t>
      </w:r>
      <w:r w:rsidR="00B43859" w:rsidRPr="00703B2F">
        <w:rPr>
          <w:rFonts w:ascii="Arial" w:hAnsi="Arial" w:cs="Arial"/>
        </w:rPr>
        <w:t>C</w:t>
      </w:r>
      <w:r w:rsidR="00B669FF" w:rsidRPr="00703B2F">
        <w:rPr>
          <w:rFonts w:ascii="Arial" w:hAnsi="Arial" w:cs="Arial"/>
        </w:rPr>
        <w:t xml:space="preserve">T </w:t>
      </w:r>
      <w:r w:rsidR="00B43859" w:rsidRPr="00703B2F">
        <w:rPr>
          <w:rFonts w:ascii="Arial" w:hAnsi="Arial" w:cs="Arial"/>
        </w:rPr>
        <w:lastRenderedPageBreak/>
        <w:t xml:space="preserve">expert </w:t>
      </w:r>
      <w:r w:rsidR="00B669FF" w:rsidRPr="00703B2F">
        <w:rPr>
          <w:rFonts w:ascii="Arial" w:hAnsi="Arial" w:cs="Arial"/>
        </w:rPr>
        <w:t xml:space="preserve">which meant issues could be </w:t>
      </w:r>
      <w:r w:rsidR="00B43859" w:rsidRPr="00703B2F">
        <w:rPr>
          <w:rFonts w:ascii="Arial" w:hAnsi="Arial" w:cs="Arial"/>
        </w:rPr>
        <w:t xml:space="preserve">resolved </w:t>
      </w:r>
      <w:r w:rsidR="00B669FF" w:rsidRPr="00703B2F">
        <w:rPr>
          <w:rFonts w:ascii="Arial" w:hAnsi="Arial" w:cs="Arial"/>
        </w:rPr>
        <w:t xml:space="preserve">quickly. Not all schools </w:t>
      </w:r>
      <w:r w:rsidR="00B43859" w:rsidRPr="00703B2F">
        <w:rPr>
          <w:rFonts w:ascii="Arial" w:hAnsi="Arial" w:cs="Arial"/>
        </w:rPr>
        <w:t>will have this valuable resource</w:t>
      </w:r>
      <w:r w:rsidR="00B669FF" w:rsidRPr="00703B2F">
        <w:rPr>
          <w:rFonts w:ascii="Arial" w:hAnsi="Arial" w:cs="Arial"/>
        </w:rPr>
        <w:t xml:space="preserve">. </w:t>
      </w:r>
    </w:p>
    <w:p w14:paraId="066F7D1D" w14:textId="3F734A2D" w:rsidR="00EE279D" w:rsidRPr="00703B2F" w:rsidRDefault="00EE2B7D" w:rsidP="00703B2F">
      <w:pPr>
        <w:spacing w:line="360" w:lineRule="auto"/>
        <w:rPr>
          <w:rFonts w:ascii="Arial" w:hAnsi="Arial" w:cs="Arial"/>
          <w:color w:val="000000"/>
          <w:shd w:val="clear" w:color="auto" w:fill="FFFFFF"/>
        </w:rPr>
      </w:pPr>
      <w:r w:rsidRPr="00703B2F">
        <w:rPr>
          <w:rFonts w:ascii="Arial" w:hAnsi="Arial" w:cs="Arial"/>
          <w:color w:val="000000"/>
          <w:shd w:val="clear" w:color="auto" w:fill="FFFFFF"/>
        </w:rPr>
        <w:t>Welsh Government</w:t>
      </w:r>
      <w:r w:rsidR="00B43859" w:rsidRPr="00703B2F">
        <w:rPr>
          <w:rFonts w:ascii="Arial" w:hAnsi="Arial" w:cs="Arial"/>
          <w:color w:val="000000"/>
          <w:shd w:val="clear" w:color="auto" w:fill="FFFFFF"/>
        </w:rPr>
        <w:t>’</w:t>
      </w:r>
      <w:r w:rsidRPr="00703B2F">
        <w:rPr>
          <w:rFonts w:ascii="Arial" w:hAnsi="Arial" w:cs="Arial"/>
          <w:color w:val="000000"/>
          <w:shd w:val="clear" w:color="auto" w:fill="FFFFFF"/>
        </w:rPr>
        <w:t>s commitment to I</w:t>
      </w:r>
      <w:r w:rsidR="00B43859" w:rsidRPr="00703B2F">
        <w:rPr>
          <w:rFonts w:ascii="Arial" w:hAnsi="Arial" w:cs="Arial"/>
          <w:color w:val="000000"/>
          <w:shd w:val="clear" w:color="auto" w:fill="FFFFFF"/>
        </w:rPr>
        <w:t>C</w:t>
      </w:r>
      <w:r w:rsidRPr="00703B2F">
        <w:rPr>
          <w:rFonts w:ascii="Arial" w:hAnsi="Arial" w:cs="Arial"/>
          <w:color w:val="000000"/>
          <w:shd w:val="clear" w:color="auto" w:fill="FFFFFF"/>
        </w:rPr>
        <w:t>T is shown in the Digital Professional Learning Journey (Welsh Government, 2019) These proposals state that literacy, numeracy and digital competence should be the responsibility of all teachers. The argument for treating digital competence</w:t>
      </w:r>
      <w:r w:rsidR="00B43859" w:rsidRPr="00703B2F">
        <w:rPr>
          <w:rFonts w:ascii="Arial" w:hAnsi="Arial" w:cs="Arial"/>
          <w:color w:val="000000"/>
          <w:shd w:val="clear" w:color="auto" w:fill="FFFFFF"/>
        </w:rPr>
        <w:t xml:space="preserve"> with the same degree of importance as other core subjects</w:t>
      </w:r>
      <w:r w:rsidRPr="00703B2F">
        <w:rPr>
          <w:rFonts w:ascii="Arial" w:hAnsi="Arial" w:cs="Arial"/>
          <w:color w:val="000000"/>
          <w:shd w:val="clear" w:color="auto" w:fill="FFFFFF"/>
        </w:rPr>
        <w:t xml:space="preserve"> has become increasingly compelling as the digital world becomes intertwined with the ways in which we live, work and socialise. </w:t>
      </w:r>
      <w:r w:rsidR="00B43859" w:rsidRPr="00703B2F">
        <w:rPr>
          <w:rFonts w:ascii="Arial" w:hAnsi="Arial" w:cs="Arial"/>
          <w:color w:val="000000"/>
          <w:shd w:val="clear" w:color="auto" w:fill="FFFFFF"/>
        </w:rPr>
        <w:t>“</w:t>
      </w:r>
      <w:r w:rsidRPr="00703B2F">
        <w:rPr>
          <w:rFonts w:ascii="Arial" w:hAnsi="Arial" w:cs="Arial"/>
          <w:color w:val="000000"/>
          <w:shd w:val="clear" w:color="auto" w:fill="FFFFFF"/>
        </w:rPr>
        <w:t>Being digitally competent is not an option but a necessity for the twenty-first century learner</w:t>
      </w:r>
      <w:r w:rsidR="00B43859" w:rsidRPr="00703B2F">
        <w:rPr>
          <w:rFonts w:ascii="Arial" w:hAnsi="Arial" w:cs="Arial"/>
          <w:color w:val="000000"/>
          <w:shd w:val="clear" w:color="auto" w:fill="FFFFFF"/>
        </w:rPr>
        <w:t xml:space="preserve">” </w:t>
      </w:r>
      <w:r w:rsidRPr="00703B2F">
        <w:rPr>
          <w:rFonts w:ascii="Arial" w:hAnsi="Arial" w:cs="Arial"/>
          <w:color w:val="000000"/>
          <w:shd w:val="clear" w:color="auto" w:fill="FFFFFF"/>
        </w:rPr>
        <w:t>(successful Futures, 2015)</w:t>
      </w:r>
      <w:r w:rsidR="00B43859" w:rsidRPr="00703B2F">
        <w:rPr>
          <w:rFonts w:ascii="Arial" w:hAnsi="Arial" w:cs="Arial"/>
          <w:color w:val="000000"/>
          <w:shd w:val="clear" w:color="auto" w:fill="FFFFFF"/>
        </w:rPr>
        <w:t>.</w:t>
      </w:r>
    </w:p>
    <w:p w14:paraId="1C499E4E" w14:textId="02BCEC3B" w:rsidR="00B64D21" w:rsidRPr="0072602E" w:rsidRDefault="0072602E" w:rsidP="00703B2F">
      <w:pPr>
        <w:spacing w:line="360" w:lineRule="auto"/>
        <w:rPr>
          <w:rFonts w:ascii="Arial" w:hAnsi="Arial" w:cs="Arial"/>
          <w:b/>
          <w:bCs/>
        </w:rPr>
      </w:pPr>
      <w:r>
        <w:rPr>
          <w:rFonts w:ascii="Arial" w:hAnsi="Arial" w:cs="Arial"/>
          <w:b/>
          <w:bCs/>
        </w:rPr>
        <w:t xml:space="preserve">Minecraft Education </w:t>
      </w:r>
    </w:p>
    <w:p w14:paraId="6A32F366" w14:textId="713CF5B7" w:rsidR="003F25E6" w:rsidRPr="00703B2F" w:rsidRDefault="00B64D21" w:rsidP="00703B2F">
      <w:pPr>
        <w:spacing w:line="360" w:lineRule="auto"/>
        <w:rPr>
          <w:rFonts w:ascii="Arial" w:hAnsi="Arial" w:cs="Arial"/>
        </w:rPr>
      </w:pPr>
      <w:r w:rsidRPr="00703B2F">
        <w:rPr>
          <w:rFonts w:ascii="Arial" w:hAnsi="Arial" w:cs="Arial"/>
        </w:rPr>
        <w:t>Microsoft saw the potential in Minecraft as an Educational tool when they purchased the software from the original developer. They heavily market the game</w:t>
      </w:r>
      <w:r w:rsidR="003F25E6" w:rsidRPr="00703B2F">
        <w:rPr>
          <w:rFonts w:ascii="Arial" w:hAnsi="Arial" w:cs="Arial"/>
        </w:rPr>
        <w:t xml:space="preserve"> at educators</w:t>
      </w:r>
      <w:r w:rsidRPr="00703B2F">
        <w:rPr>
          <w:rFonts w:ascii="Arial" w:hAnsi="Arial" w:cs="Arial"/>
        </w:rPr>
        <w:t xml:space="preserve"> </w:t>
      </w:r>
      <w:r w:rsidR="000972BC" w:rsidRPr="00703B2F">
        <w:rPr>
          <w:rFonts w:ascii="Arial" w:hAnsi="Arial" w:cs="Arial"/>
        </w:rPr>
        <w:t xml:space="preserve">and you can now become a </w:t>
      </w:r>
      <w:r w:rsidR="00190EB5" w:rsidRPr="00703B2F">
        <w:rPr>
          <w:rFonts w:ascii="Arial" w:hAnsi="Arial" w:cs="Arial"/>
        </w:rPr>
        <w:t>Minecraft</w:t>
      </w:r>
      <w:r w:rsidR="000972BC" w:rsidRPr="00703B2F">
        <w:rPr>
          <w:rFonts w:ascii="Arial" w:hAnsi="Arial" w:cs="Arial"/>
        </w:rPr>
        <w:t xml:space="preserve"> </w:t>
      </w:r>
      <w:r w:rsidR="00190EB5" w:rsidRPr="00703B2F">
        <w:rPr>
          <w:rFonts w:ascii="Arial" w:hAnsi="Arial" w:cs="Arial"/>
        </w:rPr>
        <w:t>C</w:t>
      </w:r>
      <w:r w:rsidR="000972BC" w:rsidRPr="00703B2F">
        <w:rPr>
          <w:rFonts w:ascii="Arial" w:hAnsi="Arial" w:cs="Arial"/>
        </w:rPr>
        <w:t xml:space="preserve">ertified </w:t>
      </w:r>
      <w:r w:rsidR="00190EB5" w:rsidRPr="00703B2F">
        <w:rPr>
          <w:rFonts w:ascii="Arial" w:hAnsi="Arial" w:cs="Arial"/>
        </w:rPr>
        <w:t>M</w:t>
      </w:r>
      <w:r w:rsidR="000972BC" w:rsidRPr="00703B2F">
        <w:rPr>
          <w:rFonts w:ascii="Arial" w:hAnsi="Arial" w:cs="Arial"/>
        </w:rPr>
        <w:t>entor</w:t>
      </w:r>
      <w:r w:rsidR="003F25E6" w:rsidRPr="00703B2F">
        <w:rPr>
          <w:rFonts w:ascii="Arial" w:hAnsi="Arial" w:cs="Arial"/>
        </w:rPr>
        <w:t xml:space="preserve"> giving you licence to train others in the educational merits of the game</w:t>
      </w:r>
      <w:r w:rsidR="000972BC" w:rsidRPr="00703B2F">
        <w:rPr>
          <w:rFonts w:ascii="Arial" w:hAnsi="Arial" w:cs="Arial"/>
        </w:rPr>
        <w:t xml:space="preserve">. Within the game you can select from many ‘lessons’ where </w:t>
      </w:r>
      <w:r w:rsidR="003F25E6" w:rsidRPr="00703B2F">
        <w:rPr>
          <w:rFonts w:ascii="Arial" w:hAnsi="Arial" w:cs="Arial"/>
        </w:rPr>
        <w:t>‘</w:t>
      </w:r>
      <w:r w:rsidR="000972BC" w:rsidRPr="00703B2F">
        <w:rPr>
          <w:rFonts w:ascii="Arial" w:hAnsi="Arial" w:cs="Arial"/>
        </w:rPr>
        <w:t>real world</w:t>
      </w:r>
      <w:r w:rsidR="003F25E6" w:rsidRPr="00703B2F">
        <w:rPr>
          <w:rFonts w:ascii="Arial" w:hAnsi="Arial" w:cs="Arial"/>
        </w:rPr>
        <w:t>’</w:t>
      </w:r>
      <w:r w:rsidR="000972BC" w:rsidRPr="00703B2F">
        <w:rPr>
          <w:rFonts w:ascii="Arial" w:hAnsi="Arial" w:cs="Arial"/>
        </w:rPr>
        <w:t xml:space="preserve"> scenarios take place </w:t>
      </w:r>
      <w:r w:rsidR="003F25E6" w:rsidRPr="00703B2F">
        <w:rPr>
          <w:rFonts w:ascii="Arial" w:hAnsi="Arial" w:cs="Arial"/>
        </w:rPr>
        <w:t>within the software</w:t>
      </w:r>
      <w:r w:rsidR="000972BC" w:rsidRPr="00703B2F">
        <w:rPr>
          <w:rFonts w:ascii="Arial" w:hAnsi="Arial" w:cs="Arial"/>
        </w:rPr>
        <w:t xml:space="preserve"> promoting the cross-curricular elements of the game. (Microsoft, 2023)</w:t>
      </w:r>
      <w:r w:rsidR="00E33CC1" w:rsidRPr="00703B2F">
        <w:rPr>
          <w:rFonts w:ascii="Arial" w:hAnsi="Arial" w:cs="Arial"/>
        </w:rPr>
        <w:t>.</w:t>
      </w:r>
    </w:p>
    <w:p w14:paraId="165BB66E" w14:textId="7E9F8DAE" w:rsidR="003444DF" w:rsidRPr="0072602E" w:rsidRDefault="00FE0851" w:rsidP="00703B2F">
      <w:pPr>
        <w:spacing w:line="360" w:lineRule="auto"/>
        <w:rPr>
          <w:rFonts w:ascii="Arial" w:hAnsi="Arial" w:cs="Arial"/>
          <w:b/>
          <w:bCs/>
          <w:color w:val="1F1F1F"/>
          <w:shd w:val="clear" w:color="auto" w:fill="FFFFFF"/>
        </w:rPr>
      </w:pPr>
      <w:r w:rsidRPr="0072602E">
        <w:rPr>
          <w:rFonts w:ascii="Arial" w:hAnsi="Arial" w:cs="Arial"/>
          <w:b/>
          <w:bCs/>
          <w:color w:val="1F1F1F"/>
          <w:shd w:val="clear" w:color="auto" w:fill="FFFFFF"/>
        </w:rPr>
        <w:t xml:space="preserve">Debate surrounding </w:t>
      </w:r>
      <w:r w:rsidR="00E33CC1" w:rsidRPr="0072602E">
        <w:rPr>
          <w:rFonts w:ascii="Arial" w:hAnsi="Arial" w:cs="Arial"/>
          <w:b/>
          <w:bCs/>
          <w:color w:val="1F1F1F"/>
          <w:shd w:val="clear" w:color="auto" w:fill="FFFFFF"/>
        </w:rPr>
        <w:t>t</w:t>
      </w:r>
      <w:r w:rsidRPr="0072602E">
        <w:rPr>
          <w:rFonts w:ascii="Arial" w:hAnsi="Arial" w:cs="Arial"/>
          <w:b/>
          <w:bCs/>
          <w:color w:val="1F1F1F"/>
          <w:shd w:val="clear" w:color="auto" w:fill="FFFFFF"/>
        </w:rPr>
        <w:t xml:space="preserve">he use of IT </w:t>
      </w:r>
      <w:r w:rsidR="00E33CC1" w:rsidRPr="0072602E">
        <w:rPr>
          <w:rFonts w:ascii="Arial" w:hAnsi="Arial" w:cs="Arial"/>
          <w:b/>
          <w:bCs/>
          <w:color w:val="1F1F1F"/>
          <w:shd w:val="clear" w:color="auto" w:fill="FFFFFF"/>
        </w:rPr>
        <w:t>in e</w:t>
      </w:r>
      <w:r w:rsidRPr="0072602E">
        <w:rPr>
          <w:rFonts w:ascii="Arial" w:hAnsi="Arial" w:cs="Arial"/>
          <w:b/>
          <w:bCs/>
          <w:color w:val="1F1F1F"/>
          <w:shd w:val="clear" w:color="auto" w:fill="FFFFFF"/>
        </w:rPr>
        <w:t xml:space="preserve">ducation </w:t>
      </w:r>
    </w:p>
    <w:p w14:paraId="78CA3979" w14:textId="2F95E96D" w:rsidR="00A3574D" w:rsidRPr="00703B2F" w:rsidRDefault="00A3574D" w:rsidP="00703B2F">
      <w:pPr>
        <w:spacing w:line="360" w:lineRule="auto"/>
        <w:rPr>
          <w:rFonts w:ascii="Arial" w:hAnsi="Arial" w:cs="Arial"/>
        </w:rPr>
      </w:pPr>
      <w:r w:rsidRPr="00703B2F">
        <w:rPr>
          <w:rFonts w:ascii="Arial" w:hAnsi="Arial" w:cs="Arial"/>
          <w:color w:val="1F1F1F"/>
          <w:shd w:val="clear" w:color="auto" w:fill="FFFFFF"/>
        </w:rPr>
        <w:t xml:space="preserve">Lynch (2019) states that deeper learning can be achieved through connecting two subjects together along with </w:t>
      </w:r>
      <w:r w:rsidR="00A73CB5" w:rsidRPr="00703B2F">
        <w:rPr>
          <w:rFonts w:ascii="Arial" w:hAnsi="Arial" w:cs="Arial"/>
          <w:color w:val="1F1F1F"/>
          <w:shd w:val="clear" w:color="auto" w:fill="FFFFFF"/>
        </w:rPr>
        <w:t xml:space="preserve">the need for </w:t>
      </w:r>
      <w:r w:rsidRPr="00703B2F">
        <w:rPr>
          <w:rFonts w:ascii="Arial" w:hAnsi="Arial" w:cs="Arial"/>
          <w:color w:val="1F1F1F"/>
          <w:shd w:val="clear" w:color="auto" w:fill="FFFFFF"/>
        </w:rPr>
        <w:t>collaboration and</w:t>
      </w:r>
      <w:r w:rsidR="00B43859" w:rsidRPr="00703B2F">
        <w:rPr>
          <w:rFonts w:ascii="Arial" w:hAnsi="Arial" w:cs="Arial"/>
          <w:color w:val="1F1F1F"/>
          <w:shd w:val="clear" w:color="auto" w:fill="FFFFFF"/>
        </w:rPr>
        <w:t xml:space="preserve"> would</w:t>
      </w:r>
      <w:r w:rsidRPr="00703B2F">
        <w:rPr>
          <w:rFonts w:ascii="Arial" w:hAnsi="Arial" w:cs="Arial"/>
          <w:color w:val="1F1F1F"/>
          <w:shd w:val="clear" w:color="auto" w:fill="FFFFFF"/>
        </w:rPr>
        <w:t xml:space="preserve"> be good preparation for future roles where people </w:t>
      </w:r>
      <w:r w:rsidR="00B43859" w:rsidRPr="00703B2F">
        <w:rPr>
          <w:rFonts w:ascii="Arial" w:hAnsi="Arial" w:cs="Arial"/>
          <w:color w:val="1F1F1F"/>
          <w:shd w:val="clear" w:color="auto" w:fill="FFFFFF"/>
        </w:rPr>
        <w:t xml:space="preserve">often </w:t>
      </w:r>
      <w:r w:rsidRPr="00703B2F">
        <w:rPr>
          <w:rFonts w:ascii="Arial" w:hAnsi="Arial" w:cs="Arial"/>
          <w:color w:val="1F1F1F"/>
          <w:shd w:val="clear" w:color="auto" w:fill="FFFFFF"/>
        </w:rPr>
        <w:t>work</w:t>
      </w:r>
      <w:r w:rsidR="00A73CB5" w:rsidRPr="00703B2F">
        <w:rPr>
          <w:rFonts w:ascii="Arial" w:hAnsi="Arial" w:cs="Arial"/>
          <w:color w:val="1F1F1F"/>
          <w:shd w:val="clear" w:color="auto" w:fill="FFFFFF"/>
        </w:rPr>
        <w:t xml:space="preserve"> this way</w:t>
      </w:r>
      <w:r w:rsidRPr="00703B2F">
        <w:rPr>
          <w:rFonts w:ascii="Arial" w:hAnsi="Arial" w:cs="Arial"/>
          <w:color w:val="1F1F1F"/>
          <w:shd w:val="clear" w:color="auto" w:fill="FFFFFF"/>
        </w:rPr>
        <w:t>. Life is not split into subject areas</w:t>
      </w:r>
      <w:r w:rsidR="004323D2" w:rsidRPr="00703B2F">
        <w:rPr>
          <w:rFonts w:ascii="Arial" w:hAnsi="Arial" w:cs="Arial"/>
          <w:color w:val="1F1F1F"/>
          <w:shd w:val="clear" w:color="auto" w:fill="FFFFFF"/>
        </w:rPr>
        <w:t>,</w:t>
      </w:r>
      <w:r w:rsidRPr="00703B2F">
        <w:rPr>
          <w:rFonts w:ascii="Arial" w:hAnsi="Arial" w:cs="Arial"/>
          <w:color w:val="1F1F1F"/>
          <w:shd w:val="clear" w:color="auto" w:fill="FFFFFF"/>
        </w:rPr>
        <w:t xml:space="preserve"> </w:t>
      </w:r>
      <w:r w:rsidR="004323D2" w:rsidRPr="00703B2F">
        <w:rPr>
          <w:rFonts w:ascii="Arial" w:hAnsi="Arial" w:cs="Arial"/>
          <w:color w:val="1F1F1F"/>
          <w:shd w:val="clear" w:color="auto" w:fill="FFFFFF"/>
        </w:rPr>
        <w:t>lesson</w:t>
      </w:r>
      <w:r w:rsidRPr="00703B2F">
        <w:rPr>
          <w:rFonts w:ascii="Arial" w:hAnsi="Arial" w:cs="Arial"/>
          <w:color w:val="1F1F1F"/>
          <w:shd w:val="clear" w:color="auto" w:fill="FFFFFF"/>
        </w:rPr>
        <w:t xml:space="preserve"> </w:t>
      </w:r>
      <w:r w:rsidR="00B43859" w:rsidRPr="00703B2F">
        <w:rPr>
          <w:rFonts w:ascii="Arial" w:hAnsi="Arial" w:cs="Arial"/>
          <w:color w:val="1F1F1F"/>
          <w:shd w:val="clear" w:color="auto" w:fill="FFFFFF"/>
        </w:rPr>
        <w:t>should</w:t>
      </w:r>
      <w:r w:rsidR="004323D2" w:rsidRPr="00703B2F">
        <w:rPr>
          <w:rFonts w:ascii="Arial" w:hAnsi="Arial" w:cs="Arial"/>
          <w:color w:val="1F1F1F"/>
          <w:shd w:val="clear" w:color="auto" w:fill="FFFFFF"/>
        </w:rPr>
        <w:t>, appropriately,</w:t>
      </w:r>
      <w:r w:rsidRPr="00703B2F">
        <w:rPr>
          <w:rFonts w:ascii="Arial" w:hAnsi="Arial" w:cs="Arial"/>
          <w:color w:val="1F1F1F"/>
          <w:shd w:val="clear" w:color="auto" w:fill="FFFFFF"/>
        </w:rPr>
        <w:t xml:space="preserve"> span the</w:t>
      </w:r>
      <w:r w:rsidR="00B43859" w:rsidRPr="00703B2F">
        <w:rPr>
          <w:rFonts w:ascii="Arial" w:hAnsi="Arial" w:cs="Arial"/>
          <w:color w:val="1F1F1F"/>
          <w:shd w:val="clear" w:color="auto" w:fill="FFFFFF"/>
        </w:rPr>
        <w:t xml:space="preserve"> areas of the</w:t>
      </w:r>
      <w:r w:rsidRPr="00703B2F">
        <w:rPr>
          <w:rFonts w:ascii="Arial" w:hAnsi="Arial" w:cs="Arial"/>
          <w:color w:val="1F1F1F"/>
          <w:shd w:val="clear" w:color="auto" w:fill="FFFFFF"/>
        </w:rPr>
        <w:t xml:space="preserve"> curriculum.</w:t>
      </w:r>
      <w:r w:rsidR="00190EB5" w:rsidRPr="00703B2F">
        <w:rPr>
          <w:rFonts w:ascii="Arial" w:hAnsi="Arial" w:cs="Arial"/>
          <w:color w:val="000000"/>
          <w:shd w:val="clear" w:color="auto" w:fill="FFFFFF"/>
        </w:rPr>
        <w:t xml:space="preserve"> </w:t>
      </w:r>
      <w:r w:rsidR="00B43859" w:rsidRPr="00703B2F">
        <w:rPr>
          <w:rFonts w:ascii="Arial" w:hAnsi="Arial" w:cs="Arial"/>
          <w:color w:val="000000"/>
          <w:shd w:val="clear" w:color="auto" w:fill="FFFFFF"/>
        </w:rPr>
        <w:t>Notable a</w:t>
      </w:r>
      <w:r w:rsidR="00190EB5" w:rsidRPr="00703B2F">
        <w:rPr>
          <w:rFonts w:ascii="Arial" w:hAnsi="Arial" w:cs="Arial"/>
          <w:color w:val="000000"/>
          <w:shd w:val="clear" w:color="auto" w:fill="FFFFFF"/>
        </w:rPr>
        <w:t xml:space="preserve">dvantages </w:t>
      </w:r>
      <w:r w:rsidR="00B43859" w:rsidRPr="00703B2F">
        <w:rPr>
          <w:rFonts w:ascii="Arial" w:hAnsi="Arial" w:cs="Arial"/>
          <w:color w:val="000000"/>
          <w:shd w:val="clear" w:color="auto" w:fill="FFFFFF"/>
        </w:rPr>
        <w:t>of this approach are</w:t>
      </w:r>
      <w:r w:rsidR="00190EB5" w:rsidRPr="00703B2F">
        <w:rPr>
          <w:rFonts w:ascii="Arial" w:hAnsi="Arial" w:cs="Arial"/>
          <w:color w:val="000000"/>
          <w:shd w:val="clear" w:color="auto" w:fill="FFFFFF"/>
        </w:rPr>
        <w:t xml:space="preserve"> deepe</w:t>
      </w:r>
      <w:r w:rsidR="00B43859" w:rsidRPr="00703B2F">
        <w:rPr>
          <w:rFonts w:ascii="Arial" w:hAnsi="Arial" w:cs="Arial"/>
          <w:color w:val="000000"/>
          <w:shd w:val="clear" w:color="auto" w:fill="FFFFFF"/>
        </w:rPr>
        <w:t>r</w:t>
      </w:r>
      <w:r w:rsidR="00190EB5" w:rsidRPr="00703B2F">
        <w:rPr>
          <w:rFonts w:ascii="Arial" w:hAnsi="Arial" w:cs="Arial"/>
          <w:color w:val="000000"/>
          <w:shd w:val="clear" w:color="auto" w:fill="FFFFFF"/>
        </w:rPr>
        <w:t xml:space="preserve"> learning across subjects, making links</w:t>
      </w:r>
      <w:r w:rsidR="00B43859" w:rsidRPr="00703B2F">
        <w:rPr>
          <w:rFonts w:ascii="Arial" w:hAnsi="Arial" w:cs="Arial"/>
          <w:color w:val="000000"/>
          <w:shd w:val="clear" w:color="auto" w:fill="FFFFFF"/>
        </w:rPr>
        <w:t xml:space="preserve"> across lessons, activating prior knowledge and developing transferable skills. </w:t>
      </w:r>
      <w:r w:rsidRPr="00703B2F">
        <w:rPr>
          <w:rFonts w:ascii="Arial" w:hAnsi="Arial" w:cs="Arial"/>
          <w:color w:val="1F1F1F"/>
          <w:shd w:val="clear" w:color="auto" w:fill="FFFFFF"/>
        </w:rPr>
        <w:t>Lynch (2019) go</w:t>
      </w:r>
      <w:r w:rsidR="00190EB5" w:rsidRPr="00703B2F">
        <w:rPr>
          <w:rFonts w:ascii="Arial" w:hAnsi="Arial" w:cs="Arial"/>
          <w:color w:val="1F1F1F"/>
          <w:shd w:val="clear" w:color="auto" w:fill="FFFFFF"/>
        </w:rPr>
        <w:t>es</w:t>
      </w:r>
      <w:r w:rsidRPr="00703B2F">
        <w:rPr>
          <w:rFonts w:ascii="Arial" w:hAnsi="Arial" w:cs="Arial"/>
          <w:color w:val="1F1F1F"/>
          <w:shd w:val="clear" w:color="auto" w:fill="FFFFFF"/>
        </w:rPr>
        <w:t xml:space="preserve"> on to state some of the drawbacks </w:t>
      </w:r>
      <w:r w:rsidR="004323D2" w:rsidRPr="00703B2F">
        <w:rPr>
          <w:rFonts w:ascii="Arial" w:hAnsi="Arial" w:cs="Arial"/>
          <w:color w:val="1F1F1F"/>
          <w:shd w:val="clear" w:color="auto" w:fill="FFFFFF"/>
        </w:rPr>
        <w:t>are</w:t>
      </w:r>
      <w:r w:rsidRPr="00703B2F">
        <w:rPr>
          <w:rFonts w:ascii="Arial" w:hAnsi="Arial" w:cs="Arial"/>
          <w:color w:val="1F1F1F"/>
          <w:shd w:val="clear" w:color="auto" w:fill="FFFFFF"/>
        </w:rPr>
        <w:t xml:space="preserve"> teachers </w:t>
      </w:r>
      <w:r w:rsidR="004323D2" w:rsidRPr="00703B2F">
        <w:rPr>
          <w:rFonts w:ascii="Arial" w:hAnsi="Arial" w:cs="Arial"/>
          <w:color w:val="1F1F1F"/>
          <w:shd w:val="clear" w:color="auto" w:fill="FFFFFF"/>
        </w:rPr>
        <w:t xml:space="preserve">lack of time </w:t>
      </w:r>
      <w:r w:rsidRPr="00703B2F">
        <w:rPr>
          <w:rFonts w:ascii="Arial" w:hAnsi="Arial" w:cs="Arial"/>
          <w:color w:val="1F1F1F"/>
          <w:shd w:val="clear" w:color="auto" w:fill="FFFFFF"/>
        </w:rPr>
        <w:t xml:space="preserve">to collaborate properly and lack of </w:t>
      </w:r>
      <w:r w:rsidR="004323D2" w:rsidRPr="00703B2F">
        <w:rPr>
          <w:rFonts w:ascii="Arial" w:hAnsi="Arial" w:cs="Arial"/>
          <w:color w:val="1F1F1F"/>
          <w:shd w:val="clear" w:color="auto" w:fill="FFFFFF"/>
        </w:rPr>
        <w:t xml:space="preserve">subject </w:t>
      </w:r>
      <w:r w:rsidRPr="00703B2F">
        <w:rPr>
          <w:rFonts w:ascii="Arial" w:hAnsi="Arial" w:cs="Arial"/>
          <w:color w:val="1F1F1F"/>
          <w:shd w:val="clear" w:color="auto" w:fill="FFFFFF"/>
        </w:rPr>
        <w:t>knowledge.</w:t>
      </w:r>
      <w:r w:rsidR="004323D2" w:rsidRPr="00703B2F">
        <w:rPr>
          <w:rFonts w:ascii="Arial" w:hAnsi="Arial" w:cs="Arial"/>
          <w:color w:val="1F1F1F"/>
          <w:shd w:val="clear" w:color="auto" w:fill="FFFFFF"/>
        </w:rPr>
        <w:t xml:space="preserve"> </w:t>
      </w:r>
      <w:r w:rsidR="00A73CB5" w:rsidRPr="00703B2F">
        <w:rPr>
          <w:rFonts w:ascii="Arial" w:hAnsi="Arial" w:cs="Arial"/>
          <w:color w:val="1F1F1F"/>
          <w:shd w:val="clear" w:color="auto" w:fill="FFFFFF"/>
        </w:rPr>
        <w:t xml:space="preserve">These issues were common across much of my research into cross-curricular learning. </w:t>
      </w:r>
      <w:r w:rsidR="004323D2" w:rsidRPr="00703B2F">
        <w:rPr>
          <w:rFonts w:ascii="Arial" w:hAnsi="Arial" w:cs="Arial"/>
          <w:color w:val="1F1F1F"/>
          <w:shd w:val="clear" w:color="auto" w:fill="FFFFFF"/>
        </w:rPr>
        <w:t>To remedy this would mean a shift in philosophy on a whole-school level requiring the support of all colleagues.</w:t>
      </w:r>
      <w:r w:rsidRPr="00703B2F">
        <w:rPr>
          <w:rFonts w:ascii="Arial" w:hAnsi="Arial" w:cs="Arial"/>
          <w:color w:val="1F1F1F"/>
          <w:shd w:val="clear" w:color="auto" w:fill="FFFFFF"/>
        </w:rPr>
        <w:t xml:space="preserve"> </w:t>
      </w:r>
      <w:r w:rsidR="004323D2" w:rsidRPr="00703B2F">
        <w:rPr>
          <w:rFonts w:ascii="Arial" w:hAnsi="Arial" w:cs="Arial"/>
          <w:color w:val="1F1F1F"/>
          <w:shd w:val="clear" w:color="auto" w:fill="FFFFFF"/>
        </w:rPr>
        <w:t>I have to be careful not to make cross-curricular links ‘tokenistic’ in nature.</w:t>
      </w:r>
      <w:r w:rsidRPr="00703B2F">
        <w:rPr>
          <w:rFonts w:ascii="Arial" w:hAnsi="Arial" w:cs="Arial"/>
          <w:color w:val="1F1F1F"/>
          <w:shd w:val="clear" w:color="auto" w:fill="FFFFFF"/>
        </w:rPr>
        <w:t xml:space="preserve"> </w:t>
      </w:r>
      <w:r w:rsidR="001D7BAF" w:rsidRPr="00703B2F">
        <w:rPr>
          <w:rFonts w:ascii="Arial" w:hAnsi="Arial" w:cs="Arial"/>
          <w:color w:val="1F1F1F"/>
          <w:shd w:val="clear" w:color="auto" w:fill="FFFFFF"/>
        </w:rPr>
        <w:t xml:space="preserve">A study referenced in this report showed Lower attainers saw the biggest </w:t>
      </w:r>
      <w:r w:rsidR="004323D2" w:rsidRPr="00703B2F">
        <w:rPr>
          <w:rFonts w:ascii="Arial" w:hAnsi="Arial" w:cs="Arial"/>
          <w:color w:val="1F1F1F"/>
          <w:shd w:val="clear" w:color="auto" w:fill="FFFFFF"/>
        </w:rPr>
        <w:t>gains in attainment. I saw similar results in my lesson with engagement and increasing skills and confidence among the lower attaining pupils.</w:t>
      </w:r>
    </w:p>
    <w:p w14:paraId="58FBCA86" w14:textId="2315ABA5" w:rsidR="001D7BAF" w:rsidRPr="00703B2F" w:rsidRDefault="004323D2" w:rsidP="00703B2F">
      <w:pPr>
        <w:spacing w:line="360" w:lineRule="auto"/>
        <w:rPr>
          <w:rStyle w:val="Hyperlink"/>
          <w:rFonts w:ascii="Arial" w:hAnsi="Arial" w:cs="Arial"/>
          <w:color w:val="auto"/>
          <w:u w:val="none"/>
        </w:rPr>
      </w:pPr>
      <w:r w:rsidRPr="00703B2F">
        <w:rPr>
          <w:rStyle w:val="Hyperlink"/>
          <w:rFonts w:ascii="Arial" w:hAnsi="Arial" w:cs="Arial"/>
          <w:color w:val="auto"/>
          <w:u w:val="none"/>
        </w:rPr>
        <w:t>The</w:t>
      </w:r>
      <w:r w:rsidR="001D7BAF" w:rsidRPr="00703B2F">
        <w:rPr>
          <w:rStyle w:val="Hyperlink"/>
          <w:rFonts w:ascii="Arial" w:hAnsi="Arial" w:cs="Arial"/>
          <w:color w:val="auto"/>
          <w:u w:val="none"/>
        </w:rPr>
        <w:t xml:space="preserve"> annual </w:t>
      </w:r>
      <w:r w:rsidR="001D02E5" w:rsidRPr="00703B2F">
        <w:rPr>
          <w:rStyle w:val="Hyperlink"/>
          <w:rFonts w:ascii="Arial" w:hAnsi="Arial" w:cs="Arial"/>
          <w:color w:val="auto"/>
          <w:u w:val="none"/>
        </w:rPr>
        <w:t>European C</w:t>
      </w:r>
      <w:r w:rsidR="001D7BAF" w:rsidRPr="00703B2F">
        <w:rPr>
          <w:rStyle w:val="Hyperlink"/>
          <w:rFonts w:ascii="Arial" w:hAnsi="Arial" w:cs="Arial"/>
          <w:color w:val="auto"/>
          <w:u w:val="none"/>
        </w:rPr>
        <w:t xml:space="preserve">onference </w:t>
      </w:r>
      <w:r w:rsidR="001D02E5" w:rsidRPr="00703B2F">
        <w:rPr>
          <w:rStyle w:val="Hyperlink"/>
          <w:rFonts w:ascii="Arial" w:hAnsi="Arial" w:cs="Arial"/>
          <w:color w:val="auto"/>
          <w:u w:val="none"/>
        </w:rPr>
        <w:t xml:space="preserve">on Games Based Learning </w:t>
      </w:r>
      <w:r w:rsidR="001D7BAF" w:rsidRPr="00703B2F">
        <w:rPr>
          <w:rStyle w:val="Hyperlink"/>
          <w:rFonts w:ascii="Arial" w:hAnsi="Arial" w:cs="Arial"/>
          <w:color w:val="auto"/>
          <w:u w:val="none"/>
        </w:rPr>
        <w:t xml:space="preserve">in 2021 </w:t>
      </w:r>
      <w:r w:rsidR="00A73CB5" w:rsidRPr="00703B2F">
        <w:rPr>
          <w:rStyle w:val="Hyperlink"/>
          <w:rFonts w:ascii="Arial" w:hAnsi="Arial" w:cs="Arial"/>
          <w:color w:val="auto"/>
          <w:u w:val="none"/>
        </w:rPr>
        <w:t xml:space="preserve">gathered </w:t>
      </w:r>
      <w:r w:rsidR="001D7BAF" w:rsidRPr="00703B2F">
        <w:rPr>
          <w:rStyle w:val="Hyperlink"/>
          <w:rFonts w:ascii="Arial" w:hAnsi="Arial" w:cs="Arial"/>
          <w:color w:val="auto"/>
          <w:u w:val="none"/>
        </w:rPr>
        <w:t xml:space="preserve">research reports focusing on the use of games in education. Minecraft featured heavily in the overall report </w:t>
      </w:r>
      <w:r w:rsidR="00A73CB5" w:rsidRPr="00703B2F">
        <w:rPr>
          <w:rStyle w:val="Hyperlink"/>
          <w:rFonts w:ascii="Arial" w:hAnsi="Arial" w:cs="Arial"/>
          <w:color w:val="auto"/>
          <w:u w:val="none"/>
        </w:rPr>
        <w:t>with</w:t>
      </w:r>
      <w:r w:rsidR="001D7BAF" w:rsidRPr="00703B2F">
        <w:rPr>
          <w:rStyle w:val="Hyperlink"/>
          <w:rFonts w:ascii="Arial" w:hAnsi="Arial" w:cs="Arial"/>
          <w:color w:val="auto"/>
          <w:u w:val="none"/>
        </w:rPr>
        <w:t xml:space="preserve"> Bar-El and Ringland (2021, p816) </w:t>
      </w:r>
      <w:r w:rsidR="00A73CB5" w:rsidRPr="00703B2F">
        <w:rPr>
          <w:rStyle w:val="Hyperlink"/>
          <w:rFonts w:ascii="Arial" w:hAnsi="Arial" w:cs="Arial"/>
          <w:color w:val="auto"/>
          <w:u w:val="none"/>
        </w:rPr>
        <w:t>finding</w:t>
      </w:r>
      <w:r w:rsidR="001D7BAF" w:rsidRPr="00703B2F">
        <w:rPr>
          <w:rStyle w:val="Hyperlink"/>
          <w:rFonts w:ascii="Arial" w:hAnsi="Arial" w:cs="Arial"/>
          <w:color w:val="auto"/>
          <w:u w:val="none"/>
        </w:rPr>
        <w:t xml:space="preserve"> the game produced “experiential, </w:t>
      </w:r>
      <w:r w:rsidR="001D02E5" w:rsidRPr="00703B2F">
        <w:rPr>
          <w:rStyle w:val="Hyperlink"/>
          <w:rFonts w:ascii="Arial" w:hAnsi="Arial" w:cs="Arial"/>
          <w:color w:val="auto"/>
          <w:u w:val="none"/>
        </w:rPr>
        <w:t>collaborative</w:t>
      </w:r>
      <w:r w:rsidR="001D7BAF" w:rsidRPr="00703B2F">
        <w:rPr>
          <w:rStyle w:val="Hyperlink"/>
          <w:rFonts w:ascii="Arial" w:hAnsi="Arial" w:cs="Arial"/>
          <w:color w:val="auto"/>
          <w:u w:val="none"/>
        </w:rPr>
        <w:t xml:space="preserve"> and immersive learning”, although noted were the good ability of the teachers </w:t>
      </w:r>
      <w:r w:rsidR="001D7BAF" w:rsidRPr="00703B2F">
        <w:rPr>
          <w:rStyle w:val="Hyperlink"/>
          <w:rFonts w:ascii="Arial" w:hAnsi="Arial" w:cs="Arial"/>
          <w:color w:val="auto"/>
          <w:u w:val="none"/>
        </w:rPr>
        <w:lastRenderedPageBreak/>
        <w:t>planning the lessons. The report has its limitations in that it focused on lesson plans ra</w:t>
      </w:r>
      <w:r w:rsidR="00A73CB5" w:rsidRPr="00703B2F">
        <w:rPr>
          <w:rStyle w:val="Hyperlink"/>
          <w:rFonts w:ascii="Arial" w:hAnsi="Arial" w:cs="Arial"/>
          <w:color w:val="auto"/>
          <w:u w:val="none"/>
        </w:rPr>
        <w:t xml:space="preserve">ther </w:t>
      </w:r>
      <w:r w:rsidR="001D7BAF" w:rsidRPr="00703B2F">
        <w:rPr>
          <w:rStyle w:val="Hyperlink"/>
          <w:rFonts w:ascii="Arial" w:hAnsi="Arial" w:cs="Arial"/>
          <w:color w:val="auto"/>
          <w:u w:val="none"/>
        </w:rPr>
        <w:t xml:space="preserve">than </w:t>
      </w:r>
      <w:r w:rsidR="00A73CB5" w:rsidRPr="00703B2F">
        <w:rPr>
          <w:rStyle w:val="Hyperlink"/>
          <w:rFonts w:ascii="Arial" w:hAnsi="Arial" w:cs="Arial"/>
          <w:color w:val="auto"/>
          <w:u w:val="none"/>
        </w:rPr>
        <w:t>delivered lessons in the classroom</w:t>
      </w:r>
      <w:r w:rsidR="001D7BAF" w:rsidRPr="00703B2F">
        <w:rPr>
          <w:rStyle w:val="Hyperlink"/>
          <w:rFonts w:ascii="Arial" w:hAnsi="Arial" w:cs="Arial"/>
          <w:color w:val="auto"/>
          <w:u w:val="none"/>
        </w:rPr>
        <w:t xml:space="preserve">. From the same conference </w:t>
      </w:r>
      <w:proofErr w:type="spellStart"/>
      <w:r w:rsidR="001D7BAF" w:rsidRPr="00703B2F">
        <w:rPr>
          <w:rStyle w:val="Hyperlink"/>
          <w:rFonts w:ascii="Arial" w:hAnsi="Arial" w:cs="Arial"/>
          <w:color w:val="auto"/>
          <w:u w:val="none"/>
        </w:rPr>
        <w:t>Allsop</w:t>
      </w:r>
      <w:proofErr w:type="spellEnd"/>
      <w:r w:rsidR="001D7BAF" w:rsidRPr="00703B2F">
        <w:rPr>
          <w:rStyle w:val="Hyperlink"/>
          <w:rFonts w:ascii="Arial" w:hAnsi="Arial" w:cs="Arial"/>
          <w:color w:val="auto"/>
          <w:u w:val="none"/>
        </w:rPr>
        <w:t xml:space="preserve">, Yildirim and </w:t>
      </w:r>
      <w:proofErr w:type="spellStart"/>
      <w:r w:rsidR="001D7BAF" w:rsidRPr="00703B2F">
        <w:rPr>
          <w:rStyle w:val="Hyperlink"/>
          <w:rFonts w:ascii="Arial" w:hAnsi="Arial" w:cs="Arial"/>
          <w:color w:val="auto"/>
          <w:u w:val="none"/>
        </w:rPr>
        <w:t>Screpanti</w:t>
      </w:r>
      <w:proofErr w:type="spellEnd"/>
      <w:r w:rsidR="001D7BAF" w:rsidRPr="00703B2F">
        <w:rPr>
          <w:rStyle w:val="Hyperlink"/>
          <w:rFonts w:ascii="Arial" w:hAnsi="Arial" w:cs="Arial"/>
          <w:color w:val="auto"/>
          <w:u w:val="none"/>
        </w:rPr>
        <w:t xml:space="preserve"> (2021) looked more broadly at games in education within 3 countries including the UK.</w:t>
      </w:r>
      <w:r w:rsidR="00FE027A" w:rsidRPr="00703B2F">
        <w:rPr>
          <w:rStyle w:val="Hyperlink"/>
          <w:rFonts w:ascii="Arial" w:hAnsi="Arial" w:cs="Arial"/>
          <w:color w:val="auto"/>
          <w:u w:val="none"/>
        </w:rPr>
        <w:t xml:space="preserve"> It was found that digital games are used extensively across the curriculum with a lack of knowledge among teachers mentioned as a drawback from a lack of training. Positives included problem solving , creativity, </w:t>
      </w:r>
      <w:r w:rsidR="003A3D73" w:rsidRPr="00703B2F">
        <w:rPr>
          <w:rStyle w:val="Hyperlink"/>
          <w:rFonts w:ascii="Arial" w:hAnsi="Arial" w:cs="Arial"/>
          <w:color w:val="auto"/>
          <w:u w:val="none"/>
        </w:rPr>
        <w:t>collaboration</w:t>
      </w:r>
      <w:r w:rsidR="00A73CB5" w:rsidRPr="00703B2F">
        <w:rPr>
          <w:rStyle w:val="Hyperlink"/>
          <w:rFonts w:ascii="Arial" w:hAnsi="Arial" w:cs="Arial"/>
          <w:color w:val="auto"/>
          <w:u w:val="none"/>
        </w:rPr>
        <w:t xml:space="preserve"> and the application of </w:t>
      </w:r>
      <w:r w:rsidR="003A3D73" w:rsidRPr="00703B2F">
        <w:rPr>
          <w:rStyle w:val="Hyperlink"/>
          <w:rFonts w:ascii="Arial" w:hAnsi="Arial" w:cs="Arial"/>
          <w:color w:val="auto"/>
          <w:u w:val="none"/>
        </w:rPr>
        <w:t>thinking</w:t>
      </w:r>
      <w:r w:rsidR="00FE027A" w:rsidRPr="00703B2F">
        <w:rPr>
          <w:rStyle w:val="Hyperlink"/>
          <w:rFonts w:ascii="Arial" w:hAnsi="Arial" w:cs="Arial"/>
          <w:color w:val="auto"/>
          <w:u w:val="none"/>
        </w:rPr>
        <w:t xml:space="preserve"> skills. One UK teacher cited a negative opinion that it could lead to </w:t>
      </w:r>
      <w:r w:rsidR="002A1E96" w:rsidRPr="00703B2F">
        <w:rPr>
          <w:rStyle w:val="Hyperlink"/>
          <w:rFonts w:ascii="Arial" w:hAnsi="Arial" w:cs="Arial"/>
          <w:color w:val="auto"/>
          <w:u w:val="none"/>
        </w:rPr>
        <w:t>‘</w:t>
      </w:r>
      <w:r w:rsidR="00FE027A" w:rsidRPr="00703B2F">
        <w:rPr>
          <w:rStyle w:val="Hyperlink"/>
          <w:rFonts w:ascii="Arial" w:hAnsi="Arial" w:cs="Arial"/>
          <w:color w:val="auto"/>
          <w:u w:val="none"/>
        </w:rPr>
        <w:t>lazy</w:t>
      </w:r>
      <w:r w:rsidR="002A1E96" w:rsidRPr="00703B2F">
        <w:rPr>
          <w:rStyle w:val="Hyperlink"/>
          <w:rFonts w:ascii="Arial" w:hAnsi="Arial" w:cs="Arial"/>
          <w:color w:val="auto"/>
          <w:u w:val="none"/>
        </w:rPr>
        <w:t>’</w:t>
      </w:r>
      <w:r w:rsidR="00FE027A" w:rsidRPr="00703B2F">
        <w:rPr>
          <w:rStyle w:val="Hyperlink"/>
          <w:rFonts w:ascii="Arial" w:hAnsi="Arial" w:cs="Arial"/>
          <w:color w:val="auto"/>
          <w:u w:val="none"/>
        </w:rPr>
        <w:t xml:space="preserve"> teaching </w:t>
      </w:r>
      <w:r w:rsidR="002A1E96" w:rsidRPr="00703B2F">
        <w:rPr>
          <w:rStyle w:val="Hyperlink"/>
          <w:rFonts w:ascii="Arial" w:hAnsi="Arial" w:cs="Arial"/>
          <w:color w:val="auto"/>
          <w:u w:val="none"/>
        </w:rPr>
        <w:t>and</w:t>
      </w:r>
      <w:r w:rsidR="00FE027A" w:rsidRPr="00703B2F">
        <w:rPr>
          <w:rStyle w:val="Hyperlink"/>
          <w:rFonts w:ascii="Arial" w:hAnsi="Arial" w:cs="Arial"/>
          <w:color w:val="auto"/>
          <w:u w:val="none"/>
        </w:rPr>
        <w:t xml:space="preserve"> we </w:t>
      </w:r>
      <w:r w:rsidR="002A1E96" w:rsidRPr="00703B2F">
        <w:rPr>
          <w:rStyle w:val="Hyperlink"/>
          <w:rFonts w:ascii="Arial" w:hAnsi="Arial" w:cs="Arial"/>
          <w:color w:val="auto"/>
          <w:u w:val="none"/>
        </w:rPr>
        <w:t>should</w:t>
      </w:r>
      <w:r w:rsidR="00FE027A" w:rsidRPr="00703B2F">
        <w:rPr>
          <w:rStyle w:val="Hyperlink"/>
          <w:rFonts w:ascii="Arial" w:hAnsi="Arial" w:cs="Arial"/>
          <w:color w:val="auto"/>
          <w:u w:val="none"/>
        </w:rPr>
        <w:t xml:space="preserve"> be </w:t>
      </w:r>
      <w:r w:rsidR="002A1E96" w:rsidRPr="00703B2F">
        <w:rPr>
          <w:rStyle w:val="Hyperlink"/>
          <w:rFonts w:ascii="Arial" w:hAnsi="Arial" w:cs="Arial"/>
          <w:color w:val="auto"/>
          <w:u w:val="none"/>
        </w:rPr>
        <w:t>wary of</w:t>
      </w:r>
      <w:r w:rsidR="00FE027A" w:rsidRPr="00703B2F">
        <w:rPr>
          <w:rStyle w:val="Hyperlink"/>
          <w:rFonts w:ascii="Arial" w:hAnsi="Arial" w:cs="Arial"/>
          <w:color w:val="auto"/>
          <w:u w:val="none"/>
        </w:rPr>
        <w:t xml:space="preserve"> how much </w:t>
      </w:r>
      <w:r w:rsidR="003A3D73" w:rsidRPr="00703B2F">
        <w:rPr>
          <w:rStyle w:val="Hyperlink"/>
          <w:rFonts w:ascii="Arial" w:hAnsi="Arial" w:cs="Arial"/>
          <w:color w:val="auto"/>
          <w:u w:val="none"/>
        </w:rPr>
        <w:t>we</w:t>
      </w:r>
      <w:r w:rsidR="00FE027A" w:rsidRPr="00703B2F">
        <w:rPr>
          <w:rStyle w:val="Hyperlink"/>
          <w:rFonts w:ascii="Arial" w:hAnsi="Arial" w:cs="Arial"/>
          <w:color w:val="auto"/>
          <w:u w:val="none"/>
        </w:rPr>
        <w:t xml:space="preserve"> </w:t>
      </w:r>
      <w:r w:rsidR="003A3D73" w:rsidRPr="00703B2F">
        <w:rPr>
          <w:rStyle w:val="Hyperlink"/>
          <w:rFonts w:ascii="Arial" w:hAnsi="Arial" w:cs="Arial"/>
          <w:color w:val="auto"/>
          <w:u w:val="none"/>
        </w:rPr>
        <w:t xml:space="preserve">rely </w:t>
      </w:r>
      <w:r w:rsidR="00FE027A" w:rsidRPr="00703B2F">
        <w:rPr>
          <w:rStyle w:val="Hyperlink"/>
          <w:rFonts w:ascii="Arial" w:hAnsi="Arial" w:cs="Arial"/>
          <w:color w:val="auto"/>
          <w:u w:val="none"/>
        </w:rPr>
        <w:t xml:space="preserve">on technology. </w:t>
      </w:r>
      <w:r w:rsidR="002A1E96" w:rsidRPr="00703B2F">
        <w:rPr>
          <w:rStyle w:val="Hyperlink"/>
          <w:rFonts w:ascii="Arial" w:hAnsi="Arial" w:cs="Arial"/>
          <w:color w:val="auto"/>
          <w:u w:val="none"/>
        </w:rPr>
        <w:t xml:space="preserve">The </w:t>
      </w:r>
      <w:r w:rsidR="00FE027A" w:rsidRPr="00703B2F">
        <w:rPr>
          <w:rStyle w:val="Hyperlink"/>
          <w:rFonts w:ascii="Arial" w:hAnsi="Arial" w:cs="Arial"/>
          <w:color w:val="auto"/>
          <w:u w:val="none"/>
        </w:rPr>
        <w:t>learning objective being missed</w:t>
      </w:r>
      <w:r w:rsidR="002A1E96" w:rsidRPr="00703B2F">
        <w:rPr>
          <w:rStyle w:val="Hyperlink"/>
          <w:rFonts w:ascii="Arial" w:hAnsi="Arial" w:cs="Arial"/>
          <w:color w:val="auto"/>
          <w:u w:val="none"/>
        </w:rPr>
        <w:t xml:space="preserve"> was a point raised that could be resolved by sharing of success criteria and interactive feedback between pupils and teachers as was the case in my lesson</w:t>
      </w:r>
      <w:r w:rsidR="00FE027A" w:rsidRPr="00703B2F">
        <w:rPr>
          <w:rStyle w:val="Hyperlink"/>
          <w:rFonts w:ascii="Arial" w:hAnsi="Arial" w:cs="Arial"/>
          <w:color w:val="auto"/>
          <w:u w:val="none"/>
        </w:rPr>
        <w:t xml:space="preserve">. </w:t>
      </w:r>
      <w:r w:rsidR="002A1E96" w:rsidRPr="00703B2F">
        <w:rPr>
          <w:rStyle w:val="Hyperlink"/>
          <w:rFonts w:ascii="Arial" w:hAnsi="Arial" w:cs="Arial"/>
          <w:color w:val="auto"/>
          <w:u w:val="none"/>
        </w:rPr>
        <w:t xml:space="preserve">Advantages noted were the pupils learning without realising as they are immersed in games and consequently engagement </w:t>
      </w:r>
      <w:r w:rsidR="00FE027A" w:rsidRPr="00703B2F">
        <w:rPr>
          <w:rStyle w:val="Hyperlink"/>
          <w:rFonts w:ascii="Arial" w:hAnsi="Arial" w:cs="Arial"/>
          <w:color w:val="auto"/>
          <w:u w:val="none"/>
        </w:rPr>
        <w:t>levels are generally high.</w:t>
      </w:r>
    </w:p>
    <w:p w14:paraId="2ED492B5" w14:textId="26802347" w:rsidR="004A11BA" w:rsidRPr="00703B2F" w:rsidRDefault="00885B10" w:rsidP="00703B2F">
      <w:pPr>
        <w:spacing w:line="360" w:lineRule="auto"/>
        <w:rPr>
          <w:rFonts w:ascii="Arial" w:hAnsi="Arial" w:cs="Arial"/>
        </w:rPr>
      </w:pPr>
      <w:r w:rsidRPr="00703B2F">
        <w:rPr>
          <w:rStyle w:val="Hyperlink"/>
          <w:rFonts w:ascii="Arial" w:hAnsi="Arial" w:cs="Arial"/>
          <w:color w:val="auto"/>
          <w:u w:val="none"/>
        </w:rPr>
        <w:t>A lack of digital devices would be a barrier to delivering my lesson in other schools</w:t>
      </w:r>
      <w:r w:rsidR="003E2B40" w:rsidRPr="00703B2F">
        <w:rPr>
          <w:rStyle w:val="Hyperlink"/>
          <w:rFonts w:ascii="Arial" w:hAnsi="Arial" w:cs="Arial"/>
          <w:color w:val="auto"/>
          <w:u w:val="none"/>
        </w:rPr>
        <w:t>. According to a BBC report many pupils don’t have access to digital devices at home</w:t>
      </w:r>
      <w:r w:rsidR="00FE0851" w:rsidRPr="00703B2F">
        <w:rPr>
          <w:rStyle w:val="Hyperlink"/>
          <w:rFonts w:ascii="Arial" w:hAnsi="Arial" w:cs="Arial"/>
          <w:color w:val="auto"/>
          <w:u w:val="none"/>
        </w:rPr>
        <w:t xml:space="preserve"> (BBC News, 2021). Lack of internet access and low confidence </w:t>
      </w:r>
      <w:r w:rsidR="002A1E96" w:rsidRPr="00703B2F">
        <w:rPr>
          <w:rStyle w:val="Hyperlink"/>
          <w:rFonts w:ascii="Arial" w:hAnsi="Arial" w:cs="Arial"/>
          <w:color w:val="auto"/>
          <w:u w:val="none"/>
        </w:rPr>
        <w:t>among</w:t>
      </w:r>
      <w:r w:rsidR="00FE0851" w:rsidRPr="00703B2F">
        <w:rPr>
          <w:rStyle w:val="Hyperlink"/>
          <w:rFonts w:ascii="Arial" w:hAnsi="Arial" w:cs="Arial"/>
          <w:color w:val="auto"/>
          <w:u w:val="none"/>
        </w:rPr>
        <w:t xml:space="preserve"> parents and learners also needs to be addresse</w:t>
      </w:r>
      <w:r w:rsidR="002A1E96" w:rsidRPr="00703B2F">
        <w:rPr>
          <w:rStyle w:val="Hyperlink"/>
          <w:rFonts w:ascii="Arial" w:hAnsi="Arial" w:cs="Arial"/>
          <w:color w:val="auto"/>
          <w:u w:val="none"/>
        </w:rPr>
        <w:t>d perhaps through a funded training programme.</w:t>
      </w:r>
      <w:r w:rsidR="00FE0851" w:rsidRPr="00703B2F">
        <w:rPr>
          <w:rStyle w:val="Hyperlink"/>
          <w:rFonts w:ascii="Arial" w:hAnsi="Arial" w:cs="Arial"/>
          <w:color w:val="auto"/>
          <w:u w:val="none"/>
        </w:rPr>
        <w:t xml:space="preserve"> An opposing view to this is the Government’s EdTech survey 2020-21 which </w:t>
      </w:r>
      <w:r w:rsidR="00190EB5" w:rsidRPr="00703B2F">
        <w:rPr>
          <w:rStyle w:val="Hyperlink"/>
          <w:rFonts w:ascii="Arial" w:hAnsi="Arial" w:cs="Arial"/>
          <w:color w:val="auto"/>
          <w:u w:val="none"/>
        </w:rPr>
        <w:t xml:space="preserve">details the introduction or upgrading of technology in response to COVID19. The apathy of some groups of parents and pupils could be </w:t>
      </w:r>
      <w:r w:rsidR="00FE0851" w:rsidRPr="00703B2F">
        <w:rPr>
          <w:rStyle w:val="Hyperlink"/>
          <w:rFonts w:ascii="Arial" w:hAnsi="Arial" w:cs="Arial"/>
          <w:color w:val="auto"/>
          <w:u w:val="none"/>
        </w:rPr>
        <w:t>an opportunity for schools to set up workshops to experience the benefits of using I</w:t>
      </w:r>
      <w:r w:rsidRPr="00703B2F">
        <w:rPr>
          <w:rStyle w:val="Hyperlink"/>
          <w:rFonts w:ascii="Arial" w:hAnsi="Arial" w:cs="Arial"/>
          <w:color w:val="auto"/>
          <w:u w:val="none"/>
        </w:rPr>
        <w:t>C</w:t>
      </w:r>
      <w:r w:rsidR="00FE0851" w:rsidRPr="00703B2F">
        <w:rPr>
          <w:rStyle w:val="Hyperlink"/>
          <w:rFonts w:ascii="Arial" w:hAnsi="Arial" w:cs="Arial"/>
          <w:color w:val="auto"/>
          <w:u w:val="none"/>
        </w:rPr>
        <w:t xml:space="preserve">T for their child’s education and a chance to reassure them that teachers will still be leading the learning. </w:t>
      </w:r>
    </w:p>
    <w:p w14:paraId="21F35A5C" w14:textId="77777777" w:rsidR="00885B10" w:rsidRPr="00703B2F" w:rsidRDefault="00EE2B7D" w:rsidP="00703B2F">
      <w:pPr>
        <w:spacing w:line="360" w:lineRule="auto"/>
        <w:rPr>
          <w:rFonts w:ascii="Arial" w:hAnsi="Arial" w:cs="Arial"/>
        </w:rPr>
      </w:pPr>
      <w:r w:rsidRPr="00703B2F">
        <w:rPr>
          <w:rFonts w:ascii="Arial" w:hAnsi="Arial" w:cs="Arial"/>
        </w:rPr>
        <w:t>Learning with technology can, when combine</w:t>
      </w:r>
      <w:r w:rsidR="00885B10" w:rsidRPr="00703B2F">
        <w:rPr>
          <w:rFonts w:ascii="Arial" w:hAnsi="Arial" w:cs="Arial"/>
        </w:rPr>
        <w:t>d</w:t>
      </w:r>
      <w:r w:rsidRPr="00703B2F">
        <w:rPr>
          <w:rFonts w:ascii="Arial" w:hAnsi="Arial" w:cs="Arial"/>
        </w:rPr>
        <w:t xml:space="preserve"> with good pedagogy, improve learning although there are some without access to technology (Mohammed 2019). Although</w:t>
      </w:r>
      <w:r w:rsidR="00885B10" w:rsidRPr="00703B2F">
        <w:rPr>
          <w:rFonts w:ascii="Arial" w:hAnsi="Arial" w:cs="Arial"/>
        </w:rPr>
        <w:t xml:space="preserve"> there is</w:t>
      </w:r>
      <w:r w:rsidRPr="00703B2F">
        <w:rPr>
          <w:rFonts w:ascii="Arial" w:hAnsi="Arial" w:cs="Arial"/>
        </w:rPr>
        <w:t xml:space="preserve"> no real evidence on well-being or impact on the brain of screen use</w:t>
      </w:r>
      <w:r w:rsidR="00885B10" w:rsidRPr="00703B2F">
        <w:rPr>
          <w:rFonts w:ascii="Arial" w:hAnsi="Arial" w:cs="Arial"/>
        </w:rPr>
        <w:t>, there needs to be a balance between using and not using ICT for lessons.</w:t>
      </w:r>
      <w:r w:rsidRPr="00703B2F">
        <w:rPr>
          <w:rFonts w:ascii="Arial" w:hAnsi="Arial" w:cs="Arial"/>
        </w:rPr>
        <w:t xml:space="preserve"> </w:t>
      </w:r>
    </w:p>
    <w:p w14:paraId="043C078F" w14:textId="1004592C" w:rsidR="004E140F" w:rsidRPr="00703B2F" w:rsidRDefault="00EE2B7D" w:rsidP="00703B2F">
      <w:pPr>
        <w:spacing w:line="360" w:lineRule="auto"/>
        <w:rPr>
          <w:rStyle w:val="Hyperlink"/>
          <w:rFonts w:ascii="Arial" w:hAnsi="Arial" w:cs="Arial"/>
          <w:color w:val="auto"/>
          <w:u w:val="none"/>
        </w:rPr>
      </w:pPr>
      <w:r w:rsidRPr="00703B2F">
        <w:rPr>
          <w:rFonts w:ascii="Arial" w:hAnsi="Arial" w:cs="Arial"/>
        </w:rPr>
        <w:t xml:space="preserve">Teachers </w:t>
      </w:r>
      <w:r w:rsidR="00885B10" w:rsidRPr="00703B2F">
        <w:rPr>
          <w:rFonts w:ascii="Arial" w:hAnsi="Arial" w:cs="Arial"/>
        </w:rPr>
        <w:t>should</w:t>
      </w:r>
      <w:r w:rsidRPr="00703B2F">
        <w:rPr>
          <w:rFonts w:ascii="Arial" w:hAnsi="Arial" w:cs="Arial"/>
        </w:rPr>
        <w:t xml:space="preserve"> provide an inclusive learning environment</w:t>
      </w:r>
      <w:r w:rsidR="00885B10" w:rsidRPr="00703B2F">
        <w:rPr>
          <w:rFonts w:ascii="Arial" w:hAnsi="Arial" w:cs="Arial"/>
        </w:rPr>
        <w:t xml:space="preserve"> and so lessons will need to be planned with differentiation in mind to allow for those pupils with little access to ICT at home where others will have developed their skills.</w:t>
      </w:r>
      <w:r w:rsidRPr="00703B2F">
        <w:rPr>
          <w:rFonts w:ascii="Arial" w:hAnsi="Arial" w:cs="Arial"/>
        </w:rPr>
        <w:t xml:space="preserve"> Welsh Government ha</w:t>
      </w:r>
      <w:r w:rsidR="00885B10" w:rsidRPr="00703B2F">
        <w:rPr>
          <w:rFonts w:ascii="Arial" w:hAnsi="Arial" w:cs="Arial"/>
        </w:rPr>
        <w:t>s</w:t>
      </w:r>
      <w:r w:rsidRPr="00703B2F">
        <w:rPr>
          <w:rFonts w:ascii="Arial" w:hAnsi="Arial" w:cs="Arial"/>
        </w:rPr>
        <w:t xml:space="preserve"> tried to address with large investment in technology for schools</w:t>
      </w:r>
      <w:r w:rsidR="00885B10" w:rsidRPr="00703B2F">
        <w:rPr>
          <w:rFonts w:ascii="Arial" w:hAnsi="Arial" w:cs="Arial"/>
        </w:rPr>
        <w:t xml:space="preserve"> </w:t>
      </w:r>
      <w:r w:rsidRPr="00703B2F">
        <w:rPr>
          <w:rFonts w:ascii="Arial" w:hAnsi="Arial" w:cs="Arial"/>
        </w:rPr>
        <w:t>(Welsh Government, 2021)</w:t>
      </w:r>
      <w:r w:rsidR="00885B10" w:rsidRPr="00703B2F">
        <w:rPr>
          <w:rFonts w:ascii="Arial" w:hAnsi="Arial" w:cs="Arial"/>
        </w:rPr>
        <w:t xml:space="preserve"> as</w:t>
      </w:r>
      <w:r w:rsidR="00885B10" w:rsidRPr="00703B2F">
        <w:rPr>
          <w:rFonts w:ascii="Arial" w:hAnsi="Arial" w:cs="Arial"/>
        </w:rPr>
        <w:t xml:space="preserve"> </w:t>
      </w:r>
      <w:r w:rsidR="00885B10" w:rsidRPr="00703B2F">
        <w:rPr>
          <w:rFonts w:ascii="Arial" w:hAnsi="Arial" w:cs="Arial"/>
        </w:rPr>
        <w:t>previously described.</w:t>
      </w:r>
    </w:p>
    <w:p w14:paraId="1FF3E695" w14:textId="0E45685B" w:rsidR="003444DF" w:rsidRPr="00703B2F" w:rsidRDefault="004A282F" w:rsidP="00703B2F">
      <w:pPr>
        <w:spacing w:line="360" w:lineRule="auto"/>
        <w:rPr>
          <w:rFonts w:ascii="Arial" w:hAnsi="Arial" w:cs="Arial"/>
        </w:rPr>
      </w:pPr>
      <w:r w:rsidRPr="00703B2F">
        <w:rPr>
          <w:rFonts w:ascii="Arial" w:hAnsi="Arial" w:cs="Arial"/>
        </w:rPr>
        <w:t>A 2012 research paper studying cross</w:t>
      </w:r>
      <w:r w:rsidR="00885B10" w:rsidRPr="00703B2F">
        <w:rPr>
          <w:rFonts w:ascii="Arial" w:hAnsi="Arial" w:cs="Arial"/>
        </w:rPr>
        <w:t>-</w:t>
      </w:r>
      <w:r w:rsidRPr="00703B2F">
        <w:rPr>
          <w:rFonts w:ascii="Arial" w:hAnsi="Arial" w:cs="Arial"/>
        </w:rPr>
        <w:t xml:space="preserve">curricular learning from the perspective of student teachers revealed similar perceptions of advantages and disadvantages. Namely the increase in breadth of learning and experiences, the appeal of </w:t>
      </w:r>
      <w:r w:rsidR="00885B10" w:rsidRPr="00703B2F">
        <w:rPr>
          <w:rFonts w:ascii="Arial" w:hAnsi="Arial" w:cs="Arial"/>
        </w:rPr>
        <w:t xml:space="preserve">exciting </w:t>
      </w:r>
      <w:r w:rsidRPr="00703B2F">
        <w:rPr>
          <w:rFonts w:ascii="Arial" w:hAnsi="Arial" w:cs="Arial"/>
        </w:rPr>
        <w:t>cross</w:t>
      </w:r>
      <w:r w:rsidR="00885B10" w:rsidRPr="00703B2F">
        <w:rPr>
          <w:rFonts w:ascii="Arial" w:hAnsi="Arial" w:cs="Arial"/>
        </w:rPr>
        <w:t>-</w:t>
      </w:r>
      <w:r w:rsidRPr="00703B2F">
        <w:rPr>
          <w:rFonts w:ascii="Arial" w:hAnsi="Arial" w:cs="Arial"/>
        </w:rPr>
        <w:t>curricular</w:t>
      </w:r>
      <w:r w:rsidR="00885B10" w:rsidRPr="00703B2F">
        <w:rPr>
          <w:rFonts w:ascii="Arial" w:hAnsi="Arial" w:cs="Arial"/>
        </w:rPr>
        <w:t xml:space="preserve"> </w:t>
      </w:r>
      <w:r w:rsidRPr="00703B2F">
        <w:rPr>
          <w:rFonts w:ascii="Arial" w:hAnsi="Arial" w:cs="Arial"/>
        </w:rPr>
        <w:t xml:space="preserve">planning opportunities, the relation to pupil interest, confusion among pupils as they are not used to working in this way , increased planning issues and lack of teacher knowledge. A </w:t>
      </w:r>
      <w:r w:rsidRPr="00703B2F">
        <w:rPr>
          <w:rFonts w:ascii="Arial" w:hAnsi="Arial" w:cs="Arial"/>
        </w:rPr>
        <w:lastRenderedPageBreak/>
        <w:t xml:space="preserve">notable point that came from this research is the difficulties in transition from primary to secondary where learners will be met with </w:t>
      </w:r>
      <w:r w:rsidR="00FB587B" w:rsidRPr="00703B2F">
        <w:rPr>
          <w:rFonts w:ascii="Arial" w:hAnsi="Arial" w:cs="Arial"/>
        </w:rPr>
        <w:t>subject specific lessons</w:t>
      </w:r>
      <w:r w:rsidR="004D42A9" w:rsidRPr="00703B2F">
        <w:rPr>
          <w:rFonts w:ascii="Arial" w:hAnsi="Arial" w:cs="Arial"/>
        </w:rPr>
        <w:t xml:space="preserve"> and perhaps less cross-curricular opportunities </w:t>
      </w:r>
      <w:r w:rsidR="00190EB5" w:rsidRPr="00703B2F">
        <w:rPr>
          <w:rFonts w:ascii="Arial" w:hAnsi="Arial" w:cs="Arial"/>
        </w:rPr>
        <w:t>(Parker, Heywood and Jolley, 2012).</w:t>
      </w:r>
    </w:p>
    <w:p w14:paraId="79FD71F8" w14:textId="471D0A51" w:rsidR="006953EE" w:rsidRPr="0072602E" w:rsidRDefault="00CC3075" w:rsidP="00703B2F">
      <w:pPr>
        <w:spacing w:line="360" w:lineRule="auto"/>
        <w:rPr>
          <w:rFonts w:ascii="Arial" w:hAnsi="Arial" w:cs="Arial"/>
          <w:b/>
          <w:bCs/>
        </w:rPr>
      </w:pPr>
      <w:r w:rsidRPr="0072602E">
        <w:rPr>
          <w:rFonts w:ascii="Arial" w:hAnsi="Arial" w:cs="Arial"/>
          <w:b/>
          <w:bCs/>
        </w:rPr>
        <w:t xml:space="preserve">How did my </w:t>
      </w:r>
      <w:r w:rsidR="004D42A9" w:rsidRPr="0072602E">
        <w:rPr>
          <w:rFonts w:ascii="Arial" w:hAnsi="Arial" w:cs="Arial"/>
          <w:b/>
          <w:bCs/>
        </w:rPr>
        <w:t>l</w:t>
      </w:r>
      <w:r w:rsidRPr="0072602E">
        <w:rPr>
          <w:rFonts w:ascii="Arial" w:hAnsi="Arial" w:cs="Arial"/>
          <w:b/>
          <w:bCs/>
        </w:rPr>
        <w:t xml:space="preserve">esson </w:t>
      </w:r>
      <w:r w:rsidR="004D42A9" w:rsidRPr="0072602E">
        <w:rPr>
          <w:rFonts w:ascii="Arial" w:hAnsi="Arial" w:cs="Arial"/>
          <w:b/>
          <w:bCs/>
        </w:rPr>
        <w:t>support</w:t>
      </w:r>
      <w:r w:rsidR="00190EB5" w:rsidRPr="0072602E">
        <w:rPr>
          <w:rFonts w:ascii="Arial" w:hAnsi="Arial" w:cs="Arial"/>
          <w:b/>
          <w:bCs/>
        </w:rPr>
        <w:t xml:space="preserve"> cross</w:t>
      </w:r>
      <w:r w:rsidR="004D42A9" w:rsidRPr="0072602E">
        <w:rPr>
          <w:rFonts w:ascii="Arial" w:hAnsi="Arial" w:cs="Arial"/>
          <w:b/>
          <w:bCs/>
        </w:rPr>
        <w:t>-</w:t>
      </w:r>
      <w:r w:rsidR="00190EB5" w:rsidRPr="0072602E">
        <w:rPr>
          <w:rFonts w:ascii="Arial" w:hAnsi="Arial" w:cs="Arial"/>
          <w:b/>
          <w:bCs/>
        </w:rPr>
        <w:t>curricular themes</w:t>
      </w:r>
      <w:r w:rsidR="00524C8A" w:rsidRPr="0072602E">
        <w:rPr>
          <w:rFonts w:ascii="Arial" w:hAnsi="Arial" w:cs="Arial"/>
          <w:b/>
          <w:bCs/>
        </w:rPr>
        <w:t xml:space="preserve"> with development and learning theory?</w:t>
      </w:r>
    </w:p>
    <w:p w14:paraId="607B4C85" w14:textId="49DAA487" w:rsidR="00916F89" w:rsidRPr="00703B2F" w:rsidRDefault="00916F89" w:rsidP="00703B2F">
      <w:pPr>
        <w:spacing w:before="100" w:beforeAutospacing="1" w:line="360" w:lineRule="auto"/>
        <w:rPr>
          <w:rFonts w:ascii="Arial" w:hAnsi="Arial" w:cs="Arial"/>
        </w:rPr>
      </w:pPr>
      <w:r w:rsidRPr="00703B2F">
        <w:rPr>
          <w:rFonts w:ascii="Arial" w:hAnsi="Arial" w:cs="Arial"/>
        </w:rPr>
        <w:t xml:space="preserve">The social constructivist theory of Lev Vygotsky places importance on language and play. </w:t>
      </w:r>
      <w:bookmarkStart w:id="0" w:name="_Hlk131629596"/>
      <w:proofErr w:type="spellStart"/>
      <w:r w:rsidRPr="00703B2F">
        <w:rPr>
          <w:rFonts w:ascii="Arial" w:hAnsi="Arial" w:cs="Arial"/>
        </w:rPr>
        <w:t>Macblain</w:t>
      </w:r>
      <w:proofErr w:type="spellEnd"/>
      <w:r w:rsidRPr="00703B2F">
        <w:rPr>
          <w:rFonts w:ascii="Arial" w:hAnsi="Arial" w:cs="Arial"/>
        </w:rPr>
        <w:t xml:space="preserve"> (2014)</w:t>
      </w:r>
      <w:bookmarkEnd w:id="0"/>
      <w:r w:rsidRPr="00703B2F">
        <w:rPr>
          <w:rFonts w:ascii="Arial" w:hAnsi="Arial" w:cs="Arial"/>
        </w:rPr>
        <w:t xml:space="preserve"> </w:t>
      </w:r>
      <w:r w:rsidR="0031003C" w:rsidRPr="00703B2F">
        <w:rPr>
          <w:rFonts w:ascii="Arial" w:hAnsi="Arial" w:cs="Arial"/>
        </w:rPr>
        <w:t>states</w:t>
      </w:r>
      <w:r w:rsidRPr="00703B2F">
        <w:rPr>
          <w:rFonts w:ascii="Arial" w:hAnsi="Arial" w:cs="Arial"/>
        </w:rPr>
        <w:t xml:space="preserve"> that Vygotsky saw language and social interactions as important “tools for thinking”. </w:t>
      </w:r>
      <w:r w:rsidR="0031003C" w:rsidRPr="00703B2F">
        <w:rPr>
          <w:rFonts w:ascii="Arial" w:hAnsi="Arial" w:cs="Arial"/>
        </w:rPr>
        <w:t xml:space="preserve">My lesson encompassed this by allowing learners to ‘play’ with one of their favourite games and learn without realising it. </w:t>
      </w:r>
      <w:r w:rsidRPr="00703B2F">
        <w:rPr>
          <w:rFonts w:ascii="Arial" w:hAnsi="Arial" w:cs="Arial"/>
        </w:rPr>
        <w:t xml:space="preserve">Central to Vygotsky’s theory of child development is the Zone of Proximal Development (ZPD) and the role of the More Knowledgeable Other (MKO). </w:t>
      </w:r>
      <w:r w:rsidR="0031003C" w:rsidRPr="00703B2F">
        <w:rPr>
          <w:rFonts w:ascii="Arial" w:hAnsi="Arial" w:cs="Arial"/>
        </w:rPr>
        <w:t xml:space="preserve">My lesson relied on this theory with the ‘child as an expert’ where I took 4 or 5 learners from across the two year 4 classes to be ‘expert consultants’ who helped the less able pupils on the game. A disadvantage of this was that the ‘experts’ </w:t>
      </w:r>
      <w:r w:rsidR="00287EA9" w:rsidRPr="00703B2F">
        <w:rPr>
          <w:rFonts w:ascii="Arial" w:hAnsi="Arial" w:cs="Arial"/>
        </w:rPr>
        <w:t xml:space="preserve">were interrupted frequently but their skill on the game meant they had the opportunity to finish their </w:t>
      </w:r>
      <w:r w:rsidR="004D42A9" w:rsidRPr="00703B2F">
        <w:rPr>
          <w:rFonts w:ascii="Arial" w:hAnsi="Arial" w:cs="Arial"/>
        </w:rPr>
        <w:t>work</w:t>
      </w:r>
      <w:r w:rsidR="00287EA9" w:rsidRPr="00703B2F">
        <w:rPr>
          <w:rFonts w:ascii="Arial" w:hAnsi="Arial" w:cs="Arial"/>
        </w:rPr>
        <w:t>. Without these pupils and their knowledge of the game the lesson would not have been as successful so in future I will have to ensure I have the skills required of the task or pupils and colleagues that do and can participate. There were many possible problems with the lesson and it could have easily gone wrong so in future practice I will make sure I compensate for t</w:t>
      </w:r>
      <w:r w:rsidR="004D42A9" w:rsidRPr="00703B2F">
        <w:rPr>
          <w:rFonts w:ascii="Arial" w:hAnsi="Arial" w:cs="Arial"/>
        </w:rPr>
        <w:t>his by planning alternative strategies.</w:t>
      </w:r>
    </w:p>
    <w:p w14:paraId="544CFC83" w14:textId="5BCC0ABC" w:rsidR="00287EA9" w:rsidRPr="00703B2F" w:rsidRDefault="002A0EAF" w:rsidP="00703B2F">
      <w:pPr>
        <w:spacing w:before="100" w:beforeAutospacing="1" w:line="360" w:lineRule="auto"/>
        <w:rPr>
          <w:rFonts w:ascii="Arial" w:hAnsi="Arial" w:cs="Arial"/>
        </w:rPr>
      </w:pPr>
      <w:r w:rsidRPr="00703B2F">
        <w:rPr>
          <w:rFonts w:ascii="Arial" w:hAnsi="Arial" w:cs="Arial"/>
        </w:rPr>
        <w:t xml:space="preserve">My lesson took into consideration </w:t>
      </w:r>
      <w:r w:rsidR="00190EB5" w:rsidRPr="00703B2F">
        <w:rPr>
          <w:rFonts w:ascii="Arial" w:hAnsi="Arial" w:cs="Arial"/>
        </w:rPr>
        <w:t>Bruner’s</w:t>
      </w:r>
      <w:r w:rsidRPr="00703B2F">
        <w:rPr>
          <w:rFonts w:ascii="Arial" w:hAnsi="Arial" w:cs="Arial"/>
        </w:rPr>
        <w:t xml:space="preserve"> Spiral Curriculum where students revisit ideas previously taught on a more complex level each time thereby </w:t>
      </w:r>
      <w:r w:rsidR="00190EB5" w:rsidRPr="00703B2F">
        <w:rPr>
          <w:rFonts w:ascii="Arial" w:hAnsi="Arial" w:cs="Arial"/>
        </w:rPr>
        <w:t>broadening</w:t>
      </w:r>
      <w:r w:rsidRPr="00703B2F">
        <w:rPr>
          <w:rFonts w:ascii="Arial" w:hAnsi="Arial" w:cs="Arial"/>
        </w:rPr>
        <w:t xml:space="preserve"> their knowledge on the subject (</w:t>
      </w:r>
      <w:proofErr w:type="spellStart"/>
      <w:r w:rsidRPr="00703B2F">
        <w:rPr>
          <w:rFonts w:ascii="Arial" w:hAnsi="Arial" w:cs="Arial"/>
        </w:rPr>
        <w:t>Kappan</w:t>
      </w:r>
      <w:proofErr w:type="spellEnd"/>
      <w:r w:rsidRPr="00703B2F">
        <w:rPr>
          <w:rFonts w:ascii="Arial" w:hAnsi="Arial" w:cs="Arial"/>
        </w:rPr>
        <w:t>, 2014</w:t>
      </w:r>
      <w:r w:rsidR="005910CB" w:rsidRPr="00703B2F">
        <w:rPr>
          <w:rFonts w:ascii="Arial" w:hAnsi="Arial" w:cs="Arial"/>
        </w:rPr>
        <w:t xml:space="preserve"> p.3</w:t>
      </w:r>
      <w:r w:rsidRPr="00703B2F">
        <w:rPr>
          <w:rFonts w:ascii="Arial" w:hAnsi="Arial" w:cs="Arial"/>
        </w:rPr>
        <w:t>).</w:t>
      </w:r>
      <w:r w:rsidR="00287EA9" w:rsidRPr="00703B2F">
        <w:rPr>
          <w:rFonts w:ascii="Arial" w:hAnsi="Arial" w:cs="Arial"/>
        </w:rPr>
        <w:t xml:space="preserve"> The pupils had been introduced to c</w:t>
      </w:r>
      <w:r w:rsidR="004D42A9" w:rsidRPr="00703B2F">
        <w:rPr>
          <w:rFonts w:ascii="Arial" w:hAnsi="Arial" w:cs="Arial"/>
        </w:rPr>
        <w:t>aus</w:t>
      </w:r>
      <w:r w:rsidR="00287EA9" w:rsidRPr="00703B2F">
        <w:rPr>
          <w:rFonts w:ascii="Arial" w:hAnsi="Arial" w:cs="Arial"/>
        </w:rPr>
        <w:t xml:space="preserve">al language through literacy lessons prior to my PTE on a basic level and with </w:t>
      </w:r>
      <w:r w:rsidR="004D42A9" w:rsidRPr="00703B2F">
        <w:rPr>
          <w:rFonts w:ascii="Arial" w:hAnsi="Arial" w:cs="Arial"/>
        </w:rPr>
        <w:t>weekly</w:t>
      </w:r>
      <w:r w:rsidR="00287EA9" w:rsidRPr="00703B2F">
        <w:rPr>
          <w:rFonts w:ascii="Arial" w:hAnsi="Arial" w:cs="Arial"/>
        </w:rPr>
        <w:t xml:space="preserve"> lessons the degree of difficulty had increased. The pupils became </w:t>
      </w:r>
      <w:r w:rsidR="004D42A9" w:rsidRPr="00703B2F">
        <w:rPr>
          <w:rFonts w:ascii="Arial" w:hAnsi="Arial" w:cs="Arial"/>
        </w:rPr>
        <w:t>adept</w:t>
      </w:r>
      <w:r w:rsidR="00287EA9" w:rsidRPr="00703B2F">
        <w:rPr>
          <w:rFonts w:ascii="Arial" w:hAnsi="Arial" w:cs="Arial"/>
        </w:rPr>
        <w:t xml:space="preserve"> at using connectives and synonyms to avoid repeated words in a descriptive text up to the point of my Minecraft lesson which attempted to bring all their knowledge together and expand it in a real-life context</w:t>
      </w:r>
      <w:r w:rsidR="004D42A9" w:rsidRPr="00703B2F">
        <w:rPr>
          <w:rFonts w:ascii="Arial" w:hAnsi="Arial" w:cs="Arial"/>
        </w:rPr>
        <w:t xml:space="preserve">. </w:t>
      </w:r>
      <w:r w:rsidR="00BD1A6B" w:rsidRPr="00703B2F">
        <w:rPr>
          <w:rFonts w:ascii="Arial" w:hAnsi="Arial" w:cs="Arial"/>
        </w:rPr>
        <w:t xml:space="preserve">Throughout the series of lessons on causal language, the </w:t>
      </w:r>
      <w:r w:rsidR="00190EB5" w:rsidRPr="00703B2F">
        <w:rPr>
          <w:rFonts w:ascii="Arial" w:hAnsi="Arial" w:cs="Arial"/>
        </w:rPr>
        <w:t>learners</w:t>
      </w:r>
      <w:r w:rsidR="00BD1A6B" w:rsidRPr="00703B2F">
        <w:rPr>
          <w:rFonts w:ascii="Arial" w:hAnsi="Arial" w:cs="Arial"/>
        </w:rPr>
        <w:t xml:space="preserve"> had gone through each level of Bl</w:t>
      </w:r>
      <w:r w:rsidR="00190EB5" w:rsidRPr="00703B2F">
        <w:rPr>
          <w:rFonts w:ascii="Arial" w:hAnsi="Arial" w:cs="Arial"/>
        </w:rPr>
        <w:t>o</w:t>
      </w:r>
      <w:r w:rsidR="00BD1A6B" w:rsidRPr="00703B2F">
        <w:rPr>
          <w:rFonts w:ascii="Arial" w:hAnsi="Arial" w:cs="Arial"/>
        </w:rPr>
        <w:t>oms Taxonomy from early lesson</w:t>
      </w:r>
      <w:r w:rsidR="004D42A9" w:rsidRPr="00703B2F">
        <w:rPr>
          <w:rFonts w:ascii="Arial" w:hAnsi="Arial" w:cs="Arial"/>
        </w:rPr>
        <w:t>s</w:t>
      </w:r>
      <w:r w:rsidR="00BD1A6B" w:rsidRPr="00703B2F">
        <w:rPr>
          <w:rFonts w:ascii="Arial" w:hAnsi="Arial" w:cs="Arial"/>
        </w:rPr>
        <w:t xml:space="preserve"> and</w:t>
      </w:r>
      <w:r w:rsidR="004D42A9" w:rsidRPr="00703B2F">
        <w:rPr>
          <w:rFonts w:ascii="Arial" w:hAnsi="Arial" w:cs="Arial"/>
        </w:rPr>
        <w:t xml:space="preserve"> an</w:t>
      </w:r>
      <w:r w:rsidR="00BD1A6B" w:rsidRPr="00703B2F">
        <w:rPr>
          <w:rFonts w:ascii="Arial" w:hAnsi="Arial" w:cs="Arial"/>
        </w:rPr>
        <w:t xml:space="preserve"> </w:t>
      </w:r>
      <w:r w:rsidR="00190EB5" w:rsidRPr="00703B2F">
        <w:rPr>
          <w:rFonts w:ascii="Arial" w:hAnsi="Arial" w:cs="Arial"/>
        </w:rPr>
        <w:t>introduction</w:t>
      </w:r>
      <w:r w:rsidR="00BD1A6B" w:rsidRPr="00703B2F">
        <w:rPr>
          <w:rFonts w:ascii="Arial" w:hAnsi="Arial" w:cs="Arial"/>
        </w:rPr>
        <w:t xml:space="preserve"> to the theme with basic concepts</w:t>
      </w:r>
      <w:r w:rsidR="004D42A9" w:rsidRPr="00703B2F">
        <w:rPr>
          <w:rFonts w:ascii="Arial" w:hAnsi="Arial" w:cs="Arial"/>
        </w:rPr>
        <w:t>,</w:t>
      </w:r>
      <w:r w:rsidR="00BD1A6B" w:rsidRPr="00703B2F">
        <w:rPr>
          <w:rFonts w:ascii="Arial" w:hAnsi="Arial" w:cs="Arial"/>
        </w:rPr>
        <w:t xml:space="preserve"> through understanding the use of the words</w:t>
      </w:r>
      <w:r w:rsidR="004D42A9" w:rsidRPr="00703B2F">
        <w:rPr>
          <w:rFonts w:ascii="Arial" w:hAnsi="Arial" w:cs="Arial"/>
        </w:rPr>
        <w:t>,</w:t>
      </w:r>
      <w:r w:rsidR="00BD1A6B" w:rsidRPr="00703B2F">
        <w:rPr>
          <w:rFonts w:ascii="Arial" w:hAnsi="Arial" w:cs="Arial"/>
        </w:rPr>
        <w:t xml:space="preserve"> to applying</w:t>
      </w:r>
      <w:r w:rsidR="004D42A9" w:rsidRPr="00703B2F">
        <w:rPr>
          <w:rFonts w:ascii="Arial" w:hAnsi="Arial" w:cs="Arial"/>
        </w:rPr>
        <w:t xml:space="preserve"> them appropriately</w:t>
      </w:r>
      <w:r w:rsidR="00BD1A6B" w:rsidRPr="00703B2F">
        <w:rPr>
          <w:rFonts w:ascii="Arial" w:hAnsi="Arial" w:cs="Arial"/>
        </w:rPr>
        <w:t xml:space="preserve"> and in my lesson, analysing </w:t>
      </w:r>
      <w:r w:rsidR="004D42A9" w:rsidRPr="00703B2F">
        <w:rPr>
          <w:rFonts w:ascii="Arial" w:hAnsi="Arial" w:cs="Arial"/>
        </w:rPr>
        <w:t>and</w:t>
      </w:r>
      <w:r w:rsidR="00BD1A6B" w:rsidRPr="00703B2F">
        <w:rPr>
          <w:rFonts w:ascii="Arial" w:hAnsi="Arial" w:cs="Arial"/>
        </w:rPr>
        <w:t xml:space="preserve"> evaluating variations </w:t>
      </w:r>
      <w:r w:rsidR="004D42A9" w:rsidRPr="00703B2F">
        <w:rPr>
          <w:rFonts w:ascii="Arial" w:hAnsi="Arial" w:cs="Arial"/>
        </w:rPr>
        <w:t>when</w:t>
      </w:r>
      <w:r w:rsidR="00BD1A6B" w:rsidRPr="00703B2F">
        <w:rPr>
          <w:rFonts w:ascii="Arial" w:hAnsi="Arial" w:cs="Arial"/>
        </w:rPr>
        <w:t xml:space="preserve"> creating </w:t>
      </w:r>
      <w:r w:rsidR="00190EB5" w:rsidRPr="00703B2F">
        <w:rPr>
          <w:rFonts w:ascii="Arial" w:hAnsi="Arial" w:cs="Arial"/>
        </w:rPr>
        <w:t>their</w:t>
      </w:r>
      <w:r w:rsidR="00BD1A6B" w:rsidRPr="00703B2F">
        <w:rPr>
          <w:rFonts w:ascii="Arial" w:hAnsi="Arial" w:cs="Arial"/>
        </w:rPr>
        <w:t xml:space="preserve"> own</w:t>
      </w:r>
      <w:r w:rsidR="004D42A9" w:rsidRPr="00703B2F">
        <w:rPr>
          <w:rFonts w:ascii="Arial" w:hAnsi="Arial" w:cs="Arial"/>
        </w:rPr>
        <w:t>,</w:t>
      </w:r>
      <w:r w:rsidR="00BD1A6B" w:rsidRPr="00703B2F">
        <w:rPr>
          <w:rFonts w:ascii="Arial" w:hAnsi="Arial" w:cs="Arial"/>
        </w:rPr>
        <w:t xml:space="preserve"> original work (Blooms Taxonomy.net, </w:t>
      </w:r>
      <w:r w:rsidR="001D02E5" w:rsidRPr="00703B2F">
        <w:rPr>
          <w:rFonts w:ascii="Arial" w:hAnsi="Arial" w:cs="Arial"/>
        </w:rPr>
        <w:t>n.d.)</w:t>
      </w:r>
      <w:r w:rsidR="004D42A9" w:rsidRPr="00703B2F">
        <w:rPr>
          <w:rFonts w:ascii="Arial" w:hAnsi="Arial" w:cs="Arial"/>
        </w:rPr>
        <w:t xml:space="preserve">. </w:t>
      </w:r>
      <w:r w:rsidR="00287EA9" w:rsidRPr="00703B2F">
        <w:rPr>
          <w:rFonts w:ascii="Arial" w:hAnsi="Arial" w:cs="Arial"/>
        </w:rPr>
        <w:t xml:space="preserve">Learning intentions were shared with the pupils from the outset to give them a clear path to success and the result I wanted them to achieve. This allowed me to evaluate the next steps in their learning and avoided any misunderstandings about the activity </w:t>
      </w:r>
      <w:r w:rsidR="00287EA9" w:rsidRPr="00703B2F">
        <w:rPr>
          <w:rFonts w:ascii="Arial" w:hAnsi="Arial" w:cs="Arial"/>
        </w:rPr>
        <w:t>(Welsh Government, 2010).</w:t>
      </w:r>
    </w:p>
    <w:p w14:paraId="717F6405" w14:textId="74ED4A77" w:rsidR="00CC3075" w:rsidRPr="0072602E" w:rsidRDefault="0072602E" w:rsidP="00703B2F">
      <w:pPr>
        <w:spacing w:line="360" w:lineRule="auto"/>
        <w:rPr>
          <w:rFonts w:ascii="Arial" w:hAnsi="Arial" w:cs="Arial"/>
          <w:b/>
          <w:bCs/>
          <w:color w:val="1F1F1F"/>
          <w:shd w:val="clear" w:color="auto" w:fill="FFFFFF"/>
        </w:rPr>
      </w:pPr>
      <w:r>
        <w:rPr>
          <w:rFonts w:ascii="Arial" w:hAnsi="Arial" w:cs="Arial"/>
          <w:b/>
          <w:bCs/>
          <w:color w:val="1F1F1F"/>
          <w:shd w:val="clear" w:color="auto" w:fill="FFFFFF"/>
        </w:rPr>
        <w:lastRenderedPageBreak/>
        <w:t>Issues with my lesson</w:t>
      </w:r>
    </w:p>
    <w:p w14:paraId="190C31C6" w14:textId="12EB601F" w:rsidR="008628DD" w:rsidRPr="00703B2F" w:rsidRDefault="008628DD" w:rsidP="00703B2F">
      <w:pPr>
        <w:spacing w:line="360" w:lineRule="auto"/>
        <w:rPr>
          <w:rFonts w:ascii="Arial" w:hAnsi="Arial" w:cs="Arial"/>
          <w:color w:val="1F1F1F"/>
          <w:shd w:val="clear" w:color="auto" w:fill="FFFFFF"/>
        </w:rPr>
      </w:pPr>
      <w:r w:rsidRPr="00703B2F">
        <w:rPr>
          <w:rFonts w:ascii="Arial" w:hAnsi="Arial" w:cs="Arial"/>
          <w:color w:val="1F1F1F"/>
          <w:shd w:val="clear" w:color="auto" w:fill="FFFFFF"/>
        </w:rPr>
        <w:t>My lesson was not without problems. Many of the Laptops and iPads suffered with connection issues, some could not connect to the ‘world’ we had set up and those learners had to create their own individual world. The individual worlds suffered with not being saved on closing the app leading to work needing to be restarted and some frustration for the learners involved. My PTE3 school had it’s own ‘in house’ IT consultant</w:t>
      </w:r>
      <w:r w:rsidR="00CC2517" w:rsidRPr="00703B2F">
        <w:rPr>
          <w:rFonts w:ascii="Arial" w:hAnsi="Arial" w:cs="Arial"/>
          <w:color w:val="1F1F1F"/>
          <w:shd w:val="clear" w:color="auto" w:fill="FFFFFF"/>
        </w:rPr>
        <w:t xml:space="preserve"> – the availability of such help would need to be assessed if I were to deliver this lesson in other primary schools</w:t>
      </w:r>
      <w:r w:rsidRPr="00703B2F">
        <w:rPr>
          <w:rFonts w:ascii="Arial" w:hAnsi="Arial" w:cs="Arial"/>
          <w:color w:val="1F1F1F"/>
          <w:shd w:val="clear" w:color="auto" w:fill="FFFFFF"/>
        </w:rPr>
        <w:t xml:space="preserve">. My class mentor </w:t>
      </w:r>
      <w:r w:rsidR="00CC2517" w:rsidRPr="00703B2F">
        <w:rPr>
          <w:rFonts w:ascii="Arial" w:hAnsi="Arial" w:cs="Arial"/>
          <w:color w:val="1F1F1F"/>
          <w:shd w:val="clear" w:color="auto" w:fill="FFFFFF"/>
        </w:rPr>
        <w:t>had extensive experience of</w:t>
      </w:r>
      <w:r w:rsidRPr="00703B2F">
        <w:rPr>
          <w:rFonts w:ascii="Arial" w:hAnsi="Arial" w:cs="Arial"/>
          <w:color w:val="1F1F1F"/>
          <w:shd w:val="clear" w:color="auto" w:fill="FFFFFF"/>
        </w:rPr>
        <w:t xml:space="preserve"> Minecraft and was</w:t>
      </w:r>
      <w:r w:rsidR="00CC2517" w:rsidRPr="00703B2F">
        <w:rPr>
          <w:rFonts w:ascii="Arial" w:hAnsi="Arial" w:cs="Arial"/>
          <w:color w:val="1F1F1F"/>
          <w:shd w:val="clear" w:color="auto" w:fill="FFFFFF"/>
        </w:rPr>
        <w:t xml:space="preserve"> </w:t>
      </w:r>
      <w:r w:rsidRPr="00703B2F">
        <w:rPr>
          <w:rFonts w:ascii="Arial" w:hAnsi="Arial" w:cs="Arial"/>
          <w:color w:val="1F1F1F"/>
          <w:shd w:val="clear" w:color="auto" w:fill="FFFFFF"/>
        </w:rPr>
        <w:t>to tak</w:t>
      </w:r>
      <w:r w:rsidR="00CC2517" w:rsidRPr="00703B2F">
        <w:rPr>
          <w:rFonts w:ascii="Arial" w:hAnsi="Arial" w:cs="Arial"/>
          <w:color w:val="1F1F1F"/>
          <w:shd w:val="clear" w:color="auto" w:fill="FFFFFF"/>
        </w:rPr>
        <w:t xml:space="preserve">e </w:t>
      </w:r>
      <w:r w:rsidRPr="00703B2F">
        <w:rPr>
          <w:rFonts w:ascii="Arial" w:hAnsi="Arial" w:cs="Arial"/>
          <w:color w:val="1F1F1F"/>
          <w:shd w:val="clear" w:color="auto" w:fill="FFFFFF"/>
        </w:rPr>
        <w:t>training courses</w:t>
      </w:r>
      <w:r w:rsidR="00CC2517" w:rsidRPr="00703B2F">
        <w:rPr>
          <w:rFonts w:ascii="Arial" w:hAnsi="Arial" w:cs="Arial"/>
          <w:color w:val="1F1F1F"/>
          <w:shd w:val="clear" w:color="auto" w:fill="FFFFFF"/>
        </w:rPr>
        <w:t xml:space="preserve"> to become a Certified Mentor (Microsoft, 2023).</w:t>
      </w:r>
      <w:r w:rsidRPr="00703B2F">
        <w:rPr>
          <w:rFonts w:ascii="Arial" w:hAnsi="Arial" w:cs="Arial"/>
          <w:color w:val="1F1F1F"/>
          <w:shd w:val="clear" w:color="auto" w:fill="FFFFFF"/>
        </w:rPr>
        <w:t xml:space="preserve"> Withou</w:t>
      </w:r>
      <w:r w:rsidR="00CC2517" w:rsidRPr="00703B2F">
        <w:rPr>
          <w:rFonts w:ascii="Arial" w:hAnsi="Arial" w:cs="Arial"/>
          <w:color w:val="1F1F1F"/>
          <w:shd w:val="clear" w:color="auto" w:fill="FFFFFF"/>
        </w:rPr>
        <w:t>t this resource I couldn’t have planned and delivered the lesson</w:t>
      </w:r>
      <w:r w:rsidRPr="00703B2F">
        <w:rPr>
          <w:rFonts w:ascii="Arial" w:hAnsi="Arial" w:cs="Arial"/>
          <w:color w:val="1F1F1F"/>
          <w:shd w:val="clear" w:color="auto" w:fill="FFFFFF"/>
        </w:rPr>
        <w:t>.</w:t>
      </w:r>
    </w:p>
    <w:p w14:paraId="679D824F" w14:textId="5E075083" w:rsidR="00F62C03" w:rsidRPr="00703B2F" w:rsidRDefault="00CC2517" w:rsidP="00703B2F">
      <w:pPr>
        <w:spacing w:line="360" w:lineRule="auto"/>
        <w:rPr>
          <w:rFonts w:ascii="Arial" w:hAnsi="Arial" w:cs="Arial"/>
          <w:color w:val="1F1F1F"/>
          <w:shd w:val="clear" w:color="auto" w:fill="FFFFFF"/>
        </w:rPr>
      </w:pPr>
      <w:r w:rsidRPr="00703B2F">
        <w:rPr>
          <w:rFonts w:ascii="Arial" w:hAnsi="Arial" w:cs="Arial"/>
          <w:color w:val="1F1F1F"/>
          <w:shd w:val="clear" w:color="auto" w:fill="FFFFFF"/>
        </w:rPr>
        <w:t>My lesson involved 60 pupils and 5 member</w:t>
      </w:r>
      <w:r w:rsidR="007349D3" w:rsidRPr="00703B2F">
        <w:rPr>
          <w:rFonts w:ascii="Arial" w:hAnsi="Arial" w:cs="Arial"/>
          <w:color w:val="1F1F1F"/>
          <w:shd w:val="clear" w:color="auto" w:fill="FFFFFF"/>
        </w:rPr>
        <w:t>s</w:t>
      </w:r>
      <w:r w:rsidRPr="00703B2F">
        <w:rPr>
          <w:rFonts w:ascii="Arial" w:hAnsi="Arial" w:cs="Arial"/>
          <w:color w:val="1F1F1F"/>
          <w:shd w:val="clear" w:color="auto" w:fill="FFFFFF"/>
        </w:rPr>
        <w:t xml:space="preserve"> of staff. The planning had to be done collaboratively and the logistics and resources carefully considered. This level of planning would be difficult to maintain on a daily basis and for future practice I will have to discuss with the school how they would approach a lesson of this scale. </w:t>
      </w:r>
    </w:p>
    <w:p w14:paraId="23DB0A5F" w14:textId="4C277065" w:rsidR="00F62C03" w:rsidRPr="0072602E" w:rsidRDefault="00F62C03" w:rsidP="00703B2F">
      <w:pPr>
        <w:spacing w:line="360" w:lineRule="auto"/>
        <w:rPr>
          <w:rFonts w:ascii="Arial" w:hAnsi="Arial" w:cs="Arial"/>
          <w:b/>
          <w:bCs/>
          <w:sz w:val="28"/>
          <w:szCs w:val="28"/>
          <w:u w:val="single"/>
        </w:rPr>
      </w:pPr>
      <w:r w:rsidRPr="0072602E">
        <w:rPr>
          <w:rFonts w:ascii="Arial" w:hAnsi="Arial" w:cs="Arial"/>
          <w:b/>
          <w:bCs/>
          <w:sz w:val="28"/>
          <w:szCs w:val="28"/>
          <w:u w:val="single"/>
        </w:rPr>
        <w:t>Conclusion</w:t>
      </w:r>
    </w:p>
    <w:p w14:paraId="25299237" w14:textId="002EBDE4" w:rsidR="00F62C03" w:rsidRPr="00703B2F" w:rsidRDefault="00F62C03" w:rsidP="00703B2F">
      <w:pPr>
        <w:spacing w:line="360" w:lineRule="auto"/>
        <w:rPr>
          <w:rFonts w:ascii="Arial" w:hAnsi="Arial" w:cs="Arial"/>
        </w:rPr>
      </w:pPr>
      <w:r w:rsidRPr="00703B2F">
        <w:rPr>
          <w:rFonts w:ascii="Arial" w:hAnsi="Arial" w:cs="Arial"/>
        </w:rPr>
        <w:t>There were a number of obstacles to overcome for this lesson to be a success. It wont be everyday that I will be able to plan and deliver a lesson to 60 pupils all using I</w:t>
      </w:r>
      <w:r w:rsidR="00CC2517" w:rsidRPr="00703B2F">
        <w:rPr>
          <w:rFonts w:ascii="Arial" w:hAnsi="Arial" w:cs="Arial"/>
        </w:rPr>
        <w:t>C</w:t>
      </w:r>
      <w:r w:rsidRPr="00703B2F">
        <w:rPr>
          <w:rFonts w:ascii="Arial" w:hAnsi="Arial" w:cs="Arial"/>
        </w:rPr>
        <w:t>T in some form. The ambitious nature of the lesson required collaboration and co-planning with colleagues. I had to ensure we had the resources, space , staff and enough knowledge of the software to pull it off. This lesson won</w:t>
      </w:r>
      <w:r w:rsidR="00CC2517" w:rsidRPr="00703B2F">
        <w:rPr>
          <w:rFonts w:ascii="Arial" w:hAnsi="Arial" w:cs="Arial"/>
        </w:rPr>
        <w:t>’</w:t>
      </w:r>
      <w:r w:rsidRPr="00703B2F">
        <w:rPr>
          <w:rFonts w:ascii="Arial" w:hAnsi="Arial" w:cs="Arial"/>
        </w:rPr>
        <w:t xml:space="preserve">t be </w:t>
      </w:r>
      <w:r w:rsidR="00B122A3" w:rsidRPr="00703B2F">
        <w:rPr>
          <w:rFonts w:ascii="Arial" w:hAnsi="Arial" w:cs="Arial"/>
        </w:rPr>
        <w:t>transferable</w:t>
      </w:r>
      <w:r w:rsidRPr="00703B2F">
        <w:rPr>
          <w:rFonts w:ascii="Arial" w:hAnsi="Arial" w:cs="Arial"/>
        </w:rPr>
        <w:t xml:space="preserve"> to all schools as a great deal will depend on individual schools and resources available. </w:t>
      </w:r>
    </w:p>
    <w:p w14:paraId="46DB0832" w14:textId="0455F584" w:rsidR="00F62C03" w:rsidRPr="00703B2F" w:rsidRDefault="00F62C03" w:rsidP="00703B2F">
      <w:pPr>
        <w:spacing w:line="360" w:lineRule="auto"/>
        <w:rPr>
          <w:rFonts w:ascii="Arial" w:hAnsi="Arial" w:cs="Arial"/>
        </w:rPr>
      </w:pPr>
      <w:r w:rsidRPr="00703B2F">
        <w:rPr>
          <w:rFonts w:ascii="Arial" w:hAnsi="Arial" w:cs="Arial"/>
        </w:rPr>
        <w:t>I will continue to plan and consider cross</w:t>
      </w:r>
      <w:r w:rsidR="000C2D6F" w:rsidRPr="00703B2F">
        <w:rPr>
          <w:rFonts w:ascii="Arial" w:hAnsi="Arial" w:cs="Arial"/>
        </w:rPr>
        <w:t>-</w:t>
      </w:r>
      <w:r w:rsidRPr="00703B2F">
        <w:rPr>
          <w:rFonts w:ascii="Arial" w:hAnsi="Arial" w:cs="Arial"/>
        </w:rPr>
        <w:t xml:space="preserve">curricular themes in many of my lessons as I believe a holistic approach to progression and development of transferrable skills is a must for children in today’s world of ever advancing digital technology. </w:t>
      </w:r>
      <w:r w:rsidR="000C2D6F" w:rsidRPr="00703B2F">
        <w:rPr>
          <w:rFonts w:ascii="Arial" w:hAnsi="Arial" w:cs="Arial"/>
        </w:rPr>
        <w:t>Pupils</w:t>
      </w:r>
      <w:r w:rsidRPr="00703B2F">
        <w:rPr>
          <w:rFonts w:ascii="Arial" w:hAnsi="Arial" w:cs="Arial"/>
        </w:rPr>
        <w:t xml:space="preserve"> will always need the skills of language and mathematics</w:t>
      </w:r>
      <w:r w:rsidR="000C2D6F" w:rsidRPr="00703B2F">
        <w:rPr>
          <w:rFonts w:ascii="Arial" w:hAnsi="Arial" w:cs="Arial"/>
        </w:rPr>
        <w:t>,</w:t>
      </w:r>
      <w:r w:rsidRPr="00703B2F">
        <w:rPr>
          <w:rFonts w:ascii="Arial" w:hAnsi="Arial" w:cs="Arial"/>
        </w:rPr>
        <w:t xml:space="preserve"> for example</w:t>
      </w:r>
      <w:r w:rsidR="000C2D6F" w:rsidRPr="00703B2F">
        <w:rPr>
          <w:rFonts w:ascii="Arial" w:hAnsi="Arial" w:cs="Arial"/>
        </w:rPr>
        <w:t>,</w:t>
      </w:r>
      <w:r w:rsidRPr="00703B2F">
        <w:rPr>
          <w:rFonts w:ascii="Arial" w:hAnsi="Arial" w:cs="Arial"/>
        </w:rPr>
        <w:t xml:space="preserve"> so if I can combine </w:t>
      </w:r>
      <w:r w:rsidR="000C2D6F" w:rsidRPr="00703B2F">
        <w:rPr>
          <w:rFonts w:ascii="Arial" w:hAnsi="Arial" w:cs="Arial"/>
        </w:rPr>
        <w:t>subjects</w:t>
      </w:r>
      <w:r w:rsidRPr="00703B2F">
        <w:rPr>
          <w:rFonts w:ascii="Arial" w:hAnsi="Arial" w:cs="Arial"/>
        </w:rPr>
        <w:t xml:space="preserve"> with cross</w:t>
      </w:r>
      <w:r w:rsidR="000C2D6F" w:rsidRPr="00703B2F">
        <w:rPr>
          <w:rFonts w:ascii="Arial" w:hAnsi="Arial" w:cs="Arial"/>
        </w:rPr>
        <w:t>-</w:t>
      </w:r>
      <w:r w:rsidRPr="00703B2F">
        <w:rPr>
          <w:rFonts w:ascii="Arial" w:hAnsi="Arial" w:cs="Arial"/>
        </w:rPr>
        <w:t xml:space="preserve">curricular </w:t>
      </w:r>
      <w:r w:rsidR="000C2D6F" w:rsidRPr="00703B2F">
        <w:rPr>
          <w:rFonts w:ascii="Arial" w:hAnsi="Arial" w:cs="Arial"/>
        </w:rPr>
        <w:t>lessons</w:t>
      </w:r>
      <w:r w:rsidRPr="00703B2F">
        <w:rPr>
          <w:rFonts w:ascii="Arial" w:hAnsi="Arial" w:cs="Arial"/>
        </w:rPr>
        <w:t xml:space="preserve"> it will allow for a coherent curriculum not separated by subject boundaries. </w:t>
      </w:r>
    </w:p>
    <w:p w14:paraId="5BD63330" w14:textId="2B0EA307" w:rsidR="00F62C03" w:rsidRPr="00703B2F" w:rsidRDefault="00F62C03" w:rsidP="00703B2F">
      <w:pPr>
        <w:spacing w:line="360" w:lineRule="auto"/>
        <w:rPr>
          <w:rFonts w:ascii="Arial" w:hAnsi="Arial" w:cs="Arial"/>
        </w:rPr>
      </w:pPr>
      <w:r w:rsidRPr="00703B2F">
        <w:rPr>
          <w:rFonts w:ascii="Arial" w:hAnsi="Arial" w:cs="Arial"/>
        </w:rPr>
        <w:t>‘the world beyond the classroom is cross curricular’ (</w:t>
      </w:r>
      <w:r w:rsidR="00B122A3" w:rsidRPr="00703B2F">
        <w:rPr>
          <w:rFonts w:ascii="Arial" w:hAnsi="Arial" w:cs="Arial"/>
        </w:rPr>
        <w:t>B</w:t>
      </w:r>
      <w:r w:rsidRPr="00703B2F">
        <w:rPr>
          <w:rFonts w:ascii="Arial" w:hAnsi="Arial" w:cs="Arial"/>
        </w:rPr>
        <w:t xml:space="preserve">arnes, </w:t>
      </w:r>
      <w:r w:rsidR="00B122A3" w:rsidRPr="00703B2F">
        <w:rPr>
          <w:rFonts w:ascii="Arial" w:hAnsi="Arial" w:cs="Arial"/>
        </w:rPr>
        <w:t>2018</w:t>
      </w:r>
      <w:r w:rsidRPr="00703B2F">
        <w:rPr>
          <w:rFonts w:ascii="Arial" w:hAnsi="Arial" w:cs="Arial"/>
        </w:rPr>
        <w:t>). I will attempt to combine AOLEs as much as possible to give the learner a more rounded view of the world through multidisciplinary and interdisciplinary cross-curricular learning eventually leading to opportunistic cross</w:t>
      </w:r>
      <w:r w:rsidR="000C2D6F" w:rsidRPr="00703B2F">
        <w:rPr>
          <w:rFonts w:ascii="Arial" w:hAnsi="Arial" w:cs="Arial"/>
        </w:rPr>
        <w:t>-</w:t>
      </w:r>
      <w:r w:rsidRPr="00703B2F">
        <w:rPr>
          <w:rFonts w:ascii="Arial" w:hAnsi="Arial" w:cs="Arial"/>
        </w:rPr>
        <w:t>curricular le</w:t>
      </w:r>
      <w:r w:rsidR="000C2D6F" w:rsidRPr="00703B2F">
        <w:rPr>
          <w:rFonts w:ascii="Arial" w:hAnsi="Arial" w:cs="Arial"/>
        </w:rPr>
        <w:t>ssons</w:t>
      </w:r>
      <w:r w:rsidRPr="00703B2F">
        <w:rPr>
          <w:rFonts w:ascii="Arial" w:hAnsi="Arial" w:cs="Arial"/>
        </w:rPr>
        <w:t xml:space="preserve"> when I am </w:t>
      </w:r>
      <w:r w:rsidR="000C2D6F" w:rsidRPr="00703B2F">
        <w:rPr>
          <w:rFonts w:ascii="Arial" w:hAnsi="Arial" w:cs="Arial"/>
        </w:rPr>
        <w:t>an experienced teacher</w:t>
      </w:r>
      <w:r w:rsidR="00956924" w:rsidRPr="00703B2F">
        <w:rPr>
          <w:rFonts w:ascii="Arial" w:hAnsi="Arial" w:cs="Arial"/>
        </w:rPr>
        <w:t>.</w:t>
      </w:r>
    </w:p>
    <w:p w14:paraId="0DF5AFA8" w14:textId="77777777" w:rsidR="00956924" w:rsidRPr="00703B2F" w:rsidRDefault="00956924" w:rsidP="00703B2F">
      <w:pPr>
        <w:spacing w:line="360" w:lineRule="auto"/>
        <w:rPr>
          <w:rFonts w:ascii="Arial" w:eastAsia="ArialMT" w:hAnsi="Arial" w:cs="Arial"/>
          <w:color w:val="000000" w:themeColor="text1"/>
        </w:rPr>
      </w:pPr>
      <w:r w:rsidRPr="00703B2F">
        <w:rPr>
          <w:rFonts w:ascii="Arial" w:eastAsia="ArialMT" w:hAnsi="Arial" w:cs="Arial"/>
          <w:color w:val="000000" w:themeColor="text1"/>
        </w:rPr>
        <w:t xml:space="preserve">I would like to become more involved in the use of ICT in education and will train on Minecraft Education to eliminate some of the issues I had or could have had with my lesson. I view ICT skills as essential for all in the modern world and looking for strong links across </w:t>
      </w:r>
      <w:r w:rsidRPr="00703B2F">
        <w:rPr>
          <w:rFonts w:ascii="Arial" w:eastAsia="ArialMT" w:hAnsi="Arial" w:cs="Arial"/>
          <w:color w:val="000000" w:themeColor="text1"/>
        </w:rPr>
        <w:lastRenderedPageBreak/>
        <w:t>subjects will help me to deliver meaningful lessons. Real-life contexts are an important feature of any of my planning and I always look for ways to relate the learning to the lives of pupils in my class. I was able to do this successfully on this occasion through the rapport I had built with my pupils and taking an interest in their everyday lives – something I will take forward into future practice.</w:t>
      </w:r>
    </w:p>
    <w:p w14:paraId="1C36B0F3" w14:textId="25DDD388" w:rsidR="00F62C03" w:rsidRPr="00703B2F" w:rsidRDefault="00F82836" w:rsidP="00703B2F">
      <w:pPr>
        <w:spacing w:line="360" w:lineRule="auto"/>
        <w:rPr>
          <w:rFonts w:ascii="Arial" w:hAnsi="Arial" w:cs="Arial"/>
        </w:rPr>
      </w:pPr>
      <w:r w:rsidRPr="00703B2F">
        <w:rPr>
          <w:rFonts w:ascii="Arial" w:hAnsi="Arial" w:cs="Arial"/>
        </w:rPr>
        <w:t>Throughout my PTEs I have been</w:t>
      </w:r>
      <w:r w:rsidR="00F62C03" w:rsidRPr="00703B2F">
        <w:rPr>
          <w:rFonts w:ascii="Arial" w:hAnsi="Arial" w:cs="Arial"/>
        </w:rPr>
        <w:t xml:space="preserve"> reflective</w:t>
      </w:r>
      <w:r w:rsidRPr="00703B2F">
        <w:rPr>
          <w:rFonts w:ascii="Arial" w:hAnsi="Arial" w:cs="Arial"/>
        </w:rPr>
        <w:t xml:space="preserve"> and will progress into a </w:t>
      </w:r>
      <w:r w:rsidR="00F62C03" w:rsidRPr="00703B2F">
        <w:rPr>
          <w:rFonts w:ascii="Arial" w:hAnsi="Arial" w:cs="Arial"/>
        </w:rPr>
        <w:t xml:space="preserve">transformative </w:t>
      </w:r>
      <w:r w:rsidR="00B6511E" w:rsidRPr="00703B2F">
        <w:rPr>
          <w:rFonts w:ascii="Arial" w:hAnsi="Arial" w:cs="Arial"/>
        </w:rPr>
        <w:t>practitioner</w:t>
      </w:r>
      <w:r w:rsidR="00F62C03" w:rsidRPr="00703B2F">
        <w:rPr>
          <w:rFonts w:ascii="Arial" w:hAnsi="Arial" w:cs="Arial"/>
        </w:rPr>
        <w:t xml:space="preserve"> in Wales</w:t>
      </w:r>
      <w:r w:rsidRPr="00703B2F">
        <w:rPr>
          <w:rFonts w:ascii="Arial" w:hAnsi="Arial" w:cs="Arial"/>
        </w:rPr>
        <w:t>.</w:t>
      </w:r>
      <w:r w:rsidR="00F62C03" w:rsidRPr="00703B2F">
        <w:rPr>
          <w:rFonts w:ascii="Arial" w:hAnsi="Arial" w:cs="Arial"/>
        </w:rPr>
        <w:t xml:space="preserve"> </w:t>
      </w:r>
      <w:r w:rsidR="00956924" w:rsidRPr="00703B2F">
        <w:rPr>
          <w:rFonts w:ascii="Arial" w:hAnsi="Arial" w:cs="Arial"/>
        </w:rPr>
        <w:t>By developing my cross-curricular lessons across subjects I can enhance</w:t>
      </w:r>
      <w:r w:rsidR="000C2D6F" w:rsidRPr="00703B2F">
        <w:rPr>
          <w:rFonts w:ascii="Arial" w:hAnsi="Arial" w:cs="Arial"/>
        </w:rPr>
        <w:t xml:space="preserve"> my experiences within</w:t>
      </w:r>
      <w:r w:rsidR="00956924" w:rsidRPr="00703B2F">
        <w:rPr>
          <w:rFonts w:ascii="Arial" w:hAnsi="Arial" w:cs="Arial"/>
        </w:rPr>
        <w:t xml:space="preserve"> the professional standards of blending learning, cross-curricular themes and real-life contexts leading to advances in offering expertise and supporting and leading colleagues.</w:t>
      </w:r>
    </w:p>
    <w:p w14:paraId="7A260D18" w14:textId="77777777" w:rsidR="00703B2F" w:rsidRPr="0072602E" w:rsidRDefault="00703B2F" w:rsidP="00703B2F">
      <w:pPr>
        <w:spacing w:line="360" w:lineRule="auto"/>
        <w:rPr>
          <w:rFonts w:ascii="Arial" w:hAnsi="Arial" w:cs="Arial"/>
          <w:sz w:val="28"/>
          <w:szCs w:val="28"/>
        </w:rPr>
      </w:pPr>
      <w:r w:rsidRPr="0072602E">
        <w:rPr>
          <w:rFonts w:ascii="Arial" w:hAnsi="Arial" w:cs="Arial"/>
          <w:b/>
          <w:bCs/>
          <w:sz w:val="28"/>
          <w:szCs w:val="28"/>
          <w:u w:val="single"/>
        </w:rPr>
        <w:t>References</w:t>
      </w:r>
      <w:r w:rsidRPr="0072602E">
        <w:rPr>
          <w:rFonts w:ascii="Arial" w:hAnsi="Arial" w:cs="Arial"/>
          <w:sz w:val="28"/>
          <w:szCs w:val="28"/>
        </w:rPr>
        <w:t xml:space="preserve"> </w:t>
      </w:r>
    </w:p>
    <w:p w14:paraId="010A1C7B" w14:textId="3E3E6143" w:rsidR="00703B2F" w:rsidRPr="00703B2F" w:rsidRDefault="00703B2F" w:rsidP="00703B2F">
      <w:pPr>
        <w:spacing w:line="360" w:lineRule="auto"/>
        <w:rPr>
          <w:rFonts w:ascii="Arial" w:hAnsi="Arial" w:cs="Arial"/>
          <w:i/>
          <w:iCs/>
        </w:rPr>
      </w:pPr>
      <w:proofErr w:type="spellStart"/>
      <w:r w:rsidRPr="00703B2F">
        <w:rPr>
          <w:rFonts w:ascii="Arial" w:hAnsi="Arial" w:cs="Arial"/>
        </w:rPr>
        <w:t>Allsop</w:t>
      </w:r>
      <w:proofErr w:type="spellEnd"/>
      <w:r w:rsidRPr="00703B2F">
        <w:rPr>
          <w:rFonts w:ascii="Arial" w:hAnsi="Arial" w:cs="Arial"/>
        </w:rPr>
        <w:t xml:space="preserve">, Y., </w:t>
      </w:r>
      <w:proofErr w:type="spellStart"/>
      <w:r w:rsidRPr="00703B2F">
        <w:rPr>
          <w:rFonts w:ascii="Arial" w:hAnsi="Arial" w:cs="Arial"/>
        </w:rPr>
        <w:t>Yildrim</w:t>
      </w:r>
      <w:proofErr w:type="spellEnd"/>
      <w:r w:rsidRPr="00703B2F">
        <w:rPr>
          <w:rFonts w:ascii="Arial" w:hAnsi="Arial" w:cs="Arial"/>
        </w:rPr>
        <w:t xml:space="preserve">, E. and </w:t>
      </w:r>
      <w:proofErr w:type="spellStart"/>
      <w:r w:rsidRPr="00703B2F">
        <w:rPr>
          <w:rFonts w:ascii="Arial" w:hAnsi="Arial" w:cs="Arial"/>
        </w:rPr>
        <w:t>Screpanti</w:t>
      </w:r>
      <w:proofErr w:type="spellEnd"/>
      <w:r w:rsidRPr="00703B2F">
        <w:rPr>
          <w:rFonts w:ascii="Arial" w:hAnsi="Arial" w:cs="Arial"/>
        </w:rPr>
        <w:t xml:space="preserve">, M. (2021) ‘Teachers’ Beliefs About Game Based Learning: A Comparative Study of Pedagogy, Curriculum and Practice in Italy, Turkey and the UK’. </w:t>
      </w:r>
      <w:r w:rsidRPr="00703B2F">
        <w:rPr>
          <w:rFonts w:ascii="Arial" w:hAnsi="Arial" w:cs="Arial"/>
          <w:b/>
          <w:bCs/>
          <w:i/>
          <w:iCs/>
          <w:color w:val="666666"/>
          <w:bdr w:val="none" w:sz="0" w:space="0" w:color="auto" w:frame="1"/>
          <w:shd w:val="clear" w:color="auto" w:fill="FFFFFF"/>
        </w:rPr>
        <w:t xml:space="preserve">Proceedings of the European Conference on Games Based Learning. </w:t>
      </w:r>
      <w:r w:rsidRPr="00703B2F">
        <w:rPr>
          <w:rFonts w:ascii="Arial" w:hAnsi="Arial" w:cs="Arial"/>
          <w:b/>
          <w:bCs/>
          <w:color w:val="666666"/>
          <w:bdr w:val="none" w:sz="0" w:space="0" w:color="auto" w:frame="1"/>
          <w:shd w:val="clear" w:color="auto" w:fill="FFFFFF"/>
        </w:rPr>
        <w:t xml:space="preserve">Available at: </w:t>
      </w:r>
      <w:hyperlink r:id="rId8" w:history="1">
        <w:r w:rsidRPr="00703B2F">
          <w:rPr>
            <w:rFonts w:ascii="Arial" w:hAnsi="Arial" w:cs="Arial"/>
            <w:color w:val="0000FF"/>
            <w:u w:val="single"/>
          </w:rPr>
          <w:t>Archives | European Conference on Games Based Learning (academic-conferences.org)</w:t>
        </w:r>
      </w:hyperlink>
      <w:r w:rsidRPr="00703B2F">
        <w:rPr>
          <w:rFonts w:ascii="Arial" w:hAnsi="Arial" w:cs="Arial"/>
        </w:rPr>
        <w:t xml:space="preserve"> (Accessed: 4 April 2023).</w:t>
      </w:r>
    </w:p>
    <w:p w14:paraId="425777DF" w14:textId="77777777" w:rsidR="00703B2F" w:rsidRPr="00703B2F" w:rsidRDefault="00703B2F" w:rsidP="00703B2F">
      <w:pPr>
        <w:spacing w:line="360" w:lineRule="auto"/>
        <w:rPr>
          <w:rFonts w:ascii="Arial" w:hAnsi="Arial" w:cs="Arial"/>
          <w:i/>
          <w:iCs/>
        </w:rPr>
      </w:pPr>
      <w:r w:rsidRPr="00703B2F">
        <w:rPr>
          <w:rFonts w:ascii="Arial" w:hAnsi="Arial" w:cs="Arial"/>
        </w:rPr>
        <w:t>Bar-El, D. and Ringland, K. (2021)</w:t>
      </w:r>
      <w:r w:rsidRPr="00703B2F">
        <w:rPr>
          <w:rFonts w:ascii="Arial" w:hAnsi="Arial" w:cs="Arial"/>
          <w:b/>
          <w:bCs/>
          <w:color w:val="666666"/>
          <w:bdr w:val="none" w:sz="0" w:space="0" w:color="auto" w:frame="1"/>
          <w:shd w:val="clear" w:color="auto" w:fill="FFFFFF"/>
        </w:rPr>
        <w:t xml:space="preserve"> ‘</w:t>
      </w:r>
      <w:r w:rsidRPr="00703B2F">
        <w:rPr>
          <w:rFonts w:ascii="Arial" w:hAnsi="Arial" w:cs="Arial"/>
        </w:rPr>
        <w:t>Teachers Designing Lessons with a Digital Sandbox Game: The Case of Minecraft Education Edition’</w:t>
      </w:r>
      <w:r w:rsidRPr="00703B2F">
        <w:rPr>
          <w:rFonts w:ascii="Arial" w:hAnsi="Arial" w:cs="Arial"/>
          <w:b/>
          <w:bCs/>
          <w:color w:val="666666"/>
          <w:shd w:val="clear" w:color="auto" w:fill="FFFFFF"/>
        </w:rPr>
        <w:t> </w:t>
      </w:r>
      <w:r w:rsidRPr="00703B2F">
        <w:rPr>
          <w:rFonts w:ascii="Arial" w:hAnsi="Arial" w:cs="Arial"/>
          <w:b/>
          <w:bCs/>
          <w:i/>
          <w:iCs/>
          <w:color w:val="666666"/>
          <w:bdr w:val="none" w:sz="0" w:space="0" w:color="auto" w:frame="1"/>
          <w:shd w:val="clear" w:color="auto" w:fill="FFFFFF"/>
        </w:rPr>
        <w:t xml:space="preserve">Proceedings of the European Conference on Games Based Learning. </w:t>
      </w:r>
      <w:r w:rsidRPr="00703B2F">
        <w:rPr>
          <w:rFonts w:ascii="Arial" w:hAnsi="Arial" w:cs="Arial"/>
          <w:b/>
          <w:bCs/>
          <w:color w:val="666666"/>
          <w:bdr w:val="none" w:sz="0" w:space="0" w:color="auto" w:frame="1"/>
          <w:shd w:val="clear" w:color="auto" w:fill="FFFFFF"/>
        </w:rPr>
        <w:t xml:space="preserve">Available at: </w:t>
      </w:r>
      <w:hyperlink r:id="rId9" w:history="1">
        <w:r w:rsidRPr="00703B2F">
          <w:rPr>
            <w:rFonts w:ascii="Arial" w:hAnsi="Arial" w:cs="Arial"/>
            <w:color w:val="0000FF"/>
            <w:u w:val="single"/>
          </w:rPr>
          <w:t>Archives | European Conference on Games Based Learning (academic-conferences.org)</w:t>
        </w:r>
      </w:hyperlink>
      <w:r w:rsidRPr="00703B2F">
        <w:rPr>
          <w:rFonts w:ascii="Arial" w:hAnsi="Arial" w:cs="Arial"/>
        </w:rPr>
        <w:t xml:space="preserve"> (Accessed: 4 April 2023).</w:t>
      </w:r>
    </w:p>
    <w:p w14:paraId="03DE8D0E" w14:textId="24B098AC" w:rsidR="00703B2F" w:rsidRDefault="00703B2F" w:rsidP="00703B2F">
      <w:pPr>
        <w:spacing w:line="360" w:lineRule="auto"/>
        <w:rPr>
          <w:rFonts w:ascii="Arial" w:hAnsi="Arial" w:cs="Arial"/>
        </w:rPr>
      </w:pPr>
      <w:r w:rsidRPr="00703B2F">
        <w:rPr>
          <w:rFonts w:ascii="Arial" w:hAnsi="Arial" w:cs="Arial"/>
        </w:rPr>
        <w:t xml:space="preserve">Barnes, J. (2018) </w:t>
      </w:r>
      <w:r w:rsidRPr="00703B2F">
        <w:rPr>
          <w:rFonts w:ascii="Arial" w:hAnsi="Arial" w:cs="Arial"/>
          <w:i/>
          <w:iCs/>
        </w:rPr>
        <w:t xml:space="preserve">Applying cross-curricular approaches creatively. </w:t>
      </w:r>
      <w:r w:rsidRPr="00703B2F">
        <w:rPr>
          <w:rFonts w:ascii="Arial" w:hAnsi="Arial" w:cs="Arial"/>
        </w:rPr>
        <w:t xml:space="preserve">Oxon: Routledge. Available at: </w:t>
      </w:r>
      <w:hyperlink r:id="rId10" w:history="1">
        <w:r w:rsidRPr="00703B2F">
          <w:rPr>
            <w:rFonts w:ascii="Arial" w:hAnsi="Arial" w:cs="Arial"/>
            <w:color w:val="0000FF"/>
            <w:u w:val="single"/>
          </w:rPr>
          <w:t>- VleReader</w:t>
        </w:r>
      </w:hyperlink>
      <w:r w:rsidRPr="00703B2F">
        <w:rPr>
          <w:rFonts w:ascii="Arial" w:hAnsi="Arial" w:cs="Arial"/>
        </w:rPr>
        <w:t xml:space="preserve"> </w:t>
      </w:r>
    </w:p>
    <w:p w14:paraId="01D60C95" w14:textId="77777777" w:rsidR="00703B2F" w:rsidRDefault="00703B2F" w:rsidP="00703B2F">
      <w:pPr>
        <w:spacing w:line="360" w:lineRule="auto"/>
        <w:rPr>
          <w:rFonts w:ascii="Arial" w:hAnsi="Arial" w:cs="Arial"/>
        </w:rPr>
      </w:pPr>
      <w:r w:rsidRPr="00703B2F">
        <w:rPr>
          <w:rFonts w:ascii="Arial" w:hAnsi="Arial" w:cs="Arial"/>
        </w:rPr>
        <w:t xml:space="preserve">BBC News (2021) </w:t>
      </w:r>
      <w:r w:rsidRPr="00703B2F">
        <w:rPr>
          <w:rFonts w:ascii="Arial" w:hAnsi="Arial" w:cs="Arial"/>
          <w:i/>
          <w:iCs/>
        </w:rPr>
        <w:t xml:space="preserve">Covid: Fifth of pupils in some schools lack digital device. </w:t>
      </w:r>
      <w:r w:rsidRPr="00703B2F">
        <w:rPr>
          <w:rFonts w:ascii="Arial" w:hAnsi="Arial" w:cs="Arial"/>
        </w:rPr>
        <w:t xml:space="preserve">Available at: </w:t>
      </w:r>
      <w:hyperlink r:id="rId11" w:history="1">
        <w:r w:rsidRPr="00703B2F">
          <w:rPr>
            <w:rStyle w:val="Hyperlink"/>
            <w:rFonts w:ascii="Arial" w:hAnsi="Arial" w:cs="Arial"/>
          </w:rPr>
          <w:t>https://www.bbc.co.uk/news/uk-wales-politics-55767263</w:t>
        </w:r>
      </w:hyperlink>
      <w:r w:rsidRPr="00703B2F">
        <w:rPr>
          <w:rFonts w:ascii="Arial" w:hAnsi="Arial" w:cs="Arial"/>
        </w:rPr>
        <w:t xml:space="preserve"> (Accessed: 4 April 2023).</w:t>
      </w:r>
      <w:r w:rsidRPr="00703B2F">
        <w:rPr>
          <w:rFonts w:ascii="Arial" w:hAnsi="Arial" w:cs="Arial"/>
        </w:rPr>
        <w:t xml:space="preserve"> </w:t>
      </w:r>
    </w:p>
    <w:p w14:paraId="64D881DA" w14:textId="18975CF6" w:rsidR="00703B2F" w:rsidRPr="00703B2F" w:rsidRDefault="00703B2F" w:rsidP="00703B2F">
      <w:pPr>
        <w:spacing w:line="360" w:lineRule="auto"/>
        <w:rPr>
          <w:rFonts w:ascii="Arial" w:hAnsi="Arial" w:cs="Arial"/>
          <w:i/>
          <w:iCs/>
        </w:rPr>
      </w:pPr>
      <w:r w:rsidRPr="00703B2F">
        <w:rPr>
          <w:rFonts w:ascii="Arial" w:hAnsi="Arial" w:cs="Arial"/>
        </w:rPr>
        <w:t xml:space="preserve">Blooms Taxonomy.net. (n.d.) </w:t>
      </w:r>
      <w:r w:rsidRPr="00703B2F">
        <w:rPr>
          <w:rFonts w:ascii="Arial" w:hAnsi="Arial" w:cs="Arial"/>
          <w:i/>
          <w:iCs/>
        </w:rPr>
        <w:t xml:space="preserve">What is Bloom’s Taxonomy? </w:t>
      </w:r>
      <w:r w:rsidRPr="00703B2F">
        <w:rPr>
          <w:rFonts w:ascii="Arial" w:hAnsi="Arial" w:cs="Arial"/>
        </w:rPr>
        <w:t xml:space="preserve">Available at: </w:t>
      </w:r>
      <w:hyperlink r:id="rId12" w:history="1">
        <w:r w:rsidRPr="00703B2F">
          <w:rPr>
            <w:rStyle w:val="Hyperlink"/>
            <w:rFonts w:ascii="Arial" w:hAnsi="Arial" w:cs="Arial"/>
          </w:rPr>
          <w:t>https://www.bloomstaxonomy.net/</w:t>
        </w:r>
      </w:hyperlink>
      <w:r w:rsidRPr="00703B2F">
        <w:rPr>
          <w:rFonts w:ascii="Arial" w:hAnsi="Arial" w:cs="Arial"/>
        </w:rPr>
        <w:t xml:space="preserve"> (Accessed 30 March 2023).</w:t>
      </w:r>
    </w:p>
    <w:p w14:paraId="17339B3B" w14:textId="77777777" w:rsidR="00703B2F" w:rsidRPr="00703B2F" w:rsidRDefault="00703B2F" w:rsidP="00703B2F">
      <w:pPr>
        <w:spacing w:line="360" w:lineRule="auto"/>
        <w:rPr>
          <w:rFonts w:ascii="Arial" w:hAnsi="Arial" w:cs="Arial"/>
        </w:rPr>
      </w:pPr>
      <w:r w:rsidRPr="00703B2F">
        <w:rPr>
          <w:rFonts w:ascii="Arial" w:hAnsi="Arial" w:cs="Arial"/>
        </w:rPr>
        <w:t xml:space="preserve">Department for Education (2021) </w:t>
      </w:r>
      <w:r w:rsidRPr="00703B2F">
        <w:rPr>
          <w:rFonts w:ascii="Arial" w:hAnsi="Arial" w:cs="Arial"/>
          <w:i/>
          <w:iCs/>
        </w:rPr>
        <w:t xml:space="preserve">Education Technology (EdTech) Survey 2020-21. </w:t>
      </w:r>
      <w:r w:rsidRPr="00703B2F">
        <w:rPr>
          <w:rFonts w:ascii="Arial" w:hAnsi="Arial" w:cs="Arial"/>
        </w:rPr>
        <w:t xml:space="preserve">Available at: </w:t>
      </w:r>
      <w:hyperlink r:id="rId13" w:history="1">
        <w:r w:rsidRPr="00703B2F">
          <w:rPr>
            <w:rStyle w:val="Hyperlink"/>
            <w:rFonts w:ascii="Arial" w:hAnsi="Arial" w:cs="Arial"/>
          </w:rPr>
          <w:t>https://assets.publishing.service.gov.uk/government/uploads/system/uploads/attachment_data/file/1057817/Education_Technology_EdTech_Survey.pdf</w:t>
        </w:r>
      </w:hyperlink>
      <w:r w:rsidRPr="00703B2F">
        <w:rPr>
          <w:rFonts w:ascii="Arial" w:hAnsi="Arial" w:cs="Arial"/>
        </w:rPr>
        <w:t xml:space="preserve"> (Accessed: 4 April 2023).</w:t>
      </w:r>
    </w:p>
    <w:p w14:paraId="0DE872E4" w14:textId="60FA6781" w:rsidR="00703B2F" w:rsidRPr="00703B2F" w:rsidRDefault="00703B2F" w:rsidP="00703B2F">
      <w:pPr>
        <w:spacing w:line="360" w:lineRule="auto"/>
        <w:rPr>
          <w:rFonts w:ascii="Arial" w:hAnsi="Arial" w:cs="Arial"/>
        </w:rPr>
      </w:pPr>
    </w:p>
    <w:p w14:paraId="498F679D" w14:textId="77777777" w:rsidR="0019233E" w:rsidRDefault="00703B2F" w:rsidP="0019233E">
      <w:pPr>
        <w:spacing w:line="360" w:lineRule="auto"/>
        <w:rPr>
          <w:rFonts w:ascii="Arial" w:hAnsi="Arial" w:cs="Arial"/>
        </w:rPr>
      </w:pPr>
      <w:r w:rsidRPr="00703B2F">
        <w:rPr>
          <w:rFonts w:ascii="Arial" w:hAnsi="Arial" w:cs="Arial"/>
        </w:rPr>
        <w:lastRenderedPageBreak/>
        <w:t xml:space="preserve">Donaldson, G. (2015) </w:t>
      </w:r>
      <w:r w:rsidRPr="00703B2F">
        <w:rPr>
          <w:rFonts w:ascii="Arial" w:hAnsi="Arial" w:cs="Arial"/>
          <w:i/>
          <w:iCs/>
        </w:rPr>
        <w:t xml:space="preserve">Successful Futures. </w:t>
      </w:r>
      <w:r w:rsidRPr="00703B2F">
        <w:rPr>
          <w:rFonts w:ascii="Arial" w:hAnsi="Arial" w:cs="Arial"/>
        </w:rPr>
        <w:t xml:space="preserve">Available at: </w:t>
      </w:r>
      <w:hyperlink r:id="rId14" w:history="1">
        <w:r w:rsidRPr="00703B2F">
          <w:rPr>
            <w:rStyle w:val="Hyperlink"/>
            <w:rFonts w:ascii="Arial" w:hAnsi="Arial" w:cs="Arial"/>
          </w:rPr>
          <w:t>https://www.gov.wales/sites/default/files/publications/2018-03/successful-futures.pdf</w:t>
        </w:r>
      </w:hyperlink>
      <w:r w:rsidRPr="00703B2F">
        <w:rPr>
          <w:rFonts w:ascii="Arial" w:hAnsi="Arial" w:cs="Arial"/>
        </w:rPr>
        <w:t xml:space="preserve"> (Accessed: 30 March 2023).</w:t>
      </w:r>
      <w:r w:rsidR="0019233E" w:rsidRPr="0019233E">
        <w:rPr>
          <w:rFonts w:ascii="Arial" w:hAnsi="Arial" w:cs="Arial"/>
        </w:rPr>
        <w:t xml:space="preserve"> </w:t>
      </w:r>
    </w:p>
    <w:p w14:paraId="2EAFDF47" w14:textId="1D86BDA4" w:rsidR="00703B2F" w:rsidRPr="0019233E" w:rsidRDefault="0019233E" w:rsidP="00703B2F">
      <w:pPr>
        <w:spacing w:line="360" w:lineRule="auto"/>
        <w:rPr>
          <w:rFonts w:ascii="Arial" w:hAnsi="Arial" w:cs="Arial"/>
          <w:i/>
          <w:iCs/>
        </w:rPr>
      </w:pPr>
      <w:r w:rsidRPr="00703B2F">
        <w:rPr>
          <w:rFonts w:ascii="Arial" w:hAnsi="Arial" w:cs="Arial"/>
        </w:rPr>
        <w:t xml:space="preserve">Kappen, D. (2014) </w:t>
      </w:r>
      <w:r w:rsidRPr="00703B2F">
        <w:rPr>
          <w:rFonts w:ascii="Arial" w:hAnsi="Arial" w:cs="Arial"/>
          <w:i/>
          <w:iCs/>
        </w:rPr>
        <w:t xml:space="preserve">Reconfiguring Bruner: Compressing the Spiral Curriculum. </w:t>
      </w:r>
      <w:r w:rsidRPr="00703B2F">
        <w:rPr>
          <w:rFonts w:ascii="Arial" w:hAnsi="Arial" w:cs="Arial"/>
        </w:rPr>
        <w:t xml:space="preserve">Available at: </w:t>
      </w:r>
      <w:hyperlink r:id="rId15" w:history="1">
        <w:r w:rsidRPr="00703B2F">
          <w:rPr>
            <w:rStyle w:val="Hyperlink"/>
            <w:rFonts w:ascii="Arial" w:hAnsi="Arial" w:cs="Arial"/>
          </w:rPr>
          <w:t>http://pdk.sagepub.com/content/95/7/41</w:t>
        </w:r>
      </w:hyperlink>
      <w:r w:rsidRPr="00703B2F">
        <w:rPr>
          <w:rFonts w:ascii="Arial" w:hAnsi="Arial" w:cs="Arial"/>
        </w:rPr>
        <w:t xml:space="preserve"> (Accessed 30 March 2023).</w:t>
      </w:r>
    </w:p>
    <w:p w14:paraId="3CD4E74A" w14:textId="77777777" w:rsidR="00703B2F" w:rsidRPr="00703B2F" w:rsidRDefault="00703B2F" w:rsidP="00703B2F">
      <w:pPr>
        <w:spacing w:line="360" w:lineRule="auto"/>
        <w:rPr>
          <w:rFonts w:ascii="Arial" w:hAnsi="Arial" w:cs="Arial"/>
          <w:i/>
          <w:iCs/>
        </w:rPr>
      </w:pPr>
      <w:r w:rsidRPr="00703B2F">
        <w:rPr>
          <w:rFonts w:ascii="Arial" w:hAnsi="Arial" w:cs="Arial"/>
        </w:rPr>
        <w:t xml:space="preserve">Lynch, M (2019) </w:t>
      </w:r>
      <w:r w:rsidRPr="00703B2F">
        <w:rPr>
          <w:rFonts w:ascii="Arial" w:hAnsi="Arial" w:cs="Arial"/>
          <w:i/>
          <w:iCs/>
        </w:rPr>
        <w:t xml:space="preserve">Pros and cons of cross-curricular teaching. </w:t>
      </w:r>
      <w:r w:rsidRPr="00703B2F">
        <w:rPr>
          <w:rFonts w:ascii="Arial" w:hAnsi="Arial" w:cs="Arial"/>
        </w:rPr>
        <w:t xml:space="preserve">Available at: </w:t>
      </w:r>
      <w:hyperlink r:id="rId16" w:history="1">
        <w:r w:rsidRPr="00703B2F">
          <w:rPr>
            <w:rStyle w:val="Hyperlink"/>
            <w:rFonts w:ascii="Arial" w:hAnsi="Arial" w:cs="Arial"/>
          </w:rPr>
          <w:t>https://www.theedadvocate.org/pros-and-cons-of-cross-curricular-teaching/</w:t>
        </w:r>
      </w:hyperlink>
      <w:r w:rsidRPr="00703B2F">
        <w:rPr>
          <w:rFonts w:ascii="Arial" w:hAnsi="Arial" w:cs="Arial"/>
        </w:rPr>
        <w:t xml:space="preserve"> (Accessed: 2 April 2023).</w:t>
      </w:r>
    </w:p>
    <w:p w14:paraId="7397EFE1" w14:textId="77777777" w:rsidR="0019233E" w:rsidRDefault="0019233E" w:rsidP="0019233E">
      <w:pPr>
        <w:spacing w:line="360" w:lineRule="auto"/>
        <w:rPr>
          <w:rFonts w:ascii="Arial" w:hAnsi="Arial" w:cs="Arial"/>
        </w:rPr>
      </w:pPr>
      <w:proofErr w:type="spellStart"/>
      <w:r w:rsidRPr="00703B2F">
        <w:rPr>
          <w:rFonts w:ascii="Arial" w:hAnsi="Arial" w:cs="Arial"/>
          <w:color w:val="000000" w:themeColor="text1"/>
        </w:rPr>
        <w:t>Macblain</w:t>
      </w:r>
      <w:proofErr w:type="spellEnd"/>
      <w:r w:rsidRPr="00703B2F">
        <w:rPr>
          <w:rFonts w:ascii="Arial" w:hAnsi="Arial" w:cs="Arial"/>
          <w:color w:val="000000" w:themeColor="text1"/>
        </w:rPr>
        <w:t xml:space="preserve">, S. (2014) </w:t>
      </w:r>
      <w:r w:rsidRPr="00703B2F">
        <w:rPr>
          <w:rFonts w:ascii="Arial" w:hAnsi="Arial" w:cs="Arial"/>
          <w:i/>
          <w:iCs/>
          <w:color w:val="000000" w:themeColor="text1"/>
        </w:rPr>
        <w:t xml:space="preserve">How Children Learn. </w:t>
      </w:r>
      <w:r w:rsidRPr="00703B2F">
        <w:rPr>
          <w:rFonts w:ascii="Arial" w:hAnsi="Arial" w:cs="Arial"/>
          <w:color w:val="000000" w:themeColor="text1"/>
        </w:rPr>
        <w:t>1</w:t>
      </w:r>
      <w:r w:rsidRPr="00703B2F">
        <w:rPr>
          <w:rFonts w:ascii="Arial" w:hAnsi="Arial" w:cs="Arial"/>
          <w:color w:val="000000" w:themeColor="text1"/>
          <w:vertAlign w:val="superscript"/>
        </w:rPr>
        <w:t>st</w:t>
      </w:r>
      <w:r w:rsidRPr="00703B2F">
        <w:rPr>
          <w:rFonts w:ascii="Arial" w:hAnsi="Arial" w:cs="Arial"/>
          <w:color w:val="000000" w:themeColor="text1"/>
        </w:rPr>
        <w:t xml:space="preserve"> </w:t>
      </w:r>
      <w:proofErr w:type="spellStart"/>
      <w:r w:rsidRPr="00703B2F">
        <w:rPr>
          <w:rFonts w:ascii="Arial" w:hAnsi="Arial" w:cs="Arial"/>
          <w:color w:val="000000" w:themeColor="text1"/>
        </w:rPr>
        <w:t>edn</w:t>
      </w:r>
      <w:proofErr w:type="spellEnd"/>
      <w:r w:rsidRPr="00703B2F">
        <w:rPr>
          <w:rFonts w:ascii="Arial" w:hAnsi="Arial" w:cs="Arial"/>
          <w:color w:val="000000" w:themeColor="text1"/>
        </w:rPr>
        <w:t>. London: SAGE</w:t>
      </w:r>
      <w:r w:rsidRPr="0019233E">
        <w:rPr>
          <w:rFonts w:ascii="Arial" w:hAnsi="Arial" w:cs="Arial"/>
        </w:rPr>
        <w:t xml:space="preserve"> </w:t>
      </w:r>
    </w:p>
    <w:p w14:paraId="3A9D5628" w14:textId="26DA748A" w:rsidR="0019233E" w:rsidRPr="00703B2F" w:rsidRDefault="0019233E" w:rsidP="0019233E">
      <w:pPr>
        <w:spacing w:line="360" w:lineRule="auto"/>
        <w:rPr>
          <w:rFonts w:ascii="Arial" w:hAnsi="Arial" w:cs="Arial"/>
          <w:i/>
          <w:iCs/>
        </w:rPr>
      </w:pPr>
      <w:r w:rsidRPr="00703B2F">
        <w:rPr>
          <w:rFonts w:ascii="Arial" w:hAnsi="Arial" w:cs="Arial"/>
        </w:rPr>
        <w:t xml:space="preserve">Microsoft (2023) </w:t>
      </w:r>
      <w:r w:rsidRPr="00703B2F">
        <w:rPr>
          <w:rFonts w:ascii="Arial" w:hAnsi="Arial" w:cs="Arial"/>
          <w:i/>
          <w:iCs/>
        </w:rPr>
        <w:t xml:space="preserve">Minecraft Education: Lessons. </w:t>
      </w:r>
      <w:r w:rsidRPr="00703B2F">
        <w:rPr>
          <w:rFonts w:ascii="Arial" w:hAnsi="Arial" w:cs="Arial"/>
        </w:rPr>
        <w:t xml:space="preserve">Available at: </w:t>
      </w:r>
      <w:hyperlink r:id="rId17" w:history="1">
        <w:r w:rsidRPr="00703B2F">
          <w:rPr>
            <w:rStyle w:val="Hyperlink"/>
            <w:rFonts w:ascii="Arial" w:hAnsi="Arial" w:cs="Arial"/>
          </w:rPr>
          <w:t>https://education.minecraft.net/en-us/resources/explore-lessons</w:t>
        </w:r>
      </w:hyperlink>
      <w:r w:rsidRPr="00703B2F">
        <w:rPr>
          <w:rFonts w:ascii="Arial" w:hAnsi="Arial" w:cs="Arial"/>
        </w:rPr>
        <w:t xml:space="preserve"> (Accessed: 30 March 2023).</w:t>
      </w:r>
    </w:p>
    <w:p w14:paraId="6A464ACA" w14:textId="77777777" w:rsidR="0019233E" w:rsidRPr="00703B2F" w:rsidRDefault="0019233E" w:rsidP="0019233E">
      <w:pPr>
        <w:spacing w:line="360" w:lineRule="auto"/>
        <w:rPr>
          <w:rFonts w:ascii="Arial" w:hAnsi="Arial" w:cs="Arial"/>
          <w:i/>
          <w:iCs/>
        </w:rPr>
      </w:pPr>
      <w:r w:rsidRPr="00703B2F">
        <w:rPr>
          <w:rFonts w:ascii="Arial" w:hAnsi="Arial" w:cs="Arial"/>
        </w:rPr>
        <w:t xml:space="preserve">Mohammed, S. (2019) </w:t>
      </w:r>
      <w:r w:rsidRPr="00703B2F">
        <w:rPr>
          <w:rFonts w:ascii="Arial" w:hAnsi="Arial" w:cs="Arial"/>
          <w:i/>
          <w:iCs/>
        </w:rPr>
        <w:t xml:space="preserve">Is technology good or bad for learning? </w:t>
      </w:r>
      <w:r w:rsidRPr="00703B2F">
        <w:rPr>
          <w:rFonts w:ascii="Arial" w:hAnsi="Arial" w:cs="Arial"/>
        </w:rPr>
        <w:t xml:space="preserve">Available at: </w:t>
      </w:r>
      <w:hyperlink r:id="rId18" w:history="1">
        <w:r w:rsidRPr="00703B2F">
          <w:rPr>
            <w:rStyle w:val="Hyperlink"/>
            <w:rFonts w:ascii="Arial" w:hAnsi="Arial" w:cs="Arial"/>
          </w:rPr>
          <w:t>https://www.brookings.edu/blog/brown-center-chalkboard/2019/05/08/is-technology-good-or-bad-for-learning/</w:t>
        </w:r>
      </w:hyperlink>
      <w:r w:rsidRPr="00703B2F">
        <w:rPr>
          <w:rFonts w:ascii="Arial" w:hAnsi="Arial" w:cs="Arial"/>
        </w:rPr>
        <w:t xml:space="preserve"> (Accessed 23 March 2023).</w:t>
      </w:r>
    </w:p>
    <w:p w14:paraId="7D0D83E3" w14:textId="77777777" w:rsidR="0019233E" w:rsidRPr="00703B2F" w:rsidRDefault="0019233E" w:rsidP="0019233E">
      <w:pPr>
        <w:spacing w:line="360" w:lineRule="auto"/>
        <w:rPr>
          <w:rFonts w:ascii="Arial" w:hAnsi="Arial" w:cs="Arial"/>
          <w:i/>
          <w:iCs/>
        </w:rPr>
      </w:pPr>
      <w:r w:rsidRPr="00703B2F">
        <w:rPr>
          <w:rFonts w:ascii="Arial" w:hAnsi="Arial" w:cs="Arial"/>
        </w:rPr>
        <w:t>Parker, J., Heywood, D., and Jolley, N. (2012)</w:t>
      </w:r>
      <w:r w:rsidRPr="00703B2F">
        <w:rPr>
          <w:rFonts w:ascii="Arial" w:hAnsi="Arial" w:cs="Arial"/>
          <w:i/>
          <w:iCs/>
        </w:rPr>
        <w:t xml:space="preserve"> ‘</w:t>
      </w:r>
      <w:r w:rsidRPr="00703B2F">
        <w:rPr>
          <w:rFonts w:ascii="Arial" w:hAnsi="Arial" w:cs="Arial"/>
        </w:rPr>
        <w:t>Developing Pre-Service Primary Teachers’ Perceptions of Cross-Curricular Teaching Through Reflection on Learning, Teachers and Teaching’</w:t>
      </w:r>
      <w:r w:rsidRPr="00703B2F">
        <w:rPr>
          <w:rFonts w:ascii="Arial" w:hAnsi="Arial" w:cs="Arial"/>
          <w:i/>
          <w:iCs/>
        </w:rPr>
        <w:t xml:space="preserve">. Teachers and Teaching Theory and Practice. </w:t>
      </w:r>
      <w:r w:rsidRPr="00703B2F">
        <w:rPr>
          <w:rFonts w:ascii="Arial" w:hAnsi="Arial" w:cs="Arial"/>
        </w:rPr>
        <w:t>Available at:</w:t>
      </w:r>
      <w:r w:rsidRPr="00703B2F">
        <w:rPr>
          <w:rFonts w:ascii="Arial" w:hAnsi="Arial" w:cs="Arial"/>
          <w:i/>
          <w:iCs/>
        </w:rPr>
        <w:t xml:space="preserve"> </w:t>
      </w:r>
      <w:r w:rsidRPr="00703B2F">
        <w:rPr>
          <w:rFonts w:ascii="Arial" w:hAnsi="Arial" w:cs="Arial"/>
        </w:rPr>
        <w:t>https://doi.org/10.1080/13540602.2012.746504 (Accessed 4 April 2023).</w:t>
      </w:r>
    </w:p>
    <w:p w14:paraId="43CD180E" w14:textId="77777777" w:rsidR="0019233E" w:rsidRPr="00703B2F" w:rsidRDefault="0019233E" w:rsidP="0019233E">
      <w:pPr>
        <w:spacing w:line="360" w:lineRule="auto"/>
        <w:rPr>
          <w:rFonts w:ascii="Arial" w:hAnsi="Arial" w:cs="Arial"/>
        </w:rPr>
      </w:pPr>
      <w:r w:rsidRPr="00703B2F">
        <w:rPr>
          <w:rFonts w:ascii="Arial" w:hAnsi="Arial" w:cs="Arial"/>
        </w:rPr>
        <w:t xml:space="preserve">Welsh Government (2022) </w:t>
      </w:r>
      <w:r w:rsidRPr="00703B2F">
        <w:rPr>
          <w:rFonts w:ascii="Arial" w:hAnsi="Arial" w:cs="Arial"/>
          <w:i/>
          <w:iCs/>
        </w:rPr>
        <w:t xml:space="preserve">Cross-curricular skills frameworks. </w:t>
      </w:r>
      <w:r w:rsidRPr="00703B2F">
        <w:rPr>
          <w:rFonts w:ascii="Arial" w:hAnsi="Arial" w:cs="Arial"/>
        </w:rPr>
        <w:t xml:space="preserve">Available at: </w:t>
      </w:r>
      <w:hyperlink r:id="rId19" w:anchor="digital-competence-framework" w:history="1">
        <w:r w:rsidRPr="00703B2F">
          <w:rPr>
            <w:rStyle w:val="Hyperlink"/>
            <w:rFonts w:ascii="Arial" w:hAnsi="Arial" w:cs="Arial"/>
          </w:rPr>
          <w:t>https://hwb.gov.wales/curriculum-for-wales/cross-curricular-skills-frameworks/#digital-competence-framework</w:t>
        </w:r>
      </w:hyperlink>
      <w:r w:rsidRPr="00703B2F">
        <w:rPr>
          <w:rFonts w:ascii="Arial" w:hAnsi="Arial" w:cs="Arial"/>
        </w:rPr>
        <w:t xml:space="preserve"> (Accessed: 30 March 2023).</w:t>
      </w:r>
    </w:p>
    <w:p w14:paraId="5BEE7A55" w14:textId="77777777" w:rsidR="0019233E" w:rsidRPr="00703B2F" w:rsidRDefault="0019233E" w:rsidP="0019233E">
      <w:pPr>
        <w:spacing w:line="360" w:lineRule="auto"/>
        <w:rPr>
          <w:rFonts w:ascii="Arial" w:hAnsi="Arial" w:cs="Arial"/>
          <w:i/>
          <w:iCs/>
        </w:rPr>
      </w:pPr>
      <w:r w:rsidRPr="00703B2F">
        <w:rPr>
          <w:rFonts w:ascii="Arial" w:hAnsi="Arial" w:cs="Arial"/>
        </w:rPr>
        <w:t xml:space="preserve">Welsh Government (2022) </w:t>
      </w:r>
      <w:r w:rsidRPr="00703B2F">
        <w:rPr>
          <w:rFonts w:ascii="Arial" w:hAnsi="Arial" w:cs="Arial"/>
          <w:i/>
          <w:iCs/>
        </w:rPr>
        <w:t xml:space="preserve">Developing a vision for curriculum design. </w:t>
      </w:r>
      <w:r w:rsidRPr="00703B2F">
        <w:rPr>
          <w:rFonts w:ascii="Arial" w:hAnsi="Arial" w:cs="Arial"/>
        </w:rPr>
        <w:t xml:space="preserve">Available at: </w:t>
      </w:r>
      <w:hyperlink r:id="rId20" w:anchor="curriculum-design-and-the-four-purposes" w:history="1">
        <w:r w:rsidRPr="00703B2F">
          <w:rPr>
            <w:rStyle w:val="Hyperlink"/>
            <w:rFonts w:ascii="Arial" w:hAnsi="Arial" w:cs="Arial"/>
          </w:rPr>
          <w:t>https://hwb.gov.wales/curriculum-for-wales/designing-your-curriculum/developing-a-vision-for-curriculum-design/#curriculum-design-and-the-four-purposes</w:t>
        </w:r>
      </w:hyperlink>
      <w:r w:rsidRPr="00703B2F">
        <w:rPr>
          <w:rFonts w:ascii="Arial" w:hAnsi="Arial" w:cs="Arial"/>
        </w:rPr>
        <w:t xml:space="preserve"> (Accessed 1 April 2023).</w:t>
      </w:r>
    </w:p>
    <w:p w14:paraId="7115DA3A" w14:textId="77777777" w:rsidR="0019233E" w:rsidRPr="00703B2F" w:rsidRDefault="0019233E" w:rsidP="0019233E">
      <w:pPr>
        <w:spacing w:line="360" w:lineRule="auto"/>
        <w:rPr>
          <w:rFonts w:ascii="Arial" w:hAnsi="Arial" w:cs="Arial"/>
          <w:i/>
          <w:iCs/>
        </w:rPr>
      </w:pPr>
      <w:r w:rsidRPr="00703B2F">
        <w:rPr>
          <w:rFonts w:ascii="Arial" w:hAnsi="Arial" w:cs="Arial"/>
        </w:rPr>
        <w:t xml:space="preserve">Welsh Government (2021) </w:t>
      </w:r>
      <w:r w:rsidRPr="00703B2F">
        <w:rPr>
          <w:rFonts w:ascii="Arial" w:hAnsi="Arial" w:cs="Arial"/>
          <w:i/>
          <w:iCs/>
        </w:rPr>
        <w:t xml:space="preserve">£15 million for education technology in schools next year. </w:t>
      </w:r>
      <w:r w:rsidRPr="00703B2F">
        <w:rPr>
          <w:rFonts w:ascii="Arial" w:hAnsi="Arial" w:cs="Arial"/>
        </w:rPr>
        <w:t xml:space="preserve">Available at: </w:t>
      </w:r>
      <w:hyperlink r:id="rId21" w:history="1">
        <w:r w:rsidRPr="00703B2F">
          <w:rPr>
            <w:rStyle w:val="Hyperlink"/>
            <w:rFonts w:ascii="Arial" w:hAnsi="Arial" w:cs="Arial"/>
          </w:rPr>
          <w:t>https://www.gov.wales/15-million-education-technology-schools-next-year</w:t>
        </w:r>
      </w:hyperlink>
      <w:r w:rsidRPr="00703B2F">
        <w:rPr>
          <w:rFonts w:ascii="Arial" w:hAnsi="Arial" w:cs="Arial"/>
        </w:rPr>
        <w:t xml:space="preserve"> (Accessed: 20 March 2023).</w:t>
      </w:r>
    </w:p>
    <w:p w14:paraId="3BA79363" w14:textId="77777777" w:rsidR="0019233E" w:rsidRPr="00703B2F" w:rsidRDefault="0019233E" w:rsidP="0019233E">
      <w:pPr>
        <w:spacing w:line="360" w:lineRule="auto"/>
        <w:rPr>
          <w:rFonts w:ascii="Arial" w:hAnsi="Arial" w:cs="Arial"/>
          <w:i/>
          <w:iCs/>
        </w:rPr>
      </w:pPr>
      <w:r w:rsidRPr="00703B2F">
        <w:rPr>
          <w:rFonts w:ascii="Arial" w:hAnsi="Arial" w:cs="Arial"/>
        </w:rPr>
        <w:t xml:space="preserve">Welsh Government (2020). </w:t>
      </w:r>
      <w:r w:rsidRPr="00703B2F">
        <w:rPr>
          <w:rFonts w:ascii="Arial" w:hAnsi="Arial" w:cs="Arial"/>
          <w:i/>
          <w:iCs/>
        </w:rPr>
        <w:t xml:space="preserve">Curriculum for Wales. </w:t>
      </w:r>
      <w:r w:rsidRPr="00703B2F">
        <w:rPr>
          <w:rFonts w:ascii="Arial" w:hAnsi="Arial" w:cs="Arial"/>
        </w:rPr>
        <w:t xml:space="preserve">Available at: </w:t>
      </w:r>
      <w:hyperlink r:id="rId22" w:history="1">
        <w:r w:rsidRPr="00703B2F">
          <w:rPr>
            <w:rStyle w:val="Hyperlink"/>
            <w:rFonts w:ascii="Arial" w:hAnsi="Arial" w:cs="Arial"/>
          </w:rPr>
          <w:t>https://hwb.gov.wales/curriculum-for-wales</w:t>
        </w:r>
      </w:hyperlink>
      <w:r w:rsidRPr="00703B2F">
        <w:rPr>
          <w:rFonts w:ascii="Arial" w:hAnsi="Arial" w:cs="Arial"/>
        </w:rPr>
        <w:t xml:space="preserve"> (Accessed: 1 March 2023).</w:t>
      </w:r>
    </w:p>
    <w:p w14:paraId="0C07DCDC" w14:textId="77777777" w:rsidR="0019233E" w:rsidRDefault="0019233E" w:rsidP="0019233E">
      <w:pPr>
        <w:spacing w:line="360" w:lineRule="auto"/>
        <w:rPr>
          <w:rFonts w:ascii="Arial" w:hAnsi="Arial" w:cs="Arial"/>
          <w:i/>
          <w:iCs/>
        </w:rPr>
      </w:pPr>
      <w:r w:rsidRPr="00703B2F">
        <w:rPr>
          <w:rFonts w:ascii="Arial" w:hAnsi="Arial" w:cs="Arial"/>
        </w:rPr>
        <w:t xml:space="preserve">Welsh Government (2019). Digital Professional Learning Journey. Available at: </w:t>
      </w:r>
      <w:hyperlink r:id="rId23" w:history="1">
        <w:r w:rsidRPr="00703B2F">
          <w:rPr>
            <w:rFonts w:ascii="Arial" w:hAnsi="Arial" w:cs="Arial"/>
            <w:color w:val="0000FF"/>
            <w:u w:val="single"/>
          </w:rPr>
          <w:t>Digital Professional Learning Journey - Hwb (</w:t>
        </w:r>
        <w:proofErr w:type="spellStart"/>
        <w:r w:rsidRPr="00703B2F">
          <w:rPr>
            <w:rFonts w:ascii="Arial" w:hAnsi="Arial" w:cs="Arial"/>
            <w:color w:val="0000FF"/>
            <w:u w:val="single"/>
          </w:rPr>
          <w:t>gov.wales</w:t>
        </w:r>
        <w:proofErr w:type="spellEnd"/>
        <w:r w:rsidRPr="00703B2F">
          <w:rPr>
            <w:rFonts w:ascii="Arial" w:hAnsi="Arial" w:cs="Arial"/>
            <w:color w:val="0000FF"/>
            <w:u w:val="single"/>
          </w:rPr>
          <w:t>)</w:t>
        </w:r>
      </w:hyperlink>
      <w:r w:rsidRPr="00703B2F">
        <w:rPr>
          <w:rFonts w:ascii="Arial" w:hAnsi="Arial" w:cs="Arial"/>
        </w:rPr>
        <w:t xml:space="preserve"> (Accessed: 5 April 2023).</w:t>
      </w:r>
    </w:p>
    <w:p w14:paraId="43ADFC22" w14:textId="12FCEC74" w:rsidR="0019233E" w:rsidRPr="0019233E" w:rsidRDefault="00703B2F" w:rsidP="0019233E">
      <w:pPr>
        <w:spacing w:line="360" w:lineRule="auto"/>
        <w:rPr>
          <w:rFonts w:ascii="Arial" w:hAnsi="Arial" w:cs="Arial"/>
          <w:i/>
          <w:iCs/>
        </w:rPr>
      </w:pPr>
      <w:r w:rsidRPr="00703B2F">
        <w:rPr>
          <w:rFonts w:ascii="Arial" w:hAnsi="Arial" w:cs="Arial"/>
        </w:rPr>
        <w:lastRenderedPageBreak/>
        <w:t xml:space="preserve">Welsh Assembly Government (2010). </w:t>
      </w:r>
      <w:r w:rsidRPr="00703B2F">
        <w:rPr>
          <w:rFonts w:ascii="Arial" w:hAnsi="Arial" w:cs="Arial"/>
          <w:i/>
          <w:iCs/>
        </w:rPr>
        <w:t xml:space="preserve">How to develop thinking and assessment for learning in the classroom. </w:t>
      </w:r>
      <w:r w:rsidRPr="00703B2F">
        <w:rPr>
          <w:rFonts w:ascii="Arial" w:hAnsi="Arial" w:cs="Arial"/>
        </w:rPr>
        <w:t xml:space="preserve">Available at: </w:t>
      </w:r>
      <w:hyperlink r:id="rId24" w:history="1">
        <w:r w:rsidRPr="00703B2F">
          <w:rPr>
            <w:rFonts w:ascii="Arial" w:hAnsi="Arial" w:cs="Arial"/>
            <w:color w:val="0000FF"/>
            <w:u w:val="single"/>
          </w:rPr>
          <w:t>how-to-develop-thinking-and-assessment-for-learning-in-the-classroom.pdf</w:t>
        </w:r>
      </w:hyperlink>
      <w:r w:rsidRPr="00703B2F">
        <w:rPr>
          <w:rFonts w:ascii="Arial" w:hAnsi="Arial" w:cs="Arial"/>
        </w:rPr>
        <w:t xml:space="preserve"> (Accessed: 4 April 2023).</w:t>
      </w:r>
      <w:r w:rsidR="0019233E" w:rsidRPr="0019233E">
        <w:rPr>
          <w:rFonts w:ascii="Arial" w:hAnsi="Arial" w:cs="Arial"/>
        </w:rPr>
        <w:t xml:space="preserve"> </w:t>
      </w:r>
    </w:p>
    <w:p w14:paraId="6D9C7512" w14:textId="148766B8" w:rsidR="00703B2F" w:rsidRPr="00703B2F" w:rsidRDefault="00703B2F" w:rsidP="00703B2F">
      <w:pPr>
        <w:spacing w:line="360" w:lineRule="auto"/>
        <w:rPr>
          <w:rFonts w:ascii="Arial" w:hAnsi="Arial" w:cs="Arial"/>
        </w:rPr>
      </w:pPr>
    </w:p>
    <w:p w14:paraId="58535EA3" w14:textId="2509493D" w:rsidR="00703B2F" w:rsidRPr="00703B2F" w:rsidRDefault="00703B2F" w:rsidP="00703B2F">
      <w:pPr>
        <w:spacing w:line="360" w:lineRule="auto"/>
        <w:rPr>
          <w:rFonts w:ascii="Arial" w:hAnsi="Arial" w:cs="Arial"/>
        </w:rPr>
      </w:pPr>
    </w:p>
    <w:p w14:paraId="78185781" w14:textId="20A6D78A" w:rsidR="00703B2F" w:rsidRPr="006A782E" w:rsidRDefault="00703B2F" w:rsidP="00703B2F">
      <w:pPr>
        <w:pStyle w:val="ListParagraph"/>
        <w:rPr>
          <w:i/>
          <w:iCs/>
        </w:rPr>
      </w:pPr>
    </w:p>
    <w:p w14:paraId="792F1A6A" w14:textId="77777777" w:rsidR="00F62C03" w:rsidRPr="004B61F4" w:rsidRDefault="00F62C03" w:rsidP="004B61F4">
      <w:pPr>
        <w:spacing w:line="360" w:lineRule="auto"/>
        <w:rPr>
          <w:rFonts w:ascii="Arial" w:hAnsi="Arial" w:cs="Arial"/>
        </w:rPr>
      </w:pPr>
    </w:p>
    <w:p w14:paraId="4076AF71" w14:textId="77777777" w:rsidR="00F62C03" w:rsidRPr="004B61F4" w:rsidRDefault="00F62C03" w:rsidP="004B61F4">
      <w:pPr>
        <w:spacing w:line="360" w:lineRule="auto"/>
        <w:rPr>
          <w:rFonts w:ascii="Arial" w:hAnsi="Arial" w:cs="Arial"/>
          <w:color w:val="1F1F1F"/>
          <w:shd w:val="clear" w:color="auto" w:fill="FFFFFF"/>
        </w:rPr>
      </w:pPr>
    </w:p>
    <w:p w14:paraId="0B2113D7" w14:textId="77777777" w:rsidR="0097421D" w:rsidRPr="004B61F4" w:rsidRDefault="0097421D" w:rsidP="004B61F4">
      <w:pPr>
        <w:spacing w:line="360" w:lineRule="auto"/>
        <w:rPr>
          <w:rFonts w:ascii="Arial" w:hAnsi="Arial" w:cs="Arial"/>
          <w:color w:val="1F1F1F"/>
          <w:shd w:val="clear" w:color="auto" w:fill="FFFFFF"/>
        </w:rPr>
      </w:pPr>
    </w:p>
    <w:p w14:paraId="6F4AEFFF" w14:textId="77777777" w:rsidR="008628DD" w:rsidRPr="004B61F4" w:rsidRDefault="008628DD" w:rsidP="004B61F4">
      <w:pPr>
        <w:spacing w:line="360" w:lineRule="auto"/>
        <w:rPr>
          <w:rFonts w:ascii="Arial" w:hAnsi="Arial" w:cs="Arial"/>
          <w:color w:val="1F1F1F"/>
          <w:u w:val="single"/>
          <w:shd w:val="clear" w:color="auto" w:fill="FFFFFF"/>
        </w:rPr>
      </w:pPr>
    </w:p>
    <w:p w14:paraId="2E2269B0" w14:textId="77777777" w:rsidR="001831BA" w:rsidRPr="004B61F4" w:rsidRDefault="001831BA" w:rsidP="004B61F4">
      <w:pPr>
        <w:spacing w:line="360" w:lineRule="auto"/>
        <w:rPr>
          <w:rFonts w:ascii="Arial" w:hAnsi="Arial" w:cs="Arial"/>
          <w:color w:val="1F1F1F"/>
          <w:shd w:val="clear" w:color="auto" w:fill="FFFFFF"/>
        </w:rPr>
      </w:pPr>
    </w:p>
    <w:sectPr w:rsidR="001831BA" w:rsidRPr="004B61F4">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E4081" w14:textId="77777777" w:rsidR="007744E4" w:rsidRDefault="007744E4" w:rsidP="00216816">
      <w:pPr>
        <w:spacing w:after="0" w:line="240" w:lineRule="auto"/>
      </w:pPr>
      <w:r>
        <w:separator/>
      </w:r>
    </w:p>
  </w:endnote>
  <w:endnote w:type="continuationSeparator" w:id="0">
    <w:p w14:paraId="5EB4EEB2" w14:textId="77777777" w:rsidR="007744E4" w:rsidRDefault="007744E4" w:rsidP="00216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110168"/>
      <w:docPartObj>
        <w:docPartGallery w:val="Page Numbers (Bottom of Page)"/>
        <w:docPartUnique/>
      </w:docPartObj>
    </w:sdtPr>
    <w:sdtContent>
      <w:sdt>
        <w:sdtPr>
          <w:id w:val="1728636285"/>
          <w:docPartObj>
            <w:docPartGallery w:val="Page Numbers (Top of Page)"/>
            <w:docPartUnique/>
          </w:docPartObj>
        </w:sdtPr>
        <w:sdtContent>
          <w:p w14:paraId="2C26821A" w14:textId="79442CC7" w:rsidR="00CE3D86" w:rsidRDefault="00CE3D8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8EA1DF3" w14:textId="77777777" w:rsidR="00CE3D86" w:rsidRDefault="00CE3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914C9" w14:textId="77777777" w:rsidR="007744E4" w:rsidRDefault="007744E4" w:rsidP="00216816">
      <w:pPr>
        <w:spacing w:after="0" w:line="240" w:lineRule="auto"/>
      </w:pPr>
      <w:r>
        <w:separator/>
      </w:r>
    </w:p>
  </w:footnote>
  <w:footnote w:type="continuationSeparator" w:id="0">
    <w:p w14:paraId="27B77145" w14:textId="77777777" w:rsidR="007744E4" w:rsidRDefault="007744E4" w:rsidP="00216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9C666" w14:textId="576155E5" w:rsidR="00CE3D86" w:rsidRDefault="00CE3D86">
    <w:pPr>
      <w:pStyle w:val="Header"/>
    </w:pPr>
    <w:r>
      <w:t>ECAD6008</w:t>
    </w:r>
    <w:r>
      <w:ptab w:relativeTo="margin" w:alignment="center" w:leader="none"/>
    </w:r>
    <w:r>
      <w:ptab w:relativeTo="margin" w:alignment="right" w:leader="none"/>
    </w:r>
    <w:r>
      <w:t>Student number 2005893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B6590"/>
    <w:multiLevelType w:val="multilevel"/>
    <w:tmpl w:val="1EE0B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43E22"/>
    <w:multiLevelType w:val="hybridMultilevel"/>
    <w:tmpl w:val="E7ECF15A"/>
    <w:lvl w:ilvl="0" w:tplc="A14A35D6">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A61271"/>
    <w:multiLevelType w:val="multilevel"/>
    <w:tmpl w:val="5B94A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B5DB0"/>
    <w:multiLevelType w:val="multilevel"/>
    <w:tmpl w:val="C4C8D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8F41BA"/>
    <w:multiLevelType w:val="multilevel"/>
    <w:tmpl w:val="A328B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1019D8"/>
    <w:multiLevelType w:val="multilevel"/>
    <w:tmpl w:val="348E8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C64713"/>
    <w:multiLevelType w:val="multilevel"/>
    <w:tmpl w:val="ADD40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3E716F"/>
    <w:multiLevelType w:val="multilevel"/>
    <w:tmpl w:val="E4BCB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852568"/>
    <w:multiLevelType w:val="multilevel"/>
    <w:tmpl w:val="756E9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1168956">
    <w:abstractNumId w:val="1"/>
  </w:num>
  <w:num w:numId="2" w16cid:durableId="1436052404">
    <w:abstractNumId w:val="3"/>
  </w:num>
  <w:num w:numId="3" w16cid:durableId="819007427">
    <w:abstractNumId w:val="8"/>
  </w:num>
  <w:num w:numId="4" w16cid:durableId="1423916197">
    <w:abstractNumId w:val="0"/>
  </w:num>
  <w:num w:numId="5" w16cid:durableId="955604646">
    <w:abstractNumId w:val="2"/>
  </w:num>
  <w:num w:numId="6" w16cid:durableId="1615137520">
    <w:abstractNumId w:val="4"/>
  </w:num>
  <w:num w:numId="7" w16cid:durableId="1070036814">
    <w:abstractNumId w:val="5"/>
  </w:num>
  <w:num w:numId="8" w16cid:durableId="843857443">
    <w:abstractNumId w:val="6"/>
  </w:num>
  <w:num w:numId="9" w16cid:durableId="3336478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409"/>
    <w:rsid w:val="000200C8"/>
    <w:rsid w:val="00091C62"/>
    <w:rsid w:val="00091EE2"/>
    <w:rsid w:val="000972BC"/>
    <w:rsid w:val="000C2D6F"/>
    <w:rsid w:val="00154BCE"/>
    <w:rsid w:val="00157B5B"/>
    <w:rsid w:val="001831BA"/>
    <w:rsid w:val="00190EB5"/>
    <w:rsid w:val="0019233E"/>
    <w:rsid w:val="00195ED1"/>
    <w:rsid w:val="001D02E5"/>
    <w:rsid w:val="001D7BAF"/>
    <w:rsid w:val="002051ED"/>
    <w:rsid w:val="00216816"/>
    <w:rsid w:val="00221D9D"/>
    <w:rsid w:val="00287EA9"/>
    <w:rsid w:val="002A0EAF"/>
    <w:rsid w:val="002A10C0"/>
    <w:rsid w:val="002A1E96"/>
    <w:rsid w:val="002A2650"/>
    <w:rsid w:val="002B5409"/>
    <w:rsid w:val="002F3D81"/>
    <w:rsid w:val="0031003C"/>
    <w:rsid w:val="003444DF"/>
    <w:rsid w:val="00357B70"/>
    <w:rsid w:val="003A3D73"/>
    <w:rsid w:val="003E2B40"/>
    <w:rsid w:val="003F25E6"/>
    <w:rsid w:val="004323D2"/>
    <w:rsid w:val="004A11BA"/>
    <w:rsid w:val="004A282F"/>
    <w:rsid w:val="004B61F4"/>
    <w:rsid w:val="004D42A9"/>
    <w:rsid w:val="004E140F"/>
    <w:rsid w:val="005017F0"/>
    <w:rsid w:val="00524C8A"/>
    <w:rsid w:val="00543464"/>
    <w:rsid w:val="00551129"/>
    <w:rsid w:val="005910CB"/>
    <w:rsid w:val="005E03CC"/>
    <w:rsid w:val="005F3F47"/>
    <w:rsid w:val="006140C2"/>
    <w:rsid w:val="00644051"/>
    <w:rsid w:val="006953EE"/>
    <w:rsid w:val="00703B2F"/>
    <w:rsid w:val="00704010"/>
    <w:rsid w:val="00725700"/>
    <w:rsid w:val="0072602E"/>
    <w:rsid w:val="007349D3"/>
    <w:rsid w:val="007744E4"/>
    <w:rsid w:val="007A0A12"/>
    <w:rsid w:val="0084228A"/>
    <w:rsid w:val="00847BA5"/>
    <w:rsid w:val="008628DD"/>
    <w:rsid w:val="008811E6"/>
    <w:rsid w:val="00885B10"/>
    <w:rsid w:val="008908A0"/>
    <w:rsid w:val="008B5B34"/>
    <w:rsid w:val="009057D5"/>
    <w:rsid w:val="009068A6"/>
    <w:rsid w:val="00916F89"/>
    <w:rsid w:val="00956924"/>
    <w:rsid w:val="0097421D"/>
    <w:rsid w:val="0099664D"/>
    <w:rsid w:val="00A3574D"/>
    <w:rsid w:val="00A57EAC"/>
    <w:rsid w:val="00A73CB5"/>
    <w:rsid w:val="00AB4428"/>
    <w:rsid w:val="00AD6509"/>
    <w:rsid w:val="00B122A3"/>
    <w:rsid w:val="00B43859"/>
    <w:rsid w:val="00B64D21"/>
    <w:rsid w:val="00B6511E"/>
    <w:rsid w:val="00B66242"/>
    <w:rsid w:val="00B669FF"/>
    <w:rsid w:val="00BD1A6B"/>
    <w:rsid w:val="00BD7F2C"/>
    <w:rsid w:val="00C928FD"/>
    <w:rsid w:val="00CB5BB9"/>
    <w:rsid w:val="00CC2517"/>
    <w:rsid w:val="00CC3075"/>
    <w:rsid w:val="00CE25BB"/>
    <w:rsid w:val="00CE3D86"/>
    <w:rsid w:val="00DA0FAC"/>
    <w:rsid w:val="00DB47EB"/>
    <w:rsid w:val="00DE4B0F"/>
    <w:rsid w:val="00DF06FC"/>
    <w:rsid w:val="00E113CD"/>
    <w:rsid w:val="00E33CC1"/>
    <w:rsid w:val="00E34AB2"/>
    <w:rsid w:val="00E817A2"/>
    <w:rsid w:val="00EA6775"/>
    <w:rsid w:val="00EE279D"/>
    <w:rsid w:val="00EE2B7D"/>
    <w:rsid w:val="00F62C03"/>
    <w:rsid w:val="00F82836"/>
    <w:rsid w:val="00F84725"/>
    <w:rsid w:val="00FB587B"/>
    <w:rsid w:val="00FE027A"/>
    <w:rsid w:val="00FE0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5FCEE"/>
  <w15:chartTrackingRefBased/>
  <w15:docId w15:val="{719A9584-EE66-430B-886C-4FE63FD7C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next w:val="BodyA"/>
    <w:link w:val="Heading2Char"/>
    <w:uiPriority w:val="9"/>
    <w:unhideWhenUsed/>
    <w:qFormat/>
    <w:rsid w:val="00216816"/>
    <w:pPr>
      <w:keepNext/>
      <w:keepLines/>
      <w:pBdr>
        <w:top w:val="nil"/>
        <w:left w:val="nil"/>
        <w:bottom w:val="nil"/>
        <w:right w:val="nil"/>
        <w:between w:val="nil"/>
        <w:bar w:val="nil"/>
      </w:pBdr>
      <w:spacing w:before="40" w:after="0" w:line="360" w:lineRule="auto"/>
      <w:outlineLvl w:val="1"/>
    </w:pPr>
    <w:rPr>
      <w:rFonts w:ascii="Carlito" w:eastAsia="Carlito" w:hAnsi="Carlito" w:cs="Carlito"/>
      <w:b/>
      <w:bCs/>
      <w:color w:val="1F4E79"/>
      <w:sz w:val="28"/>
      <w:szCs w:val="28"/>
      <w:u w:color="1F4E79"/>
      <w:bdr w:val="nil"/>
      <w:lang w:val="en-US" w:eastAsia="zh-CN"/>
    </w:rPr>
  </w:style>
  <w:style w:type="paragraph" w:styleId="Heading3">
    <w:name w:val="heading 3"/>
    <w:basedOn w:val="Normal"/>
    <w:next w:val="Normal"/>
    <w:link w:val="Heading3Char"/>
    <w:uiPriority w:val="9"/>
    <w:unhideWhenUsed/>
    <w:qFormat/>
    <w:rsid w:val="007A0A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831BA"/>
    <w:rPr>
      <w:i/>
      <w:iCs/>
    </w:rPr>
  </w:style>
  <w:style w:type="character" w:styleId="Hyperlink">
    <w:name w:val="Hyperlink"/>
    <w:basedOn w:val="DefaultParagraphFont"/>
    <w:uiPriority w:val="99"/>
    <w:unhideWhenUsed/>
    <w:rsid w:val="001831BA"/>
    <w:rPr>
      <w:color w:val="0000FF"/>
      <w:u w:val="single"/>
    </w:rPr>
  </w:style>
  <w:style w:type="character" w:styleId="FollowedHyperlink">
    <w:name w:val="FollowedHyperlink"/>
    <w:basedOn w:val="DefaultParagraphFont"/>
    <w:uiPriority w:val="99"/>
    <w:semiHidden/>
    <w:unhideWhenUsed/>
    <w:rsid w:val="003444DF"/>
    <w:rPr>
      <w:color w:val="954F72" w:themeColor="followedHyperlink"/>
      <w:u w:val="single"/>
    </w:rPr>
  </w:style>
  <w:style w:type="paragraph" w:styleId="NormalWeb">
    <w:name w:val="Normal (Web)"/>
    <w:basedOn w:val="Normal"/>
    <w:uiPriority w:val="99"/>
    <w:unhideWhenUsed/>
    <w:rsid w:val="00F62C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A0A12"/>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03B2F"/>
    <w:pPr>
      <w:ind w:left="720"/>
      <w:contextualSpacing/>
    </w:pPr>
  </w:style>
  <w:style w:type="character" w:customStyle="1" w:styleId="Heading2Char">
    <w:name w:val="Heading 2 Char"/>
    <w:basedOn w:val="DefaultParagraphFont"/>
    <w:link w:val="Heading2"/>
    <w:uiPriority w:val="9"/>
    <w:rsid w:val="00216816"/>
    <w:rPr>
      <w:rFonts w:ascii="Carlito" w:eastAsia="Carlito" w:hAnsi="Carlito" w:cs="Carlito"/>
      <w:b/>
      <w:bCs/>
      <w:color w:val="1F4E79"/>
      <w:sz w:val="28"/>
      <w:szCs w:val="28"/>
      <w:u w:color="1F4E79"/>
      <w:bdr w:val="nil"/>
      <w:lang w:val="en-US" w:eastAsia="zh-CN"/>
    </w:rPr>
  </w:style>
  <w:style w:type="paragraph" w:customStyle="1" w:styleId="BodyA">
    <w:name w:val="Body A"/>
    <w:rsid w:val="00216816"/>
    <w:pPr>
      <w:pBdr>
        <w:top w:val="nil"/>
        <w:left w:val="nil"/>
        <w:bottom w:val="nil"/>
        <w:right w:val="nil"/>
        <w:between w:val="nil"/>
        <w:bar w:val="nil"/>
      </w:pBdr>
    </w:pPr>
    <w:rPr>
      <w:rFonts w:ascii="Calibri" w:eastAsia="Arial Unicode MS" w:hAnsi="Calibri" w:cs="Arial Unicode MS"/>
      <w:color w:val="000000"/>
      <w:u w:color="000000"/>
      <w:bdr w:val="nil"/>
      <w:lang w:val="en-US" w:eastAsia="zh-CN"/>
    </w:rPr>
  </w:style>
  <w:style w:type="paragraph" w:styleId="Header">
    <w:name w:val="header"/>
    <w:basedOn w:val="Normal"/>
    <w:link w:val="HeaderChar"/>
    <w:uiPriority w:val="99"/>
    <w:unhideWhenUsed/>
    <w:rsid w:val="002168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816"/>
  </w:style>
  <w:style w:type="paragraph" w:styleId="Footer">
    <w:name w:val="footer"/>
    <w:basedOn w:val="Normal"/>
    <w:link w:val="FooterChar"/>
    <w:uiPriority w:val="99"/>
    <w:unhideWhenUsed/>
    <w:rsid w:val="002168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465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academic-conferences.org/index.php/ecgbl/issue/archive" TargetMode="External"/><Relationship Id="rId13" Type="http://schemas.openxmlformats.org/officeDocument/2006/relationships/hyperlink" Target="https://assets.publishing.service.gov.uk/government/uploads/system/uploads/attachment_data/file/1057817/Education_Technology_EdTech_Survey.pdf" TargetMode="External"/><Relationship Id="rId18" Type="http://schemas.openxmlformats.org/officeDocument/2006/relationships/hyperlink" Target="https://www.brookings.edu/blog/brown-center-chalkboard/2019/05/08/is-technology-good-or-bad-for-learning/"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gov.wales/15-million-education-technology-schools-next-year" TargetMode="External"/><Relationship Id="rId7" Type="http://schemas.openxmlformats.org/officeDocument/2006/relationships/endnotes" Target="endnotes.xml"/><Relationship Id="rId12" Type="http://schemas.openxmlformats.org/officeDocument/2006/relationships/hyperlink" Target="https://www.bloomstaxonomy.net/" TargetMode="External"/><Relationship Id="rId17" Type="http://schemas.openxmlformats.org/officeDocument/2006/relationships/hyperlink" Target="https://education.minecraft.net/en-us/resources/explore-lesson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heedadvocate.org/pros-and-cons-of-cross-curricular-teaching/" TargetMode="External"/><Relationship Id="rId20" Type="http://schemas.openxmlformats.org/officeDocument/2006/relationships/hyperlink" Target="https://hwb.gov.wales/curriculum-for-wales/designing-your-curriculum/developing-a-vision-for-curriculum-desig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wales-politics-55767263" TargetMode="External"/><Relationship Id="rId24" Type="http://schemas.openxmlformats.org/officeDocument/2006/relationships/hyperlink" Target="file:///C:\Users\gr2uk\Downloads\how-to-develop-thinking-and-assessment-for-learning-in-the-classroom.pdf" TargetMode="External"/><Relationship Id="rId5" Type="http://schemas.openxmlformats.org/officeDocument/2006/relationships/webSettings" Target="webSettings.xml"/><Relationship Id="rId15" Type="http://schemas.openxmlformats.org/officeDocument/2006/relationships/hyperlink" Target="http://pdk.sagepub.com/content/95/7/41" TargetMode="External"/><Relationship Id="rId23" Type="http://schemas.openxmlformats.org/officeDocument/2006/relationships/hyperlink" Target="https://hwb.gov.wales/professional-development/digital-professional-learning-journey/" TargetMode="External"/><Relationship Id="rId28" Type="http://schemas.openxmlformats.org/officeDocument/2006/relationships/theme" Target="theme/theme1.xml"/><Relationship Id="rId10" Type="http://schemas.openxmlformats.org/officeDocument/2006/relationships/hyperlink" Target="https://r1.vlereader.com/Reader?ean=9781315513614" TargetMode="External"/><Relationship Id="rId19" Type="http://schemas.openxmlformats.org/officeDocument/2006/relationships/hyperlink" Target="https://hwb.gov.wales/curriculum-for-wales/cross-curricular-skills-frameworks/" TargetMode="External"/><Relationship Id="rId4" Type="http://schemas.openxmlformats.org/officeDocument/2006/relationships/settings" Target="settings.xml"/><Relationship Id="rId9" Type="http://schemas.openxmlformats.org/officeDocument/2006/relationships/hyperlink" Target="https://papers.academic-conferences.org/index.php/ecgbl/issue/archive" TargetMode="External"/><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hwb.gov.wales/curriculum-for-wal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1D677-C098-4ED5-A62E-D27266AD6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6472</Words>
  <Characters>33272</Characters>
  <Application>Microsoft Office Word</Application>
  <DocSecurity>0</DocSecurity>
  <Lines>519</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c:creator>
  <cp:keywords/>
  <dc:description/>
  <cp:lastModifiedBy>George</cp:lastModifiedBy>
  <cp:revision>70</cp:revision>
  <dcterms:created xsi:type="dcterms:W3CDTF">2023-04-04T11:30:00Z</dcterms:created>
  <dcterms:modified xsi:type="dcterms:W3CDTF">2023-04-06T13:04:00Z</dcterms:modified>
</cp:coreProperties>
</file>