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1ABEE703" w:rsidR="00DA5CD6" w:rsidRDefault="003752D3" w:rsidP="00DA5CD6">
            <w:pPr>
              <w:rPr>
                <w:sz w:val="24"/>
                <w:szCs w:val="24"/>
              </w:rPr>
            </w:pPr>
            <w:r>
              <w:rPr>
                <w:sz w:val="24"/>
                <w:szCs w:val="24"/>
              </w:rPr>
              <w:t>Denzel Bediako</w:t>
            </w:r>
          </w:p>
          <w:p w14:paraId="7586F39D" w14:textId="77777777" w:rsidR="00DA5CD6" w:rsidRPr="005F5585" w:rsidRDefault="00DA5CD6" w:rsidP="00DA5CD6">
            <w:pPr>
              <w:rPr>
                <w:sz w:val="24"/>
                <w:szCs w:val="24"/>
              </w:rPr>
            </w:pPr>
          </w:p>
        </w:tc>
        <w:tc>
          <w:tcPr>
            <w:tcW w:w="2165" w:type="dxa"/>
          </w:tcPr>
          <w:p w14:paraId="553CBDFA" w14:textId="12509480" w:rsidR="00DA5CD6" w:rsidRPr="005F5585" w:rsidRDefault="003752D3" w:rsidP="00DA5CD6">
            <w:pPr>
              <w:rPr>
                <w:sz w:val="24"/>
                <w:szCs w:val="24"/>
              </w:rPr>
            </w:pPr>
            <w:r>
              <w:rPr>
                <w:sz w:val="24"/>
                <w:szCs w:val="24"/>
              </w:rPr>
              <w:t>2522110</w:t>
            </w:r>
          </w:p>
        </w:tc>
        <w:tc>
          <w:tcPr>
            <w:tcW w:w="1487" w:type="dxa"/>
          </w:tcPr>
          <w:p w14:paraId="1651080C" w14:textId="1AC2565B" w:rsidR="00DA5CD6" w:rsidRPr="005F5585" w:rsidRDefault="003752D3" w:rsidP="00DA5CD6">
            <w:pPr>
              <w:rPr>
                <w:sz w:val="24"/>
                <w:szCs w:val="24"/>
              </w:rPr>
            </w:pPr>
            <w:r>
              <w:rPr>
                <w:sz w:val="24"/>
                <w:szCs w:val="24"/>
              </w:rPr>
              <w:t>23/02/2026</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7D627C0C" w:rsidR="00931AA2" w:rsidRPr="005F5585" w:rsidRDefault="00931AA2" w:rsidP="00931AA2">
      <w:pPr>
        <w:rPr>
          <w:rFonts w:cstheme="minorHAnsi"/>
          <w:b/>
          <w:sz w:val="24"/>
          <w:szCs w:val="24"/>
        </w:rPr>
      </w:pPr>
      <w:r w:rsidRPr="005F5585">
        <w:rPr>
          <w:rFonts w:cstheme="minorHAnsi"/>
          <w:b/>
          <w:sz w:val="24"/>
          <w:szCs w:val="24"/>
        </w:rPr>
        <w:t>---------------------------------------------------------------------------------------------------------------------</w:t>
      </w:r>
      <w:r w:rsidR="003752D3">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6F7FEF58" w:rsidR="0020412F" w:rsidRDefault="00286557">
                            <w:r>
                              <w:rPr>
                                <w:rFonts w:ascii="Arial" w:hAnsi="Arial" w:cs="Arial"/>
                                <w:color w:val="222222"/>
                                <w:shd w:val="clear" w:color="auto" w:fill="FFFFFF"/>
                              </w:rPr>
                              <w:t xml:space="preserve">There are </w:t>
                            </w:r>
                            <w:r>
                              <w:rPr>
                                <w:rFonts w:ascii="Arial" w:hAnsi="Arial" w:cs="Arial"/>
                                <w:color w:val="222222"/>
                                <w:shd w:val="clear" w:color="auto" w:fill="FFFFFF"/>
                              </w:rPr>
                              <w:t>many</w:t>
                            </w:r>
                            <w:r>
                              <w:rPr>
                                <w:rFonts w:ascii="Arial" w:hAnsi="Arial" w:cs="Arial"/>
                                <w:color w:val="222222"/>
                                <w:shd w:val="clear" w:color="auto" w:fill="FFFFFF"/>
                              </w:rPr>
                              <w:t xml:space="preserve"> reasons why undergraduate stud</w:t>
                            </w:r>
                            <w:r>
                              <w:rPr>
                                <w:rFonts w:ascii="Arial" w:hAnsi="Arial" w:cs="Arial"/>
                                <w:color w:val="222222"/>
                                <w:shd w:val="clear" w:color="auto" w:fill="FFFFFF"/>
                              </w:rPr>
                              <w:t>y</w:t>
                            </w:r>
                            <w:r>
                              <w:rPr>
                                <w:rFonts w:ascii="Arial" w:hAnsi="Arial" w:cs="Arial"/>
                                <w:color w:val="222222"/>
                                <w:shd w:val="clear" w:color="auto" w:fill="FFFFFF"/>
                              </w:rPr>
                              <w:t xml:space="preserve"> may not be suitable for some students. Firstly, a student may change their mind about their chosen career</w:t>
                            </w:r>
                            <w:r>
                              <w:rPr>
                                <w:rFonts w:ascii="Arial" w:hAnsi="Arial" w:cs="Arial"/>
                                <w:color w:val="222222"/>
                                <w:shd w:val="clear" w:color="auto" w:fill="FFFFFF"/>
                              </w:rPr>
                              <w:t xml:space="preserve"> at any time</w:t>
                            </w:r>
                            <w:r>
                              <w:rPr>
                                <w:rFonts w:ascii="Arial" w:hAnsi="Arial" w:cs="Arial"/>
                                <w:color w:val="222222"/>
                                <w:shd w:val="clear" w:color="auto" w:fill="FFFFFF"/>
                              </w:rPr>
                              <w:t xml:space="preserve">, meaning the course they are enrolled on is no longer </w:t>
                            </w:r>
                            <w:r>
                              <w:rPr>
                                <w:rFonts w:ascii="Arial" w:hAnsi="Arial" w:cs="Arial"/>
                                <w:color w:val="222222"/>
                                <w:shd w:val="clear" w:color="auto" w:fill="FFFFFF"/>
                              </w:rPr>
                              <w:t>appropriate</w:t>
                            </w:r>
                            <w:r>
                              <w:rPr>
                                <w:rFonts w:ascii="Arial" w:hAnsi="Arial" w:cs="Arial"/>
                                <w:color w:val="222222"/>
                                <w:shd w:val="clear" w:color="auto" w:fill="FFFFFF"/>
                              </w:rPr>
                              <w:t>. Secondly, there may be academic difficulties, such as struggling with the work, not feeling challenged enough, not responding well to the teaching and assessment</w:t>
                            </w:r>
                            <w:r>
                              <w:rPr>
                                <w:rFonts w:ascii="Arial" w:hAnsi="Arial" w:cs="Arial"/>
                                <w:color w:val="222222"/>
                                <w:shd w:val="clear" w:color="auto" w:fill="FFFFFF"/>
                              </w:rPr>
                              <w:t>. F</w:t>
                            </w:r>
                            <w:r>
                              <w:rPr>
                                <w:rFonts w:ascii="Arial" w:hAnsi="Arial" w:cs="Arial"/>
                                <w:color w:val="222222"/>
                                <w:shd w:val="clear" w:color="auto" w:fill="FFFFFF"/>
                              </w:rPr>
                              <w:t>inding that the course is not what they expected</w:t>
                            </w:r>
                            <w:r>
                              <w:rPr>
                                <w:rFonts w:ascii="Arial" w:hAnsi="Arial" w:cs="Arial"/>
                                <w:color w:val="222222"/>
                                <w:shd w:val="clear" w:color="auto" w:fill="FFFFFF"/>
                              </w:rPr>
                              <w:t>,</w:t>
                            </w:r>
                            <w:r>
                              <w:rPr>
                                <w:rFonts w:ascii="Arial" w:hAnsi="Arial" w:cs="Arial"/>
                                <w:color w:val="222222"/>
                                <w:shd w:val="clear" w:color="auto" w:fill="FFFFFF"/>
                              </w:rPr>
                              <w:t xml:space="preserve"> </w:t>
                            </w:r>
                            <w:proofErr w:type="gramStart"/>
                            <w:r>
                              <w:rPr>
                                <w:rFonts w:ascii="Arial" w:hAnsi="Arial" w:cs="Arial"/>
                                <w:color w:val="222222"/>
                                <w:shd w:val="clear" w:color="auto" w:fill="FFFFFF"/>
                              </w:rPr>
                              <w:t>In</w:t>
                            </w:r>
                            <w:proofErr w:type="gramEnd"/>
                            <w:r>
                              <w:rPr>
                                <w:rFonts w:ascii="Arial" w:hAnsi="Arial" w:cs="Arial"/>
                                <w:color w:val="222222"/>
                                <w:shd w:val="clear" w:color="auto" w:fill="FFFFFF"/>
                              </w:rPr>
                              <w:t xml:space="preserve"> addition, the size or location of the university may be unsuitable</w:t>
                            </w:r>
                            <w:r>
                              <w:rPr>
                                <w:rFonts w:ascii="Arial" w:hAnsi="Arial" w:cs="Arial"/>
                                <w:color w:val="222222"/>
                                <w:shd w:val="clear" w:color="auto" w:fill="FFFFFF"/>
                              </w:rPr>
                              <w:t xml:space="preserve"> </w:t>
                            </w:r>
                            <w:r>
                              <w:rPr>
                                <w:rFonts w:ascii="Arial" w:hAnsi="Arial" w:cs="Arial"/>
                                <w:color w:val="222222"/>
                                <w:shd w:val="clear" w:color="auto" w:fill="FFFFFF"/>
                              </w:rPr>
                              <w:t>it may be too big or too small, students may wish to move away from home, or they may feel homesick after moving further away. Financial reasons can also be a factor, including being unable to afford tuition or accommodation fees, high living costs. Finally, personal circumstances such as health issues, disabilities, family situations, or difficulty balancing studies with other commitments may make university life challenging.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6F7FEF58" w:rsidR="0020412F" w:rsidRDefault="00286557">
                      <w:r>
                        <w:rPr>
                          <w:rFonts w:ascii="Arial" w:hAnsi="Arial" w:cs="Arial"/>
                          <w:color w:val="222222"/>
                          <w:shd w:val="clear" w:color="auto" w:fill="FFFFFF"/>
                        </w:rPr>
                        <w:t xml:space="preserve">There are </w:t>
                      </w:r>
                      <w:r>
                        <w:rPr>
                          <w:rFonts w:ascii="Arial" w:hAnsi="Arial" w:cs="Arial"/>
                          <w:color w:val="222222"/>
                          <w:shd w:val="clear" w:color="auto" w:fill="FFFFFF"/>
                        </w:rPr>
                        <w:t>many</w:t>
                      </w:r>
                      <w:r>
                        <w:rPr>
                          <w:rFonts w:ascii="Arial" w:hAnsi="Arial" w:cs="Arial"/>
                          <w:color w:val="222222"/>
                          <w:shd w:val="clear" w:color="auto" w:fill="FFFFFF"/>
                        </w:rPr>
                        <w:t xml:space="preserve"> reasons why undergraduate stud</w:t>
                      </w:r>
                      <w:r>
                        <w:rPr>
                          <w:rFonts w:ascii="Arial" w:hAnsi="Arial" w:cs="Arial"/>
                          <w:color w:val="222222"/>
                          <w:shd w:val="clear" w:color="auto" w:fill="FFFFFF"/>
                        </w:rPr>
                        <w:t>y</w:t>
                      </w:r>
                      <w:r>
                        <w:rPr>
                          <w:rFonts w:ascii="Arial" w:hAnsi="Arial" w:cs="Arial"/>
                          <w:color w:val="222222"/>
                          <w:shd w:val="clear" w:color="auto" w:fill="FFFFFF"/>
                        </w:rPr>
                        <w:t xml:space="preserve"> may not be suitable for some students. Firstly, a student may change their mind about their chosen career</w:t>
                      </w:r>
                      <w:r>
                        <w:rPr>
                          <w:rFonts w:ascii="Arial" w:hAnsi="Arial" w:cs="Arial"/>
                          <w:color w:val="222222"/>
                          <w:shd w:val="clear" w:color="auto" w:fill="FFFFFF"/>
                        </w:rPr>
                        <w:t xml:space="preserve"> at any time</w:t>
                      </w:r>
                      <w:r>
                        <w:rPr>
                          <w:rFonts w:ascii="Arial" w:hAnsi="Arial" w:cs="Arial"/>
                          <w:color w:val="222222"/>
                          <w:shd w:val="clear" w:color="auto" w:fill="FFFFFF"/>
                        </w:rPr>
                        <w:t xml:space="preserve">, meaning the course they are enrolled on is no longer </w:t>
                      </w:r>
                      <w:r>
                        <w:rPr>
                          <w:rFonts w:ascii="Arial" w:hAnsi="Arial" w:cs="Arial"/>
                          <w:color w:val="222222"/>
                          <w:shd w:val="clear" w:color="auto" w:fill="FFFFFF"/>
                        </w:rPr>
                        <w:t>appropriate</w:t>
                      </w:r>
                      <w:r>
                        <w:rPr>
                          <w:rFonts w:ascii="Arial" w:hAnsi="Arial" w:cs="Arial"/>
                          <w:color w:val="222222"/>
                          <w:shd w:val="clear" w:color="auto" w:fill="FFFFFF"/>
                        </w:rPr>
                        <w:t>. Secondly, there may be academic difficulties, such as struggling with the work, not feeling challenged enough, not responding well to the teaching and assessment</w:t>
                      </w:r>
                      <w:r>
                        <w:rPr>
                          <w:rFonts w:ascii="Arial" w:hAnsi="Arial" w:cs="Arial"/>
                          <w:color w:val="222222"/>
                          <w:shd w:val="clear" w:color="auto" w:fill="FFFFFF"/>
                        </w:rPr>
                        <w:t>. F</w:t>
                      </w:r>
                      <w:r>
                        <w:rPr>
                          <w:rFonts w:ascii="Arial" w:hAnsi="Arial" w:cs="Arial"/>
                          <w:color w:val="222222"/>
                          <w:shd w:val="clear" w:color="auto" w:fill="FFFFFF"/>
                        </w:rPr>
                        <w:t>inding that the course is not what they expected</w:t>
                      </w:r>
                      <w:r>
                        <w:rPr>
                          <w:rFonts w:ascii="Arial" w:hAnsi="Arial" w:cs="Arial"/>
                          <w:color w:val="222222"/>
                          <w:shd w:val="clear" w:color="auto" w:fill="FFFFFF"/>
                        </w:rPr>
                        <w:t>,</w:t>
                      </w:r>
                      <w:r>
                        <w:rPr>
                          <w:rFonts w:ascii="Arial" w:hAnsi="Arial" w:cs="Arial"/>
                          <w:color w:val="222222"/>
                          <w:shd w:val="clear" w:color="auto" w:fill="FFFFFF"/>
                        </w:rPr>
                        <w:t xml:space="preserve"> </w:t>
                      </w:r>
                      <w:proofErr w:type="gramStart"/>
                      <w:r>
                        <w:rPr>
                          <w:rFonts w:ascii="Arial" w:hAnsi="Arial" w:cs="Arial"/>
                          <w:color w:val="222222"/>
                          <w:shd w:val="clear" w:color="auto" w:fill="FFFFFF"/>
                        </w:rPr>
                        <w:t>In</w:t>
                      </w:r>
                      <w:proofErr w:type="gramEnd"/>
                      <w:r>
                        <w:rPr>
                          <w:rFonts w:ascii="Arial" w:hAnsi="Arial" w:cs="Arial"/>
                          <w:color w:val="222222"/>
                          <w:shd w:val="clear" w:color="auto" w:fill="FFFFFF"/>
                        </w:rPr>
                        <w:t xml:space="preserve"> addition, the size or location of the university may be unsuitable</w:t>
                      </w:r>
                      <w:r>
                        <w:rPr>
                          <w:rFonts w:ascii="Arial" w:hAnsi="Arial" w:cs="Arial"/>
                          <w:color w:val="222222"/>
                          <w:shd w:val="clear" w:color="auto" w:fill="FFFFFF"/>
                        </w:rPr>
                        <w:t xml:space="preserve"> </w:t>
                      </w:r>
                      <w:r>
                        <w:rPr>
                          <w:rFonts w:ascii="Arial" w:hAnsi="Arial" w:cs="Arial"/>
                          <w:color w:val="222222"/>
                          <w:shd w:val="clear" w:color="auto" w:fill="FFFFFF"/>
                        </w:rPr>
                        <w:t>it may be too big or too small, students may wish to move away from home, or they may feel homesick after moving further away. Financial reasons can also be a factor, including being unable to afford tuition or accommodation fees, high living costs. Finally, personal circumstances such as health issues, disabilities, family situations, or difficulty balancing studies with other commitments may make university life challenging.</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7745B4E9"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p>
    <w:p w14:paraId="23E88F98" w14:textId="337DB9BC" w:rsidR="68C19A5D" w:rsidRDefault="00286557" w:rsidP="00AB057F">
      <w:pPr>
        <w:tabs>
          <w:tab w:val="left" w:pos="7905"/>
        </w:tabs>
        <w:jc w:val="both"/>
        <w:rPr>
          <w:sz w:val="24"/>
          <w:szCs w:val="24"/>
        </w:rPr>
      </w:pPr>
      <w:r>
        <w:rPr>
          <w:sz w:val="24"/>
          <w:szCs w:val="24"/>
        </w:rPr>
        <w:t xml:space="preserve">No, because before </w:t>
      </w:r>
      <w:proofErr w:type="gramStart"/>
      <w:r>
        <w:rPr>
          <w:sz w:val="24"/>
          <w:szCs w:val="24"/>
        </w:rPr>
        <w:t>an</w:t>
      </w:r>
      <w:proofErr w:type="gramEnd"/>
      <w:r>
        <w:rPr>
          <w:sz w:val="24"/>
          <w:szCs w:val="24"/>
        </w:rPr>
        <w:t xml:space="preserve"> student applies they should do some online research about what they are getting them self into </w:t>
      </w:r>
      <w:r w:rsidR="00AB057F">
        <w:rPr>
          <w:sz w:val="24"/>
          <w:szCs w:val="24"/>
        </w:rPr>
        <w:tab/>
      </w:r>
    </w:p>
    <w:p w14:paraId="514574AE" w14:textId="245F4916" w:rsidR="00E8075A" w:rsidRDefault="00E8075A" w:rsidP="00E8075A">
      <w:pPr>
        <w:rPr>
          <w:sz w:val="24"/>
          <w:szCs w:val="24"/>
          <w:shd w:val="clear" w:color="auto" w:fill="FFFFFF"/>
        </w:rPr>
      </w:pPr>
      <w:proofErr w:type="gramStart"/>
      <w:r w:rsidRPr="00F42010">
        <w:rPr>
          <w:sz w:val="24"/>
          <w:szCs w:val="24"/>
          <w:shd w:val="clear" w:color="auto" w:fill="FFFFFF"/>
        </w:rPr>
        <w:t>b)</w:t>
      </w:r>
      <w:r w:rsidRPr="00107719">
        <w:rPr>
          <w:sz w:val="24"/>
          <w:szCs w:val="24"/>
          <w:shd w:val="clear" w:color="auto" w:fill="FFFFFF"/>
        </w:rPr>
        <w:t>Developing</w:t>
      </w:r>
      <w:proofErr w:type="gramEnd"/>
      <w:r w:rsidRPr="00107719">
        <w:rPr>
          <w:sz w:val="24"/>
          <w:szCs w:val="24"/>
          <w:shd w:val="clear" w:color="auto" w:fill="FFFFFF"/>
        </w:rPr>
        <w:t xml:space="preserve"> good study habits is essential for academic success.</w:t>
      </w:r>
      <w:r>
        <w:rPr>
          <w:sz w:val="24"/>
          <w:szCs w:val="24"/>
          <w:shd w:val="clear" w:color="auto" w:fill="FFFFFF"/>
        </w:rPr>
        <w:t xml:space="preserve"> </w:t>
      </w:r>
    </w:p>
    <w:p w14:paraId="4116FA12" w14:textId="232D0CB8" w:rsidR="00057376" w:rsidRPr="00C803B9" w:rsidRDefault="00057376" w:rsidP="00E8075A">
      <w:r>
        <w:rPr>
          <w:sz w:val="24"/>
          <w:szCs w:val="24"/>
          <w:shd w:val="clear" w:color="auto" w:fill="FFFFFF"/>
        </w:rPr>
        <w:t xml:space="preserve">Yes, helps students manage their time better, focus more on their studies and feel less stressed about their assignments </w:t>
      </w:r>
    </w:p>
    <w:p w14:paraId="57C0D48F" w14:textId="77777777" w:rsidR="00057376" w:rsidRDefault="00057376" w:rsidP="00344E14"/>
    <w:p w14:paraId="15B543D6" w14:textId="68D79BFE"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5FB9066E" w:rsidR="73CE8A1D" w:rsidRDefault="00057376" w:rsidP="68C19A5D">
      <w:pPr>
        <w:jc w:val="both"/>
      </w:pPr>
      <w:r>
        <w:t xml:space="preserve">Many strategies you can do when your overwhelmed is to focus on breaking down the task into pieces this helps in learning </w:t>
      </w:r>
    </w:p>
    <w:p w14:paraId="770F6E0D" w14:textId="6F76AD07" w:rsidR="68C19A5D" w:rsidRDefault="68C19A5D" w:rsidP="68C19A5D">
      <w:pPr>
        <w:spacing w:after="0" w:line="240" w:lineRule="auto"/>
        <w:rPr>
          <w:b/>
          <w:bCs/>
          <w:sz w:val="24"/>
          <w:szCs w:val="24"/>
        </w:rPr>
      </w:pPr>
    </w:p>
    <w:p w14:paraId="5573C87C" w14:textId="11AEB331"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0659FEDF" w14:textId="6DC6D292" w:rsidR="00865357" w:rsidRPr="00865357" w:rsidRDefault="00865357" w:rsidP="00E8075A">
      <w:pPr>
        <w:spacing w:after="0" w:line="240" w:lineRule="auto"/>
        <w:rPr>
          <w:sz w:val="24"/>
          <w:szCs w:val="24"/>
          <w:shd w:val="clear" w:color="auto" w:fill="FFFFFF"/>
        </w:rPr>
      </w:pPr>
      <w:r w:rsidRPr="00865357">
        <w:rPr>
          <w:sz w:val="24"/>
          <w:szCs w:val="24"/>
          <w:shd w:val="clear" w:color="auto" w:fill="FFFFFF"/>
        </w:rPr>
        <w:t>Yes</w:t>
      </w:r>
      <w:r>
        <w:rPr>
          <w:sz w:val="24"/>
          <w:szCs w:val="24"/>
          <w:shd w:val="clear" w:color="auto" w:fill="FFFFFF"/>
        </w:rPr>
        <w:t>, reading helps you improve your writing skills such as vocabulary, grammar and many more</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7F6D0113" w14:textId="589F3CF2" w:rsidR="00865357" w:rsidRPr="00865357" w:rsidRDefault="00865357" w:rsidP="00865357">
      <w:pPr>
        <w:pStyle w:val="ListParagraph"/>
        <w:numPr>
          <w:ilvl w:val="0"/>
          <w:numId w:val="13"/>
        </w:numPr>
        <w:rPr>
          <w:b/>
          <w:bCs/>
          <w:i/>
          <w:iCs/>
          <w:shd w:val="clear" w:color="auto" w:fill="FFFFFF"/>
        </w:rPr>
      </w:pPr>
      <w:r w:rsidRPr="00865357">
        <w:rPr>
          <w:b/>
          <w:bCs/>
          <w:i/>
          <w:iCs/>
          <w:shd w:val="clear" w:color="auto" w:fill="FFFFFF"/>
        </w:rPr>
        <w:t xml:space="preserve">language barrier </w:t>
      </w:r>
    </w:p>
    <w:p w14:paraId="6027240F" w14:textId="0A85C4E8" w:rsidR="00865357" w:rsidRDefault="00865357" w:rsidP="00865357">
      <w:pPr>
        <w:pStyle w:val="ListParagraph"/>
        <w:numPr>
          <w:ilvl w:val="0"/>
          <w:numId w:val="13"/>
        </w:numPr>
        <w:rPr>
          <w:b/>
          <w:bCs/>
          <w:i/>
          <w:iCs/>
          <w:shd w:val="clear" w:color="auto" w:fill="FFFFFF"/>
        </w:rPr>
      </w:pPr>
      <w:r>
        <w:rPr>
          <w:b/>
          <w:bCs/>
          <w:i/>
          <w:iCs/>
          <w:shd w:val="clear" w:color="auto" w:fill="FFFFFF"/>
        </w:rPr>
        <w:t xml:space="preserve">finance </w:t>
      </w:r>
    </w:p>
    <w:p w14:paraId="469C50DB" w14:textId="24AA62BF" w:rsidR="00865357" w:rsidRDefault="00EC59BF" w:rsidP="00865357">
      <w:pPr>
        <w:pStyle w:val="ListParagraph"/>
        <w:numPr>
          <w:ilvl w:val="0"/>
          <w:numId w:val="13"/>
        </w:numPr>
        <w:rPr>
          <w:b/>
          <w:bCs/>
          <w:i/>
          <w:iCs/>
          <w:shd w:val="clear" w:color="auto" w:fill="FFFFFF"/>
        </w:rPr>
      </w:pPr>
      <w:r>
        <w:rPr>
          <w:b/>
          <w:bCs/>
          <w:i/>
          <w:iCs/>
          <w:shd w:val="clear" w:color="auto" w:fill="FFFFFF"/>
        </w:rPr>
        <w:t xml:space="preserve">accommodation issues </w:t>
      </w:r>
    </w:p>
    <w:p w14:paraId="4F57F69E" w14:textId="2101B3D1" w:rsidR="00EC59BF" w:rsidRPr="00865357" w:rsidRDefault="00EC59BF" w:rsidP="00865357">
      <w:pPr>
        <w:pStyle w:val="ListParagraph"/>
        <w:numPr>
          <w:ilvl w:val="0"/>
          <w:numId w:val="13"/>
        </w:numPr>
        <w:rPr>
          <w:b/>
          <w:bCs/>
          <w:i/>
          <w:iCs/>
          <w:shd w:val="clear" w:color="auto" w:fill="FFFFFF"/>
        </w:rPr>
      </w:pPr>
      <w:r>
        <w:rPr>
          <w:b/>
          <w:bCs/>
          <w:i/>
          <w:iCs/>
          <w:shd w:val="clear" w:color="auto" w:fill="FFFFFF"/>
        </w:rPr>
        <w:t xml:space="preserve">making friends </w:t>
      </w: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6E1480FB" w14:textId="77777777" w:rsidR="00DF23D5" w:rsidRDefault="00DF23D5" w:rsidP="00F57CF9">
      <w:pPr>
        <w:spacing w:after="0" w:line="240" w:lineRule="auto"/>
        <w:rPr>
          <w:b/>
          <w:bCs/>
          <w:sz w:val="24"/>
          <w:szCs w:val="24"/>
          <w:shd w:val="clear" w:color="auto" w:fill="FFFFFF"/>
        </w:rPr>
      </w:pPr>
    </w:p>
    <w:p w14:paraId="73F0D068" w14:textId="6C662690" w:rsidR="00344E14" w:rsidRDefault="00EC59BF" w:rsidP="00F57CF9">
      <w:pPr>
        <w:spacing w:after="0" w:line="240" w:lineRule="auto"/>
        <w:rPr>
          <w:b/>
          <w:bCs/>
          <w:sz w:val="24"/>
          <w:szCs w:val="24"/>
          <w:shd w:val="clear" w:color="auto" w:fill="FFFFFF"/>
        </w:rPr>
      </w:pPr>
      <w:r>
        <w:rPr>
          <w:b/>
          <w:bCs/>
          <w:sz w:val="24"/>
          <w:szCs w:val="24"/>
          <w:shd w:val="clear" w:color="auto" w:fill="FFFFFF"/>
        </w:rPr>
        <w:t xml:space="preserve">These challenges can be managed by learning how more about what </w:t>
      </w:r>
      <w:proofErr w:type="gramStart"/>
      <w:r>
        <w:rPr>
          <w:b/>
          <w:bCs/>
          <w:sz w:val="24"/>
          <w:szCs w:val="24"/>
          <w:shd w:val="clear" w:color="auto" w:fill="FFFFFF"/>
        </w:rPr>
        <w:t>your</w:t>
      </w:r>
      <w:proofErr w:type="gramEnd"/>
      <w:r>
        <w:rPr>
          <w:b/>
          <w:bCs/>
          <w:sz w:val="24"/>
          <w:szCs w:val="24"/>
          <w:shd w:val="clear" w:color="auto" w:fill="FFFFFF"/>
        </w:rPr>
        <w:t xml:space="preserve"> getting yourself into such finance </w:t>
      </w:r>
      <w:r w:rsidR="00DF23D5">
        <w:rPr>
          <w:b/>
          <w:bCs/>
          <w:sz w:val="24"/>
          <w:szCs w:val="24"/>
          <w:shd w:val="clear" w:color="auto" w:fill="FFFFFF"/>
        </w:rPr>
        <w:t xml:space="preserve">your cost of living and travel, how much everything cost in total. </w:t>
      </w:r>
      <w:proofErr w:type="gramStart"/>
      <w:r w:rsidR="00DF23D5">
        <w:rPr>
          <w:b/>
          <w:bCs/>
          <w:sz w:val="24"/>
          <w:szCs w:val="24"/>
          <w:shd w:val="clear" w:color="auto" w:fill="FFFFFF"/>
        </w:rPr>
        <w:t>Also</w:t>
      </w:r>
      <w:proofErr w:type="gramEnd"/>
      <w:r w:rsidR="00DF23D5">
        <w:rPr>
          <w:b/>
          <w:bCs/>
          <w:sz w:val="24"/>
          <w:szCs w:val="24"/>
          <w:shd w:val="clear" w:color="auto" w:fill="FFFFFF"/>
        </w:rPr>
        <w:t xml:space="preserve"> language can be difficult helping this you can read more watch more </w:t>
      </w:r>
      <w:proofErr w:type="spellStart"/>
      <w:r w:rsidR="00DF23D5">
        <w:rPr>
          <w:b/>
          <w:bCs/>
          <w:sz w:val="24"/>
          <w:szCs w:val="24"/>
          <w:shd w:val="clear" w:color="auto" w:fill="FFFFFF"/>
        </w:rPr>
        <w:t>uk</w:t>
      </w:r>
      <w:proofErr w:type="spellEnd"/>
      <w:r w:rsidR="00DF23D5">
        <w:rPr>
          <w:b/>
          <w:bCs/>
          <w:sz w:val="24"/>
          <w:szCs w:val="24"/>
          <w:shd w:val="clear" w:color="auto" w:fill="FFFFFF"/>
        </w:rPr>
        <w:t xml:space="preserve"> movies and </w:t>
      </w:r>
      <w:proofErr w:type="gramStart"/>
      <w:r w:rsidR="00DF23D5">
        <w:rPr>
          <w:b/>
          <w:bCs/>
          <w:sz w:val="24"/>
          <w:szCs w:val="24"/>
          <w:shd w:val="clear" w:color="auto" w:fill="FFFFFF"/>
        </w:rPr>
        <w:t>etc  making</w:t>
      </w:r>
      <w:proofErr w:type="gramEnd"/>
      <w:r w:rsidR="00DF23D5">
        <w:rPr>
          <w:b/>
          <w:bCs/>
          <w:sz w:val="24"/>
          <w:szCs w:val="24"/>
          <w:shd w:val="clear" w:color="auto" w:fill="FFFFFF"/>
        </w:rPr>
        <w:t xml:space="preserve"> friends can also help your confident in speaking. Friends in class you can speak to your fellow students from there you can easily make friends. Accommodation may be the biggest struggle students face as the cost of living</w:t>
      </w:r>
      <w:r w:rsidR="00EC2598">
        <w:rPr>
          <w:b/>
          <w:bCs/>
          <w:sz w:val="24"/>
          <w:szCs w:val="24"/>
          <w:shd w:val="clear" w:color="auto" w:fill="FFFFFF"/>
        </w:rPr>
        <w:t>.</w:t>
      </w:r>
    </w:p>
    <w:p w14:paraId="0D519426" w14:textId="77777777" w:rsidR="00DF23D5" w:rsidRDefault="00DF23D5" w:rsidP="00F57CF9">
      <w:pPr>
        <w:spacing w:after="0" w:line="240" w:lineRule="auto"/>
        <w:rPr>
          <w:b/>
          <w:bCs/>
          <w:sz w:val="24"/>
          <w:szCs w:val="24"/>
          <w:shd w:val="clear" w:color="auto" w:fill="FFFFFF"/>
        </w:rPr>
      </w:pPr>
    </w:p>
    <w:p w14:paraId="6F6D861A" w14:textId="46F3B763" w:rsidR="00EC59BF" w:rsidRDefault="00EC59BF" w:rsidP="00F57CF9">
      <w:pPr>
        <w:spacing w:after="0" w:line="240" w:lineRule="auto"/>
        <w:rPr>
          <w:b/>
          <w:bCs/>
          <w:sz w:val="24"/>
          <w:szCs w:val="24"/>
          <w:shd w:val="clear" w:color="auto" w:fill="FFFFFF"/>
        </w:rPr>
      </w:pPr>
      <w:r>
        <w:rPr>
          <w:b/>
          <w:bCs/>
          <w:sz w:val="24"/>
          <w:szCs w:val="24"/>
          <w:shd w:val="clear" w:color="auto" w:fill="FFFFFF"/>
        </w:rPr>
        <w:t xml:space="preserve">These challenges can be </w:t>
      </w: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2F15CBA9"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DF23D5">
              <w:rPr>
                <w:rFonts w:ascii="Calibri" w:eastAsia="Calibri" w:hAnsi="Calibri" w:cs="Calibri"/>
                <w:color w:val="000000" w:themeColor="text1"/>
              </w:rPr>
              <w:t xml:space="preserve"> </w:t>
            </w:r>
            <w:r w:rsidR="00C66D3A">
              <w:rPr>
                <w:rFonts w:ascii="Calibri" w:eastAsia="Calibri" w:hAnsi="Calibri" w:cs="Calibri"/>
                <w:color w:val="000000" w:themeColor="text1"/>
              </w:rPr>
              <w:t xml:space="preserve">people face challenges with language barrier </w:t>
            </w:r>
          </w:p>
          <w:p w14:paraId="2513E3F7" w14:textId="5526E0BA" w:rsidR="1CCB7E67" w:rsidRDefault="1CCB7E67" w:rsidP="1CCB7E67">
            <w:pPr>
              <w:rPr>
                <w:rFonts w:ascii="Calibri" w:eastAsia="Calibri" w:hAnsi="Calibri" w:cs="Calibri"/>
                <w:color w:val="000000" w:themeColor="text1"/>
              </w:rPr>
            </w:pPr>
          </w:p>
          <w:p w14:paraId="69249F48" w14:textId="1B0675FF"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C66D3A">
              <w:rPr>
                <w:rFonts w:ascii="Calibri" w:eastAsia="Calibri" w:hAnsi="Calibri" w:cs="Calibri"/>
                <w:color w:val="000000" w:themeColor="text1"/>
              </w:rPr>
              <w:t xml:space="preserve"> people face challenges with finance </w:t>
            </w:r>
          </w:p>
          <w:p w14:paraId="01B24687" w14:textId="7BD55D90" w:rsidR="1CCB7E67" w:rsidRDefault="1CCB7E67" w:rsidP="1CCB7E67">
            <w:pPr>
              <w:rPr>
                <w:rFonts w:ascii="Calibri" w:eastAsia="Calibri" w:hAnsi="Calibri" w:cs="Calibri"/>
                <w:color w:val="000000" w:themeColor="text1"/>
              </w:rPr>
            </w:pPr>
          </w:p>
          <w:p w14:paraId="48EBF1C8" w14:textId="314A7E3F"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C66D3A">
              <w:rPr>
                <w:rFonts w:ascii="Calibri" w:eastAsia="Calibri" w:hAnsi="Calibri" w:cs="Calibri"/>
                <w:color w:val="000000" w:themeColor="text1"/>
              </w:rPr>
              <w:t xml:space="preserve"> people face challenges with making friends </w:t>
            </w:r>
          </w:p>
          <w:p w14:paraId="24421193" w14:textId="554B4331" w:rsidR="1CCB7E67" w:rsidRDefault="1CCB7E67" w:rsidP="1CCB7E67">
            <w:pPr>
              <w:rPr>
                <w:rFonts w:ascii="Calibri" w:eastAsia="Calibri" w:hAnsi="Calibri" w:cs="Calibri"/>
                <w:color w:val="000000" w:themeColor="text1"/>
              </w:rPr>
            </w:pPr>
          </w:p>
          <w:p w14:paraId="19DF1939" w14:textId="37D04DD2"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C66D3A">
              <w:rPr>
                <w:rFonts w:ascii="Calibri" w:eastAsia="Calibri" w:hAnsi="Calibri" w:cs="Calibri"/>
                <w:color w:val="000000" w:themeColor="text1"/>
              </w:rPr>
              <w:t xml:space="preserve">people face challenges with accommodation </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7FB454E6" w:rsidR="1CCB7E67" w:rsidRDefault="00C66D3A" w:rsidP="1CCB7E67">
            <w:pPr>
              <w:rPr>
                <w:rFonts w:ascii="Calibri" w:eastAsia="Calibri" w:hAnsi="Calibri" w:cs="Calibri"/>
                <w:color w:val="000000" w:themeColor="text1"/>
              </w:rPr>
            </w:pPr>
            <w:r>
              <w:rPr>
                <w:rFonts w:ascii="Calibri" w:eastAsia="Calibri" w:hAnsi="Calibri" w:cs="Calibri"/>
                <w:color w:val="000000" w:themeColor="text1"/>
              </w:rPr>
              <w:t xml:space="preserve">People face challenges in all angles language is the key students don’t know how to communicate with others due the language barrier, they </w:t>
            </w:r>
            <w:proofErr w:type="spellStart"/>
            <w:r>
              <w:rPr>
                <w:rFonts w:ascii="Calibri" w:eastAsia="Calibri" w:hAnsi="Calibri" w:cs="Calibri"/>
                <w:color w:val="000000" w:themeColor="text1"/>
              </w:rPr>
              <w:t>tent</w:t>
            </w:r>
            <w:proofErr w:type="spellEnd"/>
            <w:r>
              <w:rPr>
                <w:rFonts w:ascii="Calibri" w:eastAsia="Calibri" w:hAnsi="Calibri" w:cs="Calibri"/>
                <w:color w:val="000000" w:themeColor="text1"/>
              </w:rPr>
              <w:t xml:space="preserve"> to feel ashamed as they </w:t>
            </w:r>
            <w:proofErr w:type="spellStart"/>
            <w:r>
              <w:rPr>
                <w:rFonts w:ascii="Calibri" w:eastAsia="Calibri" w:hAnsi="Calibri" w:cs="Calibri"/>
                <w:color w:val="000000" w:themeColor="text1"/>
              </w:rPr>
              <w:t>cant</w:t>
            </w:r>
            <w:proofErr w:type="spellEnd"/>
            <w:r>
              <w:rPr>
                <w:rFonts w:ascii="Calibri" w:eastAsia="Calibri" w:hAnsi="Calibri" w:cs="Calibri"/>
                <w:color w:val="000000" w:themeColor="text1"/>
              </w:rPr>
              <w:t xml:space="preserve"> speak also finance plays a big part students get scared of living alone expenses they </w:t>
            </w:r>
            <w:proofErr w:type="spellStart"/>
            <w:r>
              <w:rPr>
                <w:rFonts w:ascii="Calibri" w:eastAsia="Calibri" w:hAnsi="Calibri" w:cs="Calibri"/>
                <w:color w:val="000000" w:themeColor="text1"/>
              </w:rPr>
              <w:t>cant</w:t>
            </w:r>
            <w:proofErr w:type="spellEnd"/>
            <w:r>
              <w:rPr>
                <w:rFonts w:ascii="Calibri" w:eastAsia="Calibri" w:hAnsi="Calibri" w:cs="Calibri"/>
                <w:color w:val="000000" w:themeColor="text1"/>
              </w:rPr>
              <w:t xml:space="preserve"> afford such as rent, food, student supplies and many more can be very difficult for a student to cope making friends can be a challenge Aswell as language barrier can be a major problem.</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AD63B6">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56D1B5F"/>
    <w:multiLevelType w:val="hybridMultilevel"/>
    <w:tmpl w:val="B0064F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5"/>
  </w:num>
  <w:num w:numId="2" w16cid:durableId="140343730">
    <w:abstractNumId w:val="0"/>
  </w:num>
  <w:num w:numId="3" w16cid:durableId="699400856">
    <w:abstractNumId w:val="11"/>
  </w:num>
  <w:num w:numId="4" w16cid:durableId="850410239">
    <w:abstractNumId w:val="10"/>
  </w:num>
  <w:num w:numId="5" w16cid:durableId="1810197926">
    <w:abstractNumId w:val="7"/>
  </w:num>
  <w:num w:numId="6" w16cid:durableId="796527049">
    <w:abstractNumId w:val="12"/>
  </w:num>
  <w:num w:numId="7" w16cid:durableId="1921862886">
    <w:abstractNumId w:val="3"/>
  </w:num>
  <w:num w:numId="8" w16cid:durableId="1148785609">
    <w:abstractNumId w:val="9"/>
  </w:num>
  <w:num w:numId="9" w16cid:durableId="597371982">
    <w:abstractNumId w:val="6"/>
  </w:num>
  <w:num w:numId="10" w16cid:durableId="945967326">
    <w:abstractNumId w:val="8"/>
  </w:num>
  <w:num w:numId="11" w16cid:durableId="1731613843">
    <w:abstractNumId w:val="4"/>
  </w:num>
  <w:num w:numId="12" w16cid:durableId="121122152">
    <w:abstractNumId w:val="2"/>
  </w:num>
  <w:num w:numId="13" w16cid:durableId="5389026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57376"/>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86557"/>
    <w:rsid w:val="002A25E4"/>
    <w:rsid w:val="002B3561"/>
    <w:rsid w:val="002B56E8"/>
    <w:rsid w:val="002C1916"/>
    <w:rsid w:val="002D08AB"/>
    <w:rsid w:val="002F0565"/>
    <w:rsid w:val="00317B36"/>
    <w:rsid w:val="00344E14"/>
    <w:rsid w:val="003752D3"/>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077E5"/>
    <w:rsid w:val="006222D2"/>
    <w:rsid w:val="00666709"/>
    <w:rsid w:val="00675F0C"/>
    <w:rsid w:val="006A134B"/>
    <w:rsid w:val="006B61CF"/>
    <w:rsid w:val="006D7575"/>
    <w:rsid w:val="007131B0"/>
    <w:rsid w:val="007C3483"/>
    <w:rsid w:val="007E3924"/>
    <w:rsid w:val="00830AB6"/>
    <w:rsid w:val="00843AF0"/>
    <w:rsid w:val="00861498"/>
    <w:rsid w:val="00865357"/>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B51F3"/>
    <w:rsid w:val="009C1016"/>
    <w:rsid w:val="009E7212"/>
    <w:rsid w:val="009F57E6"/>
    <w:rsid w:val="00A14A42"/>
    <w:rsid w:val="00A14DD9"/>
    <w:rsid w:val="00A3204C"/>
    <w:rsid w:val="00A56105"/>
    <w:rsid w:val="00A608F8"/>
    <w:rsid w:val="00AB057F"/>
    <w:rsid w:val="00AB3C3B"/>
    <w:rsid w:val="00AB7A89"/>
    <w:rsid w:val="00AC3E60"/>
    <w:rsid w:val="00AD63B6"/>
    <w:rsid w:val="00B41831"/>
    <w:rsid w:val="00B874E0"/>
    <w:rsid w:val="00C2205B"/>
    <w:rsid w:val="00C24A02"/>
    <w:rsid w:val="00C35588"/>
    <w:rsid w:val="00C66D3A"/>
    <w:rsid w:val="00C87629"/>
    <w:rsid w:val="00CA762C"/>
    <w:rsid w:val="00CC0583"/>
    <w:rsid w:val="00CD5EAE"/>
    <w:rsid w:val="00CD64A7"/>
    <w:rsid w:val="00D22659"/>
    <w:rsid w:val="00D353DD"/>
    <w:rsid w:val="00D56D11"/>
    <w:rsid w:val="00D83FEA"/>
    <w:rsid w:val="00DA5CD6"/>
    <w:rsid w:val="00DB4857"/>
    <w:rsid w:val="00DC74DC"/>
    <w:rsid w:val="00DF23D5"/>
    <w:rsid w:val="00E20E6E"/>
    <w:rsid w:val="00E21F2D"/>
    <w:rsid w:val="00E25BD2"/>
    <w:rsid w:val="00E318CE"/>
    <w:rsid w:val="00E774DF"/>
    <w:rsid w:val="00E8075A"/>
    <w:rsid w:val="00EC2598"/>
    <w:rsid w:val="00EC59BF"/>
    <w:rsid w:val="00ED1952"/>
    <w:rsid w:val="00ED62E4"/>
    <w:rsid w:val="00F02F52"/>
    <w:rsid w:val="00F14F3D"/>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 w:type="character" w:customStyle="1" w:styleId="gstkn">
    <w:name w:val="gs_tkn"/>
    <w:basedOn w:val="DefaultParagraphFont"/>
    <w:rsid w:val="000573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4.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685</Words>
  <Characters>3906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Denzel Bediako</cp:lastModifiedBy>
  <cp:revision>2</cp:revision>
  <cp:lastPrinted>2019-07-11T13:37:00Z</cp:lastPrinted>
  <dcterms:created xsi:type="dcterms:W3CDTF">2026-02-23T16:24:00Z</dcterms:created>
  <dcterms:modified xsi:type="dcterms:W3CDTF">2026-02-23T16:24:00Z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