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50C5A19" w:rsidR="007C2CCC" w:rsidRDefault="0018392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Williams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794F755" w:rsidR="007C2CCC" w:rsidRDefault="0018392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Enhancing Cyber Resilience: Evaluating the impact of Phishing Simulation Campaigns withing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Velindre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University NHS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Truct</w:t>
            </w:r>
            <w:proofErr w:type="spellEnd"/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ACC8F90" w:rsidR="007C2CCC" w:rsidRDefault="00E844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C784674" w:rsidR="007C2CCC" w:rsidRDefault="00E844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5D782F9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8449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CLOUD   CSD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E8449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1A101912" w:rsidR="004779D1" w:rsidRPr="00C2152E" w:rsidRDefault="00F41C5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achieved the aim and objectives. One area of weakness was practical implementation or providing evidence of that.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CAAA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F65A205" w14:textId="77777777" w:rsidR="00130AC0" w:rsidRDefault="00130A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0AA68EF" w:rsidR="00130AC0" w:rsidRPr="00C2152E" w:rsidRDefault="00076F2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661712">
              <w:rPr>
                <w:rFonts w:asciiTheme="minorHAnsi" w:hAnsiTheme="minorHAnsi"/>
                <w:color w:val="000000" w:themeColor="text1"/>
              </w:rPr>
              <w:t>4</w:t>
            </w:r>
            <w:r>
              <w:rPr>
                <w:rFonts w:asciiTheme="minorHAnsi" w:hAnsiTheme="minorHAnsi"/>
                <w:color w:val="000000" w:themeColor="text1"/>
              </w:rPr>
              <w:t>.5</w:t>
            </w:r>
            <w:r w:rsidR="00130AC0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61E10" w:rsidRDefault="00E241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D286B08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445A164" w14:textId="77777777" w:rsidR="00DD16AA" w:rsidRDefault="00DD16A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2C1BE330" w:rsidR="00DD16AA" w:rsidRPr="00C2152E" w:rsidRDefault="00DD16A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5FB89622" w:rsidR="002B7AB6" w:rsidRDefault="00F41C54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Kapilan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2CFACFD" w:rsidR="002B7AB6" w:rsidRDefault="00F41C54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10/10/2024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074EDCF4" w:rsidR="004779D1" w:rsidRPr="00C2152E" w:rsidRDefault="0052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C71080E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1E38D2E" w:rsidR="004779D1" w:rsidRPr="00C2152E" w:rsidRDefault="0052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39F950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56F4739E" w:rsidR="007C2CCC" w:rsidRDefault="005270B2" w:rsidP="005270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 intro, aim and objectives, sets the tone right from start and made it clear what to expect out of this project. The only weakness I can see is how VUNHST performance is compared to other trusts or organisation, a brief discussion on this could strengthen your project. More detailed discussion and critical analysis is needed within related works section.  </w:t>
            </w:r>
          </w:p>
        </w:tc>
      </w:tr>
      <w:tr w:rsidR="00782CF2" w:rsidRPr="00C2152E" w14:paraId="7D35D5ED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B8012E3" w:rsidR="004779D1" w:rsidRPr="00C2152E" w:rsidRDefault="00E246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C57ABE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5A69D37E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128137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EBECC56" w:rsidR="006D168E" w:rsidRDefault="00E2464E" w:rsidP="00E246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section, discussed all relevant aspects. The only information missing was project plan, a Gantt chart would have been an excellent addition. </w:t>
            </w:r>
          </w:p>
        </w:tc>
      </w:tr>
      <w:tr w:rsidR="00782CF2" w:rsidRPr="00C2152E" w14:paraId="0DD15CD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501CA60D" w:rsidR="00782CF2" w:rsidRPr="00C2152E" w:rsidRDefault="00661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26E1B7C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94F928E" w:rsidR="00782CF2" w:rsidRPr="00C2152E" w:rsidRDefault="00661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5215ABC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889CE55" w:rsidR="006D168E" w:rsidRDefault="00F8324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Overall discussion on results were good. One area of weakness is critical comparison analysis of campaign 1 &amp; 2 with cross reference to lit review findings. Conclusions could be based on your lit review findings and test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result,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very limited discussion was presented in that aspect.  </w:t>
            </w:r>
          </w:p>
        </w:tc>
      </w:tr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7E67E7D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591BDF1F" w:rsidR="00782CF2" w:rsidRPr="00C2152E" w:rsidRDefault="00B43F3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4CE2271A" w:rsidR="006D168E" w:rsidRPr="00B43F34" w:rsidRDefault="00B43F3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43F3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Presented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discussion on phishing campaign. But no discussion on background experiment setup. It would be good if you had presented that information as well. 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200B5863" w:rsidR="00782CF2" w:rsidRPr="00C2152E" w:rsidRDefault="00E02A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A0B5BD9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3078939D" w:rsidR="00782CF2" w:rsidRPr="00C2152E" w:rsidRDefault="00E246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0CF6C40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6F53774A" w:rsidR="00FE6363" w:rsidRDefault="001C75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Part of your reflection could be considered as conclusion. Good to see discussion on personal and transferable skills learning. </w:t>
            </w:r>
          </w:p>
          <w:p w14:paraId="5572F530" w14:textId="77777777" w:rsidR="001C757F" w:rsidRDefault="001C75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E1EBAB4" w14:textId="5C63265A" w:rsidR="001C757F" w:rsidRPr="006D168E" w:rsidRDefault="00E2464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good report. Maintained high level of quality throughout.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44FBBACE" w:rsidR="00782CF2" w:rsidRPr="00C2152E" w:rsidRDefault="00076F2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CD90F66" w:rsidR="00782CF2" w:rsidRPr="00C2152E" w:rsidRDefault="00130AC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034C2" w14:textId="77777777" w:rsidR="00052DA2" w:rsidRDefault="00052DA2" w:rsidP="002B7AB6">
      <w:r>
        <w:separator/>
      </w:r>
    </w:p>
  </w:endnote>
  <w:endnote w:type="continuationSeparator" w:id="0">
    <w:p w14:paraId="2E211869" w14:textId="77777777" w:rsidR="00052DA2" w:rsidRDefault="00052DA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8D23E" w14:textId="77777777" w:rsidR="00052DA2" w:rsidRDefault="00052DA2" w:rsidP="002B7AB6">
      <w:r>
        <w:separator/>
      </w:r>
    </w:p>
  </w:footnote>
  <w:footnote w:type="continuationSeparator" w:id="0">
    <w:p w14:paraId="38CC074B" w14:textId="77777777" w:rsidR="00052DA2" w:rsidRDefault="00052DA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504"/>
    <w:rsid w:val="00052DA2"/>
    <w:rsid w:val="0006611F"/>
    <w:rsid w:val="00076F25"/>
    <w:rsid w:val="000E58F6"/>
    <w:rsid w:val="000F7A4A"/>
    <w:rsid w:val="00125730"/>
    <w:rsid w:val="00130AC0"/>
    <w:rsid w:val="0017771E"/>
    <w:rsid w:val="00183929"/>
    <w:rsid w:val="001C757F"/>
    <w:rsid w:val="001D0DDD"/>
    <w:rsid w:val="001E7C65"/>
    <w:rsid w:val="00242112"/>
    <w:rsid w:val="00253402"/>
    <w:rsid w:val="0026043B"/>
    <w:rsid w:val="002637D3"/>
    <w:rsid w:val="002B7AB6"/>
    <w:rsid w:val="003A2B36"/>
    <w:rsid w:val="003E5437"/>
    <w:rsid w:val="003F049D"/>
    <w:rsid w:val="0042269F"/>
    <w:rsid w:val="00461843"/>
    <w:rsid w:val="004779D1"/>
    <w:rsid w:val="005270B2"/>
    <w:rsid w:val="00576B2C"/>
    <w:rsid w:val="005C79DB"/>
    <w:rsid w:val="00622692"/>
    <w:rsid w:val="006363DD"/>
    <w:rsid w:val="006530D2"/>
    <w:rsid w:val="00661712"/>
    <w:rsid w:val="006645F5"/>
    <w:rsid w:val="006B398A"/>
    <w:rsid w:val="006C09F4"/>
    <w:rsid w:val="006C3AD0"/>
    <w:rsid w:val="006D168E"/>
    <w:rsid w:val="00725B64"/>
    <w:rsid w:val="00782CF2"/>
    <w:rsid w:val="007C2CCC"/>
    <w:rsid w:val="007C5EED"/>
    <w:rsid w:val="007D3C1A"/>
    <w:rsid w:val="00811371"/>
    <w:rsid w:val="00826F79"/>
    <w:rsid w:val="00834D9B"/>
    <w:rsid w:val="0086191F"/>
    <w:rsid w:val="00866E85"/>
    <w:rsid w:val="0088737D"/>
    <w:rsid w:val="008B05C1"/>
    <w:rsid w:val="008B49D8"/>
    <w:rsid w:val="008B67FF"/>
    <w:rsid w:val="008D4A65"/>
    <w:rsid w:val="009C7850"/>
    <w:rsid w:val="009E130B"/>
    <w:rsid w:val="009F37CB"/>
    <w:rsid w:val="00A151E5"/>
    <w:rsid w:val="00A16A6A"/>
    <w:rsid w:val="00A4064E"/>
    <w:rsid w:val="00A46F97"/>
    <w:rsid w:val="00A47A6B"/>
    <w:rsid w:val="00A736BA"/>
    <w:rsid w:val="00A76825"/>
    <w:rsid w:val="00AB34FE"/>
    <w:rsid w:val="00B04E8B"/>
    <w:rsid w:val="00B27A16"/>
    <w:rsid w:val="00B43F34"/>
    <w:rsid w:val="00B759C7"/>
    <w:rsid w:val="00BD35E2"/>
    <w:rsid w:val="00BE1A46"/>
    <w:rsid w:val="00C11243"/>
    <w:rsid w:val="00C2152E"/>
    <w:rsid w:val="00C60A27"/>
    <w:rsid w:val="00C61E10"/>
    <w:rsid w:val="00CC4C41"/>
    <w:rsid w:val="00CD2262"/>
    <w:rsid w:val="00CF3983"/>
    <w:rsid w:val="00D87BAB"/>
    <w:rsid w:val="00DB3C1B"/>
    <w:rsid w:val="00DD16AA"/>
    <w:rsid w:val="00E02A90"/>
    <w:rsid w:val="00E1157B"/>
    <w:rsid w:val="00E2412E"/>
    <w:rsid w:val="00E2464E"/>
    <w:rsid w:val="00E84498"/>
    <w:rsid w:val="00E941A3"/>
    <w:rsid w:val="00EA61DD"/>
    <w:rsid w:val="00EC49F8"/>
    <w:rsid w:val="00EE0FE1"/>
    <w:rsid w:val="00EE4571"/>
    <w:rsid w:val="00F14758"/>
    <w:rsid w:val="00F200B3"/>
    <w:rsid w:val="00F41C54"/>
    <w:rsid w:val="00F51032"/>
    <w:rsid w:val="00F83240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16</cp:revision>
  <cp:lastPrinted>2013-09-25T13:22:00Z</cp:lastPrinted>
  <dcterms:created xsi:type="dcterms:W3CDTF">2024-10-10T09:45:00Z</dcterms:created>
  <dcterms:modified xsi:type="dcterms:W3CDTF">2024-10-11T10:59:00Z</dcterms:modified>
</cp:coreProperties>
</file>