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24E599" w14:textId="1ED8FE79" w:rsidR="00131035" w:rsidRDefault="00F942B5" w:rsidP="00F942B5">
      <w:pPr>
        <w:jc w:val="center"/>
      </w:pPr>
      <w:r>
        <w:rPr>
          <w:noProof/>
          <w:sz w:val="24"/>
          <w:szCs w:val="24"/>
        </w:rPr>
        <w:drawing>
          <wp:inline distT="0" distB="0" distL="0" distR="0" wp14:anchorId="05A73895" wp14:editId="7B3270AF">
            <wp:extent cx="2438400" cy="1035050"/>
            <wp:effectExtent l="0" t="0" r="0" b="0"/>
            <wp:docPr id="126160798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text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CE405E" w14:textId="77777777" w:rsidR="00B43C96" w:rsidRPr="00A53E67" w:rsidRDefault="00B43C96" w:rsidP="00B43C96">
      <w:pPr>
        <w:rPr>
          <w:sz w:val="28"/>
          <w:szCs w:val="28"/>
        </w:rPr>
      </w:pPr>
      <w:r w:rsidRPr="00A53E67">
        <w:rPr>
          <w:sz w:val="28"/>
          <w:szCs w:val="28"/>
        </w:rPr>
        <w:t>HARRY BEER</w:t>
      </w:r>
    </w:p>
    <w:p w14:paraId="188815EA" w14:textId="77777777" w:rsidR="00B43C96" w:rsidRDefault="00B43C96" w:rsidP="00B43C96">
      <w:pPr>
        <w:rPr>
          <w:sz w:val="28"/>
          <w:szCs w:val="28"/>
        </w:rPr>
      </w:pPr>
      <w:r w:rsidRPr="00A53E67">
        <w:rPr>
          <w:sz w:val="28"/>
          <w:szCs w:val="28"/>
        </w:rPr>
        <w:t>2307835</w:t>
      </w:r>
    </w:p>
    <w:p w14:paraId="753A962C" w14:textId="14088242" w:rsidR="0008710E" w:rsidRPr="00A53E67" w:rsidRDefault="0008710E" w:rsidP="00B43C96">
      <w:pPr>
        <w:rPr>
          <w:sz w:val="28"/>
          <w:szCs w:val="28"/>
        </w:rPr>
      </w:pPr>
      <w:r>
        <w:rPr>
          <w:sz w:val="28"/>
          <w:szCs w:val="28"/>
        </w:rPr>
        <w:t>JANUARY 2024</w:t>
      </w:r>
    </w:p>
    <w:p w14:paraId="37BD7B97" w14:textId="02D8A648" w:rsidR="00B43C96" w:rsidRDefault="00B43C96" w:rsidP="00B43C96">
      <w:pPr>
        <w:spacing w:line="240" w:lineRule="auto"/>
        <w:rPr>
          <w:b/>
          <w:bCs/>
          <w:sz w:val="28"/>
          <w:szCs w:val="28"/>
        </w:rPr>
      </w:pPr>
    </w:p>
    <w:p w14:paraId="7B3B1190" w14:textId="77777777" w:rsidR="00B43C96" w:rsidRDefault="00B43C96" w:rsidP="00B43C96">
      <w:pPr>
        <w:spacing w:after="0" w:line="240" w:lineRule="auto"/>
        <w:rPr>
          <w:rFonts w:cstheme="minorHAnsi"/>
          <w:b/>
          <w:bCs/>
          <w:sz w:val="28"/>
          <w:szCs w:val="28"/>
        </w:rPr>
      </w:pPr>
      <w:r w:rsidRPr="00271F27">
        <w:rPr>
          <w:rFonts w:cstheme="minorHAnsi"/>
          <w:b/>
          <w:bCs/>
          <w:sz w:val="28"/>
          <w:szCs w:val="28"/>
        </w:rPr>
        <w:t xml:space="preserve">MA: </w:t>
      </w:r>
      <w:r w:rsidRPr="00271F27">
        <w:rPr>
          <w:rFonts w:cstheme="minorHAnsi"/>
          <w:b/>
          <w:bCs/>
          <w:sz w:val="28"/>
          <w:szCs w:val="28"/>
        </w:rPr>
        <w:tab/>
      </w:r>
      <w:r w:rsidRPr="00271F27">
        <w:rPr>
          <w:rFonts w:cstheme="minorHAnsi"/>
          <w:b/>
          <w:bCs/>
          <w:sz w:val="28"/>
          <w:szCs w:val="28"/>
        </w:rPr>
        <w:tab/>
      </w:r>
      <w:r w:rsidRPr="00271F27">
        <w:rPr>
          <w:rFonts w:cstheme="minorHAnsi"/>
          <w:b/>
          <w:bCs/>
          <w:sz w:val="28"/>
          <w:szCs w:val="28"/>
        </w:rPr>
        <w:tab/>
        <w:t>Advanced Counselling Theory and Research</w:t>
      </w:r>
    </w:p>
    <w:p w14:paraId="241DCCFB" w14:textId="77777777" w:rsidR="00B43C96" w:rsidRPr="00D524DC" w:rsidRDefault="00B43C96" w:rsidP="00B43C96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271F27">
        <w:rPr>
          <w:rFonts w:asciiTheme="minorHAnsi" w:hAnsiTheme="minorHAnsi" w:cstheme="minorHAnsi"/>
          <w:sz w:val="28"/>
          <w:szCs w:val="28"/>
        </w:rPr>
        <w:t xml:space="preserve">Module: </w:t>
      </w:r>
      <w:r w:rsidRPr="00271F27">
        <w:rPr>
          <w:rFonts w:asciiTheme="minorHAnsi" w:hAnsiTheme="minorHAnsi" w:cstheme="minorHAnsi"/>
          <w:sz w:val="28"/>
          <w:szCs w:val="28"/>
        </w:rPr>
        <w:tab/>
      </w:r>
      <w:r w:rsidRPr="00271F27">
        <w:rPr>
          <w:rFonts w:asciiTheme="minorHAnsi" w:hAnsiTheme="minorHAnsi" w:cstheme="minorHAnsi"/>
          <w:sz w:val="28"/>
          <w:szCs w:val="28"/>
        </w:rPr>
        <w:tab/>
        <w:t>Contemporary Counselling Theory</w:t>
      </w:r>
      <w:r w:rsidRPr="00271F27">
        <w:rPr>
          <w:rFonts w:asciiTheme="minorHAnsi" w:hAnsiTheme="minorHAnsi" w:cstheme="minorHAnsi"/>
          <w:b w:val="0"/>
          <w:bCs w:val="0"/>
          <w:sz w:val="28"/>
          <w:szCs w:val="28"/>
        </w:rPr>
        <w:t xml:space="preserve"> </w:t>
      </w:r>
      <w:r w:rsidRPr="00271F27">
        <w:rPr>
          <w:rFonts w:asciiTheme="minorHAnsi" w:hAnsiTheme="minorHAnsi" w:cstheme="minorHAnsi"/>
          <w:sz w:val="28"/>
          <w:szCs w:val="28"/>
        </w:rPr>
        <w:t>(ECAC7001)</w:t>
      </w:r>
    </w:p>
    <w:p w14:paraId="264D82D7" w14:textId="6CFF63D1" w:rsidR="00B43C96" w:rsidRPr="00271F27" w:rsidRDefault="00B43C96" w:rsidP="00B43C96">
      <w:pPr>
        <w:spacing w:after="0" w:line="240" w:lineRule="auto"/>
        <w:rPr>
          <w:rFonts w:cstheme="minorHAnsi"/>
          <w:b/>
          <w:bCs/>
          <w:sz w:val="28"/>
          <w:szCs w:val="28"/>
        </w:rPr>
      </w:pPr>
      <w:r w:rsidRPr="00271F27">
        <w:rPr>
          <w:rFonts w:cstheme="minorHAnsi"/>
          <w:b/>
          <w:bCs/>
          <w:sz w:val="28"/>
          <w:szCs w:val="28"/>
        </w:rPr>
        <w:t xml:space="preserve">Assessment </w:t>
      </w:r>
      <w:r w:rsidR="00DD3F1E">
        <w:rPr>
          <w:rFonts w:cstheme="minorHAnsi"/>
          <w:b/>
          <w:bCs/>
          <w:sz w:val="28"/>
          <w:szCs w:val="28"/>
        </w:rPr>
        <w:t>2:</w:t>
      </w:r>
      <w:r w:rsidR="00DD3F1E">
        <w:rPr>
          <w:rFonts w:cstheme="minorHAnsi"/>
          <w:b/>
          <w:bCs/>
          <w:sz w:val="28"/>
          <w:szCs w:val="28"/>
        </w:rPr>
        <w:tab/>
        <w:t>Briefing paper</w:t>
      </w:r>
    </w:p>
    <w:p w14:paraId="06A13ACA" w14:textId="77777777" w:rsidR="00B43C96" w:rsidRDefault="00B43C96" w:rsidP="00B43C96">
      <w:pPr>
        <w:rPr>
          <w:b/>
          <w:bCs/>
          <w:sz w:val="28"/>
          <w:szCs w:val="28"/>
        </w:rPr>
      </w:pPr>
    </w:p>
    <w:p w14:paraId="5E1C1EEB" w14:textId="128DBFCD" w:rsidR="00B43C96" w:rsidRDefault="00DD3F1E" w:rsidP="002F644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Submitted </w:t>
      </w:r>
      <w:r w:rsidR="0025200B">
        <w:rPr>
          <w:b/>
          <w:bCs/>
          <w:sz w:val="28"/>
          <w:szCs w:val="28"/>
        </w:rPr>
        <w:t xml:space="preserve">in relation to assessment 1, </w:t>
      </w:r>
      <w:r w:rsidR="006E7D28">
        <w:rPr>
          <w:b/>
          <w:bCs/>
          <w:sz w:val="28"/>
          <w:szCs w:val="28"/>
        </w:rPr>
        <w:t>S</w:t>
      </w:r>
      <w:r w:rsidR="002F6448">
        <w:rPr>
          <w:b/>
          <w:bCs/>
          <w:sz w:val="28"/>
          <w:szCs w:val="28"/>
        </w:rPr>
        <w:t xml:space="preserve">ystematic </w:t>
      </w:r>
      <w:r w:rsidR="006E7D28">
        <w:rPr>
          <w:b/>
          <w:bCs/>
          <w:sz w:val="28"/>
          <w:szCs w:val="28"/>
        </w:rPr>
        <w:t>R</w:t>
      </w:r>
      <w:r w:rsidR="002F6448">
        <w:rPr>
          <w:b/>
          <w:bCs/>
          <w:sz w:val="28"/>
          <w:szCs w:val="28"/>
        </w:rPr>
        <w:t>eview.</w:t>
      </w:r>
    </w:p>
    <w:p w14:paraId="0A019D67" w14:textId="77777777" w:rsidR="003362BF" w:rsidRDefault="003362BF" w:rsidP="002F6448">
      <w:pPr>
        <w:rPr>
          <w:b/>
          <w:bCs/>
          <w:sz w:val="28"/>
          <w:szCs w:val="28"/>
        </w:rPr>
      </w:pPr>
    </w:p>
    <w:p w14:paraId="50B20116" w14:textId="088FB316" w:rsidR="003362BF" w:rsidRDefault="003362BF" w:rsidP="002F644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Briefing paper title:</w:t>
      </w:r>
    </w:p>
    <w:p w14:paraId="41FE3799" w14:textId="77777777" w:rsidR="00D279B3" w:rsidRDefault="00D279B3" w:rsidP="002F6448">
      <w:pPr>
        <w:rPr>
          <w:rFonts w:ascii="Segoe UI" w:eastAsia="Times New Roman" w:hAnsi="Segoe UI" w:cs="Segoe UI"/>
          <w:color w:val="000000"/>
          <w:kern w:val="0"/>
          <w:sz w:val="28"/>
          <w:szCs w:val="28"/>
          <w:lang w:eastAsia="en-GB"/>
          <w14:ligatures w14:val="none"/>
        </w:rPr>
      </w:pPr>
    </w:p>
    <w:p w14:paraId="254A4941" w14:textId="1C401D52" w:rsidR="0008710E" w:rsidRPr="00D279B3" w:rsidRDefault="00D50538" w:rsidP="00CB57D3">
      <w:pPr>
        <w:spacing w:line="360" w:lineRule="auto"/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THE CLOAK</w:t>
      </w:r>
      <w:r w:rsidR="0008710E" w:rsidRPr="00D279B3">
        <w:rPr>
          <w:b/>
          <w:bCs/>
          <w:sz w:val="28"/>
          <w:szCs w:val="28"/>
          <w:u w:val="single"/>
        </w:rPr>
        <w:t xml:space="preserve"> </w:t>
      </w:r>
      <w:r>
        <w:rPr>
          <w:b/>
          <w:bCs/>
          <w:sz w:val="28"/>
          <w:szCs w:val="28"/>
          <w:u w:val="single"/>
        </w:rPr>
        <w:t xml:space="preserve">OF </w:t>
      </w:r>
      <w:r w:rsidR="0008710E" w:rsidRPr="00D279B3">
        <w:rPr>
          <w:b/>
          <w:bCs/>
          <w:sz w:val="28"/>
          <w:szCs w:val="28"/>
          <w:u w:val="single"/>
        </w:rPr>
        <w:t>INVISIBILTY: THE BENEFITS</w:t>
      </w:r>
      <w:r w:rsidR="00D45333">
        <w:rPr>
          <w:b/>
          <w:bCs/>
          <w:sz w:val="28"/>
          <w:szCs w:val="28"/>
          <w:u w:val="single"/>
        </w:rPr>
        <w:t>, POTENTIAL AND</w:t>
      </w:r>
      <w:r w:rsidR="0008710E" w:rsidRPr="00D279B3">
        <w:rPr>
          <w:b/>
          <w:bCs/>
          <w:sz w:val="28"/>
          <w:szCs w:val="28"/>
          <w:u w:val="single"/>
        </w:rPr>
        <w:t xml:space="preserve"> CHALLENGES OF TEXT-BASED COUNSELLING FOR YOUNG PEOPLE.</w:t>
      </w:r>
    </w:p>
    <w:p w14:paraId="5E96139E" w14:textId="2DE91BDB" w:rsidR="00B005BE" w:rsidRDefault="00B005BE"/>
    <w:p w14:paraId="48CB374D" w14:textId="77777777" w:rsidR="002F6448" w:rsidRDefault="002F6448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br w:type="page"/>
      </w:r>
    </w:p>
    <w:p w14:paraId="5E28E027" w14:textId="69E6CCD9" w:rsidR="00072EB0" w:rsidRPr="005D01AD" w:rsidRDefault="0079777F" w:rsidP="00401E2F">
      <w:pPr>
        <w:spacing w:line="360" w:lineRule="auto"/>
        <w:rPr>
          <w:b/>
          <w:bCs/>
          <w:sz w:val="24"/>
          <w:szCs w:val="24"/>
          <w:u w:val="single"/>
        </w:rPr>
      </w:pPr>
      <w:r w:rsidRPr="003E4887">
        <w:rPr>
          <w:b/>
          <w:bCs/>
          <w:noProof/>
          <w:color w:val="000000" w:themeColor="text1"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4D7EF1" wp14:editId="2BE70CC3">
                <wp:simplePos x="0" y="0"/>
                <wp:positionH relativeFrom="column">
                  <wp:posOffset>3728720</wp:posOffset>
                </wp:positionH>
                <wp:positionV relativeFrom="paragraph">
                  <wp:posOffset>0</wp:posOffset>
                </wp:positionV>
                <wp:extent cx="1929130" cy="3762375"/>
                <wp:effectExtent l="0" t="0" r="0" b="9525"/>
                <wp:wrapSquare wrapText="bothSides"/>
                <wp:docPr id="20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9130" cy="37623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1A07EC" w14:textId="6D838456" w:rsidR="00EB1FAF" w:rsidRDefault="00EB1FAF" w:rsidP="00EB1FAF">
                            <w:pPr>
                              <w:spacing w:line="360" w:lineRule="auto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2460C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CHILDREN AND YOUNG PEOPLE IN THE UK ARE SUFFERING WITH POOR MENTAL HEALTH AND NEED </w:t>
                            </w: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HELP</w:t>
                            </w:r>
                            <w:r w:rsidRPr="0032460C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THAT </w:t>
                            </w:r>
                            <w:r w:rsidRPr="0032460C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THEY ARE NOT EQUIPPED TO ACCESS.</w:t>
                            </w:r>
                          </w:p>
                          <w:p w14:paraId="1EAEC845" w14:textId="6209ADC2" w:rsidR="00EB1FAF" w:rsidRDefault="00EB1FAF" w:rsidP="00EB1FAF">
                            <w:pPr>
                              <w:spacing w:after="0" w:line="360" w:lineRule="auto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TEXT-BASED COUNSELLING OFFERS USERS THE SUPER-POWER OF INVISIBILITY</w:t>
                            </w:r>
                            <w:r w:rsidR="0079777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,</w:t>
                            </w:r>
                          </w:p>
                          <w:p w14:paraId="3245C93F" w14:textId="7A5609B7" w:rsidR="00EB1FAF" w:rsidRPr="00401E2F" w:rsidRDefault="00EB1FAF" w:rsidP="00EB1FAF">
                            <w:pPr>
                              <w:spacing w:line="360" w:lineRule="auto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01E2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ALLOWING THEM TO </w:t>
                            </w:r>
                            <w:r w:rsidR="00353873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BENEFIT FROM</w:t>
                            </w:r>
                            <w:r w:rsidRPr="00401E2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PROFESSIONAL SUPPORT.</w:t>
                            </w:r>
                          </w:p>
                          <w:p w14:paraId="562BA780" w14:textId="2D4FE7FC" w:rsidR="00EB1FAF" w:rsidRDefault="00EB1FAF" w:rsidP="00EB1FAF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4D7EF1" id="Rectangle 1" o:spid="_x0000_s1026" style="position:absolute;margin-left:293.6pt;margin-top:0;width:151.9pt;height:296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" fillcolor="#4472c4 [3204]" stroked="f" strokeweight="1pt">
                <v:textbox inset=",14.4pt,8.64pt,18pt">
                  <w:txbxContent>
                    <w:p w14:paraId="411A07EC" w14:textId="6D838456" w:rsidR="00EB1FAF" w:rsidRDefault="00EB1FAF" w:rsidP="00EB1FAF">
                      <w:pPr>
                        <w:spacing w:line="360" w:lineRule="auto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32460C">
                        <w:rPr>
                          <w:b/>
                          <w:bCs/>
                          <w:sz w:val="24"/>
                          <w:szCs w:val="24"/>
                        </w:rPr>
                        <w:t xml:space="preserve">CHILDREN AND YOUNG PEOPLE IN THE UK ARE SUFFERING WITH POOR MENTAL HEALTH AND NEED </w:t>
                      </w: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HELP</w:t>
                      </w:r>
                      <w:r w:rsidRPr="0032460C">
                        <w:rPr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 xml:space="preserve">THAT </w:t>
                      </w:r>
                      <w:r w:rsidRPr="0032460C">
                        <w:rPr>
                          <w:b/>
                          <w:bCs/>
                          <w:sz w:val="24"/>
                          <w:szCs w:val="24"/>
                        </w:rPr>
                        <w:t>THEY ARE NOT EQUIPPED TO ACCESS.</w:t>
                      </w:r>
                    </w:p>
                    <w:p w14:paraId="1EAEC845" w14:textId="6209ADC2" w:rsidR="00EB1FAF" w:rsidRDefault="00EB1FAF" w:rsidP="00EB1FAF">
                      <w:pPr>
                        <w:spacing w:after="0" w:line="360" w:lineRule="auto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TEXT-BASED COUNSELLING OFFERS USERS THE SUPER-POWER OF INVISIBILITY</w:t>
                      </w:r>
                      <w:r w:rsidR="0079777F">
                        <w:rPr>
                          <w:b/>
                          <w:bCs/>
                          <w:sz w:val="24"/>
                          <w:szCs w:val="24"/>
                        </w:rPr>
                        <w:t>,</w:t>
                      </w:r>
                    </w:p>
                    <w:p w14:paraId="3245C93F" w14:textId="7A5609B7" w:rsidR="00EB1FAF" w:rsidRPr="00401E2F" w:rsidRDefault="00EB1FAF" w:rsidP="00EB1FAF">
                      <w:pPr>
                        <w:spacing w:line="360" w:lineRule="auto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401E2F">
                        <w:rPr>
                          <w:b/>
                          <w:bCs/>
                          <w:sz w:val="24"/>
                          <w:szCs w:val="24"/>
                        </w:rPr>
                        <w:t xml:space="preserve">ALLOWING THEM TO </w:t>
                      </w:r>
                      <w:r w:rsidR="00353873">
                        <w:rPr>
                          <w:b/>
                          <w:bCs/>
                          <w:sz w:val="24"/>
                          <w:szCs w:val="24"/>
                        </w:rPr>
                        <w:t>BENEFIT FROM</w:t>
                      </w:r>
                      <w:r w:rsidRPr="00401E2F">
                        <w:rPr>
                          <w:b/>
                          <w:bCs/>
                          <w:sz w:val="24"/>
                          <w:szCs w:val="24"/>
                        </w:rPr>
                        <w:t xml:space="preserve"> PROFESSIONAL SUPPORT.</w:t>
                      </w:r>
                    </w:p>
                    <w:p w14:paraId="562BA780" w14:textId="2D4FE7FC" w:rsidR="00EB1FAF" w:rsidRDefault="00EB1FAF" w:rsidP="00EB1FAF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rect>
            </w:pict>
          </mc:Fallback>
        </mc:AlternateContent>
      </w:r>
      <w:r w:rsidR="003C5572" w:rsidRPr="003E4887">
        <w:rPr>
          <w:b/>
          <w:bCs/>
          <w:color w:val="000000" w:themeColor="text1"/>
          <w:sz w:val="24"/>
          <w:szCs w:val="24"/>
          <w:u w:val="single"/>
        </w:rPr>
        <w:t>INTRODUCTION</w:t>
      </w:r>
    </w:p>
    <w:p w14:paraId="463E05D4" w14:textId="7E0002F6" w:rsidR="00401E2F" w:rsidRDefault="00BD54CC" w:rsidP="00401E2F">
      <w:pPr>
        <w:spacing w:line="360" w:lineRule="auto"/>
        <w:rPr>
          <w:sz w:val="24"/>
          <w:szCs w:val="24"/>
        </w:rPr>
      </w:pPr>
      <w:r w:rsidRPr="00697EBA">
        <w:rPr>
          <w:sz w:val="24"/>
          <w:szCs w:val="24"/>
        </w:rPr>
        <w:t xml:space="preserve">This briefing </w:t>
      </w:r>
      <w:r w:rsidR="00697EBA" w:rsidRPr="00697EBA">
        <w:rPr>
          <w:sz w:val="24"/>
          <w:szCs w:val="24"/>
        </w:rPr>
        <w:t xml:space="preserve">paper </w:t>
      </w:r>
      <w:r w:rsidR="00D8585F" w:rsidRPr="00697EBA">
        <w:rPr>
          <w:sz w:val="24"/>
          <w:szCs w:val="24"/>
        </w:rPr>
        <w:t>provides</w:t>
      </w:r>
      <w:r w:rsidR="00D8585F">
        <w:rPr>
          <w:sz w:val="24"/>
          <w:szCs w:val="24"/>
        </w:rPr>
        <w:t xml:space="preserve"> an overview of a systematic review of </w:t>
      </w:r>
      <w:r w:rsidR="00073F8C">
        <w:rPr>
          <w:sz w:val="24"/>
          <w:szCs w:val="24"/>
        </w:rPr>
        <w:t xml:space="preserve">research </w:t>
      </w:r>
      <w:r w:rsidR="00D8585F">
        <w:rPr>
          <w:sz w:val="24"/>
          <w:szCs w:val="24"/>
        </w:rPr>
        <w:t xml:space="preserve">literature investigating </w:t>
      </w:r>
      <w:r w:rsidR="00F50D40">
        <w:rPr>
          <w:sz w:val="24"/>
          <w:szCs w:val="24"/>
        </w:rPr>
        <w:t>text-based counselling (TBC) for young people (YP)</w:t>
      </w:r>
      <w:r w:rsidR="009E3B7A">
        <w:rPr>
          <w:sz w:val="24"/>
          <w:szCs w:val="24"/>
        </w:rPr>
        <w:t xml:space="preserve"> </w:t>
      </w:r>
      <w:r w:rsidR="00426883">
        <w:rPr>
          <w:sz w:val="24"/>
          <w:szCs w:val="24"/>
        </w:rPr>
        <w:t>conducted</w:t>
      </w:r>
      <w:r w:rsidR="009E3B7A">
        <w:rPr>
          <w:sz w:val="24"/>
          <w:szCs w:val="24"/>
        </w:rPr>
        <w:t xml:space="preserve"> at the University of Wales Trinity St David (UWTSD).</w:t>
      </w:r>
    </w:p>
    <w:p w14:paraId="2814CB70" w14:textId="36C30FEE" w:rsidR="00B20A0F" w:rsidRPr="00D06516" w:rsidRDefault="00B20A0F" w:rsidP="00401E2F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 DEFINITION</w:t>
      </w:r>
    </w:p>
    <w:p w14:paraId="253B7197" w14:textId="5B85B3A6" w:rsidR="00B20A0F" w:rsidRPr="0072646B" w:rsidRDefault="00B20A0F" w:rsidP="00401E2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term </w:t>
      </w:r>
      <w:r w:rsidRPr="00D06516">
        <w:rPr>
          <w:b/>
          <w:bCs/>
          <w:sz w:val="24"/>
          <w:szCs w:val="24"/>
        </w:rPr>
        <w:t>text-based counselling</w:t>
      </w:r>
      <w:r>
        <w:rPr>
          <w:sz w:val="24"/>
          <w:szCs w:val="24"/>
        </w:rPr>
        <w:t xml:space="preserve"> (TBC) is used to refer to electronic, typed communication with no verbal or visual aspect. This includes SMS messages, email and instant messaging via websites and apps. The research pertains to synchronous</w:t>
      </w:r>
      <w:r w:rsidR="00D06516">
        <w:rPr>
          <w:sz w:val="24"/>
          <w:szCs w:val="24"/>
        </w:rPr>
        <w:t xml:space="preserve"> (real-time)</w:t>
      </w:r>
      <w:r>
        <w:rPr>
          <w:sz w:val="24"/>
          <w:szCs w:val="24"/>
        </w:rPr>
        <w:t xml:space="preserve"> interactions with a trained professional, therefore online forums and peer support were excluded. </w:t>
      </w:r>
    </w:p>
    <w:p w14:paraId="3B371CCB" w14:textId="12610A16" w:rsidR="00D06516" w:rsidRDefault="00570E4B" w:rsidP="0079777F">
      <w:pPr>
        <w:spacing w:line="360" w:lineRule="auto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</w:t>
      </w:r>
      <w:r w:rsidR="00D50538" w:rsidRPr="00D50538">
        <w:rPr>
          <w:b/>
          <w:bCs/>
          <w:sz w:val="24"/>
          <w:szCs w:val="24"/>
        </w:rPr>
        <w:t>EY POINTS</w:t>
      </w:r>
      <w:r w:rsidR="00D06516">
        <w:rPr>
          <w:b/>
          <w:bCs/>
          <w:sz w:val="24"/>
          <w:szCs w:val="24"/>
        </w:rPr>
        <w:t xml:space="preserve"> FROM THE REVIEW OF LITERATURE</w:t>
      </w:r>
    </w:p>
    <w:tbl>
      <w:tblPr>
        <w:tblStyle w:val="TableGrid"/>
        <w:tblW w:w="0" w:type="auto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single" w:sz="24" w:space="0" w:color="auto"/>
          <w:insideV w:val="single" w:sz="24" w:space="0" w:color="auto"/>
        </w:tblBorders>
        <w:tblLook w:val="04A0" w:firstRow="1" w:lastRow="0" w:firstColumn="1" w:lastColumn="0" w:noHBand="0" w:noVBand="1"/>
      </w:tblPr>
      <w:tblGrid>
        <w:gridCol w:w="4481"/>
        <w:gridCol w:w="4485"/>
      </w:tblGrid>
      <w:tr w:rsidR="00D06516" w14:paraId="73E73EA2" w14:textId="77777777" w:rsidTr="00401E2F">
        <w:tc>
          <w:tcPr>
            <w:tcW w:w="4481" w:type="dxa"/>
            <w:shd w:val="clear" w:color="auto" w:fill="92D050"/>
          </w:tcPr>
          <w:p w14:paraId="0FCAC1E1" w14:textId="151B82F5" w:rsidR="00D06516" w:rsidRPr="0001600F" w:rsidRDefault="00D06516" w:rsidP="0001600F">
            <w:pPr>
              <w:jc w:val="center"/>
              <w:rPr>
                <w:b/>
                <w:bCs/>
                <w:sz w:val="24"/>
                <w:szCs w:val="24"/>
              </w:rPr>
            </w:pPr>
            <w:r w:rsidRPr="0001600F">
              <w:rPr>
                <w:b/>
                <w:bCs/>
                <w:sz w:val="24"/>
                <w:szCs w:val="24"/>
              </w:rPr>
              <w:t>UPSIDE</w:t>
            </w:r>
            <w:r w:rsidR="0001600F">
              <w:rPr>
                <w:b/>
                <w:bCs/>
                <w:sz w:val="24"/>
                <w:szCs w:val="24"/>
              </w:rPr>
              <w:t>S</w:t>
            </w:r>
            <w:r w:rsidRPr="0001600F">
              <w:rPr>
                <w:b/>
                <w:bCs/>
                <w:sz w:val="24"/>
                <w:szCs w:val="24"/>
              </w:rPr>
              <w:t xml:space="preserve"> TO TBC</w:t>
            </w:r>
          </w:p>
        </w:tc>
        <w:tc>
          <w:tcPr>
            <w:tcW w:w="4485" w:type="dxa"/>
            <w:shd w:val="clear" w:color="auto" w:fill="FFC000" w:themeFill="accent4"/>
          </w:tcPr>
          <w:p w14:paraId="707C842A" w14:textId="3D22C853" w:rsidR="00D06516" w:rsidRPr="0001600F" w:rsidRDefault="00D06516" w:rsidP="0001600F">
            <w:pPr>
              <w:jc w:val="center"/>
              <w:rPr>
                <w:b/>
                <w:bCs/>
                <w:sz w:val="24"/>
                <w:szCs w:val="24"/>
              </w:rPr>
            </w:pPr>
            <w:r w:rsidRPr="0001600F">
              <w:rPr>
                <w:b/>
                <w:bCs/>
                <w:sz w:val="24"/>
                <w:szCs w:val="24"/>
              </w:rPr>
              <w:t>DOWNSIDE</w:t>
            </w:r>
            <w:r w:rsidR="0001600F">
              <w:rPr>
                <w:b/>
                <w:bCs/>
                <w:sz w:val="24"/>
                <w:szCs w:val="24"/>
              </w:rPr>
              <w:t>S</w:t>
            </w:r>
            <w:r w:rsidRPr="0001600F">
              <w:rPr>
                <w:b/>
                <w:bCs/>
                <w:sz w:val="24"/>
                <w:szCs w:val="24"/>
              </w:rPr>
              <w:t xml:space="preserve"> TO TBC</w:t>
            </w:r>
          </w:p>
        </w:tc>
      </w:tr>
      <w:tr w:rsidR="00D06516" w14:paraId="7543168B" w14:textId="77777777" w:rsidTr="00BD486C">
        <w:tc>
          <w:tcPr>
            <w:tcW w:w="4481" w:type="dxa"/>
            <w:shd w:val="clear" w:color="auto" w:fill="92D050"/>
          </w:tcPr>
          <w:p w14:paraId="095AC4F7" w14:textId="01BA009C" w:rsidR="00D06516" w:rsidRPr="00D06516" w:rsidRDefault="00D06516" w:rsidP="00D06516">
            <w:pPr>
              <w:rPr>
                <w:sz w:val="24"/>
                <w:szCs w:val="24"/>
              </w:rPr>
            </w:pPr>
            <w:r w:rsidRPr="00D06516">
              <w:rPr>
                <w:sz w:val="24"/>
                <w:szCs w:val="24"/>
              </w:rPr>
              <w:t>Offers access to support in a way that suits young people</w:t>
            </w:r>
            <w:r w:rsidR="0001600F">
              <w:rPr>
                <w:sz w:val="24"/>
                <w:szCs w:val="24"/>
              </w:rPr>
              <w:t xml:space="preserve"> when and wherever they choose</w:t>
            </w:r>
          </w:p>
        </w:tc>
        <w:tc>
          <w:tcPr>
            <w:tcW w:w="4485" w:type="dxa"/>
            <w:shd w:val="clear" w:color="auto" w:fill="FFC000" w:themeFill="accent4"/>
          </w:tcPr>
          <w:p w14:paraId="7A42F1CC" w14:textId="57B61C2A" w:rsidR="00D06516" w:rsidRPr="00D06516" w:rsidRDefault="00D06516" w:rsidP="00D065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risk of </w:t>
            </w:r>
            <w:r w:rsidRPr="00D06516">
              <w:rPr>
                <w:sz w:val="24"/>
                <w:szCs w:val="24"/>
              </w:rPr>
              <w:t xml:space="preserve">misunderstandings </w:t>
            </w:r>
            <w:r>
              <w:rPr>
                <w:sz w:val="24"/>
                <w:szCs w:val="24"/>
              </w:rPr>
              <w:t xml:space="preserve">mean it is </w:t>
            </w:r>
            <w:r w:rsidRPr="00D06516">
              <w:rPr>
                <w:sz w:val="24"/>
                <w:szCs w:val="24"/>
              </w:rPr>
              <w:t>not necessarily suitable for those at high risk</w:t>
            </w:r>
          </w:p>
        </w:tc>
      </w:tr>
      <w:tr w:rsidR="00D06516" w14:paraId="7A926416" w14:textId="77777777" w:rsidTr="00BD486C">
        <w:tc>
          <w:tcPr>
            <w:tcW w:w="4481" w:type="dxa"/>
            <w:shd w:val="clear" w:color="auto" w:fill="92D050"/>
          </w:tcPr>
          <w:p w14:paraId="29C4C104" w14:textId="6AA298F2" w:rsidR="00D06516" w:rsidRPr="00D06516" w:rsidRDefault="00D06516" w:rsidP="00D06516">
            <w:pPr>
              <w:rPr>
                <w:sz w:val="24"/>
                <w:szCs w:val="24"/>
              </w:rPr>
            </w:pPr>
            <w:r w:rsidRPr="00D06516">
              <w:rPr>
                <w:sz w:val="24"/>
                <w:szCs w:val="24"/>
              </w:rPr>
              <w:t>Anonymity, confidentiality</w:t>
            </w:r>
            <w:r w:rsidR="0001600F">
              <w:rPr>
                <w:sz w:val="24"/>
                <w:szCs w:val="24"/>
              </w:rPr>
              <w:t xml:space="preserve">, convenience, </w:t>
            </w:r>
            <w:r w:rsidRPr="00D06516">
              <w:rPr>
                <w:sz w:val="24"/>
                <w:szCs w:val="24"/>
              </w:rPr>
              <w:t>and availability are motivating factors</w:t>
            </w:r>
          </w:p>
        </w:tc>
        <w:tc>
          <w:tcPr>
            <w:tcW w:w="4485" w:type="dxa"/>
            <w:shd w:val="clear" w:color="auto" w:fill="FFC000" w:themeFill="accent4"/>
          </w:tcPr>
          <w:p w14:paraId="7C2D8D4B" w14:textId="5D9CCE3F" w:rsidR="00D06516" w:rsidRPr="00D06516" w:rsidRDefault="00D06516" w:rsidP="00D065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</w:t>
            </w:r>
            <w:r w:rsidRPr="00D06516">
              <w:rPr>
                <w:sz w:val="24"/>
                <w:szCs w:val="24"/>
              </w:rPr>
              <w:t>can be hard to establish a therapeutic relationship with no visual information</w:t>
            </w:r>
          </w:p>
        </w:tc>
      </w:tr>
      <w:tr w:rsidR="00D06516" w14:paraId="60E355D2" w14:textId="77777777" w:rsidTr="00BD486C">
        <w:tc>
          <w:tcPr>
            <w:tcW w:w="4481" w:type="dxa"/>
            <w:shd w:val="clear" w:color="auto" w:fill="92D050"/>
          </w:tcPr>
          <w:p w14:paraId="5D16AB48" w14:textId="0F71D1BF" w:rsidR="00D06516" w:rsidRPr="00D06516" w:rsidRDefault="00D06516" w:rsidP="00D06516">
            <w:pPr>
              <w:rPr>
                <w:sz w:val="24"/>
                <w:szCs w:val="24"/>
              </w:rPr>
            </w:pPr>
            <w:r w:rsidRPr="00D06516">
              <w:rPr>
                <w:sz w:val="24"/>
                <w:szCs w:val="24"/>
              </w:rPr>
              <w:t>It can be a crucial stepping-stone for YP to access face-to-face services</w:t>
            </w:r>
          </w:p>
        </w:tc>
        <w:tc>
          <w:tcPr>
            <w:tcW w:w="4485" w:type="dxa"/>
            <w:shd w:val="clear" w:color="auto" w:fill="FFC000" w:themeFill="accent4"/>
          </w:tcPr>
          <w:p w14:paraId="49B5DCC5" w14:textId="740940F6" w:rsidR="00D06516" w:rsidRPr="00D06516" w:rsidRDefault="00401E2F" w:rsidP="0001600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Only 20</w:t>
            </w:r>
            <w:r w:rsidR="00D06516" w:rsidRPr="00D06516">
              <w:rPr>
                <w:sz w:val="24"/>
                <w:szCs w:val="24"/>
              </w:rPr>
              <w:t>% of service users are male yet young men are more at risk of suicide</w:t>
            </w:r>
          </w:p>
        </w:tc>
      </w:tr>
    </w:tbl>
    <w:p w14:paraId="066BB05E" w14:textId="0B22E250" w:rsidR="00426883" w:rsidRPr="005D01AD" w:rsidRDefault="00EB5EAB" w:rsidP="00426883">
      <w:pPr>
        <w:spacing w:before="240" w:line="360" w:lineRule="auto"/>
        <w:rPr>
          <w:b/>
          <w:bCs/>
          <w:sz w:val="24"/>
          <w:szCs w:val="24"/>
          <w:u w:val="single"/>
        </w:rPr>
      </w:pPr>
      <w:r w:rsidRPr="005D01AD">
        <w:rPr>
          <w:b/>
          <w:bCs/>
          <w:sz w:val="24"/>
          <w:szCs w:val="24"/>
          <w:u w:val="single"/>
        </w:rPr>
        <w:t>BACKGROUN</w:t>
      </w:r>
      <w:r w:rsidR="008319BB" w:rsidRPr="005D01AD">
        <w:rPr>
          <w:b/>
          <w:bCs/>
          <w:sz w:val="24"/>
          <w:szCs w:val="24"/>
          <w:u w:val="single"/>
        </w:rPr>
        <w:t>D</w:t>
      </w:r>
    </w:p>
    <w:p w14:paraId="066BAA7F" w14:textId="36BE69B5" w:rsidR="00837674" w:rsidRPr="00725D8B" w:rsidRDefault="00436C4C" w:rsidP="002F140F">
      <w:pPr>
        <w:pStyle w:val="ListParagraph"/>
        <w:numPr>
          <w:ilvl w:val="0"/>
          <w:numId w:val="12"/>
        </w:numPr>
        <w:shd w:val="clear" w:color="auto" w:fill="E7E6E6" w:themeFill="background2"/>
        <w:spacing w:line="360" w:lineRule="auto"/>
        <w:rPr>
          <w:sz w:val="24"/>
          <w:szCs w:val="24"/>
        </w:rPr>
      </w:pPr>
      <w:r w:rsidRPr="00725D8B">
        <w:rPr>
          <w:sz w:val="24"/>
          <w:szCs w:val="24"/>
        </w:rPr>
        <w:t xml:space="preserve">Figures for </w:t>
      </w:r>
      <w:r w:rsidR="0049004A" w:rsidRPr="00725D8B">
        <w:rPr>
          <w:sz w:val="24"/>
          <w:szCs w:val="24"/>
        </w:rPr>
        <w:t>2022</w:t>
      </w:r>
      <w:r w:rsidRPr="00725D8B">
        <w:rPr>
          <w:sz w:val="24"/>
          <w:szCs w:val="24"/>
        </w:rPr>
        <w:t xml:space="preserve"> (NHS) show</w:t>
      </w:r>
      <w:r w:rsidR="008173B6" w:rsidRPr="00725D8B">
        <w:rPr>
          <w:sz w:val="24"/>
          <w:szCs w:val="24"/>
        </w:rPr>
        <w:t xml:space="preserve"> </w:t>
      </w:r>
      <w:r w:rsidR="0049004A" w:rsidRPr="00725D8B">
        <w:rPr>
          <w:sz w:val="24"/>
          <w:szCs w:val="24"/>
        </w:rPr>
        <w:t>18</w:t>
      </w:r>
      <w:r w:rsidR="00E85927" w:rsidRPr="00725D8B">
        <w:rPr>
          <w:sz w:val="24"/>
          <w:szCs w:val="24"/>
        </w:rPr>
        <w:t>%</w:t>
      </w:r>
      <w:r w:rsidR="0049004A" w:rsidRPr="00725D8B">
        <w:rPr>
          <w:sz w:val="24"/>
          <w:szCs w:val="24"/>
        </w:rPr>
        <w:t xml:space="preserve"> of children aged 7 to 16 and 22% of </w:t>
      </w:r>
      <w:r w:rsidR="00E85927" w:rsidRPr="00725D8B">
        <w:rPr>
          <w:sz w:val="24"/>
          <w:szCs w:val="24"/>
        </w:rPr>
        <w:t>those</w:t>
      </w:r>
      <w:r w:rsidR="0049004A" w:rsidRPr="00725D8B">
        <w:rPr>
          <w:sz w:val="24"/>
          <w:szCs w:val="24"/>
        </w:rPr>
        <w:t xml:space="preserve"> aged 17 to 24 years had a probable mental disorder.</w:t>
      </w:r>
      <w:r w:rsidR="00BD61F4" w:rsidRPr="00725D8B">
        <w:rPr>
          <w:sz w:val="24"/>
          <w:szCs w:val="24"/>
        </w:rPr>
        <w:t xml:space="preserve"> </w:t>
      </w:r>
    </w:p>
    <w:p w14:paraId="61360299" w14:textId="51E5D662" w:rsidR="008173B6" w:rsidRPr="00725D8B" w:rsidRDefault="00152040" w:rsidP="00725D8B">
      <w:pPr>
        <w:pStyle w:val="ListParagraph"/>
        <w:numPr>
          <w:ilvl w:val="0"/>
          <w:numId w:val="12"/>
        </w:numPr>
        <w:spacing w:line="360" w:lineRule="auto"/>
        <w:rPr>
          <w:sz w:val="24"/>
          <w:szCs w:val="24"/>
        </w:rPr>
      </w:pPr>
      <w:r w:rsidRPr="00725D8B">
        <w:rPr>
          <w:sz w:val="24"/>
          <w:szCs w:val="24"/>
        </w:rPr>
        <w:t xml:space="preserve">People aged 16 to 24 feel lonely more often than older age groups (Samaritans, 2019). </w:t>
      </w:r>
    </w:p>
    <w:p w14:paraId="7C4C6179" w14:textId="2B7F70CC" w:rsidR="0005397A" w:rsidRPr="00725D8B" w:rsidRDefault="00152040" w:rsidP="002F140F">
      <w:pPr>
        <w:pStyle w:val="ListParagraph"/>
        <w:numPr>
          <w:ilvl w:val="0"/>
          <w:numId w:val="12"/>
        </w:numPr>
        <w:shd w:val="clear" w:color="auto" w:fill="E7E6E6" w:themeFill="background2"/>
        <w:spacing w:line="360" w:lineRule="auto"/>
        <w:rPr>
          <w:sz w:val="24"/>
          <w:szCs w:val="24"/>
        </w:rPr>
      </w:pPr>
      <w:r w:rsidRPr="00725D8B">
        <w:rPr>
          <w:sz w:val="24"/>
          <w:szCs w:val="24"/>
        </w:rPr>
        <w:t xml:space="preserve">Four in ten </w:t>
      </w:r>
      <w:r w:rsidRPr="00725D8B">
        <w:rPr>
          <w:sz w:val="24"/>
          <w:szCs w:val="24"/>
          <w:lang w:eastAsia="en-GB"/>
        </w:rPr>
        <w:t>young people were bullied in the last 12 months</w:t>
      </w:r>
      <w:r w:rsidR="0005397A" w:rsidRPr="00725D8B">
        <w:rPr>
          <w:sz w:val="24"/>
          <w:szCs w:val="24"/>
        </w:rPr>
        <w:t xml:space="preserve"> </w:t>
      </w:r>
      <w:r w:rsidR="00872319" w:rsidRPr="00725D8B">
        <w:rPr>
          <w:sz w:val="24"/>
          <w:szCs w:val="24"/>
        </w:rPr>
        <w:t xml:space="preserve">and are </w:t>
      </w:r>
      <w:r w:rsidR="0005397A" w:rsidRPr="00725D8B">
        <w:rPr>
          <w:sz w:val="24"/>
          <w:szCs w:val="24"/>
        </w:rPr>
        <w:t>more likely to experience mental health issues</w:t>
      </w:r>
      <w:r w:rsidR="00872319" w:rsidRPr="00725D8B">
        <w:rPr>
          <w:sz w:val="24"/>
          <w:szCs w:val="24"/>
        </w:rPr>
        <w:t xml:space="preserve"> (Anti Bullying Alliance, 2023).</w:t>
      </w:r>
    </w:p>
    <w:p w14:paraId="067C2884" w14:textId="2943C6F1" w:rsidR="005D01AD" w:rsidRPr="00725D8B" w:rsidRDefault="00365BAE" w:rsidP="00725D8B">
      <w:pPr>
        <w:pStyle w:val="ListParagraph"/>
        <w:numPr>
          <w:ilvl w:val="0"/>
          <w:numId w:val="12"/>
        </w:numPr>
        <w:spacing w:line="360" w:lineRule="auto"/>
        <w:rPr>
          <w:sz w:val="24"/>
          <w:szCs w:val="24"/>
        </w:rPr>
      </w:pPr>
      <w:r w:rsidRPr="00725D8B">
        <w:rPr>
          <w:sz w:val="24"/>
          <w:szCs w:val="24"/>
        </w:rPr>
        <w:t xml:space="preserve">A third of </w:t>
      </w:r>
      <w:r w:rsidR="00DA6D89" w:rsidRPr="00725D8B">
        <w:rPr>
          <w:sz w:val="24"/>
          <w:szCs w:val="24"/>
        </w:rPr>
        <w:t xml:space="preserve">adult </w:t>
      </w:r>
      <w:r w:rsidRPr="00725D8B">
        <w:rPr>
          <w:sz w:val="24"/>
          <w:szCs w:val="24"/>
        </w:rPr>
        <w:t xml:space="preserve">mental health problems are </w:t>
      </w:r>
      <w:r w:rsidR="00DA6D89" w:rsidRPr="00725D8B">
        <w:rPr>
          <w:sz w:val="24"/>
          <w:szCs w:val="24"/>
        </w:rPr>
        <w:t>linked</w:t>
      </w:r>
      <w:r w:rsidRPr="00725D8B">
        <w:rPr>
          <w:sz w:val="24"/>
          <w:szCs w:val="24"/>
        </w:rPr>
        <w:t xml:space="preserve"> to an adverse childhood experience</w:t>
      </w:r>
      <w:r w:rsidR="00FA426D" w:rsidRPr="00725D8B">
        <w:rPr>
          <w:sz w:val="24"/>
          <w:szCs w:val="24"/>
        </w:rPr>
        <w:t xml:space="preserve"> and</w:t>
      </w:r>
      <w:r w:rsidR="00DD33C3" w:rsidRPr="00725D8B">
        <w:rPr>
          <w:sz w:val="24"/>
          <w:szCs w:val="24"/>
        </w:rPr>
        <w:t xml:space="preserve"> three quarters of lifetime MH problems </w:t>
      </w:r>
      <w:r w:rsidR="005D01AD" w:rsidRPr="00725D8B">
        <w:rPr>
          <w:sz w:val="24"/>
          <w:szCs w:val="24"/>
        </w:rPr>
        <w:t>start</w:t>
      </w:r>
      <w:r w:rsidR="00DD33C3" w:rsidRPr="00725D8B">
        <w:rPr>
          <w:sz w:val="24"/>
          <w:szCs w:val="24"/>
        </w:rPr>
        <w:t xml:space="preserve"> by the age of 25 (Kessler</w:t>
      </w:r>
      <w:r w:rsidR="009D72D7" w:rsidRPr="00725D8B">
        <w:rPr>
          <w:sz w:val="24"/>
          <w:szCs w:val="24"/>
        </w:rPr>
        <w:t xml:space="preserve"> et al, 2007)</w:t>
      </w:r>
      <w:r w:rsidR="00DD33C3" w:rsidRPr="00725D8B">
        <w:rPr>
          <w:sz w:val="24"/>
          <w:szCs w:val="24"/>
        </w:rPr>
        <w:t>.</w:t>
      </w:r>
      <w:r w:rsidR="009D72D7" w:rsidRPr="00725D8B">
        <w:rPr>
          <w:sz w:val="24"/>
          <w:szCs w:val="24"/>
        </w:rPr>
        <w:t xml:space="preserve"> </w:t>
      </w:r>
    </w:p>
    <w:p w14:paraId="5777F0ED" w14:textId="0236D040" w:rsidR="00E6562A" w:rsidRPr="006517BA" w:rsidRDefault="009D72D7" w:rsidP="006517BA">
      <w:pPr>
        <w:shd w:val="clear" w:color="auto" w:fill="FFD966" w:themeFill="accent4" w:themeFillTint="99"/>
        <w:rPr>
          <w:sz w:val="24"/>
          <w:szCs w:val="24"/>
        </w:rPr>
      </w:pPr>
      <w:r w:rsidRPr="006517BA">
        <w:rPr>
          <w:sz w:val="24"/>
          <w:szCs w:val="24"/>
        </w:rPr>
        <w:lastRenderedPageBreak/>
        <w:t>Y</w:t>
      </w:r>
      <w:r w:rsidR="0041017B" w:rsidRPr="006517BA">
        <w:rPr>
          <w:sz w:val="24"/>
          <w:szCs w:val="24"/>
        </w:rPr>
        <w:t xml:space="preserve">et </w:t>
      </w:r>
      <w:r w:rsidR="008C01C5" w:rsidRPr="006517BA">
        <w:rPr>
          <w:sz w:val="24"/>
          <w:szCs w:val="24"/>
        </w:rPr>
        <w:t>despite the need</w:t>
      </w:r>
      <w:r w:rsidR="008A4712" w:rsidRPr="006517BA">
        <w:rPr>
          <w:sz w:val="24"/>
          <w:szCs w:val="24"/>
        </w:rPr>
        <w:t>,</w:t>
      </w:r>
      <w:r w:rsidR="00E6562A" w:rsidRPr="006517BA">
        <w:rPr>
          <w:sz w:val="24"/>
          <w:szCs w:val="24"/>
        </w:rPr>
        <w:t xml:space="preserve"> almost two thirds</w:t>
      </w:r>
      <w:r w:rsidR="008A4712" w:rsidRPr="006517BA">
        <w:rPr>
          <w:sz w:val="24"/>
          <w:szCs w:val="24"/>
        </w:rPr>
        <w:t xml:space="preserve"> of </w:t>
      </w:r>
      <w:r w:rsidR="00E6562A" w:rsidRPr="006517BA">
        <w:rPr>
          <w:sz w:val="24"/>
          <w:szCs w:val="24"/>
        </w:rPr>
        <w:t>children and young people with a diagnosable mental health condition</w:t>
      </w:r>
      <w:r w:rsidR="008A4712" w:rsidRPr="006517BA">
        <w:rPr>
          <w:sz w:val="24"/>
          <w:szCs w:val="24"/>
        </w:rPr>
        <w:t xml:space="preserve"> </w:t>
      </w:r>
      <w:r w:rsidR="008A4712" w:rsidRPr="006517BA">
        <w:rPr>
          <w:b/>
          <w:bCs/>
          <w:sz w:val="24"/>
          <w:szCs w:val="24"/>
        </w:rPr>
        <w:t>do not</w:t>
      </w:r>
      <w:r w:rsidR="00E6562A" w:rsidRPr="006517BA">
        <w:rPr>
          <w:b/>
          <w:bCs/>
          <w:sz w:val="24"/>
          <w:szCs w:val="24"/>
        </w:rPr>
        <w:t xml:space="preserve"> get access</w:t>
      </w:r>
      <w:r w:rsidR="00E6562A" w:rsidRPr="006517BA">
        <w:rPr>
          <w:sz w:val="24"/>
          <w:szCs w:val="24"/>
        </w:rPr>
        <w:t xml:space="preserve"> to NHS care and treatment</w:t>
      </w:r>
      <w:r w:rsidR="008A4712" w:rsidRPr="006517BA">
        <w:rPr>
          <w:sz w:val="24"/>
          <w:szCs w:val="24"/>
        </w:rPr>
        <w:t xml:space="preserve"> (Young Minds, 2023)</w:t>
      </w:r>
      <w:r w:rsidR="00E6562A" w:rsidRPr="006517BA">
        <w:rPr>
          <w:sz w:val="24"/>
          <w:szCs w:val="24"/>
        </w:rPr>
        <w:t>.</w:t>
      </w:r>
    </w:p>
    <w:p w14:paraId="22164392" w14:textId="048E4458" w:rsidR="00526BF3" w:rsidRPr="0032167E" w:rsidRDefault="00A50749" w:rsidP="00230314">
      <w:pPr>
        <w:rPr>
          <w:b/>
          <w:bCs/>
          <w:sz w:val="24"/>
          <w:szCs w:val="24"/>
        </w:rPr>
      </w:pPr>
      <w:r w:rsidRPr="0032167E">
        <w:rPr>
          <w:b/>
          <w:bCs/>
          <w:sz w:val="24"/>
          <w:szCs w:val="24"/>
        </w:rPr>
        <w:t>URGENCY</w:t>
      </w:r>
    </w:p>
    <w:p w14:paraId="24A2D0A1" w14:textId="04301479" w:rsidR="00A50749" w:rsidRDefault="00A50749" w:rsidP="00477E3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This is a matter for today</w:t>
      </w:r>
      <w:r w:rsidR="00814B8C">
        <w:rPr>
          <w:sz w:val="24"/>
          <w:szCs w:val="24"/>
        </w:rPr>
        <w:t xml:space="preserve"> in order to defuse a timebomb for tomorrow</w:t>
      </w:r>
      <w:r>
        <w:rPr>
          <w:sz w:val="24"/>
          <w:szCs w:val="24"/>
        </w:rPr>
        <w:t>. An opportunity exists to inter</w:t>
      </w:r>
      <w:r w:rsidR="006517BA">
        <w:rPr>
          <w:sz w:val="24"/>
          <w:szCs w:val="24"/>
        </w:rPr>
        <w:t>vene early,</w:t>
      </w:r>
      <w:r w:rsidR="00923B08">
        <w:rPr>
          <w:sz w:val="24"/>
          <w:szCs w:val="24"/>
        </w:rPr>
        <w:t xml:space="preserve"> before distress, turmoil and adverse experiences </w:t>
      </w:r>
      <w:r w:rsidR="001302CD">
        <w:rPr>
          <w:sz w:val="24"/>
          <w:szCs w:val="24"/>
        </w:rPr>
        <w:t>develop</w:t>
      </w:r>
      <w:r w:rsidR="005E4511">
        <w:rPr>
          <w:sz w:val="24"/>
          <w:szCs w:val="24"/>
        </w:rPr>
        <w:t xml:space="preserve"> into long term MH problems</w:t>
      </w:r>
      <w:r w:rsidR="001B2997">
        <w:rPr>
          <w:sz w:val="24"/>
          <w:szCs w:val="24"/>
        </w:rPr>
        <w:t>.</w:t>
      </w:r>
    </w:p>
    <w:p w14:paraId="4EE62295" w14:textId="5CB826B4" w:rsidR="00446944" w:rsidRDefault="00506385" w:rsidP="00477E3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YP are digital natives, 100% of them use the internet every day, it is the place they </w:t>
      </w:r>
      <w:r w:rsidR="006517BA">
        <w:rPr>
          <w:sz w:val="24"/>
          <w:szCs w:val="24"/>
        </w:rPr>
        <w:t xml:space="preserve">automatically </w:t>
      </w:r>
      <w:r>
        <w:rPr>
          <w:sz w:val="24"/>
          <w:szCs w:val="24"/>
        </w:rPr>
        <w:t xml:space="preserve">look for </w:t>
      </w:r>
      <w:r w:rsidR="005C7210">
        <w:rPr>
          <w:sz w:val="24"/>
          <w:szCs w:val="24"/>
        </w:rPr>
        <w:t>information and help</w:t>
      </w:r>
      <w:r w:rsidR="005C0EBC">
        <w:rPr>
          <w:sz w:val="24"/>
          <w:szCs w:val="24"/>
        </w:rPr>
        <w:t>.</w:t>
      </w:r>
      <w:r w:rsidR="00140D94" w:rsidRPr="00140D94">
        <w:rPr>
          <w:sz w:val="24"/>
          <w:szCs w:val="24"/>
        </w:rPr>
        <w:t xml:space="preserve"> </w:t>
      </w:r>
    </w:p>
    <w:tbl>
      <w:tblPr>
        <w:tblStyle w:val="TableGrid"/>
        <w:tblpPr w:leftFromText="180" w:rightFromText="180" w:vertAnchor="text" w:horzAnchor="page" w:tblpX="6045" w:tblpY="-2"/>
        <w:tblOverlap w:val="never"/>
        <w:tblW w:w="0" w:type="auto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425"/>
      </w:tblGrid>
      <w:tr w:rsidR="00446944" w14:paraId="11D216DB" w14:textId="77777777" w:rsidTr="00446944">
        <w:tc>
          <w:tcPr>
            <w:tcW w:w="2410" w:type="dxa"/>
            <w:tcBorders>
              <w:top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auto"/>
          </w:tcPr>
          <w:p w14:paraId="2332AAAC" w14:textId="77777777" w:rsidR="00446944" w:rsidRDefault="00446944" w:rsidP="00446944">
            <w:pPr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Anonymity</w:t>
            </w:r>
            <w:r>
              <w:rPr>
                <w:sz w:val="24"/>
                <w:szCs w:val="24"/>
              </w:rPr>
              <w:tab/>
            </w:r>
          </w:p>
        </w:tc>
        <w:tc>
          <w:tcPr>
            <w:tcW w:w="425" w:type="dxa"/>
            <w:tcBorders>
              <w:left w:val="single" w:sz="24" w:space="0" w:color="auto"/>
            </w:tcBorders>
            <w:shd w:val="clear" w:color="auto" w:fill="70AD47" w:themeFill="accent6"/>
          </w:tcPr>
          <w:p w14:paraId="69CA52A9" w14:textId="77777777" w:rsidR="00446944" w:rsidRPr="00D355FC" w:rsidRDefault="00446944" w:rsidP="0044694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FC"/>
            </w:r>
          </w:p>
        </w:tc>
      </w:tr>
      <w:tr w:rsidR="00446944" w14:paraId="3EAE2557" w14:textId="77777777" w:rsidTr="00446944">
        <w:tc>
          <w:tcPr>
            <w:tcW w:w="2410" w:type="dxa"/>
            <w:tcBorders>
              <w:top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auto"/>
          </w:tcPr>
          <w:p w14:paraId="43C393E5" w14:textId="77777777" w:rsidR="00446944" w:rsidRPr="00D80FD4" w:rsidRDefault="00446944" w:rsidP="00446944">
            <w:pPr>
              <w:rPr>
                <w:bCs/>
                <w:sz w:val="24"/>
                <w:szCs w:val="24"/>
              </w:rPr>
            </w:pPr>
            <w:r w:rsidRPr="00D80FD4">
              <w:rPr>
                <w:bCs/>
                <w:sz w:val="24"/>
                <w:szCs w:val="24"/>
              </w:rPr>
              <w:t>Invisibility</w:t>
            </w:r>
          </w:p>
        </w:tc>
        <w:tc>
          <w:tcPr>
            <w:tcW w:w="425" w:type="dxa"/>
            <w:tcBorders>
              <w:left w:val="single" w:sz="24" w:space="0" w:color="auto"/>
            </w:tcBorders>
            <w:shd w:val="clear" w:color="auto" w:fill="70AD47" w:themeFill="accent6"/>
          </w:tcPr>
          <w:p w14:paraId="410D84D8" w14:textId="77777777" w:rsidR="00446944" w:rsidRDefault="00446944" w:rsidP="00446944">
            <w:pPr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FC"/>
            </w:r>
          </w:p>
        </w:tc>
      </w:tr>
      <w:tr w:rsidR="00446944" w14:paraId="2895AE4A" w14:textId="77777777" w:rsidTr="00446944">
        <w:tc>
          <w:tcPr>
            <w:tcW w:w="2410" w:type="dxa"/>
            <w:tcBorders>
              <w:top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auto"/>
          </w:tcPr>
          <w:p w14:paraId="39DB5066" w14:textId="77777777" w:rsidR="00446944" w:rsidRPr="00D80FD4" w:rsidRDefault="00446944" w:rsidP="00446944">
            <w:pPr>
              <w:rPr>
                <w:sz w:val="24"/>
                <w:szCs w:val="24"/>
              </w:rPr>
            </w:pPr>
            <w:r w:rsidRPr="00D80FD4">
              <w:rPr>
                <w:sz w:val="24"/>
                <w:szCs w:val="24"/>
              </w:rPr>
              <w:t>Safety</w:t>
            </w:r>
          </w:p>
        </w:tc>
        <w:tc>
          <w:tcPr>
            <w:tcW w:w="425" w:type="dxa"/>
            <w:tcBorders>
              <w:left w:val="single" w:sz="24" w:space="0" w:color="auto"/>
            </w:tcBorders>
            <w:shd w:val="clear" w:color="auto" w:fill="70AD47" w:themeFill="accent6"/>
          </w:tcPr>
          <w:p w14:paraId="2DA83212" w14:textId="77777777" w:rsidR="00446944" w:rsidRDefault="00446944" w:rsidP="00446944">
            <w:pPr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FC"/>
            </w:r>
          </w:p>
        </w:tc>
      </w:tr>
      <w:tr w:rsidR="00446944" w14:paraId="1156BD99" w14:textId="77777777" w:rsidTr="00446944">
        <w:tc>
          <w:tcPr>
            <w:tcW w:w="2410" w:type="dxa"/>
            <w:tcBorders>
              <w:top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auto"/>
          </w:tcPr>
          <w:p w14:paraId="114C06E1" w14:textId="77777777" w:rsidR="00446944" w:rsidRPr="00D80FD4" w:rsidRDefault="00446944" w:rsidP="00446944">
            <w:pPr>
              <w:rPr>
                <w:sz w:val="24"/>
                <w:szCs w:val="24"/>
              </w:rPr>
            </w:pPr>
            <w:r w:rsidRPr="00D80FD4">
              <w:rPr>
                <w:sz w:val="24"/>
                <w:szCs w:val="24"/>
              </w:rPr>
              <w:t>Control</w:t>
            </w:r>
          </w:p>
        </w:tc>
        <w:tc>
          <w:tcPr>
            <w:tcW w:w="425" w:type="dxa"/>
            <w:tcBorders>
              <w:left w:val="single" w:sz="24" w:space="0" w:color="auto"/>
            </w:tcBorders>
            <w:shd w:val="clear" w:color="auto" w:fill="70AD47" w:themeFill="accent6"/>
          </w:tcPr>
          <w:p w14:paraId="2CB0AFD8" w14:textId="77777777" w:rsidR="00446944" w:rsidRDefault="00446944" w:rsidP="00446944">
            <w:pPr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FC"/>
            </w:r>
          </w:p>
        </w:tc>
      </w:tr>
      <w:tr w:rsidR="00446944" w14:paraId="66449709" w14:textId="77777777" w:rsidTr="00446944">
        <w:tc>
          <w:tcPr>
            <w:tcW w:w="2410" w:type="dxa"/>
            <w:tcBorders>
              <w:top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auto"/>
          </w:tcPr>
          <w:p w14:paraId="47B45F0A" w14:textId="77777777" w:rsidR="00446944" w:rsidRPr="00D80FD4" w:rsidRDefault="00446944" w:rsidP="00446944">
            <w:pPr>
              <w:rPr>
                <w:sz w:val="24"/>
                <w:szCs w:val="24"/>
              </w:rPr>
            </w:pPr>
            <w:r w:rsidRPr="00D80FD4">
              <w:rPr>
                <w:sz w:val="24"/>
                <w:szCs w:val="24"/>
              </w:rPr>
              <w:t>Connection</w:t>
            </w:r>
          </w:p>
        </w:tc>
        <w:tc>
          <w:tcPr>
            <w:tcW w:w="425" w:type="dxa"/>
            <w:tcBorders>
              <w:left w:val="single" w:sz="24" w:space="0" w:color="auto"/>
            </w:tcBorders>
            <w:shd w:val="clear" w:color="auto" w:fill="70AD47" w:themeFill="accent6"/>
          </w:tcPr>
          <w:p w14:paraId="6DAECEE8" w14:textId="77777777" w:rsidR="00446944" w:rsidRDefault="00446944" w:rsidP="00446944">
            <w:pPr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FC"/>
            </w:r>
          </w:p>
        </w:tc>
      </w:tr>
      <w:tr w:rsidR="00446944" w14:paraId="68F92095" w14:textId="77777777" w:rsidTr="00446944">
        <w:tc>
          <w:tcPr>
            <w:tcW w:w="2410" w:type="dxa"/>
            <w:tcBorders>
              <w:top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auto"/>
          </w:tcPr>
          <w:p w14:paraId="70631EBD" w14:textId="77777777" w:rsidR="00446944" w:rsidRPr="00D80FD4" w:rsidRDefault="00446944" w:rsidP="00446944">
            <w:pPr>
              <w:rPr>
                <w:sz w:val="24"/>
                <w:szCs w:val="24"/>
              </w:rPr>
            </w:pPr>
            <w:r w:rsidRPr="00D80FD4">
              <w:rPr>
                <w:sz w:val="24"/>
                <w:szCs w:val="24"/>
              </w:rPr>
              <w:t>Space for honesty</w:t>
            </w:r>
          </w:p>
        </w:tc>
        <w:tc>
          <w:tcPr>
            <w:tcW w:w="425" w:type="dxa"/>
            <w:tcBorders>
              <w:left w:val="single" w:sz="24" w:space="0" w:color="auto"/>
            </w:tcBorders>
            <w:shd w:val="clear" w:color="auto" w:fill="70AD47" w:themeFill="accent6"/>
          </w:tcPr>
          <w:p w14:paraId="259F3D23" w14:textId="77777777" w:rsidR="00446944" w:rsidRDefault="00446944" w:rsidP="00446944">
            <w:pPr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FC"/>
            </w:r>
          </w:p>
        </w:tc>
      </w:tr>
    </w:tbl>
    <w:p w14:paraId="749A7760" w14:textId="722819D4" w:rsidR="00EB689F" w:rsidRPr="00477E35" w:rsidRDefault="00C603EB" w:rsidP="00477E35">
      <w:pPr>
        <w:spacing w:line="360" w:lineRule="auto"/>
        <w:rPr>
          <w:sz w:val="24"/>
          <w:szCs w:val="24"/>
        </w:rPr>
      </w:pPr>
      <w:r w:rsidRPr="007434AE">
        <w:rPr>
          <w:sz w:val="24"/>
          <w:szCs w:val="24"/>
        </w:rPr>
        <w:tab/>
      </w:r>
      <w:r w:rsidR="00446944">
        <w:rPr>
          <w:sz w:val="24"/>
          <w:szCs w:val="24"/>
        </w:rPr>
        <w:tab/>
      </w:r>
      <w:r w:rsidR="00446944">
        <w:rPr>
          <w:sz w:val="24"/>
          <w:szCs w:val="24"/>
        </w:rPr>
        <w:tab/>
      </w:r>
      <w:r w:rsidR="00446944">
        <w:rPr>
          <w:sz w:val="24"/>
          <w:szCs w:val="24"/>
        </w:rPr>
        <w:tab/>
      </w:r>
      <w:r w:rsidR="00446944">
        <w:rPr>
          <w:sz w:val="24"/>
          <w:szCs w:val="24"/>
        </w:rPr>
        <w:tab/>
      </w:r>
      <w:r w:rsidR="00446944">
        <w:rPr>
          <w:sz w:val="24"/>
          <w:szCs w:val="24"/>
        </w:rPr>
        <w:tab/>
      </w:r>
      <w:r w:rsidR="00446944">
        <w:rPr>
          <w:sz w:val="24"/>
          <w:szCs w:val="24"/>
        </w:rPr>
        <w:tab/>
      </w:r>
    </w:p>
    <w:p w14:paraId="6A20DE1B" w14:textId="0773BE33" w:rsidR="005620CA" w:rsidRPr="00982168" w:rsidRDefault="003E4887" w:rsidP="00F32A12">
      <w:pPr>
        <w:spacing w:after="0"/>
        <w:rPr>
          <w:b/>
          <w:bCs/>
          <w:sz w:val="24"/>
          <w:szCs w:val="24"/>
        </w:rPr>
      </w:pPr>
      <w:r w:rsidRPr="00446944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3F6D9D1" wp14:editId="23DC563F">
                <wp:simplePos x="0" y="0"/>
                <wp:positionH relativeFrom="column">
                  <wp:posOffset>69215</wp:posOffset>
                </wp:positionH>
                <wp:positionV relativeFrom="paragraph">
                  <wp:posOffset>53340</wp:posOffset>
                </wp:positionV>
                <wp:extent cx="2449195" cy="358775"/>
                <wp:effectExtent l="19050" t="19050" r="27305" b="22225"/>
                <wp:wrapSquare wrapText="bothSides"/>
                <wp:docPr id="5578750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9195" cy="35877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 w="381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C997A0" w14:textId="32DD8B74" w:rsidR="00446944" w:rsidRPr="00446944" w:rsidRDefault="00446944" w:rsidP="00446944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446944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Text-based counselling provides</w:t>
                            </w:r>
                            <w:r w:rsidRPr="00446944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46944">
                              <w:rPr>
                                <w:rFonts w:ascii="Segoe UI Symbol" w:hAnsi="Segoe UI Symbol"/>
                                <w:b/>
                                <w:bCs/>
                                <w:sz w:val="24"/>
                                <w:szCs w:val="24"/>
                              </w:rPr>
                              <w:t>🡺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F6D9D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5.45pt;margin-top:4.2pt;width:192.85pt;height:28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" fillcolor="#dbdbdb [1302]" strokeweight="3pt">
                <v:textbox>
                  <w:txbxContent>
                    <w:p w14:paraId="6DC997A0" w14:textId="32DD8B74" w:rsidR="00446944" w:rsidRPr="00446944" w:rsidRDefault="00446944" w:rsidP="00446944">
                      <w:pPr>
                        <w:spacing w:line="240" w:lineRule="auto"/>
                        <w:jc w:val="center"/>
                        <w:rPr>
                          <w:b/>
                          <w:bCs/>
                        </w:rPr>
                      </w:pPr>
                      <w:r w:rsidRPr="00446944">
                        <w:rPr>
                          <w:b/>
                          <w:bCs/>
                          <w:sz w:val="24"/>
                          <w:szCs w:val="24"/>
                        </w:rPr>
                        <w:t>Text-based counselling provides</w:t>
                      </w:r>
                      <w:r w:rsidRPr="00446944">
                        <w:rPr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Pr="00446944">
                        <w:rPr>
                          <w:rFonts w:ascii="Segoe UI Symbol" w:hAnsi="Segoe UI Symbol"/>
                          <w:b/>
                          <w:bCs/>
                          <w:sz w:val="24"/>
                          <w:szCs w:val="24"/>
                        </w:rPr>
                        <w:t>🡺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46944">
        <w:rPr>
          <w:b/>
          <w:bCs/>
          <w:sz w:val="24"/>
          <w:szCs w:val="24"/>
        </w:rPr>
        <w:br w:type="textWrapping" w:clear="all"/>
      </w:r>
    </w:p>
    <w:p w14:paraId="52418A22" w14:textId="77777777" w:rsidR="005620CA" w:rsidRPr="00982168" w:rsidRDefault="003E6CD6" w:rsidP="00F32A12">
      <w:pPr>
        <w:spacing w:after="0"/>
        <w:rPr>
          <w:b/>
          <w:bCs/>
          <w:sz w:val="24"/>
          <w:szCs w:val="24"/>
          <w:u w:val="single"/>
        </w:rPr>
      </w:pPr>
      <w:r w:rsidRPr="00982168">
        <w:rPr>
          <w:b/>
          <w:bCs/>
          <w:sz w:val="24"/>
          <w:szCs w:val="24"/>
          <w:u w:val="single"/>
        </w:rPr>
        <w:t>THE RESEARCH</w:t>
      </w:r>
    </w:p>
    <w:p w14:paraId="568B2232" w14:textId="77777777" w:rsidR="00F32A12" w:rsidRPr="00F32A12" w:rsidRDefault="00F32A12" w:rsidP="00F32A12">
      <w:pPr>
        <w:spacing w:after="0"/>
      </w:pPr>
    </w:p>
    <w:p w14:paraId="6A0C1374" w14:textId="77777777" w:rsidR="00477E35" w:rsidRDefault="0018654E" w:rsidP="00477E35">
      <w:pPr>
        <w:spacing w:line="360" w:lineRule="auto"/>
        <w:rPr>
          <w:sz w:val="24"/>
          <w:szCs w:val="24"/>
        </w:rPr>
      </w:pPr>
      <w:r w:rsidRPr="00F32A12">
        <w:rPr>
          <w:sz w:val="24"/>
          <w:szCs w:val="24"/>
        </w:rPr>
        <w:t xml:space="preserve">A rigorous </w:t>
      </w:r>
      <w:r w:rsidR="000014E2" w:rsidRPr="00F32A12">
        <w:rPr>
          <w:sz w:val="24"/>
          <w:szCs w:val="24"/>
        </w:rPr>
        <w:t xml:space="preserve">search </w:t>
      </w:r>
      <w:r w:rsidRPr="00F32A12">
        <w:rPr>
          <w:sz w:val="24"/>
          <w:szCs w:val="24"/>
        </w:rPr>
        <w:t xml:space="preserve">process was undertaken </w:t>
      </w:r>
      <w:r w:rsidR="00982168">
        <w:rPr>
          <w:sz w:val="24"/>
          <w:szCs w:val="24"/>
        </w:rPr>
        <w:t>using</w:t>
      </w:r>
      <w:r w:rsidRPr="00F32A12">
        <w:rPr>
          <w:sz w:val="24"/>
          <w:szCs w:val="24"/>
        </w:rPr>
        <w:t xml:space="preserve"> the</w:t>
      </w:r>
      <w:r w:rsidR="00982168">
        <w:rPr>
          <w:sz w:val="24"/>
          <w:szCs w:val="24"/>
        </w:rPr>
        <w:t xml:space="preserve"> extensive</w:t>
      </w:r>
      <w:r w:rsidRPr="00F32A12">
        <w:rPr>
          <w:sz w:val="24"/>
          <w:szCs w:val="24"/>
        </w:rPr>
        <w:t xml:space="preserve"> electronic catalogue of UWTSD</w:t>
      </w:r>
      <w:r w:rsidR="000014E2" w:rsidRPr="00F32A12">
        <w:rPr>
          <w:sz w:val="24"/>
          <w:szCs w:val="24"/>
        </w:rPr>
        <w:t xml:space="preserve"> in December 2023.</w:t>
      </w:r>
    </w:p>
    <w:p w14:paraId="623FAFDE" w14:textId="2FF0B342" w:rsidR="00F32A12" w:rsidRPr="00F32A12" w:rsidRDefault="001743FA" w:rsidP="00477E35">
      <w:pPr>
        <w:spacing w:line="360" w:lineRule="auto"/>
      </w:pPr>
      <w:r w:rsidRPr="00F32A12">
        <w:rPr>
          <w:sz w:val="24"/>
          <w:szCs w:val="24"/>
        </w:rPr>
        <w:t xml:space="preserve">The aim of the </w:t>
      </w:r>
      <w:r w:rsidR="00F32A12">
        <w:rPr>
          <w:sz w:val="24"/>
          <w:szCs w:val="24"/>
        </w:rPr>
        <w:t>process</w:t>
      </w:r>
      <w:r w:rsidRPr="00F32A12">
        <w:rPr>
          <w:sz w:val="24"/>
          <w:szCs w:val="24"/>
        </w:rPr>
        <w:t xml:space="preserve"> was to </w:t>
      </w:r>
      <w:r w:rsidR="00C02397" w:rsidRPr="00F32A12">
        <w:rPr>
          <w:sz w:val="24"/>
          <w:szCs w:val="24"/>
        </w:rPr>
        <w:t xml:space="preserve">pinpoint a sample representative of the </w:t>
      </w:r>
      <w:r w:rsidR="00F447D2" w:rsidRPr="00F32A12">
        <w:rPr>
          <w:sz w:val="24"/>
          <w:szCs w:val="24"/>
        </w:rPr>
        <w:t>most up to date</w:t>
      </w:r>
      <w:r w:rsidR="00982168">
        <w:rPr>
          <w:sz w:val="24"/>
          <w:szCs w:val="24"/>
        </w:rPr>
        <w:t>, peer-reviewed</w:t>
      </w:r>
      <w:r w:rsidR="00F447D2" w:rsidRPr="00F32A12">
        <w:rPr>
          <w:sz w:val="24"/>
          <w:szCs w:val="24"/>
        </w:rPr>
        <w:t xml:space="preserve"> literature</w:t>
      </w:r>
      <w:r w:rsidR="00F32A12" w:rsidRPr="00F32A12">
        <w:rPr>
          <w:sz w:val="24"/>
          <w:szCs w:val="24"/>
        </w:rPr>
        <w:t xml:space="preserve"> </w:t>
      </w:r>
      <w:r w:rsidR="00F447D2" w:rsidRPr="00F32A12">
        <w:rPr>
          <w:sz w:val="24"/>
          <w:szCs w:val="24"/>
        </w:rPr>
        <w:t>which encompassed:</w:t>
      </w:r>
    </w:p>
    <w:p w14:paraId="1CEA715C" w14:textId="78F61D6D" w:rsidR="00F447D2" w:rsidRPr="001C30C6" w:rsidRDefault="00F447D2" w:rsidP="005E1EDA">
      <w:pPr>
        <w:pStyle w:val="ListParagraph"/>
        <w:numPr>
          <w:ilvl w:val="0"/>
          <w:numId w:val="18"/>
        </w:numPr>
        <w:shd w:val="clear" w:color="auto" w:fill="D0CECE" w:themeFill="background2" w:themeFillShade="E6"/>
        <w:spacing w:line="240" w:lineRule="auto"/>
        <w:rPr>
          <w:sz w:val="24"/>
          <w:szCs w:val="24"/>
        </w:rPr>
      </w:pPr>
      <w:r w:rsidRPr="001C30C6">
        <w:rPr>
          <w:sz w:val="24"/>
          <w:szCs w:val="24"/>
        </w:rPr>
        <w:t xml:space="preserve">The need for </w:t>
      </w:r>
      <w:r w:rsidR="00921CF0" w:rsidRPr="001C30C6">
        <w:rPr>
          <w:sz w:val="24"/>
          <w:szCs w:val="24"/>
        </w:rPr>
        <w:t>TBC for CYP</w:t>
      </w:r>
    </w:p>
    <w:p w14:paraId="1EC6B3D8" w14:textId="70A59EEF" w:rsidR="00921CF0" w:rsidRPr="001C30C6" w:rsidRDefault="00921CF0" w:rsidP="005E1EDA">
      <w:pPr>
        <w:pStyle w:val="ListParagraph"/>
        <w:numPr>
          <w:ilvl w:val="0"/>
          <w:numId w:val="18"/>
        </w:numPr>
        <w:spacing w:line="240" w:lineRule="auto"/>
        <w:rPr>
          <w:sz w:val="24"/>
          <w:szCs w:val="24"/>
        </w:rPr>
      </w:pPr>
      <w:r w:rsidRPr="001C30C6">
        <w:rPr>
          <w:sz w:val="24"/>
          <w:szCs w:val="24"/>
        </w:rPr>
        <w:t>The experiences of users</w:t>
      </w:r>
    </w:p>
    <w:p w14:paraId="5578EE1D" w14:textId="1919A05D" w:rsidR="00921CF0" w:rsidRPr="001C30C6" w:rsidRDefault="00921CF0" w:rsidP="005E1EDA">
      <w:pPr>
        <w:pStyle w:val="ListParagraph"/>
        <w:numPr>
          <w:ilvl w:val="0"/>
          <w:numId w:val="18"/>
        </w:numPr>
        <w:shd w:val="clear" w:color="auto" w:fill="D0CECE" w:themeFill="background2" w:themeFillShade="E6"/>
        <w:spacing w:line="240" w:lineRule="auto"/>
        <w:rPr>
          <w:sz w:val="24"/>
          <w:szCs w:val="24"/>
        </w:rPr>
      </w:pPr>
      <w:r w:rsidRPr="001C30C6">
        <w:rPr>
          <w:sz w:val="24"/>
          <w:szCs w:val="24"/>
        </w:rPr>
        <w:t>The efficacy of the intervention</w:t>
      </w:r>
    </w:p>
    <w:p w14:paraId="6BA44B70" w14:textId="1BEC31EA" w:rsidR="00921CF0" w:rsidRPr="001C30C6" w:rsidRDefault="00921CF0" w:rsidP="005E1EDA">
      <w:pPr>
        <w:pStyle w:val="ListParagraph"/>
        <w:numPr>
          <w:ilvl w:val="0"/>
          <w:numId w:val="18"/>
        </w:numPr>
        <w:spacing w:line="240" w:lineRule="auto"/>
        <w:rPr>
          <w:sz w:val="24"/>
          <w:szCs w:val="24"/>
        </w:rPr>
      </w:pPr>
      <w:r w:rsidRPr="001C30C6">
        <w:rPr>
          <w:sz w:val="24"/>
          <w:szCs w:val="24"/>
        </w:rPr>
        <w:t>The pros and cons</w:t>
      </w:r>
      <w:r w:rsidR="001C30C6" w:rsidRPr="001C30C6">
        <w:rPr>
          <w:sz w:val="24"/>
          <w:szCs w:val="24"/>
        </w:rPr>
        <w:t xml:space="preserve"> of TBC</w:t>
      </w:r>
    </w:p>
    <w:p w14:paraId="6EA12EAC" w14:textId="2F2BFCCD" w:rsidR="001C30C6" w:rsidRPr="001C30C6" w:rsidRDefault="001C30C6" w:rsidP="005E1EDA">
      <w:pPr>
        <w:pStyle w:val="ListParagraph"/>
        <w:numPr>
          <w:ilvl w:val="0"/>
          <w:numId w:val="18"/>
        </w:numPr>
        <w:shd w:val="clear" w:color="auto" w:fill="D0CECE" w:themeFill="background2" w:themeFillShade="E6"/>
        <w:spacing w:after="0" w:line="240" w:lineRule="auto"/>
        <w:rPr>
          <w:sz w:val="24"/>
          <w:szCs w:val="24"/>
        </w:rPr>
      </w:pPr>
      <w:r w:rsidRPr="001C30C6">
        <w:rPr>
          <w:sz w:val="24"/>
          <w:szCs w:val="24"/>
        </w:rPr>
        <w:t xml:space="preserve">The </w:t>
      </w:r>
      <w:r w:rsidR="00B20A0F">
        <w:rPr>
          <w:sz w:val="24"/>
          <w:szCs w:val="24"/>
        </w:rPr>
        <w:t>wider</w:t>
      </w:r>
      <w:r w:rsidRPr="001C30C6">
        <w:rPr>
          <w:sz w:val="24"/>
          <w:szCs w:val="24"/>
        </w:rPr>
        <w:t xml:space="preserve"> context</w:t>
      </w:r>
    </w:p>
    <w:p w14:paraId="5CD6D881" w14:textId="77777777" w:rsidR="004C5008" w:rsidRPr="00982168" w:rsidRDefault="004C5008" w:rsidP="004C5008">
      <w:pPr>
        <w:spacing w:after="0"/>
        <w:rPr>
          <w:sz w:val="24"/>
          <w:szCs w:val="24"/>
        </w:rPr>
      </w:pPr>
    </w:p>
    <w:p w14:paraId="75CC908B" w14:textId="7D801525" w:rsidR="0012708A" w:rsidRDefault="0012708A" w:rsidP="004C5008">
      <w:pPr>
        <w:spacing w:after="0"/>
        <w:rPr>
          <w:b/>
          <w:bCs/>
          <w:sz w:val="24"/>
          <w:szCs w:val="24"/>
        </w:rPr>
      </w:pPr>
      <w:r w:rsidRPr="0012708A">
        <w:rPr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0B912E0" wp14:editId="39C6C431">
                <wp:simplePos x="0" y="0"/>
                <wp:positionH relativeFrom="column">
                  <wp:posOffset>50165</wp:posOffset>
                </wp:positionH>
                <wp:positionV relativeFrom="paragraph">
                  <wp:posOffset>90805</wp:posOffset>
                </wp:positionV>
                <wp:extent cx="1887220" cy="888365"/>
                <wp:effectExtent l="19050" t="19050" r="17780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1887220" cy="888365"/>
                        </a:xfrm>
                        <a:prstGeom prst="rect">
                          <a:avLst/>
                        </a:prstGeom>
                        <a:ln w="38100"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89C1BC" w14:textId="4C9CEDB3" w:rsidR="0012708A" w:rsidRPr="0012708A" w:rsidRDefault="0012708A" w:rsidP="0012708A">
                            <w:pPr>
                              <w:spacing w:after="0" w:line="360" w:lineRule="auto"/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12708A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sym w:font="Wingdings" w:char="F0F0"/>
                            </w:r>
                            <w:r w:rsidRPr="0012708A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t xml:space="preserve"> 34 papers considered</w:t>
                            </w:r>
                          </w:p>
                          <w:p w14:paraId="69DA1C3E" w14:textId="77777777" w:rsidR="0012708A" w:rsidRPr="0012708A" w:rsidRDefault="0012708A" w:rsidP="0012708A">
                            <w:pPr>
                              <w:spacing w:after="0" w:line="360" w:lineRule="auto"/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12708A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sym w:font="Wingdings" w:char="F0F0"/>
                            </w:r>
                            <w:r w:rsidRPr="0012708A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t xml:space="preserve"> 17 shortlisted </w:t>
                            </w:r>
                          </w:p>
                          <w:p w14:paraId="43D217F6" w14:textId="1410F725" w:rsidR="0012708A" w:rsidRPr="0012708A" w:rsidRDefault="0012708A" w:rsidP="0012708A">
                            <w:pPr>
                              <w:spacing w:after="0" w:line="360" w:lineRule="auto"/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12708A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sym w:font="Wingdings" w:char="F0F0"/>
                            </w:r>
                            <w:r w:rsidRPr="0012708A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t xml:space="preserve"> 6 chosen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B912E0" id="_x0000_s1028" type="#_x0000_t202" style="position:absolute;margin-left:3.95pt;margin-top:7.15pt;width:148.6pt;height:69.95pt;flip:x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" fillcolor="white [3201]" strokecolor="#4472c4 [3204]" strokeweight="3pt">
                <v:textbox>
                  <w:txbxContent>
                    <w:p w14:paraId="3289C1BC" w14:textId="4C9CEDB3" w:rsidR="0012708A" w:rsidRPr="0012708A" w:rsidRDefault="0012708A" w:rsidP="0012708A">
                      <w:pPr>
                        <w:spacing w:after="0" w:line="360" w:lineRule="auto"/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</w:pPr>
                      <w:r w:rsidRPr="0012708A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sym w:font="Wingdings" w:char="F0F0"/>
                      </w:r>
                      <w:r w:rsidRPr="0012708A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t xml:space="preserve"> 34 papers considered</w:t>
                      </w:r>
                    </w:p>
                    <w:p w14:paraId="69DA1C3E" w14:textId="77777777" w:rsidR="0012708A" w:rsidRPr="0012708A" w:rsidRDefault="0012708A" w:rsidP="0012708A">
                      <w:pPr>
                        <w:spacing w:after="0" w:line="360" w:lineRule="auto"/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</w:pPr>
                      <w:r w:rsidRPr="0012708A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sym w:font="Wingdings" w:char="F0F0"/>
                      </w:r>
                      <w:r w:rsidRPr="0012708A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t xml:space="preserve"> 17 shortlisted </w:t>
                      </w:r>
                    </w:p>
                    <w:p w14:paraId="43D217F6" w14:textId="1410F725" w:rsidR="0012708A" w:rsidRPr="0012708A" w:rsidRDefault="0012708A" w:rsidP="0012708A">
                      <w:pPr>
                        <w:spacing w:after="0" w:line="360" w:lineRule="auto"/>
                        <w:rPr>
                          <w:b/>
                          <w:bCs/>
                          <w:color w:val="0070C0"/>
                        </w:rPr>
                      </w:pPr>
                      <w:r w:rsidRPr="0012708A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sym w:font="Wingdings" w:char="F0F0"/>
                      </w:r>
                      <w:r w:rsidRPr="0012708A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t xml:space="preserve"> 6 chosen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E7F590C" w14:textId="2CEE4534" w:rsidR="00C82FBC" w:rsidRDefault="00771DC1" w:rsidP="004C5008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The final selection was </w:t>
      </w:r>
      <w:r w:rsidR="0072118B" w:rsidRPr="004C5008">
        <w:rPr>
          <w:sz w:val="24"/>
          <w:szCs w:val="24"/>
        </w:rPr>
        <w:t xml:space="preserve">on the basis of the depth and range of experience represented </w:t>
      </w:r>
      <w:r w:rsidR="0012708A">
        <w:rPr>
          <w:sz w:val="24"/>
          <w:szCs w:val="24"/>
        </w:rPr>
        <w:t xml:space="preserve">by the research </w:t>
      </w:r>
      <w:r w:rsidR="00AF0577" w:rsidRPr="004C5008">
        <w:rPr>
          <w:sz w:val="24"/>
          <w:szCs w:val="24"/>
        </w:rPr>
        <w:t>in meeting the aim of the review</w:t>
      </w:r>
      <w:r w:rsidR="00A9109A" w:rsidRPr="004C5008">
        <w:rPr>
          <w:sz w:val="24"/>
          <w:szCs w:val="24"/>
        </w:rPr>
        <w:t xml:space="preserve">; </w:t>
      </w:r>
    </w:p>
    <w:p w14:paraId="3F852603" w14:textId="77777777" w:rsidR="0012708A" w:rsidRPr="004C5008" w:rsidRDefault="0012708A" w:rsidP="004C5008">
      <w:pPr>
        <w:spacing w:after="0"/>
        <w:rPr>
          <w:sz w:val="24"/>
          <w:szCs w:val="24"/>
        </w:rPr>
      </w:pPr>
    </w:p>
    <w:p w14:paraId="42A50160" w14:textId="77777777" w:rsidR="004C5008" w:rsidRPr="004C5008" w:rsidRDefault="004C5008" w:rsidP="004C5008">
      <w:pPr>
        <w:spacing w:after="0"/>
        <w:rPr>
          <w:sz w:val="24"/>
          <w:szCs w:val="24"/>
        </w:rPr>
      </w:pPr>
    </w:p>
    <w:p w14:paraId="67565225" w14:textId="759A3A11" w:rsidR="00477E35" w:rsidRDefault="00C82FBC" w:rsidP="00477E35">
      <w:pPr>
        <w:spacing w:after="0"/>
        <w:jc w:val="center"/>
        <w:rPr>
          <w:i/>
          <w:iCs/>
          <w:sz w:val="24"/>
          <w:szCs w:val="24"/>
        </w:rPr>
      </w:pPr>
      <w:r w:rsidRPr="004C5008">
        <w:rPr>
          <w:i/>
          <w:iCs/>
          <w:sz w:val="24"/>
          <w:szCs w:val="24"/>
        </w:rPr>
        <w:t>T</w:t>
      </w:r>
      <w:r w:rsidR="00A9109A" w:rsidRPr="004C5008">
        <w:rPr>
          <w:i/>
          <w:iCs/>
          <w:sz w:val="24"/>
          <w:szCs w:val="24"/>
        </w:rPr>
        <w:t xml:space="preserve">o </w:t>
      </w:r>
      <w:r w:rsidR="000201CD" w:rsidRPr="004C5008">
        <w:rPr>
          <w:i/>
          <w:iCs/>
          <w:sz w:val="24"/>
          <w:szCs w:val="24"/>
        </w:rPr>
        <w:t>explor</w:t>
      </w:r>
      <w:r w:rsidRPr="004C5008">
        <w:rPr>
          <w:i/>
          <w:iCs/>
          <w:sz w:val="24"/>
          <w:szCs w:val="24"/>
        </w:rPr>
        <w:t xml:space="preserve">e </w:t>
      </w:r>
      <w:r w:rsidR="000201CD" w:rsidRPr="004C5008">
        <w:rPr>
          <w:i/>
          <w:iCs/>
          <w:sz w:val="24"/>
          <w:szCs w:val="24"/>
        </w:rPr>
        <w:t>the</w:t>
      </w:r>
      <w:r w:rsidR="0091071A">
        <w:rPr>
          <w:i/>
          <w:iCs/>
          <w:sz w:val="24"/>
          <w:szCs w:val="24"/>
        </w:rPr>
        <w:t xml:space="preserve"> i</w:t>
      </w:r>
      <w:r w:rsidR="000201CD" w:rsidRPr="00A05E12">
        <w:rPr>
          <w:i/>
          <w:iCs/>
          <w:sz w:val="24"/>
          <w:szCs w:val="24"/>
        </w:rPr>
        <w:t>mpact</w:t>
      </w:r>
      <w:r w:rsidR="0091071A">
        <w:rPr>
          <w:i/>
          <w:iCs/>
          <w:sz w:val="24"/>
          <w:szCs w:val="24"/>
        </w:rPr>
        <w:t>, p</w:t>
      </w:r>
      <w:r w:rsidR="000201CD" w:rsidRPr="00A05E12">
        <w:rPr>
          <w:i/>
          <w:iCs/>
          <w:sz w:val="24"/>
          <w:szCs w:val="24"/>
        </w:rPr>
        <w:t>otential</w:t>
      </w:r>
      <w:r w:rsidR="0091071A">
        <w:rPr>
          <w:i/>
          <w:iCs/>
          <w:sz w:val="24"/>
          <w:szCs w:val="24"/>
        </w:rPr>
        <w:t xml:space="preserve"> and c</w:t>
      </w:r>
      <w:r w:rsidR="0091071A" w:rsidRPr="00A05E12">
        <w:rPr>
          <w:i/>
          <w:iCs/>
          <w:sz w:val="24"/>
          <w:szCs w:val="24"/>
        </w:rPr>
        <w:t>hallenges</w:t>
      </w:r>
    </w:p>
    <w:p w14:paraId="28711774" w14:textId="6FD8B2F5" w:rsidR="00D50538" w:rsidRDefault="0091071A" w:rsidP="00477E35">
      <w:pPr>
        <w:spacing w:after="0"/>
        <w:jc w:val="center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of</w:t>
      </w:r>
      <w:r w:rsidR="000201CD" w:rsidRPr="004C5008">
        <w:rPr>
          <w:i/>
          <w:iCs/>
          <w:sz w:val="24"/>
          <w:szCs w:val="24"/>
        </w:rPr>
        <w:t xml:space="preserve"> text-based counselling</w:t>
      </w:r>
      <w:r w:rsidR="005516B2">
        <w:rPr>
          <w:i/>
          <w:iCs/>
          <w:sz w:val="24"/>
          <w:szCs w:val="24"/>
        </w:rPr>
        <w:t xml:space="preserve"> </w:t>
      </w:r>
      <w:r w:rsidR="000201CD" w:rsidRPr="004C5008">
        <w:rPr>
          <w:i/>
          <w:iCs/>
          <w:sz w:val="24"/>
          <w:szCs w:val="24"/>
        </w:rPr>
        <w:t>for children and young people.</w:t>
      </w:r>
    </w:p>
    <w:p w14:paraId="63B97482" w14:textId="77777777" w:rsidR="00477E35" w:rsidRDefault="00D50538" w:rsidP="00477E35">
      <w:pPr>
        <w:spacing w:line="360" w:lineRule="auto"/>
        <w:rPr>
          <w:i/>
          <w:iCs/>
          <w:sz w:val="24"/>
          <w:szCs w:val="24"/>
        </w:rPr>
      </w:pPr>
      <w:r w:rsidRPr="003D05C0">
        <w:rPr>
          <w:sz w:val="24"/>
          <w:szCs w:val="24"/>
        </w:rPr>
        <w:lastRenderedPageBreak/>
        <w:t xml:space="preserve">The search was focused from 2019 onwards </w:t>
      </w:r>
      <w:r>
        <w:rPr>
          <w:sz w:val="24"/>
          <w:szCs w:val="24"/>
        </w:rPr>
        <w:t xml:space="preserve">to reflect trends in society and technology and </w:t>
      </w:r>
      <w:r w:rsidRPr="003D05C0">
        <w:rPr>
          <w:sz w:val="24"/>
          <w:szCs w:val="24"/>
        </w:rPr>
        <w:t xml:space="preserve">to </w:t>
      </w:r>
      <w:r>
        <w:rPr>
          <w:sz w:val="24"/>
          <w:szCs w:val="24"/>
        </w:rPr>
        <w:t>recognise changes brought about by the pandemic.</w:t>
      </w:r>
      <w:r w:rsidR="00477E35">
        <w:rPr>
          <w:i/>
          <w:iCs/>
          <w:sz w:val="24"/>
          <w:szCs w:val="24"/>
        </w:rPr>
        <w:t xml:space="preserve"> </w:t>
      </w:r>
    </w:p>
    <w:p w14:paraId="3F283D8B" w14:textId="31D828B9" w:rsidR="00B70655" w:rsidRPr="00477E35" w:rsidRDefault="00946FDF" w:rsidP="00477E35">
      <w:pPr>
        <w:spacing w:line="360" w:lineRule="auto"/>
        <w:rPr>
          <w:i/>
          <w:iCs/>
          <w:sz w:val="24"/>
          <w:szCs w:val="24"/>
        </w:rPr>
      </w:pPr>
      <w:r w:rsidRPr="00946FDF">
        <w:rPr>
          <w:b/>
          <w:bCs/>
          <w:sz w:val="24"/>
          <w:szCs w:val="24"/>
        </w:rPr>
        <w:t>OVERVIEW OF THE PAPERS SELECTED FOR REVIEW:</w:t>
      </w:r>
    </w:p>
    <w:tbl>
      <w:tblPr>
        <w:tblStyle w:val="TableGrid"/>
        <w:tblW w:w="0" w:type="auto"/>
        <w:tblBorders>
          <w:top w:val="single" w:sz="24" w:space="0" w:color="000000"/>
          <w:left w:val="single" w:sz="24" w:space="0" w:color="000000"/>
          <w:bottom w:val="single" w:sz="24" w:space="0" w:color="000000"/>
          <w:right w:val="single" w:sz="24" w:space="0" w:color="000000"/>
          <w:insideH w:val="single" w:sz="24" w:space="0" w:color="000000"/>
          <w:insideV w:val="single" w:sz="24" w:space="0" w:color="000000"/>
        </w:tblBorders>
        <w:tblLook w:val="04A0" w:firstRow="1" w:lastRow="0" w:firstColumn="1" w:lastColumn="0" w:noHBand="0" w:noVBand="1"/>
      </w:tblPr>
      <w:tblGrid>
        <w:gridCol w:w="555"/>
        <w:gridCol w:w="736"/>
        <w:gridCol w:w="3382"/>
        <w:gridCol w:w="851"/>
        <w:gridCol w:w="1842"/>
      </w:tblGrid>
      <w:tr w:rsidR="007205C5" w14:paraId="58043EB3" w14:textId="77777777" w:rsidTr="00EE58AD">
        <w:tc>
          <w:tcPr>
            <w:tcW w:w="555" w:type="dxa"/>
            <w:shd w:val="clear" w:color="auto" w:fill="000000" w:themeFill="text1"/>
          </w:tcPr>
          <w:p w14:paraId="127D73D1" w14:textId="7F6B8BB2" w:rsidR="007205C5" w:rsidRDefault="007205C5" w:rsidP="005E1EDA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NO</w:t>
            </w:r>
          </w:p>
        </w:tc>
        <w:tc>
          <w:tcPr>
            <w:tcW w:w="736" w:type="dxa"/>
            <w:shd w:val="clear" w:color="auto" w:fill="000000" w:themeFill="text1"/>
          </w:tcPr>
          <w:p w14:paraId="71D0DD08" w14:textId="65F7A33F" w:rsidR="007205C5" w:rsidRDefault="007205C5" w:rsidP="005E1EDA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YEAR</w:t>
            </w:r>
          </w:p>
        </w:tc>
        <w:tc>
          <w:tcPr>
            <w:tcW w:w="3382" w:type="dxa"/>
            <w:shd w:val="clear" w:color="auto" w:fill="000000" w:themeFill="text1"/>
          </w:tcPr>
          <w:p w14:paraId="74BC8060" w14:textId="4DA2AD84" w:rsidR="007205C5" w:rsidRDefault="007205C5" w:rsidP="005E1EDA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SUBJECT</w:t>
            </w:r>
            <w:r w:rsidR="0012708A">
              <w:rPr>
                <w:b/>
                <w:bCs/>
                <w:sz w:val="24"/>
                <w:szCs w:val="24"/>
              </w:rPr>
              <w:t xml:space="preserve"> AREA</w:t>
            </w:r>
          </w:p>
        </w:tc>
        <w:tc>
          <w:tcPr>
            <w:tcW w:w="851" w:type="dxa"/>
            <w:shd w:val="clear" w:color="auto" w:fill="000000" w:themeFill="text1"/>
          </w:tcPr>
          <w:p w14:paraId="0EC4153B" w14:textId="782DACA1" w:rsidR="007205C5" w:rsidRDefault="007205C5" w:rsidP="005E1EDA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FROM</w:t>
            </w:r>
          </w:p>
        </w:tc>
        <w:tc>
          <w:tcPr>
            <w:tcW w:w="1842" w:type="dxa"/>
            <w:shd w:val="clear" w:color="auto" w:fill="000000" w:themeFill="text1"/>
          </w:tcPr>
          <w:p w14:paraId="7E95E878" w14:textId="3BE301AD" w:rsidR="007205C5" w:rsidRDefault="007205C5" w:rsidP="005E1EDA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TYPE</w:t>
            </w:r>
          </w:p>
        </w:tc>
      </w:tr>
      <w:tr w:rsidR="007205C5" w14:paraId="27379A99" w14:textId="77777777" w:rsidTr="00C13715">
        <w:tc>
          <w:tcPr>
            <w:tcW w:w="555" w:type="dxa"/>
            <w:shd w:val="clear" w:color="auto" w:fill="BDD6EE" w:themeFill="accent5" w:themeFillTint="66"/>
          </w:tcPr>
          <w:p w14:paraId="35E643A7" w14:textId="12838563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1</w:t>
            </w:r>
          </w:p>
        </w:tc>
        <w:tc>
          <w:tcPr>
            <w:tcW w:w="736" w:type="dxa"/>
            <w:shd w:val="clear" w:color="auto" w:fill="BDD6EE" w:themeFill="accent5" w:themeFillTint="66"/>
          </w:tcPr>
          <w:p w14:paraId="5DBE235A" w14:textId="009AA5EE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2022</w:t>
            </w:r>
          </w:p>
        </w:tc>
        <w:tc>
          <w:tcPr>
            <w:tcW w:w="3382" w:type="dxa"/>
            <w:shd w:val="clear" w:color="auto" w:fill="BDD6EE" w:themeFill="accent5" w:themeFillTint="66"/>
          </w:tcPr>
          <w:p w14:paraId="625F0AAF" w14:textId="7F775F81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Access b</w:t>
            </w:r>
            <w:r w:rsidR="007205C5" w:rsidRPr="00916731">
              <w:rPr>
                <w:sz w:val="24"/>
                <w:szCs w:val="24"/>
              </w:rPr>
              <w:t>arriers and facilitators</w:t>
            </w:r>
          </w:p>
        </w:tc>
        <w:tc>
          <w:tcPr>
            <w:tcW w:w="851" w:type="dxa"/>
            <w:shd w:val="clear" w:color="auto" w:fill="BDD6EE" w:themeFill="accent5" w:themeFillTint="66"/>
          </w:tcPr>
          <w:p w14:paraId="678EE32B" w14:textId="2E35853E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UK</w:t>
            </w:r>
          </w:p>
        </w:tc>
        <w:tc>
          <w:tcPr>
            <w:tcW w:w="1842" w:type="dxa"/>
            <w:shd w:val="clear" w:color="auto" w:fill="BDD6EE" w:themeFill="accent5" w:themeFillTint="66"/>
          </w:tcPr>
          <w:p w14:paraId="7329D75A" w14:textId="5538F12E" w:rsidR="007205C5" w:rsidRPr="00916731" w:rsidRDefault="00FE1318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Qualitative</w:t>
            </w:r>
          </w:p>
        </w:tc>
      </w:tr>
      <w:tr w:rsidR="007205C5" w14:paraId="58B6CB52" w14:textId="77777777" w:rsidTr="00EE58AD">
        <w:tc>
          <w:tcPr>
            <w:tcW w:w="555" w:type="dxa"/>
          </w:tcPr>
          <w:p w14:paraId="1B329FA6" w14:textId="5AA0E1B5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</w:t>
            </w:r>
          </w:p>
        </w:tc>
        <w:tc>
          <w:tcPr>
            <w:tcW w:w="736" w:type="dxa"/>
          </w:tcPr>
          <w:p w14:paraId="00236266" w14:textId="05E5C0A5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2022</w:t>
            </w:r>
          </w:p>
        </w:tc>
        <w:tc>
          <w:tcPr>
            <w:tcW w:w="3382" w:type="dxa"/>
          </w:tcPr>
          <w:p w14:paraId="68829448" w14:textId="042D148A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Outcome measurements</w:t>
            </w:r>
          </w:p>
        </w:tc>
        <w:tc>
          <w:tcPr>
            <w:tcW w:w="851" w:type="dxa"/>
          </w:tcPr>
          <w:p w14:paraId="0FA87736" w14:textId="420A7E94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UK</w:t>
            </w:r>
          </w:p>
        </w:tc>
        <w:tc>
          <w:tcPr>
            <w:tcW w:w="1842" w:type="dxa"/>
          </w:tcPr>
          <w:p w14:paraId="747F74F5" w14:textId="1A524E0E" w:rsidR="007205C5" w:rsidRPr="00916731" w:rsidRDefault="00E45590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Quantitative</w:t>
            </w:r>
          </w:p>
        </w:tc>
      </w:tr>
      <w:tr w:rsidR="007205C5" w14:paraId="2924140F" w14:textId="77777777" w:rsidTr="00C13715">
        <w:tc>
          <w:tcPr>
            <w:tcW w:w="555" w:type="dxa"/>
            <w:shd w:val="clear" w:color="auto" w:fill="BDD6EE" w:themeFill="accent5" w:themeFillTint="66"/>
          </w:tcPr>
          <w:p w14:paraId="77A2ED6A" w14:textId="68FFC62D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3</w:t>
            </w:r>
          </w:p>
        </w:tc>
        <w:tc>
          <w:tcPr>
            <w:tcW w:w="736" w:type="dxa"/>
            <w:shd w:val="clear" w:color="auto" w:fill="BDD6EE" w:themeFill="accent5" w:themeFillTint="66"/>
          </w:tcPr>
          <w:p w14:paraId="407AF98A" w14:textId="7142E59F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2023</w:t>
            </w:r>
          </w:p>
        </w:tc>
        <w:tc>
          <w:tcPr>
            <w:tcW w:w="3382" w:type="dxa"/>
            <w:shd w:val="clear" w:color="auto" w:fill="BDD6EE" w:themeFill="accent5" w:themeFillTint="66"/>
          </w:tcPr>
          <w:p w14:paraId="48C3EAB0" w14:textId="1F738A2E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Client experience</w:t>
            </w:r>
            <w:r w:rsidR="00400C27" w:rsidRPr="00916731">
              <w:rPr>
                <w:sz w:val="24"/>
                <w:szCs w:val="24"/>
              </w:rPr>
              <w:t xml:space="preserve"> (surveys)</w:t>
            </w:r>
          </w:p>
        </w:tc>
        <w:tc>
          <w:tcPr>
            <w:tcW w:w="851" w:type="dxa"/>
            <w:shd w:val="clear" w:color="auto" w:fill="BDD6EE" w:themeFill="accent5" w:themeFillTint="66"/>
          </w:tcPr>
          <w:p w14:paraId="7142689C" w14:textId="43D19480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UK</w:t>
            </w:r>
          </w:p>
        </w:tc>
        <w:tc>
          <w:tcPr>
            <w:tcW w:w="1842" w:type="dxa"/>
            <w:shd w:val="clear" w:color="auto" w:fill="BDD6EE" w:themeFill="accent5" w:themeFillTint="66"/>
          </w:tcPr>
          <w:p w14:paraId="1F0F4DB0" w14:textId="3D33F188" w:rsidR="007205C5" w:rsidRPr="00916731" w:rsidRDefault="00E45590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Qualitative</w:t>
            </w:r>
          </w:p>
        </w:tc>
      </w:tr>
      <w:tr w:rsidR="007205C5" w14:paraId="1FA3F399" w14:textId="77777777" w:rsidTr="00EE58AD">
        <w:tc>
          <w:tcPr>
            <w:tcW w:w="555" w:type="dxa"/>
          </w:tcPr>
          <w:p w14:paraId="682242FC" w14:textId="37629BFE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4</w:t>
            </w:r>
          </w:p>
        </w:tc>
        <w:tc>
          <w:tcPr>
            <w:tcW w:w="736" w:type="dxa"/>
          </w:tcPr>
          <w:p w14:paraId="0570BEF4" w14:textId="3F93AB3A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2019</w:t>
            </w:r>
          </w:p>
        </w:tc>
        <w:tc>
          <w:tcPr>
            <w:tcW w:w="3382" w:type="dxa"/>
          </w:tcPr>
          <w:p w14:paraId="515A3E5A" w14:textId="53B61F55" w:rsidR="007205C5" w:rsidRPr="00916731" w:rsidRDefault="00400C27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Client experience (interviews)</w:t>
            </w:r>
          </w:p>
        </w:tc>
        <w:tc>
          <w:tcPr>
            <w:tcW w:w="851" w:type="dxa"/>
          </w:tcPr>
          <w:p w14:paraId="391E74D8" w14:textId="09B692F7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AUS</w:t>
            </w:r>
          </w:p>
        </w:tc>
        <w:tc>
          <w:tcPr>
            <w:tcW w:w="1842" w:type="dxa"/>
          </w:tcPr>
          <w:p w14:paraId="0E16E6E1" w14:textId="3E33A73A" w:rsidR="007205C5" w:rsidRPr="00916731" w:rsidRDefault="00E45590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Mixed methods</w:t>
            </w:r>
          </w:p>
        </w:tc>
      </w:tr>
      <w:tr w:rsidR="007205C5" w14:paraId="142A2A98" w14:textId="77777777" w:rsidTr="00C13715">
        <w:tc>
          <w:tcPr>
            <w:tcW w:w="555" w:type="dxa"/>
            <w:shd w:val="clear" w:color="auto" w:fill="BDD6EE" w:themeFill="accent5" w:themeFillTint="66"/>
          </w:tcPr>
          <w:p w14:paraId="6FC4EE59" w14:textId="5D072B79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5</w:t>
            </w:r>
          </w:p>
        </w:tc>
        <w:tc>
          <w:tcPr>
            <w:tcW w:w="736" w:type="dxa"/>
            <w:shd w:val="clear" w:color="auto" w:fill="BDD6EE" w:themeFill="accent5" w:themeFillTint="66"/>
          </w:tcPr>
          <w:p w14:paraId="70F8CE41" w14:textId="0AEF1931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2021</w:t>
            </w:r>
          </w:p>
        </w:tc>
        <w:tc>
          <w:tcPr>
            <w:tcW w:w="3382" w:type="dxa"/>
            <w:shd w:val="clear" w:color="auto" w:fill="BDD6EE" w:themeFill="accent5" w:themeFillTint="66"/>
          </w:tcPr>
          <w:p w14:paraId="140D929F" w14:textId="6CC62211" w:rsidR="007205C5" w:rsidRPr="00916731" w:rsidRDefault="00400C27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Client experience (interviews)</w:t>
            </w:r>
          </w:p>
        </w:tc>
        <w:tc>
          <w:tcPr>
            <w:tcW w:w="851" w:type="dxa"/>
            <w:shd w:val="clear" w:color="auto" w:fill="BDD6EE" w:themeFill="accent5" w:themeFillTint="66"/>
          </w:tcPr>
          <w:p w14:paraId="5C92D3C7" w14:textId="35F7F9D9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UK</w:t>
            </w:r>
          </w:p>
        </w:tc>
        <w:tc>
          <w:tcPr>
            <w:tcW w:w="1842" w:type="dxa"/>
            <w:shd w:val="clear" w:color="auto" w:fill="BDD6EE" w:themeFill="accent5" w:themeFillTint="66"/>
          </w:tcPr>
          <w:p w14:paraId="67BE8CBD" w14:textId="4D7E08FB" w:rsidR="007205C5" w:rsidRPr="00916731" w:rsidRDefault="00FE1318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Qualitative</w:t>
            </w:r>
          </w:p>
        </w:tc>
      </w:tr>
      <w:tr w:rsidR="007205C5" w14:paraId="5B44BE15" w14:textId="77777777" w:rsidTr="00EE58AD">
        <w:tc>
          <w:tcPr>
            <w:tcW w:w="555" w:type="dxa"/>
          </w:tcPr>
          <w:p w14:paraId="30B0CD54" w14:textId="771BB6BE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6</w:t>
            </w:r>
          </w:p>
        </w:tc>
        <w:tc>
          <w:tcPr>
            <w:tcW w:w="736" w:type="dxa"/>
          </w:tcPr>
          <w:p w14:paraId="09C1EDA1" w14:textId="389C2A0F" w:rsidR="007205C5" w:rsidRPr="00916731" w:rsidRDefault="007205C5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2023</w:t>
            </w:r>
          </w:p>
        </w:tc>
        <w:tc>
          <w:tcPr>
            <w:tcW w:w="3382" w:type="dxa"/>
          </w:tcPr>
          <w:p w14:paraId="6FC5F25B" w14:textId="5F5002E1" w:rsidR="007205C5" w:rsidRPr="00916731" w:rsidRDefault="00DD03C4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Analysis of s</w:t>
            </w:r>
            <w:r w:rsidR="005952B3" w:rsidRPr="00916731">
              <w:rPr>
                <w:sz w:val="24"/>
                <w:szCs w:val="24"/>
              </w:rPr>
              <w:t>essions</w:t>
            </w:r>
          </w:p>
        </w:tc>
        <w:tc>
          <w:tcPr>
            <w:tcW w:w="851" w:type="dxa"/>
          </w:tcPr>
          <w:p w14:paraId="1958E8E4" w14:textId="5285E84F" w:rsidR="007205C5" w:rsidRPr="00916731" w:rsidRDefault="00701649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USA</w:t>
            </w:r>
          </w:p>
        </w:tc>
        <w:tc>
          <w:tcPr>
            <w:tcW w:w="1842" w:type="dxa"/>
          </w:tcPr>
          <w:p w14:paraId="17EF8818" w14:textId="1B8B5938" w:rsidR="007205C5" w:rsidRPr="00916731" w:rsidRDefault="005952B3" w:rsidP="005E1EDA">
            <w:pPr>
              <w:rPr>
                <w:sz w:val="24"/>
                <w:szCs w:val="24"/>
              </w:rPr>
            </w:pPr>
            <w:r w:rsidRPr="00916731">
              <w:rPr>
                <w:sz w:val="24"/>
                <w:szCs w:val="24"/>
              </w:rPr>
              <w:t>Qualitative</w:t>
            </w:r>
          </w:p>
        </w:tc>
      </w:tr>
    </w:tbl>
    <w:p w14:paraId="66A0A53B" w14:textId="77777777" w:rsidR="004073C2" w:rsidRPr="00946E81" w:rsidRDefault="004073C2" w:rsidP="00946FDF">
      <w:pPr>
        <w:spacing w:after="0"/>
        <w:rPr>
          <w:b/>
          <w:bCs/>
          <w:sz w:val="24"/>
          <w:szCs w:val="24"/>
        </w:rPr>
      </w:pPr>
    </w:p>
    <w:p w14:paraId="3E3BBB76" w14:textId="25CC6E91" w:rsidR="0044247E" w:rsidRDefault="0044247E" w:rsidP="00946FDF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>
        <w:rPr>
          <w:sz w:val="24"/>
          <w:szCs w:val="24"/>
          <w:lang w:eastAsia="en-GB"/>
        </w:rPr>
        <w:t>The o</w:t>
      </w:r>
      <w:r w:rsidR="004D2372" w:rsidRPr="00916B8E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bjectives of the </w:t>
      </w:r>
      <w:r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review were to:</w:t>
      </w:r>
    </w:p>
    <w:p w14:paraId="39B480DF" w14:textId="298BFD03" w:rsidR="004D2372" w:rsidRPr="0067037E" w:rsidRDefault="0044247E" w:rsidP="006517BA">
      <w:pPr>
        <w:numPr>
          <w:ilvl w:val="0"/>
          <w:numId w:val="17"/>
        </w:numPr>
        <w:pBdr>
          <w:left w:val="single" w:sz="24" w:space="4" w:color="auto"/>
        </w:pBdr>
        <w:shd w:val="clear" w:color="auto" w:fill="C5E0B3" w:themeFill="accent6" w:themeFillTint="66"/>
        <w:spacing w:beforeAutospacing="1" w:after="0" w:line="36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5516B2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E</w:t>
      </w:r>
      <w:r w:rsidR="004D2372" w:rsidRPr="005516B2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xamine</w:t>
      </w:r>
      <w:r w:rsidR="004D2372" w:rsidRPr="0067037E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the experiences of clients in text-based counselling for</w:t>
      </w:r>
      <w:r w:rsidR="00DE7CD7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young people</w:t>
      </w:r>
    </w:p>
    <w:p w14:paraId="5CC0C047" w14:textId="22C2311A" w:rsidR="004D2372" w:rsidRPr="0067037E" w:rsidRDefault="0044247E" w:rsidP="006517BA">
      <w:pPr>
        <w:numPr>
          <w:ilvl w:val="0"/>
          <w:numId w:val="17"/>
        </w:numPr>
        <w:pBdr>
          <w:left w:val="single" w:sz="24" w:space="4" w:color="auto"/>
        </w:pBdr>
        <w:shd w:val="clear" w:color="auto" w:fill="C5E0B3" w:themeFill="accent6" w:themeFillTint="66"/>
        <w:spacing w:beforeAutospacing="1" w:after="0" w:line="36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5516B2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I</w:t>
      </w:r>
      <w:r w:rsidR="004D2372" w:rsidRPr="005516B2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dentify</w:t>
      </w:r>
      <w:r w:rsidR="004D2372" w:rsidRPr="0067037E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factors which impact on the efficacy of text-based counselling for </w:t>
      </w:r>
      <w:r w:rsidR="00DE7CD7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young people</w:t>
      </w:r>
    </w:p>
    <w:p w14:paraId="699D58C1" w14:textId="67274D27" w:rsidR="004D2372" w:rsidRPr="00814F13" w:rsidRDefault="0044247E" w:rsidP="006517BA">
      <w:pPr>
        <w:numPr>
          <w:ilvl w:val="0"/>
          <w:numId w:val="17"/>
        </w:numPr>
        <w:pBdr>
          <w:left w:val="single" w:sz="24" w:space="4" w:color="auto"/>
        </w:pBdr>
        <w:shd w:val="clear" w:color="auto" w:fill="C5E0B3" w:themeFill="accent6" w:themeFillTint="66"/>
        <w:spacing w:beforeAutospacing="1" w:line="36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5516B2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</w:t>
      </w:r>
      <w:r w:rsidR="004D2372" w:rsidRPr="005516B2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onsider</w:t>
      </w:r>
      <w:r w:rsidR="004D2372" w:rsidRPr="0067037E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the wider context of text-based therapeutic support for </w:t>
      </w:r>
      <w:r w:rsidR="00DE7CD7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young people</w:t>
      </w:r>
    </w:p>
    <w:p w14:paraId="10B5B64B" w14:textId="155D2E91" w:rsidR="005A6FA0" w:rsidRPr="002E738E" w:rsidRDefault="00624EDD" w:rsidP="00946FDF">
      <w:pPr>
        <w:spacing w:line="360" w:lineRule="auto"/>
        <w:rPr>
          <w:b/>
          <w:bCs/>
          <w:sz w:val="24"/>
          <w:szCs w:val="24"/>
          <w:u w:val="single"/>
        </w:rPr>
      </w:pPr>
      <w:r w:rsidRPr="002E738E">
        <w:rPr>
          <w:b/>
          <w:bCs/>
          <w:sz w:val="24"/>
          <w:szCs w:val="24"/>
          <w:u w:val="single"/>
        </w:rPr>
        <w:t>FINDINGS</w:t>
      </w:r>
    </w:p>
    <w:p w14:paraId="77E5A56F" w14:textId="18010128" w:rsidR="00624EDD" w:rsidRPr="00EB0739" w:rsidRDefault="00E80032" w:rsidP="00946FDF">
      <w:pPr>
        <w:spacing w:line="360" w:lineRule="auto"/>
        <w:rPr>
          <w:b/>
          <w:bCs/>
          <w:sz w:val="24"/>
          <w:szCs w:val="24"/>
        </w:rPr>
      </w:pPr>
      <w:r w:rsidRPr="00EB0739">
        <w:rPr>
          <w:b/>
          <w:bCs/>
          <w:sz w:val="24"/>
          <w:szCs w:val="24"/>
        </w:rPr>
        <w:t>NEED</w:t>
      </w:r>
    </w:p>
    <w:p w14:paraId="4342621C" w14:textId="1431A972" w:rsidR="002E738E" w:rsidRDefault="00872465" w:rsidP="00C1371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Three of the papers </w:t>
      </w:r>
      <w:r w:rsidR="002F79DE">
        <w:rPr>
          <w:sz w:val="24"/>
          <w:szCs w:val="24"/>
        </w:rPr>
        <w:t>note that YP accessing TBC have higher MH needs than peers who access other services</w:t>
      </w:r>
      <w:r w:rsidR="00B761B7">
        <w:rPr>
          <w:sz w:val="24"/>
          <w:szCs w:val="24"/>
        </w:rPr>
        <w:t xml:space="preserve">. </w:t>
      </w:r>
      <w:r w:rsidR="007A545B">
        <w:rPr>
          <w:sz w:val="24"/>
          <w:szCs w:val="24"/>
        </w:rPr>
        <w:t>This might be due to the anonymity and immediacy of the online environment</w:t>
      </w:r>
      <w:r w:rsidR="001F2722">
        <w:rPr>
          <w:sz w:val="24"/>
          <w:szCs w:val="24"/>
        </w:rPr>
        <w:t xml:space="preserve"> offering more access in the heat of the moment</w:t>
      </w:r>
      <w:r w:rsidR="006517BA">
        <w:rPr>
          <w:sz w:val="24"/>
          <w:szCs w:val="24"/>
        </w:rPr>
        <w:t>,</w:t>
      </w:r>
      <w:r w:rsidR="008B0D2C">
        <w:rPr>
          <w:sz w:val="24"/>
          <w:szCs w:val="24"/>
        </w:rPr>
        <w:t xml:space="preserve"> but more research </w:t>
      </w:r>
      <w:proofErr w:type="gramStart"/>
      <w:r w:rsidR="008B0D2C">
        <w:rPr>
          <w:sz w:val="24"/>
          <w:szCs w:val="24"/>
        </w:rPr>
        <w:t>is needed</w:t>
      </w:r>
      <w:proofErr w:type="gramEnd"/>
      <w:r w:rsidR="001F2722">
        <w:rPr>
          <w:sz w:val="24"/>
          <w:szCs w:val="24"/>
        </w:rPr>
        <w:t>.</w:t>
      </w:r>
    </w:p>
    <w:p w14:paraId="57305162" w14:textId="2608A46A" w:rsidR="00EE0B48" w:rsidRDefault="00E80032" w:rsidP="00C13715">
      <w:pPr>
        <w:spacing w:line="360" w:lineRule="auto"/>
        <w:rPr>
          <w:b/>
          <w:bCs/>
          <w:sz w:val="24"/>
          <w:szCs w:val="24"/>
          <w:lang w:eastAsia="en-GB"/>
        </w:rPr>
      </w:pPr>
      <w:r w:rsidRPr="00EB0739">
        <w:rPr>
          <w:b/>
          <w:bCs/>
          <w:sz w:val="24"/>
          <w:szCs w:val="24"/>
        </w:rPr>
        <w:t>ACCESS</w:t>
      </w:r>
      <w:r w:rsidR="002E738E" w:rsidRPr="00EB0739">
        <w:rPr>
          <w:b/>
          <w:bCs/>
          <w:sz w:val="24"/>
          <w:szCs w:val="24"/>
          <w:lang w:eastAsia="en-GB"/>
        </w:rPr>
        <w:t xml:space="preserve"> </w:t>
      </w:r>
    </w:p>
    <w:p w14:paraId="1ACF379D" w14:textId="4735847B" w:rsidR="00EE0B48" w:rsidRPr="00EB0739" w:rsidRDefault="00EE0B48" w:rsidP="00397B14">
      <w:pPr>
        <w:spacing w:line="360" w:lineRule="auto"/>
        <w:rPr>
          <w:b/>
          <w:bCs/>
          <w:sz w:val="24"/>
          <w:szCs w:val="24"/>
        </w:rPr>
      </w:pPr>
      <w:r w:rsidRPr="00EB0739">
        <w:rPr>
          <w:sz w:val="24"/>
          <w:szCs w:val="24"/>
          <w:lang w:eastAsia="en-GB"/>
        </w:rPr>
        <w:t>B</w:t>
      </w:r>
      <w:r>
        <w:rPr>
          <w:sz w:val="24"/>
          <w:szCs w:val="24"/>
          <w:lang w:eastAsia="en-GB"/>
        </w:rPr>
        <w:t>arriers</w:t>
      </w:r>
      <w:r w:rsidRPr="00EB0739">
        <w:rPr>
          <w:sz w:val="24"/>
          <w:szCs w:val="24"/>
          <w:lang w:eastAsia="en-GB"/>
        </w:rPr>
        <w:t xml:space="preserve"> </w:t>
      </w:r>
      <w:r w:rsidRPr="000E4AD7">
        <w:rPr>
          <w:sz w:val="24"/>
          <w:szCs w:val="24"/>
          <w:lang w:eastAsia="en-GB"/>
        </w:rPr>
        <w:t xml:space="preserve">preventing </w:t>
      </w:r>
      <w:r>
        <w:rPr>
          <w:sz w:val="24"/>
          <w:szCs w:val="24"/>
          <w:lang w:eastAsia="en-GB"/>
        </w:rPr>
        <w:t>YP</w:t>
      </w:r>
      <w:r w:rsidRPr="000E4AD7">
        <w:rPr>
          <w:sz w:val="24"/>
          <w:szCs w:val="24"/>
          <w:lang w:eastAsia="en-GB"/>
        </w:rPr>
        <w:t xml:space="preserve"> accessing traditional counselling</w:t>
      </w:r>
      <w:r>
        <w:rPr>
          <w:sz w:val="24"/>
          <w:szCs w:val="24"/>
          <w:lang w:eastAsia="en-GB"/>
        </w:rPr>
        <w:t xml:space="preserve"> include</w:t>
      </w:r>
      <w:r w:rsidR="00397B14">
        <w:rPr>
          <w:sz w:val="24"/>
          <w:szCs w:val="24"/>
          <w:lang w:eastAsia="en-GB"/>
        </w:rPr>
        <w:t xml:space="preserve"> the following </w:t>
      </w:r>
      <w:r w:rsidR="00397B14">
        <w:rPr>
          <w:sz w:val="24"/>
          <w:szCs w:val="24"/>
        </w:rPr>
        <w:t>(Salaheddin and Mason, 2016)</w:t>
      </w:r>
      <w:r>
        <w:rPr>
          <w:sz w:val="24"/>
          <w:szCs w:val="24"/>
        </w:rPr>
        <w:t>:</w:t>
      </w:r>
    </w:p>
    <w:p w14:paraId="3AFF3AC1" w14:textId="5DDC0A4B" w:rsidR="00EE0B48" w:rsidRDefault="00EE0B48" w:rsidP="00EE0B48">
      <w:pPr>
        <w:spacing w:line="360" w:lineRule="auto"/>
        <w:rPr>
          <w:sz w:val="24"/>
          <w:szCs w:val="24"/>
        </w:rPr>
      </w:pPr>
    </w:p>
    <w:p w14:paraId="35033B4D" w14:textId="435D1C60" w:rsidR="00946FDF" w:rsidRPr="00EE0B48" w:rsidRDefault="005E1EDA" w:rsidP="00EE0B48">
      <w:pPr>
        <w:spacing w:line="360" w:lineRule="auto"/>
        <w:rPr>
          <w:sz w:val="24"/>
          <w:szCs w:val="24"/>
        </w:rPr>
      </w:pPr>
      <w:r w:rsidRPr="00EE0B48">
        <w:rPr>
          <w:noProof/>
          <w:sz w:val="24"/>
          <w:szCs w:val="24"/>
        </w:rPr>
        <mc:AlternateContent>
          <mc:Choice Requires="wps">
            <w:drawing>
              <wp:anchor distT="91440" distB="91440" distL="137160" distR="137160" simplePos="0" relativeHeight="251661312" behindDoc="0" locked="0" layoutInCell="0" allowOverlap="1" wp14:anchorId="38F3EFE9" wp14:editId="57ED248A">
                <wp:simplePos x="0" y="0"/>
                <wp:positionH relativeFrom="margin">
                  <wp:posOffset>-233680</wp:posOffset>
                </wp:positionH>
                <wp:positionV relativeFrom="margin">
                  <wp:posOffset>7404735</wp:posOffset>
                </wp:positionV>
                <wp:extent cx="2357120" cy="1295400"/>
                <wp:effectExtent l="0" t="2540" r="2540" b="2540"/>
                <wp:wrapSquare wrapText="bothSides"/>
                <wp:docPr id="306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5400000">
                          <a:off x="0" y="0"/>
                          <a:ext cx="2357120" cy="1295400"/>
                        </a:xfrm>
                        <a:prstGeom prst="roundRect">
                          <a:avLst>
                            <a:gd name="adj" fmla="val 13032"/>
                          </a:avLst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txbx>
                        <w:txbxContent>
                          <w:p w14:paraId="77E772B1" w14:textId="06A29A6C" w:rsidR="00EE0B48" w:rsidRDefault="00EE0B48" w:rsidP="00EE0B48">
                            <w:pPr>
                              <w:tabs>
                                <w:tab w:val="left" w:pos="1334"/>
                              </w:tabs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946FD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Fear</w:t>
                            </w:r>
                          </w:p>
                          <w:p w14:paraId="0DBF7C4A" w14:textId="77777777" w:rsidR="00397B14" w:rsidRDefault="00397B14" w:rsidP="00EE0B48">
                            <w:pPr>
                              <w:tabs>
                                <w:tab w:val="left" w:pos="1334"/>
                              </w:tabs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Time</w:t>
                            </w:r>
                          </w:p>
                          <w:p w14:paraId="0527E1AC" w14:textId="59041C53" w:rsidR="00EE0B48" w:rsidRDefault="00EE0B48" w:rsidP="00EE0B48">
                            <w:pPr>
                              <w:tabs>
                                <w:tab w:val="left" w:pos="1334"/>
                              </w:tabs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946FD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Cost</w:t>
                            </w:r>
                          </w:p>
                          <w:p w14:paraId="66093037" w14:textId="77777777" w:rsidR="00EE0B48" w:rsidRDefault="00EE0B48" w:rsidP="00EE0B48">
                            <w:pPr>
                              <w:tabs>
                                <w:tab w:val="left" w:pos="1334"/>
                              </w:tabs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Shame</w:t>
                            </w:r>
                          </w:p>
                          <w:p w14:paraId="098B98AF" w14:textId="270AD59C" w:rsidR="00EE0B48" w:rsidRDefault="00EE0B48" w:rsidP="00EE0B48">
                            <w:pPr>
                              <w:tabs>
                                <w:tab w:val="left" w:pos="1334"/>
                              </w:tabs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Stigma</w:t>
                            </w:r>
                          </w:p>
                          <w:p w14:paraId="4B6D17DD" w14:textId="65B19A3C" w:rsidR="00EE0B48" w:rsidRDefault="00EE0B48" w:rsidP="00EE0B48">
                            <w:pPr>
                              <w:tabs>
                                <w:tab w:val="left" w:pos="1334"/>
                              </w:tabs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946FD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Location</w:t>
                            </w:r>
                          </w:p>
                          <w:p w14:paraId="33394C28" w14:textId="77777777" w:rsidR="00EE0B48" w:rsidRDefault="00EE0B48" w:rsidP="00EE0B48">
                            <w:pPr>
                              <w:spacing w:line="360" w:lineRule="auto"/>
                              <w:rPr>
                                <w:sz w:val="24"/>
                                <w:szCs w:val="24"/>
                              </w:rPr>
                            </w:pPr>
                            <w:r w:rsidRPr="00946FD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Confidentiality</w:t>
                            </w:r>
                          </w:p>
                          <w:p w14:paraId="1A7DBC59" w14:textId="616761AD" w:rsidR="00EE0B48" w:rsidRDefault="00EE0B48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8F3EFE9" id="AutoShape 2" o:spid="_x0000_s1029" style="position:absolute;margin-left:-18.4pt;margin-top:583.05pt;width:185.6pt;height:102pt;rotation:90;z-index:251661312;visibility:visible;mso-wrap-style:square;mso-width-percent:0;mso-height-percent:0;mso-wrap-distance-left:10.8pt;mso-wrap-distance-top:7.2pt;mso-wrap-distance-right:10.8pt;mso-wrap-distance-bottom:7.2pt;mso-position-horizontal:absolute;mso-position-horizontal-relative:margin;mso-position-vertical:absolute;mso-position-vertical-relative:margin;mso-width-percent:0;mso-height-percent:0;mso-width-relative:margin;mso-height-relative:margin;v-text-anchor:middle" arcsize="854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" o:allowincell="f" fillcolor="#8eaadb [1940]" stroked="f">
                <v:textbox>
                  <w:txbxContent>
                    <w:p w14:paraId="77E772B1" w14:textId="06A29A6C" w:rsidR="00EE0B48" w:rsidRDefault="00EE0B48" w:rsidP="00EE0B48">
                      <w:pPr>
                        <w:tabs>
                          <w:tab w:val="left" w:pos="1334"/>
                        </w:tabs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946FDF">
                        <w:rPr>
                          <w:b/>
                          <w:bCs/>
                          <w:sz w:val="24"/>
                          <w:szCs w:val="24"/>
                        </w:rPr>
                        <w:t>Fear</w:t>
                      </w:r>
                    </w:p>
                    <w:p w14:paraId="0DBF7C4A" w14:textId="77777777" w:rsidR="00397B14" w:rsidRDefault="00397B14" w:rsidP="00EE0B48">
                      <w:pPr>
                        <w:tabs>
                          <w:tab w:val="left" w:pos="1334"/>
                        </w:tabs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Time</w:t>
                      </w:r>
                    </w:p>
                    <w:p w14:paraId="0527E1AC" w14:textId="59041C53" w:rsidR="00EE0B48" w:rsidRDefault="00EE0B48" w:rsidP="00EE0B48">
                      <w:pPr>
                        <w:tabs>
                          <w:tab w:val="left" w:pos="1334"/>
                        </w:tabs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946FDF">
                        <w:rPr>
                          <w:b/>
                          <w:bCs/>
                          <w:sz w:val="24"/>
                          <w:szCs w:val="24"/>
                        </w:rPr>
                        <w:t>Cost</w:t>
                      </w:r>
                    </w:p>
                    <w:p w14:paraId="66093037" w14:textId="77777777" w:rsidR="00EE0B48" w:rsidRDefault="00EE0B48" w:rsidP="00EE0B48">
                      <w:pPr>
                        <w:tabs>
                          <w:tab w:val="left" w:pos="1334"/>
                        </w:tabs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Shame</w:t>
                      </w:r>
                    </w:p>
                    <w:p w14:paraId="098B98AF" w14:textId="270AD59C" w:rsidR="00EE0B48" w:rsidRDefault="00EE0B48" w:rsidP="00EE0B48">
                      <w:pPr>
                        <w:tabs>
                          <w:tab w:val="left" w:pos="1334"/>
                        </w:tabs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Stigma</w:t>
                      </w:r>
                    </w:p>
                    <w:p w14:paraId="4B6D17DD" w14:textId="65B19A3C" w:rsidR="00EE0B48" w:rsidRDefault="00EE0B48" w:rsidP="00EE0B48">
                      <w:pPr>
                        <w:tabs>
                          <w:tab w:val="left" w:pos="1334"/>
                        </w:tabs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946FDF">
                        <w:rPr>
                          <w:b/>
                          <w:bCs/>
                          <w:sz w:val="24"/>
                          <w:szCs w:val="24"/>
                        </w:rPr>
                        <w:t>Location</w:t>
                      </w:r>
                    </w:p>
                    <w:p w14:paraId="33394C28" w14:textId="77777777" w:rsidR="00EE0B48" w:rsidRDefault="00EE0B48" w:rsidP="00EE0B48">
                      <w:pPr>
                        <w:spacing w:line="360" w:lineRule="auto"/>
                        <w:rPr>
                          <w:sz w:val="24"/>
                          <w:szCs w:val="24"/>
                        </w:rPr>
                      </w:pPr>
                      <w:r w:rsidRPr="00946FDF">
                        <w:rPr>
                          <w:b/>
                          <w:bCs/>
                          <w:sz w:val="24"/>
                          <w:szCs w:val="24"/>
                        </w:rPr>
                        <w:t>Confidentiality</w:t>
                      </w:r>
                    </w:p>
                    <w:p w14:paraId="1A7DBC59" w14:textId="616761AD" w:rsidR="00EE0B48" w:rsidRDefault="00EE0B48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 anchory="margin"/>
              </v:roundrect>
            </w:pict>
          </mc:Fallback>
        </mc:AlternateContent>
      </w:r>
      <w:r w:rsidR="00546E2B">
        <w:rPr>
          <w:sz w:val="24"/>
          <w:szCs w:val="24"/>
        </w:rPr>
        <w:t>Not being seen or heard addresses many of the barriers experience</w:t>
      </w:r>
      <w:r w:rsidR="009B2C3A">
        <w:rPr>
          <w:sz w:val="24"/>
          <w:szCs w:val="24"/>
        </w:rPr>
        <w:t>d</w:t>
      </w:r>
      <w:r w:rsidR="00EE0B48">
        <w:rPr>
          <w:sz w:val="24"/>
          <w:szCs w:val="24"/>
        </w:rPr>
        <w:t xml:space="preserve"> </w:t>
      </w:r>
      <w:r w:rsidR="00546E2B">
        <w:rPr>
          <w:sz w:val="24"/>
          <w:szCs w:val="24"/>
        </w:rPr>
        <w:t xml:space="preserve">by YP in accessing MH support. </w:t>
      </w:r>
    </w:p>
    <w:p w14:paraId="3F05398F" w14:textId="0CB2D334" w:rsidR="009866AD" w:rsidRDefault="00546E2B" w:rsidP="00946FD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service user can engage wherever they are</w:t>
      </w:r>
      <w:r w:rsidR="008B0D2C">
        <w:rPr>
          <w:sz w:val="24"/>
          <w:szCs w:val="24"/>
        </w:rPr>
        <w:t>,</w:t>
      </w:r>
      <w:r>
        <w:rPr>
          <w:sz w:val="24"/>
          <w:szCs w:val="24"/>
        </w:rPr>
        <w:t xml:space="preserve"> whenever convenient and critically, the</w:t>
      </w:r>
      <w:r w:rsidR="00E90BB4">
        <w:rPr>
          <w:sz w:val="24"/>
          <w:szCs w:val="24"/>
        </w:rPr>
        <w:t>y</w:t>
      </w:r>
      <w:r>
        <w:rPr>
          <w:sz w:val="24"/>
          <w:szCs w:val="24"/>
        </w:rPr>
        <w:t xml:space="preserve"> experience a sense of </w:t>
      </w:r>
      <w:r w:rsidRPr="006517BA">
        <w:rPr>
          <w:b/>
          <w:bCs/>
          <w:sz w:val="24"/>
          <w:szCs w:val="24"/>
        </w:rPr>
        <w:t>control</w:t>
      </w:r>
      <w:r>
        <w:rPr>
          <w:sz w:val="24"/>
          <w:szCs w:val="24"/>
        </w:rPr>
        <w:t xml:space="preserve"> over the content and direction of the sessions. </w:t>
      </w:r>
    </w:p>
    <w:p w14:paraId="467DF5E5" w14:textId="17A8FC9A" w:rsidR="009866AD" w:rsidRPr="00C13715" w:rsidRDefault="00C13715" w:rsidP="009866AD">
      <w:pPr>
        <w:spacing w:after="0"/>
        <w:rPr>
          <w:b/>
          <w:bCs/>
          <w:sz w:val="24"/>
          <w:szCs w:val="24"/>
        </w:rPr>
      </w:pPr>
      <w:r w:rsidRPr="00C13715">
        <w:rPr>
          <w:b/>
          <w:bCs/>
          <w:sz w:val="24"/>
          <w:szCs w:val="24"/>
        </w:rPr>
        <w:lastRenderedPageBreak/>
        <w:t>TEXT-BASED COUNSELLING CANCELS OUT:</w:t>
      </w:r>
      <w:r w:rsidRPr="00C13715">
        <w:rPr>
          <w:b/>
          <w:bCs/>
          <w:sz w:val="24"/>
          <w:szCs w:val="24"/>
        </w:rPr>
        <w:tab/>
      </w:r>
    </w:p>
    <w:p w14:paraId="75E67AC0" w14:textId="77777777" w:rsidR="009866AD" w:rsidRDefault="009866AD" w:rsidP="009866AD">
      <w:pPr>
        <w:spacing w:after="0"/>
        <w:rPr>
          <w:b/>
          <w:bCs/>
          <w:i/>
          <w:iCs/>
          <w:sz w:val="24"/>
          <w:szCs w:val="24"/>
        </w:rPr>
      </w:pPr>
    </w:p>
    <w:tbl>
      <w:tblPr>
        <w:tblStyle w:val="TableGrid"/>
        <w:tblW w:w="0" w:type="auto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23"/>
        <w:gridCol w:w="567"/>
        <w:gridCol w:w="4110"/>
      </w:tblGrid>
      <w:tr w:rsidR="009866AD" w14:paraId="6A578FA9" w14:textId="77777777" w:rsidTr="00054D4C">
        <w:tc>
          <w:tcPr>
            <w:tcW w:w="3823" w:type="dxa"/>
            <w:shd w:val="clear" w:color="auto" w:fill="FFC000"/>
          </w:tcPr>
          <w:p w14:paraId="694F2EF3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Social anxiety</w:t>
            </w:r>
            <w:r>
              <w:rPr>
                <w:sz w:val="24"/>
                <w:szCs w:val="24"/>
              </w:rPr>
              <w:tab/>
            </w:r>
          </w:p>
        </w:tc>
        <w:tc>
          <w:tcPr>
            <w:tcW w:w="567" w:type="dxa"/>
            <w:shd w:val="clear" w:color="auto" w:fill="auto"/>
          </w:tcPr>
          <w:p w14:paraId="1DC91B89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473228E4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No counsellor looking at them</w:t>
            </w:r>
          </w:p>
        </w:tc>
      </w:tr>
      <w:tr w:rsidR="009866AD" w14:paraId="27689A11" w14:textId="77777777" w:rsidTr="00054D4C">
        <w:tc>
          <w:tcPr>
            <w:tcW w:w="3823" w:type="dxa"/>
            <w:shd w:val="clear" w:color="auto" w:fill="FFC000"/>
          </w:tcPr>
          <w:p w14:paraId="3C2F489F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Fear of being judged</w:t>
            </w:r>
            <w:r>
              <w:rPr>
                <w:sz w:val="24"/>
                <w:szCs w:val="24"/>
              </w:rPr>
              <w:tab/>
            </w:r>
          </w:p>
        </w:tc>
        <w:tc>
          <w:tcPr>
            <w:tcW w:w="567" w:type="dxa"/>
            <w:shd w:val="clear" w:color="auto" w:fill="auto"/>
          </w:tcPr>
          <w:p w14:paraId="7D01C9C2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48A61B0D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No voice or appearance to worry about</w:t>
            </w:r>
          </w:p>
        </w:tc>
      </w:tr>
      <w:tr w:rsidR="009866AD" w14:paraId="18C44BC1" w14:textId="77777777" w:rsidTr="00054D4C">
        <w:tc>
          <w:tcPr>
            <w:tcW w:w="3823" w:type="dxa"/>
            <w:shd w:val="clear" w:color="auto" w:fill="FFC000"/>
          </w:tcPr>
          <w:p w14:paraId="72EB3791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The stigma of seeking help</w:t>
            </w:r>
          </w:p>
        </w:tc>
        <w:tc>
          <w:tcPr>
            <w:tcW w:w="567" w:type="dxa"/>
            <w:shd w:val="clear" w:color="auto" w:fill="auto"/>
          </w:tcPr>
          <w:p w14:paraId="44BFBB20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0A7A8170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No labels imposed from anywhere</w:t>
            </w:r>
          </w:p>
        </w:tc>
      </w:tr>
      <w:tr w:rsidR="009866AD" w14:paraId="604A6903" w14:textId="77777777" w:rsidTr="00054D4C">
        <w:tc>
          <w:tcPr>
            <w:tcW w:w="3823" w:type="dxa"/>
            <w:shd w:val="clear" w:color="auto" w:fill="FFC000"/>
          </w:tcPr>
          <w:p w14:paraId="3D9AE914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The risk of being seen or overheard</w:t>
            </w:r>
          </w:p>
        </w:tc>
        <w:tc>
          <w:tcPr>
            <w:tcW w:w="567" w:type="dxa"/>
            <w:shd w:val="clear" w:color="auto" w:fill="auto"/>
          </w:tcPr>
          <w:p w14:paraId="7AEC866B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5EEDB520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Nothing out loud, no one knows</w:t>
            </w:r>
          </w:p>
        </w:tc>
      </w:tr>
      <w:tr w:rsidR="009866AD" w14:paraId="40087165" w14:textId="77777777" w:rsidTr="00054D4C">
        <w:tc>
          <w:tcPr>
            <w:tcW w:w="3823" w:type="dxa"/>
            <w:shd w:val="clear" w:color="auto" w:fill="FFC000"/>
          </w:tcPr>
          <w:p w14:paraId="21AB7082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Worry about parents knowing</w:t>
            </w:r>
          </w:p>
        </w:tc>
        <w:tc>
          <w:tcPr>
            <w:tcW w:w="567" w:type="dxa"/>
            <w:shd w:val="clear" w:color="auto" w:fill="auto"/>
          </w:tcPr>
          <w:p w14:paraId="4907EB97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4FE5DAD1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The service user is in control</w:t>
            </w:r>
          </w:p>
        </w:tc>
      </w:tr>
      <w:tr w:rsidR="009866AD" w14:paraId="07FF228B" w14:textId="77777777" w:rsidTr="00054D4C">
        <w:tc>
          <w:tcPr>
            <w:tcW w:w="3823" w:type="dxa"/>
            <w:shd w:val="clear" w:color="auto" w:fill="FFC000"/>
          </w:tcPr>
          <w:p w14:paraId="1EF317FE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Concern over confidentiality</w:t>
            </w:r>
          </w:p>
        </w:tc>
        <w:tc>
          <w:tcPr>
            <w:tcW w:w="567" w:type="dxa"/>
            <w:shd w:val="clear" w:color="auto" w:fill="auto"/>
          </w:tcPr>
          <w:p w14:paraId="6EEC3F1E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783E458D" w14:textId="77777777" w:rsidR="009866AD" w:rsidRDefault="009866AD" w:rsidP="005E1EDA">
            <w:pPr>
              <w:spacing w:line="360" w:lineRule="auto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No one will be told anything</w:t>
            </w:r>
          </w:p>
        </w:tc>
      </w:tr>
      <w:tr w:rsidR="009866AD" w14:paraId="17304ABD" w14:textId="77777777" w:rsidTr="00054D4C">
        <w:tc>
          <w:tcPr>
            <w:tcW w:w="3823" w:type="dxa"/>
            <w:shd w:val="clear" w:color="auto" w:fill="FFC000"/>
          </w:tcPr>
          <w:p w14:paraId="61DCECC3" w14:textId="77777777" w:rsidR="009866AD" w:rsidRPr="00A051C7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 w:rsidRPr="00A051C7">
              <w:rPr>
                <w:sz w:val="24"/>
                <w:szCs w:val="24"/>
              </w:rPr>
              <w:t>Having to go somewhere</w:t>
            </w:r>
          </w:p>
        </w:tc>
        <w:tc>
          <w:tcPr>
            <w:tcW w:w="567" w:type="dxa"/>
            <w:shd w:val="clear" w:color="auto" w:fill="auto"/>
          </w:tcPr>
          <w:p w14:paraId="7373CC81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3C795EA2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It can take place anywhere</w:t>
            </w:r>
          </w:p>
        </w:tc>
      </w:tr>
      <w:tr w:rsidR="009866AD" w14:paraId="27BCAA21" w14:textId="77777777" w:rsidTr="00054D4C">
        <w:tc>
          <w:tcPr>
            <w:tcW w:w="3823" w:type="dxa"/>
            <w:shd w:val="clear" w:color="auto" w:fill="FFC000"/>
          </w:tcPr>
          <w:p w14:paraId="32AFFEFD" w14:textId="77777777" w:rsidR="009866AD" w:rsidRPr="00631440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Financial worries</w:t>
            </w:r>
          </w:p>
        </w:tc>
        <w:tc>
          <w:tcPr>
            <w:tcW w:w="567" w:type="dxa"/>
            <w:shd w:val="clear" w:color="auto" w:fill="auto"/>
          </w:tcPr>
          <w:p w14:paraId="24D610F2" w14:textId="77777777" w:rsidR="009866AD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sym w:font="Wingdings" w:char="F0E8"/>
            </w:r>
          </w:p>
        </w:tc>
        <w:tc>
          <w:tcPr>
            <w:tcW w:w="4110" w:type="dxa"/>
            <w:shd w:val="clear" w:color="auto" w:fill="A8D08D" w:themeFill="accent6" w:themeFillTint="99"/>
          </w:tcPr>
          <w:p w14:paraId="4354D002" w14:textId="77777777" w:rsidR="009866AD" w:rsidRPr="00633873" w:rsidRDefault="009866AD" w:rsidP="005E1EDA">
            <w:pPr>
              <w:spacing w:line="360" w:lineRule="auto"/>
              <w:rPr>
                <w:sz w:val="24"/>
                <w:szCs w:val="24"/>
              </w:rPr>
            </w:pPr>
            <w:r w:rsidRPr="00633873">
              <w:rPr>
                <w:sz w:val="24"/>
                <w:szCs w:val="24"/>
              </w:rPr>
              <w:t>Services offered free by charities</w:t>
            </w:r>
          </w:p>
        </w:tc>
      </w:tr>
    </w:tbl>
    <w:p w14:paraId="515A80C1" w14:textId="77777777" w:rsidR="002B2E0B" w:rsidRDefault="002B2E0B" w:rsidP="002B2E0B">
      <w:pPr>
        <w:spacing w:after="0"/>
        <w:rPr>
          <w:sz w:val="24"/>
          <w:szCs w:val="24"/>
        </w:rPr>
      </w:pPr>
    </w:p>
    <w:p w14:paraId="471E7D7F" w14:textId="76C8A790" w:rsidR="002B2E0B" w:rsidRPr="00477E35" w:rsidRDefault="00203404" w:rsidP="00477E35">
      <w:pPr>
        <w:spacing w:line="360" w:lineRule="auto"/>
        <w:rPr>
          <w:b/>
          <w:bCs/>
          <w:sz w:val="24"/>
          <w:szCs w:val="24"/>
        </w:rPr>
      </w:pPr>
      <w:r w:rsidRPr="00BD486C">
        <w:rPr>
          <w:b/>
          <w:bCs/>
          <w:sz w:val="24"/>
          <w:szCs w:val="24"/>
        </w:rPr>
        <w:t>SAFETY</w:t>
      </w:r>
      <w:r w:rsidR="002F44B9" w:rsidRPr="00BD486C">
        <w:rPr>
          <w:b/>
          <w:bCs/>
          <w:sz w:val="24"/>
          <w:szCs w:val="24"/>
        </w:rPr>
        <w:t xml:space="preserve"> AND CONTROL</w:t>
      </w:r>
    </w:p>
    <w:p w14:paraId="0794A6EE" w14:textId="54FF7313" w:rsidR="003C7F2B" w:rsidRDefault="00DE24C0" w:rsidP="00477E35">
      <w:pPr>
        <w:shd w:val="clear" w:color="auto" w:fill="D9E2F3" w:themeFill="accent1" w:themeFillTint="33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anonymity of the text-</w:t>
      </w:r>
      <w:r w:rsidR="00D379CD">
        <w:rPr>
          <w:sz w:val="24"/>
          <w:szCs w:val="24"/>
        </w:rPr>
        <w:t xml:space="preserve">only counselling environment engenders </w:t>
      </w:r>
      <w:r w:rsidR="00D379CD" w:rsidRPr="00477E35">
        <w:rPr>
          <w:b/>
          <w:bCs/>
          <w:sz w:val="24"/>
          <w:szCs w:val="24"/>
        </w:rPr>
        <w:t>a sense of safety</w:t>
      </w:r>
      <w:r w:rsidR="00D379CD">
        <w:rPr>
          <w:sz w:val="24"/>
          <w:szCs w:val="24"/>
        </w:rPr>
        <w:t xml:space="preserve"> for the users</w:t>
      </w:r>
      <w:r w:rsidR="0012708A">
        <w:rPr>
          <w:sz w:val="24"/>
          <w:szCs w:val="24"/>
        </w:rPr>
        <w:t>, largely in line w</w:t>
      </w:r>
      <w:r w:rsidR="00D379CD">
        <w:rPr>
          <w:sz w:val="24"/>
          <w:szCs w:val="24"/>
        </w:rPr>
        <w:t xml:space="preserve">ith the </w:t>
      </w:r>
      <w:r w:rsidR="005C7250">
        <w:rPr>
          <w:sz w:val="24"/>
          <w:szCs w:val="24"/>
        </w:rPr>
        <w:t>issues detailed in the table above.</w:t>
      </w:r>
      <w:r w:rsidR="002F44B9">
        <w:rPr>
          <w:sz w:val="24"/>
          <w:szCs w:val="24"/>
        </w:rPr>
        <w:t xml:space="preserve"> </w:t>
      </w:r>
    </w:p>
    <w:p w14:paraId="0DF4AE0A" w14:textId="166D9480" w:rsidR="003C7F2B" w:rsidRDefault="00123E30" w:rsidP="00477E3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Being invisible </w:t>
      </w:r>
      <w:r w:rsidR="00E90BB4">
        <w:rPr>
          <w:sz w:val="24"/>
          <w:szCs w:val="24"/>
        </w:rPr>
        <w:t xml:space="preserve">perceptibly shifts </w:t>
      </w:r>
      <w:r w:rsidR="00E90BB4" w:rsidRPr="00477E35">
        <w:rPr>
          <w:b/>
          <w:bCs/>
          <w:sz w:val="24"/>
          <w:szCs w:val="24"/>
        </w:rPr>
        <w:t>the power balance</w:t>
      </w:r>
      <w:r w:rsidR="00E90BB4">
        <w:rPr>
          <w:sz w:val="24"/>
          <w:szCs w:val="24"/>
        </w:rPr>
        <w:t xml:space="preserve"> in favour of the young service</w:t>
      </w:r>
      <w:r w:rsidR="0043401C">
        <w:rPr>
          <w:sz w:val="24"/>
          <w:szCs w:val="24"/>
        </w:rPr>
        <w:t xml:space="preserve"> user. </w:t>
      </w:r>
    </w:p>
    <w:p w14:paraId="7AF9B967" w14:textId="04E6A382" w:rsidR="003C7F2B" w:rsidRDefault="0098473F" w:rsidP="00477E35">
      <w:pPr>
        <w:shd w:val="clear" w:color="auto" w:fill="D9E2F3" w:themeFill="accent1" w:themeFillTint="33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Confidentiality allows for </w:t>
      </w:r>
      <w:r w:rsidRPr="00477E35">
        <w:rPr>
          <w:b/>
          <w:bCs/>
          <w:sz w:val="24"/>
          <w:szCs w:val="24"/>
        </w:rPr>
        <w:t xml:space="preserve">deeper </w:t>
      </w:r>
      <w:r w:rsidR="00496C3B" w:rsidRPr="00477E35">
        <w:rPr>
          <w:b/>
          <w:bCs/>
          <w:sz w:val="24"/>
          <w:szCs w:val="24"/>
        </w:rPr>
        <w:t>concerns</w:t>
      </w:r>
      <w:r w:rsidR="00496C3B">
        <w:rPr>
          <w:sz w:val="24"/>
          <w:szCs w:val="24"/>
        </w:rPr>
        <w:t xml:space="preserve"> to be expressed, partly because the fear of parents being informed is </w:t>
      </w:r>
      <w:r w:rsidR="0012708A">
        <w:rPr>
          <w:sz w:val="24"/>
          <w:szCs w:val="24"/>
        </w:rPr>
        <w:t>removed</w:t>
      </w:r>
      <w:r w:rsidR="00194292">
        <w:rPr>
          <w:sz w:val="24"/>
          <w:szCs w:val="24"/>
        </w:rPr>
        <w:t>.</w:t>
      </w:r>
      <w:r w:rsidR="005C7250">
        <w:rPr>
          <w:sz w:val="24"/>
          <w:szCs w:val="24"/>
        </w:rPr>
        <w:t xml:space="preserve"> </w:t>
      </w:r>
    </w:p>
    <w:p w14:paraId="4EFE522A" w14:textId="781C06D7" w:rsidR="003C7F2B" w:rsidRDefault="0043401C" w:rsidP="00477E3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For </w:t>
      </w:r>
      <w:proofErr w:type="gramStart"/>
      <w:r w:rsidR="006517BA">
        <w:rPr>
          <w:sz w:val="24"/>
          <w:szCs w:val="24"/>
        </w:rPr>
        <w:t>some</w:t>
      </w:r>
      <w:proofErr w:type="gramEnd"/>
      <w:r>
        <w:rPr>
          <w:sz w:val="24"/>
          <w:szCs w:val="24"/>
        </w:rPr>
        <w:t xml:space="preserve"> </w:t>
      </w:r>
      <w:r w:rsidR="008B0D2C">
        <w:rPr>
          <w:sz w:val="24"/>
          <w:szCs w:val="24"/>
        </w:rPr>
        <w:t xml:space="preserve">YP </w:t>
      </w:r>
      <w:r>
        <w:rPr>
          <w:sz w:val="24"/>
          <w:szCs w:val="24"/>
        </w:rPr>
        <w:t>(</w:t>
      </w:r>
      <w:r w:rsidR="00E56FED">
        <w:rPr>
          <w:sz w:val="24"/>
          <w:szCs w:val="24"/>
        </w:rPr>
        <w:t xml:space="preserve">up to 25%), </w:t>
      </w:r>
      <w:r w:rsidR="00E56FED" w:rsidRPr="00477E35">
        <w:rPr>
          <w:b/>
          <w:bCs/>
          <w:sz w:val="24"/>
          <w:szCs w:val="24"/>
        </w:rPr>
        <w:t>social difficulties</w:t>
      </w:r>
      <w:r w:rsidR="00E56FED">
        <w:rPr>
          <w:sz w:val="24"/>
          <w:szCs w:val="24"/>
        </w:rPr>
        <w:t xml:space="preserve"> </w:t>
      </w:r>
      <w:r w:rsidR="009E3A96">
        <w:rPr>
          <w:sz w:val="24"/>
          <w:szCs w:val="24"/>
        </w:rPr>
        <w:t xml:space="preserve">are cited as the reason for choosing TBC. This can mean anything from </w:t>
      </w:r>
      <w:r w:rsidR="00135B58">
        <w:rPr>
          <w:sz w:val="24"/>
          <w:szCs w:val="24"/>
        </w:rPr>
        <w:t>social phobia or anxiety to autism spectrum disorder.</w:t>
      </w:r>
      <w:r w:rsidR="002144DC">
        <w:rPr>
          <w:sz w:val="24"/>
          <w:szCs w:val="24"/>
        </w:rPr>
        <w:t xml:space="preserve"> </w:t>
      </w:r>
    </w:p>
    <w:p w14:paraId="4EF5B884" w14:textId="77E8C9C5" w:rsidR="002B2E0B" w:rsidRDefault="002144DC" w:rsidP="00477E35">
      <w:pPr>
        <w:shd w:val="clear" w:color="auto" w:fill="D9E2F3" w:themeFill="accent1" w:themeFillTint="33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Discussing problems online </w:t>
      </w:r>
      <w:r w:rsidR="0075028B">
        <w:rPr>
          <w:sz w:val="24"/>
          <w:szCs w:val="24"/>
        </w:rPr>
        <w:t xml:space="preserve">can be </w:t>
      </w:r>
      <w:r w:rsidR="0075028B" w:rsidRPr="00477E35">
        <w:rPr>
          <w:b/>
          <w:bCs/>
          <w:sz w:val="24"/>
          <w:szCs w:val="24"/>
        </w:rPr>
        <w:t>less overwhelming</w:t>
      </w:r>
      <w:r w:rsidR="0075028B">
        <w:rPr>
          <w:sz w:val="24"/>
          <w:szCs w:val="24"/>
        </w:rPr>
        <w:t xml:space="preserve"> than a face to face or spoken encounter. </w:t>
      </w:r>
    </w:p>
    <w:p w14:paraId="72B56486" w14:textId="37DE37BF" w:rsidR="003C7F2B" w:rsidRDefault="00AD415A" w:rsidP="00477E3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invisibility </w:t>
      </w:r>
      <w:r w:rsidR="00DA5745">
        <w:rPr>
          <w:sz w:val="24"/>
          <w:szCs w:val="24"/>
        </w:rPr>
        <w:t>allows u</w:t>
      </w:r>
      <w:r>
        <w:rPr>
          <w:sz w:val="24"/>
          <w:szCs w:val="24"/>
        </w:rPr>
        <w:t>ser</w:t>
      </w:r>
      <w:r w:rsidR="00DA5745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DA5745">
        <w:rPr>
          <w:sz w:val="24"/>
          <w:szCs w:val="24"/>
        </w:rPr>
        <w:t xml:space="preserve">to </w:t>
      </w:r>
      <w:r>
        <w:rPr>
          <w:sz w:val="24"/>
          <w:szCs w:val="24"/>
        </w:rPr>
        <w:t>hide their emotional state</w:t>
      </w:r>
      <w:r w:rsidR="00503A66">
        <w:rPr>
          <w:sz w:val="24"/>
          <w:szCs w:val="24"/>
        </w:rPr>
        <w:t xml:space="preserve"> as the counsellor is only responding to typed words</w:t>
      </w:r>
      <w:r w:rsidR="00FF11C8">
        <w:rPr>
          <w:sz w:val="24"/>
          <w:szCs w:val="24"/>
        </w:rPr>
        <w:t>. This</w:t>
      </w:r>
      <w:r w:rsidR="007B213E">
        <w:rPr>
          <w:sz w:val="24"/>
          <w:szCs w:val="24"/>
        </w:rPr>
        <w:t xml:space="preserve"> </w:t>
      </w:r>
      <w:r w:rsidR="007B213E" w:rsidRPr="00477E35">
        <w:rPr>
          <w:b/>
          <w:bCs/>
          <w:sz w:val="24"/>
          <w:szCs w:val="24"/>
        </w:rPr>
        <w:t>absence of judgement</w:t>
      </w:r>
      <w:r w:rsidR="007B213E">
        <w:rPr>
          <w:sz w:val="24"/>
          <w:szCs w:val="24"/>
        </w:rPr>
        <w:t xml:space="preserve"> </w:t>
      </w:r>
      <w:r w:rsidR="00034046">
        <w:rPr>
          <w:sz w:val="24"/>
          <w:szCs w:val="24"/>
        </w:rPr>
        <w:t xml:space="preserve">adds to the sense of safety and therefore </w:t>
      </w:r>
      <w:r w:rsidR="008B0D2C">
        <w:rPr>
          <w:sz w:val="24"/>
          <w:szCs w:val="24"/>
        </w:rPr>
        <w:t xml:space="preserve">encourages </w:t>
      </w:r>
      <w:r w:rsidR="00034046">
        <w:rPr>
          <w:sz w:val="24"/>
          <w:szCs w:val="24"/>
        </w:rPr>
        <w:t xml:space="preserve">sharing of personal information. </w:t>
      </w:r>
    </w:p>
    <w:p w14:paraId="743925A0" w14:textId="4D812836" w:rsidR="00AD415A" w:rsidRDefault="00F434A9" w:rsidP="00477E35">
      <w:pPr>
        <w:shd w:val="clear" w:color="auto" w:fill="D9E2F3" w:themeFill="accent1" w:themeFillTint="33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Being </w:t>
      </w:r>
      <w:r w:rsidR="00AD415A">
        <w:rPr>
          <w:sz w:val="24"/>
          <w:szCs w:val="24"/>
        </w:rPr>
        <w:t>invisib</w:t>
      </w:r>
      <w:r>
        <w:rPr>
          <w:sz w:val="24"/>
          <w:szCs w:val="24"/>
        </w:rPr>
        <w:t xml:space="preserve">le also has the advantage of </w:t>
      </w:r>
      <w:r w:rsidR="00DD241D">
        <w:rPr>
          <w:sz w:val="24"/>
          <w:szCs w:val="24"/>
        </w:rPr>
        <w:t>offering</w:t>
      </w:r>
      <w:r w:rsidR="0012708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 </w:t>
      </w:r>
      <w:r w:rsidR="00AD415A">
        <w:rPr>
          <w:sz w:val="24"/>
          <w:szCs w:val="24"/>
        </w:rPr>
        <w:t xml:space="preserve">mechanism for </w:t>
      </w:r>
      <w:r w:rsidR="00DD241D">
        <w:rPr>
          <w:sz w:val="24"/>
          <w:szCs w:val="24"/>
        </w:rPr>
        <w:t>clients</w:t>
      </w:r>
      <w:r w:rsidR="000369DA">
        <w:rPr>
          <w:sz w:val="24"/>
          <w:szCs w:val="24"/>
        </w:rPr>
        <w:t xml:space="preserve"> to </w:t>
      </w:r>
      <w:r w:rsidR="00AD415A" w:rsidRPr="00DD241D">
        <w:rPr>
          <w:b/>
          <w:bCs/>
          <w:sz w:val="24"/>
          <w:szCs w:val="24"/>
        </w:rPr>
        <w:t>clos</w:t>
      </w:r>
      <w:r w:rsidR="000369DA" w:rsidRPr="00DD241D">
        <w:rPr>
          <w:b/>
          <w:bCs/>
          <w:sz w:val="24"/>
          <w:szCs w:val="24"/>
        </w:rPr>
        <w:t>e</w:t>
      </w:r>
      <w:r w:rsidR="00AD415A" w:rsidRPr="00DD241D">
        <w:rPr>
          <w:b/>
          <w:bCs/>
          <w:sz w:val="24"/>
          <w:szCs w:val="24"/>
        </w:rPr>
        <w:t xml:space="preserve"> the conversation</w:t>
      </w:r>
      <w:r w:rsidR="000369DA">
        <w:rPr>
          <w:sz w:val="24"/>
          <w:szCs w:val="24"/>
        </w:rPr>
        <w:t xml:space="preserve"> without the </w:t>
      </w:r>
      <w:r w:rsidR="00D50538">
        <w:rPr>
          <w:sz w:val="24"/>
          <w:szCs w:val="24"/>
        </w:rPr>
        <w:t>difficulty this would present</w:t>
      </w:r>
      <w:r w:rsidR="007B4B8C">
        <w:rPr>
          <w:sz w:val="24"/>
          <w:szCs w:val="24"/>
        </w:rPr>
        <w:t xml:space="preserve"> in a traditional </w:t>
      </w:r>
      <w:r w:rsidR="00D50538">
        <w:rPr>
          <w:sz w:val="24"/>
          <w:szCs w:val="24"/>
        </w:rPr>
        <w:t xml:space="preserve">face-to-face </w:t>
      </w:r>
      <w:r w:rsidR="007B4B8C">
        <w:rPr>
          <w:sz w:val="24"/>
          <w:szCs w:val="24"/>
        </w:rPr>
        <w:t>setting.</w:t>
      </w:r>
    </w:p>
    <w:p w14:paraId="3F712DAB" w14:textId="65C80A12" w:rsidR="005E1EDA" w:rsidRDefault="00BB4AA6" w:rsidP="005E1ED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For young clients</w:t>
      </w:r>
      <w:r w:rsidRPr="00DD241D">
        <w:rPr>
          <w:b/>
          <w:bCs/>
          <w:sz w:val="24"/>
          <w:szCs w:val="24"/>
        </w:rPr>
        <w:t>, f</w:t>
      </w:r>
      <w:r w:rsidR="005E1EDA" w:rsidRPr="00DD241D">
        <w:rPr>
          <w:b/>
          <w:bCs/>
          <w:sz w:val="24"/>
          <w:szCs w:val="24"/>
        </w:rPr>
        <w:t>eeling heard, understood, normalised and validated</w:t>
      </w:r>
      <w:r w:rsidR="005E1EDA">
        <w:rPr>
          <w:sz w:val="24"/>
          <w:szCs w:val="24"/>
        </w:rPr>
        <w:t xml:space="preserve"> </w:t>
      </w:r>
      <w:r>
        <w:rPr>
          <w:sz w:val="24"/>
          <w:szCs w:val="24"/>
        </w:rPr>
        <w:t>all contribute to the feeling of safety and to how positive they feel about the counselling.</w:t>
      </w:r>
    </w:p>
    <w:p w14:paraId="4B73709E" w14:textId="77777777" w:rsidR="00AD415A" w:rsidRDefault="00AD415A" w:rsidP="00477E35">
      <w:pPr>
        <w:spacing w:line="360" w:lineRule="auto"/>
        <w:rPr>
          <w:sz w:val="24"/>
          <w:szCs w:val="24"/>
        </w:rPr>
      </w:pPr>
    </w:p>
    <w:p w14:paraId="29E3A1AA" w14:textId="1E974FD3" w:rsidR="003E4887" w:rsidRPr="005E1EDA" w:rsidRDefault="00E80032" w:rsidP="005E1EDA">
      <w:pPr>
        <w:spacing w:after="0" w:line="360" w:lineRule="auto"/>
        <w:rPr>
          <w:b/>
          <w:bCs/>
          <w:sz w:val="24"/>
          <w:szCs w:val="24"/>
        </w:rPr>
      </w:pPr>
      <w:r w:rsidRPr="00BD486C">
        <w:rPr>
          <w:b/>
          <w:bCs/>
          <w:sz w:val="24"/>
          <w:szCs w:val="24"/>
        </w:rPr>
        <w:lastRenderedPageBreak/>
        <w:t>NEGATIVES</w:t>
      </w:r>
    </w:p>
    <w:p w14:paraId="41CD725E" w14:textId="7D03A49D" w:rsidR="00477E35" w:rsidRPr="005E1EDA" w:rsidRDefault="00F415F3" w:rsidP="003E4887">
      <w:pPr>
        <w:pStyle w:val="ListParagraph"/>
        <w:numPr>
          <w:ilvl w:val="0"/>
          <w:numId w:val="17"/>
        </w:numPr>
        <w:pBdr>
          <w:between w:val="single" w:sz="24" w:space="1" w:color="auto"/>
        </w:pBdr>
        <w:spacing w:line="360" w:lineRule="auto"/>
        <w:rPr>
          <w:sz w:val="24"/>
          <w:szCs w:val="24"/>
        </w:rPr>
      </w:pPr>
      <w:r w:rsidRPr="00477E35">
        <w:rPr>
          <w:sz w:val="24"/>
          <w:szCs w:val="24"/>
        </w:rPr>
        <w:t xml:space="preserve">While for many, the </w:t>
      </w:r>
      <w:r w:rsidRPr="005E1EDA">
        <w:rPr>
          <w:b/>
          <w:bCs/>
          <w:sz w:val="24"/>
          <w:szCs w:val="24"/>
        </w:rPr>
        <w:t>lack of face-to-face contact</w:t>
      </w:r>
      <w:r w:rsidRPr="00477E35">
        <w:rPr>
          <w:sz w:val="24"/>
          <w:szCs w:val="24"/>
        </w:rPr>
        <w:t xml:space="preserve"> with the counsellor is beneficial, for some it can </w:t>
      </w:r>
      <w:r w:rsidR="003811E6" w:rsidRPr="00477E35">
        <w:rPr>
          <w:sz w:val="24"/>
          <w:szCs w:val="24"/>
        </w:rPr>
        <w:t>impact negatively on trust in building a therapeutic relationship.</w:t>
      </w:r>
      <w:r w:rsidR="00FF7801" w:rsidRPr="00477E35">
        <w:rPr>
          <w:sz w:val="24"/>
          <w:szCs w:val="24"/>
        </w:rPr>
        <w:t xml:space="preserve"> </w:t>
      </w:r>
    </w:p>
    <w:p w14:paraId="524F67CD" w14:textId="11926FB9" w:rsidR="00477E35" w:rsidRPr="005E1EDA" w:rsidRDefault="00FF7801" w:rsidP="003E4887">
      <w:pPr>
        <w:pStyle w:val="ListParagraph"/>
        <w:numPr>
          <w:ilvl w:val="0"/>
          <w:numId w:val="17"/>
        </w:numPr>
        <w:pBdr>
          <w:between w:val="single" w:sz="24" w:space="1" w:color="auto"/>
        </w:pBdr>
        <w:spacing w:line="360" w:lineRule="auto"/>
        <w:rPr>
          <w:sz w:val="24"/>
          <w:szCs w:val="24"/>
        </w:rPr>
      </w:pPr>
      <w:r w:rsidRPr="00477E35">
        <w:rPr>
          <w:sz w:val="24"/>
          <w:szCs w:val="24"/>
        </w:rPr>
        <w:t xml:space="preserve">The </w:t>
      </w:r>
      <w:r w:rsidRPr="005E1EDA">
        <w:rPr>
          <w:b/>
          <w:bCs/>
          <w:sz w:val="24"/>
          <w:szCs w:val="24"/>
        </w:rPr>
        <w:t>absence of visual cues</w:t>
      </w:r>
      <w:r w:rsidR="00C634F4" w:rsidRPr="00477E35">
        <w:rPr>
          <w:sz w:val="24"/>
          <w:szCs w:val="24"/>
        </w:rPr>
        <w:t xml:space="preserve"> also means the clients </w:t>
      </w:r>
      <w:r w:rsidR="00FF11C8" w:rsidRPr="00477E35">
        <w:rPr>
          <w:sz w:val="24"/>
          <w:szCs w:val="24"/>
        </w:rPr>
        <w:t>cannot assess the counsellor</w:t>
      </w:r>
      <w:r w:rsidR="00C634F4" w:rsidRPr="00477E35">
        <w:rPr>
          <w:sz w:val="24"/>
          <w:szCs w:val="24"/>
        </w:rPr>
        <w:t xml:space="preserve">, for instance </w:t>
      </w:r>
      <w:r w:rsidR="00342F8E" w:rsidRPr="00477E35">
        <w:rPr>
          <w:sz w:val="24"/>
          <w:szCs w:val="24"/>
        </w:rPr>
        <w:t xml:space="preserve">their mood </w:t>
      </w:r>
      <w:r w:rsidR="00003E15" w:rsidRPr="00477E35">
        <w:rPr>
          <w:sz w:val="24"/>
          <w:szCs w:val="24"/>
        </w:rPr>
        <w:t>or reactions</w:t>
      </w:r>
      <w:r w:rsidR="00342F8E" w:rsidRPr="00477E35">
        <w:rPr>
          <w:sz w:val="24"/>
          <w:szCs w:val="24"/>
        </w:rPr>
        <w:t>.</w:t>
      </w:r>
      <w:r w:rsidR="003543BD" w:rsidRPr="00477E35">
        <w:rPr>
          <w:sz w:val="24"/>
          <w:szCs w:val="24"/>
        </w:rPr>
        <w:t xml:space="preserve"> </w:t>
      </w:r>
    </w:p>
    <w:p w14:paraId="711C9AB8" w14:textId="25CFA07F" w:rsidR="002B2E0B" w:rsidRPr="00477E35" w:rsidRDefault="002C79E3" w:rsidP="003E4887">
      <w:pPr>
        <w:pStyle w:val="ListParagraph"/>
        <w:numPr>
          <w:ilvl w:val="0"/>
          <w:numId w:val="17"/>
        </w:numPr>
        <w:pBdr>
          <w:between w:val="single" w:sz="24" w:space="1" w:color="auto"/>
        </w:pBdr>
        <w:spacing w:line="360" w:lineRule="auto"/>
        <w:rPr>
          <w:sz w:val="24"/>
          <w:szCs w:val="24"/>
        </w:rPr>
      </w:pPr>
      <w:r w:rsidRPr="005E1EDA">
        <w:rPr>
          <w:b/>
          <w:bCs/>
          <w:sz w:val="24"/>
          <w:szCs w:val="24"/>
        </w:rPr>
        <w:t xml:space="preserve">Typing can slow things down </w:t>
      </w:r>
      <w:r w:rsidRPr="00477E35">
        <w:rPr>
          <w:sz w:val="24"/>
          <w:szCs w:val="24"/>
        </w:rPr>
        <w:t xml:space="preserve">and for some, reading large blocks of text </w:t>
      </w:r>
      <w:r w:rsidR="003E4887">
        <w:rPr>
          <w:sz w:val="24"/>
          <w:szCs w:val="24"/>
        </w:rPr>
        <w:t xml:space="preserve">can also be </w:t>
      </w:r>
      <w:r w:rsidR="00ED7AD2">
        <w:rPr>
          <w:sz w:val="24"/>
          <w:szCs w:val="24"/>
        </w:rPr>
        <w:t>experienced</w:t>
      </w:r>
      <w:r w:rsidR="003E4887">
        <w:rPr>
          <w:sz w:val="24"/>
          <w:szCs w:val="24"/>
        </w:rPr>
        <w:t xml:space="preserve"> as</w:t>
      </w:r>
      <w:r w:rsidRPr="00477E35">
        <w:rPr>
          <w:sz w:val="24"/>
          <w:szCs w:val="24"/>
        </w:rPr>
        <w:t xml:space="preserve"> a barrier.</w:t>
      </w:r>
    </w:p>
    <w:p w14:paraId="3B6C1211" w14:textId="530E5D77" w:rsidR="003543BD" w:rsidRPr="005E1EDA" w:rsidRDefault="003543BD" w:rsidP="005E1EDA">
      <w:pPr>
        <w:spacing w:line="360" w:lineRule="auto"/>
        <w:rPr>
          <w:b/>
          <w:bCs/>
          <w:sz w:val="24"/>
          <w:szCs w:val="24"/>
        </w:rPr>
      </w:pPr>
      <w:r w:rsidRPr="00BD486C">
        <w:rPr>
          <w:b/>
          <w:bCs/>
          <w:sz w:val="24"/>
          <w:szCs w:val="24"/>
        </w:rPr>
        <w:t>EFFECTIVENESS</w:t>
      </w:r>
    </w:p>
    <w:p w14:paraId="4E360FDB" w14:textId="6EF08298" w:rsidR="00D3174E" w:rsidRDefault="003543BD" w:rsidP="005E1EDA">
      <w:pPr>
        <w:spacing w:line="360" w:lineRule="auto"/>
        <w:rPr>
          <w:sz w:val="24"/>
          <w:szCs w:val="24"/>
        </w:rPr>
      </w:pPr>
      <w:r w:rsidRPr="0053072C">
        <w:rPr>
          <w:sz w:val="24"/>
          <w:szCs w:val="24"/>
        </w:rPr>
        <w:t>One of the papers was a large-scale analysis of</w:t>
      </w:r>
      <w:r w:rsidR="008A1171" w:rsidRPr="0053072C">
        <w:rPr>
          <w:sz w:val="24"/>
          <w:szCs w:val="24"/>
        </w:rPr>
        <w:t xml:space="preserve"> 23,260 </w:t>
      </w:r>
      <w:r w:rsidR="002C6E4A" w:rsidRPr="0053072C">
        <w:rPr>
          <w:sz w:val="24"/>
          <w:szCs w:val="24"/>
        </w:rPr>
        <w:t>clients of</w:t>
      </w:r>
      <w:r w:rsidR="00BB4AA6">
        <w:rPr>
          <w:sz w:val="24"/>
          <w:szCs w:val="24"/>
        </w:rPr>
        <w:t xml:space="preserve"> </w:t>
      </w:r>
      <w:r w:rsidR="002C6E4A" w:rsidRPr="0053072C">
        <w:rPr>
          <w:sz w:val="24"/>
          <w:szCs w:val="24"/>
        </w:rPr>
        <w:t>online MH support service</w:t>
      </w:r>
      <w:r w:rsidR="00BB4AA6">
        <w:rPr>
          <w:sz w:val="24"/>
          <w:szCs w:val="24"/>
        </w:rPr>
        <w:t xml:space="preserve">, </w:t>
      </w:r>
      <w:r w:rsidR="00BD486C">
        <w:rPr>
          <w:sz w:val="24"/>
          <w:szCs w:val="24"/>
        </w:rPr>
        <w:t>Kooth</w:t>
      </w:r>
      <w:r w:rsidR="002C6E4A" w:rsidRPr="0053072C">
        <w:rPr>
          <w:sz w:val="24"/>
          <w:szCs w:val="24"/>
        </w:rPr>
        <w:t xml:space="preserve">. The authors </w:t>
      </w:r>
      <w:r w:rsidR="00016B36" w:rsidRPr="0053072C">
        <w:rPr>
          <w:sz w:val="24"/>
          <w:szCs w:val="24"/>
        </w:rPr>
        <w:t>analysed</w:t>
      </w:r>
      <w:r w:rsidR="007933BB" w:rsidRPr="0053072C">
        <w:rPr>
          <w:sz w:val="24"/>
          <w:szCs w:val="24"/>
        </w:rPr>
        <w:t xml:space="preserve"> </w:t>
      </w:r>
      <w:r w:rsidR="00016B36" w:rsidRPr="0053072C">
        <w:rPr>
          <w:sz w:val="24"/>
          <w:szCs w:val="24"/>
        </w:rPr>
        <w:t xml:space="preserve">data routinely collected as part </w:t>
      </w:r>
      <w:r w:rsidR="002C4BB1" w:rsidRPr="0053072C">
        <w:rPr>
          <w:sz w:val="24"/>
          <w:szCs w:val="24"/>
        </w:rPr>
        <w:t xml:space="preserve">of service delivery </w:t>
      </w:r>
      <w:r w:rsidR="00B43E54" w:rsidRPr="0053072C">
        <w:rPr>
          <w:sz w:val="24"/>
          <w:szCs w:val="24"/>
        </w:rPr>
        <w:t xml:space="preserve">to establish </w:t>
      </w:r>
      <w:r w:rsidR="002B7781" w:rsidRPr="0053072C">
        <w:rPr>
          <w:sz w:val="24"/>
          <w:szCs w:val="24"/>
        </w:rPr>
        <w:t>h</w:t>
      </w:r>
      <w:r w:rsidR="00B43E54" w:rsidRPr="0053072C">
        <w:rPr>
          <w:sz w:val="24"/>
          <w:szCs w:val="24"/>
        </w:rPr>
        <w:t xml:space="preserve">ow much the clients improved. </w:t>
      </w:r>
    </w:p>
    <w:p w14:paraId="7E9E60DA" w14:textId="77777777" w:rsidR="003E4887" w:rsidRDefault="002B7781" w:rsidP="003E4887">
      <w:pPr>
        <w:shd w:val="clear" w:color="auto" w:fill="FFD966" w:themeFill="accent4" w:themeFillTint="99"/>
        <w:spacing w:line="360" w:lineRule="auto"/>
        <w:jc w:val="center"/>
        <w:rPr>
          <w:i/>
          <w:iCs/>
          <w:sz w:val="24"/>
          <w:szCs w:val="24"/>
        </w:rPr>
      </w:pPr>
      <w:r w:rsidRPr="00DD241D">
        <w:rPr>
          <w:i/>
          <w:iCs/>
          <w:sz w:val="24"/>
          <w:szCs w:val="24"/>
        </w:rPr>
        <w:t>CORE-10 is for people aged 17 and over and YP-CORE is for young people aged 11-18</w:t>
      </w:r>
    </w:p>
    <w:p w14:paraId="4466430E" w14:textId="1CF67AEA" w:rsidR="00D3174E" w:rsidRPr="00DD241D" w:rsidRDefault="0053072C" w:rsidP="003E4887">
      <w:pPr>
        <w:shd w:val="clear" w:color="auto" w:fill="FFD966" w:themeFill="accent4" w:themeFillTint="99"/>
        <w:spacing w:line="360" w:lineRule="auto"/>
        <w:jc w:val="center"/>
        <w:rPr>
          <w:i/>
          <w:iCs/>
          <w:sz w:val="24"/>
          <w:szCs w:val="24"/>
        </w:rPr>
      </w:pPr>
      <w:r w:rsidRPr="00DD241D">
        <w:rPr>
          <w:i/>
          <w:iCs/>
          <w:sz w:val="24"/>
          <w:szCs w:val="24"/>
        </w:rPr>
        <w:t>(CORE stands for Clinical Outcomes In Routine Evaluation).</w:t>
      </w:r>
    </w:p>
    <w:p w14:paraId="0B5AC665" w14:textId="21348895" w:rsidR="00D3174E" w:rsidRDefault="00DD241D" w:rsidP="003E4887">
      <w:pPr>
        <w:spacing w:line="360" w:lineRule="auto"/>
        <w:rPr>
          <w:sz w:val="24"/>
          <w:szCs w:val="24"/>
        </w:rPr>
      </w:pPr>
      <w:r w:rsidRPr="00DD241D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92E232D" wp14:editId="69D7D7D8">
                <wp:simplePos x="0" y="0"/>
                <wp:positionH relativeFrom="column">
                  <wp:posOffset>2908935</wp:posOffset>
                </wp:positionH>
                <wp:positionV relativeFrom="paragraph">
                  <wp:posOffset>464668</wp:posOffset>
                </wp:positionV>
                <wp:extent cx="2140585" cy="920115"/>
                <wp:effectExtent l="19050" t="19050" r="12065" b="13335"/>
                <wp:wrapSquare wrapText="bothSides"/>
                <wp:docPr id="539467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0585" cy="9201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4B7235" w14:textId="77777777" w:rsidR="00DD241D" w:rsidRPr="00DD241D" w:rsidRDefault="00DD241D" w:rsidP="00DD241D">
                            <w:pPr>
                              <w:spacing w:line="360" w:lineRule="auto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DD241D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As a guide, </w:t>
                            </w:r>
                            <w:r w:rsidRPr="00F316FD">
                              <w:rPr>
                                <w:b/>
                                <w:bCs/>
                                <w:color w:val="0070C0"/>
                                <w:sz w:val="24"/>
                                <w:szCs w:val="24"/>
                              </w:rPr>
                              <w:t>0.2 is considered a small effect, 0.5 medium and 0.8 large</w:t>
                            </w:r>
                            <w:r w:rsidRPr="00DD241D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(Cooper, 2008). </w:t>
                            </w:r>
                          </w:p>
                          <w:p w14:paraId="686D3DB0" w14:textId="2DF92E4C" w:rsidR="00DD241D" w:rsidRDefault="00DD241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2E232D" id="_x0000_s1030" type="#_x0000_t202" style="position:absolute;margin-left:229.05pt;margin-top:36.6pt;width:168.55pt;height:72.4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" strokeweight="3pt">
                <v:textbox>
                  <w:txbxContent>
                    <w:p w14:paraId="7F4B7235" w14:textId="77777777" w:rsidR="00DD241D" w:rsidRPr="00DD241D" w:rsidRDefault="00DD241D" w:rsidP="00DD241D">
                      <w:pPr>
                        <w:spacing w:line="360" w:lineRule="auto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DD241D">
                        <w:rPr>
                          <w:b/>
                          <w:bCs/>
                          <w:sz w:val="24"/>
                          <w:szCs w:val="24"/>
                        </w:rPr>
                        <w:t xml:space="preserve">As a guide, </w:t>
                      </w:r>
                      <w:r w:rsidRPr="00F316FD">
                        <w:rPr>
                          <w:b/>
                          <w:bCs/>
                          <w:color w:val="0070C0"/>
                          <w:sz w:val="24"/>
                          <w:szCs w:val="24"/>
                        </w:rPr>
                        <w:t>0.2 is considered a small effect, 0.5 medium and 0.8 large</w:t>
                      </w:r>
                      <w:r w:rsidRPr="00DD241D">
                        <w:rPr>
                          <w:b/>
                          <w:bCs/>
                          <w:sz w:val="24"/>
                          <w:szCs w:val="24"/>
                        </w:rPr>
                        <w:t xml:space="preserve"> (Cooper, 2008). </w:t>
                      </w:r>
                    </w:p>
                    <w:p w14:paraId="686D3DB0" w14:textId="2DF92E4C" w:rsidR="00DD241D" w:rsidRDefault="00DD241D"/>
                  </w:txbxContent>
                </v:textbox>
                <w10:wrap type="square"/>
              </v:shape>
            </w:pict>
          </mc:Fallback>
        </mc:AlternateContent>
      </w:r>
      <w:r w:rsidR="00A57726" w:rsidRPr="00A57726">
        <w:rPr>
          <w:sz w:val="24"/>
          <w:szCs w:val="24"/>
        </w:rPr>
        <w:t>Effect sizes were small</w:t>
      </w:r>
      <w:r w:rsidR="00D3174E">
        <w:rPr>
          <w:sz w:val="24"/>
          <w:szCs w:val="24"/>
        </w:rPr>
        <w:t xml:space="preserve"> to moderate</w:t>
      </w:r>
      <w:r w:rsidR="00A57726" w:rsidRPr="00A57726">
        <w:rPr>
          <w:sz w:val="24"/>
          <w:szCs w:val="24"/>
        </w:rPr>
        <w:t>:</w:t>
      </w:r>
      <w:bookmarkStart w:id="0" w:name="_Hlk155357424"/>
    </w:p>
    <w:tbl>
      <w:tblPr>
        <w:tblStyle w:val="TableGrid"/>
        <w:tblW w:w="0" w:type="auto"/>
        <w:tblInd w:w="1152" w:type="dxa"/>
        <w:tblLook w:val="04A0" w:firstRow="1" w:lastRow="0" w:firstColumn="1" w:lastColumn="0" w:noHBand="0" w:noVBand="1"/>
      </w:tblPr>
      <w:tblGrid>
        <w:gridCol w:w="1134"/>
        <w:gridCol w:w="993"/>
      </w:tblGrid>
      <w:tr w:rsidR="00D3174E" w14:paraId="21F4730A" w14:textId="77777777" w:rsidTr="00F316FD">
        <w:tc>
          <w:tcPr>
            <w:tcW w:w="1134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BDD6EE" w:themeFill="accent5" w:themeFillTint="66"/>
          </w:tcPr>
          <w:p w14:paraId="41B5BF52" w14:textId="77777777" w:rsidR="006B25EA" w:rsidRDefault="00D3174E" w:rsidP="006B25EA">
            <w:pPr>
              <w:rPr>
                <w:b/>
                <w:bCs/>
                <w:sz w:val="24"/>
                <w:szCs w:val="24"/>
              </w:rPr>
            </w:pPr>
            <w:r w:rsidRPr="00D3174E">
              <w:rPr>
                <w:b/>
                <w:bCs/>
                <w:sz w:val="24"/>
                <w:szCs w:val="24"/>
              </w:rPr>
              <w:t xml:space="preserve">AGE </w:t>
            </w:r>
          </w:p>
          <w:p w14:paraId="3131B9F2" w14:textId="69858114" w:rsidR="00D3174E" w:rsidRPr="00D3174E" w:rsidRDefault="00D3174E" w:rsidP="006B25EA">
            <w:pPr>
              <w:rPr>
                <w:b/>
                <w:bCs/>
                <w:sz w:val="24"/>
                <w:szCs w:val="24"/>
              </w:rPr>
            </w:pPr>
            <w:r w:rsidRPr="00D3174E">
              <w:rPr>
                <w:b/>
                <w:bCs/>
                <w:sz w:val="24"/>
                <w:szCs w:val="24"/>
              </w:rPr>
              <w:t>GROUP</w:t>
            </w:r>
          </w:p>
        </w:tc>
        <w:tc>
          <w:tcPr>
            <w:tcW w:w="993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BDD6EE" w:themeFill="accent5" w:themeFillTint="66"/>
          </w:tcPr>
          <w:p w14:paraId="75EC579F" w14:textId="77777777" w:rsidR="006B25EA" w:rsidRDefault="00D3174E" w:rsidP="006B25EA">
            <w:pPr>
              <w:rPr>
                <w:b/>
                <w:bCs/>
                <w:sz w:val="24"/>
                <w:szCs w:val="24"/>
              </w:rPr>
            </w:pPr>
            <w:r w:rsidRPr="00D3174E">
              <w:rPr>
                <w:b/>
                <w:bCs/>
                <w:sz w:val="24"/>
                <w:szCs w:val="24"/>
              </w:rPr>
              <w:t xml:space="preserve">EFFECT </w:t>
            </w:r>
          </w:p>
          <w:p w14:paraId="5BB74C3C" w14:textId="74798B92" w:rsidR="00D3174E" w:rsidRPr="00D3174E" w:rsidRDefault="00D3174E" w:rsidP="006B25EA">
            <w:pPr>
              <w:rPr>
                <w:b/>
                <w:bCs/>
                <w:sz w:val="24"/>
                <w:szCs w:val="24"/>
              </w:rPr>
            </w:pPr>
            <w:r w:rsidRPr="00D3174E">
              <w:rPr>
                <w:b/>
                <w:bCs/>
                <w:sz w:val="24"/>
                <w:szCs w:val="24"/>
              </w:rPr>
              <w:t>SIZE</w:t>
            </w:r>
          </w:p>
        </w:tc>
      </w:tr>
      <w:tr w:rsidR="00D3174E" w14:paraId="53415429" w14:textId="77777777" w:rsidTr="00DD241D">
        <w:tc>
          <w:tcPr>
            <w:tcW w:w="1134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39EE06EC" w14:textId="5D2ECB0D" w:rsidR="00D3174E" w:rsidRPr="003E4887" w:rsidRDefault="00D3174E" w:rsidP="005E1EDA">
            <w:pPr>
              <w:spacing w:line="360" w:lineRule="auto"/>
              <w:rPr>
                <w:b/>
                <w:bCs/>
                <w:sz w:val="24"/>
                <w:szCs w:val="24"/>
              </w:rPr>
            </w:pPr>
            <w:r w:rsidRPr="003E4887">
              <w:rPr>
                <w:b/>
                <w:bCs/>
                <w:sz w:val="24"/>
                <w:szCs w:val="24"/>
              </w:rPr>
              <w:t>11–18</w:t>
            </w:r>
          </w:p>
        </w:tc>
        <w:tc>
          <w:tcPr>
            <w:tcW w:w="993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7B8C5FBA" w14:textId="56D6D1C5" w:rsidR="00D3174E" w:rsidRPr="003E4887" w:rsidRDefault="00D3174E" w:rsidP="005E1EDA">
            <w:pPr>
              <w:spacing w:line="360" w:lineRule="auto"/>
              <w:rPr>
                <w:b/>
                <w:bCs/>
                <w:sz w:val="24"/>
                <w:szCs w:val="24"/>
              </w:rPr>
            </w:pPr>
            <w:r w:rsidRPr="003E4887">
              <w:rPr>
                <w:b/>
                <w:bCs/>
                <w:sz w:val="24"/>
                <w:szCs w:val="24"/>
              </w:rPr>
              <w:t>0.19</w:t>
            </w:r>
          </w:p>
        </w:tc>
      </w:tr>
      <w:tr w:rsidR="00D3174E" w14:paraId="39AFC1EE" w14:textId="77777777" w:rsidTr="00DD241D">
        <w:tc>
          <w:tcPr>
            <w:tcW w:w="1134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0C4690D3" w14:textId="38F49222" w:rsidR="00D3174E" w:rsidRPr="003E4887" w:rsidRDefault="00D3174E" w:rsidP="005E1EDA">
            <w:pPr>
              <w:spacing w:line="360" w:lineRule="auto"/>
              <w:rPr>
                <w:b/>
                <w:bCs/>
                <w:sz w:val="24"/>
                <w:szCs w:val="24"/>
              </w:rPr>
            </w:pPr>
            <w:r w:rsidRPr="003E4887">
              <w:rPr>
                <w:b/>
                <w:bCs/>
                <w:sz w:val="24"/>
                <w:szCs w:val="24"/>
              </w:rPr>
              <w:t>17-25</w:t>
            </w:r>
          </w:p>
        </w:tc>
        <w:tc>
          <w:tcPr>
            <w:tcW w:w="993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</w:tcPr>
          <w:p w14:paraId="0A2E9FA9" w14:textId="07714813" w:rsidR="00D3174E" w:rsidRPr="003E4887" w:rsidRDefault="00D3174E" w:rsidP="005E1EDA">
            <w:pPr>
              <w:spacing w:line="360" w:lineRule="auto"/>
              <w:rPr>
                <w:b/>
                <w:bCs/>
                <w:sz w:val="24"/>
                <w:szCs w:val="24"/>
              </w:rPr>
            </w:pPr>
            <w:r w:rsidRPr="003E4887">
              <w:rPr>
                <w:b/>
                <w:bCs/>
                <w:sz w:val="24"/>
                <w:szCs w:val="24"/>
              </w:rPr>
              <w:t>0.38</w:t>
            </w:r>
          </w:p>
        </w:tc>
      </w:tr>
      <w:bookmarkEnd w:id="0"/>
    </w:tbl>
    <w:p w14:paraId="06AF5F65" w14:textId="77777777" w:rsidR="00F316FD" w:rsidRDefault="00F316FD" w:rsidP="00F316FD">
      <w:pPr>
        <w:spacing w:after="0" w:line="360" w:lineRule="auto"/>
        <w:rPr>
          <w:sz w:val="24"/>
          <w:szCs w:val="24"/>
        </w:rPr>
      </w:pPr>
    </w:p>
    <w:p w14:paraId="537533B5" w14:textId="294CE534" w:rsidR="00D3174E" w:rsidRDefault="008D7AAA" w:rsidP="00D3174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</w:t>
      </w:r>
      <w:r w:rsidR="00A57726" w:rsidRPr="00C307C3">
        <w:rPr>
          <w:sz w:val="24"/>
          <w:szCs w:val="24"/>
        </w:rPr>
        <w:t xml:space="preserve">utcomes </w:t>
      </w:r>
      <w:r>
        <w:rPr>
          <w:sz w:val="24"/>
          <w:szCs w:val="24"/>
        </w:rPr>
        <w:t xml:space="preserve">were shown to be </w:t>
      </w:r>
      <w:r w:rsidR="00F85AE3">
        <w:rPr>
          <w:sz w:val="24"/>
          <w:szCs w:val="24"/>
        </w:rPr>
        <w:t xml:space="preserve">better </w:t>
      </w:r>
      <w:r w:rsidR="00F85AE3" w:rsidRPr="00C307C3">
        <w:rPr>
          <w:sz w:val="24"/>
          <w:szCs w:val="24"/>
        </w:rPr>
        <w:t>when</w:t>
      </w:r>
      <w:r w:rsidR="00A57726" w:rsidRPr="00C307C3">
        <w:rPr>
          <w:sz w:val="24"/>
          <w:szCs w:val="24"/>
        </w:rPr>
        <w:t xml:space="preserve"> YP engage</w:t>
      </w:r>
      <w:r w:rsidR="00ED7AD2">
        <w:rPr>
          <w:sz w:val="24"/>
          <w:szCs w:val="24"/>
        </w:rPr>
        <w:t>d</w:t>
      </w:r>
      <w:r w:rsidR="00A57726" w:rsidRPr="00C307C3">
        <w:rPr>
          <w:sz w:val="24"/>
          <w:szCs w:val="24"/>
        </w:rPr>
        <w:t xml:space="preserve"> </w:t>
      </w:r>
      <w:r w:rsidR="00A57726">
        <w:rPr>
          <w:sz w:val="24"/>
          <w:szCs w:val="24"/>
        </w:rPr>
        <w:t xml:space="preserve">for at least </w:t>
      </w:r>
      <w:proofErr w:type="gramStart"/>
      <w:r w:rsidR="00A57726">
        <w:rPr>
          <w:sz w:val="24"/>
          <w:szCs w:val="24"/>
        </w:rPr>
        <w:t>7</w:t>
      </w:r>
      <w:proofErr w:type="gramEnd"/>
      <w:r w:rsidR="00A57726">
        <w:rPr>
          <w:sz w:val="24"/>
          <w:szCs w:val="24"/>
        </w:rPr>
        <w:t xml:space="preserve"> sessions (0.38</w:t>
      </w:r>
      <w:r w:rsidR="007F1550">
        <w:rPr>
          <w:sz w:val="24"/>
          <w:szCs w:val="24"/>
        </w:rPr>
        <w:t xml:space="preserve"> and </w:t>
      </w:r>
      <w:r w:rsidR="00A57726">
        <w:rPr>
          <w:sz w:val="24"/>
          <w:szCs w:val="24"/>
        </w:rPr>
        <w:t>0.58</w:t>
      </w:r>
      <w:r w:rsidR="007F1550">
        <w:rPr>
          <w:sz w:val="24"/>
          <w:szCs w:val="24"/>
        </w:rPr>
        <w:t xml:space="preserve"> respectively</w:t>
      </w:r>
      <w:r w:rsidR="00A57726">
        <w:rPr>
          <w:sz w:val="24"/>
          <w:szCs w:val="24"/>
        </w:rPr>
        <w:t>).</w:t>
      </w:r>
    </w:p>
    <w:p w14:paraId="5A08ABDF" w14:textId="3C97C688" w:rsidR="00BB4AA6" w:rsidRDefault="007F1550" w:rsidP="00D3174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As the calculations for effect size require data from the first and last sessions, </w:t>
      </w:r>
      <w:r w:rsidR="00ED7AD2">
        <w:rPr>
          <w:sz w:val="24"/>
          <w:szCs w:val="24"/>
        </w:rPr>
        <w:t>those undertaking</w:t>
      </w:r>
      <w:r>
        <w:rPr>
          <w:sz w:val="24"/>
          <w:szCs w:val="24"/>
        </w:rPr>
        <w:t xml:space="preserve"> only one session were not included. </w:t>
      </w:r>
      <w:r w:rsidR="00681223">
        <w:rPr>
          <w:sz w:val="24"/>
          <w:szCs w:val="24"/>
        </w:rPr>
        <w:t>This made up almost three quarters of the participants.</w:t>
      </w:r>
    </w:p>
    <w:p w14:paraId="61386DB2" w14:textId="19B673F7" w:rsidR="004F449E" w:rsidRPr="00BB4AA6" w:rsidRDefault="00895FFF" w:rsidP="00D3174E">
      <w:pPr>
        <w:spacing w:line="360" w:lineRule="auto"/>
        <w:rPr>
          <w:sz w:val="24"/>
          <w:szCs w:val="24"/>
        </w:rPr>
      </w:pPr>
      <w:r w:rsidRPr="00E8231F">
        <w:rPr>
          <w:b/>
          <w:bCs/>
          <w:sz w:val="24"/>
          <w:szCs w:val="24"/>
        </w:rPr>
        <w:t>GENDER INEQUALITY</w:t>
      </w:r>
      <w:r w:rsidR="004F449E" w:rsidRPr="00E8231F">
        <w:rPr>
          <w:b/>
          <w:bCs/>
          <w:sz w:val="24"/>
          <w:szCs w:val="24"/>
        </w:rPr>
        <w:t xml:space="preserve"> </w:t>
      </w:r>
    </w:p>
    <w:p w14:paraId="6C2A29E3" w14:textId="2895DD15" w:rsidR="00ED7AD2" w:rsidRDefault="00CB57D3" w:rsidP="00ED7AD2">
      <w:pPr>
        <w:spacing w:line="360" w:lineRule="auto"/>
        <w:rPr>
          <w:color w:val="FFFFFF" w:themeColor="background1"/>
          <w:sz w:val="24"/>
          <w:szCs w:val="24"/>
        </w:rPr>
      </w:pPr>
      <w:r w:rsidRPr="00ED7AD2">
        <w:rPr>
          <w:color w:val="FFFFFF" w:themeColor="background1"/>
          <w:sz w:val="24"/>
          <w:szCs w:val="24"/>
          <w:shd w:val="clear" w:color="auto" w:fill="2F5496" w:themeFill="accent1" w:themeFillShade="BF"/>
        </w:rPr>
        <w:t>Se</w:t>
      </w:r>
      <w:r w:rsidR="00610950" w:rsidRPr="00ED7AD2">
        <w:rPr>
          <w:color w:val="FFFFFF" w:themeColor="background1"/>
          <w:sz w:val="24"/>
          <w:szCs w:val="24"/>
          <w:shd w:val="clear" w:color="auto" w:fill="2F5496" w:themeFill="accent1" w:themeFillShade="BF"/>
        </w:rPr>
        <w:t>rvices are failing to engage young men.</w:t>
      </w:r>
    </w:p>
    <w:p w14:paraId="40D2E6FB" w14:textId="184F2C99" w:rsidR="00F316FD" w:rsidRDefault="00895FFF" w:rsidP="00ED7AD2">
      <w:pPr>
        <w:spacing w:line="360" w:lineRule="auto"/>
        <w:rPr>
          <w:sz w:val="24"/>
          <w:szCs w:val="24"/>
        </w:rPr>
      </w:pPr>
      <w:r w:rsidRPr="004F449E">
        <w:rPr>
          <w:sz w:val="24"/>
          <w:szCs w:val="24"/>
        </w:rPr>
        <w:t xml:space="preserve">The vast majority of participants across the </w:t>
      </w:r>
      <w:r w:rsidR="00E8231F">
        <w:rPr>
          <w:sz w:val="24"/>
          <w:szCs w:val="24"/>
        </w:rPr>
        <w:t xml:space="preserve">whole </w:t>
      </w:r>
      <w:r w:rsidR="00610950" w:rsidRPr="004F449E">
        <w:rPr>
          <w:sz w:val="24"/>
          <w:szCs w:val="24"/>
        </w:rPr>
        <w:t>data</w:t>
      </w:r>
      <w:r w:rsidR="00E8231F">
        <w:rPr>
          <w:sz w:val="24"/>
          <w:szCs w:val="24"/>
        </w:rPr>
        <w:t xml:space="preserve"> set</w:t>
      </w:r>
      <w:r w:rsidRPr="004F449E">
        <w:rPr>
          <w:sz w:val="24"/>
          <w:szCs w:val="24"/>
        </w:rPr>
        <w:t xml:space="preserve"> is female (averaging 80%). The authors do not delve into this inequity beyond describing it as consistent with</w:t>
      </w:r>
      <w:r w:rsidR="00570DD4" w:rsidRPr="004F449E">
        <w:rPr>
          <w:sz w:val="24"/>
          <w:szCs w:val="24"/>
        </w:rPr>
        <w:t xml:space="preserve"> </w:t>
      </w:r>
      <w:r w:rsidRPr="004F449E">
        <w:rPr>
          <w:sz w:val="24"/>
          <w:szCs w:val="24"/>
        </w:rPr>
        <w:t>research</w:t>
      </w:r>
      <w:r w:rsidR="00763BC7" w:rsidRPr="004F449E">
        <w:rPr>
          <w:sz w:val="24"/>
          <w:szCs w:val="24"/>
        </w:rPr>
        <w:t>.</w:t>
      </w:r>
    </w:p>
    <w:p w14:paraId="4A3B92D2" w14:textId="1CF0F2E8" w:rsidR="00AF5204" w:rsidRPr="004F449E" w:rsidRDefault="00ED7AD2" w:rsidP="00E01F39">
      <w:pPr>
        <w:pBdr>
          <w:top w:val="single" w:sz="24" w:space="1" w:color="auto"/>
          <w:left w:val="single" w:sz="24" w:space="0" w:color="auto"/>
          <w:bottom w:val="single" w:sz="24" w:space="1" w:color="auto"/>
          <w:right w:val="single" w:sz="24" w:space="4" w:color="auto"/>
        </w:pBd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M</w:t>
      </w:r>
      <w:r w:rsidR="00B41A9E" w:rsidRPr="00ED7AD2">
        <w:rPr>
          <w:b/>
          <w:bCs/>
          <w:sz w:val="24"/>
          <w:szCs w:val="24"/>
        </w:rPr>
        <w:t>en are far less likely to access mental health support</w:t>
      </w:r>
      <w:r w:rsidR="00B41A9E" w:rsidRPr="004F449E">
        <w:rPr>
          <w:sz w:val="24"/>
          <w:szCs w:val="24"/>
        </w:rPr>
        <w:t xml:space="preserve"> than women</w:t>
      </w:r>
      <w:r w:rsidR="00E465E4" w:rsidRPr="004F449E">
        <w:rPr>
          <w:sz w:val="24"/>
          <w:szCs w:val="24"/>
        </w:rPr>
        <w:t xml:space="preserve"> making up only </w:t>
      </w:r>
      <w:r w:rsidR="005A6E84" w:rsidRPr="004F449E">
        <w:rPr>
          <w:sz w:val="24"/>
          <w:szCs w:val="24"/>
        </w:rPr>
        <w:t>36% of referrals to NHS talking therapies</w:t>
      </w:r>
      <w:r w:rsidR="00E465E4" w:rsidRPr="004F449E">
        <w:rPr>
          <w:sz w:val="24"/>
          <w:szCs w:val="24"/>
        </w:rPr>
        <w:t xml:space="preserve"> (</w:t>
      </w:r>
      <w:r w:rsidR="004F449E" w:rsidRPr="004F449E">
        <w:rPr>
          <w:sz w:val="24"/>
          <w:szCs w:val="24"/>
        </w:rPr>
        <w:t>Mental Health Foundation, 2023).</w:t>
      </w:r>
    </w:p>
    <w:p w14:paraId="282A5995" w14:textId="6BB2B95D" w:rsidR="00333E95" w:rsidRPr="00333E95" w:rsidRDefault="004E61BA" w:rsidP="00333E95">
      <w:pPr>
        <w:pBdr>
          <w:top w:val="single" w:sz="24" w:space="1" w:color="auto"/>
          <w:left w:val="single" w:sz="24" w:space="0" w:color="auto"/>
          <w:bottom w:val="single" w:sz="24" w:space="1" w:color="auto"/>
          <w:right w:val="single" w:sz="24" w:space="4" w:color="auto"/>
        </w:pBdr>
        <w:spacing w:line="360" w:lineRule="auto"/>
        <w:rPr>
          <w:sz w:val="24"/>
          <w:szCs w:val="24"/>
        </w:rPr>
      </w:pPr>
      <w:r w:rsidRPr="00ED7AD2">
        <w:rPr>
          <w:b/>
          <w:bCs/>
          <w:sz w:val="24"/>
          <w:szCs w:val="24"/>
        </w:rPr>
        <w:t xml:space="preserve">Three times as </w:t>
      </w:r>
      <w:proofErr w:type="gramStart"/>
      <w:r w:rsidRPr="00ED7AD2">
        <w:rPr>
          <w:b/>
          <w:bCs/>
          <w:sz w:val="24"/>
          <w:szCs w:val="24"/>
        </w:rPr>
        <w:t>many</w:t>
      </w:r>
      <w:proofErr w:type="gramEnd"/>
      <w:r w:rsidRPr="00ED7AD2">
        <w:rPr>
          <w:b/>
          <w:bCs/>
          <w:sz w:val="24"/>
          <w:szCs w:val="24"/>
        </w:rPr>
        <w:t xml:space="preserve"> men </w:t>
      </w:r>
      <w:r w:rsidR="00292475" w:rsidRPr="00ED7AD2">
        <w:rPr>
          <w:b/>
          <w:bCs/>
          <w:sz w:val="24"/>
          <w:szCs w:val="24"/>
        </w:rPr>
        <w:t>as women die each year by suicide</w:t>
      </w:r>
      <w:r w:rsidR="00420D2E">
        <w:rPr>
          <w:sz w:val="24"/>
          <w:szCs w:val="24"/>
        </w:rPr>
        <w:t xml:space="preserve"> (ONS, 2023)</w:t>
      </w:r>
      <w:r w:rsidR="00292475">
        <w:rPr>
          <w:sz w:val="24"/>
          <w:szCs w:val="24"/>
        </w:rPr>
        <w:t xml:space="preserve"> </w:t>
      </w:r>
      <w:r w:rsidR="00E8231F">
        <w:rPr>
          <w:sz w:val="24"/>
          <w:szCs w:val="24"/>
        </w:rPr>
        <w:t xml:space="preserve">therefore there is clearly </w:t>
      </w:r>
      <w:r w:rsidR="00900F74">
        <w:rPr>
          <w:sz w:val="24"/>
          <w:szCs w:val="24"/>
        </w:rPr>
        <w:t xml:space="preserve">a need to </w:t>
      </w:r>
      <w:r w:rsidR="00E01F39">
        <w:rPr>
          <w:sz w:val="24"/>
          <w:szCs w:val="24"/>
        </w:rPr>
        <w:t xml:space="preserve">destigmatise support-seeking among </w:t>
      </w:r>
      <w:r w:rsidR="00900F74">
        <w:rPr>
          <w:sz w:val="24"/>
          <w:szCs w:val="24"/>
        </w:rPr>
        <w:t>young men.</w:t>
      </w:r>
    </w:p>
    <w:p w14:paraId="620A38B2" w14:textId="0664FFB7" w:rsidR="00333E95" w:rsidRPr="006B25EA" w:rsidRDefault="000F2A65" w:rsidP="00333E95">
      <w:pPr>
        <w:spacing w:line="360" w:lineRule="auto"/>
        <w:rPr>
          <w:b/>
          <w:bCs/>
          <w:sz w:val="24"/>
          <w:szCs w:val="24"/>
        </w:rPr>
      </w:pPr>
      <w:r w:rsidRPr="00C13715">
        <w:rPr>
          <w:b/>
          <w:bCs/>
          <w:sz w:val="24"/>
          <w:szCs w:val="24"/>
        </w:rPr>
        <w:t>S</w:t>
      </w:r>
      <w:r w:rsidR="002E738E" w:rsidRPr="00C13715">
        <w:rPr>
          <w:b/>
          <w:bCs/>
          <w:sz w:val="24"/>
          <w:szCs w:val="24"/>
        </w:rPr>
        <w:t xml:space="preserve">UMMARY </w:t>
      </w:r>
      <w:r w:rsidR="007552A9" w:rsidRPr="00C13715">
        <w:rPr>
          <w:b/>
          <w:bCs/>
          <w:sz w:val="24"/>
          <w:szCs w:val="24"/>
        </w:rPr>
        <w:t xml:space="preserve">TABLE </w:t>
      </w:r>
      <w:r w:rsidR="002E738E" w:rsidRPr="00C13715">
        <w:rPr>
          <w:b/>
          <w:bCs/>
          <w:sz w:val="24"/>
          <w:szCs w:val="24"/>
        </w:rPr>
        <w:t xml:space="preserve">OF </w:t>
      </w:r>
      <w:r w:rsidR="00E80032" w:rsidRPr="00C13715">
        <w:rPr>
          <w:b/>
          <w:bCs/>
          <w:sz w:val="24"/>
          <w:szCs w:val="24"/>
        </w:rPr>
        <w:t>RECCOMMEN</w:t>
      </w:r>
      <w:r w:rsidR="002E738E" w:rsidRPr="00C13715">
        <w:rPr>
          <w:b/>
          <w:bCs/>
          <w:sz w:val="24"/>
          <w:szCs w:val="24"/>
        </w:rPr>
        <w:t>DATIONS</w:t>
      </w:r>
      <w:r w:rsidR="0062352B" w:rsidRPr="00C13715">
        <w:rPr>
          <w:b/>
          <w:bCs/>
          <w:sz w:val="24"/>
          <w:szCs w:val="24"/>
        </w:rPr>
        <w:t xml:space="preserve"> </w:t>
      </w:r>
    </w:p>
    <w:tbl>
      <w:tblPr>
        <w:tblStyle w:val="TableGrid"/>
        <w:tblW w:w="0" w:type="auto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81"/>
        <w:gridCol w:w="7385"/>
      </w:tblGrid>
      <w:tr w:rsidR="00342082" w14:paraId="178711EF" w14:textId="77777777" w:rsidTr="00897777">
        <w:tc>
          <w:tcPr>
            <w:tcW w:w="1559" w:type="dxa"/>
            <w:tcBorders>
              <w:left w:val="single" w:sz="24" w:space="0" w:color="auto"/>
            </w:tcBorders>
            <w:shd w:val="clear" w:color="auto" w:fill="000000" w:themeFill="text1"/>
          </w:tcPr>
          <w:p w14:paraId="2E4988A3" w14:textId="0DB81C5A" w:rsidR="00342082" w:rsidRPr="0073308B" w:rsidRDefault="00342082" w:rsidP="00591140">
            <w:pPr>
              <w:jc w:val="center"/>
              <w:rPr>
                <w:b/>
                <w:bCs/>
                <w:sz w:val="24"/>
                <w:szCs w:val="24"/>
              </w:rPr>
            </w:pPr>
            <w:r w:rsidRPr="0073308B">
              <w:rPr>
                <w:b/>
                <w:bCs/>
                <w:sz w:val="24"/>
                <w:szCs w:val="24"/>
              </w:rPr>
              <w:t>TYPE</w:t>
            </w:r>
          </w:p>
        </w:tc>
        <w:tc>
          <w:tcPr>
            <w:tcW w:w="7457" w:type="dxa"/>
            <w:tcBorders>
              <w:right w:val="single" w:sz="24" w:space="0" w:color="auto"/>
            </w:tcBorders>
            <w:shd w:val="clear" w:color="auto" w:fill="000000" w:themeFill="text1"/>
          </w:tcPr>
          <w:p w14:paraId="560BA35D" w14:textId="05494152" w:rsidR="00342082" w:rsidRPr="0073308B" w:rsidRDefault="00342082" w:rsidP="00591140">
            <w:pPr>
              <w:jc w:val="center"/>
              <w:rPr>
                <w:b/>
                <w:bCs/>
                <w:sz w:val="24"/>
                <w:szCs w:val="24"/>
              </w:rPr>
            </w:pPr>
            <w:r w:rsidRPr="0073308B">
              <w:rPr>
                <w:b/>
                <w:bCs/>
                <w:sz w:val="24"/>
                <w:szCs w:val="24"/>
              </w:rPr>
              <w:t>DETAILS</w:t>
            </w:r>
          </w:p>
        </w:tc>
      </w:tr>
      <w:tr w:rsidR="0073308B" w14:paraId="07D4F85D" w14:textId="77777777" w:rsidTr="00E8231F">
        <w:tc>
          <w:tcPr>
            <w:tcW w:w="1559" w:type="dxa"/>
            <w:tcBorders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7AB6DA8E" w14:textId="70137A87" w:rsidR="0073308B" w:rsidRPr="00E8231F" w:rsidRDefault="0073308B" w:rsidP="000F2A65">
            <w:pPr>
              <w:rPr>
                <w:b/>
                <w:bCs/>
                <w:sz w:val="24"/>
                <w:szCs w:val="24"/>
              </w:rPr>
            </w:pPr>
            <w:r w:rsidRPr="00E8231F">
              <w:rPr>
                <w:b/>
                <w:bCs/>
                <w:sz w:val="24"/>
                <w:szCs w:val="24"/>
              </w:rPr>
              <w:t>RESEARCH</w:t>
            </w:r>
          </w:p>
        </w:tc>
        <w:tc>
          <w:tcPr>
            <w:tcW w:w="7457" w:type="dxa"/>
            <w:tcBorders>
              <w:left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53EB6029" w14:textId="75053C5F" w:rsidR="0073308B" w:rsidRDefault="00DE7E74" w:rsidP="002F442A">
            <w:pPr>
              <w:rPr>
                <w:sz w:val="24"/>
                <w:szCs w:val="24"/>
              </w:rPr>
            </w:pPr>
            <w:r w:rsidRPr="00E8231F">
              <w:rPr>
                <w:sz w:val="24"/>
                <w:szCs w:val="24"/>
              </w:rPr>
              <w:t>A randomised controlled trial (RCT) to investigate effectiveness of TBC</w:t>
            </w:r>
          </w:p>
        </w:tc>
      </w:tr>
      <w:tr w:rsidR="0073308B" w14:paraId="49659B0E" w14:textId="77777777" w:rsidTr="00E8231F">
        <w:tc>
          <w:tcPr>
            <w:tcW w:w="1559" w:type="dxa"/>
            <w:tcBorders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183F9A9F" w14:textId="77777777" w:rsidR="0073308B" w:rsidRPr="00E8231F" w:rsidRDefault="0073308B" w:rsidP="000F2A6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right w:val="single" w:sz="24" w:space="0" w:color="auto"/>
            </w:tcBorders>
          </w:tcPr>
          <w:p w14:paraId="5B1B8261" w14:textId="701056A5" w:rsidR="0073308B" w:rsidRDefault="002F442A" w:rsidP="002F44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Mea</w:t>
            </w:r>
            <w:r w:rsidR="00DE7E74">
              <w:rPr>
                <w:sz w:val="24"/>
                <w:szCs w:val="24"/>
              </w:rPr>
              <w:t>sur</w:t>
            </w:r>
            <w:r>
              <w:rPr>
                <w:sz w:val="24"/>
                <w:szCs w:val="24"/>
              </w:rPr>
              <w:t>ing</w:t>
            </w:r>
            <w:r w:rsidR="00DE7E74">
              <w:rPr>
                <w:sz w:val="24"/>
                <w:szCs w:val="24"/>
              </w:rPr>
              <w:t xml:space="preserve"> the </w:t>
            </w:r>
            <w:r w:rsidR="001D5FA7">
              <w:rPr>
                <w:sz w:val="24"/>
                <w:szCs w:val="24"/>
              </w:rPr>
              <w:t>impact</w:t>
            </w:r>
            <w:r w:rsidR="00DE7E74">
              <w:rPr>
                <w:sz w:val="24"/>
                <w:szCs w:val="24"/>
              </w:rPr>
              <w:t xml:space="preserve"> of single sessions of TBC</w:t>
            </w:r>
          </w:p>
        </w:tc>
      </w:tr>
      <w:tr w:rsidR="00DE7E74" w14:paraId="4AF962B7" w14:textId="77777777" w:rsidTr="00E8231F">
        <w:tc>
          <w:tcPr>
            <w:tcW w:w="1559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7D996C15" w14:textId="77777777" w:rsidR="00DE7E74" w:rsidRPr="00E8231F" w:rsidRDefault="00DE7E74" w:rsidP="000F2A6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01D45CD1" w14:textId="606DDBCA" w:rsidR="00DE7E74" w:rsidRDefault="001D5FA7" w:rsidP="001D5FA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</w:t>
            </w:r>
            <w:r w:rsidR="00DE7E74" w:rsidRPr="00E87C71">
              <w:rPr>
                <w:sz w:val="24"/>
                <w:szCs w:val="24"/>
              </w:rPr>
              <w:t xml:space="preserve"> to support high-risk YP accessing anonymous platforms</w:t>
            </w:r>
          </w:p>
        </w:tc>
      </w:tr>
      <w:tr w:rsidR="00DE7E74" w14:paraId="381A45E9" w14:textId="77777777" w:rsidTr="00E8231F">
        <w:tc>
          <w:tcPr>
            <w:tcW w:w="1559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74F296E0" w14:textId="45495B22" w:rsidR="00DE7E74" w:rsidRPr="00E8231F" w:rsidRDefault="00DE7E74" w:rsidP="000F2A65">
            <w:pPr>
              <w:rPr>
                <w:b/>
                <w:bCs/>
                <w:sz w:val="24"/>
                <w:szCs w:val="24"/>
              </w:rPr>
            </w:pPr>
            <w:r w:rsidRPr="00E8231F">
              <w:rPr>
                <w:b/>
                <w:bCs/>
                <w:sz w:val="24"/>
                <w:szCs w:val="24"/>
              </w:rPr>
              <w:t>TECHNOLOGY</w:t>
            </w:r>
          </w:p>
        </w:tc>
        <w:tc>
          <w:tcPr>
            <w:tcW w:w="7457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19930457" w14:textId="5E11862B" w:rsidR="00DE7E74" w:rsidRPr="00E87C71" w:rsidRDefault="00DE7E74" w:rsidP="001D5FA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Videos introducing counsellors</w:t>
            </w:r>
          </w:p>
        </w:tc>
      </w:tr>
      <w:tr w:rsidR="00DE7E74" w14:paraId="0500CF3C" w14:textId="77777777" w:rsidTr="00E8231F">
        <w:tc>
          <w:tcPr>
            <w:tcW w:w="1559" w:type="dxa"/>
            <w:tcBorders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65626BF8" w14:textId="77777777" w:rsidR="00DE7E74" w:rsidRPr="00E8231F" w:rsidRDefault="00DE7E74" w:rsidP="000F2A6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0BD4FD29" w14:textId="28CFA959" w:rsidR="00DE7E74" w:rsidRPr="00E87C71" w:rsidRDefault="00377A36" w:rsidP="00DE7E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Reflective sheets to support clients in defining dilemmas and feelings</w:t>
            </w:r>
          </w:p>
        </w:tc>
      </w:tr>
      <w:tr w:rsidR="00DE7E74" w14:paraId="3A50FFD8" w14:textId="77777777" w:rsidTr="00E8231F">
        <w:tc>
          <w:tcPr>
            <w:tcW w:w="1559" w:type="dxa"/>
            <w:tcBorders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58B7D573" w14:textId="77777777" w:rsidR="00DE7E74" w:rsidRPr="00E8231F" w:rsidRDefault="00DE7E74" w:rsidP="000F2A6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right w:val="single" w:sz="24" w:space="0" w:color="auto"/>
            </w:tcBorders>
          </w:tcPr>
          <w:p w14:paraId="1F84878D" w14:textId="4E3D0B5E" w:rsidR="00DE7E74" w:rsidRPr="00E87C71" w:rsidRDefault="00377A36" w:rsidP="00DE7E74">
            <w:pPr>
              <w:rPr>
                <w:sz w:val="24"/>
                <w:szCs w:val="24"/>
              </w:rPr>
            </w:pPr>
            <w:r w:rsidRPr="00E87C71">
              <w:rPr>
                <w:sz w:val="24"/>
                <w:szCs w:val="24"/>
              </w:rPr>
              <w:t>Providing users with real-time information regarding wait times</w:t>
            </w:r>
          </w:p>
        </w:tc>
      </w:tr>
      <w:tr w:rsidR="00DE7E74" w14:paraId="59F984E6" w14:textId="77777777" w:rsidTr="00E8231F">
        <w:tc>
          <w:tcPr>
            <w:tcW w:w="1559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6A36B161" w14:textId="77777777" w:rsidR="00DE7E74" w:rsidRPr="00E8231F" w:rsidRDefault="00DE7E74" w:rsidP="000F2A6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4F3FB46C" w14:textId="72184A80" w:rsidR="00DE7E74" w:rsidRPr="00E87C71" w:rsidRDefault="001D5FA7" w:rsidP="001D5FA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Developing </w:t>
            </w:r>
            <w:r w:rsidR="00377A36" w:rsidRPr="00600412">
              <w:rPr>
                <w:sz w:val="24"/>
                <w:szCs w:val="24"/>
              </w:rPr>
              <w:t>functions to allow uploading of drawings or other content</w:t>
            </w:r>
          </w:p>
        </w:tc>
      </w:tr>
      <w:tr w:rsidR="00342082" w14:paraId="42099D90" w14:textId="77777777" w:rsidTr="00E8231F">
        <w:tc>
          <w:tcPr>
            <w:tcW w:w="1559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33C7CDEC" w14:textId="6CEF85BB" w:rsidR="00342082" w:rsidRPr="00E8231F" w:rsidRDefault="00342082" w:rsidP="00781446">
            <w:pPr>
              <w:rPr>
                <w:b/>
                <w:bCs/>
                <w:sz w:val="24"/>
                <w:szCs w:val="24"/>
              </w:rPr>
            </w:pPr>
            <w:r w:rsidRPr="00E8231F">
              <w:rPr>
                <w:b/>
                <w:bCs/>
                <w:sz w:val="24"/>
                <w:szCs w:val="24"/>
              </w:rPr>
              <w:t>TRAINING</w:t>
            </w:r>
          </w:p>
        </w:tc>
        <w:tc>
          <w:tcPr>
            <w:tcW w:w="7457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1333B73F" w14:textId="6582FDAB" w:rsidR="00342082" w:rsidRDefault="00781446" w:rsidP="0078144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</w:t>
            </w:r>
            <w:r w:rsidR="00342082">
              <w:rPr>
                <w:sz w:val="24"/>
                <w:szCs w:val="24"/>
              </w:rPr>
              <w:t xml:space="preserve"> improve understanding of neurodiversity</w:t>
            </w:r>
          </w:p>
        </w:tc>
      </w:tr>
      <w:tr w:rsidR="00342082" w14:paraId="0B5D7B8E" w14:textId="77777777" w:rsidTr="00E8231F">
        <w:tc>
          <w:tcPr>
            <w:tcW w:w="1559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05EE8791" w14:textId="77777777" w:rsidR="00342082" w:rsidRPr="00E8231F" w:rsidRDefault="00342082" w:rsidP="000F2A65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2AD36885" w14:textId="28035082" w:rsidR="00342082" w:rsidRDefault="00342082" w:rsidP="000F2A65">
            <w:pPr>
              <w:rPr>
                <w:sz w:val="24"/>
                <w:szCs w:val="24"/>
              </w:rPr>
            </w:pPr>
            <w:r w:rsidRPr="00600412">
              <w:rPr>
                <w:sz w:val="24"/>
                <w:szCs w:val="24"/>
              </w:rPr>
              <w:t>Using sessions transcripts to train therapists working in this field</w:t>
            </w:r>
          </w:p>
        </w:tc>
      </w:tr>
      <w:tr w:rsidR="00342082" w14:paraId="4D9E249F" w14:textId="77777777" w:rsidTr="00E8231F">
        <w:tc>
          <w:tcPr>
            <w:tcW w:w="1559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1C59A3C5" w14:textId="4EBD3AF9" w:rsidR="00342082" w:rsidRPr="00E8231F" w:rsidRDefault="00B5231E" w:rsidP="00781446">
            <w:pPr>
              <w:rPr>
                <w:b/>
                <w:bCs/>
                <w:sz w:val="24"/>
                <w:szCs w:val="24"/>
              </w:rPr>
            </w:pPr>
            <w:r w:rsidRPr="00E8231F">
              <w:rPr>
                <w:b/>
                <w:bCs/>
                <w:sz w:val="24"/>
                <w:szCs w:val="24"/>
              </w:rPr>
              <w:t>GENERAL</w:t>
            </w:r>
          </w:p>
        </w:tc>
        <w:tc>
          <w:tcPr>
            <w:tcW w:w="7457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14:paraId="35EC8459" w14:textId="03B75761" w:rsidR="00342082" w:rsidRDefault="00B5231E" w:rsidP="000F2A6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Efforts should be made to increase male participation</w:t>
            </w:r>
          </w:p>
        </w:tc>
      </w:tr>
      <w:tr w:rsidR="00342082" w14:paraId="5A9431AD" w14:textId="77777777" w:rsidTr="00E8231F">
        <w:tc>
          <w:tcPr>
            <w:tcW w:w="1559" w:type="dxa"/>
            <w:tcBorders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46EFBCE1" w14:textId="77777777" w:rsidR="00342082" w:rsidRDefault="00342082" w:rsidP="000F2A65">
            <w:pPr>
              <w:rPr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762DEAC3" w14:textId="5090DF2E" w:rsidR="00342082" w:rsidRDefault="00B5231E" w:rsidP="00781446">
            <w:pPr>
              <w:rPr>
                <w:sz w:val="24"/>
                <w:szCs w:val="24"/>
              </w:rPr>
            </w:pPr>
            <w:r w:rsidRPr="00E87C71">
              <w:rPr>
                <w:sz w:val="24"/>
                <w:szCs w:val="24"/>
              </w:rPr>
              <w:t xml:space="preserve">Promotion of active shared decision making </w:t>
            </w:r>
          </w:p>
        </w:tc>
      </w:tr>
      <w:tr w:rsidR="00342082" w14:paraId="578DA540" w14:textId="77777777" w:rsidTr="00E8231F">
        <w:tc>
          <w:tcPr>
            <w:tcW w:w="1559" w:type="dxa"/>
            <w:tcBorders>
              <w:left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024296FD" w14:textId="77777777" w:rsidR="00342082" w:rsidRDefault="00342082" w:rsidP="000F2A65">
            <w:pPr>
              <w:rPr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right w:val="single" w:sz="24" w:space="0" w:color="auto"/>
            </w:tcBorders>
          </w:tcPr>
          <w:p w14:paraId="4FA712EB" w14:textId="186E1E34" w:rsidR="00342082" w:rsidRDefault="00B5231E" w:rsidP="00781446">
            <w:pPr>
              <w:rPr>
                <w:sz w:val="24"/>
                <w:szCs w:val="24"/>
              </w:rPr>
            </w:pPr>
            <w:r w:rsidRPr="00E87C71">
              <w:rPr>
                <w:sz w:val="24"/>
                <w:szCs w:val="24"/>
              </w:rPr>
              <w:t xml:space="preserve">Efforts to engage the </w:t>
            </w:r>
            <w:r w:rsidR="00E01F39" w:rsidRPr="00E87C71">
              <w:rPr>
                <w:sz w:val="24"/>
                <w:szCs w:val="24"/>
              </w:rPr>
              <w:t>substantial number</w:t>
            </w:r>
            <w:r w:rsidRPr="00E87C71">
              <w:rPr>
                <w:sz w:val="24"/>
                <w:szCs w:val="24"/>
              </w:rPr>
              <w:t xml:space="preserve"> of YP who do not seek help</w:t>
            </w:r>
          </w:p>
        </w:tc>
      </w:tr>
      <w:tr w:rsidR="00342082" w14:paraId="1B186B69" w14:textId="77777777" w:rsidTr="00E8231F">
        <w:tc>
          <w:tcPr>
            <w:tcW w:w="1559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5E0B3" w:themeFill="accent6" w:themeFillTint="66"/>
          </w:tcPr>
          <w:p w14:paraId="70097DF6" w14:textId="77777777" w:rsidR="00342082" w:rsidRDefault="00342082" w:rsidP="000F2A65">
            <w:pPr>
              <w:rPr>
                <w:sz w:val="24"/>
                <w:szCs w:val="24"/>
              </w:rPr>
            </w:pPr>
          </w:p>
        </w:tc>
        <w:tc>
          <w:tcPr>
            <w:tcW w:w="7457" w:type="dxa"/>
            <w:tcBorders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DBDBDB" w:themeFill="accent3" w:themeFillTint="66"/>
          </w:tcPr>
          <w:p w14:paraId="37322DEB" w14:textId="1D3CCCEC" w:rsidR="00342082" w:rsidRDefault="002F442A" w:rsidP="0078144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Offering services that </w:t>
            </w:r>
            <w:r w:rsidRPr="00E87C71">
              <w:rPr>
                <w:sz w:val="24"/>
                <w:szCs w:val="24"/>
              </w:rPr>
              <w:t>combine humanistic and solution-focused counselling</w:t>
            </w:r>
          </w:p>
        </w:tc>
      </w:tr>
    </w:tbl>
    <w:p w14:paraId="6A217C6E" w14:textId="77777777" w:rsidR="006906DA" w:rsidRDefault="006906DA" w:rsidP="000F2A65">
      <w:pPr>
        <w:spacing w:after="0"/>
        <w:rPr>
          <w:sz w:val="24"/>
          <w:szCs w:val="24"/>
        </w:rPr>
      </w:pPr>
    </w:p>
    <w:p w14:paraId="740B0AB1" w14:textId="6ECF7A21" w:rsidR="002E738E" w:rsidRPr="00C13715" w:rsidRDefault="00054D4C" w:rsidP="002B2E0B">
      <w:pPr>
        <w:spacing w:after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FINAL WORDS</w:t>
      </w:r>
    </w:p>
    <w:p w14:paraId="72D005AF" w14:textId="77777777" w:rsidR="00687169" w:rsidRDefault="00687169" w:rsidP="002B2E0B">
      <w:pPr>
        <w:spacing w:after="0"/>
        <w:rPr>
          <w:sz w:val="24"/>
          <w:szCs w:val="24"/>
        </w:rPr>
      </w:pPr>
    </w:p>
    <w:p w14:paraId="129EE4C5" w14:textId="5783A18C" w:rsidR="00A43683" w:rsidRPr="00333E95" w:rsidRDefault="00A43683" w:rsidP="00CB57D3">
      <w:pPr>
        <w:pStyle w:val="ListParagraph"/>
        <w:numPr>
          <w:ilvl w:val="0"/>
          <w:numId w:val="17"/>
        </w:numPr>
        <w:pBdr>
          <w:right w:val="single" w:sz="24" w:space="4" w:color="auto"/>
        </w:pBdr>
        <w:spacing w:after="0"/>
        <w:rPr>
          <w:b/>
          <w:bCs/>
          <w:sz w:val="24"/>
          <w:szCs w:val="24"/>
        </w:rPr>
      </w:pPr>
      <w:r w:rsidRPr="003C7F2B">
        <w:rPr>
          <w:sz w:val="24"/>
          <w:szCs w:val="24"/>
        </w:rPr>
        <w:t xml:space="preserve">Text-based counselling has a range of </w:t>
      </w:r>
      <w:r w:rsidR="00A446F4" w:rsidRPr="003C7F2B">
        <w:rPr>
          <w:sz w:val="24"/>
          <w:szCs w:val="24"/>
        </w:rPr>
        <w:t>properties which make it especially appealing to young people</w:t>
      </w:r>
      <w:r w:rsidR="00F316FD">
        <w:rPr>
          <w:sz w:val="24"/>
          <w:szCs w:val="24"/>
        </w:rPr>
        <w:t xml:space="preserve">; </w:t>
      </w:r>
      <w:r w:rsidR="00F316FD" w:rsidRPr="00333E95">
        <w:rPr>
          <w:b/>
          <w:bCs/>
          <w:sz w:val="24"/>
          <w:szCs w:val="24"/>
        </w:rPr>
        <w:t>invisibility, confidentiality and convenience make it a safe space.</w:t>
      </w:r>
    </w:p>
    <w:p w14:paraId="58A20EB4" w14:textId="77777777" w:rsidR="00446944" w:rsidRDefault="00446944" w:rsidP="00CB57D3">
      <w:pPr>
        <w:pStyle w:val="ListParagraph"/>
        <w:pBdr>
          <w:right w:val="single" w:sz="24" w:space="4" w:color="auto"/>
        </w:pBdr>
        <w:spacing w:after="0"/>
        <w:ind w:left="360"/>
        <w:rPr>
          <w:sz w:val="24"/>
          <w:szCs w:val="24"/>
        </w:rPr>
      </w:pPr>
    </w:p>
    <w:p w14:paraId="0FFD7F57" w14:textId="211AD77F" w:rsidR="00446944" w:rsidRPr="003C7F2B" w:rsidRDefault="00446944" w:rsidP="00CB57D3">
      <w:pPr>
        <w:pStyle w:val="ListParagraph"/>
        <w:numPr>
          <w:ilvl w:val="0"/>
          <w:numId w:val="17"/>
        </w:numPr>
        <w:pBdr>
          <w:right w:val="single" w:sz="24" w:space="4" w:color="auto"/>
        </w:pBdr>
        <w:spacing w:after="0"/>
        <w:rPr>
          <w:sz w:val="24"/>
          <w:szCs w:val="24"/>
        </w:rPr>
      </w:pPr>
      <w:r w:rsidRPr="00333E95">
        <w:rPr>
          <w:b/>
          <w:bCs/>
          <w:sz w:val="24"/>
          <w:szCs w:val="24"/>
        </w:rPr>
        <w:t>G</w:t>
      </w:r>
      <w:r w:rsidRPr="00333E95">
        <w:rPr>
          <w:b/>
          <w:bCs/>
          <w:sz w:val="24"/>
          <w:szCs w:val="24"/>
        </w:rPr>
        <w:t>ender inequality is of concern</w:t>
      </w:r>
      <w:r w:rsidRPr="003C7F2B">
        <w:rPr>
          <w:sz w:val="24"/>
          <w:szCs w:val="24"/>
        </w:rPr>
        <w:t xml:space="preserve"> and should be addressed urgently to better engage with boys and young men. </w:t>
      </w:r>
    </w:p>
    <w:p w14:paraId="23CA706D" w14:textId="77777777" w:rsidR="00DA36BB" w:rsidRDefault="00DA36BB" w:rsidP="00CB57D3">
      <w:pPr>
        <w:pBdr>
          <w:right w:val="single" w:sz="24" w:space="4" w:color="auto"/>
        </w:pBdr>
        <w:spacing w:after="0"/>
        <w:rPr>
          <w:sz w:val="24"/>
          <w:szCs w:val="24"/>
        </w:rPr>
      </w:pPr>
    </w:p>
    <w:p w14:paraId="64D5A594" w14:textId="5A603E39" w:rsidR="00DA36BB" w:rsidRPr="003C7F2B" w:rsidRDefault="00F316FD" w:rsidP="00CB57D3">
      <w:pPr>
        <w:pStyle w:val="ListParagraph"/>
        <w:numPr>
          <w:ilvl w:val="0"/>
          <w:numId w:val="17"/>
        </w:numPr>
        <w:pBdr>
          <w:right w:val="single" w:sz="24" w:space="4" w:color="auto"/>
        </w:pBdr>
        <w:spacing w:after="0"/>
        <w:rPr>
          <w:sz w:val="24"/>
          <w:szCs w:val="24"/>
        </w:rPr>
      </w:pPr>
      <w:r w:rsidRPr="002935E7">
        <w:rPr>
          <w:sz w:val="24"/>
          <w:szCs w:val="24"/>
        </w:rPr>
        <w:t>Research</w:t>
      </w:r>
      <w:r w:rsidR="00DA36BB" w:rsidRPr="002935E7">
        <w:rPr>
          <w:sz w:val="24"/>
          <w:szCs w:val="24"/>
        </w:rPr>
        <w:t xml:space="preserve"> is ne</w:t>
      </w:r>
      <w:r w:rsidR="002935E7">
        <w:rPr>
          <w:sz w:val="24"/>
          <w:szCs w:val="24"/>
        </w:rPr>
        <w:t>cessary</w:t>
      </w:r>
      <w:r w:rsidR="00DA36BB" w:rsidRPr="003C7F2B">
        <w:rPr>
          <w:sz w:val="24"/>
          <w:szCs w:val="24"/>
        </w:rPr>
        <w:t xml:space="preserve"> to </w:t>
      </w:r>
      <w:r w:rsidR="002935E7">
        <w:rPr>
          <w:sz w:val="24"/>
          <w:szCs w:val="24"/>
        </w:rPr>
        <w:t xml:space="preserve">examine </w:t>
      </w:r>
      <w:r w:rsidR="002935E7" w:rsidRPr="002935E7">
        <w:rPr>
          <w:b/>
          <w:bCs/>
          <w:sz w:val="24"/>
          <w:szCs w:val="24"/>
        </w:rPr>
        <w:t>long-term impacts</w:t>
      </w:r>
      <w:r w:rsidR="002935E7">
        <w:rPr>
          <w:sz w:val="24"/>
          <w:szCs w:val="24"/>
        </w:rPr>
        <w:t xml:space="preserve"> and to </w:t>
      </w:r>
      <w:r w:rsidR="00DA36BB" w:rsidRPr="003C7F2B">
        <w:rPr>
          <w:sz w:val="24"/>
          <w:szCs w:val="24"/>
        </w:rPr>
        <w:t>ascertain if s</w:t>
      </w:r>
      <w:r w:rsidR="00BD7422" w:rsidRPr="003C7F2B">
        <w:rPr>
          <w:sz w:val="24"/>
          <w:szCs w:val="24"/>
        </w:rPr>
        <w:t xml:space="preserve">ervice users are more likely to access further therapeutic support in </w:t>
      </w:r>
      <w:r w:rsidR="004C757F" w:rsidRPr="003C7F2B">
        <w:rPr>
          <w:sz w:val="24"/>
          <w:szCs w:val="24"/>
        </w:rPr>
        <w:t>the future.</w:t>
      </w:r>
    </w:p>
    <w:p w14:paraId="4D41ABC6" w14:textId="77777777" w:rsidR="00054D4C" w:rsidRDefault="00054D4C" w:rsidP="00CB57D3">
      <w:pPr>
        <w:pBdr>
          <w:right w:val="single" w:sz="24" w:space="4" w:color="auto"/>
        </w:pBdr>
        <w:spacing w:after="0"/>
        <w:rPr>
          <w:sz w:val="24"/>
          <w:szCs w:val="24"/>
        </w:rPr>
      </w:pPr>
    </w:p>
    <w:p w14:paraId="25D397A6" w14:textId="4281CFE9" w:rsidR="00446944" w:rsidRDefault="002935E7" w:rsidP="00CB57D3">
      <w:pPr>
        <w:pStyle w:val="ListParagraph"/>
        <w:numPr>
          <w:ilvl w:val="0"/>
          <w:numId w:val="17"/>
        </w:numPr>
        <w:pBdr>
          <w:right w:val="single" w:sz="24" w:space="4" w:color="auto"/>
        </w:pBdr>
        <w:spacing w:after="0"/>
        <w:rPr>
          <w:sz w:val="24"/>
          <w:szCs w:val="24"/>
        </w:rPr>
      </w:pPr>
      <w:r w:rsidRPr="00F316FD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906B7C5" wp14:editId="7CB5693E">
                <wp:simplePos x="0" y="0"/>
                <wp:positionH relativeFrom="column">
                  <wp:posOffset>148590</wp:posOffset>
                </wp:positionH>
                <wp:positionV relativeFrom="paragraph">
                  <wp:posOffset>597535</wp:posOffset>
                </wp:positionV>
                <wp:extent cx="5596890" cy="958215"/>
                <wp:effectExtent l="19050" t="19050" r="22860" b="13335"/>
                <wp:wrapSquare wrapText="bothSides"/>
                <wp:docPr id="12302140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96890" cy="95821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38100"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56E84C" w14:textId="578CA032" w:rsidR="002935E7" w:rsidRDefault="00E01F39" w:rsidP="00F316FD">
                            <w:pPr>
                              <w:shd w:val="clear" w:color="auto" w:fill="4472C4" w:themeFill="accent1"/>
                              <w:spacing w:after="0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F316FD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AS AWARENESS GROWS AND THE STIGMA AROUND SEEKING SUPPORT RECEDES</w:t>
                            </w:r>
                            <w:r w:rsidR="002935E7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;</w:t>
                            </w:r>
                            <w:r w:rsidRPr="00F316FD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24D1657" w14:textId="3C2DEBB3" w:rsidR="002935E7" w:rsidRPr="002935E7" w:rsidRDefault="00E01F39" w:rsidP="00F316FD">
                            <w:pPr>
                              <w:shd w:val="clear" w:color="auto" w:fill="4472C4" w:themeFill="accent1"/>
                              <w:spacing w:after="0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2935E7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FREE, ONLINE, CONFIDENTIAL, ANONYMOUS </w:t>
                            </w:r>
                            <w:r w:rsidR="002935E7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TEXT-BASED </w:t>
                            </w:r>
                            <w:r w:rsidRPr="002935E7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COUNSELLING </w:t>
                            </w:r>
                          </w:p>
                          <w:p w14:paraId="7A4F82DD" w14:textId="77777777" w:rsidR="002935E7" w:rsidRDefault="00E01F39" w:rsidP="00F316FD">
                            <w:pPr>
                              <w:shd w:val="clear" w:color="auto" w:fill="4472C4" w:themeFill="accent1"/>
                              <w:spacing w:after="0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F316FD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CAN PRESENT A STRESS-FREE OPPORTUNITY FOR YOUNG PEOPLE </w:t>
                            </w:r>
                          </w:p>
                          <w:p w14:paraId="1ED9764C" w14:textId="1E62EDAD" w:rsidR="00F316FD" w:rsidRPr="00F316FD" w:rsidRDefault="00E01F39" w:rsidP="00F316FD">
                            <w:pPr>
                              <w:shd w:val="clear" w:color="auto" w:fill="4472C4" w:themeFill="accent1"/>
                              <w:spacing w:after="0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F316FD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TO EXPERIENCE </w:t>
                            </w:r>
                            <w:r w:rsidR="002935E7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MENTAL HEALTH SUPPORT</w:t>
                            </w:r>
                            <w:r w:rsidRPr="00F316FD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FOR THE FIRST TIME.</w:t>
                            </w:r>
                          </w:p>
                          <w:p w14:paraId="3C9458D8" w14:textId="42F3BD37" w:rsidR="00F316FD" w:rsidRDefault="00F316F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06B7C5" id="_x0000_s1031" type="#_x0000_t202" style="position:absolute;left:0;text-align:left;margin-left:11.7pt;margin-top:47.05pt;width:440.7pt;height:75.4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" fillcolor="#4472c4 [3204]" strokecolor="#4472c4 [3204]" strokeweight="3pt">
                <v:textbox>
                  <w:txbxContent>
                    <w:p w14:paraId="3656E84C" w14:textId="578CA032" w:rsidR="002935E7" w:rsidRDefault="00E01F39" w:rsidP="00F316FD">
                      <w:pPr>
                        <w:shd w:val="clear" w:color="auto" w:fill="4472C4" w:themeFill="accent1"/>
                        <w:spacing w:after="0"/>
                        <w:jc w:val="center"/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F316FD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AS AWARENESS GROWS AND THE STIGMA AROUND SEEKING SUPPORT RECEDES</w:t>
                      </w:r>
                      <w:r w:rsidR="002935E7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;</w:t>
                      </w:r>
                      <w:r w:rsidRPr="00F316FD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24D1657" w14:textId="3C2DEBB3" w:rsidR="002935E7" w:rsidRPr="002935E7" w:rsidRDefault="00E01F39" w:rsidP="00F316FD">
                      <w:pPr>
                        <w:shd w:val="clear" w:color="auto" w:fill="4472C4" w:themeFill="accent1"/>
                        <w:spacing w:after="0"/>
                        <w:jc w:val="center"/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2935E7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FREE, ONLINE, CONFIDENTIAL, ANONYMOUS </w:t>
                      </w:r>
                      <w:r w:rsidR="002935E7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TEXT-BASED </w:t>
                      </w:r>
                      <w:r w:rsidRPr="002935E7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COUNSELLING </w:t>
                      </w:r>
                    </w:p>
                    <w:p w14:paraId="7A4F82DD" w14:textId="77777777" w:rsidR="002935E7" w:rsidRDefault="00E01F39" w:rsidP="00F316FD">
                      <w:pPr>
                        <w:shd w:val="clear" w:color="auto" w:fill="4472C4" w:themeFill="accent1"/>
                        <w:spacing w:after="0"/>
                        <w:jc w:val="center"/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F316FD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CAN PRESENT A STRESS-FREE OPPORTUNITY FOR YOUNG PEOPLE </w:t>
                      </w:r>
                    </w:p>
                    <w:p w14:paraId="1ED9764C" w14:textId="1E62EDAD" w:rsidR="00F316FD" w:rsidRPr="00F316FD" w:rsidRDefault="00E01F39" w:rsidP="00F316FD">
                      <w:pPr>
                        <w:shd w:val="clear" w:color="auto" w:fill="4472C4" w:themeFill="accent1"/>
                        <w:spacing w:after="0"/>
                        <w:jc w:val="center"/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F316FD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TO EXPERIENCE </w:t>
                      </w:r>
                      <w:r w:rsidR="002935E7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MENTAL HEALTH SUPPORT</w:t>
                      </w:r>
                      <w:r w:rsidRPr="00F316FD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FOR THE FIRST TIME.</w:t>
                      </w:r>
                    </w:p>
                    <w:p w14:paraId="3C9458D8" w14:textId="42F3BD37" w:rsidR="00F316FD" w:rsidRDefault="00F316FD"/>
                  </w:txbxContent>
                </v:textbox>
                <w10:wrap type="square"/>
              </v:shape>
            </w:pict>
          </mc:Fallback>
        </mc:AlternateContent>
      </w:r>
      <w:r w:rsidR="003C7F2B">
        <w:rPr>
          <w:sz w:val="24"/>
          <w:szCs w:val="24"/>
        </w:rPr>
        <w:t>W</w:t>
      </w:r>
      <w:r w:rsidR="00054D4C" w:rsidRPr="003C7F2B">
        <w:rPr>
          <w:sz w:val="24"/>
          <w:szCs w:val="24"/>
        </w:rPr>
        <w:t xml:space="preserve">ork </w:t>
      </w:r>
      <w:proofErr w:type="gramStart"/>
      <w:r w:rsidR="00054D4C" w:rsidRPr="003C7F2B">
        <w:rPr>
          <w:sz w:val="24"/>
          <w:szCs w:val="24"/>
        </w:rPr>
        <w:t>is needed</w:t>
      </w:r>
      <w:proofErr w:type="gramEnd"/>
      <w:r w:rsidR="00054D4C" w:rsidRPr="003C7F2B">
        <w:rPr>
          <w:sz w:val="24"/>
          <w:szCs w:val="24"/>
        </w:rPr>
        <w:t xml:space="preserve"> to </w:t>
      </w:r>
      <w:r>
        <w:rPr>
          <w:sz w:val="24"/>
          <w:szCs w:val="24"/>
        </w:rPr>
        <w:t xml:space="preserve">better measure </w:t>
      </w:r>
      <w:r w:rsidR="00054D4C" w:rsidRPr="003C7F2B">
        <w:rPr>
          <w:sz w:val="24"/>
          <w:szCs w:val="24"/>
        </w:rPr>
        <w:t xml:space="preserve">the efficacy of TBC and to </w:t>
      </w:r>
      <w:r w:rsidR="00054D4C" w:rsidRPr="002935E7">
        <w:rPr>
          <w:b/>
          <w:bCs/>
          <w:sz w:val="24"/>
          <w:szCs w:val="24"/>
        </w:rPr>
        <w:t>optimise the benefits</w:t>
      </w:r>
      <w:r w:rsidR="00054D4C" w:rsidRPr="003C7F2B">
        <w:rPr>
          <w:sz w:val="24"/>
          <w:szCs w:val="24"/>
        </w:rPr>
        <w:t xml:space="preserve"> offered by a single session.</w:t>
      </w:r>
      <w:r w:rsidR="00446944" w:rsidRPr="00446944">
        <w:rPr>
          <w:sz w:val="24"/>
          <w:szCs w:val="24"/>
        </w:rPr>
        <w:t xml:space="preserve"> </w:t>
      </w:r>
    </w:p>
    <w:p w14:paraId="6A7EA631" w14:textId="08BE20D5" w:rsidR="00E85927" w:rsidRPr="000E4AD7" w:rsidRDefault="00883DC2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lastRenderedPageBreak/>
        <w:t>REFERENCES</w:t>
      </w:r>
    </w:p>
    <w:p w14:paraId="457BEFE4" w14:textId="77777777" w:rsidR="005B255B" w:rsidRDefault="005B255B" w:rsidP="005B255B">
      <w:pPr>
        <w:spacing w:after="0"/>
        <w:rPr>
          <w:sz w:val="24"/>
          <w:szCs w:val="24"/>
        </w:rPr>
      </w:pPr>
    </w:p>
    <w:p w14:paraId="70A061D8" w14:textId="77850774" w:rsidR="00863066" w:rsidRPr="000E4AD7" w:rsidRDefault="00863066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t>Anti Bullying Alliance, (2023).</w:t>
      </w:r>
      <w:r w:rsidR="004254A5" w:rsidRPr="000E4AD7">
        <w:rPr>
          <w:sz w:val="24"/>
          <w:szCs w:val="24"/>
        </w:rPr>
        <w:t xml:space="preserve"> Mental Health [Online]. Available from: </w:t>
      </w:r>
      <w:hyperlink r:id="rId9" w:history="1">
        <w:r w:rsidR="004C4F02" w:rsidRPr="000E4AD7">
          <w:rPr>
            <w:rStyle w:val="Hyperlink"/>
            <w:sz w:val="24"/>
            <w:szCs w:val="24"/>
          </w:rPr>
          <w:t>Mental Health (anti-bullyingalliance.org.uk)</w:t>
        </w:r>
      </w:hyperlink>
      <w:r w:rsidR="004C4F02" w:rsidRPr="000E4AD7">
        <w:rPr>
          <w:sz w:val="24"/>
          <w:szCs w:val="24"/>
        </w:rPr>
        <w:t xml:space="preserve"> [Accessed 02/01/24].</w:t>
      </w:r>
    </w:p>
    <w:p w14:paraId="5460CF1F" w14:textId="77777777" w:rsidR="005B255B" w:rsidRDefault="005B255B" w:rsidP="005B255B">
      <w:pPr>
        <w:spacing w:after="0"/>
        <w:rPr>
          <w:sz w:val="24"/>
          <w:szCs w:val="24"/>
        </w:rPr>
      </w:pPr>
    </w:p>
    <w:p w14:paraId="474EF1D2" w14:textId="3EAED652" w:rsidR="007903DF" w:rsidRPr="007903DF" w:rsidRDefault="007903DF" w:rsidP="005B255B">
      <w:pPr>
        <w:spacing w:after="0"/>
        <w:rPr>
          <w:sz w:val="24"/>
          <w:szCs w:val="24"/>
        </w:rPr>
      </w:pPr>
      <w:r w:rsidRPr="007903DF">
        <w:rPr>
          <w:sz w:val="24"/>
          <w:szCs w:val="24"/>
        </w:rPr>
        <w:t>Cooper, M. (2008) Essential Research Findings in Counselling and Psychotherapy, London: Sage Publications Ltd.</w:t>
      </w:r>
    </w:p>
    <w:p w14:paraId="32A8664B" w14:textId="77777777" w:rsidR="005B255B" w:rsidRDefault="005B255B" w:rsidP="005B255B">
      <w:pPr>
        <w:spacing w:after="0"/>
        <w:rPr>
          <w:sz w:val="24"/>
          <w:szCs w:val="24"/>
        </w:rPr>
      </w:pPr>
    </w:p>
    <w:p w14:paraId="154B043D" w14:textId="20F6AF1B" w:rsidR="005B255B" w:rsidRDefault="006274CD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t>Kessler RC, Amminger GP, Aguilar-Gaxiola S, et al. (2007).</w:t>
      </w:r>
      <w:r w:rsidRPr="000E4AD7">
        <w:rPr>
          <w:i/>
          <w:iCs/>
          <w:sz w:val="24"/>
          <w:szCs w:val="24"/>
        </w:rPr>
        <w:t xml:space="preserve"> Age of onset of mental disorders: a review of recent literature.</w:t>
      </w:r>
      <w:r w:rsidRPr="000E4AD7">
        <w:rPr>
          <w:sz w:val="24"/>
          <w:szCs w:val="24"/>
        </w:rPr>
        <w:t> Curr Opin Psychiatry. 2007;20(4):359–364.</w:t>
      </w:r>
    </w:p>
    <w:p w14:paraId="35A47E00" w14:textId="77777777" w:rsidR="005B255B" w:rsidRDefault="005B255B" w:rsidP="005B255B">
      <w:pPr>
        <w:spacing w:after="0"/>
        <w:rPr>
          <w:sz w:val="24"/>
          <w:szCs w:val="24"/>
        </w:rPr>
      </w:pPr>
    </w:p>
    <w:p w14:paraId="74900A22" w14:textId="016909AA" w:rsidR="005B255B" w:rsidRDefault="00AF0BD9" w:rsidP="005B255B">
      <w:pPr>
        <w:spacing w:after="0"/>
        <w:rPr>
          <w:sz w:val="24"/>
          <w:szCs w:val="24"/>
        </w:rPr>
      </w:pPr>
      <w:r w:rsidRPr="005B255B">
        <w:rPr>
          <w:sz w:val="24"/>
          <w:szCs w:val="24"/>
        </w:rPr>
        <w:t>Mental Health Foundation, (2023).</w:t>
      </w:r>
      <w:r w:rsidR="000C26B6" w:rsidRPr="005B255B">
        <w:rPr>
          <w:i/>
          <w:iCs/>
          <w:sz w:val="24"/>
          <w:szCs w:val="24"/>
        </w:rPr>
        <w:t xml:space="preserve"> Men and Mental Health</w:t>
      </w:r>
      <w:r w:rsidR="000C26B6" w:rsidRPr="005B255B">
        <w:rPr>
          <w:sz w:val="24"/>
          <w:szCs w:val="24"/>
        </w:rPr>
        <w:t xml:space="preserve"> [Online]</w:t>
      </w:r>
      <w:r w:rsidR="005B255B" w:rsidRPr="005B255B">
        <w:rPr>
          <w:sz w:val="24"/>
          <w:szCs w:val="24"/>
        </w:rPr>
        <w:t xml:space="preserve">. Available from: </w:t>
      </w:r>
      <w:hyperlink r:id="rId10" w:history="1">
        <w:r w:rsidR="005B255B" w:rsidRPr="005B255B">
          <w:rPr>
            <w:rStyle w:val="Hyperlink"/>
            <w:sz w:val="24"/>
            <w:szCs w:val="24"/>
          </w:rPr>
          <w:t>Men and mental health | Mental Health Foundation</w:t>
        </w:r>
      </w:hyperlink>
      <w:r w:rsidR="005B255B" w:rsidRPr="005B255B">
        <w:rPr>
          <w:sz w:val="24"/>
          <w:szCs w:val="24"/>
        </w:rPr>
        <w:t xml:space="preserve"> [Accessed 02/01/24).</w:t>
      </w:r>
    </w:p>
    <w:p w14:paraId="70CA81D5" w14:textId="77777777" w:rsidR="005B255B" w:rsidRDefault="005B255B" w:rsidP="005B255B">
      <w:pPr>
        <w:spacing w:after="0"/>
        <w:rPr>
          <w:sz w:val="24"/>
          <w:szCs w:val="24"/>
        </w:rPr>
      </w:pPr>
    </w:p>
    <w:p w14:paraId="6A91334C" w14:textId="54E1AD84" w:rsidR="00E85927" w:rsidRPr="005B255B" w:rsidRDefault="00E85927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t>NHS, (2022).</w:t>
      </w:r>
      <w:r w:rsidR="00933B7D" w:rsidRPr="000E4AD7">
        <w:rPr>
          <w:sz w:val="24"/>
          <w:szCs w:val="24"/>
        </w:rPr>
        <w:t xml:space="preserve"> </w:t>
      </w:r>
      <w:r w:rsidR="00933B7D" w:rsidRPr="000E4AD7">
        <w:rPr>
          <w:i/>
          <w:iCs/>
          <w:sz w:val="24"/>
          <w:szCs w:val="24"/>
        </w:rPr>
        <w:t xml:space="preserve">Mental Health of Children and Young People in England 2022 - wave 3 follow up to the 2017 survey </w:t>
      </w:r>
      <w:r w:rsidR="00933B7D" w:rsidRPr="000E4AD7">
        <w:rPr>
          <w:sz w:val="24"/>
          <w:szCs w:val="24"/>
        </w:rPr>
        <w:t>[Online]. Available from:</w:t>
      </w:r>
      <w:r w:rsidR="002B66D0" w:rsidRPr="000E4AD7">
        <w:rPr>
          <w:sz w:val="24"/>
          <w:szCs w:val="24"/>
        </w:rPr>
        <w:t xml:space="preserve"> </w:t>
      </w:r>
      <w:hyperlink r:id="rId11" w:anchor=":~:text=Key%20findings,between%202020%2C%202021%20and%202022." w:history="1">
        <w:r w:rsidR="002B66D0" w:rsidRPr="000E4AD7">
          <w:rPr>
            <w:rStyle w:val="Hyperlink"/>
            <w:sz w:val="24"/>
            <w:szCs w:val="24"/>
          </w:rPr>
          <w:t>Mental Health of Children and Young People in England 2022 - wave 3 follow up to the 2017 survey - NHS Digital</w:t>
        </w:r>
      </w:hyperlink>
      <w:r w:rsidR="00AC37C8" w:rsidRPr="000E4AD7">
        <w:rPr>
          <w:sz w:val="24"/>
          <w:szCs w:val="24"/>
        </w:rPr>
        <w:t xml:space="preserve"> [Accessed 02/01/24].</w:t>
      </w:r>
    </w:p>
    <w:p w14:paraId="73C6B6FB" w14:textId="77777777" w:rsidR="005B255B" w:rsidRDefault="005B255B" w:rsidP="005B255B">
      <w:pPr>
        <w:spacing w:after="0"/>
        <w:rPr>
          <w:sz w:val="24"/>
          <w:szCs w:val="24"/>
        </w:rPr>
      </w:pPr>
    </w:p>
    <w:p w14:paraId="0F485D04" w14:textId="23E3C343" w:rsidR="007B0324" w:rsidRDefault="007B0324" w:rsidP="005B255B">
      <w:pPr>
        <w:spacing w:after="0"/>
        <w:rPr>
          <w:sz w:val="24"/>
          <w:szCs w:val="24"/>
        </w:rPr>
      </w:pPr>
      <w:r w:rsidRPr="00B645C6">
        <w:rPr>
          <w:sz w:val="24"/>
          <w:szCs w:val="24"/>
        </w:rPr>
        <w:t>ONS (2023)</w:t>
      </w:r>
      <w:r w:rsidR="000F4528" w:rsidRPr="00B645C6">
        <w:rPr>
          <w:sz w:val="24"/>
          <w:szCs w:val="24"/>
        </w:rPr>
        <w:t xml:space="preserve">. </w:t>
      </w:r>
      <w:r w:rsidR="000F4528" w:rsidRPr="00B645C6">
        <w:rPr>
          <w:i/>
          <w:iCs/>
          <w:sz w:val="24"/>
          <w:szCs w:val="24"/>
        </w:rPr>
        <w:t xml:space="preserve">Suicides in England and Wales: 2021 registrations </w:t>
      </w:r>
      <w:r w:rsidR="000F4528" w:rsidRPr="00B645C6">
        <w:rPr>
          <w:sz w:val="24"/>
          <w:szCs w:val="24"/>
        </w:rPr>
        <w:t>[Online]</w:t>
      </w:r>
      <w:r w:rsidR="007D77D9" w:rsidRPr="00B645C6">
        <w:rPr>
          <w:sz w:val="24"/>
          <w:szCs w:val="24"/>
        </w:rPr>
        <w:t xml:space="preserve">. Available from: </w:t>
      </w:r>
      <w:hyperlink r:id="rId12" w:history="1">
        <w:r w:rsidR="007D77D9" w:rsidRPr="00B645C6">
          <w:rPr>
            <w:rStyle w:val="Hyperlink"/>
            <w:sz w:val="24"/>
            <w:szCs w:val="24"/>
          </w:rPr>
          <w:t>Suicides in England and Wales - Office for National Statistics (ons.gov.uk)</w:t>
        </w:r>
      </w:hyperlink>
      <w:r w:rsidR="007D77D9" w:rsidRPr="00B645C6">
        <w:rPr>
          <w:sz w:val="24"/>
          <w:szCs w:val="24"/>
        </w:rPr>
        <w:t xml:space="preserve"> [Accessed 03/01/24].</w:t>
      </w:r>
    </w:p>
    <w:p w14:paraId="643B8648" w14:textId="77777777" w:rsidR="005B255B" w:rsidRDefault="005B255B" w:rsidP="005B255B">
      <w:pPr>
        <w:spacing w:after="0"/>
        <w:rPr>
          <w:sz w:val="24"/>
          <w:szCs w:val="24"/>
        </w:rPr>
      </w:pPr>
    </w:p>
    <w:p w14:paraId="2DAD0F1A" w14:textId="0282852B" w:rsidR="001E1081" w:rsidRPr="000E4AD7" w:rsidRDefault="001E1081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t xml:space="preserve">Salaheddin, K., &amp; Mason, B. (2016). </w:t>
      </w:r>
      <w:r w:rsidRPr="000E4AD7">
        <w:rPr>
          <w:i/>
          <w:iCs/>
          <w:sz w:val="24"/>
          <w:szCs w:val="24"/>
        </w:rPr>
        <w:t>Identifying barriers to mental health help-seeking among young adults in the UK: a cross-sectional survey. </w:t>
      </w:r>
      <w:r w:rsidRPr="000E4AD7">
        <w:rPr>
          <w:sz w:val="24"/>
          <w:szCs w:val="24"/>
        </w:rPr>
        <w:t>The British journal of general practice: the journal of the Royal College of General Practitioners, 66(651), e686–e692.</w:t>
      </w:r>
    </w:p>
    <w:p w14:paraId="13C52AE4" w14:textId="77777777" w:rsidR="005B255B" w:rsidRDefault="005B255B" w:rsidP="005B255B">
      <w:pPr>
        <w:spacing w:after="0"/>
        <w:rPr>
          <w:sz w:val="24"/>
          <w:szCs w:val="24"/>
        </w:rPr>
      </w:pPr>
    </w:p>
    <w:p w14:paraId="11186FFA" w14:textId="5A9B52D2" w:rsidR="004A7B3F" w:rsidRPr="000E4AD7" w:rsidRDefault="00883DC2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t>Samaritans, (2019).</w:t>
      </w:r>
      <w:r w:rsidR="003D3FE2" w:rsidRPr="000E4AD7">
        <w:rPr>
          <w:sz w:val="24"/>
          <w:szCs w:val="24"/>
        </w:rPr>
        <w:t xml:space="preserve"> Loneliness, suicide and young people [Online</w:t>
      </w:r>
      <w:r w:rsidR="00F01A37" w:rsidRPr="000E4AD7">
        <w:rPr>
          <w:sz w:val="24"/>
          <w:szCs w:val="24"/>
        </w:rPr>
        <w:t>]. Available from</w:t>
      </w:r>
      <w:r w:rsidR="00933B7D" w:rsidRPr="000E4AD7">
        <w:rPr>
          <w:sz w:val="24"/>
          <w:szCs w:val="24"/>
        </w:rPr>
        <w:t>:</w:t>
      </w:r>
      <w:r w:rsidR="00F01A37" w:rsidRPr="000E4AD7">
        <w:rPr>
          <w:sz w:val="24"/>
          <w:szCs w:val="24"/>
        </w:rPr>
        <w:t xml:space="preserve"> </w:t>
      </w:r>
      <w:hyperlink r:id="rId13" w:history="1">
        <w:r w:rsidRPr="000E4AD7">
          <w:rPr>
            <w:rStyle w:val="Hyperlink"/>
            <w:sz w:val="24"/>
            <w:szCs w:val="24"/>
          </w:rPr>
          <w:t>_ (samaritans.org)</w:t>
        </w:r>
      </w:hyperlink>
      <w:r w:rsidR="00AC37C8" w:rsidRPr="000E4AD7">
        <w:rPr>
          <w:sz w:val="24"/>
          <w:szCs w:val="24"/>
        </w:rPr>
        <w:t xml:space="preserve"> [Accessed 02/01/24].</w:t>
      </w:r>
      <w:r w:rsidR="004A7B3F" w:rsidRPr="000E4AD7">
        <w:rPr>
          <w:sz w:val="24"/>
          <w:szCs w:val="24"/>
        </w:rPr>
        <w:tab/>
      </w:r>
    </w:p>
    <w:p w14:paraId="5F2A7C3E" w14:textId="77777777" w:rsidR="005B255B" w:rsidRDefault="005B255B" w:rsidP="005B255B">
      <w:pPr>
        <w:spacing w:after="0"/>
        <w:rPr>
          <w:sz w:val="24"/>
          <w:szCs w:val="24"/>
        </w:rPr>
      </w:pPr>
    </w:p>
    <w:p w14:paraId="7A6AA2A7" w14:textId="0E0B3630" w:rsidR="004A7B3F" w:rsidRPr="000E4AD7" w:rsidRDefault="004A7B3F" w:rsidP="005B255B">
      <w:pPr>
        <w:spacing w:after="0"/>
        <w:rPr>
          <w:sz w:val="24"/>
          <w:szCs w:val="24"/>
        </w:rPr>
      </w:pPr>
      <w:r w:rsidRPr="000E4AD7">
        <w:rPr>
          <w:sz w:val="24"/>
          <w:szCs w:val="24"/>
        </w:rPr>
        <w:t xml:space="preserve">Young Minds (2023) </w:t>
      </w:r>
      <w:r w:rsidRPr="000E4AD7">
        <w:rPr>
          <w:i/>
          <w:iCs/>
          <w:sz w:val="24"/>
          <w:szCs w:val="24"/>
        </w:rPr>
        <w:t>Deconstructing the system: young people's voices on mental health, society and inequality</w:t>
      </w:r>
      <w:r w:rsidRPr="000E4AD7">
        <w:rPr>
          <w:sz w:val="24"/>
          <w:szCs w:val="24"/>
        </w:rPr>
        <w:t xml:space="preserve"> [Online]. Available from: </w:t>
      </w:r>
      <w:hyperlink r:id="rId14" w:history="1">
        <w:r w:rsidRPr="000E4AD7">
          <w:rPr>
            <w:rStyle w:val="Hyperlink"/>
            <w:sz w:val="24"/>
            <w:szCs w:val="24"/>
          </w:rPr>
          <w:t>deconstructing-the-system-report.pdf (youngminds.org.uk)</w:t>
        </w:r>
      </w:hyperlink>
      <w:r w:rsidRPr="000E4AD7">
        <w:rPr>
          <w:sz w:val="24"/>
          <w:szCs w:val="24"/>
        </w:rPr>
        <w:t xml:space="preserve"> [Accessed 18/12/23].</w:t>
      </w:r>
    </w:p>
    <w:p w14:paraId="2520E7D5" w14:textId="77777777" w:rsidR="004A7B3F" w:rsidRPr="000E4AD7" w:rsidRDefault="004A7B3F" w:rsidP="005B255B">
      <w:pPr>
        <w:tabs>
          <w:tab w:val="left" w:pos="3745"/>
        </w:tabs>
        <w:spacing w:after="0"/>
        <w:rPr>
          <w:sz w:val="24"/>
          <w:szCs w:val="24"/>
        </w:rPr>
      </w:pPr>
    </w:p>
    <w:sectPr w:rsidR="004A7B3F" w:rsidRPr="000E4AD7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47235E" w14:textId="77777777" w:rsidR="00315C02" w:rsidRDefault="00315C02" w:rsidP="0007033B">
      <w:pPr>
        <w:spacing w:after="0" w:line="240" w:lineRule="auto"/>
      </w:pPr>
      <w:r>
        <w:separator/>
      </w:r>
    </w:p>
  </w:endnote>
  <w:endnote w:type="continuationSeparator" w:id="0">
    <w:p w14:paraId="0C265B8C" w14:textId="77777777" w:rsidR="00315C02" w:rsidRDefault="00315C02" w:rsidP="00070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25613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FDE03F" w14:textId="4456EBA6" w:rsidR="00B43C96" w:rsidRDefault="00B43C9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869F2F" w14:textId="77777777" w:rsidR="00B43C96" w:rsidRDefault="00B43C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428EA" w14:textId="77777777" w:rsidR="00315C02" w:rsidRDefault="00315C02" w:rsidP="0007033B">
      <w:pPr>
        <w:spacing w:after="0" w:line="240" w:lineRule="auto"/>
      </w:pPr>
      <w:r>
        <w:separator/>
      </w:r>
    </w:p>
  </w:footnote>
  <w:footnote w:type="continuationSeparator" w:id="0">
    <w:p w14:paraId="36A18DA4" w14:textId="77777777" w:rsidR="00315C02" w:rsidRDefault="00315C02" w:rsidP="000703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5A9B58" w14:textId="63A89445" w:rsidR="0007033B" w:rsidRDefault="0007033B" w:rsidP="0007033B">
    <w:pPr>
      <w:pStyle w:val="Header"/>
    </w:pPr>
    <w:r>
      <w:t>HARRY BEER 2307835 CCT BRIEFING PAPER</w:t>
    </w:r>
  </w:p>
  <w:p w14:paraId="69A39F05" w14:textId="77777777" w:rsidR="0007033B" w:rsidRDefault="000703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75EEE"/>
    <w:multiLevelType w:val="hybridMultilevel"/>
    <w:tmpl w:val="4B28CC00"/>
    <w:lvl w:ilvl="0" w:tplc="CEB69B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A683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7EBF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08E5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6A8F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E438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F87B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C098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C841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B5E346A"/>
    <w:multiLevelType w:val="hybridMultilevel"/>
    <w:tmpl w:val="2E1E99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86C247E"/>
    <w:multiLevelType w:val="hybridMultilevel"/>
    <w:tmpl w:val="7DE8930E"/>
    <w:lvl w:ilvl="0" w:tplc="03CE3C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CA4BA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79807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A47F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5D027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F9E19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A6291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FB61B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F1CEC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C5517B8"/>
    <w:multiLevelType w:val="hybridMultilevel"/>
    <w:tmpl w:val="203025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4B01C3F"/>
    <w:multiLevelType w:val="hybridMultilevel"/>
    <w:tmpl w:val="AFBC5712"/>
    <w:lvl w:ilvl="0" w:tplc="A0C8BD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1020B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EEAE0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64C7A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7AEC3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20E98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7A8B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43A8E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A2898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24E7630B"/>
    <w:multiLevelType w:val="multilevel"/>
    <w:tmpl w:val="99D894F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A331FF5"/>
    <w:multiLevelType w:val="hybridMultilevel"/>
    <w:tmpl w:val="46B60934"/>
    <w:lvl w:ilvl="0" w:tplc="532EA3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F4D0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B32FC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BDE01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84090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9EC33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108FC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AEC6A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EC4C1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2AE83388"/>
    <w:multiLevelType w:val="hybridMultilevel"/>
    <w:tmpl w:val="A8B81E80"/>
    <w:lvl w:ilvl="0" w:tplc="CEDA187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4740530"/>
    <w:multiLevelType w:val="hybridMultilevel"/>
    <w:tmpl w:val="42D2C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F6473E"/>
    <w:multiLevelType w:val="hybridMultilevel"/>
    <w:tmpl w:val="CF2AF316"/>
    <w:lvl w:ilvl="0" w:tplc="1E4EDA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C4033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73464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4006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5D257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BFC97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2E453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57EC0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14838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49E34FB3"/>
    <w:multiLevelType w:val="multilevel"/>
    <w:tmpl w:val="85A0E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370C1F"/>
    <w:multiLevelType w:val="hybridMultilevel"/>
    <w:tmpl w:val="49E2F51E"/>
    <w:lvl w:ilvl="0" w:tplc="38265AC4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hint="default"/>
      </w:rPr>
    </w:lvl>
    <w:lvl w:ilvl="1" w:tplc="A95CAC42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EED2ACC0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3" w:tplc="B8402354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hint="default"/>
      </w:rPr>
    </w:lvl>
    <w:lvl w:ilvl="4" w:tplc="C89EFF6C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69568A14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6" w:tplc="A05E9FCE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hint="default"/>
      </w:rPr>
    </w:lvl>
    <w:lvl w:ilvl="7" w:tplc="1B48F5FA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23D892B4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</w:abstractNum>
  <w:abstractNum w:abstractNumId="12" w15:restartNumberingAfterBreak="0">
    <w:nsid w:val="4DFD3A78"/>
    <w:multiLevelType w:val="hybridMultilevel"/>
    <w:tmpl w:val="AF2247D0"/>
    <w:lvl w:ilvl="0" w:tplc="6876D5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E5027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5EE70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256B6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1D489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160E8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262C5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B3268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CE0D1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58C11B52"/>
    <w:multiLevelType w:val="hybridMultilevel"/>
    <w:tmpl w:val="84F092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A8D220C"/>
    <w:multiLevelType w:val="hybridMultilevel"/>
    <w:tmpl w:val="BE2E7BC2"/>
    <w:lvl w:ilvl="0" w:tplc="5D922D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BD800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FB69C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5BC83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BCC0C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7369B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94009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AFE73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80A8F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5DC92FA4"/>
    <w:multiLevelType w:val="multilevel"/>
    <w:tmpl w:val="E74A8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38A60C0"/>
    <w:multiLevelType w:val="hybridMultilevel"/>
    <w:tmpl w:val="F4E0D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5DC49D4"/>
    <w:multiLevelType w:val="hybridMultilevel"/>
    <w:tmpl w:val="1CA0A5DE"/>
    <w:lvl w:ilvl="0" w:tplc="C5A259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74CBB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778EA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AC81E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7C42E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9B05E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8F4C5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DACB3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AEAA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7A346AAF"/>
    <w:multiLevelType w:val="hybridMultilevel"/>
    <w:tmpl w:val="01EAB98A"/>
    <w:lvl w:ilvl="0" w:tplc="7A9EA0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E26DB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418E7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FF2BF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7026E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F4429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1248B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14A5C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00A5B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7DFE4596"/>
    <w:multiLevelType w:val="hybridMultilevel"/>
    <w:tmpl w:val="9426EE0E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F2043F3"/>
    <w:multiLevelType w:val="hybridMultilevel"/>
    <w:tmpl w:val="F3A22E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424958843">
    <w:abstractNumId w:val="11"/>
  </w:num>
  <w:num w:numId="2" w16cid:durableId="194345323">
    <w:abstractNumId w:val="17"/>
  </w:num>
  <w:num w:numId="3" w16cid:durableId="1702827821">
    <w:abstractNumId w:val="6"/>
  </w:num>
  <w:num w:numId="4" w16cid:durableId="1711564438">
    <w:abstractNumId w:val="12"/>
  </w:num>
  <w:num w:numId="5" w16cid:durableId="616066658">
    <w:abstractNumId w:val="14"/>
  </w:num>
  <w:num w:numId="6" w16cid:durableId="2077895475">
    <w:abstractNumId w:val="9"/>
  </w:num>
  <w:num w:numId="7" w16cid:durableId="1814060927">
    <w:abstractNumId w:val="18"/>
  </w:num>
  <w:num w:numId="8" w16cid:durableId="526868979">
    <w:abstractNumId w:val="2"/>
  </w:num>
  <w:num w:numId="9" w16cid:durableId="1807895572">
    <w:abstractNumId w:val="4"/>
  </w:num>
  <w:num w:numId="10" w16cid:durableId="1012686298">
    <w:abstractNumId w:val="0"/>
  </w:num>
  <w:num w:numId="11" w16cid:durableId="1833834243">
    <w:abstractNumId w:val="15"/>
  </w:num>
  <w:num w:numId="12" w16cid:durableId="1302226442">
    <w:abstractNumId w:val="7"/>
  </w:num>
  <w:num w:numId="13" w16cid:durableId="1913932667">
    <w:abstractNumId w:val="19"/>
  </w:num>
  <w:num w:numId="14" w16cid:durableId="1513648310">
    <w:abstractNumId w:val="13"/>
  </w:num>
  <w:num w:numId="15" w16cid:durableId="212617315">
    <w:abstractNumId w:val="8"/>
  </w:num>
  <w:num w:numId="16" w16cid:durableId="572011588">
    <w:abstractNumId w:val="16"/>
  </w:num>
  <w:num w:numId="17" w16cid:durableId="2059432345">
    <w:abstractNumId w:val="5"/>
  </w:num>
  <w:num w:numId="18" w16cid:durableId="496506971">
    <w:abstractNumId w:val="20"/>
  </w:num>
  <w:num w:numId="19" w16cid:durableId="1397779860">
    <w:abstractNumId w:val="3"/>
  </w:num>
  <w:num w:numId="20" w16cid:durableId="1297570408">
    <w:abstractNumId w:val="1"/>
  </w:num>
  <w:num w:numId="21" w16cid:durableId="8973876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C12"/>
    <w:rsid w:val="000006A5"/>
    <w:rsid w:val="000014E2"/>
    <w:rsid w:val="00003E15"/>
    <w:rsid w:val="000040E6"/>
    <w:rsid w:val="0001600F"/>
    <w:rsid w:val="00016B36"/>
    <w:rsid w:val="00017025"/>
    <w:rsid w:val="000201CD"/>
    <w:rsid w:val="00034046"/>
    <w:rsid w:val="000369DA"/>
    <w:rsid w:val="000440EA"/>
    <w:rsid w:val="00046C9C"/>
    <w:rsid w:val="0005397A"/>
    <w:rsid w:val="00054D4C"/>
    <w:rsid w:val="000640D6"/>
    <w:rsid w:val="00065E83"/>
    <w:rsid w:val="0007033B"/>
    <w:rsid w:val="00072EB0"/>
    <w:rsid w:val="00073F8C"/>
    <w:rsid w:val="000818B5"/>
    <w:rsid w:val="0008710E"/>
    <w:rsid w:val="00093EB7"/>
    <w:rsid w:val="00095794"/>
    <w:rsid w:val="000B37BC"/>
    <w:rsid w:val="000C26B6"/>
    <w:rsid w:val="000E4AD7"/>
    <w:rsid w:val="000F2A65"/>
    <w:rsid w:val="000F4528"/>
    <w:rsid w:val="00123E30"/>
    <w:rsid w:val="0012708A"/>
    <w:rsid w:val="001302CD"/>
    <w:rsid w:val="00131035"/>
    <w:rsid w:val="00135B58"/>
    <w:rsid w:val="00135C62"/>
    <w:rsid w:val="0013666F"/>
    <w:rsid w:val="001366B1"/>
    <w:rsid w:val="00140D94"/>
    <w:rsid w:val="00142B62"/>
    <w:rsid w:val="001430D4"/>
    <w:rsid w:val="00145EFC"/>
    <w:rsid w:val="00152040"/>
    <w:rsid w:val="001638A8"/>
    <w:rsid w:val="00164233"/>
    <w:rsid w:val="00167104"/>
    <w:rsid w:val="001743FA"/>
    <w:rsid w:val="00177098"/>
    <w:rsid w:val="0018654E"/>
    <w:rsid w:val="00194292"/>
    <w:rsid w:val="00194A43"/>
    <w:rsid w:val="00194BE9"/>
    <w:rsid w:val="001A6E70"/>
    <w:rsid w:val="001B2997"/>
    <w:rsid w:val="001C2C11"/>
    <w:rsid w:val="001C30C6"/>
    <w:rsid w:val="001D45E2"/>
    <w:rsid w:val="001D4A0C"/>
    <w:rsid w:val="001D5FA7"/>
    <w:rsid w:val="001E1081"/>
    <w:rsid w:val="001E2FC9"/>
    <w:rsid w:val="001E4DD4"/>
    <w:rsid w:val="001F1099"/>
    <w:rsid w:val="001F2722"/>
    <w:rsid w:val="00203404"/>
    <w:rsid w:val="00213391"/>
    <w:rsid w:val="002144DC"/>
    <w:rsid w:val="00230314"/>
    <w:rsid w:val="0023301D"/>
    <w:rsid w:val="002373AC"/>
    <w:rsid w:val="0024031E"/>
    <w:rsid w:val="0025200B"/>
    <w:rsid w:val="0028279E"/>
    <w:rsid w:val="00282EAE"/>
    <w:rsid w:val="00290028"/>
    <w:rsid w:val="00292475"/>
    <w:rsid w:val="002935E7"/>
    <w:rsid w:val="002A4DB3"/>
    <w:rsid w:val="002B08F8"/>
    <w:rsid w:val="002B2715"/>
    <w:rsid w:val="002B2D27"/>
    <w:rsid w:val="002B2E0B"/>
    <w:rsid w:val="002B4DFD"/>
    <w:rsid w:val="002B5928"/>
    <w:rsid w:val="002B66D0"/>
    <w:rsid w:val="002B7781"/>
    <w:rsid w:val="002C1264"/>
    <w:rsid w:val="002C4BB1"/>
    <w:rsid w:val="002C6E4A"/>
    <w:rsid w:val="002C79E3"/>
    <w:rsid w:val="002E738E"/>
    <w:rsid w:val="002F0B3C"/>
    <w:rsid w:val="002F140F"/>
    <w:rsid w:val="002F442A"/>
    <w:rsid w:val="002F44B9"/>
    <w:rsid w:val="002F6448"/>
    <w:rsid w:val="002F79DE"/>
    <w:rsid w:val="0030791B"/>
    <w:rsid w:val="00310B7A"/>
    <w:rsid w:val="00315A2C"/>
    <w:rsid w:val="00315C02"/>
    <w:rsid w:val="0032167E"/>
    <w:rsid w:val="0032460C"/>
    <w:rsid w:val="00333E95"/>
    <w:rsid w:val="003348EF"/>
    <w:rsid w:val="003362BF"/>
    <w:rsid w:val="00342082"/>
    <w:rsid w:val="00342F8E"/>
    <w:rsid w:val="00350CA6"/>
    <w:rsid w:val="00353873"/>
    <w:rsid w:val="00353D13"/>
    <w:rsid w:val="003543BD"/>
    <w:rsid w:val="0036381B"/>
    <w:rsid w:val="00365BAE"/>
    <w:rsid w:val="00367C1B"/>
    <w:rsid w:val="00377A36"/>
    <w:rsid w:val="00380D6F"/>
    <w:rsid w:val="003811E6"/>
    <w:rsid w:val="00390D62"/>
    <w:rsid w:val="00394711"/>
    <w:rsid w:val="00397B14"/>
    <w:rsid w:val="003A412C"/>
    <w:rsid w:val="003B6468"/>
    <w:rsid w:val="003C5572"/>
    <w:rsid w:val="003C7F2B"/>
    <w:rsid w:val="003D03EE"/>
    <w:rsid w:val="003D05C0"/>
    <w:rsid w:val="003D24DD"/>
    <w:rsid w:val="003D36C0"/>
    <w:rsid w:val="003D3FE2"/>
    <w:rsid w:val="003E27AA"/>
    <w:rsid w:val="003E4887"/>
    <w:rsid w:val="003E6CD6"/>
    <w:rsid w:val="003F3DF5"/>
    <w:rsid w:val="00400C27"/>
    <w:rsid w:val="00401E2F"/>
    <w:rsid w:val="004073C2"/>
    <w:rsid w:val="00407ECE"/>
    <w:rsid w:val="0041017B"/>
    <w:rsid w:val="004203CC"/>
    <w:rsid w:val="00420D2E"/>
    <w:rsid w:val="00421B4C"/>
    <w:rsid w:val="004254A5"/>
    <w:rsid w:val="00426883"/>
    <w:rsid w:val="00426C65"/>
    <w:rsid w:val="00431DAF"/>
    <w:rsid w:val="0043401C"/>
    <w:rsid w:val="00436C4C"/>
    <w:rsid w:val="00440449"/>
    <w:rsid w:val="0044247E"/>
    <w:rsid w:val="00446944"/>
    <w:rsid w:val="00454538"/>
    <w:rsid w:val="00460E09"/>
    <w:rsid w:val="0046562F"/>
    <w:rsid w:val="004669DA"/>
    <w:rsid w:val="0047158F"/>
    <w:rsid w:val="00477E35"/>
    <w:rsid w:val="0048127F"/>
    <w:rsid w:val="00482802"/>
    <w:rsid w:val="004847B8"/>
    <w:rsid w:val="0049004A"/>
    <w:rsid w:val="00496C3B"/>
    <w:rsid w:val="004A6503"/>
    <w:rsid w:val="004A7B3F"/>
    <w:rsid w:val="004B4790"/>
    <w:rsid w:val="004C4F02"/>
    <w:rsid w:val="004C5008"/>
    <w:rsid w:val="004C757F"/>
    <w:rsid w:val="004D2372"/>
    <w:rsid w:val="004E55BA"/>
    <w:rsid w:val="004E61BA"/>
    <w:rsid w:val="004F08E2"/>
    <w:rsid w:val="004F449E"/>
    <w:rsid w:val="00503A66"/>
    <w:rsid w:val="00506385"/>
    <w:rsid w:val="005256EF"/>
    <w:rsid w:val="00526BF3"/>
    <w:rsid w:val="0053072C"/>
    <w:rsid w:val="005311A6"/>
    <w:rsid w:val="00532E76"/>
    <w:rsid w:val="00546E2B"/>
    <w:rsid w:val="005516B2"/>
    <w:rsid w:val="005555C9"/>
    <w:rsid w:val="00557F1F"/>
    <w:rsid w:val="005620CA"/>
    <w:rsid w:val="005666B3"/>
    <w:rsid w:val="00570DD4"/>
    <w:rsid w:val="00570E4B"/>
    <w:rsid w:val="005817BE"/>
    <w:rsid w:val="00591140"/>
    <w:rsid w:val="005952B3"/>
    <w:rsid w:val="005A5A3B"/>
    <w:rsid w:val="005A5DE9"/>
    <w:rsid w:val="005A6E84"/>
    <w:rsid w:val="005A6FA0"/>
    <w:rsid w:val="005A7BDB"/>
    <w:rsid w:val="005B06D6"/>
    <w:rsid w:val="005B255B"/>
    <w:rsid w:val="005B3FDC"/>
    <w:rsid w:val="005B5391"/>
    <w:rsid w:val="005C0EBC"/>
    <w:rsid w:val="005C65C5"/>
    <w:rsid w:val="005C7210"/>
    <w:rsid w:val="005C7250"/>
    <w:rsid w:val="005D01AD"/>
    <w:rsid w:val="005E1EDA"/>
    <w:rsid w:val="005E4511"/>
    <w:rsid w:val="005F1062"/>
    <w:rsid w:val="005F3862"/>
    <w:rsid w:val="00600412"/>
    <w:rsid w:val="00610950"/>
    <w:rsid w:val="006144AB"/>
    <w:rsid w:val="006167F3"/>
    <w:rsid w:val="0061724C"/>
    <w:rsid w:val="006210CD"/>
    <w:rsid w:val="006231CF"/>
    <w:rsid w:val="0062352B"/>
    <w:rsid w:val="006238D5"/>
    <w:rsid w:val="00624EDD"/>
    <w:rsid w:val="006274CD"/>
    <w:rsid w:val="00631440"/>
    <w:rsid w:val="0063292D"/>
    <w:rsid w:val="00633873"/>
    <w:rsid w:val="006339E4"/>
    <w:rsid w:val="00636604"/>
    <w:rsid w:val="006517BA"/>
    <w:rsid w:val="006537C2"/>
    <w:rsid w:val="00667240"/>
    <w:rsid w:val="00681223"/>
    <w:rsid w:val="0068198C"/>
    <w:rsid w:val="00687169"/>
    <w:rsid w:val="006906DA"/>
    <w:rsid w:val="00690D6B"/>
    <w:rsid w:val="0069287A"/>
    <w:rsid w:val="0069393E"/>
    <w:rsid w:val="00695D6E"/>
    <w:rsid w:val="00696038"/>
    <w:rsid w:val="00697EBA"/>
    <w:rsid w:val="006A229D"/>
    <w:rsid w:val="006B25EA"/>
    <w:rsid w:val="006E18D9"/>
    <w:rsid w:val="006E22B3"/>
    <w:rsid w:val="006E6BC9"/>
    <w:rsid w:val="006E7D28"/>
    <w:rsid w:val="00701649"/>
    <w:rsid w:val="007205C5"/>
    <w:rsid w:val="0072118B"/>
    <w:rsid w:val="00725D8B"/>
    <w:rsid w:val="0072621A"/>
    <w:rsid w:val="00727A43"/>
    <w:rsid w:val="00727E0B"/>
    <w:rsid w:val="0073308B"/>
    <w:rsid w:val="007434AE"/>
    <w:rsid w:val="0075028B"/>
    <w:rsid w:val="007508A1"/>
    <w:rsid w:val="007552A9"/>
    <w:rsid w:val="007638F9"/>
    <w:rsid w:val="00763BC7"/>
    <w:rsid w:val="00771DC1"/>
    <w:rsid w:val="007724A5"/>
    <w:rsid w:val="007759ED"/>
    <w:rsid w:val="00781446"/>
    <w:rsid w:val="0078605D"/>
    <w:rsid w:val="007903DF"/>
    <w:rsid w:val="007928C5"/>
    <w:rsid w:val="007933BB"/>
    <w:rsid w:val="0079777F"/>
    <w:rsid w:val="007A4089"/>
    <w:rsid w:val="007A545B"/>
    <w:rsid w:val="007B0324"/>
    <w:rsid w:val="007B213E"/>
    <w:rsid w:val="007B3896"/>
    <w:rsid w:val="007B4B8C"/>
    <w:rsid w:val="007D02D0"/>
    <w:rsid w:val="007D0C12"/>
    <w:rsid w:val="007D77D9"/>
    <w:rsid w:val="007F1550"/>
    <w:rsid w:val="007F1A86"/>
    <w:rsid w:val="008046F3"/>
    <w:rsid w:val="00814B8C"/>
    <w:rsid w:val="00815E28"/>
    <w:rsid w:val="008173B6"/>
    <w:rsid w:val="00831950"/>
    <w:rsid w:val="008319BB"/>
    <w:rsid w:val="008326B9"/>
    <w:rsid w:val="00837674"/>
    <w:rsid w:val="00860442"/>
    <w:rsid w:val="00863066"/>
    <w:rsid w:val="00872319"/>
    <w:rsid w:val="00872465"/>
    <w:rsid w:val="00882EA7"/>
    <w:rsid w:val="00883DC2"/>
    <w:rsid w:val="00890059"/>
    <w:rsid w:val="008938A5"/>
    <w:rsid w:val="00895FFF"/>
    <w:rsid w:val="00897777"/>
    <w:rsid w:val="008A1171"/>
    <w:rsid w:val="008A4712"/>
    <w:rsid w:val="008B0D2C"/>
    <w:rsid w:val="008B38D2"/>
    <w:rsid w:val="008B4E2F"/>
    <w:rsid w:val="008C01C5"/>
    <w:rsid w:val="008C2ED1"/>
    <w:rsid w:val="008D26FF"/>
    <w:rsid w:val="008D5ECE"/>
    <w:rsid w:val="008D71A0"/>
    <w:rsid w:val="008D7AAA"/>
    <w:rsid w:val="008E4956"/>
    <w:rsid w:val="008F2BC0"/>
    <w:rsid w:val="008F5107"/>
    <w:rsid w:val="00900F74"/>
    <w:rsid w:val="00903676"/>
    <w:rsid w:val="0091071A"/>
    <w:rsid w:val="00914972"/>
    <w:rsid w:val="00915EA4"/>
    <w:rsid w:val="00916731"/>
    <w:rsid w:val="00921CF0"/>
    <w:rsid w:val="00923B08"/>
    <w:rsid w:val="00933B7D"/>
    <w:rsid w:val="0093643D"/>
    <w:rsid w:val="00946E81"/>
    <w:rsid w:val="00946FDF"/>
    <w:rsid w:val="00982168"/>
    <w:rsid w:val="00983579"/>
    <w:rsid w:val="0098473F"/>
    <w:rsid w:val="009866AD"/>
    <w:rsid w:val="00987F28"/>
    <w:rsid w:val="00990587"/>
    <w:rsid w:val="009A18DE"/>
    <w:rsid w:val="009B2C3A"/>
    <w:rsid w:val="009C1AFA"/>
    <w:rsid w:val="009C6C20"/>
    <w:rsid w:val="009D72D7"/>
    <w:rsid w:val="009E3A96"/>
    <w:rsid w:val="009E3B7A"/>
    <w:rsid w:val="009F2FD3"/>
    <w:rsid w:val="00A031FF"/>
    <w:rsid w:val="00A051C7"/>
    <w:rsid w:val="00A05E12"/>
    <w:rsid w:val="00A32228"/>
    <w:rsid w:val="00A35BD3"/>
    <w:rsid w:val="00A40C95"/>
    <w:rsid w:val="00A43683"/>
    <w:rsid w:val="00A446F4"/>
    <w:rsid w:val="00A50749"/>
    <w:rsid w:val="00A57726"/>
    <w:rsid w:val="00A63C9E"/>
    <w:rsid w:val="00A707CB"/>
    <w:rsid w:val="00A775FE"/>
    <w:rsid w:val="00A8294D"/>
    <w:rsid w:val="00A90D97"/>
    <w:rsid w:val="00A9109A"/>
    <w:rsid w:val="00A94DB3"/>
    <w:rsid w:val="00A95039"/>
    <w:rsid w:val="00AA5FB4"/>
    <w:rsid w:val="00AC218D"/>
    <w:rsid w:val="00AC37C8"/>
    <w:rsid w:val="00AD0187"/>
    <w:rsid w:val="00AD415A"/>
    <w:rsid w:val="00AF0577"/>
    <w:rsid w:val="00AF0BD9"/>
    <w:rsid w:val="00AF5204"/>
    <w:rsid w:val="00B005BE"/>
    <w:rsid w:val="00B054F7"/>
    <w:rsid w:val="00B061FB"/>
    <w:rsid w:val="00B20A0F"/>
    <w:rsid w:val="00B41A9E"/>
    <w:rsid w:val="00B43C96"/>
    <w:rsid w:val="00B43E54"/>
    <w:rsid w:val="00B50DD9"/>
    <w:rsid w:val="00B5231E"/>
    <w:rsid w:val="00B5335A"/>
    <w:rsid w:val="00B551D7"/>
    <w:rsid w:val="00B63C77"/>
    <w:rsid w:val="00B645C6"/>
    <w:rsid w:val="00B70655"/>
    <w:rsid w:val="00B761B7"/>
    <w:rsid w:val="00B81806"/>
    <w:rsid w:val="00B83EBA"/>
    <w:rsid w:val="00B84CE1"/>
    <w:rsid w:val="00B84E25"/>
    <w:rsid w:val="00BA57F5"/>
    <w:rsid w:val="00BB4AA6"/>
    <w:rsid w:val="00BB6EF2"/>
    <w:rsid w:val="00BD2E94"/>
    <w:rsid w:val="00BD486C"/>
    <w:rsid w:val="00BD54CC"/>
    <w:rsid w:val="00BD61F4"/>
    <w:rsid w:val="00BD7422"/>
    <w:rsid w:val="00BD7F77"/>
    <w:rsid w:val="00BF014F"/>
    <w:rsid w:val="00BF26EC"/>
    <w:rsid w:val="00C02397"/>
    <w:rsid w:val="00C13715"/>
    <w:rsid w:val="00C145FA"/>
    <w:rsid w:val="00C2175A"/>
    <w:rsid w:val="00C26370"/>
    <w:rsid w:val="00C37133"/>
    <w:rsid w:val="00C603EB"/>
    <w:rsid w:val="00C613EE"/>
    <w:rsid w:val="00C634F4"/>
    <w:rsid w:val="00C763E0"/>
    <w:rsid w:val="00C82408"/>
    <w:rsid w:val="00C82FBC"/>
    <w:rsid w:val="00C95D65"/>
    <w:rsid w:val="00CA309D"/>
    <w:rsid w:val="00CB2CB7"/>
    <w:rsid w:val="00CB57D3"/>
    <w:rsid w:val="00CC5B4E"/>
    <w:rsid w:val="00CD1A6E"/>
    <w:rsid w:val="00CF0B75"/>
    <w:rsid w:val="00D06516"/>
    <w:rsid w:val="00D114BB"/>
    <w:rsid w:val="00D279B3"/>
    <w:rsid w:val="00D3174E"/>
    <w:rsid w:val="00D355FC"/>
    <w:rsid w:val="00D379CD"/>
    <w:rsid w:val="00D45333"/>
    <w:rsid w:val="00D50538"/>
    <w:rsid w:val="00D661F7"/>
    <w:rsid w:val="00D7363A"/>
    <w:rsid w:val="00D80FD4"/>
    <w:rsid w:val="00D8130A"/>
    <w:rsid w:val="00D82F36"/>
    <w:rsid w:val="00D8585F"/>
    <w:rsid w:val="00DA36BB"/>
    <w:rsid w:val="00DA5745"/>
    <w:rsid w:val="00DA6D89"/>
    <w:rsid w:val="00DB64CF"/>
    <w:rsid w:val="00DD03C4"/>
    <w:rsid w:val="00DD241D"/>
    <w:rsid w:val="00DD33C3"/>
    <w:rsid w:val="00DD3F1E"/>
    <w:rsid w:val="00DE24C0"/>
    <w:rsid w:val="00DE6BDC"/>
    <w:rsid w:val="00DE7131"/>
    <w:rsid w:val="00DE7CD7"/>
    <w:rsid w:val="00DE7E74"/>
    <w:rsid w:val="00DF1D3A"/>
    <w:rsid w:val="00E01F39"/>
    <w:rsid w:val="00E1384F"/>
    <w:rsid w:val="00E42EF5"/>
    <w:rsid w:val="00E45590"/>
    <w:rsid w:val="00E465E4"/>
    <w:rsid w:val="00E56FED"/>
    <w:rsid w:val="00E57247"/>
    <w:rsid w:val="00E63A27"/>
    <w:rsid w:val="00E6562A"/>
    <w:rsid w:val="00E74A25"/>
    <w:rsid w:val="00E75300"/>
    <w:rsid w:val="00E80032"/>
    <w:rsid w:val="00E8231F"/>
    <w:rsid w:val="00E85927"/>
    <w:rsid w:val="00E863D9"/>
    <w:rsid w:val="00E87C71"/>
    <w:rsid w:val="00E90BB4"/>
    <w:rsid w:val="00EB0739"/>
    <w:rsid w:val="00EB1FAF"/>
    <w:rsid w:val="00EB5EAB"/>
    <w:rsid w:val="00EB689F"/>
    <w:rsid w:val="00ED7AD2"/>
    <w:rsid w:val="00EE0B48"/>
    <w:rsid w:val="00EE450F"/>
    <w:rsid w:val="00EE58AD"/>
    <w:rsid w:val="00F01A37"/>
    <w:rsid w:val="00F03E7F"/>
    <w:rsid w:val="00F07172"/>
    <w:rsid w:val="00F202BF"/>
    <w:rsid w:val="00F227D0"/>
    <w:rsid w:val="00F23348"/>
    <w:rsid w:val="00F316FD"/>
    <w:rsid w:val="00F32A12"/>
    <w:rsid w:val="00F33BC1"/>
    <w:rsid w:val="00F415F3"/>
    <w:rsid w:val="00F434A9"/>
    <w:rsid w:val="00F447D2"/>
    <w:rsid w:val="00F4488E"/>
    <w:rsid w:val="00F46946"/>
    <w:rsid w:val="00F50D40"/>
    <w:rsid w:val="00F5460D"/>
    <w:rsid w:val="00F57955"/>
    <w:rsid w:val="00F61385"/>
    <w:rsid w:val="00F62A52"/>
    <w:rsid w:val="00F65010"/>
    <w:rsid w:val="00F74969"/>
    <w:rsid w:val="00F83346"/>
    <w:rsid w:val="00F85AE3"/>
    <w:rsid w:val="00F90CC9"/>
    <w:rsid w:val="00F942B5"/>
    <w:rsid w:val="00FA426D"/>
    <w:rsid w:val="00FA6F04"/>
    <w:rsid w:val="00FB2ADD"/>
    <w:rsid w:val="00FC4344"/>
    <w:rsid w:val="00FD1538"/>
    <w:rsid w:val="00FD4265"/>
    <w:rsid w:val="00FD68C0"/>
    <w:rsid w:val="00FE1318"/>
    <w:rsid w:val="00FF11C8"/>
    <w:rsid w:val="00FF78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3D7E3"/>
  <w15:chartTrackingRefBased/>
  <w15:docId w15:val="{7065F00E-DBBF-4CC0-A71D-8EB50EAB8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1035"/>
  </w:style>
  <w:style w:type="paragraph" w:styleId="Heading1">
    <w:name w:val="heading 1"/>
    <w:basedOn w:val="Normal"/>
    <w:link w:val="Heading1Char"/>
    <w:uiPriority w:val="9"/>
    <w:qFormat/>
    <w:rsid w:val="00B43C9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0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033B"/>
  </w:style>
  <w:style w:type="paragraph" w:styleId="Footer">
    <w:name w:val="footer"/>
    <w:basedOn w:val="Normal"/>
    <w:link w:val="FooterChar"/>
    <w:uiPriority w:val="99"/>
    <w:unhideWhenUsed/>
    <w:rsid w:val="00070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33B"/>
  </w:style>
  <w:style w:type="character" w:customStyle="1" w:styleId="Heading1Char">
    <w:name w:val="Heading 1 Char"/>
    <w:basedOn w:val="DefaultParagraphFont"/>
    <w:link w:val="Heading1"/>
    <w:uiPriority w:val="9"/>
    <w:rsid w:val="00B43C9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83DC2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539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lement-citation">
    <w:name w:val="element-citation"/>
    <w:basedOn w:val="DefaultParagraphFont"/>
    <w:rsid w:val="006274CD"/>
  </w:style>
  <w:style w:type="character" w:customStyle="1" w:styleId="ref-journal">
    <w:name w:val="ref-journal"/>
    <w:basedOn w:val="DefaultParagraphFont"/>
    <w:rsid w:val="006274CD"/>
  </w:style>
  <w:style w:type="character" w:customStyle="1" w:styleId="ref-vol">
    <w:name w:val="ref-vol"/>
    <w:basedOn w:val="DefaultParagraphFont"/>
    <w:rsid w:val="006274CD"/>
  </w:style>
  <w:style w:type="paragraph" w:styleId="ListParagraph">
    <w:name w:val="List Paragraph"/>
    <w:basedOn w:val="Normal"/>
    <w:uiPriority w:val="34"/>
    <w:qFormat/>
    <w:rsid w:val="00BD7F77"/>
    <w:pPr>
      <w:ind w:left="720"/>
      <w:contextualSpacing/>
    </w:pPr>
  </w:style>
  <w:style w:type="table" w:styleId="TableGrid">
    <w:name w:val="Table Grid"/>
    <w:basedOn w:val="TableNormal"/>
    <w:uiPriority w:val="39"/>
    <w:rsid w:val="00353D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2B7781"/>
    <w:rPr>
      <w:i/>
      <w:iCs/>
    </w:rPr>
  </w:style>
  <w:style w:type="paragraph" w:styleId="NoSpacing">
    <w:name w:val="No Spacing"/>
    <w:link w:val="NoSpacingChar"/>
    <w:uiPriority w:val="1"/>
    <w:qFormat/>
    <w:rsid w:val="00EB1FA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B1FAF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1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9548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863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02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14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0711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158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723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40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5172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59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0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4082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54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7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0642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11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7209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40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media.samaritans.org/documents/loneliness-suicide-young-people-jan-2019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ons.gov.uk/peoplepopulationandcommunity/birthsdeathsandmarriages/deaths/bulletins/suicidesintheunitedkingdom/2021registrations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gital.nhs.uk/data-and-information/publications/statistical/mental-health-of-children-and-young-people-in-england/2022-follow-up-to-the-2017-survey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www.mentalhealth.org.uk/explore-mental-health/a-z-topics/men-and-mental-healt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nti-bullyingalliance.org.uk/tools-information/all-about-bullying/mental-health-0" TargetMode="External"/><Relationship Id="rId14" Type="http://schemas.openxmlformats.org/officeDocument/2006/relationships/hyperlink" Target="https://www.youngminds.org.uk/media/m4uf1b44/deconstructing-the-system-re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74D1B8-4111-4138-B263-87BA2D6C3D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8</Pages>
  <Words>1807</Words>
  <Characters>10300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Beer</dc:creator>
  <cp:keywords/>
  <dc:description/>
  <cp:lastModifiedBy>Harry Beer</cp:lastModifiedBy>
  <cp:revision>28</cp:revision>
  <dcterms:created xsi:type="dcterms:W3CDTF">2024-01-09T14:47:00Z</dcterms:created>
  <dcterms:modified xsi:type="dcterms:W3CDTF">2024-01-10T17:11:00Z</dcterms:modified>
</cp:coreProperties>
</file>