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90CDA" w:rsidRDefault="00F90CDA">
      <w:pPr>
        <w:jc w:val="center"/>
        <w:rPr>
          <w:rFonts w:ascii="Times New Roman" w:eastAsia="Times New Roman" w:hAnsi="Times New Roman" w:cs="Times New Roman"/>
          <w:sz w:val="24"/>
          <w:szCs w:val="24"/>
        </w:rPr>
      </w:pPr>
    </w:p>
    <w:p w14:paraId="00000002" w14:textId="77777777" w:rsidR="00F90CDA" w:rsidRDefault="00F90CDA">
      <w:pPr>
        <w:jc w:val="center"/>
        <w:rPr>
          <w:rFonts w:ascii="Times New Roman" w:eastAsia="Times New Roman" w:hAnsi="Times New Roman" w:cs="Times New Roman"/>
          <w:sz w:val="24"/>
          <w:szCs w:val="24"/>
        </w:rPr>
      </w:pPr>
    </w:p>
    <w:p w14:paraId="00000003" w14:textId="77777777" w:rsidR="00F90CDA" w:rsidRDefault="00F90CDA">
      <w:pPr>
        <w:jc w:val="center"/>
        <w:rPr>
          <w:rFonts w:ascii="Times New Roman" w:eastAsia="Times New Roman" w:hAnsi="Times New Roman" w:cs="Times New Roman"/>
          <w:sz w:val="24"/>
          <w:szCs w:val="24"/>
        </w:rPr>
      </w:pPr>
    </w:p>
    <w:p w14:paraId="00000004" w14:textId="77777777" w:rsidR="00F90CDA" w:rsidRDefault="00F90CDA">
      <w:pPr>
        <w:jc w:val="center"/>
        <w:rPr>
          <w:rFonts w:ascii="Times New Roman" w:eastAsia="Times New Roman" w:hAnsi="Times New Roman" w:cs="Times New Roman"/>
          <w:sz w:val="24"/>
          <w:szCs w:val="24"/>
        </w:rPr>
      </w:pPr>
    </w:p>
    <w:p w14:paraId="00000005" w14:textId="77777777" w:rsidR="00F90CDA" w:rsidRDefault="00F90CDA">
      <w:pPr>
        <w:jc w:val="center"/>
        <w:rPr>
          <w:rFonts w:ascii="Times New Roman" w:eastAsia="Times New Roman" w:hAnsi="Times New Roman" w:cs="Times New Roman"/>
          <w:sz w:val="24"/>
          <w:szCs w:val="24"/>
        </w:rPr>
      </w:pPr>
    </w:p>
    <w:p w14:paraId="00000006" w14:textId="77777777" w:rsidR="00F90CDA" w:rsidRDefault="002151A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CRITICAL ANALYSIS OF THE </w:t>
      </w:r>
      <w:proofErr w:type="gramStart"/>
      <w:r>
        <w:rPr>
          <w:rFonts w:ascii="Times New Roman" w:eastAsia="Times New Roman" w:hAnsi="Times New Roman" w:cs="Times New Roman"/>
          <w:b/>
          <w:sz w:val="24"/>
          <w:szCs w:val="24"/>
        </w:rPr>
        <w:t>CROSS RAIL</w:t>
      </w:r>
      <w:proofErr w:type="gramEnd"/>
      <w:r>
        <w:rPr>
          <w:rFonts w:ascii="Times New Roman" w:eastAsia="Times New Roman" w:hAnsi="Times New Roman" w:cs="Times New Roman"/>
          <w:b/>
          <w:sz w:val="24"/>
          <w:szCs w:val="24"/>
        </w:rPr>
        <w:t xml:space="preserve"> PROJECT</w:t>
      </w:r>
    </w:p>
    <w:p w14:paraId="00000007" w14:textId="3C883339" w:rsidR="00F90CDA" w:rsidRDefault="002151A4">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r w:rsidR="00CC5EB0">
        <w:rPr>
          <w:rFonts w:ascii="Times New Roman" w:eastAsia="Times New Roman" w:hAnsi="Times New Roman" w:cs="Times New Roman"/>
          <w:sz w:val="24"/>
          <w:szCs w:val="24"/>
        </w:rPr>
        <w:t xml:space="preserve">Anton </w:t>
      </w:r>
      <w:proofErr w:type="spellStart"/>
      <w:r w:rsidR="00CC5EB0">
        <w:rPr>
          <w:rFonts w:ascii="Times New Roman" w:eastAsia="Times New Roman" w:hAnsi="Times New Roman" w:cs="Times New Roman"/>
          <w:sz w:val="24"/>
          <w:szCs w:val="24"/>
        </w:rPr>
        <w:t>Mersinkov</w:t>
      </w:r>
      <w:proofErr w:type="spellEnd"/>
      <w:r w:rsidR="00CC5EB0">
        <w:rPr>
          <w:rFonts w:ascii="Times New Roman" w:eastAsia="Times New Roman" w:hAnsi="Times New Roman" w:cs="Times New Roman"/>
          <w:sz w:val="24"/>
          <w:szCs w:val="24"/>
        </w:rPr>
        <w:t xml:space="preserve"> ID: 2014039</w:t>
      </w:r>
    </w:p>
    <w:p w14:paraId="00000008" w14:textId="77777777" w:rsidR="00F90CDA" w:rsidRDefault="00F90CDA">
      <w:pPr>
        <w:jc w:val="center"/>
        <w:rPr>
          <w:rFonts w:ascii="Times New Roman" w:eastAsia="Times New Roman" w:hAnsi="Times New Roman" w:cs="Times New Roman"/>
          <w:sz w:val="24"/>
          <w:szCs w:val="24"/>
        </w:rPr>
      </w:pPr>
    </w:p>
    <w:p w14:paraId="00000009" w14:textId="77777777" w:rsidR="00F90CDA" w:rsidRDefault="00F90CDA">
      <w:pPr>
        <w:jc w:val="center"/>
        <w:rPr>
          <w:rFonts w:ascii="Times New Roman" w:eastAsia="Times New Roman" w:hAnsi="Times New Roman" w:cs="Times New Roman"/>
          <w:sz w:val="24"/>
          <w:szCs w:val="24"/>
        </w:rPr>
      </w:pPr>
    </w:p>
    <w:p w14:paraId="0000000A" w14:textId="77777777" w:rsidR="00F90CDA" w:rsidRDefault="00F90CDA">
      <w:pPr>
        <w:jc w:val="center"/>
        <w:rPr>
          <w:rFonts w:ascii="Times New Roman" w:eastAsia="Times New Roman" w:hAnsi="Times New Roman" w:cs="Times New Roman"/>
          <w:sz w:val="24"/>
          <w:szCs w:val="24"/>
        </w:rPr>
      </w:pPr>
    </w:p>
    <w:p w14:paraId="0000000B" w14:textId="0DD65D7A" w:rsidR="00F90CDA" w:rsidRDefault="002151A4">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w:t>
      </w:r>
      <w:r w:rsidR="00CC5EB0">
        <w:rPr>
          <w:rFonts w:ascii="Times New Roman" w:eastAsia="Times New Roman" w:hAnsi="Times New Roman" w:cs="Times New Roman"/>
          <w:sz w:val="24"/>
          <w:szCs w:val="24"/>
        </w:rPr>
        <w:t>: Project Management LCBB5005</w:t>
      </w:r>
    </w:p>
    <w:p w14:paraId="0000000C" w14:textId="049A4639" w:rsidR="00F90CDA" w:rsidRDefault="002151A4">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Professor's Name</w:t>
      </w:r>
      <w:r w:rsidR="00CC5EB0">
        <w:rPr>
          <w:rFonts w:ascii="Times New Roman" w:eastAsia="Times New Roman" w:hAnsi="Times New Roman" w:cs="Times New Roman"/>
          <w:sz w:val="24"/>
          <w:szCs w:val="24"/>
        </w:rPr>
        <w:t xml:space="preserve">: </w:t>
      </w:r>
      <w:proofErr w:type="spellStart"/>
      <w:r w:rsidR="00CC5EB0">
        <w:rPr>
          <w:rFonts w:ascii="Times New Roman" w:eastAsia="Times New Roman" w:hAnsi="Times New Roman" w:cs="Times New Roman"/>
          <w:sz w:val="24"/>
          <w:szCs w:val="24"/>
        </w:rPr>
        <w:t>Dr.</w:t>
      </w:r>
      <w:proofErr w:type="spellEnd"/>
      <w:r w:rsidR="00CC5EB0">
        <w:rPr>
          <w:rFonts w:ascii="Times New Roman" w:eastAsia="Times New Roman" w:hAnsi="Times New Roman" w:cs="Times New Roman"/>
          <w:sz w:val="24"/>
          <w:szCs w:val="24"/>
        </w:rPr>
        <w:t xml:space="preserve"> Molly Jack</w:t>
      </w:r>
    </w:p>
    <w:p w14:paraId="0000000D" w14:textId="3328AEAB" w:rsidR="00F90CDA" w:rsidRDefault="002151A4">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w:t>
      </w:r>
      <w:r w:rsidR="00CC5EB0">
        <w:rPr>
          <w:rFonts w:ascii="Times New Roman" w:eastAsia="Times New Roman" w:hAnsi="Times New Roman" w:cs="Times New Roman"/>
          <w:sz w:val="24"/>
          <w:szCs w:val="24"/>
        </w:rPr>
        <w:t xml:space="preserve"> of Wales Trinity Saint David</w:t>
      </w:r>
    </w:p>
    <w:p w14:paraId="0000000E" w14:textId="18D3FDBF" w:rsidR="00F90CDA" w:rsidRDefault="00CC5EB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 Campus</w:t>
      </w:r>
    </w:p>
    <w:p w14:paraId="0000000F" w14:textId="0A81A741" w:rsidR="00F90CDA" w:rsidRDefault="00F90CDA">
      <w:pPr>
        <w:jc w:val="center"/>
        <w:rPr>
          <w:rFonts w:ascii="Times New Roman" w:eastAsia="Times New Roman" w:hAnsi="Times New Roman" w:cs="Times New Roman"/>
          <w:sz w:val="24"/>
          <w:szCs w:val="24"/>
        </w:rPr>
      </w:pPr>
    </w:p>
    <w:p w14:paraId="00000010" w14:textId="77777777" w:rsidR="00F90CDA" w:rsidRDefault="00F90CDA">
      <w:pPr>
        <w:rPr>
          <w:rFonts w:ascii="Times New Roman" w:eastAsia="Times New Roman" w:hAnsi="Times New Roman" w:cs="Times New Roman"/>
          <w:sz w:val="24"/>
          <w:szCs w:val="24"/>
        </w:rPr>
      </w:pPr>
    </w:p>
    <w:p w14:paraId="00000011" w14:textId="77777777" w:rsidR="00F90CDA" w:rsidRDefault="002151A4">
      <w:pPr>
        <w:rPr>
          <w:rFonts w:ascii="Times New Roman" w:eastAsia="Times New Roman" w:hAnsi="Times New Roman" w:cs="Times New Roman"/>
          <w:sz w:val="24"/>
          <w:szCs w:val="24"/>
        </w:rPr>
      </w:pPr>
      <w:r>
        <w:br w:type="page"/>
      </w:r>
    </w:p>
    <w:p w14:paraId="00000012" w14:textId="77777777" w:rsidR="00F90CDA" w:rsidRDefault="002151A4">
      <w:pPr>
        <w:keepNext/>
        <w:keepLines/>
        <w:pBdr>
          <w:top w:val="nil"/>
          <w:left w:val="nil"/>
          <w:bottom w:val="nil"/>
          <w:right w:val="nil"/>
          <w:between w:val="nil"/>
        </w:pBdr>
        <w:spacing w:before="240" w:after="0"/>
        <w:ind w:firstLine="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Table of Contents</w:t>
      </w:r>
    </w:p>
    <w:sdt>
      <w:sdtPr>
        <w:id w:val="1536310581"/>
        <w:docPartObj>
          <w:docPartGallery w:val="Table of Contents"/>
          <w:docPartUnique/>
        </w:docPartObj>
      </w:sdtPr>
      <w:sdtEndPr/>
      <w:sdtContent>
        <w:p w14:paraId="00000013" w14:textId="77777777" w:rsidR="00F90CDA" w:rsidRDefault="002151A4">
          <w:pPr>
            <w:tabs>
              <w:tab w:val="right" w:pos="9360"/>
            </w:tabs>
            <w:spacing w:before="80" w:line="240" w:lineRule="auto"/>
            <w:ind w:firstLine="0"/>
            <w:rPr>
              <w:rFonts w:ascii="Times New Roman" w:eastAsia="Times New Roman" w:hAnsi="Times New Roman" w:cs="Times New Roman"/>
            </w:rPr>
          </w:pPr>
          <w:r>
            <w:fldChar w:fldCharType="begin"/>
          </w:r>
          <w:r>
            <w:instrText xml:space="preserve"> TOC \h \u \z </w:instrText>
          </w:r>
          <w:r>
            <w:fldChar w:fldCharType="separate"/>
          </w:r>
          <w:hyperlink w:anchor="_u1q9jgduv20v">
            <w:r>
              <w:rPr>
                <w:rFonts w:ascii="Times New Roman" w:eastAsia="Times New Roman" w:hAnsi="Times New Roman" w:cs="Times New Roman"/>
              </w:rPr>
              <w:t>Introduction</w:t>
            </w:r>
          </w:hyperlink>
          <w:r>
            <w:rPr>
              <w:rFonts w:ascii="Times New Roman" w:eastAsia="Times New Roman" w:hAnsi="Times New Roman" w:cs="Times New Roman"/>
            </w:rPr>
            <w:tab/>
          </w:r>
          <w:r>
            <w:fldChar w:fldCharType="begin"/>
          </w:r>
          <w:r>
            <w:instrText xml:space="preserve"> PAGEREF _u1q9jgduv20v \h </w:instrText>
          </w:r>
          <w:r>
            <w:fldChar w:fldCharType="separate"/>
          </w:r>
          <w:r>
            <w:rPr>
              <w:rFonts w:ascii="Times New Roman" w:eastAsia="Times New Roman" w:hAnsi="Times New Roman" w:cs="Times New Roman"/>
            </w:rPr>
            <w:t>3</w:t>
          </w:r>
          <w:r>
            <w:fldChar w:fldCharType="end"/>
          </w:r>
        </w:p>
        <w:p w14:paraId="00000014" w14:textId="77777777" w:rsidR="00F90CDA" w:rsidRDefault="002151A4">
          <w:pPr>
            <w:tabs>
              <w:tab w:val="right" w:pos="9360"/>
            </w:tabs>
            <w:spacing w:before="200" w:line="240" w:lineRule="auto"/>
            <w:ind w:firstLine="0"/>
            <w:rPr>
              <w:rFonts w:ascii="Times New Roman" w:eastAsia="Times New Roman" w:hAnsi="Times New Roman" w:cs="Times New Roman"/>
              <w:color w:val="000000"/>
            </w:rPr>
          </w:pPr>
          <w:hyperlink w:anchor="_1fob9te">
            <w:r>
              <w:rPr>
                <w:rFonts w:ascii="Times New Roman" w:eastAsia="Times New Roman" w:hAnsi="Times New Roman" w:cs="Times New Roman"/>
                <w:color w:val="000000"/>
              </w:rPr>
              <w:t>Defining the Project's Brief</w:t>
            </w:r>
          </w:hyperlink>
          <w:r>
            <w:rPr>
              <w:rFonts w:ascii="Times New Roman" w:eastAsia="Times New Roman" w:hAnsi="Times New Roman" w:cs="Times New Roman"/>
              <w:color w:val="000000"/>
            </w:rPr>
            <w:tab/>
          </w:r>
          <w:r>
            <w:fldChar w:fldCharType="begin"/>
          </w:r>
          <w:r>
            <w:instrText xml:space="preserve"> PAGEREF _1fob9te \h </w:instrText>
          </w:r>
          <w:r>
            <w:fldChar w:fldCharType="separate"/>
          </w:r>
          <w:r>
            <w:rPr>
              <w:rFonts w:ascii="Times New Roman" w:eastAsia="Times New Roman" w:hAnsi="Times New Roman" w:cs="Times New Roman"/>
              <w:color w:val="000000"/>
            </w:rPr>
            <w:t>3</w:t>
          </w:r>
          <w:r>
            <w:fldChar w:fldCharType="end"/>
          </w:r>
        </w:p>
        <w:p w14:paraId="00000015"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3znysh7">
            <w:r>
              <w:rPr>
                <w:rFonts w:ascii="Times New Roman" w:eastAsia="Times New Roman" w:hAnsi="Times New Roman" w:cs="Times New Roman"/>
                <w:color w:val="000000"/>
              </w:rPr>
              <w:t>Functionality</w:t>
            </w:r>
          </w:hyperlink>
          <w:r>
            <w:rPr>
              <w:rFonts w:ascii="Times New Roman" w:eastAsia="Times New Roman" w:hAnsi="Times New Roman" w:cs="Times New Roman"/>
              <w:color w:val="000000"/>
            </w:rPr>
            <w:tab/>
          </w:r>
          <w:r>
            <w:fldChar w:fldCharType="begin"/>
          </w:r>
          <w:r>
            <w:instrText xml:space="preserve"> PAGEREF _3znysh7 \h </w:instrText>
          </w:r>
          <w:r>
            <w:fldChar w:fldCharType="separate"/>
          </w:r>
          <w:r>
            <w:rPr>
              <w:rFonts w:ascii="Times New Roman" w:eastAsia="Times New Roman" w:hAnsi="Times New Roman" w:cs="Times New Roman"/>
              <w:color w:val="000000"/>
            </w:rPr>
            <w:t>4</w:t>
          </w:r>
          <w:r>
            <w:fldChar w:fldCharType="end"/>
          </w:r>
        </w:p>
        <w:p w14:paraId="00000016"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2et92p0">
            <w:r>
              <w:rPr>
                <w:rFonts w:ascii="Times New Roman" w:eastAsia="Times New Roman" w:hAnsi="Times New Roman" w:cs="Times New Roman"/>
                <w:color w:val="000000"/>
              </w:rPr>
              <w:t>Identity</w:t>
            </w:r>
          </w:hyperlink>
          <w:r>
            <w:rPr>
              <w:rFonts w:ascii="Times New Roman" w:eastAsia="Times New Roman" w:hAnsi="Times New Roman" w:cs="Times New Roman"/>
              <w:color w:val="000000"/>
            </w:rPr>
            <w:tab/>
          </w:r>
          <w:r>
            <w:fldChar w:fldCharType="begin"/>
          </w:r>
          <w:r>
            <w:instrText xml:space="preserve"> PAGEREF _2et92p0 \h </w:instrText>
          </w:r>
          <w:r>
            <w:fldChar w:fldCharType="separate"/>
          </w:r>
          <w:r>
            <w:rPr>
              <w:rFonts w:ascii="Times New Roman" w:eastAsia="Times New Roman" w:hAnsi="Times New Roman" w:cs="Times New Roman"/>
              <w:color w:val="000000"/>
            </w:rPr>
            <w:t>4</w:t>
          </w:r>
          <w:r>
            <w:fldChar w:fldCharType="end"/>
          </w:r>
        </w:p>
        <w:p w14:paraId="00000017"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tyjcwt">
            <w:r>
              <w:rPr>
                <w:rFonts w:ascii="Times New Roman" w:eastAsia="Times New Roman" w:hAnsi="Times New Roman" w:cs="Times New Roman"/>
                <w:color w:val="000000"/>
              </w:rPr>
              <w:t>Responsibility</w:t>
            </w:r>
          </w:hyperlink>
          <w:r>
            <w:rPr>
              <w:rFonts w:ascii="Times New Roman" w:eastAsia="Times New Roman" w:hAnsi="Times New Roman" w:cs="Times New Roman"/>
              <w:color w:val="000000"/>
            </w:rPr>
            <w:tab/>
          </w:r>
          <w:r>
            <w:fldChar w:fldCharType="begin"/>
          </w:r>
          <w:r>
            <w:instrText xml:space="preserve"> PAGEREF _tyjcwt \h </w:instrText>
          </w:r>
          <w:r>
            <w:fldChar w:fldCharType="separate"/>
          </w:r>
          <w:r>
            <w:rPr>
              <w:rFonts w:ascii="Times New Roman" w:eastAsia="Times New Roman" w:hAnsi="Times New Roman" w:cs="Times New Roman"/>
              <w:color w:val="000000"/>
            </w:rPr>
            <w:t>4</w:t>
          </w:r>
          <w:r>
            <w:fldChar w:fldCharType="end"/>
          </w:r>
        </w:p>
        <w:p w14:paraId="00000018"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3dy6vkm">
            <w:r>
              <w:rPr>
                <w:rFonts w:ascii="Times New Roman" w:eastAsia="Times New Roman" w:hAnsi="Times New Roman" w:cs="Times New Roman"/>
                <w:color w:val="000000"/>
              </w:rPr>
              <w:t>Cost</w:t>
            </w:r>
          </w:hyperlink>
          <w:r>
            <w:rPr>
              <w:rFonts w:ascii="Times New Roman" w:eastAsia="Times New Roman" w:hAnsi="Times New Roman" w:cs="Times New Roman"/>
              <w:color w:val="000000"/>
            </w:rPr>
            <w:tab/>
          </w:r>
          <w:r>
            <w:fldChar w:fldCharType="begin"/>
          </w:r>
          <w:r>
            <w:instrText xml:space="preserve"> PAGEREF _3dy6vkm \h </w:instrText>
          </w:r>
          <w:r>
            <w:fldChar w:fldCharType="separate"/>
          </w:r>
          <w:r>
            <w:rPr>
              <w:rFonts w:ascii="Times New Roman" w:eastAsia="Times New Roman" w:hAnsi="Times New Roman" w:cs="Times New Roman"/>
              <w:color w:val="000000"/>
            </w:rPr>
            <w:t>5</w:t>
          </w:r>
          <w:r>
            <w:fldChar w:fldCharType="end"/>
          </w:r>
        </w:p>
        <w:p w14:paraId="00000019"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1t3h5sf">
            <w:r>
              <w:rPr>
                <w:rFonts w:ascii="Times New Roman" w:eastAsia="Times New Roman" w:hAnsi="Times New Roman" w:cs="Times New Roman"/>
                <w:color w:val="000000"/>
              </w:rPr>
              <w:t>Time</w:t>
            </w:r>
          </w:hyperlink>
          <w:r>
            <w:rPr>
              <w:rFonts w:ascii="Times New Roman" w:eastAsia="Times New Roman" w:hAnsi="Times New Roman" w:cs="Times New Roman"/>
              <w:color w:val="000000"/>
            </w:rPr>
            <w:tab/>
          </w:r>
          <w:r>
            <w:fldChar w:fldCharType="begin"/>
          </w:r>
          <w:r>
            <w:instrText xml:space="preserve"> PAGEREF _1t3h5sf \h </w:instrText>
          </w:r>
          <w:r>
            <w:fldChar w:fldCharType="separate"/>
          </w:r>
          <w:r>
            <w:rPr>
              <w:rFonts w:ascii="Times New Roman" w:eastAsia="Times New Roman" w:hAnsi="Times New Roman" w:cs="Times New Roman"/>
              <w:color w:val="000000"/>
            </w:rPr>
            <w:t>6</w:t>
          </w:r>
          <w:r>
            <w:fldChar w:fldCharType="end"/>
          </w:r>
        </w:p>
        <w:p w14:paraId="0000001A" w14:textId="77777777" w:rsidR="00F90CDA" w:rsidRDefault="002151A4">
          <w:pPr>
            <w:tabs>
              <w:tab w:val="right" w:pos="9360"/>
            </w:tabs>
            <w:spacing w:before="200" w:line="240" w:lineRule="auto"/>
            <w:ind w:firstLine="0"/>
            <w:rPr>
              <w:rFonts w:ascii="Times New Roman" w:eastAsia="Times New Roman" w:hAnsi="Times New Roman" w:cs="Times New Roman"/>
              <w:color w:val="000000"/>
            </w:rPr>
          </w:pPr>
          <w:hyperlink w:anchor="_4d34og8">
            <w:r>
              <w:rPr>
                <w:rFonts w:ascii="Times New Roman" w:eastAsia="Times New Roman" w:hAnsi="Times New Roman" w:cs="Times New Roman"/>
                <w:color w:val="000000"/>
              </w:rPr>
              <w:t>Lessons Learnt</w:t>
            </w:r>
          </w:hyperlink>
          <w:r>
            <w:rPr>
              <w:rFonts w:ascii="Times New Roman" w:eastAsia="Times New Roman" w:hAnsi="Times New Roman" w:cs="Times New Roman"/>
              <w:color w:val="000000"/>
            </w:rPr>
            <w:tab/>
          </w:r>
          <w:r>
            <w:fldChar w:fldCharType="begin"/>
          </w:r>
          <w:r>
            <w:instrText xml:space="preserve"> PAGEREF _4d34og8 \h </w:instrText>
          </w:r>
          <w:r>
            <w:fldChar w:fldCharType="separate"/>
          </w:r>
          <w:r>
            <w:rPr>
              <w:rFonts w:ascii="Times New Roman" w:eastAsia="Times New Roman" w:hAnsi="Times New Roman" w:cs="Times New Roman"/>
              <w:color w:val="000000"/>
            </w:rPr>
            <w:t>7</w:t>
          </w:r>
          <w:r>
            <w:fldChar w:fldCharType="end"/>
          </w:r>
        </w:p>
        <w:p w14:paraId="0000001B"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2s8eyo1">
            <w:r>
              <w:rPr>
                <w:rFonts w:ascii="Times New Roman" w:eastAsia="Times New Roman" w:hAnsi="Times New Roman" w:cs="Times New Roman"/>
                <w:color w:val="000000"/>
              </w:rPr>
              <w:t>The Significance of Proper Planning in Project Management</w:t>
            </w:r>
          </w:hyperlink>
          <w:r>
            <w:rPr>
              <w:rFonts w:ascii="Times New Roman" w:eastAsia="Times New Roman" w:hAnsi="Times New Roman" w:cs="Times New Roman"/>
              <w:color w:val="000000"/>
            </w:rPr>
            <w:tab/>
          </w:r>
          <w:r>
            <w:fldChar w:fldCharType="begin"/>
          </w:r>
          <w:r>
            <w:instrText xml:space="preserve"> PAGEREF _2s8eyo1 \h </w:instrText>
          </w:r>
          <w:r>
            <w:fldChar w:fldCharType="separate"/>
          </w:r>
          <w:r>
            <w:rPr>
              <w:rFonts w:ascii="Times New Roman" w:eastAsia="Times New Roman" w:hAnsi="Times New Roman" w:cs="Times New Roman"/>
              <w:color w:val="000000"/>
            </w:rPr>
            <w:t>7</w:t>
          </w:r>
          <w:r>
            <w:fldChar w:fldCharType="end"/>
          </w:r>
        </w:p>
        <w:p w14:paraId="0000001C"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17dp8vu">
            <w:r>
              <w:rPr>
                <w:rFonts w:ascii="Times New Roman" w:eastAsia="Times New Roman" w:hAnsi="Times New Roman" w:cs="Times New Roman"/>
                <w:color w:val="000000"/>
              </w:rPr>
              <w:t>Importance of Leadership in Decision-making and overall Performance of the Project</w:t>
            </w:r>
          </w:hyperlink>
          <w:r>
            <w:rPr>
              <w:rFonts w:ascii="Times New Roman" w:eastAsia="Times New Roman" w:hAnsi="Times New Roman" w:cs="Times New Roman"/>
              <w:color w:val="000000"/>
            </w:rPr>
            <w:tab/>
          </w:r>
          <w:r>
            <w:fldChar w:fldCharType="begin"/>
          </w:r>
          <w:r>
            <w:instrText xml:space="preserve"> PAGEREF _17dp8vu \h </w:instrText>
          </w:r>
          <w:r>
            <w:fldChar w:fldCharType="separate"/>
          </w:r>
          <w:r>
            <w:rPr>
              <w:rFonts w:ascii="Times New Roman" w:eastAsia="Times New Roman" w:hAnsi="Times New Roman" w:cs="Times New Roman"/>
              <w:color w:val="000000"/>
            </w:rPr>
            <w:t>7</w:t>
          </w:r>
          <w:r>
            <w:fldChar w:fldCharType="end"/>
          </w:r>
        </w:p>
        <w:p w14:paraId="0000001D"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3rdcrjn">
            <w:r>
              <w:rPr>
                <w:rFonts w:ascii="Times New Roman" w:eastAsia="Times New Roman" w:hAnsi="Times New Roman" w:cs="Times New Roman"/>
                <w:color w:val="000000"/>
              </w:rPr>
              <w:t>Importance of Having Clear Objectives</w:t>
            </w:r>
          </w:hyperlink>
          <w:r>
            <w:rPr>
              <w:rFonts w:ascii="Times New Roman" w:eastAsia="Times New Roman" w:hAnsi="Times New Roman" w:cs="Times New Roman"/>
              <w:color w:val="000000"/>
            </w:rPr>
            <w:tab/>
          </w:r>
          <w:r>
            <w:fldChar w:fldCharType="begin"/>
          </w:r>
          <w:r>
            <w:instrText xml:space="preserve"> PAGEREF _3rdcrjn \h </w:instrText>
          </w:r>
          <w:r>
            <w:fldChar w:fldCharType="separate"/>
          </w:r>
          <w:r>
            <w:rPr>
              <w:rFonts w:ascii="Times New Roman" w:eastAsia="Times New Roman" w:hAnsi="Times New Roman" w:cs="Times New Roman"/>
              <w:color w:val="000000"/>
            </w:rPr>
            <w:t>8</w:t>
          </w:r>
          <w:r>
            <w:fldChar w:fldCharType="end"/>
          </w:r>
        </w:p>
        <w:p w14:paraId="0000001E" w14:textId="77777777" w:rsidR="00F90CDA" w:rsidRDefault="002151A4">
          <w:pPr>
            <w:tabs>
              <w:tab w:val="right" w:pos="9360"/>
            </w:tabs>
            <w:spacing w:before="200" w:line="240" w:lineRule="auto"/>
            <w:ind w:firstLine="0"/>
            <w:rPr>
              <w:rFonts w:ascii="Times New Roman" w:eastAsia="Times New Roman" w:hAnsi="Times New Roman" w:cs="Times New Roman"/>
              <w:color w:val="000000"/>
            </w:rPr>
          </w:pPr>
          <w:hyperlink w:anchor="_26in1rg">
            <w:r>
              <w:rPr>
                <w:rFonts w:ascii="Times New Roman" w:eastAsia="Times New Roman" w:hAnsi="Times New Roman" w:cs="Times New Roman"/>
                <w:color w:val="000000"/>
              </w:rPr>
              <w:t>Recommendations</w:t>
            </w:r>
          </w:hyperlink>
          <w:r>
            <w:rPr>
              <w:rFonts w:ascii="Times New Roman" w:eastAsia="Times New Roman" w:hAnsi="Times New Roman" w:cs="Times New Roman"/>
              <w:color w:val="000000"/>
            </w:rPr>
            <w:tab/>
          </w:r>
          <w:r>
            <w:fldChar w:fldCharType="begin"/>
          </w:r>
          <w:r>
            <w:instrText xml:space="preserve"> PAGEREF _26in1rg \h </w:instrText>
          </w:r>
          <w:r>
            <w:fldChar w:fldCharType="separate"/>
          </w:r>
          <w:r>
            <w:rPr>
              <w:rFonts w:ascii="Times New Roman" w:eastAsia="Times New Roman" w:hAnsi="Times New Roman" w:cs="Times New Roman"/>
              <w:color w:val="000000"/>
            </w:rPr>
            <w:t>8</w:t>
          </w:r>
          <w:r>
            <w:fldChar w:fldCharType="end"/>
          </w:r>
        </w:p>
        <w:p w14:paraId="0000001F" w14:textId="77777777" w:rsidR="00F90CDA" w:rsidRDefault="002151A4">
          <w:pPr>
            <w:tabs>
              <w:tab w:val="right" w:pos="9360"/>
            </w:tabs>
            <w:spacing w:before="200" w:line="240" w:lineRule="auto"/>
            <w:ind w:firstLine="0"/>
            <w:rPr>
              <w:rFonts w:ascii="Times New Roman" w:eastAsia="Times New Roman" w:hAnsi="Times New Roman" w:cs="Times New Roman"/>
              <w:color w:val="000000"/>
            </w:rPr>
          </w:pPr>
          <w:hyperlink w:anchor="_lnxbz9">
            <w:r>
              <w:rPr>
                <w:rFonts w:ascii="Times New Roman" w:eastAsia="Times New Roman" w:hAnsi="Times New Roman" w:cs="Times New Roman"/>
                <w:color w:val="000000"/>
              </w:rPr>
              <w:t>Reflective Report of the Cross Rail Project</w:t>
            </w:r>
          </w:hyperlink>
          <w:r>
            <w:rPr>
              <w:rFonts w:ascii="Times New Roman" w:eastAsia="Times New Roman" w:hAnsi="Times New Roman" w:cs="Times New Roman"/>
              <w:color w:val="000000"/>
            </w:rPr>
            <w:tab/>
          </w:r>
          <w:r>
            <w:fldChar w:fldCharType="begin"/>
          </w:r>
          <w:r>
            <w:instrText xml:space="preserve"> PAGEREF _lnxbz9 \h </w:instrText>
          </w:r>
          <w:r>
            <w:fldChar w:fldCharType="separate"/>
          </w:r>
          <w:r>
            <w:rPr>
              <w:rFonts w:ascii="Times New Roman" w:eastAsia="Times New Roman" w:hAnsi="Times New Roman" w:cs="Times New Roman"/>
              <w:color w:val="000000"/>
            </w:rPr>
            <w:t>9</w:t>
          </w:r>
          <w:r>
            <w:fldChar w:fldCharType="end"/>
          </w:r>
        </w:p>
        <w:p w14:paraId="00000020"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35nkun2">
            <w:r>
              <w:rPr>
                <w:rFonts w:ascii="Times New Roman" w:eastAsia="Times New Roman" w:hAnsi="Times New Roman" w:cs="Times New Roman"/>
                <w:color w:val="000000"/>
              </w:rPr>
              <w:t>Leadership Skills</w:t>
            </w:r>
          </w:hyperlink>
          <w:r>
            <w:rPr>
              <w:rFonts w:ascii="Times New Roman" w:eastAsia="Times New Roman" w:hAnsi="Times New Roman" w:cs="Times New Roman"/>
              <w:color w:val="000000"/>
            </w:rPr>
            <w:tab/>
          </w:r>
          <w:r>
            <w:fldChar w:fldCharType="begin"/>
          </w:r>
          <w:r>
            <w:instrText xml:space="preserve"> PAGEREF _35nkun</w:instrText>
          </w:r>
          <w:r>
            <w:instrText xml:space="preserve">2 \h </w:instrText>
          </w:r>
          <w:r>
            <w:fldChar w:fldCharType="separate"/>
          </w:r>
          <w:r>
            <w:rPr>
              <w:rFonts w:ascii="Times New Roman" w:eastAsia="Times New Roman" w:hAnsi="Times New Roman" w:cs="Times New Roman"/>
              <w:color w:val="000000"/>
            </w:rPr>
            <w:t>9</w:t>
          </w:r>
          <w:r>
            <w:fldChar w:fldCharType="end"/>
          </w:r>
        </w:p>
        <w:p w14:paraId="00000021"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1ksv4uv">
            <w:r>
              <w:rPr>
                <w:rFonts w:ascii="Times New Roman" w:eastAsia="Times New Roman" w:hAnsi="Times New Roman" w:cs="Times New Roman"/>
                <w:color w:val="000000"/>
              </w:rPr>
              <w:t>Communication Skills</w:t>
            </w:r>
          </w:hyperlink>
          <w:r>
            <w:rPr>
              <w:rFonts w:ascii="Times New Roman" w:eastAsia="Times New Roman" w:hAnsi="Times New Roman" w:cs="Times New Roman"/>
              <w:color w:val="000000"/>
            </w:rPr>
            <w:tab/>
          </w:r>
          <w:r>
            <w:fldChar w:fldCharType="begin"/>
          </w:r>
          <w:r>
            <w:instrText xml:space="preserve"> PAGEREF _1ksv4uv \h </w:instrText>
          </w:r>
          <w:r>
            <w:fldChar w:fldCharType="separate"/>
          </w:r>
          <w:r>
            <w:rPr>
              <w:rFonts w:ascii="Times New Roman" w:eastAsia="Times New Roman" w:hAnsi="Times New Roman" w:cs="Times New Roman"/>
              <w:color w:val="000000"/>
            </w:rPr>
            <w:t>9</w:t>
          </w:r>
          <w:r>
            <w:fldChar w:fldCharType="end"/>
          </w:r>
        </w:p>
        <w:p w14:paraId="00000022"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44sinio">
            <w:r>
              <w:rPr>
                <w:rFonts w:ascii="Times New Roman" w:eastAsia="Times New Roman" w:hAnsi="Times New Roman" w:cs="Times New Roman"/>
                <w:color w:val="000000"/>
              </w:rPr>
              <w:t>Negotiation Skills</w:t>
            </w:r>
          </w:hyperlink>
          <w:r>
            <w:rPr>
              <w:rFonts w:ascii="Times New Roman" w:eastAsia="Times New Roman" w:hAnsi="Times New Roman" w:cs="Times New Roman"/>
              <w:color w:val="000000"/>
            </w:rPr>
            <w:tab/>
          </w:r>
          <w:r>
            <w:fldChar w:fldCharType="begin"/>
          </w:r>
          <w:r>
            <w:instrText xml:space="preserve"> PAGEREF _44sinio \h </w:instrText>
          </w:r>
          <w:r>
            <w:fldChar w:fldCharType="separate"/>
          </w:r>
          <w:r>
            <w:rPr>
              <w:rFonts w:ascii="Times New Roman" w:eastAsia="Times New Roman" w:hAnsi="Times New Roman" w:cs="Times New Roman"/>
              <w:color w:val="000000"/>
            </w:rPr>
            <w:t>10</w:t>
          </w:r>
          <w:r>
            <w:fldChar w:fldCharType="end"/>
          </w:r>
        </w:p>
        <w:p w14:paraId="00000023"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2jxsxqh">
            <w:r>
              <w:rPr>
                <w:rFonts w:ascii="Times New Roman" w:eastAsia="Times New Roman" w:hAnsi="Times New Roman" w:cs="Times New Roman"/>
                <w:color w:val="000000"/>
              </w:rPr>
              <w:t>Relevant Knowledge in Subject</w:t>
            </w:r>
            <w:r>
              <w:rPr>
                <w:rFonts w:ascii="Times New Roman" w:eastAsia="Times New Roman" w:hAnsi="Times New Roman" w:cs="Times New Roman"/>
                <w:color w:val="000000"/>
              </w:rPr>
              <w:t xml:space="preserve"> Matter/Field</w:t>
            </w:r>
          </w:hyperlink>
          <w:r>
            <w:rPr>
              <w:rFonts w:ascii="Times New Roman" w:eastAsia="Times New Roman" w:hAnsi="Times New Roman" w:cs="Times New Roman"/>
              <w:color w:val="000000"/>
            </w:rPr>
            <w:tab/>
          </w:r>
          <w:r>
            <w:fldChar w:fldCharType="begin"/>
          </w:r>
          <w:r>
            <w:instrText xml:space="preserve"> PAGEREF _2jxsxqh \h </w:instrText>
          </w:r>
          <w:r>
            <w:fldChar w:fldCharType="separate"/>
          </w:r>
          <w:r>
            <w:rPr>
              <w:rFonts w:ascii="Times New Roman" w:eastAsia="Times New Roman" w:hAnsi="Times New Roman" w:cs="Times New Roman"/>
              <w:color w:val="000000"/>
            </w:rPr>
            <w:t>10</w:t>
          </w:r>
          <w:r>
            <w:fldChar w:fldCharType="end"/>
          </w:r>
        </w:p>
        <w:p w14:paraId="00000024"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z337ya">
            <w:r>
              <w:rPr>
                <w:rFonts w:ascii="Times New Roman" w:eastAsia="Times New Roman" w:hAnsi="Times New Roman" w:cs="Times New Roman"/>
                <w:color w:val="000000"/>
              </w:rPr>
              <w:t>Organisational Skills</w:t>
            </w:r>
          </w:hyperlink>
          <w:r>
            <w:rPr>
              <w:rFonts w:ascii="Times New Roman" w:eastAsia="Times New Roman" w:hAnsi="Times New Roman" w:cs="Times New Roman"/>
              <w:color w:val="000000"/>
            </w:rPr>
            <w:tab/>
          </w:r>
          <w:r>
            <w:fldChar w:fldCharType="begin"/>
          </w:r>
          <w:r>
            <w:instrText xml:space="preserve"> PAGEREF _z337ya \h </w:instrText>
          </w:r>
          <w:r>
            <w:fldChar w:fldCharType="separate"/>
          </w:r>
          <w:r>
            <w:rPr>
              <w:rFonts w:ascii="Times New Roman" w:eastAsia="Times New Roman" w:hAnsi="Times New Roman" w:cs="Times New Roman"/>
              <w:color w:val="000000"/>
            </w:rPr>
            <w:t>11</w:t>
          </w:r>
          <w:r>
            <w:fldChar w:fldCharType="end"/>
          </w:r>
        </w:p>
        <w:p w14:paraId="00000025"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3j2qqm3">
            <w:r>
              <w:rPr>
                <w:rFonts w:ascii="Times New Roman" w:eastAsia="Times New Roman" w:hAnsi="Times New Roman" w:cs="Times New Roman"/>
                <w:color w:val="000000"/>
              </w:rPr>
              <w:t>Risk Assessment and Management Skills</w:t>
            </w:r>
          </w:hyperlink>
          <w:r>
            <w:rPr>
              <w:rFonts w:ascii="Times New Roman" w:eastAsia="Times New Roman" w:hAnsi="Times New Roman" w:cs="Times New Roman"/>
              <w:color w:val="000000"/>
            </w:rPr>
            <w:tab/>
          </w:r>
          <w:r>
            <w:fldChar w:fldCharType="begin"/>
          </w:r>
          <w:r>
            <w:instrText xml:space="preserve"> PAGEREF _3j2qqm3 \h </w:instrText>
          </w:r>
          <w:r>
            <w:fldChar w:fldCharType="separate"/>
          </w:r>
          <w:r>
            <w:rPr>
              <w:rFonts w:ascii="Times New Roman" w:eastAsia="Times New Roman" w:hAnsi="Times New Roman" w:cs="Times New Roman"/>
              <w:color w:val="000000"/>
            </w:rPr>
            <w:t>11</w:t>
          </w:r>
          <w:r>
            <w:fldChar w:fldCharType="end"/>
          </w:r>
        </w:p>
        <w:p w14:paraId="00000026" w14:textId="77777777" w:rsidR="00F90CDA" w:rsidRDefault="002151A4">
          <w:pPr>
            <w:tabs>
              <w:tab w:val="right" w:pos="9360"/>
            </w:tabs>
            <w:spacing w:before="60" w:line="240" w:lineRule="auto"/>
            <w:ind w:left="360" w:firstLine="0"/>
            <w:rPr>
              <w:rFonts w:ascii="Times New Roman" w:eastAsia="Times New Roman" w:hAnsi="Times New Roman" w:cs="Times New Roman"/>
              <w:color w:val="000000"/>
            </w:rPr>
          </w:pPr>
          <w:hyperlink w:anchor="_1y810tw">
            <w:r>
              <w:rPr>
                <w:rFonts w:ascii="Times New Roman" w:eastAsia="Times New Roman" w:hAnsi="Times New Roman" w:cs="Times New Roman"/>
                <w:color w:val="000000"/>
              </w:rPr>
              <w:t>Teamwork and Team Management Skills</w:t>
            </w:r>
          </w:hyperlink>
          <w:r>
            <w:rPr>
              <w:rFonts w:ascii="Times New Roman" w:eastAsia="Times New Roman" w:hAnsi="Times New Roman" w:cs="Times New Roman"/>
              <w:color w:val="000000"/>
            </w:rPr>
            <w:tab/>
          </w:r>
          <w:r>
            <w:fldChar w:fldCharType="begin"/>
          </w:r>
          <w:r>
            <w:instrText xml:space="preserve"> PAGEREF _1y810tw \h </w:instrText>
          </w:r>
          <w:r>
            <w:fldChar w:fldCharType="separate"/>
          </w:r>
          <w:r>
            <w:rPr>
              <w:rFonts w:ascii="Times New Roman" w:eastAsia="Times New Roman" w:hAnsi="Times New Roman" w:cs="Times New Roman"/>
              <w:color w:val="000000"/>
            </w:rPr>
            <w:t>12</w:t>
          </w:r>
          <w:r>
            <w:fldChar w:fldCharType="end"/>
          </w:r>
        </w:p>
        <w:p w14:paraId="00000027" w14:textId="77777777" w:rsidR="00F90CDA" w:rsidRDefault="002151A4">
          <w:pPr>
            <w:tabs>
              <w:tab w:val="right" w:pos="9360"/>
            </w:tabs>
            <w:spacing w:before="200" w:line="240" w:lineRule="auto"/>
            <w:ind w:firstLine="0"/>
            <w:rPr>
              <w:rFonts w:ascii="Times New Roman" w:eastAsia="Times New Roman" w:hAnsi="Times New Roman" w:cs="Times New Roman"/>
              <w:color w:val="000000"/>
            </w:rPr>
          </w:pPr>
          <w:hyperlink w:anchor="_4i7ojhp">
            <w:r>
              <w:rPr>
                <w:rFonts w:ascii="Times New Roman" w:eastAsia="Times New Roman" w:hAnsi="Times New Roman" w:cs="Times New Roman"/>
                <w:color w:val="000000"/>
              </w:rPr>
              <w:t>Conclusion</w:t>
            </w:r>
          </w:hyperlink>
          <w:r>
            <w:rPr>
              <w:rFonts w:ascii="Times New Roman" w:eastAsia="Times New Roman" w:hAnsi="Times New Roman" w:cs="Times New Roman"/>
              <w:color w:val="000000"/>
            </w:rPr>
            <w:tab/>
          </w:r>
          <w:r>
            <w:fldChar w:fldCharType="begin"/>
          </w:r>
          <w:r>
            <w:instrText xml:space="preserve"> PAGEREF _4i7ojhp \h </w:instrText>
          </w:r>
          <w:r>
            <w:fldChar w:fldCharType="separate"/>
          </w:r>
          <w:r>
            <w:rPr>
              <w:rFonts w:ascii="Times New Roman" w:eastAsia="Times New Roman" w:hAnsi="Times New Roman" w:cs="Times New Roman"/>
              <w:color w:val="000000"/>
            </w:rPr>
            <w:t>12</w:t>
          </w:r>
          <w:r>
            <w:fldChar w:fldCharType="end"/>
          </w:r>
        </w:p>
        <w:p w14:paraId="00000028" w14:textId="77777777" w:rsidR="00F90CDA" w:rsidRDefault="002151A4">
          <w:pPr>
            <w:tabs>
              <w:tab w:val="right" w:pos="9360"/>
            </w:tabs>
            <w:spacing w:before="200" w:after="80" w:line="240" w:lineRule="auto"/>
            <w:ind w:firstLine="0"/>
            <w:rPr>
              <w:rFonts w:ascii="Times New Roman" w:eastAsia="Times New Roman" w:hAnsi="Times New Roman" w:cs="Times New Roman"/>
              <w:color w:val="000000"/>
            </w:rPr>
          </w:pPr>
          <w:hyperlink w:anchor="_2xcytpi">
            <w:r>
              <w:rPr>
                <w:rFonts w:ascii="Times New Roman" w:eastAsia="Times New Roman" w:hAnsi="Times New Roman" w:cs="Times New Roman"/>
                <w:color w:val="000000"/>
              </w:rPr>
              <w:t>References</w:t>
            </w:r>
          </w:hyperlink>
          <w:r>
            <w:rPr>
              <w:rFonts w:ascii="Times New Roman" w:eastAsia="Times New Roman" w:hAnsi="Times New Roman" w:cs="Times New Roman"/>
              <w:color w:val="000000"/>
            </w:rPr>
            <w:tab/>
          </w:r>
          <w:r>
            <w:fldChar w:fldCharType="begin"/>
          </w:r>
          <w:r>
            <w:instrText xml:space="preserve"> PAGEREF _2xcytpi \h </w:instrText>
          </w:r>
          <w:r>
            <w:fldChar w:fldCharType="separate"/>
          </w:r>
          <w:r>
            <w:rPr>
              <w:rFonts w:ascii="Times New Roman" w:eastAsia="Times New Roman" w:hAnsi="Times New Roman" w:cs="Times New Roman"/>
              <w:color w:val="000000"/>
            </w:rPr>
            <w:t>14</w:t>
          </w:r>
          <w:r>
            <w:fldChar w:fldCharType="end"/>
          </w:r>
          <w:r>
            <w:fldChar w:fldCharType="end"/>
          </w:r>
        </w:p>
      </w:sdtContent>
    </w:sdt>
    <w:p w14:paraId="00000029" w14:textId="77777777" w:rsidR="00F90CDA" w:rsidRDefault="00F90CDA">
      <w:pPr>
        <w:rPr>
          <w:rFonts w:ascii="Times New Roman" w:eastAsia="Times New Roman" w:hAnsi="Times New Roman" w:cs="Times New Roman"/>
          <w:sz w:val="24"/>
          <w:szCs w:val="24"/>
        </w:rPr>
      </w:pPr>
    </w:p>
    <w:p w14:paraId="0000002A" w14:textId="77777777" w:rsidR="00F90CDA" w:rsidRDefault="00F90CDA">
      <w:pPr>
        <w:rPr>
          <w:rFonts w:ascii="Times New Roman" w:eastAsia="Times New Roman" w:hAnsi="Times New Roman" w:cs="Times New Roman"/>
          <w:sz w:val="24"/>
          <w:szCs w:val="24"/>
        </w:rPr>
      </w:pPr>
    </w:p>
    <w:p w14:paraId="0000002B" w14:textId="77777777" w:rsidR="00F90CDA" w:rsidRDefault="00F90CDA">
      <w:pPr>
        <w:rPr>
          <w:rFonts w:ascii="Times New Roman" w:eastAsia="Times New Roman" w:hAnsi="Times New Roman" w:cs="Times New Roman"/>
          <w:sz w:val="24"/>
          <w:szCs w:val="24"/>
        </w:rPr>
      </w:pPr>
    </w:p>
    <w:p w14:paraId="0000002C" w14:textId="77777777" w:rsidR="00F90CDA" w:rsidRDefault="00F90CDA">
      <w:pPr>
        <w:rPr>
          <w:rFonts w:ascii="Times New Roman" w:eastAsia="Times New Roman" w:hAnsi="Times New Roman" w:cs="Times New Roman"/>
          <w:sz w:val="24"/>
          <w:szCs w:val="24"/>
        </w:rPr>
      </w:pPr>
    </w:p>
    <w:p w14:paraId="0000002D" w14:textId="77777777" w:rsidR="00F90CDA" w:rsidRDefault="00F90CDA">
      <w:pPr>
        <w:rPr>
          <w:rFonts w:ascii="Times New Roman" w:eastAsia="Times New Roman" w:hAnsi="Times New Roman" w:cs="Times New Roman"/>
          <w:sz w:val="24"/>
          <w:szCs w:val="24"/>
        </w:rPr>
      </w:pPr>
    </w:p>
    <w:p w14:paraId="0000002E" w14:textId="77777777" w:rsidR="00F90CDA" w:rsidRDefault="00F90CDA">
      <w:pPr>
        <w:rPr>
          <w:rFonts w:ascii="Times New Roman" w:eastAsia="Times New Roman" w:hAnsi="Times New Roman" w:cs="Times New Roman"/>
          <w:sz w:val="24"/>
          <w:szCs w:val="24"/>
        </w:rPr>
      </w:pPr>
    </w:p>
    <w:p w14:paraId="0000002F" w14:textId="77777777" w:rsidR="00F90CDA" w:rsidRDefault="002151A4">
      <w:pPr>
        <w:ind w:firstLine="0"/>
        <w:rPr>
          <w:rFonts w:ascii="Times New Roman" w:eastAsia="Times New Roman" w:hAnsi="Times New Roman" w:cs="Times New Roman"/>
          <w:b/>
          <w:sz w:val="24"/>
          <w:szCs w:val="24"/>
        </w:rPr>
      </w:pPr>
      <w:r>
        <w:br w:type="page"/>
      </w:r>
    </w:p>
    <w:p w14:paraId="00000030" w14:textId="77777777" w:rsidR="00F90CDA" w:rsidRDefault="00F90CDA">
      <w:pPr>
        <w:ind w:firstLine="0"/>
        <w:rPr>
          <w:rFonts w:ascii="Times New Roman" w:eastAsia="Times New Roman" w:hAnsi="Times New Roman" w:cs="Times New Roman"/>
          <w:sz w:val="24"/>
          <w:szCs w:val="24"/>
        </w:rPr>
      </w:pPr>
    </w:p>
    <w:p w14:paraId="00000031" w14:textId="77777777" w:rsidR="00F90CDA" w:rsidRDefault="002151A4">
      <w:pPr>
        <w:pStyle w:val="Heading1"/>
        <w:ind w:firstLine="0"/>
        <w:jc w:val="center"/>
        <w:rPr>
          <w:rFonts w:ascii="Times New Roman" w:eastAsia="Times New Roman" w:hAnsi="Times New Roman" w:cs="Times New Roman"/>
          <w:b/>
          <w:color w:val="000000"/>
          <w:sz w:val="28"/>
          <w:szCs w:val="28"/>
        </w:rPr>
      </w:pPr>
      <w:bookmarkStart w:id="0" w:name="_u1q9jgduv20v" w:colFirst="0" w:colLast="0"/>
      <w:bookmarkEnd w:id="0"/>
      <w:r>
        <w:rPr>
          <w:rFonts w:ascii="Times New Roman" w:eastAsia="Times New Roman" w:hAnsi="Times New Roman" w:cs="Times New Roman"/>
          <w:b/>
          <w:color w:val="000000"/>
          <w:sz w:val="28"/>
          <w:szCs w:val="28"/>
        </w:rPr>
        <w:t>Introduction</w:t>
      </w:r>
    </w:p>
    <w:p w14:paraId="00000032"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 Rail project is regarded as one of the major projects in the UK and, more specifically, in London. The great magnitude of this project is mainly because of the enormous financial and human resource capital involved. Equally, the expected outcome and </w:t>
      </w:r>
      <w:r>
        <w:rPr>
          <w:rFonts w:ascii="Times New Roman" w:eastAsia="Times New Roman" w:hAnsi="Times New Roman" w:cs="Times New Roman"/>
          <w:sz w:val="24"/>
          <w:szCs w:val="24"/>
        </w:rPr>
        <w:t>impact on the rail work services in London depict a massive project that would be a game changer in the industry. According to Bennett (2017), the enactment of the Crossrail Act in 2008 marked the commencement of this evolutionary project. Initially, the p</w:t>
      </w:r>
      <w:r>
        <w:rPr>
          <w:rFonts w:ascii="Times New Roman" w:eastAsia="Times New Roman" w:hAnsi="Times New Roman" w:cs="Times New Roman"/>
          <w:sz w:val="24"/>
          <w:szCs w:val="24"/>
        </w:rPr>
        <w:t>roject was estimated to cost £14.8 billion, involve thousands of workers, and take almost 10 years until December 2018. Despite these expectations and the project's magnitude, the Cross Rail project met massive failures that overlay its successes. Therefor</w:t>
      </w:r>
      <w:r>
        <w:rPr>
          <w:rFonts w:ascii="Times New Roman" w:eastAsia="Times New Roman" w:hAnsi="Times New Roman" w:cs="Times New Roman"/>
          <w:sz w:val="24"/>
          <w:szCs w:val="24"/>
        </w:rPr>
        <w:t xml:space="preserve">e, this paper discusses some of the challenges encountered by the contractor and other stakeholders during the execution of Crossrail to support the position that the project was a massive failure. </w:t>
      </w:r>
    </w:p>
    <w:p w14:paraId="00000033" w14:textId="77777777" w:rsidR="00F90CDA" w:rsidRDefault="00F90CDA">
      <w:pPr>
        <w:spacing w:line="480" w:lineRule="auto"/>
        <w:rPr>
          <w:rFonts w:ascii="Times New Roman" w:eastAsia="Times New Roman" w:hAnsi="Times New Roman" w:cs="Times New Roman"/>
          <w:sz w:val="24"/>
          <w:szCs w:val="24"/>
        </w:rPr>
      </w:pPr>
    </w:p>
    <w:p w14:paraId="00000034" w14:textId="77777777" w:rsidR="00F90CDA" w:rsidRDefault="002151A4">
      <w:pPr>
        <w:pStyle w:val="Heading1"/>
        <w:spacing w:line="480" w:lineRule="auto"/>
        <w:ind w:firstLine="0"/>
        <w:jc w:val="center"/>
        <w:rPr>
          <w:rFonts w:ascii="Times New Roman" w:eastAsia="Times New Roman" w:hAnsi="Times New Roman" w:cs="Times New Roman"/>
          <w:b/>
          <w:color w:val="000000"/>
          <w:sz w:val="28"/>
          <w:szCs w:val="28"/>
        </w:rPr>
      </w:pPr>
      <w:bookmarkStart w:id="1" w:name="_1fob9te" w:colFirst="0" w:colLast="0"/>
      <w:bookmarkEnd w:id="1"/>
      <w:r>
        <w:rPr>
          <w:rFonts w:ascii="Times New Roman" w:eastAsia="Times New Roman" w:hAnsi="Times New Roman" w:cs="Times New Roman"/>
          <w:b/>
          <w:color w:val="000000"/>
          <w:sz w:val="28"/>
          <w:szCs w:val="28"/>
        </w:rPr>
        <w:t>Defining the Project's Brief</w:t>
      </w:r>
    </w:p>
    <w:p w14:paraId="00000035"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Eley</w:t>
      </w:r>
      <w:proofErr w:type="spellEnd"/>
      <w:r>
        <w:rPr>
          <w:rFonts w:ascii="Times New Roman" w:eastAsia="Times New Roman" w:hAnsi="Times New Roman" w:cs="Times New Roman"/>
          <w:sz w:val="24"/>
          <w:szCs w:val="24"/>
        </w:rPr>
        <w:t xml:space="preserve"> (2019), d</w:t>
      </w:r>
      <w:r>
        <w:rPr>
          <w:rFonts w:ascii="Times New Roman" w:eastAsia="Times New Roman" w:hAnsi="Times New Roman" w:cs="Times New Roman"/>
          <w:sz w:val="24"/>
          <w:szCs w:val="24"/>
        </w:rPr>
        <w:t>efining a project's brief is vital in determining its success or failure. In other words, understanding a project's background and expectations is essential in establishing the extent to which it meets or fails to meet the intended purpose. In designing th</w:t>
      </w:r>
      <w:r>
        <w:rPr>
          <w:rFonts w:ascii="Times New Roman" w:eastAsia="Times New Roman" w:hAnsi="Times New Roman" w:cs="Times New Roman"/>
          <w:sz w:val="24"/>
          <w:szCs w:val="24"/>
        </w:rPr>
        <w:t>e project, the designers considered three aspects that would act as a benchmark for establishing its success. These include:</w:t>
      </w:r>
    </w:p>
    <w:p w14:paraId="00000036" w14:textId="77777777" w:rsidR="00F90CDA" w:rsidRDefault="00F90CDA">
      <w:pPr>
        <w:spacing w:line="480" w:lineRule="auto"/>
        <w:rPr>
          <w:rFonts w:ascii="Times New Roman" w:eastAsia="Times New Roman" w:hAnsi="Times New Roman" w:cs="Times New Roman"/>
          <w:sz w:val="24"/>
          <w:szCs w:val="24"/>
        </w:rPr>
      </w:pPr>
    </w:p>
    <w:p w14:paraId="00000037" w14:textId="77777777" w:rsidR="00F90CDA" w:rsidRDefault="002151A4">
      <w:pPr>
        <w:pStyle w:val="Heading2"/>
        <w:spacing w:line="480" w:lineRule="auto"/>
        <w:rPr>
          <w:rFonts w:ascii="Times New Roman" w:eastAsia="Times New Roman" w:hAnsi="Times New Roman" w:cs="Times New Roman"/>
          <w:b/>
          <w:color w:val="000000"/>
        </w:rPr>
      </w:pPr>
      <w:bookmarkStart w:id="2" w:name="_3znysh7" w:colFirst="0" w:colLast="0"/>
      <w:bookmarkEnd w:id="2"/>
      <w:r>
        <w:rPr>
          <w:rFonts w:ascii="Times New Roman" w:eastAsia="Times New Roman" w:hAnsi="Times New Roman" w:cs="Times New Roman"/>
          <w:b/>
          <w:color w:val="000000"/>
        </w:rPr>
        <w:lastRenderedPageBreak/>
        <w:t xml:space="preserve">Functionality </w:t>
      </w:r>
    </w:p>
    <w:p w14:paraId="00000038"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aspect relates to how implementers of the project would physically manoeuvre the constraints while maintaining a degree of flexibility to ensure that the project brings the intended solution to the stakeholders. In this regard, the vision bearers of t</w:t>
      </w:r>
      <w:r>
        <w:rPr>
          <w:rFonts w:ascii="Times New Roman" w:eastAsia="Times New Roman" w:hAnsi="Times New Roman" w:cs="Times New Roman"/>
          <w:sz w:val="24"/>
          <w:szCs w:val="24"/>
        </w:rPr>
        <w:t>he Cross Rail project identified congestion as one of the significant obstacles facing the city of London. Indeed, going into the future, when the population is expected to increase, the designers of the project sought to address the challenge. More specif</w:t>
      </w:r>
      <w:r>
        <w:rPr>
          <w:rFonts w:ascii="Times New Roman" w:eastAsia="Times New Roman" w:hAnsi="Times New Roman" w:cs="Times New Roman"/>
          <w:sz w:val="24"/>
          <w:szCs w:val="24"/>
        </w:rPr>
        <w:t>ically, the project would boost the capacity of the city's rail system by approximately 10 per cent. Equally, the project would introduce 40 new stations to benefit the city's residents. A £14.8 billion estimated budget was viable with these intended funct</w:t>
      </w:r>
      <w:r>
        <w:rPr>
          <w:rFonts w:ascii="Times New Roman" w:eastAsia="Times New Roman" w:hAnsi="Times New Roman" w:cs="Times New Roman"/>
          <w:sz w:val="24"/>
          <w:szCs w:val="24"/>
        </w:rPr>
        <w:t>ionality benefits.</w:t>
      </w:r>
    </w:p>
    <w:p w14:paraId="00000039" w14:textId="77777777" w:rsidR="00F90CDA" w:rsidRDefault="00F90CDA">
      <w:pPr>
        <w:spacing w:line="480" w:lineRule="auto"/>
        <w:rPr>
          <w:rFonts w:ascii="Times New Roman" w:eastAsia="Times New Roman" w:hAnsi="Times New Roman" w:cs="Times New Roman"/>
          <w:sz w:val="24"/>
          <w:szCs w:val="24"/>
        </w:rPr>
      </w:pPr>
    </w:p>
    <w:p w14:paraId="0000003A" w14:textId="77777777" w:rsidR="00F90CDA" w:rsidRDefault="002151A4">
      <w:pPr>
        <w:pStyle w:val="Heading2"/>
        <w:spacing w:line="480" w:lineRule="auto"/>
        <w:rPr>
          <w:rFonts w:ascii="Times New Roman" w:eastAsia="Times New Roman" w:hAnsi="Times New Roman" w:cs="Times New Roman"/>
          <w:b/>
          <w:color w:val="000000"/>
        </w:rPr>
      </w:pPr>
      <w:bookmarkStart w:id="3" w:name="_2et92p0" w:colFirst="0" w:colLast="0"/>
      <w:bookmarkEnd w:id="3"/>
      <w:r>
        <w:rPr>
          <w:rFonts w:ascii="Times New Roman" w:eastAsia="Times New Roman" w:hAnsi="Times New Roman" w:cs="Times New Roman"/>
          <w:b/>
          <w:color w:val="000000"/>
        </w:rPr>
        <w:t>Identity</w:t>
      </w:r>
    </w:p>
    <w:p w14:paraId="0000003B"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Beyond the functionality benefits, mega projects' designers consider the identity aspect. In other, projects such as Cross Rail are designed to give the residents of a given location an outcome they can relate to and identify w</w:t>
      </w:r>
      <w:r>
        <w:rPr>
          <w:rFonts w:ascii="Times New Roman" w:eastAsia="Times New Roman" w:hAnsi="Times New Roman" w:cs="Times New Roman"/>
          <w:sz w:val="24"/>
          <w:szCs w:val="24"/>
        </w:rPr>
        <w:t>ith. Therefore, the extent to which a project meets this consideration constitutes one of the metrics for establishing its success or failure.</w:t>
      </w:r>
    </w:p>
    <w:p w14:paraId="0000003C" w14:textId="77777777" w:rsidR="00F90CDA" w:rsidRDefault="00F90CDA">
      <w:pPr>
        <w:spacing w:line="480" w:lineRule="auto"/>
        <w:rPr>
          <w:rFonts w:ascii="Times New Roman" w:eastAsia="Times New Roman" w:hAnsi="Times New Roman" w:cs="Times New Roman"/>
          <w:sz w:val="24"/>
          <w:szCs w:val="24"/>
        </w:rPr>
      </w:pPr>
    </w:p>
    <w:p w14:paraId="0000003D" w14:textId="77777777" w:rsidR="00F90CDA" w:rsidRDefault="002151A4">
      <w:pPr>
        <w:pStyle w:val="Heading2"/>
        <w:spacing w:line="480" w:lineRule="auto"/>
        <w:rPr>
          <w:rFonts w:ascii="Times New Roman" w:eastAsia="Times New Roman" w:hAnsi="Times New Roman" w:cs="Times New Roman"/>
          <w:color w:val="000000"/>
          <w:sz w:val="24"/>
          <w:szCs w:val="24"/>
        </w:rPr>
      </w:pPr>
      <w:bookmarkStart w:id="4" w:name="_tyjcwt" w:colFirst="0" w:colLast="0"/>
      <w:bookmarkEnd w:id="4"/>
      <w:r>
        <w:rPr>
          <w:rFonts w:ascii="Times New Roman" w:eastAsia="Times New Roman" w:hAnsi="Times New Roman" w:cs="Times New Roman"/>
          <w:b/>
          <w:color w:val="000000"/>
        </w:rPr>
        <w:t>Responsibility</w:t>
      </w:r>
      <w:r>
        <w:rPr>
          <w:rFonts w:ascii="Times New Roman" w:eastAsia="Times New Roman" w:hAnsi="Times New Roman" w:cs="Times New Roman"/>
          <w:color w:val="000000"/>
          <w:sz w:val="24"/>
          <w:szCs w:val="24"/>
        </w:rPr>
        <w:t xml:space="preserve"> </w:t>
      </w:r>
    </w:p>
    <w:p w14:paraId="0000003E" w14:textId="77777777" w:rsidR="00F90CDA" w:rsidRDefault="002151A4">
      <w:pPr>
        <w:pBdr>
          <w:top w:val="nil"/>
          <w:left w:val="nil"/>
          <w:bottom w:val="nil"/>
          <w:right w:val="nil"/>
          <w:between w:val="nil"/>
        </w:pBdr>
        <w:spacing w:line="480" w:lineRule="auto"/>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Similar to</w:t>
      </w:r>
      <w:proofErr w:type="gramEnd"/>
      <w:r>
        <w:rPr>
          <w:rFonts w:ascii="Times New Roman" w:eastAsia="Times New Roman" w:hAnsi="Times New Roman" w:cs="Times New Roman"/>
          <w:color w:val="000000"/>
          <w:sz w:val="24"/>
          <w:szCs w:val="24"/>
        </w:rPr>
        <w:t xml:space="preserve"> the two aspects discussed previously, the design of megaprojects must incorporate a sense of responsibility. To this end, therefore, an ideal project management process must seek to deliver a project that meets the required standards and within </w:t>
      </w:r>
      <w:r>
        <w:rPr>
          <w:rFonts w:ascii="Times New Roman" w:eastAsia="Times New Roman" w:hAnsi="Times New Roman" w:cs="Times New Roman"/>
          <w:color w:val="000000"/>
          <w:sz w:val="24"/>
          <w:szCs w:val="24"/>
        </w:rPr>
        <w:t>the required timeframe and budget.</w:t>
      </w:r>
    </w:p>
    <w:p w14:paraId="0000003F"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line with the above factors, I consider Crossrail project a failure on the following grounds:</w:t>
      </w:r>
    </w:p>
    <w:p w14:paraId="00000040" w14:textId="77777777" w:rsidR="00F90CDA" w:rsidRDefault="00F90CDA">
      <w:pPr>
        <w:spacing w:line="480" w:lineRule="auto"/>
        <w:rPr>
          <w:rFonts w:ascii="Times New Roman" w:eastAsia="Times New Roman" w:hAnsi="Times New Roman" w:cs="Times New Roman"/>
          <w:sz w:val="24"/>
          <w:szCs w:val="24"/>
        </w:rPr>
      </w:pPr>
    </w:p>
    <w:p w14:paraId="00000041" w14:textId="77777777" w:rsidR="00F90CDA" w:rsidRDefault="002151A4">
      <w:pPr>
        <w:pStyle w:val="Heading2"/>
        <w:spacing w:line="480" w:lineRule="auto"/>
        <w:rPr>
          <w:rFonts w:ascii="Times New Roman" w:eastAsia="Times New Roman" w:hAnsi="Times New Roman" w:cs="Times New Roman"/>
          <w:b/>
          <w:color w:val="000000"/>
        </w:rPr>
      </w:pPr>
      <w:bookmarkStart w:id="5" w:name="_3dy6vkm" w:colFirst="0" w:colLast="0"/>
      <w:bookmarkEnd w:id="5"/>
      <w:r>
        <w:rPr>
          <w:rFonts w:ascii="Times New Roman" w:eastAsia="Times New Roman" w:hAnsi="Times New Roman" w:cs="Times New Roman"/>
          <w:b/>
          <w:color w:val="000000"/>
        </w:rPr>
        <w:t>Cost</w:t>
      </w:r>
    </w:p>
    <w:p w14:paraId="00000042"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of implementing the Crossrail project is one of the major highlights when discussing its failure. Although se</w:t>
      </w:r>
      <w:r>
        <w:rPr>
          <w:rFonts w:ascii="Times New Roman" w:eastAsia="Times New Roman" w:hAnsi="Times New Roman" w:cs="Times New Roman"/>
          <w:sz w:val="24"/>
          <w:szCs w:val="24"/>
        </w:rPr>
        <w:t>veral factors culminated in the hiking of the initial budget of £14.8 billion to £17.6, it is evident that lack of proper planning and financial prudence were the significant contributors. Whereas project managers ought to be realistic concerning the budge</w:t>
      </w:r>
      <w:r>
        <w:rPr>
          <w:rFonts w:ascii="Times New Roman" w:eastAsia="Times New Roman" w:hAnsi="Times New Roman" w:cs="Times New Roman"/>
          <w:sz w:val="24"/>
          <w:szCs w:val="24"/>
        </w:rPr>
        <w:t>t estimations, Crossrail failed on that front, with the company opting to stick with the original budget even when it was clear it was impossible to deliver. The ripple effects of such decisions would see some aspects of the project delayed attracting more</w:t>
      </w:r>
      <w:r>
        <w:rPr>
          <w:rFonts w:ascii="Times New Roman" w:eastAsia="Times New Roman" w:hAnsi="Times New Roman" w:cs="Times New Roman"/>
          <w:sz w:val="24"/>
          <w:szCs w:val="24"/>
        </w:rPr>
        <w:t xml:space="preserve"> costs. For instance, Siemens was contracted to install communication and control systems upon completion of the various stations of the central section. This work was initially to cost £43 million. However, with the delays by Crossrail in completing the s</w:t>
      </w:r>
      <w:r>
        <w:rPr>
          <w:rFonts w:ascii="Times New Roman" w:eastAsia="Times New Roman" w:hAnsi="Times New Roman" w:cs="Times New Roman"/>
          <w:sz w:val="24"/>
          <w:szCs w:val="24"/>
        </w:rPr>
        <w:t>tation on time, the final installation of the systems cost more than thrice (£139 million) of the initial budget. Similarly, the cost of installing critical systems at the tunnels was inflated by almost 80 per cent, from £532 million in 2017 to £956 by Dec</w:t>
      </w:r>
      <w:r>
        <w:rPr>
          <w:rFonts w:ascii="Times New Roman" w:eastAsia="Times New Roman" w:hAnsi="Times New Roman" w:cs="Times New Roman"/>
          <w:sz w:val="24"/>
          <w:szCs w:val="24"/>
        </w:rPr>
        <w:t>ember 2018.</w:t>
      </w:r>
    </w:p>
    <w:p w14:paraId="00000043"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 financing being one of the significant factors in project management, I find that inflated costs do not deliver value for money for the stakeholders. Equally, similar projects such as the Heathrow T2 project were delivered without inflatio</w:t>
      </w:r>
      <w:r>
        <w:rPr>
          <w:rFonts w:ascii="Times New Roman" w:eastAsia="Times New Roman" w:hAnsi="Times New Roman" w:cs="Times New Roman"/>
          <w:sz w:val="24"/>
          <w:szCs w:val="24"/>
        </w:rPr>
        <w:t>n of the initial budgets making the opportunity cost extremely high. Consequently, the Cross Rail is a failure on this basis.</w:t>
      </w:r>
    </w:p>
    <w:p w14:paraId="00000044" w14:textId="77777777" w:rsidR="00F90CDA" w:rsidRDefault="00F90CDA">
      <w:pPr>
        <w:spacing w:line="480" w:lineRule="auto"/>
        <w:rPr>
          <w:rFonts w:ascii="Times New Roman" w:eastAsia="Times New Roman" w:hAnsi="Times New Roman" w:cs="Times New Roman"/>
          <w:sz w:val="24"/>
          <w:szCs w:val="24"/>
        </w:rPr>
      </w:pPr>
    </w:p>
    <w:p w14:paraId="00000045" w14:textId="77777777" w:rsidR="00F90CDA" w:rsidRDefault="002151A4">
      <w:pPr>
        <w:pStyle w:val="Heading2"/>
        <w:spacing w:line="480" w:lineRule="auto"/>
        <w:rPr>
          <w:rFonts w:ascii="Times New Roman" w:eastAsia="Times New Roman" w:hAnsi="Times New Roman" w:cs="Times New Roman"/>
          <w:b/>
          <w:color w:val="000000"/>
        </w:rPr>
      </w:pPr>
      <w:bookmarkStart w:id="6" w:name="_1t3h5sf" w:colFirst="0" w:colLast="0"/>
      <w:bookmarkEnd w:id="6"/>
      <w:r>
        <w:rPr>
          <w:rFonts w:ascii="Times New Roman" w:eastAsia="Times New Roman" w:hAnsi="Times New Roman" w:cs="Times New Roman"/>
          <w:b/>
          <w:color w:val="000000"/>
        </w:rPr>
        <w:lastRenderedPageBreak/>
        <w:t>Time</w:t>
      </w:r>
    </w:p>
    <w:p w14:paraId="00000046"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significance of time in project management cannot be overemphasised. As mentioned earlier, a successful project must be </w:t>
      </w:r>
      <w:r>
        <w:rPr>
          <w:rFonts w:ascii="Times New Roman" w:eastAsia="Times New Roman" w:hAnsi="Times New Roman" w:cs="Times New Roman"/>
          <w:sz w:val="24"/>
          <w:szCs w:val="24"/>
        </w:rPr>
        <w:t>able to deliver the required standards with the required timelines. Failure to observe timeframes can have severe repercussions on the project itself and the intended beneficiaries of such a project. First, the cost of implementing the project is likely to</w:t>
      </w:r>
      <w:r>
        <w:rPr>
          <w:rFonts w:ascii="Times New Roman" w:eastAsia="Times New Roman" w:hAnsi="Times New Roman" w:cs="Times New Roman"/>
          <w:sz w:val="24"/>
          <w:szCs w:val="24"/>
        </w:rPr>
        <w:t xml:space="preserve"> go higher with delays in completing the different phases. These increments may result from contractual obligations, a rise in the cost of materials or other unforeseen circumstances such as pandemics and natural calamities. Indeed, it has previously been </w:t>
      </w:r>
      <w:r>
        <w:rPr>
          <w:rFonts w:ascii="Times New Roman" w:eastAsia="Times New Roman" w:hAnsi="Times New Roman" w:cs="Times New Roman"/>
          <w:sz w:val="24"/>
          <w:szCs w:val="24"/>
        </w:rPr>
        <w:t xml:space="preserve">demonstrated how delays in delivering critical phases of the Cross Rail project led to significant inflation of the initial budget. </w:t>
      </w:r>
    </w:p>
    <w:p w14:paraId="00000047"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Owolabi et al. (2014), failure to deliver projects on time may affect their usefulness. Since projects are tho</w:t>
      </w:r>
      <w:r>
        <w:rPr>
          <w:rFonts w:ascii="Times New Roman" w:eastAsia="Times New Roman" w:hAnsi="Times New Roman" w:cs="Times New Roman"/>
          <w:sz w:val="24"/>
          <w:szCs w:val="24"/>
        </w:rPr>
        <w:t>ught and designed to solve specific societal problems, inability to deliver them in good time may have negative societal impacts. In Cross Rail's case, various delivery timelines were constantly shifted to the point where the completion time was delayed by</w:t>
      </w:r>
      <w:r>
        <w:rPr>
          <w:rFonts w:ascii="Times New Roman" w:eastAsia="Times New Roman" w:hAnsi="Times New Roman" w:cs="Times New Roman"/>
          <w:sz w:val="24"/>
          <w:szCs w:val="24"/>
        </w:rPr>
        <w:t xml:space="preserve"> close to 4 years. Since the project was primarily intended to ease congestion in the city, I find the project a failure since the residents were forced to endure the problem unnecessarily during the time the project was delayed.</w:t>
      </w:r>
    </w:p>
    <w:p w14:paraId="00000048"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Lastly, delays in deliveri</w:t>
      </w:r>
      <w:r>
        <w:rPr>
          <w:rFonts w:ascii="Times New Roman" w:eastAsia="Times New Roman" w:hAnsi="Times New Roman" w:cs="Times New Roman"/>
          <w:sz w:val="24"/>
          <w:szCs w:val="24"/>
        </w:rPr>
        <w:t xml:space="preserve">ng projects can potentially influence the final outcome's standard and quality. According to </w:t>
      </w:r>
      <w:proofErr w:type="spellStart"/>
      <w:r>
        <w:rPr>
          <w:rFonts w:ascii="Times New Roman" w:eastAsia="Times New Roman" w:hAnsi="Times New Roman" w:cs="Times New Roman"/>
          <w:sz w:val="24"/>
          <w:szCs w:val="24"/>
        </w:rPr>
        <w:t>Heerkens</w:t>
      </w:r>
      <w:proofErr w:type="spellEnd"/>
      <w:r>
        <w:rPr>
          <w:rFonts w:ascii="Times New Roman" w:eastAsia="Times New Roman" w:hAnsi="Times New Roman" w:cs="Times New Roman"/>
          <w:sz w:val="24"/>
          <w:szCs w:val="24"/>
        </w:rPr>
        <w:t xml:space="preserve"> (2002), while trying to compensate for time lost during the execution of some phases, some safety and quality standards may be overlooked. Ass </w:t>
      </w:r>
      <w:proofErr w:type="spellStart"/>
      <w:r>
        <w:rPr>
          <w:rFonts w:ascii="Times New Roman" w:eastAsia="Times New Roman" w:hAnsi="Times New Roman" w:cs="Times New Roman"/>
          <w:sz w:val="24"/>
          <w:szCs w:val="24"/>
        </w:rPr>
        <w:t>Mboumoua</w:t>
      </w:r>
      <w:proofErr w:type="spellEnd"/>
      <w:r>
        <w:rPr>
          <w:rFonts w:ascii="Times New Roman" w:eastAsia="Times New Roman" w:hAnsi="Times New Roman" w:cs="Times New Roman"/>
          <w:sz w:val="24"/>
          <w:szCs w:val="24"/>
        </w:rPr>
        <w:t xml:space="preserve"> (2</w:t>
      </w:r>
      <w:r>
        <w:rPr>
          <w:rFonts w:ascii="Times New Roman" w:eastAsia="Times New Roman" w:hAnsi="Times New Roman" w:cs="Times New Roman"/>
          <w:sz w:val="24"/>
          <w:szCs w:val="24"/>
        </w:rPr>
        <w:t>017) notes that Cross Rail while trying to work with the unrealistic time frame it had set for the completion of the project, laid off some of its personnel. The result of this action did cause not only further delays but also compromised the set standards</w:t>
      </w:r>
      <w:r>
        <w:rPr>
          <w:rFonts w:ascii="Times New Roman" w:eastAsia="Times New Roman" w:hAnsi="Times New Roman" w:cs="Times New Roman"/>
          <w:sz w:val="24"/>
          <w:szCs w:val="24"/>
        </w:rPr>
        <w:t xml:space="preserve"> of the projects. Indeed, </w:t>
      </w:r>
      <w:r>
        <w:rPr>
          <w:rFonts w:ascii="Times New Roman" w:eastAsia="Times New Roman" w:hAnsi="Times New Roman" w:cs="Times New Roman"/>
          <w:sz w:val="24"/>
          <w:szCs w:val="24"/>
        </w:rPr>
        <w:lastRenderedPageBreak/>
        <w:t xml:space="preserve">it was upon realisation of this risk that the company had to rehire the staff to complete the project. Therefore, Crossrail failed to succeed on this front. </w:t>
      </w:r>
    </w:p>
    <w:p w14:paraId="00000049" w14:textId="77777777" w:rsidR="00F90CDA" w:rsidRDefault="00F90CDA">
      <w:pPr>
        <w:spacing w:line="480" w:lineRule="auto"/>
        <w:rPr>
          <w:rFonts w:ascii="Times New Roman" w:eastAsia="Times New Roman" w:hAnsi="Times New Roman" w:cs="Times New Roman"/>
          <w:sz w:val="24"/>
          <w:szCs w:val="24"/>
        </w:rPr>
      </w:pPr>
    </w:p>
    <w:p w14:paraId="0000004A" w14:textId="77777777" w:rsidR="00F90CDA" w:rsidRDefault="002151A4">
      <w:pPr>
        <w:pStyle w:val="Heading1"/>
        <w:spacing w:line="480" w:lineRule="auto"/>
        <w:ind w:firstLine="0"/>
        <w:jc w:val="center"/>
        <w:rPr>
          <w:rFonts w:ascii="Times New Roman" w:eastAsia="Times New Roman" w:hAnsi="Times New Roman" w:cs="Times New Roman"/>
          <w:b/>
          <w:color w:val="000000"/>
          <w:sz w:val="28"/>
          <w:szCs w:val="28"/>
        </w:rPr>
      </w:pPr>
      <w:bookmarkStart w:id="7" w:name="_4d34og8" w:colFirst="0" w:colLast="0"/>
      <w:bookmarkEnd w:id="7"/>
      <w:r>
        <w:rPr>
          <w:rFonts w:ascii="Times New Roman" w:eastAsia="Times New Roman" w:hAnsi="Times New Roman" w:cs="Times New Roman"/>
          <w:b/>
          <w:color w:val="000000"/>
          <w:sz w:val="28"/>
          <w:szCs w:val="28"/>
        </w:rPr>
        <w:t>Lessons Learnt</w:t>
      </w:r>
    </w:p>
    <w:p w14:paraId="0000004B"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Cross Rail being one of the most ambitious projects in the country, there are crucial lessons that can be learnt from its successes and failures: </w:t>
      </w:r>
    </w:p>
    <w:p w14:paraId="0000004C" w14:textId="77777777" w:rsidR="00F90CDA" w:rsidRDefault="00F90CDA">
      <w:pPr>
        <w:spacing w:line="480" w:lineRule="auto"/>
        <w:rPr>
          <w:rFonts w:ascii="Times New Roman" w:eastAsia="Times New Roman" w:hAnsi="Times New Roman" w:cs="Times New Roman"/>
          <w:sz w:val="24"/>
          <w:szCs w:val="24"/>
        </w:rPr>
      </w:pPr>
    </w:p>
    <w:p w14:paraId="0000004D" w14:textId="77777777" w:rsidR="00F90CDA" w:rsidRDefault="002151A4">
      <w:pPr>
        <w:pStyle w:val="Heading2"/>
        <w:spacing w:line="480" w:lineRule="auto"/>
        <w:rPr>
          <w:rFonts w:ascii="Times New Roman" w:eastAsia="Times New Roman" w:hAnsi="Times New Roman" w:cs="Times New Roman"/>
          <w:b/>
          <w:color w:val="000000"/>
        </w:rPr>
      </w:pPr>
      <w:bookmarkStart w:id="8" w:name="_2s8eyo1" w:colFirst="0" w:colLast="0"/>
      <w:bookmarkEnd w:id="8"/>
      <w:r>
        <w:rPr>
          <w:rFonts w:ascii="Times New Roman" w:eastAsia="Times New Roman" w:hAnsi="Times New Roman" w:cs="Times New Roman"/>
          <w:b/>
          <w:color w:val="000000"/>
        </w:rPr>
        <w:t>The Significance of Proper Planning in Project Management</w:t>
      </w:r>
    </w:p>
    <w:p w14:paraId="0000004E"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Radu and </w:t>
      </w:r>
      <w:proofErr w:type="spellStart"/>
      <w:r>
        <w:rPr>
          <w:rFonts w:ascii="Times New Roman" w:eastAsia="Times New Roman" w:hAnsi="Times New Roman" w:cs="Times New Roman"/>
          <w:sz w:val="24"/>
          <w:szCs w:val="24"/>
        </w:rPr>
        <w:t>Nistor</w:t>
      </w:r>
      <w:proofErr w:type="spellEnd"/>
      <w:r>
        <w:rPr>
          <w:rFonts w:ascii="Times New Roman" w:eastAsia="Times New Roman" w:hAnsi="Times New Roman" w:cs="Times New Roman"/>
          <w:sz w:val="24"/>
          <w:szCs w:val="24"/>
        </w:rPr>
        <w:t xml:space="preserve"> (2017), having a</w:t>
      </w:r>
      <w:r>
        <w:rPr>
          <w:rFonts w:ascii="Times New Roman" w:eastAsia="Times New Roman" w:hAnsi="Times New Roman" w:cs="Times New Roman"/>
          <w:sz w:val="24"/>
          <w:szCs w:val="24"/>
        </w:rPr>
        <w:t xml:space="preserve"> complete and realistic project initiation document (PID) is one of the most crucial steps in successfully delivering projects. As </w:t>
      </w:r>
      <w:proofErr w:type="spellStart"/>
      <w:r>
        <w:rPr>
          <w:rFonts w:ascii="Times New Roman" w:eastAsia="Times New Roman" w:hAnsi="Times New Roman" w:cs="Times New Roman"/>
          <w:sz w:val="24"/>
          <w:szCs w:val="24"/>
        </w:rPr>
        <w:t>Mboumoua</w:t>
      </w:r>
      <w:proofErr w:type="spellEnd"/>
      <w:r>
        <w:rPr>
          <w:rFonts w:ascii="Times New Roman" w:eastAsia="Times New Roman" w:hAnsi="Times New Roman" w:cs="Times New Roman"/>
          <w:sz w:val="24"/>
          <w:szCs w:val="24"/>
        </w:rPr>
        <w:t xml:space="preserve"> (2017) observes, Cross Rail set unrealistic timeframes and budgets meant for executing the project. However, as time</w:t>
      </w:r>
      <w:r>
        <w:rPr>
          <w:rFonts w:ascii="Times New Roman" w:eastAsia="Times New Roman" w:hAnsi="Times New Roman" w:cs="Times New Roman"/>
          <w:sz w:val="24"/>
          <w:szCs w:val="24"/>
        </w:rPr>
        <w:t xml:space="preserve"> rolled, new budgetary and time challenges unfolded, making the project have unnecessary delays and inflated costs. Therefore, it is paramount for project managers to take time and consider all possible scenarios to develop a realistic plan capable of driv</w:t>
      </w:r>
      <w:r>
        <w:rPr>
          <w:rFonts w:ascii="Times New Roman" w:eastAsia="Times New Roman" w:hAnsi="Times New Roman" w:cs="Times New Roman"/>
          <w:sz w:val="24"/>
          <w:szCs w:val="24"/>
        </w:rPr>
        <w:t>ing the project forward.</w:t>
      </w:r>
    </w:p>
    <w:p w14:paraId="0000004F" w14:textId="77777777" w:rsidR="00F90CDA" w:rsidRDefault="002151A4">
      <w:pPr>
        <w:pStyle w:val="Heading2"/>
        <w:spacing w:line="480" w:lineRule="auto"/>
        <w:ind w:left="720" w:firstLine="0"/>
        <w:rPr>
          <w:rFonts w:ascii="Times New Roman" w:eastAsia="Times New Roman" w:hAnsi="Times New Roman" w:cs="Times New Roman"/>
          <w:b/>
          <w:color w:val="000000"/>
        </w:rPr>
      </w:pPr>
      <w:bookmarkStart w:id="9" w:name="_17dp8vu" w:colFirst="0" w:colLast="0"/>
      <w:bookmarkEnd w:id="9"/>
      <w:r>
        <w:rPr>
          <w:rFonts w:ascii="Times New Roman" w:eastAsia="Times New Roman" w:hAnsi="Times New Roman" w:cs="Times New Roman"/>
          <w:b/>
          <w:color w:val="000000"/>
        </w:rPr>
        <w:t>Importance of Leadership in Decision-making and overall Performance of the Project</w:t>
      </w:r>
    </w:p>
    <w:p w14:paraId="00000050"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Cross Rail case illustrates moments when project leaders are called upon to make decisions that have the potential to influence the project's di</w:t>
      </w:r>
      <w:r>
        <w:rPr>
          <w:rFonts w:ascii="Times New Roman" w:eastAsia="Times New Roman" w:hAnsi="Times New Roman" w:cs="Times New Roman"/>
          <w:sz w:val="24"/>
          <w:szCs w:val="24"/>
        </w:rPr>
        <w:t xml:space="preserve">rection. Whereas prior planning helps to shape the direction and momentum of implementing a project, it is almost certain that unforeseen events will arise along the way. In such cases, strong leaders must rise to the occasion </w:t>
      </w:r>
      <w:r>
        <w:rPr>
          <w:rFonts w:ascii="Times New Roman" w:eastAsia="Times New Roman" w:hAnsi="Times New Roman" w:cs="Times New Roman"/>
          <w:sz w:val="24"/>
          <w:szCs w:val="24"/>
        </w:rPr>
        <w:lastRenderedPageBreak/>
        <w:t>and offer guidance to salvage</w:t>
      </w:r>
      <w:r>
        <w:rPr>
          <w:rFonts w:ascii="Times New Roman" w:eastAsia="Times New Roman" w:hAnsi="Times New Roman" w:cs="Times New Roman"/>
          <w:sz w:val="24"/>
          <w:szCs w:val="24"/>
        </w:rPr>
        <w:t xml:space="preserve"> the project. Cross Rail's inflexibility in decision-making proved to be quite costly in terms of time and finances.</w:t>
      </w:r>
    </w:p>
    <w:p w14:paraId="00000051" w14:textId="77777777" w:rsidR="00F90CDA" w:rsidRDefault="00F90CDA">
      <w:pPr>
        <w:spacing w:line="480" w:lineRule="auto"/>
        <w:rPr>
          <w:rFonts w:ascii="Times New Roman" w:eastAsia="Times New Roman" w:hAnsi="Times New Roman" w:cs="Times New Roman"/>
          <w:sz w:val="24"/>
          <w:szCs w:val="24"/>
        </w:rPr>
      </w:pPr>
    </w:p>
    <w:p w14:paraId="00000052" w14:textId="77777777" w:rsidR="00F90CDA" w:rsidRDefault="002151A4">
      <w:pPr>
        <w:pStyle w:val="Heading2"/>
        <w:spacing w:line="480" w:lineRule="auto"/>
        <w:rPr>
          <w:rFonts w:ascii="Times New Roman" w:eastAsia="Times New Roman" w:hAnsi="Times New Roman" w:cs="Times New Roman"/>
          <w:b/>
          <w:color w:val="000000"/>
        </w:rPr>
      </w:pPr>
      <w:bookmarkStart w:id="10" w:name="_3rdcrjn" w:colFirst="0" w:colLast="0"/>
      <w:bookmarkEnd w:id="10"/>
      <w:r>
        <w:rPr>
          <w:rFonts w:ascii="Times New Roman" w:eastAsia="Times New Roman" w:hAnsi="Times New Roman" w:cs="Times New Roman"/>
          <w:b/>
          <w:color w:val="000000"/>
        </w:rPr>
        <w:t>Importance of Having Clear Objectives</w:t>
      </w:r>
    </w:p>
    <w:p w14:paraId="00000053"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 Cross Rail project encountered numerous challenges, it was finally able to open thanks to having clear objectives. The objectives allow the project managers to remain focused throughout the project cycle and avoid being distracted or swayed by</w:t>
      </w:r>
      <w:r>
        <w:rPr>
          <w:rFonts w:ascii="Times New Roman" w:eastAsia="Times New Roman" w:hAnsi="Times New Roman" w:cs="Times New Roman"/>
          <w:sz w:val="24"/>
          <w:szCs w:val="24"/>
        </w:rPr>
        <w:t xml:space="preserve"> obstacles. Therefore, clear goals provide a benchmark for the leadership to track progress and as motivation to focus more. </w:t>
      </w:r>
    </w:p>
    <w:p w14:paraId="00000054" w14:textId="77777777" w:rsidR="00F90CDA" w:rsidRDefault="00F90CDA">
      <w:pPr>
        <w:spacing w:line="480" w:lineRule="auto"/>
        <w:rPr>
          <w:rFonts w:ascii="Times New Roman" w:eastAsia="Times New Roman" w:hAnsi="Times New Roman" w:cs="Times New Roman"/>
          <w:sz w:val="24"/>
          <w:szCs w:val="24"/>
        </w:rPr>
      </w:pPr>
    </w:p>
    <w:p w14:paraId="00000055" w14:textId="77777777" w:rsidR="00F90CDA" w:rsidRDefault="002151A4">
      <w:pPr>
        <w:pStyle w:val="Heading1"/>
        <w:spacing w:line="480" w:lineRule="auto"/>
        <w:ind w:firstLine="0"/>
        <w:jc w:val="center"/>
        <w:rPr>
          <w:rFonts w:ascii="Times New Roman" w:eastAsia="Times New Roman" w:hAnsi="Times New Roman" w:cs="Times New Roman"/>
          <w:b/>
          <w:color w:val="000000"/>
          <w:sz w:val="28"/>
          <w:szCs w:val="28"/>
        </w:rPr>
      </w:pPr>
      <w:bookmarkStart w:id="11" w:name="_26in1rg" w:colFirst="0" w:colLast="0"/>
      <w:bookmarkEnd w:id="11"/>
      <w:r>
        <w:rPr>
          <w:rFonts w:ascii="Times New Roman" w:eastAsia="Times New Roman" w:hAnsi="Times New Roman" w:cs="Times New Roman"/>
          <w:b/>
          <w:color w:val="000000"/>
          <w:sz w:val="28"/>
          <w:szCs w:val="28"/>
        </w:rPr>
        <w:t>Recommendations</w:t>
      </w:r>
    </w:p>
    <w:p w14:paraId="00000056" w14:textId="77777777" w:rsidR="00F90CDA" w:rsidRDefault="002151A4">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Having learnt from the challenges in the construction phase of the Cross Rail project, it is recommendable for th</w:t>
      </w:r>
      <w:r>
        <w:rPr>
          <w:rFonts w:ascii="Times New Roman" w:eastAsia="Times New Roman" w:hAnsi="Times New Roman" w:cs="Times New Roman"/>
          <w:color w:val="000000"/>
          <w:sz w:val="24"/>
          <w:szCs w:val="24"/>
        </w:rPr>
        <w:t>e stakeholders to carry on the experience to the implementation phase. This will be necessary to avoid unnecessary disruptions.</w:t>
      </w:r>
    </w:p>
    <w:p w14:paraId="00000057" w14:textId="77777777" w:rsidR="00F90CDA" w:rsidRDefault="002151A4">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also important for the management team to balance between timely delivery of future projects and meeting quality and safet</w:t>
      </w:r>
      <w:r>
        <w:rPr>
          <w:rFonts w:ascii="Times New Roman" w:eastAsia="Times New Roman" w:hAnsi="Times New Roman" w:cs="Times New Roman"/>
          <w:color w:val="000000"/>
          <w:sz w:val="24"/>
          <w:szCs w:val="24"/>
        </w:rPr>
        <w:t xml:space="preserve">y standards. This recommendation is vital in preventing prejudice against some of the project’s aspects by overemphasising others. </w:t>
      </w:r>
    </w:p>
    <w:p w14:paraId="00000058" w14:textId="77777777" w:rsidR="00F90CDA" w:rsidRDefault="002151A4">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Lastly, it is recommendable to incorporate the views of all the relevant stakeholders. However, this recommendation should o</w:t>
      </w:r>
      <w:r>
        <w:rPr>
          <w:rFonts w:ascii="Times New Roman" w:eastAsia="Times New Roman" w:hAnsi="Times New Roman" w:cs="Times New Roman"/>
          <w:color w:val="000000"/>
          <w:sz w:val="24"/>
          <w:szCs w:val="24"/>
        </w:rPr>
        <w:t>nly be adopted with all stakeholders clearly understanding their specific roles in the project.</w:t>
      </w:r>
    </w:p>
    <w:p w14:paraId="00000059" w14:textId="77777777" w:rsidR="00F90CDA" w:rsidRDefault="00F90CDA">
      <w:pPr>
        <w:pBdr>
          <w:top w:val="nil"/>
          <w:left w:val="nil"/>
          <w:bottom w:val="nil"/>
          <w:right w:val="nil"/>
          <w:between w:val="nil"/>
        </w:pBdr>
        <w:spacing w:line="480" w:lineRule="auto"/>
        <w:ind w:left="1080" w:firstLine="0"/>
        <w:rPr>
          <w:rFonts w:ascii="Times New Roman" w:eastAsia="Times New Roman" w:hAnsi="Times New Roman" w:cs="Times New Roman"/>
          <w:sz w:val="24"/>
          <w:szCs w:val="24"/>
        </w:rPr>
      </w:pPr>
    </w:p>
    <w:p w14:paraId="0000005A" w14:textId="77777777" w:rsidR="00F90CDA" w:rsidRDefault="002151A4">
      <w:pPr>
        <w:pStyle w:val="Heading1"/>
        <w:spacing w:line="480" w:lineRule="auto"/>
        <w:ind w:firstLine="0"/>
        <w:jc w:val="center"/>
        <w:rPr>
          <w:rFonts w:ascii="Times New Roman" w:eastAsia="Times New Roman" w:hAnsi="Times New Roman" w:cs="Times New Roman"/>
          <w:b/>
          <w:color w:val="000000"/>
          <w:sz w:val="28"/>
          <w:szCs w:val="28"/>
        </w:rPr>
      </w:pPr>
      <w:bookmarkStart w:id="12" w:name="_lnxbz9" w:colFirst="0" w:colLast="0"/>
      <w:bookmarkEnd w:id="12"/>
      <w:r>
        <w:rPr>
          <w:rFonts w:ascii="Times New Roman" w:eastAsia="Times New Roman" w:hAnsi="Times New Roman" w:cs="Times New Roman"/>
          <w:b/>
          <w:color w:val="000000"/>
          <w:sz w:val="28"/>
          <w:szCs w:val="28"/>
        </w:rPr>
        <w:lastRenderedPageBreak/>
        <w:t>Reflective Report of the Cross Rail Project</w:t>
      </w:r>
    </w:p>
    <w:p w14:paraId="0000005B" w14:textId="77777777" w:rsidR="00F90CDA" w:rsidRDefault="002151A4">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w:t>
      </w:r>
      <w:proofErr w:type="spellStart"/>
      <w:r>
        <w:rPr>
          <w:rFonts w:ascii="Times New Roman" w:eastAsia="Times New Roman" w:hAnsi="Times New Roman" w:cs="Times New Roman"/>
          <w:color w:val="000000"/>
          <w:sz w:val="24"/>
          <w:szCs w:val="24"/>
        </w:rPr>
        <w:t>Krahn</w:t>
      </w:r>
      <w:proofErr w:type="spellEnd"/>
      <w:r>
        <w:rPr>
          <w:rFonts w:ascii="Times New Roman" w:eastAsia="Times New Roman" w:hAnsi="Times New Roman" w:cs="Times New Roman"/>
          <w:color w:val="000000"/>
          <w:sz w:val="24"/>
          <w:szCs w:val="24"/>
        </w:rPr>
        <w:t xml:space="preserve"> and </w:t>
      </w:r>
      <w:r>
        <w:rPr>
          <w:rFonts w:ascii="Times New Roman" w:eastAsia="Times New Roman" w:hAnsi="Times New Roman" w:cs="Times New Roman"/>
          <w:sz w:val="24"/>
          <w:szCs w:val="24"/>
        </w:rPr>
        <w:t>Hartman</w:t>
      </w:r>
      <w:r>
        <w:rPr>
          <w:rFonts w:ascii="Times New Roman" w:eastAsia="Times New Roman" w:hAnsi="Times New Roman" w:cs="Times New Roman"/>
          <w:color w:val="000000"/>
          <w:sz w:val="24"/>
          <w:szCs w:val="24"/>
        </w:rPr>
        <w:t xml:space="preserve"> (2006), project management is constantly gaining relevance and attaining new heights in terms of use and interest. Despite this, the field is also becoming more challenging, courtesy of increased volatility and operational complexity. In this regard, it i</w:t>
      </w:r>
      <w:r>
        <w:rPr>
          <w:rFonts w:ascii="Times New Roman" w:eastAsia="Times New Roman" w:hAnsi="Times New Roman" w:cs="Times New Roman"/>
          <w:color w:val="000000"/>
          <w:sz w:val="24"/>
          <w:szCs w:val="24"/>
        </w:rPr>
        <w:t>s important for individuals seeking a career path in project management to have a vast mix of competencies and skills to enable them to manage projects in an ever-dynamic environment. Reflecting on the Cross Rail project, the following are some of the skil</w:t>
      </w:r>
      <w:r>
        <w:rPr>
          <w:rFonts w:ascii="Times New Roman" w:eastAsia="Times New Roman" w:hAnsi="Times New Roman" w:cs="Times New Roman"/>
          <w:color w:val="000000"/>
          <w:sz w:val="24"/>
          <w:szCs w:val="24"/>
        </w:rPr>
        <w:t>ls I find crucial for a successful career in project management:</w:t>
      </w:r>
    </w:p>
    <w:p w14:paraId="0000005C" w14:textId="77777777" w:rsidR="00F90CDA" w:rsidRDefault="00F90CDA">
      <w:pPr>
        <w:pBdr>
          <w:top w:val="nil"/>
          <w:left w:val="nil"/>
          <w:bottom w:val="nil"/>
          <w:right w:val="nil"/>
          <w:between w:val="nil"/>
        </w:pBdr>
        <w:spacing w:line="480" w:lineRule="auto"/>
        <w:rPr>
          <w:rFonts w:ascii="Times New Roman" w:eastAsia="Times New Roman" w:hAnsi="Times New Roman" w:cs="Times New Roman"/>
          <w:sz w:val="24"/>
          <w:szCs w:val="24"/>
        </w:rPr>
      </w:pPr>
    </w:p>
    <w:p w14:paraId="0000005D" w14:textId="77777777" w:rsidR="00F90CDA" w:rsidRDefault="002151A4">
      <w:pPr>
        <w:pStyle w:val="Heading2"/>
        <w:spacing w:line="480" w:lineRule="auto"/>
        <w:rPr>
          <w:rFonts w:ascii="Times New Roman" w:eastAsia="Times New Roman" w:hAnsi="Times New Roman" w:cs="Times New Roman"/>
          <w:b/>
          <w:color w:val="000000"/>
        </w:rPr>
      </w:pPr>
      <w:bookmarkStart w:id="13" w:name="_35nkun2" w:colFirst="0" w:colLast="0"/>
      <w:bookmarkEnd w:id="13"/>
      <w:r>
        <w:rPr>
          <w:rFonts w:ascii="Times New Roman" w:eastAsia="Times New Roman" w:hAnsi="Times New Roman" w:cs="Times New Roman"/>
          <w:b/>
          <w:color w:val="000000"/>
        </w:rPr>
        <w:t>Leadership Skills</w:t>
      </w:r>
    </w:p>
    <w:p w14:paraId="0000005E"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dynamic nature of the project management field calls for an individual with the ability to offer leadership from time to time. From Cross Rail's case, it was evident th</w:t>
      </w:r>
      <w:r>
        <w:rPr>
          <w:rFonts w:ascii="Times New Roman" w:eastAsia="Times New Roman" w:hAnsi="Times New Roman" w:cs="Times New Roman"/>
          <w:sz w:val="24"/>
          <w:szCs w:val="24"/>
        </w:rPr>
        <w:t>at leadership was needed throughout the project cycle. For instance, when timeframes had to be adjusted for successful completion of activities, project managers had to step and offer their analysis and recommendation. Further, leadership allows the indivi</w:t>
      </w:r>
      <w:r>
        <w:rPr>
          <w:rFonts w:ascii="Times New Roman" w:eastAsia="Times New Roman" w:hAnsi="Times New Roman" w:cs="Times New Roman"/>
          <w:sz w:val="24"/>
          <w:szCs w:val="24"/>
        </w:rPr>
        <w:t xml:space="preserve">dual to lead motivated and engaged teams, thus aligning them with the strategic goals of the project (Crawford and Nahmias, 2010, 406). Indeed, although the Cross Rail project was delayed, leadership ensured that the project was eventually achieved. </w:t>
      </w:r>
    </w:p>
    <w:p w14:paraId="0000005F" w14:textId="77777777" w:rsidR="00F90CDA" w:rsidRDefault="00F90CDA">
      <w:pPr>
        <w:spacing w:line="480" w:lineRule="auto"/>
        <w:rPr>
          <w:rFonts w:ascii="Times New Roman" w:eastAsia="Times New Roman" w:hAnsi="Times New Roman" w:cs="Times New Roman"/>
          <w:sz w:val="24"/>
          <w:szCs w:val="24"/>
        </w:rPr>
      </w:pPr>
    </w:p>
    <w:p w14:paraId="00000060" w14:textId="77777777" w:rsidR="00F90CDA" w:rsidRDefault="002151A4">
      <w:pPr>
        <w:pStyle w:val="Heading2"/>
        <w:spacing w:line="480" w:lineRule="auto"/>
        <w:rPr>
          <w:rFonts w:ascii="Times New Roman" w:eastAsia="Times New Roman" w:hAnsi="Times New Roman" w:cs="Times New Roman"/>
          <w:b/>
          <w:color w:val="000000"/>
        </w:rPr>
      </w:pPr>
      <w:bookmarkStart w:id="14" w:name="_1ksv4uv" w:colFirst="0" w:colLast="0"/>
      <w:bookmarkEnd w:id="14"/>
      <w:r>
        <w:rPr>
          <w:rFonts w:ascii="Times New Roman" w:eastAsia="Times New Roman" w:hAnsi="Times New Roman" w:cs="Times New Roman"/>
          <w:b/>
          <w:color w:val="000000"/>
        </w:rPr>
        <w:t>Communication Skills</w:t>
      </w:r>
    </w:p>
    <w:p w14:paraId="00000061"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project involves many players and stakeholders. For instance, the Cross Rail project comprised more than five major stakeholders. In such a case, communication skills become very </w:t>
      </w:r>
      <w:r>
        <w:rPr>
          <w:rFonts w:ascii="Times New Roman" w:eastAsia="Times New Roman" w:hAnsi="Times New Roman" w:cs="Times New Roman"/>
          <w:sz w:val="24"/>
          <w:szCs w:val="24"/>
        </w:rPr>
        <w:lastRenderedPageBreak/>
        <w:t>critical in understanding which information is to be r</w:t>
      </w:r>
      <w:r>
        <w:rPr>
          <w:rFonts w:ascii="Times New Roman" w:eastAsia="Times New Roman" w:hAnsi="Times New Roman" w:cs="Times New Roman"/>
          <w:sz w:val="24"/>
          <w:szCs w:val="24"/>
        </w:rPr>
        <w:t>elayed, to who, and when. While still reflecting on the case project, I realise that communication skills will be useful in my career path as they will enable me to create effective teams through clear communication of project goals and the overall organis</w:t>
      </w:r>
      <w:r>
        <w:rPr>
          <w:rFonts w:ascii="Times New Roman" w:eastAsia="Times New Roman" w:hAnsi="Times New Roman" w:cs="Times New Roman"/>
          <w:sz w:val="24"/>
          <w:szCs w:val="24"/>
        </w:rPr>
        <w:t>ational vision. Indeed, Pant and Baroudi (2008) appreciate that an ideal project manager is one who is well acquainted with various communication styles and can identify the most appropriate for a particular audience.</w:t>
      </w:r>
    </w:p>
    <w:p w14:paraId="00000062" w14:textId="77777777" w:rsidR="00F90CDA" w:rsidRDefault="00F90CDA">
      <w:pPr>
        <w:spacing w:line="480" w:lineRule="auto"/>
        <w:rPr>
          <w:rFonts w:ascii="Times New Roman" w:eastAsia="Times New Roman" w:hAnsi="Times New Roman" w:cs="Times New Roman"/>
          <w:sz w:val="24"/>
          <w:szCs w:val="24"/>
        </w:rPr>
      </w:pPr>
    </w:p>
    <w:p w14:paraId="00000063" w14:textId="77777777" w:rsidR="00F90CDA" w:rsidRDefault="002151A4">
      <w:pPr>
        <w:pStyle w:val="Heading2"/>
        <w:spacing w:line="480" w:lineRule="auto"/>
        <w:rPr>
          <w:rFonts w:ascii="Times New Roman" w:eastAsia="Times New Roman" w:hAnsi="Times New Roman" w:cs="Times New Roman"/>
          <w:b/>
          <w:color w:val="000000"/>
        </w:rPr>
      </w:pPr>
      <w:bookmarkStart w:id="15" w:name="_44sinio" w:colFirst="0" w:colLast="0"/>
      <w:bookmarkEnd w:id="15"/>
      <w:r>
        <w:rPr>
          <w:rFonts w:ascii="Times New Roman" w:eastAsia="Times New Roman" w:hAnsi="Times New Roman" w:cs="Times New Roman"/>
          <w:b/>
          <w:color w:val="000000"/>
        </w:rPr>
        <w:t>Negotiation Skills</w:t>
      </w:r>
    </w:p>
    <w:p w14:paraId="00000064"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earlier observe</w:t>
      </w:r>
      <w:r>
        <w:rPr>
          <w:rFonts w:ascii="Times New Roman" w:eastAsia="Times New Roman" w:hAnsi="Times New Roman" w:cs="Times New Roman"/>
          <w:sz w:val="24"/>
          <w:szCs w:val="24"/>
        </w:rPr>
        <w:t>d, a project involves many players representing different interests. These negotiation skills allow the project manager to negotiate with the various stakeholders, such as sponsors to achieve a win-win outcome. Further, since project managers are leaders l</w:t>
      </w:r>
      <w:r>
        <w:rPr>
          <w:rFonts w:ascii="Times New Roman" w:eastAsia="Times New Roman" w:hAnsi="Times New Roman" w:cs="Times New Roman"/>
          <w:sz w:val="24"/>
          <w:szCs w:val="24"/>
        </w:rPr>
        <w:t>eading diverse groups of personnel, they are most likely to encounter disputes, disagreements, or even conflicts upon which they are called upon to mediate and offer solutions. Consequently, this skill set comes in handy by offering solutions that all part</w:t>
      </w:r>
      <w:r>
        <w:rPr>
          <w:rFonts w:ascii="Times New Roman" w:eastAsia="Times New Roman" w:hAnsi="Times New Roman" w:cs="Times New Roman"/>
          <w:sz w:val="24"/>
          <w:szCs w:val="24"/>
        </w:rPr>
        <w:t xml:space="preserve">ies feel presented rather than prejudiced. </w:t>
      </w:r>
    </w:p>
    <w:p w14:paraId="00000065" w14:textId="77777777" w:rsidR="00F90CDA" w:rsidRDefault="00F90CDA">
      <w:pPr>
        <w:spacing w:line="480" w:lineRule="auto"/>
        <w:rPr>
          <w:rFonts w:ascii="Times New Roman" w:eastAsia="Times New Roman" w:hAnsi="Times New Roman" w:cs="Times New Roman"/>
          <w:sz w:val="24"/>
          <w:szCs w:val="24"/>
        </w:rPr>
      </w:pPr>
    </w:p>
    <w:p w14:paraId="00000066" w14:textId="77777777" w:rsidR="00F90CDA" w:rsidRDefault="002151A4">
      <w:pPr>
        <w:pStyle w:val="Heading2"/>
        <w:spacing w:line="480" w:lineRule="auto"/>
        <w:rPr>
          <w:rFonts w:ascii="Times New Roman" w:eastAsia="Times New Roman" w:hAnsi="Times New Roman" w:cs="Times New Roman"/>
          <w:b/>
          <w:color w:val="000000"/>
        </w:rPr>
      </w:pPr>
      <w:bookmarkStart w:id="16" w:name="_2jxsxqh" w:colFirst="0" w:colLast="0"/>
      <w:bookmarkEnd w:id="16"/>
      <w:r>
        <w:rPr>
          <w:rFonts w:ascii="Times New Roman" w:eastAsia="Times New Roman" w:hAnsi="Times New Roman" w:cs="Times New Roman"/>
          <w:b/>
          <w:color w:val="000000"/>
        </w:rPr>
        <w:t>Relevant Knowledge in Subject Matter/Field</w:t>
      </w:r>
    </w:p>
    <w:p w14:paraId="00000067"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for a project manager to be knowledgeable or possess relevant expertise in the subject matter of the project they intend to undertake. For instance, alt</w:t>
      </w:r>
      <w:r>
        <w:rPr>
          <w:rFonts w:ascii="Times New Roman" w:eastAsia="Times New Roman" w:hAnsi="Times New Roman" w:cs="Times New Roman"/>
          <w:sz w:val="24"/>
          <w:szCs w:val="24"/>
        </w:rPr>
        <w:t>hough the Cross Rail project largely involved construction activities, it was evident that Crossrail Ltd was an expert in railway line construction. Besides, where the company lacked specific expertise, it outsourced from third parties such as Siemens, fur</w:t>
      </w:r>
      <w:r>
        <w:rPr>
          <w:rFonts w:ascii="Times New Roman" w:eastAsia="Times New Roman" w:hAnsi="Times New Roman" w:cs="Times New Roman"/>
          <w:sz w:val="24"/>
          <w:szCs w:val="24"/>
        </w:rPr>
        <w:t xml:space="preserve">ther underpinning the importance of a sufficient </w:t>
      </w:r>
      <w:r>
        <w:rPr>
          <w:rFonts w:ascii="Times New Roman" w:eastAsia="Times New Roman" w:hAnsi="Times New Roman" w:cs="Times New Roman"/>
          <w:sz w:val="24"/>
          <w:szCs w:val="24"/>
        </w:rPr>
        <w:lastRenderedPageBreak/>
        <w:t>understanding of related activities and processes. Additionally, this skill will enable me to negotiate better with involved stakeholders.</w:t>
      </w:r>
    </w:p>
    <w:p w14:paraId="00000068" w14:textId="77777777" w:rsidR="00F90CDA" w:rsidRDefault="00F90CDA">
      <w:pPr>
        <w:spacing w:line="480" w:lineRule="auto"/>
        <w:rPr>
          <w:rFonts w:ascii="Times New Roman" w:eastAsia="Times New Roman" w:hAnsi="Times New Roman" w:cs="Times New Roman"/>
          <w:sz w:val="24"/>
          <w:szCs w:val="24"/>
        </w:rPr>
      </w:pPr>
    </w:p>
    <w:p w14:paraId="00000069" w14:textId="77777777" w:rsidR="00F90CDA" w:rsidRDefault="002151A4">
      <w:pPr>
        <w:pStyle w:val="Heading2"/>
        <w:spacing w:line="480" w:lineRule="auto"/>
        <w:rPr>
          <w:rFonts w:ascii="Times New Roman" w:eastAsia="Times New Roman" w:hAnsi="Times New Roman" w:cs="Times New Roman"/>
          <w:b/>
          <w:color w:val="000000"/>
        </w:rPr>
      </w:pPr>
      <w:bookmarkStart w:id="17" w:name="_z337ya" w:colFirst="0" w:colLast="0"/>
      <w:bookmarkEnd w:id="17"/>
      <w:r>
        <w:rPr>
          <w:rFonts w:ascii="Times New Roman" w:eastAsia="Times New Roman" w:hAnsi="Times New Roman" w:cs="Times New Roman"/>
          <w:b/>
          <w:color w:val="000000"/>
        </w:rPr>
        <w:t>Organisational Skills</w:t>
      </w:r>
    </w:p>
    <w:p w14:paraId="0000006A"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management primarily involves dealing</w:t>
      </w:r>
      <w:r>
        <w:rPr>
          <w:rFonts w:ascii="Times New Roman" w:eastAsia="Times New Roman" w:hAnsi="Times New Roman" w:cs="Times New Roman"/>
          <w:sz w:val="24"/>
          <w:szCs w:val="24"/>
        </w:rPr>
        <w:t xml:space="preserve"> with complex responsibilities aimed at achieving </w:t>
      </w:r>
      <w:proofErr w:type="gramStart"/>
      <w:r>
        <w:rPr>
          <w:rFonts w:ascii="Times New Roman" w:eastAsia="Times New Roman" w:hAnsi="Times New Roman" w:cs="Times New Roman"/>
          <w:sz w:val="24"/>
          <w:szCs w:val="24"/>
        </w:rPr>
        <w:t>particular goals</w:t>
      </w:r>
      <w:proofErr w:type="gramEnd"/>
      <w:r>
        <w:rPr>
          <w:rFonts w:ascii="Times New Roman" w:eastAsia="Times New Roman" w:hAnsi="Times New Roman" w:cs="Times New Roman"/>
          <w:sz w:val="24"/>
          <w:szCs w:val="24"/>
        </w:rPr>
        <w:t xml:space="preserve"> within a given timeframe and budget. In this regard, it is very crucial for project managers to possess organisational skills to allow them to plan, organise, and prioritise tasks for the o</w:t>
      </w:r>
      <w:r>
        <w:rPr>
          <w:rFonts w:ascii="Times New Roman" w:eastAsia="Times New Roman" w:hAnsi="Times New Roman" w:cs="Times New Roman"/>
          <w:sz w:val="24"/>
          <w:szCs w:val="24"/>
        </w:rPr>
        <w:t xml:space="preserve">verall efficiency and effectiveness of the project. From the Cross Rail project, I have learned that organisational skills also include documentation of all project's activities and processes and allocating sufficient financial, time, and human resources. </w:t>
      </w:r>
      <w:r>
        <w:rPr>
          <w:rFonts w:ascii="Times New Roman" w:eastAsia="Times New Roman" w:hAnsi="Times New Roman" w:cs="Times New Roman"/>
          <w:sz w:val="24"/>
          <w:szCs w:val="24"/>
        </w:rPr>
        <w:t>By doing so, it will be possible for me to deliver projects' objectives within the set deadlines, unlike in the case of Cross Rail. As Wilson (2021) observes, great organisational skills are essential in avoiding duplication of work and chaos among partici</w:t>
      </w:r>
      <w:r>
        <w:rPr>
          <w:rFonts w:ascii="Times New Roman" w:eastAsia="Times New Roman" w:hAnsi="Times New Roman" w:cs="Times New Roman"/>
          <w:sz w:val="24"/>
          <w:szCs w:val="24"/>
        </w:rPr>
        <w:t>pants in a project.</w:t>
      </w:r>
    </w:p>
    <w:p w14:paraId="0000006B" w14:textId="77777777" w:rsidR="00F90CDA" w:rsidRDefault="00F90CDA">
      <w:pPr>
        <w:spacing w:line="480" w:lineRule="auto"/>
        <w:rPr>
          <w:rFonts w:ascii="Times New Roman" w:eastAsia="Times New Roman" w:hAnsi="Times New Roman" w:cs="Times New Roman"/>
          <w:sz w:val="24"/>
          <w:szCs w:val="24"/>
        </w:rPr>
      </w:pPr>
    </w:p>
    <w:p w14:paraId="0000006C" w14:textId="77777777" w:rsidR="00F90CDA" w:rsidRDefault="002151A4">
      <w:pPr>
        <w:pStyle w:val="Heading2"/>
        <w:spacing w:line="480" w:lineRule="auto"/>
        <w:rPr>
          <w:rFonts w:ascii="Times New Roman" w:eastAsia="Times New Roman" w:hAnsi="Times New Roman" w:cs="Times New Roman"/>
          <w:b/>
          <w:color w:val="000000"/>
        </w:rPr>
      </w:pPr>
      <w:bookmarkStart w:id="18" w:name="_3j2qqm3" w:colFirst="0" w:colLast="0"/>
      <w:bookmarkEnd w:id="18"/>
      <w:r>
        <w:rPr>
          <w:rFonts w:ascii="Times New Roman" w:eastAsia="Times New Roman" w:hAnsi="Times New Roman" w:cs="Times New Roman"/>
          <w:b/>
          <w:color w:val="000000"/>
        </w:rPr>
        <w:t>Risk Assessment and Management Skills</w:t>
      </w:r>
    </w:p>
    <w:p w14:paraId="0000006D"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project is confronted with risks emanating either from external or internal uncertainties. As Chapman and Ward (2003) observes, these risks can be catastrophic to the cost or the realisation </w:t>
      </w:r>
      <w:r>
        <w:rPr>
          <w:rFonts w:ascii="Times New Roman" w:eastAsia="Times New Roman" w:hAnsi="Times New Roman" w:cs="Times New Roman"/>
          <w:sz w:val="24"/>
          <w:szCs w:val="24"/>
        </w:rPr>
        <w:t>of the project’s objective. Consequently, it is imperative for a project manager to be able to identify, assess, and develop mitigation plans for the overall good of the project. Found that the management team at Crossrail may have lacked this key skill le</w:t>
      </w:r>
      <w:r>
        <w:rPr>
          <w:rFonts w:ascii="Times New Roman" w:eastAsia="Times New Roman" w:hAnsi="Times New Roman" w:cs="Times New Roman"/>
          <w:sz w:val="24"/>
          <w:szCs w:val="24"/>
        </w:rPr>
        <w:t>ading to some of the effects discussed previously. Therefore, I intend to learn from this project and continuously sharpen this skill.</w:t>
      </w:r>
    </w:p>
    <w:p w14:paraId="0000006E" w14:textId="77777777" w:rsidR="00F90CDA" w:rsidRDefault="00F90CDA">
      <w:pPr>
        <w:spacing w:line="480" w:lineRule="auto"/>
        <w:rPr>
          <w:rFonts w:ascii="Times New Roman" w:eastAsia="Times New Roman" w:hAnsi="Times New Roman" w:cs="Times New Roman"/>
          <w:sz w:val="24"/>
          <w:szCs w:val="24"/>
        </w:rPr>
      </w:pPr>
    </w:p>
    <w:p w14:paraId="0000006F" w14:textId="77777777" w:rsidR="00F90CDA" w:rsidRDefault="002151A4">
      <w:pPr>
        <w:pStyle w:val="Heading2"/>
        <w:spacing w:line="480" w:lineRule="auto"/>
        <w:rPr>
          <w:rFonts w:ascii="Times New Roman" w:eastAsia="Times New Roman" w:hAnsi="Times New Roman" w:cs="Times New Roman"/>
          <w:b/>
          <w:color w:val="000000"/>
        </w:rPr>
      </w:pPr>
      <w:bookmarkStart w:id="19" w:name="_1y810tw" w:colFirst="0" w:colLast="0"/>
      <w:bookmarkEnd w:id="19"/>
      <w:r>
        <w:rPr>
          <w:rFonts w:ascii="Times New Roman" w:eastAsia="Times New Roman" w:hAnsi="Times New Roman" w:cs="Times New Roman"/>
          <w:b/>
          <w:color w:val="000000"/>
        </w:rPr>
        <w:t>Teamwork and Team Management Skills</w:t>
      </w:r>
    </w:p>
    <w:p w14:paraId="00000070"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Teamwork is at the heart of any successful project. The accomplishment of projects' objectives is better viewed as the culmination of individual and group efforts. This fact was evident in the Cross Rail project, where either staff individually or collecti</w:t>
      </w:r>
      <w:r>
        <w:rPr>
          <w:rFonts w:ascii="Times New Roman" w:eastAsia="Times New Roman" w:hAnsi="Times New Roman" w:cs="Times New Roman"/>
          <w:sz w:val="24"/>
          <w:szCs w:val="24"/>
        </w:rPr>
        <w:t>vely participated in the overall delivery of the project. As a project manager, it is not only vital to be a team player. Instead, it is more beneficial to the person and the project to have team management skills. This skill enables one to identify, build</w:t>
      </w:r>
      <w:r>
        <w:rPr>
          <w:rFonts w:ascii="Times New Roman" w:eastAsia="Times New Roman" w:hAnsi="Times New Roman" w:cs="Times New Roman"/>
          <w:sz w:val="24"/>
          <w:szCs w:val="24"/>
        </w:rPr>
        <w:t>, and manage teams for the best output while leaving a sense of motivation and engagement across the workforce. Further, as Nesbit (2009) observes, team management allows the project manager to delegate some responsibilities allowing for smooth and efficie</w:t>
      </w:r>
      <w:r>
        <w:rPr>
          <w:rFonts w:ascii="Times New Roman" w:eastAsia="Times New Roman" w:hAnsi="Times New Roman" w:cs="Times New Roman"/>
          <w:sz w:val="24"/>
          <w:szCs w:val="24"/>
        </w:rPr>
        <w:t xml:space="preserve">nt operations. </w:t>
      </w:r>
    </w:p>
    <w:p w14:paraId="00000071" w14:textId="77777777" w:rsidR="00F90CDA" w:rsidRDefault="00F90CDA">
      <w:pPr>
        <w:spacing w:line="480" w:lineRule="auto"/>
        <w:rPr>
          <w:rFonts w:ascii="Times New Roman" w:eastAsia="Times New Roman" w:hAnsi="Times New Roman" w:cs="Times New Roman"/>
          <w:sz w:val="24"/>
          <w:szCs w:val="24"/>
        </w:rPr>
      </w:pPr>
    </w:p>
    <w:p w14:paraId="00000072" w14:textId="77777777" w:rsidR="00F90CDA" w:rsidRDefault="002151A4">
      <w:pPr>
        <w:pStyle w:val="Heading1"/>
        <w:spacing w:line="480" w:lineRule="auto"/>
        <w:ind w:firstLine="0"/>
        <w:jc w:val="center"/>
        <w:rPr>
          <w:rFonts w:ascii="Times New Roman" w:eastAsia="Times New Roman" w:hAnsi="Times New Roman" w:cs="Times New Roman"/>
          <w:b/>
          <w:color w:val="000000"/>
          <w:sz w:val="28"/>
          <w:szCs w:val="28"/>
        </w:rPr>
      </w:pPr>
      <w:bookmarkStart w:id="20" w:name="_4i7ojhp" w:colFirst="0" w:colLast="0"/>
      <w:bookmarkEnd w:id="20"/>
      <w:r>
        <w:rPr>
          <w:rFonts w:ascii="Times New Roman" w:eastAsia="Times New Roman" w:hAnsi="Times New Roman" w:cs="Times New Roman"/>
          <w:b/>
          <w:color w:val="000000"/>
          <w:sz w:val="28"/>
          <w:szCs w:val="28"/>
        </w:rPr>
        <w:t>Conclusion</w:t>
      </w:r>
    </w:p>
    <w:p w14:paraId="00000073" w14:textId="77777777" w:rsidR="00F90CDA" w:rsidRDefault="002151A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 Rail project is hailed as one of the most ambitious construction projects in the UK due to the magnitude of financial, time, and human resources involved. However, despite these characteristics, the project was marred </w:t>
      </w:r>
      <w:r>
        <w:rPr>
          <w:rFonts w:ascii="Times New Roman" w:eastAsia="Times New Roman" w:hAnsi="Times New Roman" w:cs="Times New Roman"/>
          <w:sz w:val="24"/>
          <w:szCs w:val="24"/>
        </w:rPr>
        <w:t>with massive challenges that led me to conclude it was a failure. Key among the fronts that the project failed to succeed include cost and time management. Nevertheless, there are notable lessons that I learned from the project, including the importance of</w:t>
      </w:r>
      <w:r>
        <w:rPr>
          <w:rFonts w:ascii="Times New Roman" w:eastAsia="Times New Roman" w:hAnsi="Times New Roman" w:cs="Times New Roman"/>
          <w:sz w:val="24"/>
          <w:szCs w:val="24"/>
        </w:rPr>
        <w:t xml:space="preserve"> proper planning, clear objectives, and leadership in the management of projects. Additionally, I learned that successful project managers must possess a vast range of skills and competencies if they are to succeed in their career paths. Among these skills</w:t>
      </w:r>
      <w:r>
        <w:rPr>
          <w:rFonts w:ascii="Times New Roman" w:eastAsia="Times New Roman" w:hAnsi="Times New Roman" w:cs="Times New Roman"/>
          <w:sz w:val="24"/>
          <w:szCs w:val="24"/>
        </w:rPr>
        <w:t xml:space="preserve"> include </w:t>
      </w:r>
      <w:r>
        <w:rPr>
          <w:rFonts w:ascii="Times New Roman" w:eastAsia="Times New Roman" w:hAnsi="Times New Roman" w:cs="Times New Roman"/>
          <w:sz w:val="24"/>
          <w:szCs w:val="24"/>
        </w:rPr>
        <w:lastRenderedPageBreak/>
        <w:t>organisational, communication, team management, risk management, and leadership, and I have relevant expertise in the subject matter.</w:t>
      </w:r>
    </w:p>
    <w:p w14:paraId="00000074" w14:textId="77777777" w:rsidR="00F90CDA" w:rsidRDefault="00F90CDA">
      <w:pPr>
        <w:spacing w:line="480" w:lineRule="auto"/>
        <w:rPr>
          <w:rFonts w:ascii="Times New Roman" w:eastAsia="Times New Roman" w:hAnsi="Times New Roman" w:cs="Times New Roman"/>
          <w:sz w:val="24"/>
          <w:szCs w:val="24"/>
        </w:rPr>
      </w:pPr>
    </w:p>
    <w:p w14:paraId="00000075" w14:textId="77777777" w:rsidR="00F90CDA" w:rsidRDefault="00F90CDA">
      <w:pPr>
        <w:spacing w:line="480" w:lineRule="auto"/>
        <w:rPr>
          <w:rFonts w:ascii="Times New Roman" w:eastAsia="Times New Roman" w:hAnsi="Times New Roman" w:cs="Times New Roman"/>
          <w:sz w:val="24"/>
          <w:szCs w:val="24"/>
        </w:rPr>
      </w:pPr>
    </w:p>
    <w:p w14:paraId="00000076" w14:textId="77777777" w:rsidR="00F90CDA" w:rsidRDefault="00F90CDA">
      <w:pPr>
        <w:spacing w:line="480" w:lineRule="auto"/>
        <w:rPr>
          <w:rFonts w:ascii="Times New Roman" w:eastAsia="Times New Roman" w:hAnsi="Times New Roman" w:cs="Times New Roman"/>
          <w:sz w:val="24"/>
          <w:szCs w:val="24"/>
        </w:rPr>
      </w:pPr>
    </w:p>
    <w:p w14:paraId="00000077" w14:textId="77777777" w:rsidR="00F90CDA" w:rsidRDefault="00F90CDA">
      <w:pPr>
        <w:spacing w:line="480" w:lineRule="auto"/>
        <w:rPr>
          <w:rFonts w:ascii="Times New Roman" w:eastAsia="Times New Roman" w:hAnsi="Times New Roman" w:cs="Times New Roman"/>
          <w:sz w:val="24"/>
          <w:szCs w:val="24"/>
        </w:rPr>
      </w:pPr>
    </w:p>
    <w:p w14:paraId="00000078" w14:textId="77777777" w:rsidR="00F90CDA" w:rsidRDefault="00F90CDA">
      <w:pPr>
        <w:spacing w:line="480" w:lineRule="auto"/>
        <w:rPr>
          <w:rFonts w:ascii="Times New Roman" w:eastAsia="Times New Roman" w:hAnsi="Times New Roman" w:cs="Times New Roman"/>
          <w:sz w:val="24"/>
          <w:szCs w:val="24"/>
        </w:rPr>
      </w:pPr>
    </w:p>
    <w:p w14:paraId="00000079" w14:textId="77777777" w:rsidR="00F90CDA" w:rsidRDefault="00F90CDA">
      <w:pPr>
        <w:spacing w:line="480" w:lineRule="auto"/>
        <w:rPr>
          <w:rFonts w:ascii="Times New Roman" w:eastAsia="Times New Roman" w:hAnsi="Times New Roman" w:cs="Times New Roman"/>
          <w:sz w:val="24"/>
          <w:szCs w:val="24"/>
        </w:rPr>
      </w:pPr>
    </w:p>
    <w:p w14:paraId="0000007A" w14:textId="77777777" w:rsidR="00F90CDA" w:rsidRDefault="00F90CDA">
      <w:pPr>
        <w:spacing w:line="480" w:lineRule="auto"/>
        <w:rPr>
          <w:rFonts w:ascii="Times New Roman" w:eastAsia="Times New Roman" w:hAnsi="Times New Roman" w:cs="Times New Roman"/>
          <w:sz w:val="24"/>
          <w:szCs w:val="24"/>
        </w:rPr>
      </w:pPr>
    </w:p>
    <w:p w14:paraId="0000007B" w14:textId="77777777" w:rsidR="00F90CDA" w:rsidRDefault="00F90CDA">
      <w:pPr>
        <w:spacing w:line="480" w:lineRule="auto"/>
        <w:rPr>
          <w:rFonts w:ascii="Times New Roman" w:eastAsia="Times New Roman" w:hAnsi="Times New Roman" w:cs="Times New Roman"/>
          <w:sz w:val="24"/>
          <w:szCs w:val="24"/>
        </w:rPr>
      </w:pPr>
    </w:p>
    <w:p w14:paraId="0000007C" w14:textId="77777777" w:rsidR="00F90CDA" w:rsidRDefault="00F90CDA">
      <w:pPr>
        <w:spacing w:line="480" w:lineRule="auto"/>
        <w:rPr>
          <w:rFonts w:ascii="Times New Roman" w:eastAsia="Times New Roman" w:hAnsi="Times New Roman" w:cs="Times New Roman"/>
          <w:sz w:val="24"/>
          <w:szCs w:val="24"/>
        </w:rPr>
      </w:pPr>
    </w:p>
    <w:p w14:paraId="0000007D" w14:textId="77777777" w:rsidR="00F90CDA" w:rsidRDefault="00F90CDA">
      <w:pPr>
        <w:spacing w:line="480" w:lineRule="auto"/>
        <w:rPr>
          <w:rFonts w:ascii="Times New Roman" w:eastAsia="Times New Roman" w:hAnsi="Times New Roman" w:cs="Times New Roman"/>
          <w:sz w:val="24"/>
          <w:szCs w:val="24"/>
        </w:rPr>
      </w:pPr>
    </w:p>
    <w:p w14:paraId="0000007E" w14:textId="77777777" w:rsidR="00F90CDA" w:rsidRDefault="00F90CDA">
      <w:pPr>
        <w:spacing w:line="480" w:lineRule="auto"/>
        <w:rPr>
          <w:rFonts w:ascii="Times New Roman" w:eastAsia="Times New Roman" w:hAnsi="Times New Roman" w:cs="Times New Roman"/>
          <w:sz w:val="24"/>
          <w:szCs w:val="24"/>
        </w:rPr>
      </w:pPr>
    </w:p>
    <w:p w14:paraId="0000007F" w14:textId="77777777" w:rsidR="00F90CDA" w:rsidRDefault="00F90CDA">
      <w:pPr>
        <w:spacing w:line="480" w:lineRule="auto"/>
        <w:rPr>
          <w:rFonts w:ascii="Times New Roman" w:eastAsia="Times New Roman" w:hAnsi="Times New Roman" w:cs="Times New Roman"/>
          <w:sz w:val="24"/>
          <w:szCs w:val="24"/>
        </w:rPr>
      </w:pPr>
    </w:p>
    <w:p w14:paraId="00000080" w14:textId="77777777" w:rsidR="00F90CDA" w:rsidRDefault="00F90CDA">
      <w:pPr>
        <w:spacing w:line="480" w:lineRule="auto"/>
        <w:rPr>
          <w:rFonts w:ascii="Times New Roman" w:eastAsia="Times New Roman" w:hAnsi="Times New Roman" w:cs="Times New Roman"/>
          <w:sz w:val="24"/>
          <w:szCs w:val="24"/>
        </w:rPr>
      </w:pPr>
    </w:p>
    <w:p w14:paraId="00000081" w14:textId="77777777" w:rsidR="00F90CDA" w:rsidRDefault="00F90CDA">
      <w:pPr>
        <w:spacing w:line="480" w:lineRule="auto"/>
        <w:rPr>
          <w:rFonts w:ascii="Times New Roman" w:eastAsia="Times New Roman" w:hAnsi="Times New Roman" w:cs="Times New Roman"/>
          <w:sz w:val="24"/>
          <w:szCs w:val="24"/>
        </w:rPr>
      </w:pPr>
    </w:p>
    <w:p w14:paraId="00000082" w14:textId="77777777" w:rsidR="00F90CDA" w:rsidRDefault="00F90CDA">
      <w:pPr>
        <w:spacing w:line="480" w:lineRule="auto"/>
        <w:rPr>
          <w:rFonts w:ascii="Times New Roman" w:eastAsia="Times New Roman" w:hAnsi="Times New Roman" w:cs="Times New Roman"/>
          <w:sz w:val="24"/>
          <w:szCs w:val="24"/>
        </w:rPr>
      </w:pPr>
    </w:p>
    <w:p w14:paraId="00000083" w14:textId="77777777" w:rsidR="00F90CDA" w:rsidRDefault="00F90CDA">
      <w:pPr>
        <w:spacing w:line="480" w:lineRule="auto"/>
        <w:rPr>
          <w:rFonts w:ascii="Times New Roman" w:eastAsia="Times New Roman" w:hAnsi="Times New Roman" w:cs="Times New Roman"/>
          <w:sz w:val="24"/>
          <w:szCs w:val="24"/>
        </w:rPr>
      </w:pPr>
    </w:p>
    <w:p w14:paraId="00000084" w14:textId="77777777" w:rsidR="00F90CDA" w:rsidRDefault="00F90CDA">
      <w:pPr>
        <w:spacing w:line="480" w:lineRule="auto"/>
        <w:rPr>
          <w:rFonts w:ascii="Times New Roman" w:eastAsia="Times New Roman" w:hAnsi="Times New Roman" w:cs="Times New Roman"/>
          <w:sz w:val="24"/>
          <w:szCs w:val="24"/>
        </w:rPr>
      </w:pPr>
    </w:p>
    <w:p w14:paraId="00000085" w14:textId="77777777" w:rsidR="00F90CDA" w:rsidRDefault="00F90CDA">
      <w:pPr>
        <w:spacing w:line="480" w:lineRule="auto"/>
        <w:rPr>
          <w:rFonts w:ascii="Times New Roman" w:eastAsia="Times New Roman" w:hAnsi="Times New Roman" w:cs="Times New Roman"/>
          <w:sz w:val="24"/>
          <w:szCs w:val="24"/>
        </w:rPr>
      </w:pPr>
    </w:p>
    <w:p w14:paraId="00000086" w14:textId="77777777" w:rsidR="00F90CDA" w:rsidRDefault="002151A4">
      <w:pPr>
        <w:pStyle w:val="Heading1"/>
        <w:spacing w:line="480" w:lineRule="auto"/>
        <w:ind w:firstLine="0"/>
        <w:jc w:val="center"/>
        <w:rPr>
          <w:rFonts w:ascii="Times New Roman" w:eastAsia="Times New Roman" w:hAnsi="Times New Roman" w:cs="Times New Roman"/>
          <w:b/>
          <w:color w:val="000000"/>
          <w:sz w:val="28"/>
          <w:szCs w:val="28"/>
        </w:rPr>
      </w:pPr>
      <w:bookmarkStart w:id="21" w:name="_2xcytpi" w:colFirst="0" w:colLast="0"/>
      <w:bookmarkEnd w:id="21"/>
      <w:r>
        <w:rPr>
          <w:rFonts w:ascii="Times New Roman" w:eastAsia="Times New Roman" w:hAnsi="Times New Roman" w:cs="Times New Roman"/>
          <w:b/>
          <w:color w:val="000000"/>
          <w:sz w:val="28"/>
          <w:szCs w:val="28"/>
        </w:rPr>
        <w:t>References</w:t>
      </w:r>
    </w:p>
    <w:p w14:paraId="00000087" w14:textId="77777777" w:rsidR="00F90CDA" w:rsidRDefault="002151A4">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Bennett, S., 2017, November. Crossrail project to deliver London’s Elizabeth line: t</w:t>
      </w:r>
      <w:r>
        <w:rPr>
          <w:rFonts w:ascii="Times New Roman" w:eastAsia="Times New Roman" w:hAnsi="Times New Roman" w:cs="Times New Roman"/>
          <w:sz w:val="24"/>
          <w:szCs w:val="24"/>
        </w:rPr>
        <w:t>he parliamentary bill process. In Proceedings of the Institution of Civil Engineers-Civil Engineering (Vol. 170, No. 6, pp. 10-14). Thomas Telford Ltd.</w:t>
      </w:r>
    </w:p>
    <w:p w14:paraId="00000088" w14:textId="77777777" w:rsidR="00F90CDA" w:rsidRDefault="002151A4">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Chapman, C. and Ward, S., 2003. Project risk management processes, techniques and insights. John Wiley &amp; Sons Ltd.</w:t>
      </w:r>
    </w:p>
    <w:p w14:paraId="00000089" w14:textId="77777777" w:rsidR="00F90CDA" w:rsidRDefault="002151A4">
      <w:pPr>
        <w:pBdr>
          <w:top w:val="nil"/>
          <w:left w:val="nil"/>
          <w:bottom w:val="nil"/>
          <w:right w:val="nil"/>
          <w:between w:val="nil"/>
        </w:pBdr>
        <w:spacing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Crawford, L. and Nahmias, A.H., 2010. Competencies for managing change. International journal of project management, 28(4), pp.405-412. </w:t>
      </w:r>
    </w:p>
    <w:p w14:paraId="0000008A" w14:textId="77777777" w:rsidR="00F90CDA" w:rsidRDefault="002151A4">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Eley</w:t>
      </w:r>
      <w:proofErr w:type="spellEnd"/>
      <w:r>
        <w:rPr>
          <w:rFonts w:ascii="Times New Roman" w:eastAsia="Times New Roman" w:hAnsi="Times New Roman" w:cs="Times New Roman"/>
          <w:sz w:val="24"/>
          <w:szCs w:val="24"/>
        </w:rPr>
        <w:t xml:space="preserve">, J., 2019. Defining the project. In Being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Effective Construction Client (pp. 22-31). RIBA Publishing.</w:t>
      </w:r>
    </w:p>
    <w:p w14:paraId="0000008B" w14:textId="77777777" w:rsidR="00F90CDA" w:rsidRDefault="002151A4">
      <w:pPr>
        <w:pBdr>
          <w:top w:val="nil"/>
          <w:left w:val="nil"/>
          <w:bottom w:val="nil"/>
          <w:right w:val="nil"/>
          <w:between w:val="nil"/>
        </w:pBdr>
        <w:spacing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Heerkens</w:t>
      </w:r>
      <w:proofErr w:type="spellEnd"/>
      <w:r>
        <w:rPr>
          <w:rFonts w:ascii="Times New Roman" w:eastAsia="Times New Roman" w:hAnsi="Times New Roman" w:cs="Times New Roman"/>
          <w:color w:val="000000"/>
          <w:sz w:val="24"/>
          <w:szCs w:val="24"/>
        </w:rPr>
        <w:t>, G.R., 2002. Project management. McGraw Hill Professional.</w:t>
      </w:r>
    </w:p>
    <w:p w14:paraId="0000008C" w14:textId="77777777" w:rsidR="00F90CDA" w:rsidRDefault="002151A4">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Krahn</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Hartment</w:t>
      </w:r>
      <w:proofErr w:type="spellEnd"/>
      <w:r>
        <w:rPr>
          <w:rFonts w:ascii="Times New Roman" w:eastAsia="Times New Roman" w:hAnsi="Times New Roman" w:cs="Times New Roman"/>
          <w:sz w:val="24"/>
          <w:szCs w:val="24"/>
        </w:rPr>
        <w:t>, F., 2006, July. Effective project leadership: A combin</w:t>
      </w:r>
      <w:r>
        <w:rPr>
          <w:rFonts w:ascii="Times New Roman" w:eastAsia="Times New Roman" w:hAnsi="Times New Roman" w:cs="Times New Roman"/>
          <w:sz w:val="24"/>
          <w:szCs w:val="24"/>
        </w:rPr>
        <w:t>ation of project manager skills and competencies in context. In biennial meeting of the Project Management Institute Research Conference, Montreal, Canada.</w:t>
      </w:r>
    </w:p>
    <w:p w14:paraId="0000008D" w14:textId="77777777" w:rsidR="00F90CDA" w:rsidRDefault="002151A4">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Mboumoua</w:t>
      </w:r>
      <w:proofErr w:type="spellEnd"/>
      <w:r>
        <w:rPr>
          <w:rFonts w:ascii="Times New Roman" w:eastAsia="Times New Roman" w:hAnsi="Times New Roman" w:cs="Times New Roman"/>
          <w:sz w:val="24"/>
          <w:szCs w:val="24"/>
        </w:rPr>
        <w:t xml:space="preserve">, I., 2017. Revisiting the growth coalition concept to analyse the success of the Crossrail </w:t>
      </w:r>
      <w:r>
        <w:rPr>
          <w:rFonts w:ascii="Times New Roman" w:eastAsia="Times New Roman" w:hAnsi="Times New Roman" w:cs="Times New Roman"/>
          <w:sz w:val="24"/>
          <w:szCs w:val="24"/>
        </w:rPr>
        <w:t>London megaproject. European Planning Studies, 25(2), pp.314-331.</w:t>
      </w:r>
    </w:p>
    <w:p w14:paraId="0000008E" w14:textId="77777777" w:rsidR="00F90CDA" w:rsidRDefault="002151A4">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Owolabi James, D., </w:t>
      </w:r>
      <w:proofErr w:type="spellStart"/>
      <w:r>
        <w:rPr>
          <w:rFonts w:ascii="Times New Roman" w:eastAsia="Times New Roman" w:hAnsi="Times New Roman" w:cs="Times New Roman"/>
          <w:sz w:val="24"/>
          <w:szCs w:val="24"/>
        </w:rPr>
        <w:t>Amusan</w:t>
      </w:r>
      <w:proofErr w:type="spellEnd"/>
      <w:r>
        <w:rPr>
          <w:rFonts w:ascii="Times New Roman" w:eastAsia="Times New Roman" w:hAnsi="Times New Roman" w:cs="Times New Roman"/>
          <w:sz w:val="24"/>
          <w:szCs w:val="24"/>
        </w:rPr>
        <w:t xml:space="preserve"> Lekan, M., </w:t>
      </w:r>
      <w:proofErr w:type="spellStart"/>
      <w:r>
        <w:rPr>
          <w:rFonts w:ascii="Times New Roman" w:eastAsia="Times New Roman" w:hAnsi="Times New Roman" w:cs="Times New Roman"/>
          <w:sz w:val="24"/>
          <w:szCs w:val="24"/>
        </w:rPr>
        <w:t>Oloke</w:t>
      </w:r>
      <w:proofErr w:type="spellEnd"/>
      <w:r>
        <w:rPr>
          <w:rFonts w:ascii="Times New Roman" w:eastAsia="Times New Roman" w:hAnsi="Times New Roman" w:cs="Times New Roman"/>
          <w:sz w:val="24"/>
          <w:szCs w:val="24"/>
        </w:rPr>
        <w:t xml:space="preserve">, C.O., </w:t>
      </w:r>
      <w:proofErr w:type="spellStart"/>
      <w:r>
        <w:rPr>
          <w:rFonts w:ascii="Times New Roman" w:eastAsia="Times New Roman" w:hAnsi="Times New Roman" w:cs="Times New Roman"/>
          <w:sz w:val="24"/>
          <w:szCs w:val="24"/>
        </w:rPr>
        <w:t>Olusanya</w:t>
      </w:r>
      <w:proofErr w:type="spellEnd"/>
      <w:r>
        <w:rPr>
          <w:rFonts w:ascii="Times New Roman" w:eastAsia="Times New Roman" w:hAnsi="Times New Roman" w:cs="Times New Roman"/>
          <w:sz w:val="24"/>
          <w:szCs w:val="24"/>
        </w:rPr>
        <w:t>, O., Tunji-</w:t>
      </w:r>
      <w:proofErr w:type="spellStart"/>
      <w:r>
        <w:rPr>
          <w:rFonts w:ascii="Times New Roman" w:eastAsia="Times New Roman" w:hAnsi="Times New Roman" w:cs="Times New Roman"/>
          <w:sz w:val="24"/>
          <w:szCs w:val="24"/>
        </w:rPr>
        <w:t>Olayeni</w:t>
      </w:r>
      <w:proofErr w:type="spellEnd"/>
      <w:r>
        <w:rPr>
          <w:rFonts w:ascii="Times New Roman" w:eastAsia="Times New Roman" w:hAnsi="Times New Roman" w:cs="Times New Roman"/>
          <w:sz w:val="24"/>
          <w:szCs w:val="24"/>
        </w:rPr>
        <w:t xml:space="preserve">, P. and Owolabi Dele, P., 2014. Causes and effect of delay on project construction delivery time. International </w:t>
      </w:r>
      <w:r>
        <w:rPr>
          <w:rFonts w:ascii="Times New Roman" w:eastAsia="Times New Roman" w:hAnsi="Times New Roman" w:cs="Times New Roman"/>
          <w:sz w:val="24"/>
          <w:szCs w:val="24"/>
        </w:rPr>
        <w:t>journal of education and research, 2(4), pp.197-208.</w:t>
      </w:r>
    </w:p>
    <w:p w14:paraId="0000008F" w14:textId="77777777" w:rsidR="00F90CDA" w:rsidRDefault="002151A4">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Pant, I. and Baroudi, B., 2008. Project management education: The human skills imperative. International journal of project management, 26(2), pp.124-128. </w:t>
      </w:r>
    </w:p>
    <w:p w14:paraId="00000090" w14:textId="77777777" w:rsidR="00F90CDA" w:rsidRDefault="002151A4">
      <w:pPr>
        <w:spacing w:line="480" w:lineRule="auto"/>
        <w:ind w:left="720" w:hanging="720"/>
        <w:rPr>
          <w:rFonts w:ascii="Times New Roman" w:eastAsia="Times New Roman" w:hAnsi="Times New Roman" w:cs="Times New Roman"/>
          <w:sz w:val="24"/>
          <w:szCs w:val="24"/>
        </w:rPr>
      </w:pPr>
      <w:bookmarkStart w:id="22" w:name="_1ci93xb" w:colFirst="0" w:colLast="0"/>
      <w:bookmarkEnd w:id="22"/>
      <w:r>
        <w:rPr>
          <w:rFonts w:ascii="Times New Roman" w:eastAsia="Times New Roman" w:hAnsi="Times New Roman" w:cs="Times New Roman"/>
          <w:sz w:val="24"/>
          <w:szCs w:val="24"/>
        </w:rPr>
        <w:t xml:space="preserve">Radu, M. and </w:t>
      </w:r>
      <w:proofErr w:type="spellStart"/>
      <w:r>
        <w:rPr>
          <w:rFonts w:ascii="Times New Roman" w:eastAsia="Times New Roman" w:hAnsi="Times New Roman" w:cs="Times New Roman"/>
          <w:sz w:val="24"/>
          <w:szCs w:val="24"/>
        </w:rPr>
        <w:t>Nistor</w:t>
      </w:r>
      <w:proofErr w:type="spellEnd"/>
      <w:r>
        <w:rPr>
          <w:rFonts w:ascii="Times New Roman" w:eastAsia="Times New Roman" w:hAnsi="Times New Roman" w:cs="Times New Roman"/>
          <w:sz w:val="24"/>
          <w:szCs w:val="24"/>
        </w:rPr>
        <w:t>, R., 2013. Project initiati</w:t>
      </w:r>
      <w:r>
        <w:rPr>
          <w:rFonts w:ascii="Times New Roman" w:eastAsia="Times New Roman" w:hAnsi="Times New Roman" w:cs="Times New Roman"/>
          <w:sz w:val="24"/>
          <w:szCs w:val="24"/>
        </w:rPr>
        <w:t>on and project management approach-an expensive connection. Managerial Challenges of the Contemporary Society. Proceedings, 6, p.67.</w:t>
      </w:r>
    </w:p>
    <w:sectPr w:rsidR="00F90CDA">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D5A57" w14:textId="77777777" w:rsidR="002151A4" w:rsidRDefault="002151A4">
      <w:pPr>
        <w:spacing w:after="0" w:line="240" w:lineRule="auto"/>
      </w:pPr>
      <w:r>
        <w:separator/>
      </w:r>
    </w:p>
  </w:endnote>
  <w:endnote w:type="continuationSeparator" w:id="0">
    <w:p w14:paraId="4E5F73DB" w14:textId="77777777" w:rsidR="002151A4" w:rsidRDefault="00215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5BA4C" w14:textId="77777777" w:rsidR="002151A4" w:rsidRDefault="002151A4">
      <w:pPr>
        <w:spacing w:after="0" w:line="240" w:lineRule="auto"/>
      </w:pPr>
      <w:r>
        <w:separator/>
      </w:r>
    </w:p>
  </w:footnote>
  <w:footnote w:type="continuationSeparator" w:id="0">
    <w:p w14:paraId="0E7C2ECF" w14:textId="77777777" w:rsidR="002151A4" w:rsidRDefault="002151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1" w14:textId="52DF2EB3" w:rsidR="00F90CDA" w:rsidRDefault="002151A4">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Critical Analysis of the Cross Rail Project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CC5EB0">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92" w14:textId="77777777" w:rsidR="00F90CDA" w:rsidRDefault="00F90CDA">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8A7B27"/>
    <w:multiLevelType w:val="multilevel"/>
    <w:tmpl w:val="A6B28830"/>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502938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CDA"/>
    <w:rsid w:val="002151A4"/>
    <w:rsid w:val="00CC5EB0"/>
    <w:rsid w:val="00F90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0F767F"/>
  <w15:docId w15:val="{60761C60-A27B-FB48-B89E-C4C49BBC5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2914</Words>
  <Characters>16610</Characters>
  <Application>Microsoft Office Word</Application>
  <DocSecurity>0</DocSecurity>
  <Lines>138</Lines>
  <Paragraphs>38</Paragraphs>
  <ScaleCrop>false</ScaleCrop>
  <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2</cp:revision>
  <dcterms:created xsi:type="dcterms:W3CDTF">2022-09-02T22:04:00Z</dcterms:created>
  <dcterms:modified xsi:type="dcterms:W3CDTF">2022-09-02T22:06:00Z</dcterms:modified>
</cp:coreProperties>
</file>