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31437C" w14:textId="77777777" w:rsidR="00BB2EA9" w:rsidRDefault="003313D3" w:rsidP="007B12AF">
      <w:pPr>
        <w:pStyle w:val="BodyText"/>
        <w:ind w:left="244"/>
        <w:rPr>
          <w:rFonts w:ascii="Times New Roman"/>
          <w:sz w:val="20"/>
        </w:rPr>
      </w:pPr>
      <w:r>
        <w:rPr>
          <w:rFonts w:ascii="Times New Roman"/>
          <w:noProof/>
          <w:sz w:val="20"/>
        </w:rPr>
        <w:drawing>
          <wp:inline distT="0" distB="0" distL="0" distR="0" wp14:anchorId="5E2DB261" wp14:editId="1A2121C3">
            <wp:extent cx="1819852" cy="594074"/>
            <wp:effectExtent l="0" t="0" r="0" b="0"/>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11" cstate="print"/>
                    <a:stretch>
                      <a:fillRect/>
                    </a:stretch>
                  </pic:blipFill>
                  <pic:spPr>
                    <a:xfrm>
                      <a:off x="0" y="0"/>
                      <a:ext cx="1819852" cy="594074"/>
                    </a:xfrm>
                    <a:prstGeom prst="rect">
                      <a:avLst/>
                    </a:prstGeom>
                  </pic:spPr>
                </pic:pic>
              </a:graphicData>
            </a:graphic>
          </wp:inline>
        </w:drawing>
      </w:r>
    </w:p>
    <w:p w14:paraId="3DF6B82D" w14:textId="77777777" w:rsidR="00BB2EA9" w:rsidRDefault="00BB2EA9">
      <w:pPr>
        <w:pStyle w:val="BodyText"/>
        <w:spacing w:before="150"/>
        <w:rPr>
          <w:rFonts w:ascii="Times New Roman"/>
          <w:sz w:val="28"/>
        </w:rPr>
      </w:pPr>
    </w:p>
    <w:p w14:paraId="3D045ECE" w14:textId="77777777" w:rsidR="00BB2EA9" w:rsidRDefault="003313D3" w:rsidP="007B12AF">
      <w:pPr>
        <w:ind w:right="367"/>
        <w:rPr>
          <w:b/>
          <w:sz w:val="28"/>
        </w:rPr>
      </w:pPr>
      <w:r>
        <w:rPr>
          <w:b/>
          <w:sz w:val="28"/>
        </w:rPr>
        <w:t>APPENDIX</w:t>
      </w:r>
      <w:r>
        <w:rPr>
          <w:b/>
          <w:spacing w:val="-8"/>
          <w:sz w:val="28"/>
        </w:rPr>
        <w:t xml:space="preserve"> </w:t>
      </w:r>
      <w:r>
        <w:rPr>
          <w:b/>
          <w:spacing w:val="-4"/>
          <w:sz w:val="28"/>
        </w:rPr>
        <w:t>GA36a</w:t>
      </w:r>
    </w:p>
    <w:p w14:paraId="6BB5D11C" w14:textId="77777777" w:rsidR="00BB2EA9" w:rsidRDefault="00BB2EA9">
      <w:pPr>
        <w:pStyle w:val="BodyText"/>
        <w:spacing w:before="68"/>
        <w:rPr>
          <w:b/>
          <w:sz w:val="20"/>
        </w:rPr>
      </w:pPr>
    </w:p>
    <w:tbl>
      <w:tblPr>
        <w:tblW w:w="0" w:type="auto"/>
        <w:tblInd w:w="7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1"/>
        <w:gridCol w:w="3301"/>
        <w:gridCol w:w="2264"/>
        <w:gridCol w:w="2269"/>
      </w:tblGrid>
      <w:tr w:rsidR="00BB2EA9" w14:paraId="39503D92" w14:textId="77777777" w:rsidTr="44D334DD">
        <w:trPr>
          <w:trHeight w:val="647"/>
        </w:trPr>
        <w:tc>
          <w:tcPr>
            <w:tcW w:w="9925" w:type="dxa"/>
            <w:gridSpan w:val="4"/>
            <w:shd w:val="clear" w:color="auto" w:fill="C0C0C0"/>
          </w:tcPr>
          <w:p w14:paraId="39241BEE" w14:textId="77777777" w:rsidR="00BB2EA9" w:rsidRDefault="003313D3">
            <w:pPr>
              <w:pStyle w:val="TableParagraph"/>
              <w:spacing w:before="131"/>
              <w:ind w:left="2"/>
              <w:jc w:val="center"/>
              <w:rPr>
                <w:b/>
                <w:sz w:val="32"/>
              </w:rPr>
            </w:pPr>
            <w:r>
              <w:rPr>
                <w:b/>
                <w:sz w:val="32"/>
              </w:rPr>
              <w:t>LEVEL</w:t>
            </w:r>
            <w:r>
              <w:rPr>
                <w:b/>
                <w:spacing w:val="-17"/>
                <w:sz w:val="32"/>
              </w:rPr>
              <w:t xml:space="preserve"> </w:t>
            </w:r>
            <w:r>
              <w:rPr>
                <w:b/>
                <w:sz w:val="32"/>
              </w:rPr>
              <w:t>4</w:t>
            </w:r>
            <w:r>
              <w:rPr>
                <w:b/>
                <w:spacing w:val="-22"/>
                <w:sz w:val="32"/>
              </w:rPr>
              <w:t xml:space="preserve"> </w:t>
            </w:r>
            <w:r>
              <w:rPr>
                <w:b/>
                <w:sz w:val="32"/>
              </w:rPr>
              <w:t>ASSESSMENT</w:t>
            </w:r>
            <w:r>
              <w:rPr>
                <w:b/>
                <w:spacing w:val="-12"/>
                <w:sz w:val="32"/>
              </w:rPr>
              <w:t xml:space="preserve"> </w:t>
            </w:r>
            <w:r>
              <w:rPr>
                <w:b/>
                <w:spacing w:val="-2"/>
                <w:sz w:val="32"/>
              </w:rPr>
              <w:t>SPECIFICATION</w:t>
            </w:r>
          </w:p>
        </w:tc>
      </w:tr>
      <w:tr w:rsidR="00BB2EA9" w14:paraId="3DD7294D" w14:textId="77777777" w:rsidTr="44D334DD">
        <w:trPr>
          <w:trHeight w:val="544"/>
        </w:trPr>
        <w:tc>
          <w:tcPr>
            <w:tcW w:w="2091" w:type="dxa"/>
          </w:tcPr>
          <w:p w14:paraId="5656E826" w14:textId="77777777" w:rsidR="00BB2EA9" w:rsidRDefault="003313D3">
            <w:pPr>
              <w:pStyle w:val="TableParagraph"/>
              <w:spacing w:before="144"/>
              <w:ind w:left="117"/>
              <w:rPr>
                <w:b/>
              </w:rPr>
            </w:pPr>
            <w:r>
              <w:rPr>
                <w:b/>
                <w:spacing w:val="-2"/>
              </w:rPr>
              <w:t>Programme:</w:t>
            </w:r>
          </w:p>
        </w:tc>
        <w:tc>
          <w:tcPr>
            <w:tcW w:w="7834" w:type="dxa"/>
            <w:gridSpan w:val="3"/>
          </w:tcPr>
          <w:p w14:paraId="5F14D909" w14:textId="77777777" w:rsidR="00BB2EA9" w:rsidRDefault="003313D3">
            <w:pPr>
              <w:pStyle w:val="TableParagraph"/>
              <w:spacing w:before="144"/>
              <w:ind w:left="117"/>
              <w:rPr>
                <w:b/>
              </w:rPr>
            </w:pPr>
            <w:r>
              <w:rPr>
                <w:b/>
              </w:rPr>
              <w:t>Certificate</w:t>
            </w:r>
            <w:r>
              <w:rPr>
                <w:b/>
                <w:spacing w:val="-5"/>
              </w:rPr>
              <w:t xml:space="preserve"> </w:t>
            </w:r>
            <w:r>
              <w:rPr>
                <w:b/>
              </w:rPr>
              <w:t>of</w:t>
            </w:r>
            <w:r>
              <w:rPr>
                <w:b/>
                <w:spacing w:val="-3"/>
              </w:rPr>
              <w:t xml:space="preserve"> </w:t>
            </w:r>
            <w:r>
              <w:rPr>
                <w:b/>
              </w:rPr>
              <w:t>Higher</w:t>
            </w:r>
            <w:r>
              <w:rPr>
                <w:b/>
                <w:spacing w:val="-3"/>
              </w:rPr>
              <w:t xml:space="preserve"> </w:t>
            </w:r>
            <w:r>
              <w:rPr>
                <w:b/>
              </w:rPr>
              <w:t>Education</w:t>
            </w:r>
            <w:r>
              <w:rPr>
                <w:b/>
                <w:spacing w:val="-7"/>
              </w:rPr>
              <w:t xml:space="preserve"> </w:t>
            </w:r>
            <w:r>
              <w:rPr>
                <w:b/>
              </w:rPr>
              <w:t>in</w:t>
            </w:r>
            <w:r>
              <w:rPr>
                <w:b/>
                <w:spacing w:val="-6"/>
              </w:rPr>
              <w:t xml:space="preserve"> </w:t>
            </w:r>
            <w:r>
              <w:rPr>
                <w:b/>
              </w:rPr>
              <w:t>Health</w:t>
            </w:r>
            <w:r>
              <w:rPr>
                <w:b/>
                <w:spacing w:val="-6"/>
              </w:rPr>
              <w:t xml:space="preserve"> </w:t>
            </w:r>
            <w:r>
              <w:rPr>
                <w:b/>
              </w:rPr>
              <w:t>and</w:t>
            </w:r>
            <w:r>
              <w:rPr>
                <w:b/>
                <w:spacing w:val="-5"/>
              </w:rPr>
              <w:t xml:space="preserve"> </w:t>
            </w:r>
            <w:r>
              <w:rPr>
                <w:b/>
              </w:rPr>
              <w:t>Social</w:t>
            </w:r>
            <w:r>
              <w:rPr>
                <w:b/>
                <w:spacing w:val="-5"/>
              </w:rPr>
              <w:t xml:space="preserve"> </w:t>
            </w:r>
            <w:r>
              <w:rPr>
                <w:b/>
                <w:spacing w:val="-4"/>
              </w:rPr>
              <w:t>Care</w:t>
            </w:r>
          </w:p>
        </w:tc>
      </w:tr>
      <w:tr w:rsidR="00BB2EA9" w14:paraId="3DD90DFA" w14:textId="77777777" w:rsidTr="44D334DD">
        <w:trPr>
          <w:trHeight w:val="539"/>
        </w:trPr>
        <w:tc>
          <w:tcPr>
            <w:tcW w:w="2091" w:type="dxa"/>
          </w:tcPr>
          <w:p w14:paraId="0258528E" w14:textId="77777777" w:rsidR="00BB2EA9" w:rsidRDefault="003313D3">
            <w:pPr>
              <w:pStyle w:val="TableParagraph"/>
              <w:spacing w:before="139"/>
              <w:ind w:left="117"/>
              <w:rPr>
                <w:b/>
              </w:rPr>
            </w:pPr>
            <w:r>
              <w:rPr>
                <w:b/>
                <w:spacing w:val="-2"/>
              </w:rPr>
              <w:t>Module:</w:t>
            </w:r>
          </w:p>
        </w:tc>
        <w:tc>
          <w:tcPr>
            <w:tcW w:w="7834" w:type="dxa"/>
            <w:gridSpan w:val="3"/>
          </w:tcPr>
          <w:p w14:paraId="1163D46D" w14:textId="77777777" w:rsidR="00BB2EA9" w:rsidRDefault="003313D3">
            <w:pPr>
              <w:pStyle w:val="TableParagraph"/>
              <w:spacing w:before="139"/>
              <w:ind w:left="117"/>
              <w:rPr>
                <w:b/>
              </w:rPr>
            </w:pPr>
            <w:r>
              <w:rPr>
                <w:b/>
              </w:rPr>
              <w:t>Psychology</w:t>
            </w:r>
            <w:r>
              <w:rPr>
                <w:b/>
                <w:spacing w:val="-6"/>
              </w:rPr>
              <w:t xml:space="preserve"> </w:t>
            </w:r>
            <w:r>
              <w:rPr>
                <w:b/>
              </w:rPr>
              <w:t>in</w:t>
            </w:r>
            <w:r>
              <w:rPr>
                <w:b/>
                <w:spacing w:val="-4"/>
              </w:rPr>
              <w:t xml:space="preserve"> </w:t>
            </w:r>
            <w:r>
              <w:rPr>
                <w:b/>
              </w:rPr>
              <w:t>Health</w:t>
            </w:r>
            <w:r>
              <w:rPr>
                <w:b/>
                <w:spacing w:val="-3"/>
              </w:rPr>
              <w:t xml:space="preserve"> </w:t>
            </w:r>
            <w:r>
              <w:rPr>
                <w:b/>
              </w:rPr>
              <w:t>and</w:t>
            </w:r>
            <w:r>
              <w:rPr>
                <w:b/>
                <w:spacing w:val="-4"/>
              </w:rPr>
              <w:t xml:space="preserve"> </w:t>
            </w:r>
            <w:r>
              <w:rPr>
                <w:b/>
              </w:rPr>
              <w:t>Social</w:t>
            </w:r>
            <w:r>
              <w:rPr>
                <w:b/>
                <w:spacing w:val="-4"/>
              </w:rPr>
              <w:t xml:space="preserve"> Care</w:t>
            </w:r>
          </w:p>
        </w:tc>
      </w:tr>
      <w:tr w:rsidR="00BB2EA9" w14:paraId="05656720" w14:textId="77777777" w:rsidTr="44D334DD">
        <w:trPr>
          <w:trHeight w:val="854"/>
        </w:trPr>
        <w:tc>
          <w:tcPr>
            <w:tcW w:w="2091" w:type="dxa"/>
          </w:tcPr>
          <w:p w14:paraId="4AF9F906" w14:textId="77777777" w:rsidR="00BB2EA9" w:rsidRDefault="003313D3">
            <w:pPr>
              <w:pStyle w:val="TableParagraph"/>
              <w:spacing w:before="15"/>
              <w:ind w:left="117"/>
              <w:rPr>
                <w:b/>
              </w:rPr>
            </w:pPr>
            <w:r>
              <w:rPr>
                <w:b/>
              </w:rPr>
              <w:t>Module</w:t>
            </w:r>
            <w:r>
              <w:rPr>
                <w:b/>
                <w:spacing w:val="-8"/>
              </w:rPr>
              <w:t xml:space="preserve"> </w:t>
            </w:r>
            <w:r>
              <w:rPr>
                <w:b/>
                <w:spacing w:val="-2"/>
              </w:rPr>
              <w:t>code:</w:t>
            </w:r>
          </w:p>
        </w:tc>
        <w:tc>
          <w:tcPr>
            <w:tcW w:w="3301" w:type="dxa"/>
          </w:tcPr>
          <w:p w14:paraId="72D346C6" w14:textId="432BF96F" w:rsidR="00BB2EA9" w:rsidRDefault="003313D3">
            <w:pPr>
              <w:pStyle w:val="TableParagraph"/>
              <w:spacing w:before="15"/>
              <w:ind w:left="117"/>
              <w:rPr>
                <w:b/>
              </w:rPr>
            </w:pPr>
            <w:r>
              <w:rPr>
                <w:b/>
                <w:spacing w:val="-2"/>
              </w:rPr>
              <w:t>LCHS401</w:t>
            </w:r>
            <w:r w:rsidR="006B6CF2">
              <w:rPr>
                <w:b/>
                <w:spacing w:val="-2"/>
              </w:rPr>
              <w:t>0</w:t>
            </w:r>
          </w:p>
        </w:tc>
        <w:tc>
          <w:tcPr>
            <w:tcW w:w="2264" w:type="dxa"/>
            <w:shd w:val="clear" w:color="auto" w:fill="D9D9D9" w:themeFill="background1" w:themeFillShade="D9"/>
          </w:tcPr>
          <w:p w14:paraId="2E4F13D7" w14:textId="14B7157D" w:rsidR="00BB2EA9" w:rsidRDefault="003313D3" w:rsidP="6F47122B">
            <w:pPr>
              <w:pStyle w:val="TableParagraph"/>
              <w:tabs>
                <w:tab w:val="left" w:pos="2049"/>
              </w:tabs>
              <w:spacing w:before="15"/>
              <w:ind w:left="117" w:right="-15" w:hanging="113"/>
              <w:rPr>
                <w:b/>
                <w:bCs/>
              </w:rPr>
            </w:pPr>
            <w:r w:rsidRPr="6F47122B">
              <w:rPr>
                <w:b/>
                <w:bCs/>
                <w:spacing w:val="-2"/>
              </w:rPr>
              <w:t>Contribution</w:t>
            </w:r>
            <w:r w:rsidR="65EF2A09" w:rsidRPr="6F47122B">
              <w:rPr>
                <w:b/>
                <w:bCs/>
                <w:spacing w:val="-2"/>
              </w:rPr>
              <w:t xml:space="preserve"> </w:t>
            </w:r>
            <w:r w:rsidRPr="6F47122B">
              <w:rPr>
                <w:b/>
                <w:bCs/>
                <w:spacing w:val="-5"/>
              </w:rPr>
              <w:t>to</w:t>
            </w:r>
          </w:p>
          <w:p w14:paraId="2AB8E6F7" w14:textId="2D15EEEC" w:rsidR="00BB2EA9" w:rsidRDefault="003313D3" w:rsidP="6F47122B">
            <w:pPr>
              <w:pStyle w:val="TableParagraph"/>
              <w:tabs>
                <w:tab w:val="left" w:pos="1489"/>
              </w:tabs>
              <w:spacing w:before="10" w:line="270" w:lineRule="atLeast"/>
              <w:ind w:left="117" w:right="-15"/>
              <w:rPr>
                <w:b/>
                <w:bCs/>
              </w:rPr>
            </w:pPr>
            <w:r w:rsidRPr="6F47122B">
              <w:rPr>
                <w:b/>
                <w:bCs/>
                <w:spacing w:val="-2"/>
              </w:rPr>
              <w:t>Overall</w:t>
            </w:r>
            <w:r w:rsidR="76ABC669" w:rsidRPr="6F47122B">
              <w:rPr>
                <w:b/>
                <w:bCs/>
                <w:spacing w:val="-2"/>
              </w:rPr>
              <w:t xml:space="preserve"> </w:t>
            </w:r>
            <w:r w:rsidRPr="6F47122B">
              <w:rPr>
                <w:b/>
                <w:bCs/>
                <w:spacing w:val="-2"/>
              </w:rPr>
              <w:t xml:space="preserve">Module </w:t>
            </w:r>
            <w:r w:rsidRPr="6F47122B">
              <w:rPr>
                <w:b/>
                <w:bCs/>
              </w:rPr>
              <w:t>Assessment (%):</w:t>
            </w:r>
          </w:p>
        </w:tc>
        <w:tc>
          <w:tcPr>
            <w:tcW w:w="2269" w:type="dxa"/>
          </w:tcPr>
          <w:p w14:paraId="12814CA1" w14:textId="77777777" w:rsidR="00BB2EA9" w:rsidRDefault="003313D3">
            <w:pPr>
              <w:pStyle w:val="TableParagraph"/>
              <w:spacing w:before="15"/>
              <w:ind w:left="124"/>
              <w:rPr>
                <w:b/>
              </w:rPr>
            </w:pPr>
            <w:r>
              <w:rPr>
                <w:b/>
                <w:spacing w:val="-5"/>
              </w:rPr>
              <w:t>50%</w:t>
            </w:r>
          </w:p>
        </w:tc>
      </w:tr>
      <w:tr w:rsidR="00BB2EA9" w14:paraId="4BAD682F" w14:textId="77777777" w:rsidTr="44D334DD">
        <w:trPr>
          <w:trHeight w:val="1233"/>
        </w:trPr>
        <w:tc>
          <w:tcPr>
            <w:tcW w:w="2091" w:type="dxa"/>
          </w:tcPr>
          <w:p w14:paraId="1E31F7AA" w14:textId="77777777" w:rsidR="00BB2EA9" w:rsidRDefault="00BB2EA9">
            <w:pPr>
              <w:pStyle w:val="TableParagraph"/>
              <w:spacing w:before="140"/>
              <w:rPr>
                <w:b/>
              </w:rPr>
            </w:pPr>
          </w:p>
          <w:p w14:paraId="7DF701B5" w14:textId="56C94885" w:rsidR="00BB2EA9" w:rsidRDefault="003313D3">
            <w:pPr>
              <w:pStyle w:val="TableParagraph"/>
              <w:ind w:left="177"/>
              <w:rPr>
                <w:b/>
              </w:rPr>
            </w:pPr>
            <w:r>
              <w:rPr>
                <w:b/>
              </w:rPr>
              <w:t>Module</w:t>
            </w:r>
            <w:r>
              <w:rPr>
                <w:b/>
                <w:spacing w:val="-6"/>
              </w:rPr>
              <w:t xml:space="preserve"> </w:t>
            </w:r>
            <w:r>
              <w:rPr>
                <w:b/>
                <w:spacing w:val="-2"/>
              </w:rPr>
              <w:t>lead:</w:t>
            </w:r>
          </w:p>
        </w:tc>
        <w:tc>
          <w:tcPr>
            <w:tcW w:w="3301" w:type="dxa"/>
          </w:tcPr>
          <w:p w14:paraId="6C6DD2CE" w14:textId="51D24A92" w:rsidR="00BB2EA9" w:rsidRPr="00994B74" w:rsidRDefault="0035458B" w:rsidP="00437A28">
            <w:pPr>
              <w:pStyle w:val="TableParagraph"/>
              <w:spacing w:before="240"/>
              <w:rPr>
                <w:b/>
                <w:bCs/>
              </w:rPr>
            </w:pPr>
            <w:r>
              <w:rPr>
                <w:b/>
                <w:bCs/>
              </w:rPr>
              <w:t xml:space="preserve"> </w:t>
            </w:r>
            <w:r w:rsidR="00F14482">
              <w:rPr>
                <w:b/>
                <w:bCs/>
              </w:rPr>
              <w:t>Neale Haddon</w:t>
            </w:r>
          </w:p>
        </w:tc>
        <w:tc>
          <w:tcPr>
            <w:tcW w:w="2264" w:type="dxa"/>
            <w:shd w:val="clear" w:color="auto" w:fill="D9D9D9" w:themeFill="background1" w:themeFillShade="D9"/>
          </w:tcPr>
          <w:p w14:paraId="4C3D29B6" w14:textId="77777777" w:rsidR="00BB2EA9" w:rsidRDefault="00BB2EA9">
            <w:pPr>
              <w:pStyle w:val="TableParagraph"/>
              <w:spacing w:before="140"/>
              <w:rPr>
                <w:b/>
              </w:rPr>
            </w:pPr>
          </w:p>
          <w:p w14:paraId="61761524" w14:textId="77777777" w:rsidR="00BB2EA9" w:rsidRDefault="003313D3">
            <w:pPr>
              <w:pStyle w:val="TableParagraph"/>
              <w:ind w:left="117"/>
              <w:rPr>
                <w:b/>
              </w:rPr>
            </w:pPr>
            <w:r>
              <w:rPr>
                <w:b/>
              </w:rPr>
              <w:t>Internal</w:t>
            </w:r>
            <w:r>
              <w:rPr>
                <w:b/>
                <w:spacing w:val="-8"/>
              </w:rPr>
              <w:t xml:space="preserve"> </w:t>
            </w:r>
            <w:r>
              <w:rPr>
                <w:b/>
                <w:spacing w:val="-2"/>
              </w:rPr>
              <w:t>Verifier:</w:t>
            </w:r>
          </w:p>
        </w:tc>
        <w:tc>
          <w:tcPr>
            <w:tcW w:w="2269" w:type="dxa"/>
          </w:tcPr>
          <w:p w14:paraId="1CCB1431" w14:textId="77777777" w:rsidR="0035458B" w:rsidRDefault="0035458B" w:rsidP="0035458B">
            <w:pPr>
              <w:pStyle w:val="TableParagraph"/>
              <w:rPr>
                <w:b/>
              </w:rPr>
            </w:pPr>
          </w:p>
          <w:p w14:paraId="5FA087B2" w14:textId="7B9DCF9B" w:rsidR="00BB2EA9" w:rsidRDefault="5806FFA3" w:rsidP="44D334DD">
            <w:pPr>
              <w:pStyle w:val="TableParagraph"/>
              <w:rPr>
                <w:b/>
                <w:bCs/>
              </w:rPr>
            </w:pPr>
            <w:r w:rsidRPr="44D334DD">
              <w:rPr>
                <w:b/>
                <w:bCs/>
              </w:rPr>
              <w:t>Dr Raheela Shaikh</w:t>
            </w:r>
          </w:p>
          <w:p w14:paraId="045BAAA0" w14:textId="44673FD5" w:rsidR="00BB2EA9" w:rsidRDefault="5806FFA3" w:rsidP="44D334DD">
            <w:pPr>
              <w:pStyle w:val="TableParagraph"/>
              <w:rPr>
                <w:b/>
                <w:bCs/>
              </w:rPr>
            </w:pPr>
            <w:r w:rsidRPr="44D334DD">
              <w:rPr>
                <w:b/>
                <w:bCs/>
              </w:rPr>
              <w:t xml:space="preserve">Dr </w:t>
            </w:r>
            <w:r w:rsidR="00F14482" w:rsidRPr="44D334DD">
              <w:rPr>
                <w:b/>
                <w:bCs/>
              </w:rPr>
              <w:t>Besty Jose</w:t>
            </w:r>
          </w:p>
        </w:tc>
      </w:tr>
      <w:tr w:rsidR="00BB2EA9" w14:paraId="02B228E3" w14:textId="77777777" w:rsidTr="44D334DD">
        <w:trPr>
          <w:trHeight w:val="1336"/>
        </w:trPr>
        <w:tc>
          <w:tcPr>
            <w:tcW w:w="2091" w:type="dxa"/>
          </w:tcPr>
          <w:p w14:paraId="5682A56B" w14:textId="77777777" w:rsidR="00BB2EA9" w:rsidRDefault="003313D3">
            <w:pPr>
              <w:pStyle w:val="TableParagraph"/>
              <w:spacing w:before="14"/>
              <w:ind w:left="117"/>
              <w:rPr>
                <w:b/>
              </w:rPr>
            </w:pPr>
            <w:r>
              <w:rPr>
                <w:b/>
              </w:rPr>
              <w:t>Assignment</w:t>
            </w:r>
            <w:r>
              <w:rPr>
                <w:b/>
                <w:spacing w:val="-10"/>
              </w:rPr>
              <w:t xml:space="preserve"> </w:t>
            </w:r>
            <w:r>
              <w:rPr>
                <w:b/>
                <w:spacing w:val="-2"/>
              </w:rPr>
              <w:t>Title:</w:t>
            </w:r>
          </w:p>
        </w:tc>
        <w:tc>
          <w:tcPr>
            <w:tcW w:w="3301" w:type="dxa"/>
          </w:tcPr>
          <w:p w14:paraId="3D2BB589" w14:textId="565DEC99" w:rsidR="00BB2EA9" w:rsidRDefault="003313D3" w:rsidP="00994B74">
            <w:pPr>
              <w:pStyle w:val="TableParagraph"/>
              <w:spacing w:before="139" w:line="254" w:lineRule="auto"/>
              <w:ind w:left="117" w:right="1623"/>
              <w:rPr>
                <w:b/>
              </w:rPr>
            </w:pPr>
            <w:r>
              <w:rPr>
                <w:b/>
              </w:rPr>
              <w:t>Assessment</w:t>
            </w:r>
            <w:r>
              <w:rPr>
                <w:b/>
                <w:spacing w:val="-16"/>
              </w:rPr>
              <w:t xml:space="preserve"> </w:t>
            </w:r>
            <w:r w:rsidR="0050400C">
              <w:rPr>
                <w:b/>
              </w:rPr>
              <w:t>2</w:t>
            </w:r>
            <w:r>
              <w:rPr>
                <w:rFonts w:ascii="Times New Roman"/>
                <w:b/>
                <w:sz w:val="20"/>
              </w:rPr>
              <w:t xml:space="preserve">: </w:t>
            </w:r>
            <w:r w:rsidR="00F51728">
              <w:rPr>
                <w:rFonts w:asciiTheme="minorBidi" w:hAnsiTheme="minorBidi" w:cstheme="minorBidi"/>
                <w:b/>
                <w:sz w:val="24"/>
                <w:szCs w:val="24"/>
              </w:rPr>
              <w:t xml:space="preserve">Bibliography &amp; </w:t>
            </w:r>
            <w:r w:rsidR="001B27B0" w:rsidRPr="001B27B0">
              <w:rPr>
                <w:rFonts w:asciiTheme="minorBidi" w:hAnsiTheme="minorBidi" w:cstheme="minorBidi"/>
                <w:b/>
                <w:sz w:val="24"/>
                <w:szCs w:val="24"/>
              </w:rPr>
              <w:t xml:space="preserve"> </w:t>
            </w:r>
            <w:r w:rsidR="001B27B0">
              <w:rPr>
                <w:rFonts w:asciiTheme="minorBidi" w:hAnsiTheme="minorBidi" w:cstheme="minorBidi"/>
                <w:b/>
                <w:sz w:val="24"/>
                <w:szCs w:val="24"/>
              </w:rPr>
              <w:t>report</w:t>
            </w:r>
          </w:p>
        </w:tc>
        <w:tc>
          <w:tcPr>
            <w:tcW w:w="2264" w:type="dxa"/>
          </w:tcPr>
          <w:p w14:paraId="50E017F8" w14:textId="77777777" w:rsidR="00BB2EA9" w:rsidRDefault="003313D3">
            <w:pPr>
              <w:pStyle w:val="TableParagraph"/>
              <w:spacing w:before="14" w:line="259" w:lineRule="auto"/>
              <w:ind w:left="117" w:right="-15"/>
              <w:rPr>
                <w:b/>
              </w:rPr>
            </w:pPr>
            <w:r>
              <w:rPr>
                <w:b/>
              </w:rPr>
              <w:t>Word</w:t>
            </w:r>
            <w:r>
              <w:rPr>
                <w:b/>
                <w:spacing w:val="-16"/>
              </w:rPr>
              <w:t xml:space="preserve"> </w:t>
            </w:r>
            <w:r>
              <w:rPr>
                <w:b/>
              </w:rPr>
              <w:t>count</w:t>
            </w:r>
            <w:r>
              <w:rPr>
                <w:b/>
                <w:spacing w:val="-15"/>
              </w:rPr>
              <w:t xml:space="preserve"> </w:t>
            </w:r>
            <w:r>
              <w:rPr>
                <w:b/>
              </w:rPr>
              <w:t xml:space="preserve">(or </w:t>
            </w:r>
            <w:r>
              <w:rPr>
                <w:b/>
                <w:spacing w:val="-2"/>
              </w:rPr>
              <w:t>equivalent):</w:t>
            </w:r>
          </w:p>
        </w:tc>
        <w:tc>
          <w:tcPr>
            <w:tcW w:w="2269" w:type="dxa"/>
          </w:tcPr>
          <w:p w14:paraId="40045EB5" w14:textId="2035E695" w:rsidR="00BB2EA9" w:rsidRDefault="003313D3">
            <w:pPr>
              <w:pStyle w:val="TableParagraph"/>
              <w:spacing w:before="14" w:line="259" w:lineRule="auto"/>
              <w:ind w:left="124" w:right="39"/>
              <w:rPr>
                <w:b/>
              </w:rPr>
            </w:pPr>
            <w:r>
              <w:rPr>
                <w:b/>
              </w:rPr>
              <w:t>1</w:t>
            </w:r>
            <w:r w:rsidR="0050400C">
              <w:rPr>
                <w:b/>
              </w:rPr>
              <w:t>500 words</w:t>
            </w:r>
          </w:p>
        </w:tc>
      </w:tr>
      <w:tr w:rsidR="00BB2EA9" w14:paraId="7EF6585D" w14:textId="77777777" w:rsidTr="44D334DD">
        <w:trPr>
          <w:trHeight w:val="282"/>
        </w:trPr>
        <w:tc>
          <w:tcPr>
            <w:tcW w:w="2091" w:type="dxa"/>
            <w:tcBorders>
              <w:bottom w:val="nil"/>
            </w:tcBorders>
          </w:tcPr>
          <w:p w14:paraId="07D74BDC" w14:textId="77777777" w:rsidR="00BB2EA9" w:rsidRDefault="003313D3">
            <w:pPr>
              <w:pStyle w:val="TableParagraph"/>
              <w:spacing w:before="16" w:line="245" w:lineRule="exact"/>
              <w:ind w:left="117"/>
              <w:rPr>
                <w:b/>
              </w:rPr>
            </w:pPr>
            <w:r>
              <w:rPr>
                <w:b/>
                <w:spacing w:val="-2"/>
              </w:rPr>
              <w:t>Submission</w:t>
            </w:r>
          </w:p>
        </w:tc>
        <w:tc>
          <w:tcPr>
            <w:tcW w:w="3301" w:type="dxa"/>
            <w:tcBorders>
              <w:bottom w:val="nil"/>
            </w:tcBorders>
          </w:tcPr>
          <w:p w14:paraId="0952C569" w14:textId="423AF318" w:rsidR="0050400C" w:rsidRDefault="008F301D" w:rsidP="44D334DD">
            <w:pPr>
              <w:pStyle w:val="TableParagraph"/>
              <w:spacing w:before="14" w:line="248" w:lineRule="exact"/>
              <w:ind w:left="117"/>
              <w:rPr>
                <w:b/>
                <w:bCs/>
              </w:rPr>
            </w:pPr>
            <w:r w:rsidRPr="44D334DD">
              <w:rPr>
                <w:b/>
                <w:bCs/>
              </w:rPr>
              <w:t xml:space="preserve">To be submitted via Turnitin by </w:t>
            </w:r>
            <w:r w:rsidR="55D01D0B" w:rsidRPr="44D334DD">
              <w:rPr>
                <w:b/>
                <w:bCs/>
              </w:rPr>
              <w:t>31</w:t>
            </w:r>
            <w:r w:rsidR="55D01D0B" w:rsidRPr="44D334DD">
              <w:rPr>
                <w:b/>
                <w:bCs/>
                <w:vertAlign w:val="superscript"/>
              </w:rPr>
              <w:t>st</w:t>
            </w:r>
            <w:r w:rsidR="55D01D0B" w:rsidRPr="44D334DD">
              <w:rPr>
                <w:b/>
                <w:bCs/>
              </w:rPr>
              <w:t xml:space="preserve"> July </w:t>
            </w:r>
            <w:r w:rsidR="79177852" w:rsidRPr="44D334DD">
              <w:rPr>
                <w:b/>
                <w:bCs/>
              </w:rPr>
              <w:t>Monday, 2026</w:t>
            </w:r>
            <w:r w:rsidRPr="44D334DD">
              <w:rPr>
                <w:b/>
                <w:bCs/>
                <w:color w:val="FF0000"/>
              </w:rPr>
              <w:t xml:space="preserve">, </w:t>
            </w:r>
            <w:r w:rsidR="00011C53">
              <w:rPr>
                <w:b/>
                <w:bCs/>
                <w:color w:val="FF0000"/>
              </w:rPr>
              <w:t>2 pm</w:t>
            </w:r>
          </w:p>
          <w:p w14:paraId="6985DDA9" w14:textId="5DC4BB19" w:rsidR="0050400C" w:rsidRPr="00C12C42" w:rsidRDefault="0050400C" w:rsidP="0050400C">
            <w:pPr>
              <w:pStyle w:val="TableParagraph"/>
              <w:spacing w:before="14" w:line="248" w:lineRule="exact"/>
              <w:ind w:left="117"/>
              <w:rPr>
                <w:b/>
              </w:rPr>
            </w:pPr>
          </w:p>
        </w:tc>
        <w:tc>
          <w:tcPr>
            <w:tcW w:w="2264" w:type="dxa"/>
            <w:tcBorders>
              <w:bottom w:val="nil"/>
            </w:tcBorders>
          </w:tcPr>
          <w:p w14:paraId="4F9589B4" w14:textId="77777777" w:rsidR="00BB2EA9" w:rsidRPr="000B7F8A" w:rsidRDefault="003313D3">
            <w:pPr>
              <w:pStyle w:val="TableParagraph"/>
              <w:spacing w:before="16" w:line="245" w:lineRule="exact"/>
              <w:ind w:left="117"/>
              <w:rPr>
                <w:rFonts w:asciiTheme="minorBidi" w:hAnsiTheme="minorBidi" w:cstheme="minorBidi"/>
                <w:b/>
              </w:rPr>
            </w:pPr>
            <w:r w:rsidRPr="000B7F8A">
              <w:rPr>
                <w:rFonts w:asciiTheme="minorBidi" w:hAnsiTheme="minorBidi" w:cstheme="minorBidi"/>
                <w:b/>
              </w:rPr>
              <w:t>Return</w:t>
            </w:r>
            <w:r w:rsidRPr="000B7F8A">
              <w:rPr>
                <w:rFonts w:asciiTheme="minorBidi" w:hAnsiTheme="minorBidi" w:cstheme="minorBidi"/>
                <w:b/>
                <w:spacing w:val="-5"/>
              </w:rPr>
              <w:t xml:space="preserve"> </w:t>
            </w:r>
            <w:r w:rsidRPr="000B7F8A">
              <w:rPr>
                <w:rFonts w:asciiTheme="minorBidi" w:hAnsiTheme="minorBidi" w:cstheme="minorBidi"/>
                <w:b/>
              </w:rPr>
              <w:t>date</w:t>
            </w:r>
            <w:r w:rsidRPr="000B7F8A">
              <w:rPr>
                <w:rFonts w:asciiTheme="minorBidi" w:hAnsiTheme="minorBidi" w:cstheme="minorBidi"/>
                <w:b/>
                <w:spacing w:val="-3"/>
              </w:rPr>
              <w:t xml:space="preserve"> </w:t>
            </w:r>
            <w:r w:rsidRPr="000B7F8A">
              <w:rPr>
                <w:rFonts w:asciiTheme="minorBidi" w:hAnsiTheme="minorBidi" w:cstheme="minorBidi"/>
                <w:b/>
                <w:spacing w:val="-5"/>
              </w:rPr>
              <w:t>of</w:t>
            </w:r>
          </w:p>
        </w:tc>
        <w:tc>
          <w:tcPr>
            <w:tcW w:w="2269" w:type="dxa"/>
            <w:tcBorders>
              <w:bottom w:val="nil"/>
            </w:tcBorders>
          </w:tcPr>
          <w:p w14:paraId="36D0AFD5" w14:textId="0E25AE4C" w:rsidR="00BB2EA9" w:rsidRPr="000B7F8A" w:rsidRDefault="72290E0F" w:rsidP="44D334DD">
            <w:pPr>
              <w:pStyle w:val="TableParagraph"/>
              <w:rPr>
                <w:rFonts w:asciiTheme="minorBidi" w:hAnsiTheme="minorBidi" w:cstheme="minorBidi"/>
                <w:b/>
                <w:bCs/>
              </w:rPr>
            </w:pPr>
            <w:r w:rsidRPr="44D334DD">
              <w:rPr>
                <w:b/>
                <w:bCs/>
                <w:color w:val="000000" w:themeColor="text1"/>
                <w:lang w:val="en-GB"/>
              </w:rPr>
              <w:t>2</w:t>
            </w:r>
            <w:r w:rsidR="006C0053">
              <w:rPr>
                <w:b/>
                <w:bCs/>
                <w:color w:val="000000" w:themeColor="text1"/>
                <w:lang w:val="en-GB"/>
              </w:rPr>
              <w:t>4</w:t>
            </w:r>
            <w:r w:rsidRPr="44D334DD">
              <w:rPr>
                <w:b/>
                <w:bCs/>
                <w:color w:val="000000" w:themeColor="text1"/>
                <w:vertAlign w:val="superscript"/>
                <w:lang w:val="en-GB"/>
              </w:rPr>
              <w:t>th</w:t>
            </w:r>
            <w:r w:rsidRPr="44D334DD">
              <w:rPr>
                <w:b/>
                <w:bCs/>
                <w:color w:val="000000" w:themeColor="text1"/>
                <w:lang w:val="en-GB"/>
              </w:rPr>
              <w:t xml:space="preserve"> </w:t>
            </w:r>
            <w:r w:rsidR="000628FF">
              <w:rPr>
                <w:b/>
                <w:bCs/>
                <w:color w:val="000000" w:themeColor="text1"/>
                <w:lang w:val="en-GB"/>
              </w:rPr>
              <w:t>August</w:t>
            </w:r>
            <w:r w:rsidRPr="44D334DD">
              <w:t xml:space="preserve"> </w:t>
            </w:r>
            <w:r w:rsidR="00D86134" w:rsidRPr="44D334DD">
              <w:rPr>
                <w:rFonts w:asciiTheme="minorBidi" w:hAnsiTheme="minorBidi" w:cstheme="minorBidi"/>
                <w:b/>
                <w:bCs/>
                <w:color w:val="000000" w:themeColor="text1"/>
              </w:rPr>
              <w:t>2026</w:t>
            </w:r>
          </w:p>
        </w:tc>
      </w:tr>
      <w:tr w:rsidR="00BB2EA9" w14:paraId="0458E499" w14:textId="77777777" w:rsidTr="44D334DD">
        <w:trPr>
          <w:trHeight w:val="2790"/>
        </w:trPr>
        <w:tc>
          <w:tcPr>
            <w:tcW w:w="2091" w:type="dxa"/>
          </w:tcPr>
          <w:p w14:paraId="142A3718" w14:textId="77777777" w:rsidR="00BB2EA9" w:rsidRDefault="003313D3">
            <w:pPr>
              <w:pStyle w:val="TableParagraph"/>
              <w:spacing w:before="16" w:line="259" w:lineRule="auto"/>
              <w:ind w:left="117"/>
              <w:rPr>
                <w:b/>
              </w:rPr>
            </w:pPr>
            <w:r>
              <w:rPr>
                <w:b/>
                <w:spacing w:val="-2"/>
              </w:rPr>
              <w:t>Submission method:</w:t>
            </w:r>
          </w:p>
        </w:tc>
        <w:tc>
          <w:tcPr>
            <w:tcW w:w="7834" w:type="dxa"/>
            <w:gridSpan w:val="3"/>
          </w:tcPr>
          <w:p w14:paraId="545503B9" w14:textId="77777777" w:rsidR="004844AF" w:rsidRDefault="004844AF" w:rsidP="004844AF">
            <w:pPr>
              <w:pStyle w:val="TableParagraph"/>
              <w:spacing w:before="14" w:line="259" w:lineRule="auto"/>
              <w:ind w:left="117" w:right="245"/>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7CA3C0" w14:textId="77777777" w:rsidR="004844AF" w:rsidRPr="004844AF" w:rsidRDefault="004844AF" w:rsidP="004844AF">
            <w:pPr>
              <w:pStyle w:val="TableParagraph"/>
              <w:spacing w:before="14" w:line="259" w:lineRule="auto"/>
              <w:ind w:left="117" w:right="245"/>
              <w:rPr>
                <w:b/>
                <w:bCs/>
              </w:rPr>
            </w:pPr>
            <w:r w:rsidRPr="004844AF">
              <w:rPr>
                <w:b/>
                <w:bCs/>
              </w:rPr>
              <w:t xml:space="preserve">Alternative submission method (if applicable): </w:t>
            </w:r>
          </w:p>
          <w:p w14:paraId="34A2EAE5" w14:textId="77777777" w:rsidR="004844AF" w:rsidRPr="00845D7E" w:rsidRDefault="004844AF" w:rsidP="004844AF">
            <w:pPr>
              <w:pStyle w:val="TableParagraph"/>
              <w:spacing w:before="14" w:line="259" w:lineRule="auto"/>
              <w:ind w:left="117" w:right="245"/>
              <w:rPr>
                <w:b/>
                <w:bCs/>
              </w:rPr>
            </w:pPr>
            <w:r w:rsidRPr="00845D7E">
              <w:rPr>
                <w:b/>
                <w:bCs/>
              </w:rPr>
              <w:t>Late submission of the assessment will result in a late penalty mark:</w:t>
            </w:r>
          </w:p>
          <w:p w14:paraId="691A2D7A" w14:textId="77777777" w:rsidR="004844AF" w:rsidRDefault="004844AF" w:rsidP="004844AF">
            <w:pPr>
              <w:pStyle w:val="TableParagraph"/>
              <w:spacing w:before="14" w:line="259" w:lineRule="auto"/>
              <w:ind w:left="117" w:right="245"/>
            </w:pPr>
            <w:r>
              <w:t xml:space="preserve">Work which is submitted up to 1 week late will be capped at 40% for the first attempt and will be awarded a mark of 0% for re-assessment. Late submission penalties may be lifted only if there is an approved extenuating circumstances claim. </w:t>
            </w:r>
          </w:p>
          <w:p w14:paraId="0C71C9D7" w14:textId="2C4F9CCE" w:rsidR="00BB2EA9" w:rsidRDefault="004844AF" w:rsidP="004844AF">
            <w:pPr>
              <w:pStyle w:val="TableParagraph"/>
              <w:spacing w:before="124" w:line="270" w:lineRule="atLeast"/>
              <w:ind w:left="4" w:right="-15"/>
            </w:pPr>
            <w: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BB2EA9" w14:paraId="2656104E" w14:textId="77777777" w:rsidTr="44D334DD">
        <w:trPr>
          <w:trHeight w:val="1300"/>
        </w:trPr>
        <w:tc>
          <w:tcPr>
            <w:tcW w:w="2091" w:type="dxa"/>
          </w:tcPr>
          <w:p w14:paraId="61466A7E" w14:textId="77777777" w:rsidR="00BB2EA9" w:rsidRDefault="003313D3">
            <w:pPr>
              <w:pStyle w:val="TableParagraph"/>
              <w:spacing w:before="14"/>
              <w:ind w:left="117" w:right="-15"/>
              <w:rPr>
                <w:b/>
              </w:rPr>
            </w:pPr>
            <w:r>
              <w:rPr>
                <w:b/>
              </w:rPr>
              <w:t>Academic</w:t>
            </w:r>
            <w:r>
              <w:rPr>
                <w:b/>
                <w:spacing w:val="19"/>
              </w:rPr>
              <w:t xml:space="preserve"> </w:t>
            </w:r>
            <w:r>
              <w:rPr>
                <w:b/>
                <w:spacing w:val="-2"/>
              </w:rPr>
              <w:t>honesty</w:t>
            </w:r>
          </w:p>
          <w:p w14:paraId="6570445B" w14:textId="77777777" w:rsidR="00BB2EA9" w:rsidRDefault="003313D3">
            <w:pPr>
              <w:pStyle w:val="TableParagraph"/>
              <w:spacing w:before="21"/>
              <w:ind w:left="117"/>
              <w:rPr>
                <w:b/>
              </w:rPr>
            </w:pPr>
            <w:r>
              <w:rPr>
                <w:b/>
              </w:rPr>
              <w:t>/</w:t>
            </w:r>
            <w:r>
              <w:rPr>
                <w:b/>
                <w:spacing w:val="2"/>
              </w:rPr>
              <w:t xml:space="preserve"> </w:t>
            </w:r>
            <w:r>
              <w:rPr>
                <w:b/>
                <w:spacing w:val="-2"/>
              </w:rPr>
              <w:t>referencing:</w:t>
            </w:r>
          </w:p>
        </w:tc>
        <w:tc>
          <w:tcPr>
            <w:tcW w:w="7834" w:type="dxa"/>
            <w:gridSpan w:val="3"/>
          </w:tcPr>
          <w:p w14:paraId="1EFB3612" w14:textId="0CC5664A" w:rsidR="00BB2EA9" w:rsidRDefault="00845D7E">
            <w:pPr>
              <w:pStyle w:val="TableParagraph"/>
              <w:spacing w:before="110" w:line="259" w:lineRule="auto"/>
              <w:ind w:left="117" w:right="76"/>
              <w:jc w:val="both"/>
            </w:pPr>
            <w:r w:rsidRPr="00845D7E">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EBC49EA" w14:textId="77777777" w:rsidR="00BB2EA9" w:rsidRDefault="00BB2EA9">
      <w:pPr>
        <w:spacing w:line="259" w:lineRule="auto"/>
        <w:jc w:val="both"/>
        <w:sectPr w:rsidR="00BB2EA9">
          <w:footerReference w:type="default" r:id="rId12"/>
          <w:type w:val="continuous"/>
          <w:pgSz w:w="11900" w:h="16860"/>
          <w:pgMar w:top="640" w:right="320" w:bottom="940" w:left="420" w:header="0" w:footer="758" w:gutter="0"/>
          <w:pgNumType w:start="1"/>
          <w:cols w:space="720"/>
        </w:sectPr>
      </w:pPr>
    </w:p>
    <w:p w14:paraId="286C7E16" w14:textId="77777777" w:rsidR="00BB2EA9" w:rsidRDefault="003313D3">
      <w:pPr>
        <w:pStyle w:val="BodyText"/>
        <w:ind w:left="710"/>
        <w:rPr>
          <w:sz w:val="20"/>
        </w:rPr>
      </w:pPr>
      <w:r>
        <w:rPr>
          <w:noProof/>
          <w:sz w:val="20"/>
        </w:rPr>
        <w:lastRenderedPageBreak/>
        <mc:AlternateContent>
          <mc:Choice Requires="wps">
            <w:drawing>
              <wp:inline distT="0" distB="0" distL="0" distR="0" wp14:anchorId="0418E63F" wp14:editId="4A45BF66">
                <wp:extent cx="6193790" cy="1844675"/>
                <wp:effectExtent l="9525" t="0" r="0" b="3175"/>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193790" cy="1844675"/>
                        </a:xfrm>
                        <a:prstGeom prst="rect">
                          <a:avLst/>
                        </a:prstGeom>
                        <a:ln w="6095">
                          <a:solidFill>
                            <a:srgbClr val="000000"/>
                          </a:solidFill>
                          <a:prstDash val="solid"/>
                        </a:ln>
                      </wps:spPr>
                      <wps:txbx>
                        <w:txbxContent>
                          <w:p w14:paraId="2AADAB1F" w14:textId="77777777" w:rsidR="00BB2EA9" w:rsidRDefault="003313D3">
                            <w:pPr>
                              <w:pStyle w:val="BodyText"/>
                              <w:spacing w:before="23" w:line="237" w:lineRule="auto"/>
                              <w:ind w:left="103" w:right="3"/>
                            </w:pPr>
                            <w:r>
                              <w:t>The aim of this module is to develop understanding of the psychological factors which influence human behaviour throughout the lifespan and how these apply to health and social care settings.</w:t>
                            </w:r>
                          </w:p>
                          <w:p w14:paraId="638A8AD8" w14:textId="77777777" w:rsidR="00BB2EA9" w:rsidRDefault="00BB2EA9">
                            <w:pPr>
                              <w:pStyle w:val="BodyText"/>
                              <w:spacing w:before="37"/>
                            </w:pPr>
                          </w:p>
                          <w:p w14:paraId="54FD5E5A" w14:textId="77777777" w:rsidR="00BB2EA9" w:rsidRDefault="003313D3">
                            <w:pPr>
                              <w:pStyle w:val="BodyText"/>
                              <w:ind w:left="103" w:right="3"/>
                            </w:pPr>
                            <w:r>
                              <w:t>Upon</w:t>
                            </w:r>
                            <w:r>
                              <w:rPr>
                                <w:spacing w:val="-2"/>
                              </w:rPr>
                              <w:t xml:space="preserve"> </w:t>
                            </w:r>
                            <w:r>
                              <w:t>the</w:t>
                            </w:r>
                            <w:r>
                              <w:rPr>
                                <w:spacing w:val="-4"/>
                              </w:rPr>
                              <w:t xml:space="preserve"> </w:t>
                            </w:r>
                            <w:r>
                              <w:t>successful</w:t>
                            </w:r>
                            <w:r>
                              <w:rPr>
                                <w:spacing w:val="-3"/>
                              </w:rPr>
                              <w:t xml:space="preserve"> </w:t>
                            </w:r>
                            <w:r>
                              <w:t>completion</w:t>
                            </w:r>
                            <w:r>
                              <w:rPr>
                                <w:spacing w:val="-2"/>
                              </w:rPr>
                              <w:t xml:space="preserve"> </w:t>
                            </w:r>
                            <w:r>
                              <w:t>of</w:t>
                            </w:r>
                            <w:r>
                              <w:rPr>
                                <w:spacing w:val="-3"/>
                              </w:rPr>
                              <w:t xml:space="preserve"> </w:t>
                            </w:r>
                            <w:r>
                              <w:t>this</w:t>
                            </w:r>
                            <w:r>
                              <w:rPr>
                                <w:spacing w:val="-4"/>
                              </w:rPr>
                              <w:t xml:space="preserve"> </w:t>
                            </w:r>
                            <w:r>
                              <w:t>module,</w:t>
                            </w:r>
                            <w:r>
                              <w:rPr>
                                <w:spacing w:val="-3"/>
                              </w:rPr>
                              <w:t xml:space="preserve"> </w:t>
                            </w:r>
                            <w:r>
                              <w:t>the</w:t>
                            </w:r>
                            <w:r>
                              <w:rPr>
                                <w:spacing w:val="-2"/>
                              </w:rPr>
                              <w:t xml:space="preserve"> </w:t>
                            </w:r>
                            <w:r>
                              <w:t>student</w:t>
                            </w:r>
                            <w:r>
                              <w:rPr>
                                <w:spacing w:val="-3"/>
                              </w:rPr>
                              <w:t xml:space="preserve"> </w:t>
                            </w:r>
                            <w:r>
                              <w:t>should</w:t>
                            </w:r>
                            <w:r>
                              <w:rPr>
                                <w:spacing w:val="-2"/>
                              </w:rPr>
                              <w:t xml:space="preserve"> </w:t>
                            </w:r>
                            <w:r>
                              <w:t>be</w:t>
                            </w:r>
                            <w:r>
                              <w:rPr>
                                <w:spacing w:val="-2"/>
                              </w:rPr>
                              <w:t xml:space="preserve"> </w:t>
                            </w:r>
                            <w:r>
                              <w:t>able</w:t>
                            </w:r>
                            <w:r>
                              <w:rPr>
                                <w:spacing w:val="-2"/>
                              </w:rPr>
                              <w:t xml:space="preserve"> </w:t>
                            </w:r>
                            <w:r>
                              <w:t>to</w:t>
                            </w:r>
                            <w:r>
                              <w:rPr>
                                <w:spacing w:val="-4"/>
                              </w:rPr>
                              <w:t xml:space="preserve"> </w:t>
                            </w:r>
                            <w:r>
                              <w:t>demonstrate</w:t>
                            </w:r>
                            <w:r>
                              <w:rPr>
                                <w:spacing w:val="-4"/>
                              </w:rPr>
                              <w:t xml:space="preserve"> </w:t>
                            </w:r>
                            <w:r>
                              <w:t>the ability to:</w:t>
                            </w:r>
                          </w:p>
                          <w:p w14:paraId="17199364" w14:textId="77777777" w:rsidR="00BB2EA9" w:rsidRDefault="003313D3">
                            <w:pPr>
                              <w:pStyle w:val="BodyText"/>
                              <w:numPr>
                                <w:ilvl w:val="0"/>
                                <w:numId w:val="3"/>
                              </w:numPr>
                              <w:tabs>
                                <w:tab w:val="left" w:pos="821"/>
                                <w:tab w:val="left" w:pos="823"/>
                              </w:tabs>
                              <w:spacing w:line="360" w:lineRule="auto"/>
                              <w:ind w:right="353"/>
                            </w:pPr>
                            <w:r>
                              <w:t>Understand</w:t>
                            </w:r>
                            <w:r>
                              <w:rPr>
                                <w:spacing w:val="-4"/>
                              </w:rPr>
                              <w:t xml:space="preserve"> </w:t>
                            </w:r>
                            <w:r>
                              <w:t>and</w:t>
                            </w:r>
                            <w:r>
                              <w:rPr>
                                <w:spacing w:val="-2"/>
                              </w:rPr>
                              <w:t xml:space="preserve"> </w:t>
                            </w:r>
                            <w:r>
                              <w:t>analyse</w:t>
                            </w:r>
                            <w:r>
                              <w:rPr>
                                <w:spacing w:val="-6"/>
                              </w:rPr>
                              <w:t xml:space="preserve"> </w:t>
                            </w:r>
                            <w:r>
                              <w:t>how</w:t>
                            </w:r>
                            <w:r>
                              <w:rPr>
                                <w:spacing w:val="-2"/>
                              </w:rPr>
                              <w:t xml:space="preserve"> </w:t>
                            </w:r>
                            <w:r>
                              <w:t>theories</w:t>
                            </w:r>
                            <w:r>
                              <w:rPr>
                                <w:spacing w:val="-4"/>
                              </w:rPr>
                              <w:t xml:space="preserve"> </w:t>
                            </w:r>
                            <w:r>
                              <w:t>of</w:t>
                            </w:r>
                            <w:r>
                              <w:rPr>
                                <w:spacing w:val="-3"/>
                              </w:rPr>
                              <w:t xml:space="preserve"> </w:t>
                            </w:r>
                            <w:r>
                              <w:t>lifespan</w:t>
                            </w:r>
                            <w:r>
                              <w:rPr>
                                <w:spacing w:val="-4"/>
                              </w:rPr>
                              <w:t xml:space="preserve"> </w:t>
                            </w:r>
                            <w:r>
                              <w:t>development</w:t>
                            </w:r>
                            <w:r>
                              <w:rPr>
                                <w:spacing w:val="-3"/>
                              </w:rPr>
                              <w:t xml:space="preserve"> </w:t>
                            </w:r>
                            <w:r>
                              <w:t>are</w:t>
                            </w:r>
                            <w:r>
                              <w:rPr>
                                <w:spacing w:val="-4"/>
                              </w:rPr>
                              <w:t xml:space="preserve"> </w:t>
                            </w:r>
                            <w:r>
                              <w:t>applied</w:t>
                            </w:r>
                            <w:r>
                              <w:rPr>
                                <w:spacing w:val="-2"/>
                              </w:rPr>
                              <w:t xml:space="preserve"> </w:t>
                            </w:r>
                            <w:r>
                              <w:t>to</w:t>
                            </w:r>
                            <w:r>
                              <w:rPr>
                                <w:spacing w:val="-4"/>
                              </w:rPr>
                              <w:t xml:space="preserve"> </w:t>
                            </w:r>
                            <w:r>
                              <w:t>health</w:t>
                            </w:r>
                            <w:r>
                              <w:rPr>
                                <w:spacing w:val="-2"/>
                              </w:rPr>
                              <w:t xml:space="preserve"> </w:t>
                            </w:r>
                            <w:r>
                              <w:t>and social care practice.</w:t>
                            </w:r>
                          </w:p>
                          <w:p w14:paraId="4B381DFF" w14:textId="600190B2" w:rsidR="00BB2EA9" w:rsidRDefault="003313D3">
                            <w:pPr>
                              <w:pStyle w:val="BodyText"/>
                              <w:numPr>
                                <w:ilvl w:val="0"/>
                                <w:numId w:val="3"/>
                              </w:numPr>
                              <w:tabs>
                                <w:tab w:val="left" w:pos="821"/>
                                <w:tab w:val="left" w:pos="823"/>
                              </w:tabs>
                              <w:spacing w:before="2" w:line="259" w:lineRule="auto"/>
                              <w:ind w:right="207"/>
                            </w:pPr>
                            <w:r>
                              <w:t>Examine</w:t>
                            </w:r>
                            <w:r>
                              <w:rPr>
                                <w:spacing w:val="-3"/>
                              </w:rPr>
                              <w:t xml:space="preserve"> </w:t>
                            </w:r>
                            <w:r>
                              <w:t>the</w:t>
                            </w:r>
                            <w:r>
                              <w:rPr>
                                <w:spacing w:val="-5"/>
                              </w:rPr>
                              <w:t xml:space="preserve"> </w:t>
                            </w:r>
                            <w:r>
                              <w:t>social</w:t>
                            </w:r>
                            <w:r>
                              <w:rPr>
                                <w:spacing w:val="-4"/>
                              </w:rPr>
                              <w:t xml:space="preserve"> </w:t>
                            </w:r>
                            <w:r>
                              <w:t>and</w:t>
                            </w:r>
                            <w:r>
                              <w:rPr>
                                <w:spacing w:val="-7"/>
                              </w:rPr>
                              <w:t xml:space="preserve"> </w:t>
                            </w:r>
                            <w:r>
                              <w:t>biological</w:t>
                            </w:r>
                            <w:r>
                              <w:rPr>
                                <w:spacing w:val="-4"/>
                              </w:rPr>
                              <w:t xml:space="preserve"> </w:t>
                            </w:r>
                            <w:r>
                              <w:t>determinants</w:t>
                            </w:r>
                            <w:r>
                              <w:rPr>
                                <w:spacing w:val="-4"/>
                              </w:rPr>
                              <w:t xml:space="preserve"> </w:t>
                            </w:r>
                            <w:r>
                              <w:t>of</w:t>
                            </w:r>
                            <w:r>
                              <w:rPr>
                                <w:spacing w:val="-1"/>
                              </w:rPr>
                              <w:t xml:space="preserve"> </w:t>
                            </w:r>
                            <w:r>
                              <w:t>human</w:t>
                            </w:r>
                            <w:r>
                              <w:rPr>
                                <w:spacing w:val="-3"/>
                              </w:rPr>
                              <w:t xml:space="preserve"> </w:t>
                            </w:r>
                            <w:r>
                              <w:t>behaviour</w:t>
                            </w:r>
                            <w:r>
                              <w:rPr>
                                <w:spacing w:val="-2"/>
                              </w:rPr>
                              <w:t xml:space="preserve"> </w:t>
                            </w:r>
                            <w:r w:rsidR="0032560B">
                              <w:t>in relation to</w:t>
                            </w:r>
                            <w:r>
                              <w:rPr>
                                <w:spacing w:val="-2"/>
                              </w:rPr>
                              <w:t xml:space="preserve"> </w:t>
                            </w:r>
                            <w:r>
                              <w:t>the</w:t>
                            </w:r>
                            <w:r>
                              <w:rPr>
                                <w:spacing w:val="-5"/>
                              </w:rPr>
                              <w:t xml:space="preserve"> </w:t>
                            </w:r>
                            <w:r>
                              <w:t>contexts of health and social care and working with children and young people.</w:t>
                            </w:r>
                          </w:p>
                        </w:txbxContent>
                      </wps:txbx>
                      <wps:bodyPr wrap="square" lIns="0" tIns="0" rIns="0" bIns="0" rtlCol="0">
                        <a:noAutofit/>
                      </wps:bodyPr>
                    </wps:wsp>
                  </a:graphicData>
                </a:graphic>
              </wp:inline>
            </w:drawing>
          </mc:Choice>
          <mc:Fallback>
            <w:pict>
              <v:shapetype w14:anchorId="0418E63F" id="_x0000_t202" coordsize="21600,21600" o:spt="202" path="m,l,21600r21600,l21600,xe">
                <v:stroke joinstyle="miter"/>
                <v:path gradientshapeok="t" o:connecttype="rect"/>
              </v:shapetype>
              <v:shape id="Textbox 3" o:spid="_x0000_s1026" type="#_x0000_t202" style="width:487.7pt;height:145.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" filled="f" strokeweight=".16931mm">
                <v:path arrowok="t"/>
                <v:textbox inset="0,0,0,0">
                  <w:txbxContent>
                    <w:p w14:paraId="2AADAB1F" w14:textId="77777777" w:rsidR="00BB2EA9" w:rsidRDefault="003313D3">
                      <w:pPr>
                        <w:pStyle w:val="BodyText"/>
                        <w:spacing w:before="23" w:line="237" w:lineRule="auto"/>
                        <w:ind w:left="103" w:right="3"/>
                      </w:pPr>
                      <w:r>
                        <w:t>The aim of this module is to develop understanding of the psychological factors which influence human behaviour throughout the lifespan and how these apply to health and social care settings.</w:t>
                      </w:r>
                    </w:p>
                    <w:p w14:paraId="638A8AD8" w14:textId="77777777" w:rsidR="00BB2EA9" w:rsidRDefault="00BB2EA9">
                      <w:pPr>
                        <w:pStyle w:val="BodyText"/>
                        <w:spacing w:before="37"/>
                      </w:pPr>
                    </w:p>
                    <w:p w14:paraId="54FD5E5A" w14:textId="77777777" w:rsidR="00BB2EA9" w:rsidRDefault="003313D3">
                      <w:pPr>
                        <w:pStyle w:val="BodyText"/>
                        <w:ind w:left="103" w:right="3"/>
                      </w:pPr>
                      <w:r>
                        <w:t>Upon</w:t>
                      </w:r>
                      <w:r>
                        <w:rPr>
                          <w:spacing w:val="-2"/>
                        </w:rPr>
                        <w:t xml:space="preserve"> </w:t>
                      </w:r>
                      <w:r>
                        <w:t>the</w:t>
                      </w:r>
                      <w:r>
                        <w:rPr>
                          <w:spacing w:val="-4"/>
                        </w:rPr>
                        <w:t xml:space="preserve"> </w:t>
                      </w:r>
                      <w:r>
                        <w:t>successful</w:t>
                      </w:r>
                      <w:r>
                        <w:rPr>
                          <w:spacing w:val="-3"/>
                        </w:rPr>
                        <w:t xml:space="preserve"> </w:t>
                      </w:r>
                      <w:r>
                        <w:t>completion</w:t>
                      </w:r>
                      <w:r>
                        <w:rPr>
                          <w:spacing w:val="-2"/>
                        </w:rPr>
                        <w:t xml:space="preserve"> </w:t>
                      </w:r>
                      <w:r>
                        <w:t>of</w:t>
                      </w:r>
                      <w:r>
                        <w:rPr>
                          <w:spacing w:val="-3"/>
                        </w:rPr>
                        <w:t xml:space="preserve"> </w:t>
                      </w:r>
                      <w:r>
                        <w:t>this</w:t>
                      </w:r>
                      <w:r>
                        <w:rPr>
                          <w:spacing w:val="-4"/>
                        </w:rPr>
                        <w:t xml:space="preserve"> </w:t>
                      </w:r>
                      <w:r>
                        <w:t>module,</w:t>
                      </w:r>
                      <w:r>
                        <w:rPr>
                          <w:spacing w:val="-3"/>
                        </w:rPr>
                        <w:t xml:space="preserve"> </w:t>
                      </w:r>
                      <w:r>
                        <w:t>the</w:t>
                      </w:r>
                      <w:r>
                        <w:rPr>
                          <w:spacing w:val="-2"/>
                        </w:rPr>
                        <w:t xml:space="preserve"> </w:t>
                      </w:r>
                      <w:r>
                        <w:t>student</w:t>
                      </w:r>
                      <w:r>
                        <w:rPr>
                          <w:spacing w:val="-3"/>
                        </w:rPr>
                        <w:t xml:space="preserve"> </w:t>
                      </w:r>
                      <w:r>
                        <w:t>should</w:t>
                      </w:r>
                      <w:r>
                        <w:rPr>
                          <w:spacing w:val="-2"/>
                        </w:rPr>
                        <w:t xml:space="preserve"> </w:t>
                      </w:r>
                      <w:r>
                        <w:t>be</w:t>
                      </w:r>
                      <w:r>
                        <w:rPr>
                          <w:spacing w:val="-2"/>
                        </w:rPr>
                        <w:t xml:space="preserve"> </w:t>
                      </w:r>
                      <w:r>
                        <w:t>able</w:t>
                      </w:r>
                      <w:r>
                        <w:rPr>
                          <w:spacing w:val="-2"/>
                        </w:rPr>
                        <w:t xml:space="preserve"> </w:t>
                      </w:r>
                      <w:r>
                        <w:t>to</w:t>
                      </w:r>
                      <w:r>
                        <w:rPr>
                          <w:spacing w:val="-4"/>
                        </w:rPr>
                        <w:t xml:space="preserve"> </w:t>
                      </w:r>
                      <w:r>
                        <w:t>demonstrate</w:t>
                      </w:r>
                      <w:r>
                        <w:rPr>
                          <w:spacing w:val="-4"/>
                        </w:rPr>
                        <w:t xml:space="preserve"> </w:t>
                      </w:r>
                      <w:r>
                        <w:t>the ability to:</w:t>
                      </w:r>
                    </w:p>
                    <w:p w14:paraId="17199364" w14:textId="77777777" w:rsidR="00BB2EA9" w:rsidRDefault="003313D3">
                      <w:pPr>
                        <w:pStyle w:val="BodyText"/>
                        <w:numPr>
                          <w:ilvl w:val="0"/>
                          <w:numId w:val="3"/>
                        </w:numPr>
                        <w:tabs>
                          <w:tab w:val="left" w:pos="821"/>
                          <w:tab w:val="left" w:pos="823"/>
                        </w:tabs>
                        <w:spacing w:line="360" w:lineRule="auto"/>
                        <w:ind w:right="353"/>
                      </w:pPr>
                      <w:r>
                        <w:t>Understand</w:t>
                      </w:r>
                      <w:r>
                        <w:rPr>
                          <w:spacing w:val="-4"/>
                        </w:rPr>
                        <w:t xml:space="preserve"> </w:t>
                      </w:r>
                      <w:r>
                        <w:t>and</w:t>
                      </w:r>
                      <w:r>
                        <w:rPr>
                          <w:spacing w:val="-2"/>
                        </w:rPr>
                        <w:t xml:space="preserve"> </w:t>
                      </w:r>
                      <w:r>
                        <w:t>analyse</w:t>
                      </w:r>
                      <w:r>
                        <w:rPr>
                          <w:spacing w:val="-6"/>
                        </w:rPr>
                        <w:t xml:space="preserve"> </w:t>
                      </w:r>
                      <w:r>
                        <w:t>how</w:t>
                      </w:r>
                      <w:r>
                        <w:rPr>
                          <w:spacing w:val="-2"/>
                        </w:rPr>
                        <w:t xml:space="preserve"> </w:t>
                      </w:r>
                      <w:r>
                        <w:t>theories</w:t>
                      </w:r>
                      <w:r>
                        <w:rPr>
                          <w:spacing w:val="-4"/>
                        </w:rPr>
                        <w:t xml:space="preserve"> </w:t>
                      </w:r>
                      <w:r>
                        <w:t>of</w:t>
                      </w:r>
                      <w:r>
                        <w:rPr>
                          <w:spacing w:val="-3"/>
                        </w:rPr>
                        <w:t xml:space="preserve"> </w:t>
                      </w:r>
                      <w:r>
                        <w:t>lifespan</w:t>
                      </w:r>
                      <w:r>
                        <w:rPr>
                          <w:spacing w:val="-4"/>
                        </w:rPr>
                        <w:t xml:space="preserve"> </w:t>
                      </w:r>
                      <w:r>
                        <w:t>development</w:t>
                      </w:r>
                      <w:r>
                        <w:rPr>
                          <w:spacing w:val="-3"/>
                        </w:rPr>
                        <w:t xml:space="preserve"> </w:t>
                      </w:r>
                      <w:r>
                        <w:t>are</w:t>
                      </w:r>
                      <w:r>
                        <w:rPr>
                          <w:spacing w:val="-4"/>
                        </w:rPr>
                        <w:t xml:space="preserve"> </w:t>
                      </w:r>
                      <w:r>
                        <w:t>applied</w:t>
                      </w:r>
                      <w:r>
                        <w:rPr>
                          <w:spacing w:val="-2"/>
                        </w:rPr>
                        <w:t xml:space="preserve"> </w:t>
                      </w:r>
                      <w:r>
                        <w:t>to</w:t>
                      </w:r>
                      <w:r>
                        <w:rPr>
                          <w:spacing w:val="-4"/>
                        </w:rPr>
                        <w:t xml:space="preserve"> </w:t>
                      </w:r>
                      <w:r>
                        <w:t>health</w:t>
                      </w:r>
                      <w:r>
                        <w:rPr>
                          <w:spacing w:val="-2"/>
                        </w:rPr>
                        <w:t xml:space="preserve"> </w:t>
                      </w:r>
                      <w:r>
                        <w:t>and social care practice.</w:t>
                      </w:r>
                    </w:p>
                    <w:p w14:paraId="4B381DFF" w14:textId="600190B2" w:rsidR="00BB2EA9" w:rsidRDefault="003313D3">
                      <w:pPr>
                        <w:pStyle w:val="BodyText"/>
                        <w:numPr>
                          <w:ilvl w:val="0"/>
                          <w:numId w:val="3"/>
                        </w:numPr>
                        <w:tabs>
                          <w:tab w:val="left" w:pos="821"/>
                          <w:tab w:val="left" w:pos="823"/>
                        </w:tabs>
                        <w:spacing w:before="2" w:line="259" w:lineRule="auto"/>
                        <w:ind w:right="207"/>
                      </w:pPr>
                      <w:r>
                        <w:t>Examine</w:t>
                      </w:r>
                      <w:r>
                        <w:rPr>
                          <w:spacing w:val="-3"/>
                        </w:rPr>
                        <w:t xml:space="preserve"> </w:t>
                      </w:r>
                      <w:r>
                        <w:t>the</w:t>
                      </w:r>
                      <w:r>
                        <w:rPr>
                          <w:spacing w:val="-5"/>
                        </w:rPr>
                        <w:t xml:space="preserve"> </w:t>
                      </w:r>
                      <w:r>
                        <w:t>social</w:t>
                      </w:r>
                      <w:r>
                        <w:rPr>
                          <w:spacing w:val="-4"/>
                        </w:rPr>
                        <w:t xml:space="preserve"> </w:t>
                      </w:r>
                      <w:r>
                        <w:t>and</w:t>
                      </w:r>
                      <w:r>
                        <w:rPr>
                          <w:spacing w:val="-7"/>
                        </w:rPr>
                        <w:t xml:space="preserve"> </w:t>
                      </w:r>
                      <w:r>
                        <w:t>biological</w:t>
                      </w:r>
                      <w:r>
                        <w:rPr>
                          <w:spacing w:val="-4"/>
                        </w:rPr>
                        <w:t xml:space="preserve"> </w:t>
                      </w:r>
                      <w:r>
                        <w:t>determinants</w:t>
                      </w:r>
                      <w:r>
                        <w:rPr>
                          <w:spacing w:val="-4"/>
                        </w:rPr>
                        <w:t xml:space="preserve"> </w:t>
                      </w:r>
                      <w:r>
                        <w:t>of</w:t>
                      </w:r>
                      <w:r>
                        <w:rPr>
                          <w:spacing w:val="-1"/>
                        </w:rPr>
                        <w:t xml:space="preserve"> </w:t>
                      </w:r>
                      <w:r>
                        <w:t>human</w:t>
                      </w:r>
                      <w:r>
                        <w:rPr>
                          <w:spacing w:val="-3"/>
                        </w:rPr>
                        <w:t xml:space="preserve"> </w:t>
                      </w:r>
                      <w:r>
                        <w:t>behaviour</w:t>
                      </w:r>
                      <w:r>
                        <w:rPr>
                          <w:spacing w:val="-2"/>
                        </w:rPr>
                        <w:t xml:space="preserve"> </w:t>
                      </w:r>
                      <w:r w:rsidR="0032560B">
                        <w:t>in relation to</w:t>
                      </w:r>
                      <w:r>
                        <w:rPr>
                          <w:spacing w:val="-2"/>
                        </w:rPr>
                        <w:t xml:space="preserve"> </w:t>
                      </w:r>
                      <w:r>
                        <w:t>the</w:t>
                      </w:r>
                      <w:r>
                        <w:rPr>
                          <w:spacing w:val="-5"/>
                        </w:rPr>
                        <w:t xml:space="preserve"> </w:t>
                      </w:r>
                      <w:r>
                        <w:t>contexts of health and social care and working with children and young people.</w:t>
                      </w:r>
                    </w:p>
                  </w:txbxContent>
                </v:textbox>
                <w10:anchorlock/>
              </v:shape>
            </w:pict>
          </mc:Fallback>
        </mc:AlternateContent>
      </w:r>
    </w:p>
    <w:p w14:paraId="652DD0EE" w14:textId="77777777" w:rsidR="00BB2EA9" w:rsidRDefault="00BB2EA9">
      <w:pPr>
        <w:pStyle w:val="BodyText"/>
        <w:rPr>
          <w:b/>
          <w:sz w:val="20"/>
        </w:rPr>
      </w:pPr>
    </w:p>
    <w:p w14:paraId="29B52A7B" w14:textId="77777777" w:rsidR="00BB2EA9" w:rsidRDefault="00BB2EA9">
      <w:pPr>
        <w:pStyle w:val="BodyText"/>
        <w:rPr>
          <w:b/>
          <w:sz w:val="20"/>
        </w:rPr>
      </w:pPr>
    </w:p>
    <w:p w14:paraId="262B795E" w14:textId="77777777" w:rsidR="00BB2EA9" w:rsidRDefault="00BB2EA9">
      <w:pPr>
        <w:pStyle w:val="BodyText"/>
        <w:rPr>
          <w:b/>
          <w:sz w:val="20"/>
        </w:rPr>
      </w:pPr>
    </w:p>
    <w:p w14:paraId="6CDBC5F7" w14:textId="77777777" w:rsidR="00BB2EA9" w:rsidRDefault="003313D3">
      <w:pPr>
        <w:pStyle w:val="BodyText"/>
        <w:spacing w:before="23"/>
        <w:rPr>
          <w:b/>
          <w:sz w:val="20"/>
        </w:rPr>
      </w:pPr>
      <w:r>
        <w:rPr>
          <w:noProof/>
        </w:rPr>
        <mc:AlternateContent>
          <mc:Choice Requires="wps">
            <w:drawing>
              <wp:anchor distT="0" distB="0" distL="0" distR="0" simplePos="0" relativeHeight="487588352" behindDoc="1" locked="0" layoutInCell="1" allowOverlap="1" wp14:anchorId="70CC94F4" wp14:editId="737B39DE">
                <wp:simplePos x="0" y="0"/>
                <wp:positionH relativeFrom="page">
                  <wp:posOffset>568451</wp:posOffset>
                </wp:positionH>
                <wp:positionV relativeFrom="paragraph">
                  <wp:posOffset>179233</wp:posOffset>
                </wp:positionV>
                <wp:extent cx="6213475" cy="317500"/>
                <wp:effectExtent l="0" t="0" r="0" b="0"/>
                <wp:wrapTopAndBottom/>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13475" cy="317500"/>
                        </a:xfrm>
                        <a:prstGeom prst="rect">
                          <a:avLst/>
                        </a:prstGeom>
                        <a:solidFill>
                          <a:srgbClr val="C0C0C0"/>
                        </a:solidFill>
                        <a:ln w="6095">
                          <a:solidFill>
                            <a:srgbClr val="000000"/>
                          </a:solidFill>
                          <a:prstDash val="solid"/>
                        </a:ln>
                      </wps:spPr>
                      <wps:txbx>
                        <w:txbxContent>
                          <w:p w14:paraId="31CE401F" w14:textId="77777777" w:rsidR="00BB2EA9" w:rsidRDefault="003313D3">
                            <w:pPr>
                              <w:spacing w:before="1"/>
                              <w:ind w:left="718"/>
                              <w:jc w:val="center"/>
                              <w:rPr>
                                <w:b/>
                                <w:color w:val="000000"/>
                                <w:sz w:val="40"/>
                              </w:rPr>
                            </w:pPr>
                            <w:r>
                              <w:rPr>
                                <w:b/>
                                <w:color w:val="000000"/>
                                <w:spacing w:val="-2"/>
                                <w:sz w:val="40"/>
                              </w:rPr>
                              <w:t>TASK</w:t>
                            </w:r>
                            <w:r>
                              <w:rPr>
                                <w:b/>
                                <w:color w:val="000000"/>
                                <w:spacing w:val="-24"/>
                                <w:sz w:val="40"/>
                              </w:rPr>
                              <w:t xml:space="preserve"> </w:t>
                            </w:r>
                            <w:r>
                              <w:rPr>
                                <w:b/>
                                <w:color w:val="000000"/>
                                <w:spacing w:val="-2"/>
                                <w:sz w:val="40"/>
                              </w:rPr>
                              <w:t>DESCRIPTION</w:t>
                            </w:r>
                          </w:p>
                        </w:txbxContent>
                      </wps:txbx>
                      <wps:bodyPr wrap="square" lIns="0" tIns="0" rIns="0" bIns="0" rtlCol="0">
                        <a:noAutofit/>
                      </wps:bodyPr>
                    </wps:wsp>
                  </a:graphicData>
                </a:graphic>
              </wp:anchor>
            </w:drawing>
          </mc:Choice>
          <mc:Fallback>
            <w:pict>
              <v:shape w14:anchorId="70CC94F4" id="Textbox 4" o:spid="_x0000_s1027" type="#_x0000_t202" style="position:absolute;margin-left:44.75pt;margin-top:14.1pt;width:489.25pt;height:25pt;z-index:-1572812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" fillcolor="silver" strokeweight=".16931mm">
                <v:path arrowok="t"/>
                <v:textbox inset="0,0,0,0">
                  <w:txbxContent>
                    <w:p w14:paraId="31CE401F" w14:textId="77777777" w:rsidR="00BB2EA9" w:rsidRDefault="003313D3">
                      <w:pPr>
                        <w:spacing w:before="1"/>
                        <w:ind w:left="718"/>
                        <w:jc w:val="center"/>
                        <w:rPr>
                          <w:b/>
                          <w:color w:val="000000"/>
                          <w:sz w:val="40"/>
                        </w:rPr>
                      </w:pPr>
                      <w:r>
                        <w:rPr>
                          <w:b/>
                          <w:color w:val="000000"/>
                          <w:spacing w:val="-2"/>
                          <w:sz w:val="40"/>
                        </w:rPr>
                        <w:t>TASK</w:t>
                      </w:r>
                      <w:r>
                        <w:rPr>
                          <w:b/>
                          <w:color w:val="000000"/>
                          <w:spacing w:val="-24"/>
                          <w:sz w:val="40"/>
                        </w:rPr>
                        <w:t xml:space="preserve"> </w:t>
                      </w:r>
                      <w:r>
                        <w:rPr>
                          <w:b/>
                          <w:color w:val="000000"/>
                          <w:spacing w:val="-2"/>
                          <w:sz w:val="40"/>
                        </w:rPr>
                        <w:t>DESCRIPTION</w:t>
                      </w:r>
                    </w:p>
                  </w:txbxContent>
                </v:textbox>
                <w10:wrap type="topAndBottom" anchorx="page"/>
              </v:shape>
            </w:pict>
          </mc:Fallback>
        </mc:AlternateContent>
      </w:r>
    </w:p>
    <w:p w14:paraId="4646851F" w14:textId="77777777" w:rsidR="00BB2EA9" w:rsidRDefault="00BB2EA9">
      <w:pPr>
        <w:pStyle w:val="BodyText"/>
        <w:spacing w:before="25"/>
        <w:rPr>
          <w:b/>
        </w:rPr>
      </w:pPr>
    </w:p>
    <w:p w14:paraId="1A6DE1C9" w14:textId="77777777" w:rsidR="00BB2EA9" w:rsidRDefault="003313D3">
      <w:pPr>
        <w:pStyle w:val="Heading1"/>
        <w:ind w:left="787" w:firstLine="0"/>
        <w:jc w:val="left"/>
      </w:pPr>
      <w:r>
        <w:t>Use</w:t>
      </w:r>
      <w:r>
        <w:rPr>
          <w:spacing w:val="-4"/>
        </w:rPr>
        <w:t xml:space="preserve"> </w:t>
      </w:r>
      <w:r>
        <w:t>of</w:t>
      </w:r>
      <w:r>
        <w:rPr>
          <w:spacing w:val="-4"/>
        </w:rPr>
        <w:t xml:space="preserve"> </w:t>
      </w:r>
      <w:r>
        <w:t>Generative</w:t>
      </w:r>
      <w:r>
        <w:rPr>
          <w:spacing w:val="-12"/>
        </w:rPr>
        <w:t xml:space="preserve"> </w:t>
      </w:r>
      <w:r>
        <w:t>AI</w:t>
      </w:r>
      <w:r>
        <w:rPr>
          <w:spacing w:val="-4"/>
        </w:rPr>
        <w:t xml:space="preserve"> </w:t>
      </w:r>
      <w:r>
        <w:t>in</w:t>
      </w:r>
      <w:r>
        <w:rPr>
          <w:spacing w:val="-14"/>
        </w:rPr>
        <w:t xml:space="preserve"> </w:t>
      </w:r>
      <w:r>
        <w:rPr>
          <w:spacing w:val="-2"/>
        </w:rPr>
        <w:t>Assessment</w:t>
      </w:r>
    </w:p>
    <w:p w14:paraId="047BA89A" w14:textId="77777777" w:rsidR="00BB2EA9" w:rsidRDefault="003313D3">
      <w:pPr>
        <w:pStyle w:val="BodyText"/>
        <w:spacing w:before="14"/>
        <w:ind w:left="809"/>
      </w:pPr>
      <w:r>
        <w:t>(Lecturer</w:t>
      </w:r>
      <w:r>
        <w:rPr>
          <w:spacing w:val="-9"/>
        </w:rPr>
        <w:t xml:space="preserve"> </w:t>
      </w:r>
      <w:r>
        <w:t>to</w:t>
      </w:r>
      <w:r>
        <w:rPr>
          <w:spacing w:val="-8"/>
        </w:rPr>
        <w:t xml:space="preserve"> </w:t>
      </w:r>
      <w:r>
        <w:t>indicate</w:t>
      </w:r>
      <w:r>
        <w:rPr>
          <w:spacing w:val="-9"/>
        </w:rPr>
        <w:t xml:space="preserve"> </w:t>
      </w:r>
      <w:r>
        <w:t>Yes</w:t>
      </w:r>
      <w:r>
        <w:rPr>
          <w:spacing w:val="-10"/>
        </w:rPr>
        <w:t xml:space="preserve"> </w:t>
      </w:r>
      <w:r>
        <w:t>or</w:t>
      </w:r>
      <w:r>
        <w:rPr>
          <w:spacing w:val="-4"/>
        </w:rPr>
        <w:t xml:space="preserve"> </w:t>
      </w:r>
      <w:r>
        <w:t>Not</w:t>
      </w:r>
      <w:r>
        <w:rPr>
          <w:spacing w:val="-7"/>
        </w:rPr>
        <w:t xml:space="preserve"> </w:t>
      </w:r>
      <w:r>
        <w:t>against</w:t>
      </w:r>
      <w:r>
        <w:rPr>
          <w:spacing w:val="-7"/>
        </w:rPr>
        <w:t xml:space="preserve"> </w:t>
      </w:r>
      <w:r>
        <w:t>each</w:t>
      </w:r>
      <w:r>
        <w:rPr>
          <w:spacing w:val="-7"/>
        </w:rPr>
        <w:t xml:space="preserve"> </w:t>
      </w:r>
      <w:r>
        <w:rPr>
          <w:spacing w:val="-2"/>
        </w:rPr>
        <w:t>element)</w:t>
      </w:r>
    </w:p>
    <w:p w14:paraId="16FFC17D" w14:textId="77777777" w:rsidR="00BB2EA9" w:rsidRDefault="00BB2EA9">
      <w:pPr>
        <w:pStyle w:val="BodyText"/>
        <w:rPr>
          <w:sz w:val="20"/>
        </w:rPr>
      </w:pPr>
    </w:p>
    <w:p w14:paraId="6CAE8BF5" w14:textId="77777777" w:rsidR="00BB2EA9" w:rsidRDefault="00BB2EA9">
      <w:pPr>
        <w:pStyle w:val="BodyText"/>
        <w:spacing w:before="112"/>
        <w:rPr>
          <w:sz w:val="20"/>
        </w:rPr>
      </w:pPr>
    </w:p>
    <w:tbl>
      <w:tblPr>
        <w:tblW w:w="0" w:type="auto"/>
        <w:tblInd w:w="701"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790"/>
        <w:gridCol w:w="5528"/>
        <w:gridCol w:w="1702"/>
      </w:tblGrid>
      <w:tr w:rsidR="00BB2EA9" w14:paraId="08037B3B" w14:textId="77777777">
        <w:trPr>
          <w:trHeight w:val="1103"/>
        </w:trPr>
        <w:tc>
          <w:tcPr>
            <w:tcW w:w="2790" w:type="dxa"/>
            <w:tcBorders>
              <w:bottom w:val="single" w:sz="4" w:space="0" w:color="000000"/>
              <w:right w:val="single" w:sz="4" w:space="0" w:color="000000"/>
            </w:tcBorders>
          </w:tcPr>
          <w:p w14:paraId="7F3C3501" w14:textId="77777777" w:rsidR="00BB2EA9" w:rsidRDefault="003313D3">
            <w:pPr>
              <w:pStyle w:val="TableParagraph"/>
              <w:spacing w:before="2"/>
              <w:ind w:left="780"/>
            </w:pPr>
            <w:r>
              <w:rPr>
                <w:spacing w:val="-2"/>
              </w:rPr>
              <w:t>RESEARCH</w:t>
            </w:r>
          </w:p>
        </w:tc>
        <w:tc>
          <w:tcPr>
            <w:tcW w:w="5528" w:type="dxa"/>
            <w:tcBorders>
              <w:left w:val="single" w:sz="4" w:space="0" w:color="000000"/>
              <w:bottom w:val="single" w:sz="4" w:space="0" w:color="000000"/>
              <w:right w:val="single" w:sz="4" w:space="0" w:color="000000"/>
            </w:tcBorders>
          </w:tcPr>
          <w:p w14:paraId="43CA6312" w14:textId="77777777" w:rsidR="00BB2EA9" w:rsidRDefault="003313D3">
            <w:pPr>
              <w:pStyle w:val="TableParagraph"/>
              <w:spacing w:before="2" w:line="259" w:lineRule="auto"/>
              <w:ind w:left="834" w:right="92" w:hanging="10"/>
              <w:jc w:val="both"/>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5"/>
              </w:rPr>
              <w:t xml:space="preserve"> </w:t>
            </w:r>
            <w:r>
              <w:t>Generative</w:t>
            </w:r>
            <w:r>
              <w:rPr>
                <w:spacing w:val="-15"/>
              </w:rPr>
              <w:t xml:space="preserve"> </w:t>
            </w:r>
            <w:r>
              <w:t>AI to support you in</w:t>
            </w:r>
            <w:r>
              <w:rPr>
                <w:spacing w:val="-2"/>
              </w:rPr>
              <w:t xml:space="preserve"> </w:t>
            </w:r>
            <w:r>
              <w:t>research, including searching for</w:t>
            </w:r>
            <w:r>
              <w:rPr>
                <w:spacing w:val="57"/>
                <w:w w:val="150"/>
              </w:rPr>
              <w:t xml:space="preserve"> </w:t>
            </w:r>
            <w:r>
              <w:t>bibliography,</w:t>
            </w:r>
            <w:r>
              <w:rPr>
                <w:spacing w:val="59"/>
                <w:w w:val="150"/>
              </w:rPr>
              <w:t xml:space="preserve"> </w:t>
            </w:r>
            <w:r>
              <w:t>using</w:t>
            </w:r>
            <w:r>
              <w:rPr>
                <w:spacing w:val="56"/>
                <w:w w:val="150"/>
              </w:rPr>
              <w:t xml:space="preserve"> </w:t>
            </w:r>
            <w:r>
              <w:t>tools</w:t>
            </w:r>
            <w:r>
              <w:rPr>
                <w:spacing w:val="57"/>
                <w:w w:val="150"/>
              </w:rPr>
              <w:t xml:space="preserve"> </w:t>
            </w:r>
            <w:r>
              <w:t>to</w:t>
            </w:r>
            <w:r>
              <w:rPr>
                <w:spacing w:val="57"/>
                <w:w w:val="150"/>
              </w:rPr>
              <w:t xml:space="preserve"> </w:t>
            </w:r>
            <w:r>
              <w:rPr>
                <w:spacing w:val="-2"/>
              </w:rPr>
              <w:t>summarise,</w:t>
            </w:r>
          </w:p>
          <w:p w14:paraId="46477F2F" w14:textId="77777777" w:rsidR="00BB2EA9" w:rsidRDefault="003313D3">
            <w:pPr>
              <w:pStyle w:val="TableParagraph"/>
              <w:spacing w:line="252" w:lineRule="exact"/>
              <w:ind w:left="834"/>
              <w:jc w:val="both"/>
            </w:pPr>
            <w:r>
              <w:t>compare</w:t>
            </w:r>
            <w:r>
              <w:rPr>
                <w:spacing w:val="-9"/>
              </w:rPr>
              <w:t xml:space="preserve"> </w:t>
            </w:r>
            <w:r>
              <w:t>and</w:t>
            </w:r>
            <w:r>
              <w:rPr>
                <w:spacing w:val="-6"/>
              </w:rPr>
              <w:t xml:space="preserve"> </w:t>
            </w:r>
            <w:r>
              <w:t>interrogate</w:t>
            </w:r>
            <w:r>
              <w:rPr>
                <w:spacing w:val="-8"/>
              </w:rPr>
              <w:t xml:space="preserve"> </w:t>
            </w:r>
            <w:r>
              <w:rPr>
                <w:spacing w:val="-2"/>
              </w:rPr>
              <w:t>materials.</w:t>
            </w:r>
          </w:p>
        </w:tc>
        <w:tc>
          <w:tcPr>
            <w:tcW w:w="1702" w:type="dxa"/>
            <w:tcBorders>
              <w:left w:val="single" w:sz="4" w:space="0" w:color="000000"/>
              <w:bottom w:val="single" w:sz="4" w:space="0" w:color="000000"/>
            </w:tcBorders>
          </w:tcPr>
          <w:p w14:paraId="3FE6F927" w14:textId="77777777" w:rsidR="00BB2EA9" w:rsidRDefault="003313D3">
            <w:pPr>
              <w:pStyle w:val="TableParagraph"/>
              <w:spacing w:line="285" w:lineRule="exact"/>
              <w:ind w:left="830"/>
              <w:rPr>
                <w:rFonts w:ascii="MS Gothic" w:hAnsi="MS Gothic"/>
              </w:rPr>
            </w:pPr>
            <w:r>
              <w:t>Yes</w:t>
            </w:r>
            <w:r>
              <w:rPr>
                <w:spacing w:val="-1"/>
              </w:rPr>
              <w:t xml:space="preserve"> </w:t>
            </w:r>
            <w:r>
              <w:rPr>
                <w:rFonts w:ascii="MS Gothic" w:hAnsi="MS Gothic"/>
                <w:spacing w:val="-10"/>
              </w:rPr>
              <w:t>☐</w:t>
            </w:r>
          </w:p>
          <w:p w14:paraId="1AF12729" w14:textId="77777777" w:rsidR="00BB2EA9" w:rsidRDefault="00BB2EA9">
            <w:pPr>
              <w:pStyle w:val="TableParagraph"/>
              <w:spacing w:before="44"/>
            </w:pPr>
          </w:p>
          <w:p w14:paraId="30780924" w14:textId="77777777" w:rsidR="00BB2EA9" w:rsidRDefault="003313D3">
            <w:pPr>
              <w:pStyle w:val="TableParagraph"/>
              <w:ind w:left="830"/>
              <w:rPr>
                <w:rFonts w:ascii="MS Gothic" w:hAnsi="MS Gothic"/>
              </w:rPr>
            </w:pPr>
            <w:r>
              <w:t>No</w:t>
            </w:r>
            <w:r>
              <w:rPr>
                <w:spacing w:val="59"/>
              </w:rPr>
              <w:t xml:space="preserve"> </w:t>
            </w:r>
            <w:r>
              <w:rPr>
                <w:rFonts w:ascii="MS Gothic" w:hAnsi="MS Gothic"/>
                <w:spacing w:val="-12"/>
              </w:rPr>
              <w:t>☒</w:t>
            </w:r>
          </w:p>
        </w:tc>
      </w:tr>
      <w:tr w:rsidR="00BB2EA9" w14:paraId="1B9B937F" w14:textId="77777777">
        <w:trPr>
          <w:trHeight w:val="1104"/>
        </w:trPr>
        <w:tc>
          <w:tcPr>
            <w:tcW w:w="2790" w:type="dxa"/>
            <w:tcBorders>
              <w:top w:val="single" w:sz="4" w:space="0" w:color="000000"/>
              <w:bottom w:val="single" w:sz="4" w:space="0" w:color="000000"/>
              <w:right w:val="single" w:sz="4" w:space="0" w:color="000000"/>
            </w:tcBorders>
          </w:tcPr>
          <w:p w14:paraId="089B2F0C" w14:textId="77777777" w:rsidR="00BB2EA9" w:rsidRDefault="003313D3">
            <w:pPr>
              <w:pStyle w:val="TableParagraph"/>
              <w:spacing w:before="2"/>
              <w:ind w:left="825"/>
            </w:pPr>
            <w:r>
              <w:rPr>
                <w:spacing w:val="-2"/>
              </w:rPr>
              <w:t>STRUCTURE</w:t>
            </w:r>
          </w:p>
        </w:tc>
        <w:tc>
          <w:tcPr>
            <w:tcW w:w="5528" w:type="dxa"/>
            <w:tcBorders>
              <w:top w:val="single" w:sz="4" w:space="0" w:color="000000"/>
              <w:left w:val="single" w:sz="4" w:space="0" w:color="000000"/>
              <w:bottom w:val="single" w:sz="4" w:space="0" w:color="000000"/>
              <w:right w:val="single" w:sz="4" w:space="0" w:color="000000"/>
            </w:tcBorders>
          </w:tcPr>
          <w:p w14:paraId="4468A412" w14:textId="77777777" w:rsidR="00BB2EA9" w:rsidRDefault="003313D3">
            <w:pPr>
              <w:pStyle w:val="TableParagraph"/>
              <w:spacing w:before="2" w:line="259" w:lineRule="auto"/>
              <w:ind w:left="834" w:right="90" w:hanging="10"/>
              <w:jc w:val="both"/>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5"/>
              </w:rPr>
              <w:t xml:space="preserve"> </w:t>
            </w:r>
            <w:r>
              <w:t>Generative</w:t>
            </w:r>
            <w:r>
              <w:rPr>
                <w:spacing w:val="-15"/>
              </w:rPr>
              <w:t xml:space="preserve"> </w:t>
            </w:r>
            <w:r>
              <w:t>AI to support you in structuring your submission, including</w:t>
            </w:r>
            <w:r>
              <w:rPr>
                <w:spacing w:val="38"/>
              </w:rPr>
              <w:t xml:space="preserve"> </w:t>
            </w:r>
            <w:r>
              <w:t>creating</w:t>
            </w:r>
            <w:r>
              <w:rPr>
                <w:spacing w:val="37"/>
              </w:rPr>
              <w:t xml:space="preserve"> </w:t>
            </w:r>
            <w:r>
              <w:t>a</w:t>
            </w:r>
            <w:r>
              <w:rPr>
                <w:spacing w:val="36"/>
              </w:rPr>
              <w:t xml:space="preserve"> </w:t>
            </w:r>
            <w:r>
              <w:t>draft</w:t>
            </w:r>
            <w:r>
              <w:rPr>
                <w:spacing w:val="39"/>
              </w:rPr>
              <w:t xml:space="preserve"> </w:t>
            </w:r>
            <w:r>
              <w:t>argument</w:t>
            </w:r>
            <w:r>
              <w:rPr>
                <w:spacing w:val="39"/>
              </w:rPr>
              <w:t xml:space="preserve"> </w:t>
            </w:r>
            <w:r>
              <w:rPr>
                <w:spacing w:val="-2"/>
              </w:rPr>
              <w:t>structure,</w:t>
            </w:r>
          </w:p>
          <w:p w14:paraId="7D6B0FAA" w14:textId="77777777" w:rsidR="00BB2EA9" w:rsidRDefault="003313D3">
            <w:pPr>
              <w:pStyle w:val="TableParagraph"/>
              <w:spacing w:line="252" w:lineRule="exact"/>
              <w:ind w:left="834"/>
              <w:jc w:val="both"/>
            </w:pPr>
            <w:r>
              <w:t>identifying</w:t>
            </w:r>
            <w:r>
              <w:rPr>
                <w:spacing w:val="-7"/>
              </w:rPr>
              <w:t xml:space="preserve"> </w:t>
            </w:r>
            <w:r>
              <w:t>parts</w:t>
            </w:r>
            <w:r>
              <w:rPr>
                <w:spacing w:val="-6"/>
              </w:rPr>
              <w:t xml:space="preserve"> </w:t>
            </w:r>
            <w:r>
              <w:t>and</w:t>
            </w:r>
            <w:r>
              <w:rPr>
                <w:spacing w:val="-7"/>
              </w:rPr>
              <w:t xml:space="preserve"> </w:t>
            </w:r>
            <w:r>
              <w:t>headings,</w:t>
            </w:r>
            <w:r>
              <w:rPr>
                <w:spacing w:val="-5"/>
              </w:rPr>
              <w:t xml:space="preserve"> </w:t>
            </w:r>
            <w:r>
              <w:rPr>
                <w:spacing w:val="-4"/>
              </w:rPr>
              <w:t>etc.</w:t>
            </w:r>
          </w:p>
        </w:tc>
        <w:tc>
          <w:tcPr>
            <w:tcW w:w="1702" w:type="dxa"/>
            <w:tcBorders>
              <w:top w:val="single" w:sz="4" w:space="0" w:color="000000"/>
              <w:left w:val="single" w:sz="4" w:space="0" w:color="000000"/>
              <w:bottom w:val="single" w:sz="4" w:space="0" w:color="000000"/>
            </w:tcBorders>
          </w:tcPr>
          <w:p w14:paraId="0F44F7C1" w14:textId="77777777" w:rsidR="00BB2EA9" w:rsidRDefault="003313D3">
            <w:pPr>
              <w:pStyle w:val="TableParagraph"/>
              <w:spacing w:line="285" w:lineRule="exact"/>
              <w:ind w:left="830"/>
              <w:rPr>
                <w:rFonts w:ascii="MS Gothic" w:hAnsi="MS Gothic"/>
              </w:rPr>
            </w:pPr>
            <w:r>
              <w:t>Yes</w:t>
            </w:r>
            <w:r>
              <w:rPr>
                <w:spacing w:val="-1"/>
              </w:rPr>
              <w:t xml:space="preserve"> </w:t>
            </w:r>
            <w:r>
              <w:rPr>
                <w:rFonts w:ascii="MS Gothic" w:hAnsi="MS Gothic"/>
                <w:spacing w:val="-10"/>
              </w:rPr>
              <w:t>☐</w:t>
            </w:r>
          </w:p>
          <w:p w14:paraId="63E1587D" w14:textId="77777777" w:rsidR="00BB2EA9" w:rsidRDefault="00BB2EA9">
            <w:pPr>
              <w:pStyle w:val="TableParagraph"/>
              <w:spacing w:before="44"/>
            </w:pPr>
          </w:p>
          <w:p w14:paraId="570CA826" w14:textId="77777777" w:rsidR="00BB2EA9" w:rsidRDefault="003313D3">
            <w:pPr>
              <w:pStyle w:val="TableParagraph"/>
              <w:ind w:left="830"/>
              <w:rPr>
                <w:rFonts w:ascii="MS Gothic" w:hAnsi="MS Gothic"/>
              </w:rPr>
            </w:pPr>
            <w:r>
              <w:t>No</w:t>
            </w:r>
            <w:r>
              <w:rPr>
                <w:spacing w:val="59"/>
              </w:rPr>
              <w:t xml:space="preserve"> </w:t>
            </w:r>
            <w:r>
              <w:rPr>
                <w:rFonts w:ascii="MS Gothic" w:hAnsi="MS Gothic"/>
                <w:spacing w:val="-12"/>
              </w:rPr>
              <w:t>☒</w:t>
            </w:r>
          </w:p>
        </w:tc>
      </w:tr>
      <w:tr w:rsidR="00BB2EA9" w14:paraId="49A3DB18" w14:textId="77777777">
        <w:trPr>
          <w:trHeight w:val="1103"/>
        </w:trPr>
        <w:tc>
          <w:tcPr>
            <w:tcW w:w="2790" w:type="dxa"/>
            <w:tcBorders>
              <w:top w:val="single" w:sz="4" w:space="0" w:color="000000"/>
              <w:bottom w:val="single" w:sz="4" w:space="0" w:color="000000"/>
              <w:right w:val="single" w:sz="4" w:space="0" w:color="000000"/>
            </w:tcBorders>
          </w:tcPr>
          <w:p w14:paraId="3A7632DF" w14:textId="77777777" w:rsidR="00BB2EA9" w:rsidRDefault="003313D3">
            <w:pPr>
              <w:pStyle w:val="TableParagraph"/>
              <w:spacing w:before="2"/>
              <w:ind w:left="825"/>
            </w:pPr>
            <w:r>
              <w:rPr>
                <w:spacing w:val="-2"/>
              </w:rPr>
              <w:t>PROOFREADING</w:t>
            </w:r>
          </w:p>
        </w:tc>
        <w:tc>
          <w:tcPr>
            <w:tcW w:w="5528" w:type="dxa"/>
            <w:tcBorders>
              <w:top w:val="single" w:sz="4" w:space="0" w:color="000000"/>
              <w:left w:val="single" w:sz="4" w:space="0" w:color="000000"/>
              <w:bottom w:val="single" w:sz="4" w:space="0" w:color="000000"/>
              <w:right w:val="single" w:sz="4" w:space="0" w:color="000000"/>
            </w:tcBorders>
          </w:tcPr>
          <w:p w14:paraId="638A76A4" w14:textId="77777777" w:rsidR="00BB2EA9" w:rsidRDefault="003313D3">
            <w:pPr>
              <w:pStyle w:val="TableParagraph"/>
              <w:spacing w:before="2" w:line="259" w:lineRule="auto"/>
              <w:ind w:left="834" w:right="90" w:hanging="10"/>
              <w:jc w:val="both"/>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5"/>
              </w:rPr>
              <w:t xml:space="preserve"> </w:t>
            </w:r>
            <w:r>
              <w:t>Generative</w:t>
            </w:r>
            <w:r>
              <w:rPr>
                <w:spacing w:val="-15"/>
              </w:rPr>
              <w:t xml:space="preserve"> </w:t>
            </w:r>
            <w:r>
              <w:t>AI to</w:t>
            </w:r>
            <w:r>
              <w:rPr>
                <w:spacing w:val="-10"/>
              </w:rPr>
              <w:t xml:space="preserve"> </w:t>
            </w:r>
            <w:r>
              <w:t>check</w:t>
            </w:r>
            <w:r>
              <w:rPr>
                <w:spacing w:val="-10"/>
              </w:rPr>
              <w:t xml:space="preserve"> </w:t>
            </w:r>
            <w:r>
              <w:t>your</w:t>
            </w:r>
            <w:r>
              <w:rPr>
                <w:spacing w:val="-9"/>
              </w:rPr>
              <w:t xml:space="preserve"> </w:t>
            </w:r>
            <w:r>
              <w:t>own</w:t>
            </w:r>
            <w:r>
              <w:rPr>
                <w:spacing w:val="-10"/>
              </w:rPr>
              <w:t xml:space="preserve"> </w:t>
            </w:r>
            <w:r>
              <w:t>text/creation</w:t>
            </w:r>
            <w:r>
              <w:rPr>
                <w:spacing w:val="-11"/>
              </w:rPr>
              <w:t xml:space="preserve"> </w:t>
            </w:r>
            <w:r>
              <w:t>for</w:t>
            </w:r>
            <w:r>
              <w:rPr>
                <w:spacing w:val="-10"/>
              </w:rPr>
              <w:t xml:space="preserve"> </w:t>
            </w:r>
            <w:r>
              <w:t>grammatical and</w:t>
            </w:r>
            <w:r>
              <w:rPr>
                <w:spacing w:val="20"/>
              </w:rPr>
              <w:t xml:space="preserve"> </w:t>
            </w:r>
            <w:r>
              <w:t>syntactical</w:t>
            </w:r>
            <w:r>
              <w:rPr>
                <w:spacing w:val="19"/>
              </w:rPr>
              <w:t xml:space="preserve"> </w:t>
            </w:r>
            <w:r>
              <w:t>mistakes,</w:t>
            </w:r>
            <w:r>
              <w:rPr>
                <w:spacing w:val="21"/>
              </w:rPr>
              <w:t xml:space="preserve"> </w:t>
            </w:r>
            <w:r>
              <w:t>including</w:t>
            </w:r>
            <w:r>
              <w:rPr>
                <w:spacing w:val="19"/>
              </w:rPr>
              <w:t xml:space="preserve"> </w:t>
            </w:r>
            <w:r>
              <w:rPr>
                <w:spacing w:val="-2"/>
              </w:rPr>
              <w:t>rephrasing</w:t>
            </w:r>
          </w:p>
          <w:p w14:paraId="51F6656B" w14:textId="77777777" w:rsidR="00BB2EA9" w:rsidRDefault="003313D3">
            <w:pPr>
              <w:pStyle w:val="TableParagraph"/>
              <w:spacing w:line="252" w:lineRule="exact"/>
              <w:ind w:left="834"/>
              <w:jc w:val="both"/>
            </w:pPr>
            <w:r>
              <w:t>of</w:t>
            </w:r>
            <w:r>
              <w:rPr>
                <w:spacing w:val="-4"/>
              </w:rPr>
              <w:t xml:space="preserve"> </w:t>
            </w:r>
            <w:r>
              <w:t>your</w:t>
            </w:r>
            <w:r>
              <w:rPr>
                <w:spacing w:val="-3"/>
              </w:rPr>
              <w:t xml:space="preserve"> </w:t>
            </w:r>
            <w:r>
              <w:t>own</w:t>
            </w:r>
            <w:r>
              <w:rPr>
                <w:spacing w:val="-7"/>
              </w:rPr>
              <w:t xml:space="preserve"> </w:t>
            </w:r>
            <w:r>
              <w:t>work</w:t>
            </w:r>
            <w:r>
              <w:rPr>
                <w:spacing w:val="-5"/>
              </w:rPr>
              <w:t xml:space="preserve"> </w:t>
            </w:r>
            <w:r>
              <w:t>within</w:t>
            </w:r>
            <w:r>
              <w:rPr>
                <w:spacing w:val="-6"/>
              </w:rPr>
              <w:t xml:space="preserve"> </w:t>
            </w:r>
            <w:r>
              <w:t>specific</w:t>
            </w:r>
            <w:r>
              <w:rPr>
                <w:spacing w:val="-3"/>
              </w:rPr>
              <w:t xml:space="preserve"> </w:t>
            </w:r>
            <w:r>
              <w:rPr>
                <w:spacing w:val="-2"/>
              </w:rPr>
              <w:t>standards.</w:t>
            </w:r>
          </w:p>
        </w:tc>
        <w:tc>
          <w:tcPr>
            <w:tcW w:w="1702" w:type="dxa"/>
            <w:tcBorders>
              <w:top w:val="single" w:sz="4" w:space="0" w:color="000000"/>
              <w:left w:val="single" w:sz="4" w:space="0" w:color="000000"/>
              <w:bottom w:val="single" w:sz="4" w:space="0" w:color="000000"/>
            </w:tcBorders>
          </w:tcPr>
          <w:p w14:paraId="749D8CAA" w14:textId="77777777" w:rsidR="00BB2EA9" w:rsidRDefault="003313D3">
            <w:pPr>
              <w:pStyle w:val="TableParagraph"/>
              <w:spacing w:line="285" w:lineRule="exact"/>
              <w:ind w:left="830"/>
              <w:rPr>
                <w:rFonts w:ascii="MS Gothic" w:hAnsi="MS Gothic"/>
              </w:rPr>
            </w:pPr>
            <w:r>
              <w:t>Yes</w:t>
            </w:r>
            <w:r>
              <w:rPr>
                <w:spacing w:val="-1"/>
              </w:rPr>
              <w:t xml:space="preserve"> </w:t>
            </w:r>
            <w:r>
              <w:rPr>
                <w:rFonts w:ascii="MS Gothic" w:hAnsi="MS Gothic"/>
                <w:spacing w:val="-10"/>
              </w:rPr>
              <w:t>☒</w:t>
            </w:r>
          </w:p>
          <w:p w14:paraId="5B2A4AF2" w14:textId="77777777" w:rsidR="00BB2EA9" w:rsidRDefault="00BB2EA9">
            <w:pPr>
              <w:pStyle w:val="TableParagraph"/>
              <w:spacing w:before="44"/>
            </w:pPr>
          </w:p>
          <w:p w14:paraId="008A030E" w14:textId="77777777" w:rsidR="00BB2EA9" w:rsidRDefault="003313D3">
            <w:pPr>
              <w:pStyle w:val="TableParagraph"/>
              <w:ind w:left="830"/>
              <w:rPr>
                <w:rFonts w:ascii="MS Gothic" w:hAnsi="MS Gothic"/>
              </w:rPr>
            </w:pPr>
            <w:r>
              <w:t>No</w:t>
            </w:r>
            <w:r>
              <w:rPr>
                <w:spacing w:val="59"/>
              </w:rPr>
              <w:t xml:space="preserve"> </w:t>
            </w:r>
            <w:r>
              <w:rPr>
                <w:rFonts w:ascii="MS Gothic" w:hAnsi="MS Gothic"/>
                <w:spacing w:val="-12"/>
              </w:rPr>
              <w:t>☐</w:t>
            </w:r>
          </w:p>
        </w:tc>
      </w:tr>
      <w:tr w:rsidR="00BB2EA9" w14:paraId="21812750" w14:textId="77777777">
        <w:trPr>
          <w:trHeight w:val="890"/>
        </w:trPr>
        <w:tc>
          <w:tcPr>
            <w:tcW w:w="2790" w:type="dxa"/>
            <w:tcBorders>
              <w:top w:val="single" w:sz="4" w:space="0" w:color="000000"/>
              <w:bottom w:val="single" w:sz="4" w:space="0" w:color="000000"/>
              <w:right w:val="single" w:sz="4" w:space="0" w:color="000000"/>
            </w:tcBorders>
          </w:tcPr>
          <w:p w14:paraId="2E190B9A" w14:textId="77777777" w:rsidR="00BB2EA9" w:rsidRDefault="003313D3">
            <w:pPr>
              <w:pStyle w:val="TableParagraph"/>
              <w:spacing w:before="2"/>
              <w:ind w:left="825"/>
            </w:pPr>
            <w:r>
              <w:rPr>
                <w:spacing w:val="-2"/>
              </w:rPr>
              <w:t>WRITING</w:t>
            </w:r>
          </w:p>
        </w:tc>
        <w:tc>
          <w:tcPr>
            <w:tcW w:w="5528" w:type="dxa"/>
            <w:tcBorders>
              <w:top w:val="single" w:sz="4" w:space="0" w:color="000000"/>
              <w:left w:val="single" w:sz="4" w:space="0" w:color="000000"/>
              <w:bottom w:val="single" w:sz="4" w:space="0" w:color="000000"/>
              <w:right w:val="single" w:sz="4" w:space="0" w:color="000000"/>
            </w:tcBorders>
          </w:tcPr>
          <w:p w14:paraId="11DED6C2" w14:textId="77777777" w:rsidR="00BB2EA9" w:rsidRDefault="003313D3">
            <w:pPr>
              <w:pStyle w:val="TableParagraph"/>
              <w:spacing w:before="2" w:line="259" w:lineRule="auto"/>
              <w:ind w:left="834" w:hanging="10"/>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7"/>
              </w:rPr>
              <w:t xml:space="preserve"> </w:t>
            </w:r>
            <w:r>
              <w:t>Generative</w:t>
            </w:r>
            <w:r>
              <w:rPr>
                <w:spacing w:val="-15"/>
              </w:rPr>
              <w:t xml:space="preserve"> </w:t>
            </w:r>
            <w:r>
              <w:t>AI to create text for submission.</w:t>
            </w:r>
          </w:p>
        </w:tc>
        <w:tc>
          <w:tcPr>
            <w:tcW w:w="1702" w:type="dxa"/>
            <w:tcBorders>
              <w:top w:val="single" w:sz="4" w:space="0" w:color="000000"/>
              <w:left w:val="single" w:sz="4" w:space="0" w:color="000000"/>
              <w:bottom w:val="single" w:sz="4" w:space="0" w:color="000000"/>
            </w:tcBorders>
          </w:tcPr>
          <w:p w14:paraId="2CE192B7" w14:textId="77777777" w:rsidR="00BB2EA9" w:rsidRDefault="003313D3">
            <w:pPr>
              <w:pStyle w:val="TableParagraph"/>
              <w:spacing w:line="285" w:lineRule="exact"/>
              <w:ind w:left="830"/>
              <w:rPr>
                <w:rFonts w:ascii="MS Gothic" w:hAnsi="MS Gothic"/>
              </w:rPr>
            </w:pPr>
            <w:r>
              <w:t>Yes</w:t>
            </w:r>
            <w:r>
              <w:rPr>
                <w:spacing w:val="-1"/>
              </w:rPr>
              <w:t xml:space="preserve"> </w:t>
            </w:r>
            <w:r>
              <w:rPr>
                <w:rFonts w:ascii="MS Gothic" w:hAnsi="MS Gothic"/>
                <w:spacing w:val="-10"/>
              </w:rPr>
              <w:t>☐</w:t>
            </w:r>
          </w:p>
          <w:p w14:paraId="64C63FD5" w14:textId="77777777" w:rsidR="00BB2EA9" w:rsidRDefault="00BB2EA9">
            <w:pPr>
              <w:pStyle w:val="TableParagraph"/>
              <w:spacing w:before="44"/>
            </w:pPr>
          </w:p>
          <w:p w14:paraId="248BC7EA" w14:textId="77777777" w:rsidR="00BB2EA9" w:rsidRDefault="003313D3">
            <w:pPr>
              <w:pStyle w:val="TableParagraph"/>
              <w:ind w:left="830"/>
              <w:rPr>
                <w:rFonts w:ascii="MS Gothic" w:hAnsi="MS Gothic"/>
              </w:rPr>
            </w:pPr>
            <w:r>
              <w:t>No</w:t>
            </w:r>
            <w:r>
              <w:rPr>
                <w:spacing w:val="59"/>
              </w:rPr>
              <w:t xml:space="preserve"> </w:t>
            </w:r>
            <w:r>
              <w:rPr>
                <w:rFonts w:ascii="MS Gothic" w:hAnsi="MS Gothic"/>
                <w:spacing w:val="-12"/>
              </w:rPr>
              <w:t>☒</w:t>
            </w:r>
          </w:p>
        </w:tc>
      </w:tr>
      <w:tr w:rsidR="00BB2EA9" w14:paraId="10814CC1" w14:textId="77777777">
        <w:trPr>
          <w:trHeight w:val="892"/>
        </w:trPr>
        <w:tc>
          <w:tcPr>
            <w:tcW w:w="2790" w:type="dxa"/>
            <w:tcBorders>
              <w:top w:val="single" w:sz="4" w:space="0" w:color="000000"/>
              <w:bottom w:val="single" w:sz="4" w:space="0" w:color="000000"/>
              <w:right w:val="single" w:sz="4" w:space="0" w:color="000000"/>
            </w:tcBorders>
          </w:tcPr>
          <w:p w14:paraId="72CDF097" w14:textId="77777777" w:rsidR="00BB2EA9" w:rsidRDefault="003313D3">
            <w:pPr>
              <w:pStyle w:val="TableParagraph"/>
              <w:spacing w:before="4"/>
              <w:ind w:left="825"/>
            </w:pPr>
            <w:r>
              <w:rPr>
                <w:spacing w:val="-2"/>
              </w:rPr>
              <w:t>CREATIVE</w:t>
            </w:r>
          </w:p>
        </w:tc>
        <w:tc>
          <w:tcPr>
            <w:tcW w:w="5528" w:type="dxa"/>
            <w:tcBorders>
              <w:top w:val="single" w:sz="4" w:space="0" w:color="000000"/>
              <w:left w:val="single" w:sz="4" w:space="0" w:color="000000"/>
              <w:bottom w:val="single" w:sz="4" w:space="0" w:color="000000"/>
              <w:right w:val="single" w:sz="4" w:space="0" w:color="000000"/>
            </w:tcBorders>
          </w:tcPr>
          <w:p w14:paraId="6193CA76" w14:textId="77777777" w:rsidR="00BB2EA9" w:rsidRDefault="003313D3">
            <w:pPr>
              <w:pStyle w:val="TableParagraph"/>
              <w:spacing w:before="4" w:line="256" w:lineRule="auto"/>
              <w:ind w:left="834" w:hanging="10"/>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7"/>
              </w:rPr>
              <w:t xml:space="preserve"> </w:t>
            </w:r>
            <w:r>
              <w:t>Generative</w:t>
            </w:r>
            <w:r>
              <w:rPr>
                <w:spacing w:val="-15"/>
              </w:rPr>
              <w:t xml:space="preserve"> </w:t>
            </w:r>
            <w:r>
              <w:t>AI to create creative materials, such as images.</w:t>
            </w:r>
          </w:p>
        </w:tc>
        <w:tc>
          <w:tcPr>
            <w:tcW w:w="1702" w:type="dxa"/>
            <w:tcBorders>
              <w:top w:val="single" w:sz="4" w:space="0" w:color="000000"/>
              <w:left w:val="single" w:sz="4" w:space="0" w:color="000000"/>
              <w:bottom w:val="single" w:sz="4" w:space="0" w:color="000000"/>
            </w:tcBorders>
          </w:tcPr>
          <w:p w14:paraId="7DCB0993" w14:textId="40F77B8E" w:rsidR="00BB2EA9" w:rsidRDefault="003313D3">
            <w:pPr>
              <w:pStyle w:val="TableParagraph"/>
              <w:spacing w:before="1"/>
              <w:ind w:left="830"/>
              <w:rPr>
                <w:rFonts w:ascii="MS Gothic" w:hAnsi="MS Gothic"/>
              </w:rPr>
            </w:pPr>
            <w:r>
              <w:t>Yes</w:t>
            </w:r>
            <w:r>
              <w:rPr>
                <w:spacing w:val="-1"/>
              </w:rPr>
              <w:t xml:space="preserve"> </w:t>
            </w:r>
            <w:r w:rsidR="009B3399">
              <w:rPr>
                <w:rFonts w:ascii="MS Gothic" w:hAnsi="MS Gothic"/>
                <w:spacing w:val="-12"/>
              </w:rPr>
              <w:t>☒</w:t>
            </w:r>
          </w:p>
          <w:p w14:paraId="713B3E24" w14:textId="77777777" w:rsidR="00BB2EA9" w:rsidRDefault="00BB2EA9">
            <w:pPr>
              <w:pStyle w:val="TableParagraph"/>
              <w:spacing w:before="42"/>
            </w:pPr>
          </w:p>
          <w:p w14:paraId="08CBE0F2" w14:textId="2016676F" w:rsidR="00BB2EA9" w:rsidRDefault="003313D3">
            <w:pPr>
              <w:pStyle w:val="TableParagraph"/>
              <w:ind w:left="830"/>
              <w:rPr>
                <w:rFonts w:ascii="MS Gothic" w:hAnsi="MS Gothic"/>
              </w:rPr>
            </w:pPr>
            <w:r>
              <w:t>No</w:t>
            </w:r>
            <w:r>
              <w:rPr>
                <w:spacing w:val="59"/>
              </w:rPr>
              <w:t xml:space="preserve"> </w:t>
            </w:r>
            <w:r w:rsidR="009B3399">
              <w:rPr>
                <w:rFonts w:ascii="MS Gothic" w:hAnsi="MS Gothic"/>
                <w:spacing w:val="-10"/>
              </w:rPr>
              <w:t>☐</w:t>
            </w:r>
          </w:p>
        </w:tc>
      </w:tr>
      <w:tr w:rsidR="00BB2EA9" w14:paraId="30E73B14" w14:textId="77777777">
        <w:trPr>
          <w:trHeight w:val="890"/>
        </w:trPr>
        <w:tc>
          <w:tcPr>
            <w:tcW w:w="2790" w:type="dxa"/>
            <w:tcBorders>
              <w:top w:val="single" w:sz="4" w:space="0" w:color="000000"/>
              <w:bottom w:val="single" w:sz="4" w:space="0" w:color="000000"/>
              <w:right w:val="single" w:sz="4" w:space="0" w:color="000000"/>
            </w:tcBorders>
          </w:tcPr>
          <w:p w14:paraId="4B6A3B5D" w14:textId="77777777" w:rsidR="00BB2EA9" w:rsidRDefault="003313D3">
            <w:pPr>
              <w:pStyle w:val="TableParagraph"/>
              <w:spacing w:before="2"/>
              <w:ind w:left="825"/>
            </w:pPr>
            <w:r>
              <w:rPr>
                <w:spacing w:val="-2"/>
              </w:rPr>
              <w:t>PROGRAMING</w:t>
            </w:r>
          </w:p>
        </w:tc>
        <w:tc>
          <w:tcPr>
            <w:tcW w:w="5528" w:type="dxa"/>
            <w:tcBorders>
              <w:top w:val="single" w:sz="4" w:space="0" w:color="000000"/>
              <w:left w:val="single" w:sz="4" w:space="0" w:color="000000"/>
              <w:bottom w:val="single" w:sz="4" w:space="0" w:color="000000"/>
              <w:right w:val="single" w:sz="4" w:space="0" w:color="000000"/>
            </w:tcBorders>
          </w:tcPr>
          <w:p w14:paraId="457441EA" w14:textId="77777777" w:rsidR="00BB2EA9" w:rsidRDefault="003313D3">
            <w:pPr>
              <w:pStyle w:val="TableParagraph"/>
              <w:spacing w:before="2" w:line="259" w:lineRule="auto"/>
              <w:ind w:left="834" w:hanging="10"/>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7"/>
              </w:rPr>
              <w:t xml:space="preserve"> </w:t>
            </w:r>
            <w:r>
              <w:t>Generative</w:t>
            </w:r>
            <w:r>
              <w:rPr>
                <w:spacing w:val="-15"/>
              </w:rPr>
              <w:t xml:space="preserve"> </w:t>
            </w:r>
            <w:r>
              <w:t>AI to create and check code.</w:t>
            </w:r>
          </w:p>
        </w:tc>
        <w:tc>
          <w:tcPr>
            <w:tcW w:w="1702" w:type="dxa"/>
            <w:tcBorders>
              <w:top w:val="single" w:sz="4" w:space="0" w:color="000000"/>
              <w:left w:val="single" w:sz="4" w:space="0" w:color="000000"/>
              <w:bottom w:val="single" w:sz="4" w:space="0" w:color="000000"/>
            </w:tcBorders>
          </w:tcPr>
          <w:p w14:paraId="181193C3" w14:textId="168ABEEF" w:rsidR="00BB2EA9" w:rsidRDefault="003313D3">
            <w:pPr>
              <w:pStyle w:val="TableParagraph"/>
              <w:spacing w:line="285" w:lineRule="exact"/>
              <w:ind w:left="830"/>
              <w:rPr>
                <w:rFonts w:ascii="MS Gothic" w:hAnsi="MS Gothic"/>
              </w:rPr>
            </w:pPr>
            <w:r>
              <w:t>Yes</w:t>
            </w:r>
            <w:r>
              <w:rPr>
                <w:spacing w:val="-1"/>
              </w:rPr>
              <w:t xml:space="preserve"> </w:t>
            </w:r>
            <w:r w:rsidR="009B3399">
              <w:rPr>
                <w:rFonts w:ascii="MS Gothic" w:hAnsi="MS Gothic"/>
                <w:spacing w:val="-10"/>
              </w:rPr>
              <w:t>☐</w:t>
            </w:r>
          </w:p>
          <w:p w14:paraId="755E6CF0" w14:textId="77777777" w:rsidR="00BB2EA9" w:rsidRDefault="00BB2EA9">
            <w:pPr>
              <w:pStyle w:val="TableParagraph"/>
              <w:spacing w:before="41"/>
            </w:pPr>
          </w:p>
          <w:p w14:paraId="42862FDE" w14:textId="77777777" w:rsidR="00BB2EA9" w:rsidRDefault="003313D3">
            <w:pPr>
              <w:pStyle w:val="TableParagraph"/>
              <w:spacing w:before="1"/>
              <w:ind w:left="830"/>
              <w:rPr>
                <w:rFonts w:ascii="MS Gothic" w:hAnsi="MS Gothic"/>
              </w:rPr>
            </w:pPr>
            <w:r>
              <w:t>No</w:t>
            </w:r>
            <w:r>
              <w:rPr>
                <w:spacing w:val="59"/>
              </w:rPr>
              <w:t xml:space="preserve"> </w:t>
            </w:r>
            <w:r>
              <w:rPr>
                <w:rFonts w:ascii="MS Gothic" w:hAnsi="MS Gothic"/>
                <w:spacing w:val="-12"/>
              </w:rPr>
              <w:t>☒</w:t>
            </w:r>
          </w:p>
        </w:tc>
      </w:tr>
      <w:tr w:rsidR="00BB2EA9" w14:paraId="008345E5" w14:textId="77777777">
        <w:trPr>
          <w:trHeight w:val="1377"/>
        </w:trPr>
        <w:tc>
          <w:tcPr>
            <w:tcW w:w="2790" w:type="dxa"/>
            <w:tcBorders>
              <w:top w:val="single" w:sz="4" w:space="0" w:color="000000"/>
              <w:right w:val="single" w:sz="4" w:space="0" w:color="000000"/>
            </w:tcBorders>
          </w:tcPr>
          <w:p w14:paraId="31D24988" w14:textId="77777777" w:rsidR="00BB2EA9" w:rsidRDefault="003313D3">
            <w:pPr>
              <w:pStyle w:val="TableParagraph"/>
              <w:spacing w:before="2"/>
              <w:ind w:left="825"/>
            </w:pPr>
            <w:r>
              <w:rPr>
                <w:spacing w:val="-4"/>
              </w:rPr>
              <w:t>NONE</w:t>
            </w:r>
          </w:p>
        </w:tc>
        <w:tc>
          <w:tcPr>
            <w:tcW w:w="5528" w:type="dxa"/>
            <w:tcBorders>
              <w:top w:val="single" w:sz="4" w:space="0" w:color="000000"/>
              <w:left w:val="single" w:sz="4" w:space="0" w:color="000000"/>
              <w:right w:val="single" w:sz="4" w:space="0" w:color="000000"/>
            </w:tcBorders>
          </w:tcPr>
          <w:p w14:paraId="6B5BA305" w14:textId="77777777" w:rsidR="00BB2EA9" w:rsidRDefault="003313D3">
            <w:pPr>
              <w:pStyle w:val="TableParagraph"/>
              <w:spacing w:before="2" w:line="259" w:lineRule="auto"/>
              <w:ind w:left="834" w:right="87" w:hanging="10"/>
              <w:jc w:val="both"/>
            </w:pPr>
            <w:r>
              <w:t>For</w:t>
            </w:r>
            <w:r>
              <w:rPr>
                <w:spacing w:val="-12"/>
              </w:rPr>
              <w:t xml:space="preserve"> </w:t>
            </w:r>
            <w:r>
              <w:t>this</w:t>
            </w:r>
            <w:r>
              <w:rPr>
                <w:spacing w:val="-10"/>
              </w:rPr>
              <w:t xml:space="preserve"> </w:t>
            </w:r>
            <w:r>
              <w:t>assessment,</w:t>
            </w:r>
            <w:r>
              <w:rPr>
                <w:spacing w:val="-10"/>
              </w:rPr>
              <w:t xml:space="preserve"> </w:t>
            </w:r>
            <w:r>
              <w:t>you</w:t>
            </w:r>
            <w:r>
              <w:rPr>
                <w:spacing w:val="-14"/>
              </w:rPr>
              <w:t xml:space="preserve"> </w:t>
            </w:r>
            <w:r>
              <w:t>are</w:t>
            </w:r>
            <w:r>
              <w:rPr>
                <w:spacing w:val="-13"/>
              </w:rPr>
              <w:t xml:space="preserve"> </w:t>
            </w:r>
            <w:r>
              <w:t>not</w:t>
            </w:r>
            <w:r>
              <w:rPr>
                <w:spacing w:val="-12"/>
              </w:rPr>
              <w:t xml:space="preserve"> </w:t>
            </w:r>
            <w:r>
              <w:t>allowed</w:t>
            </w:r>
            <w:r>
              <w:rPr>
                <w:spacing w:val="-11"/>
              </w:rPr>
              <w:t xml:space="preserve"> </w:t>
            </w:r>
            <w:r>
              <w:t>to</w:t>
            </w:r>
            <w:r>
              <w:rPr>
                <w:spacing w:val="-13"/>
              </w:rPr>
              <w:t xml:space="preserve"> </w:t>
            </w:r>
            <w:r>
              <w:t xml:space="preserve">use </w:t>
            </w:r>
            <w:r>
              <w:rPr>
                <w:b/>
              </w:rPr>
              <w:t xml:space="preserve">any </w:t>
            </w:r>
            <w:r>
              <w:t>type of Generative AI support. This includes research support, structure support, writing/proofreading</w:t>
            </w:r>
            <w:r>
              <w:rPr>
                <w:spacing w:val="64"/>
              </w:rPr>
              <w:t xml:space="preserve">  </w:t>
            </w:r>
            <w:r>
              <w:t>support</w:t>
            </w:r>
            <w:r>
              <w:rPr>
                <w:spacing w:val="65"/>
              </w:rPr>
              <w:t xml:space="preserve">  </w:t>
            </w:r>
            <w:r>
              <w:t>and</w:t>
            </w:r>
            <w:r>
              <w:rPr>
                <w:spacing w:val="64"/>
              </w:rPr>
              <w:t xml:space="preserve">  </w:t>
            </w:r>
            <w:r>
              <w:rPr>
                <w:spacing w:val="-2"/>
              </w:rPr>
              <w:t>creative</w:t>
            </w:r>
          </w:p>
          <w:p w14:paraId="3589F4FF" w14:textId="77777777" w:rsidR="00BB2EA9" w:rsidRDefault="003313D3">
            <w:pPr>
              <w:pStyle w:val="TableParagraph"/>
              <w:spacing w:line="253" w:lineRule="exact"/>
              <w:ind w:left="834"/>
            </w:pPr>
            <w:r>
              <w:rPr>
                <w:spacing w:val="-2"/>
              </w:rPr>
              <w:t>support.</w:t>
            </w:r>
          </w:p>
        </w:tc>
        <w:tc>
          <w:tcPr>
            <w:tcW w:w="1702" w:type="dxa"/>
            <w:tcBorders>
              <w:top w:val="single" w:sz="4" w:space="0" w:color="000000"/>
              <w:left w:val="single" w:sz="4" w:space="0" w:color="000000"/>
            </w:tcBorders>
          </w:tcPr>
          <w:p w14:paraId="0888AFFC" w14:textId="66EDDF77" w:rsidR="00BB2EA9" w:rsidRDefault="003313D3" w:rsidP="00794F00">
            <w:pPr>
              <w:pStyle w:val="TableParagraph"/>
              <w:spacing w:line="285" w:lineRule="exact"/>
              <w:rPr>
                <w:rFonts w:ascii="MS Gothic" w:hAnsi="MS Gothic"/>
              </w:rPr>
            </w:pPr>
            <w:r>
              <w:rPr>
                <w:spacing w:val="-1"/>
              </w:rPr>
              <w:t xml:space="preserve"> </w:t>
            </w:r>
            <w:r>
              <w:rPr>
                <w:rFonts w:ascii="MS Gothic" w:hAnsi="MS Gothic"/>
                <w:spacing w:val="-10"/>
              </w:rPr>
              <w:t>☐</w:t>
            </w:r>
          </w:p>
          <w:p w14:paraId="7ED405C0" w14:textId="77777777" w:rsidR="00BB2EA9" w:rsidRDefault="00BB2EA9">
            <w:pPr>
              <w:pStyle w:val="TableParagraph"/>
              <w:spacing w:before="44"/>
            </w:pPr>
          </w:p>
          <w:p w14:paraId="26ED813A" w14:textId="77C90099" w:rsidR="00BB2EA9" w:rsidRDefault="00BB2EA9">
            <w:pPr>
              <w:pStyle w:val="TableParagraph"/>
              <w:ind w:left="830"/>
              <w:rPr>
                <w:rFonts w:ascii="MS Gothic" w:hAnsi="MS Gothic"/>
              </w:rPr>
            </w:pPr>
          </w:p>
        </w:tc>
      </w:tr>
    </w:tbl>
    <w:p w14:paraId="471D2208" w14:textId="77777777" w:rsidR="00BB2EA9" w:rsidRDefault="00BB2EA9">
      <w:pPr>
        <w:rPr>
          <w:rFonts w:ascii="MS Gothic" w:hAnsi="MS Gothic"/>
        </w:rPr>
        <w:sectPr w:rsidR="00BB2EA9">
          <w:pgSz w:w="11900" w:h="16860"/>
          <w:pgMar w:top="640" w:right="320" w:bottom="940" w:left="420" w:header="0" w:footer="758" w:gutter="0"/>
          <w:cols w:space="720"/>
        </w:sectPr>
      </w:pPr>
    </w:p>
    <w:p w14:paraId="43AF5D75" w14:textId="77777777" w:rsidR="00BB2EA9" w:rsidRDefault="003313D3">
      <w:pPr>
        <w:pStyle w:val="BodyText"/>
        <w:ind w:left="103"/>
        <w:rPr>
          <w:sz w:val="20"/>
        </w:rPr>
      </w:pPr>
      <w:r>
        <w:rPr>
          <w:noProof/>
          <w:sz w:val="20"/>
        </w:rPr>
        <w:lastRenderedPageBreak/>
        <mc:AlternateContent>
          <mc:Choice Requires="wps">
            <w:drawing>
              <wp:inline distT="0" distB="0" distL="0" distR="0" wp14:anchorId="5967E2C6" wp14:editId="017399C7">
                <wp:extent cx="6954520" cy="257810"/>
                <wp:effectExtent l="9525" t="0" r="0" b="8889"/>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954520" cy="257810"/>
                        </a:xfrm>
                        <a:prstGeom prst="rect">
                          <a:avLst/>
                        </a:prstGeom>
                        <a:solidFill>
                          <a:srgbClr val="C0C0C0"/>
                        </a:solidFill>
                        <a:ln w="6095">
                          <a:solidFill>
                            <a:srgbClr val="000000"/>
                          </a:solidFill>
                          <a:prstDash val="solid"/>
                        </a:ln>
                      </wps:spPr>
                      <wps:txbx>
                        <w:txbxContent>
                          <w:p w14:paraId="275C924E" w14:textId="77777777" w:rsidR="00BB2EA9" w:rsidRDefault="003313D3">
                            <w:pPr>
                              <w:spacing w:before="2"/>
                              <w:ind w:right="2"/>
                              <w:jc w:val="center"/>
                              <w:rPr>
                                <w:b/>
                                <w:color w:val="000000"/>
                                <w:sz w:val="32"/>
                              </w:rPr>
                            </w:pPr>
                            <w:r>
                              <w:rPr>
                                <w:b/>
                                <w:color w:val="000000"/>
                                <w:spacing w:val="-5"/>
                                <w:sz w:val="32"/>
                              </w:rPr>
                              <w:t>TASK</w:t>
                            </w:r>
                            <w:r>
                              <w:rPr>
                                <w:b/>
                                <w:color w:val="000000"/>
                                <w:spacing w:val="-17"/>
                                <w:sz w:val="32"/>
                              </w:rPr>
                              <w:t xml:space="preserve"> </w:t>
                            </w:r>
                            <w:r>
                              <w:rPr>
                                <w:b/>
                                <w:color w:val="000000"/>
                                <w:spacing w:val="-2"/>
                                <w:sz w:val="32"/>
                              </w:rPr>
                              <w:t>DESCRIPTION</w:t>
                            </w:r>
                          </w:p>
                        </w:txbxContent>
                      </wps:txbx>
                      <wps:bodyPr wrap="square" lIns="0" tIns="0" rIns="0" bIns="0" rtlCol="0">
                        <a:noAutofit/>
                      </wps:bodyPr>
                    </wps:wsp>
                  </a:graphicData>
                </a:graphic>
              </wp:inline>
            </w:drawing>
          </mc:Choice>
          <mc:Fallback>
            <w:pict>
              <v:shape w14:anchorId="5967E2C6" id="Textbox 5" o:spid="_x0000_s1028" type="#_x0000_t202" style="width:547.6pt;height:20.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" fillcolor="silver" strokeweight=".16931mm">
                <v:path arrowok="t"/>
                <v:textbox inset="0,0,0,0">
                  <w:txbxContent>
                    <w:p w14:paraId="275C924E" w14:textId="77777777" w:rsidR="00BB2EA9" w:rsidRDefault="003313D3">
                      <w:pPr>
                        <w:spacing w:before="2"/>
                        <w:ind w:right="2"/>
                        <w:jc w:val="center"/>
                        <w:rPr>
                          <w:b/>
                          <w:color w:val="000000"/>
                          <w:sz w:val="32"/>
                        </w:rPr>
                      </w:pPr>
                      <w:r>
                        <w:rPr>
                          <w:b/>
                          <w:color w:val="000000"/>
                          <w:spacing w:val="-5"/>
                          <w:sz w:val="32"/>
                        </w:rPr>
                        <w:t>TASK</w:t>
                      </w:r>
                      <w:r>
                        <w:rPr>
                          <w:b/>
                          <w:color w:val="000000"/>
                          <w:spacing w:val="-17"/>
                          <w:sz w:val="32"/>
                        </w:rPr>
                        <w:t xml:space="preserve"> </w:t>
                      </w:r>
                      <w:r>
                        <w:rPr>
                          <w:b/>
                          <w:color w:val="000000"/>
                          <w:spacing w:val="-2"/>
                          <w:sz w:val="32"/>
                        </w:rPr>
                        <w:t>DESCRIPTION</w:t>
                      </w:r>
                    </w:p>
                  </w:txbxContent>
                </v:textbox>
                <w10:anchorlock/>
              </v:shape>
            </w:pict>
          </mc:Fallback>
        </mc:AlternateContent>
      </w:r>
    </w:p>
    <w:p w14:paraId="3C21F7A7" w14:textId="77777777" w:rsidR="00F51728" w:rsidRDefault="00F51728">
      <w:pPr>
        <w:pStyle w:val="BodyText"/>
        <w:ind w:left="103"/>
        <w:rPr>
          <w:sz w:val="20"/>
        </w:rPr>
      </w:pPr>
    </w:p>
    <w:p w14:paraId="2BE907BA" w14:textId="77777777" w:rsidR="00F51728" w:rsidRDefault="00F51728">
      <w:pPr>
        <w:pStyle w:val="BodyText"/>
        <w:ind w:left="103"/>
        <w:rPr>
          <w:sz w:val="20"/>
        </w:rPr>
      </w:pPr>
    </w:p>
    <w:tbl>
      <w:tblPr>
        <w:tblStyle w:val="TableGrid"/>
        <w:tblW w:w="0" w:type="auto"/>
        <w:tblInd w:w="137" w:type="dxa"/>
        <w:tblLook w:val="04A0" w:firstRow="1" w:lastRow="0" w:firstColumn="1" w:lastColumn="0" w:noHBand="0" w:noVBand="1"/>
      </w:tblPr>
      <w:tblGrid>
        <w:gridCol w:w="10490"/>
      </w:tblGrid>
      <w:tr w:rsidR="00F51728" w14:paraId="0296E739" w14:textId="77777777" w:rsidTr="005018BB">
        <w:tc>
          <w:tcPr>
            <w:tcW w:w="10490" w:type="dxa"/>
          </w:tcPr>
          <w:p w14:paraId="31C8F18B" w14:textId="5A37A472" w:rsidR="00F51728" w:rsidRPr="002C2A86" w:rsidRDefault="00F51728" w:rsidP="002C2A86">
            <w:pPr>
              <w:pStyle w:val="BodyText"/>
              <w:spacing w:before="1" w:line="250" w:lineRule="auto"/>
              <w:ind w:right="125"/>
              <w:jc w:val="both"/>
              <w:rPr>
                <w:b/>
                <w:bCs/>
                <w:color w:val="000000" w:themeColor="text1"/>
                <w:sz w:val="24"/>
                <w:szCs w:val="24"/>
              </w:rPr>
            </w:pPr>
            <w:r w:rsidRPr="00F51728">
              <w:rPr>
                <w:sz w:val="24"/>
                <w:szCs w:val="24"/>
              </w:rPr>
              <w:t>You are required to complete a two-part assessment</w:t>
            </w:r>
            <w:r w:rsidR="002C2A86">
              <w:rPr>
                <w:sz w:val="24"/>
                <w:szCs w:val="24"/>
              </w:rPr>
              <w:t xml:space="preserve">. Both parts need to be submitted as </w:t>
            </w:r>
            <w:r w:rsidR="002C2A86" w:rsidRPr="002C2A86">
              <w:rPr>
                <w:b/>
                <w:bCs/>
                <w:color w:val="000000" w:themeColor="text1"/>
                <w:sz w:val="24"/>
                <w:szCs w:val="24"/>
              </w:rPr>
              <w:t>a single MS Word document</w:t>
            </w:r>
            <w:r w:rsidRPr="002C2A86">
              <w:rPr>
                <w:b/>
                <w:bCs/>
                <w:color w:val="000000" w:themeColor="text1"/>
                <w:sz w:val="24"/>
                <w:szCs w:val="24"/>
              </w:rPr>
              <w:t>:</w:t>
            </w:r>
          </w:p>
          <w:p w14:paraId="04E730D9" w14:textId="77777777" w:rsidR="00F51728" w:rsidRPr="00F51728" w:rsidRDefault="00F51728" w:rsidP="00F51728">
            <w:pPr>
              <w:pStyle w:val="BodyText"/>
              <w:spacing w:before="1" w:line="250" w:lineRule="auto"/>
              <w:ind w:left="912" w:right="125" w:hanging="113"/>
              <w:jc w:val="both"/>
              <w:rPr>
                <w:sz w:val="24"/>
                <w:szCs w:val="24"/>
              </w:rPr>
            </w:pPr>
          </w:p>
          <w:p w14:paraId="3449B605" w14:textId="77777777" w:rsidR="00F51728" w:rsidRPr="00F51728" w:rsidRDefault="00F51728" w:rsidP="00F51728">
            <w:pPr>
              <w:pStyle w:val="BodyText"/>
              <w:spacing w:before="1" w:line="250" w:lineRule="auto"/>
              <w:ind w:left="912" w:right="125" w:hanging="113"/>
              <w:jc w:val="both"/>
              <w:rPr>
                <w:sz w:val="24"/>
                <w:szCs w:val="24"/>
              </w:rPr>
            </w:pPr>
            <w:r w:rsidRPr="00F51728">
              <w:rPr>
                <w:b/>
                <w:bCs/>
                <w:sz w:val="24"/>
                <w:szCs w:val="24"/>
              </w:rPr>
              <w:t>Part A: Annotated Bibliography (750 words)</w:t>
            </w:r>
          </w:p>
          <w:p w14:paraId="05A72A64" w14:textId="77777777" w:rsidR="00D83429" w:rsidRDefault="00F51728" w:rsidP="00F51728">
            <w:pPr>
              <w:pStyle w:val="BodyText"/>
              <w:spacing w:before="1" w:line="250" w:lineRule="auto"/>
              <w:ind w:left="912" w:right="125" w:hanging="113"/>
              <w:jc w:val="both"/>
              <w:rPr>
                <w:sz w:val="24"/>
                <w:szCs w:val="24"/>
              </w:rPr>
            </w:pPr>
            <w:r w:rsidRPr="00F51728">
              <w:rPr>
                <w:sz w:val="24"/>
                <w:szCs w:val="24"/>
              </w:rPr>
              <w:t xml:space="preserve">Select four academic sources (journal articles or book chapters) that explore psychological theories relevant to adult development and wellbeing in health and social care. These must include at least two of the theories learned in the module </w:t>
            </w:r>
            <w:r w:rsidR="00D83429">
              <w:rPr>
                <w:sz w:val="24"/>
                <w:szCs w:val="24"/>
              </w:rPr>
              <w:t>–</w:t>
            </w:r>
            <w:r w:rsidRPr="00F51728">
              <w:rPr>
                <w:sz w:val="24"/>
                <w:szCs w:val="24"/>
              </w:rPr>
              <w:t xml:space="preserve"> </w:t>
            </w:r>
            <w:r w:rsidR="00D83429">
              <w:rPr>
                <w:sz w:val="24"/>
                <w:szCs w:val="24"/>
              </w:rPr>
              <w:t>(</w:t>
            </w:r>
            <w:r w:rsidRPr="00F51728">
              <w:rPr>
                <w:sz w:val="24"/>
                <w:szCs w:val="24"/>
              </w:rPr>
              <w:t>1 theory from weeks 1-5 and 1 theory from weeks 7-9</w:t>
            </w:r>
            <w:r w:rsidR="00D83429">
              <w:rPr>
                <w:sz w:val="24"/>
                <w:szCs w:val="24"/>
              </w:rPr>
              <w:t>)</w:t>
            </w:r>
            <w:r w:rsidRPr="00F51728">
              <w:rPr>
                <w:sz w:val="24"/>
                <w:szCs w:val="24"/>
              </w:rPr>
              <w:t xml:space="preserve">. </w:t>
            </w:r>
          </w:p>
          <w:p w14:paraId="40E65877" w14:textId="77777777" w:rsidR="00D83429" w:rsidRDefault="00D83429" w:rsidP="00F51728">
            <w:pPr>
              <w:pStyle w:val="BodyText"/>
              <w:spacing w:before="1" w:line="250" w:lineRule="auto"/>
              <w:ind w:left="912" w:right="125" w:hanging="113"/>
              <w:jc w:val="both"/>
              <w:rPr>
                <w:sz w:val="24"/>
                <w:szCs w:val="24"/>
              </w:rPr>
            </w:pPr>
          </w:p>
          <w:p w14:paraId="0AD8B8B5" w14:textId="7911F4B9" w:rsidR="00F51728" w:rsidRPr="00F51728" w:rsidRDefault="00F51728" w:rsidP="00F51728">
            <w:pPr>
              <w:pStyle w:val="BodyText"/>
              <w:spacing w:before="1" w:line="250" w:lineRule="auto"/>
              <w:ind w:left="912" w:right="125" w:hanging="113"/>
              <w:jc w:val="both"/>
              <w:rPr>
                <w:sz w:val="24"/>
                <w:szCs w:val="24"/>
              </w:rPr>
            </w:pPr>
            <w:r w:rsidRPr="00F51728">
              <w:rPr>
                <w:sz w:val="24"/>
                <w:szCs w:val="24"/>
              </w:rPr>
              <w:t>For example:</w:t>
            </w:r>
          </w:p>
          <w:p w14:paraId="3732B7E5" w14:textId="77777777" w:rsidR="00F51728" w:rsidRPr="00F51728" w:rsidRDefault="00F51728" w:rsidP="00F51728">
            <w:pPr>
              <w:pStyle w:val="BodyText"/>
              <w:spacing w:before="1" w:line="250" w:lineRule="auto"/>
              <w:ind w:left="912" w:right="125" w:hanging="113"/>
              <w:jc w:val="both"/>
              <w:rPr>
                <w:sz w:val="24"/>
                <w:szCs w:val="24"/>
              </w:rPr>
            </w:pPr>
          </w:p>
          <w:p w14:paraId="2FC59240" w14:textId="77777777" w:rsidR="00F51728" w:rsidRPr="00F51728" w:rsidRDefault="00F51728" w:rsidP="00F51728">
            <w:pPr>
              <w:pStyle w:val="BodyText"/>
              <w:spacing w:before="1" w:line="250" w:lineRule="auto"/>
              <w:ind w:left="439" w:right="125" w:firstLine="360"/>
              <w:jc w:val="both"/>
              <w:rPr>
                <w:sz w:val="24"/>
                <w:szCs w:val="24"/>
              </w:rPr>
            </w:pPr>
            <w:r w:rsidRPr="00F51728">
              <w:rPr>
                <w:sz w:val="24"/>
                <w:szCs w:val="24"/>
              </w:rPr>
              <w:t xml:space="preserve">Erikson’s psychosocial stages </w:t>
            </w:r>
            <w:r w:rsidRPr="00F51728">
              <w:rPr>
                <w:sz w:val="24"/>
                <w:szCs w:val="24"/>
                <w:u w:val="single"/>
              </w:rPr>
              <w:t>and</w:t>
            </w:r>
            <w:r w:rsidRPr="00F51728">
              <w:rPr>
                <w:sz w:val="24"/>
                <w:szCs w:val="24"/>
              </w:rPr>
              <w:t xml:space="preserve"> Havighurst’s Activity theory  </w:t>
            </w:r>
          </w:p>
          <w:p w14:paraId="498874B8" w14:textId="77777777" w:rsidR="00F51728" w:rsidRPr="00F51728" w:rsidRDefault="00F51728" w:rsidP="00F51728">
            <w:pPr>
              <w:pStyle w:val="BodyText"/>
              <w:spacing w:before="1" w:line="250" w:lineRule="auto"/>
              <w:ind w:left="79" w:right="125" w:firstLine="720"/>
              <w:jc w:val="both"/>
              <w:rPr>
                <w:sz w:val="24"/>
                <w:szCs w:val="24"/>
              </w:rPr>
            </w:pPr>
            <w:r w:rsidRPr="00F51728">
              <w:rPr>
                <w:sz w:val="24"/>
                <w:szCs w:val="24"/>
              </w:rPr>
              <w:t xml:space="preserve">Bowlby’s attachment theory </w:t>
            </w:r>
            <w:r w:rsidRPr="00F51728">
              <w:rPr>
                <w:sz w:val="24"/>
                <w:szCs w:val="24"/>
                <w:u w:val="single"/>
              </w:rPr>
              <w:t>and</w:t>
            </w:r>
            <w:r w:rsidRPr="00F51728">
              <w:rPr>
                <w:sz w:val="24"/>
                <w:szCs w:val="24"/>
              </w:rPr>
              <w:t xml:space="preserve"> Positive psychology approaches to ageing</w:t>
            </w:r>
          </w:p>
          <w:p w14:paraId="12F29E06" w14:textId="77777777" w:rsidR="00F51728" w:rsidRPr="00F51728" w:rsidRDefault="00F51728" w:rsidP="00F51728">
            <w:pPr>
              <w:pStyle w:val="BodyText"/>
              <w:spacing w:before="1" w:line="250" w:lineRule="auto"/>
              <w:ind w:left="912" w:right="125" w:hanging="113"/>
              <w:jc w:val="both"/>
              <w:rPr>
                <w:sz w:val="24"/>
                <w:szCs w:val="24"/>
              </w:rPr>
            </w:pPr>
          </w:p>
          <w:p w14:paraId="00A5043B" w14:textId="77777777" w:rsidR="00F51728" w:rsidRPr="00F51728" w:rsidRDefault="00F51728" w:rsidP="00F51728">
            <w:pPr>
              <w:pStyle w:val="BodyText"/>
              <w:spacing w:before="1" w:line="250" w:lineRule="auto"/>
              <w:ind w:left="912" w:right="125" w:hanging="113"/>
              <w:jc w:val="both"/>
              <w:rPr>
                <w:sz w:val="24"/>
                <w:szCs w:val="24"/>
              </w:rPr>
            </w:pPr>
            <w:r w:rsidRPr="00F51728">
              <w:rPr>
                <w:sz w:val="24"/>
                <w:szCs w:val="24"/>
              </w:rPr>
              <w:t>For each source, provide:</w:t>
            </w:r>
          </w:p>
          <w:p w14:paraId="559FF9D0" w14:textId="77777777" w:rsidR="00F51728" w:rsidRPr="00F51728" w:rsidRDefault="00F51728" w:rsidP="00F51728">
            <w:pPr>
              <w:pStyle w:val="BodyText"/>
              <w:spacing w:before="1" w:line="250" w:lineRule="auto"/>
              <w:ind w:left="912" w:right="125" w:hanging="113"/>
              <w:jc w:val="both"/>
              <w:rPr>
                <w:sz w:val="24"/>
                <w:szCs w:val="24"/>
              </w:rPr>
            </w:pPr>
          </w:p>
          <w:p w14:paraId="753F8B1C" w14:textId="77777777" w:rsidR="00F51728" w:rsidRPr="00F51728" w:rsidRDefault="00F51728" w:rsidP="00F51728">
            <w:pPr>
              <w:pStyle w:val="BodyText"/>
              <w:numPr>
                <w:ilvl w:val="0"/>
                <w:numId w:val="11"/>
              </w:numPr>
              <w:spacing w:before="1" w:line="250" w:lineRule="auto"/>
              <w:ind w:right="125"/>
              <w:jc w:val="both"/>
              <w:rPr>
                <w:sz w:val="24"/>
                <w:szCs w:val="24"/>
              </w:rPr>
            </w:pPr>
            <w:r w:rsidRPr="00F51728">
              <w:rPr>
                <w:sz w:val="24"/>
                <w:szCs w:val="24"/>
              </w:rPr>
              <w:t>A full reference in UWTSD Harvard style</w:t>
            </w:r>
          </w:p>
          <w:p w14:paraId="21C8A1B7" w14:textId="77777777" w:rsidR="00F51728" w:rsidRPr="00F51728" w:rsidRDefault="00F51728" w:rsidP="00F51728">
            <w:pPr>
              <w:pStyle w:val="BodyText"/>
              <w:numPr>
                <w:ilvl w:val="0"/>
                <w:numId w:val="11"/>
              </w:numPr>
              <w:spacing w:before="1" w:line="250" w:lineRule="auto"/>
              <w:ind w:right="125"/>
              <w:jc w:val="both"/>
              <w:rPr>
                <w:sz w:val="24"/>
                <w:szCs w:val="24"/>
              </w:rPr>
            </w:pPr>
            <w:r w:rsidRPr="00F51728">
              <w:rPr>
                <w:sz w:val="24"/>
                <w:szCs w:val="24"/>
              </w:rPr>
              <w:t>A concise summary of the source’s key arguments or findings</w:t>
            </w:r>
          </w:p>
          <w:p w14:paraId="28F0BCBA" w14:textId="77777777" w:rsidR="00F51728" w:rsidRPr="00F51728" w:rsidRDefault="00F51728" w:rsidP="00F51728">
            <w:pPr>
              <w:pStyle w:val="BodyText"/>
              <w:numPr>
                <w:ilvl w:val="0"/>
                <w:numId w:val="11"/>
              </w:numPr>
              <w:spacing w:before="1" w:line="250" w:lineRule="auto"/>
              <w:ind w:right="125"/>
              <w:jc w:val="both"/>
              <w:rPr>
                <w:sz w:val="24"/>
                <w:szCs w:val="24"/>
              </w:rPr>
            </w:pPr>
            <w:r w:rsidRPr="00F51728">
              <w:rPr>
                <w:sz w:val="24"/>
                <w:szCs w:val="24"/>
              </w:rPr>
              <w:t>A critical comment on its relevance to supporting older adults in health and social care settings</w:t>
            </w:r>
          </w:p>
          <w:p w14:paraId="3684FDD8" w14:textId="77777777" w:rsidR="00F51728" w:rsidRPr="00F51728" w:rsidRDefault="00F51728" w:rsidP="00F51728">
            <w:pPr>
              <w:pStyle w:val="BodyText"/>
              <w:spacing w:before="1" w:line="250" w:lineRule="auto"/>
              <w:ind w:left="912" w:right="125"/>
              <w:jc w:val="both"/>
              <w:rPr>
                <w:sz w:val="24"/>
                <w:szCs w:val="24"/>
              </w:rPr>
            </w:pPr>
          </w:p>
          <w:p w14:paraId="270B0BE1" w14:textId="77777777" w:rsidR="00F51728" w:rsidRPr="00F51728" w:rsidRDefault="00F51728" w:rsidP="00F51728">
            <w:pPr>
              <w:pStyle w:val="BodyText"/>
              <w:spacing w:before="1" w:line="250" w:lineRule="auto"/>
              <w:ind w:left="912" w:right="125" w:hanging="113"/>
              <w:jc w:val="both"/>
              <w:rPr>
                <w:sz w:val="24"/>
                <w:szCs w:val="24"/>
              </w:rPr>
            </w:pPr>
            <w:r w:rsidRPr="00F51728">
              <w:rPr>
                <w:b/>
                <w:bCs/>
                <w:sz w:val="24"/>
                <w:szCs w:val="24"/>
              </w:rPr>
              <w:t>Part B: Short Report (750 words)</w:t>
            </w:r>
          </w:p>
          <w:p w14:paraId="6DD38A5B" w14:textId="7F2DD788" w:rsidR="00F51728" w:rsidRPr="00F51728" w:rsidRDefault="00F51728" w:rsidP="00F51728">
            <w:pPr>
              <w:pStyle w:val="BodyText"/>
              <w:spacing w:before="1" w:line="250" w:lineRule="auto"/>
              <w:ind w:left="912" w:right="125" w:hanging="113"/>
              <w:jc w:val="both"/>
              <w:rPr>
                <w:sz w:val="24"/>
                <w:szCs w:val="24"/>
              </w:rPr>
            </w:pPr>
            <w:r w:rsidRPr="00F51728">
              <w:rPr>
                <w:sz w:val="24"/>
                <w:szCs w:val="24"/>
              </w:rPr>
              <w:t xml:space="preserve">Write a report aimed at health and social care professionals working in </w:t>
            </w:r>
            <w:r w:rsidR="00FC1CE0">
              <w:rPr>
                <w:sz w:val="24"/>
                <w:szCs w:val="24"/>
              </w:rPr>
              <w:t>an</w:t>
            </w:r>
            <w:r w:rsidRPr="00F51728">
              <w:rPr>
                <w:sz w:val="24"/>
                <w:szCs w:val="24"/>
              </w:rPr>
              <w:t xml:space="preserve"> </w:t>
            </w:r>
            <w:r w:rsidR="00FC1CE0">
              <w:rPr>
                <w:sz w:val="24"/>
                <w:szCs w:val="24"/>
              </w:rPr>
              <w:t xml:space="preserve">older adults </w:t>
            </w:r>
            <w:r w:rsidRPr="00F51728">
              <w:rPr>
                <w:sz w:val="24"/>
                <w:szCs w:val="24"/>
              </w:rPr>
              <w:t>care home that:</w:t>
            </w:r>
          </w:p>
          <w:p w14:paraId="676FBA2B" w14:textId="77777777" w:rsidR="00F51728" w:rsidRPr="00F51728" w:rsidRDefault="00F51728" w:rsidP="00F51728">
            <w:pPr>
              <w:pStyle w:val="BodyText"/>
              <w:spacing w:before="1" w:line="250" w:lineRule="auto"/>
              <w:ind w:left="912" w:right="125" w:hanging="113"/>
              <w:jc w:val="both"/>
              <w:rPr>
                <w:sz w:val="24"/>
                <w:szCs w:val="24"/>
              </w:rPr>
            </w:pPr>
          </w:p>
          <w:p w14:paraId="4446003A" w14:textId="77777777" w:rsidR="00F51728" w:rsidRPr="00F51728" w:rsidRDefault="00F51728" w:rsidP="00F51728">
            <w:pPr>
              <w:pStyle w:val="BodyText"/>
              <w:numPr>
                <w:ilvl w:val="0"/>
                <w:numId w:val="10"/>
              </w:numPr>
              <w:spacing w:before="1" w:line="250" w:lineRule="auto"/>
              <w:ind w:left="912" w:right="125" w:hanging="113"/>
              <w:jc w:val="both"/>
              <w:rPr>
                <w:sz w:val="24"/>
                <w:szCs w:val="24"/>
              </w:rPr>
            </w:pPr>
            <w:r w:rsidRPr="00F51728">
              <w:rPr>
                <w:sz w:val="24"/>
                <w:szCs w:val="24"/>
              </w:rPr>
              <w:t>Explains how one of the theories from your bibliography can be applied to improve psychological wellbeing in older adults living in residential care</w:t>
            </w:r>
          </w:p>
          <w:p w14:paraId="4C838D88" w14:textId="77777777" w:rsidR="00F51728" w:rsidRPr="00F51728" w:rsidRDefault="00F51728" w:rsidP="00F51728">
            <w:pPr>
              <w:pStyle w:val="BodyText"/>
              <w:spacing w:before="1" w:line="250" w:lineRule="auto"/>
              <w:ind w:left="912" w:right="125"/>
              <w:jc w:val="both"/>
              <w:rPr>
                <w:sz w:val="24"/>
                <w:szCs w:val="24"/>
              </w:rPr>
            </w:pPr>
          </w:p>
          <w:p w14:paraId="6DD979CA" w14:textId="77777777" w:rsidR="00F51728" w:rsidRPr="00F51728" w:rsidRDefault="00F51728" w:rsidP="00F51728">
            <w:pPr>
              <w:pStyle w:val="BodyText"/>
              <w:numPr>
                <w:ilvl w:val="0"/>
                <w:numId w:val="10"/>
              </w:numPr>
              <w:spacing w:before="1" w:line="250" w:lineRule="auto"/>
              <w:ind w:left="912" w:right="125" w:hanging="113"/>
              <w:jc w:val="both"/>
              <w:rPr>
                <w:sz w:val="24"/>
                <w:szCs w:val="24"/>
              </w:rPr>
            </w:pPr>
            <w:r w:rsidRPr="00F51728">
              <w:rPr>
                <w:sz w:val="24"/>
                <w:szCs w:val="24"/>
              </w:rPr>
              <w:t>Includes one real-world example or case scenario to illustrate the application</w:t>
            </w:r>
          </w:p>
          <w:p w14:paraId="4B221CFD" w14:textId="77777777" w:rsidR="00F51728" w:rsidRPr="00F51728" w:rsidRDefault="00F51728" w:rsidP="00F51728">
            <w:pPr>
              <w:pStyle w:val="BodyText"/>
              <w:spacing w:before="1" w:line="250" w:lineRule="auto"/>
              <w:ind w:left="912" w:right="125"/>
              <w:jc w:val="both"/>
              <w:rPr>
                <w:sz w:val="24"/>
                <w:szCs w:val="24"/>
              </w:rPr>
            </w:pPr>
          </w:p>
          <w:p w14:paraId="76BEF13F" w14:textId="77777777" w:rsidR="00F51728" w:rsidRPr="00F51728" w:rsidRDefault="00F51728" w:rsidP="00F51728">
            <w:pPr>
              <w:pStyle w:val="BodyText"/>
              <w:numPr>
                <w:ilvl w:val="0"/>
                <w:numId w:val="10"/>
              </w:numPr>
              <w:spacing w:before="1" w:line="250" w:lineRule="auto"/>
              <w:ind w:left="912" w:right="125" w:hanging="113"/>
              <w:jc w:val="both"/>
              <w:rPr>
                <w:sz w:val="24"/>
                <w:szCs w:val="24"/>
              </w:rPr>
            </w:pPr>
            <w:r w:rsidRPr="00F51728">
              <w:rPr>
                <w:sz w:val="24"/>
                <w:szCs w:val="24"/>
              </w:rPr>
              <w:t>Discusses one challenge professionals may face when applying this theory and suggests a strategy to overcome it</w:t>
            </w:r>
          </w:p>
          <w:p w14:paraId="1639E7D7" w14:textId="77777777" w:rsidR="00F51728" w:rsidRPr="00F51728" w:rsidRDefault="00F51728" w:rsidP="00F51728">
            <w:pPr>
              <w:pStyle w:val="ListParagraph"/>
              <w:rPr>
                <w:sz w:val="24"/>
                <w:szCs w:val="24"/>
              </w:rPr>
            </w:pPr>
          </w:p>
          <w:p w14:paraId="467FD096" w14:textId="77777777" w:rsidR="00F51728" w:rsidRPr="00F51728" w:rsidRDefault="00F51728" w:rsidP="00F51728">
            <w:pPr>
              <w:spacing w:before="72" w:line="360" w:lineRule="auto"/>
              <w:jc w:val="both"/>
              <w:rPr>
                <w:b/>
                <w:sz w:val="24"/>
                <w:szCs w:val="24"/>
              </w:rPr>
            </w:pPr>
            <w:r w:rsidRPr="00F51728">
              <w:rPr>
                <w:b/>
                <w:sz w:val="24"/>
                <w:szCs w:val="24"/>
              </w:rPr>
              <w:t>General</w:t>
            </w:r>
            <w:r w:rsidRPr="00F51728">
              <w:rPr>
                <w:b/>
                <w:spacing w:val="-5"/>
                <w:sz w:val="24"/>
                <w:szCs w:val="24"/>
              </w:rPr>
              <w:t xml:space="preserve"> </w:t>
            </w:r>
            <w:r w:rsidRPr="00F51728">
              <w:rPr>
                <w:b/>
                <w:sz w:val="24"/>
                <w:szCs w:val="24"/>
              </w:rPr>
              <w:t>Submission</w:t>
            </w:r>
            <w:r w:rsidRPr="00F51728">
              <w:rPr>
                <w:b/>
                <w:spacing w:val="-4"/>
                <w:sz w:val="24"/>
                <w:szCs w:val="24"/>
              </w:rPr>
              <w:t xml:space="preserve"> </w:t>
            </w:r>
            <w:r w:rsidRPr="00F51728">
              <w:rPr>
                <w:b/>
                <w:spacing w:val="-2"/>
                <w:sz w:val="24"/>
                <w:szCs w:val="24"/>
              </w:rPr>
              <w:t>Guidance</w:t>
            </w:r>
          </w:p>
          <w:p w14:paraId="3071EE26" w14:textId="77777777" w:rsidR="00F51728" w:rsidRPr="00F51728" w:rsidRDefault="00F51728" w:rsidP="00F51728">
            <w:pPr>
              <w:numPr>
                <w:ilvl w:val="0"/>
                <w:numId w:val="12"/>
              </w:numPr>
              <w:tabs>
                <w:tab w:val="left" w:pos="392"/>
              </w:tabs>
              <w:spacing w:line="360" w:lineRule="auto"/>
              <w:ind w:right="473" w:firstLine="0"/>
              <w:jc w:val="both"/>
              <w:rPr>
                <w:sz w:val="24"/>
                <w:szCs w:val="24"/>
              </w:rPr>
            </w:pPr>
            <w:r w:rsidRPr="00F51728">
              <w:rPr>
                <w:sz w:val="24"/>
                <w:szCs w:val="24"/>
              </w:rPr>
              <w:t>All</w:t>
            </w:r>
            <w:r w:rsidRPr="00F51728">
              <w:rPr>
                <w:spacing w:val="-3"/>
                <w:sz w:val="24"/>
                <w:szCs w:val="24"/>
              </w:rPr>
              <w:t xml:space="preserve"> </w:t>
            </w:r>
            <w:r w:rsidRPr="00F51728">
              <w:rPr>
                <w:sz w:val="24"/>
                <w:szCs w:val="24"/>
              </w:rPr>
              <w:t>of</w:t>
            </w:r>
            <w:r w:rsidRPr="00F51728">
              <w:rPr>
                <w:spacing w:val="-4"/>
                <w:sz w:val="24"/>
                <w:szCs w:val="24"/>
              </w:rPr>
              <w:t xml:space="preserve"> </w:t>
            </w:r>
            <w:r w:rsidRPr="00F51728">
              <w:rPr>
                <w:sz w:val="24"/>
                <w:szCs w:val="24"/>
              </w:rPr>
              <w:t>your</w:t>
            </w:r>
            <w:r w:rsidRPr="00F51728">
              <w:rPr>
                <w:spacing w:val="-4"/>
                <w:sz w:val="24"/>
                <w:szCs w:val="24"/>
              </w:rPr>
              <w:t xml:space="preserve"> </w:t>
            </w:r>
            <w:r w:rsidRPr="00F51728">
              <w:rPr>
                <w:sz w:val="24"/>
                <w:szCs w:val="24"/>
              </w:rPr>
              <w:t>submissions</w:t>
            </w:r>
            <w:r w:rsidRPr="00F51728">
              <w:rPr>
                <w:spacing w:val="-2"/>
                <w:sz w:val="24"/>
                <w:szCs w:val="24"/>
              </w:rPr>
              <w:t xml:space="preserve"> </w:t>
            </w:r>
            <w:r w:rsidRPr="00F51728">
              <w:rPr>
                <w:sz w:val="24"/>
                <w:szCs w:val="24"/>
              </w:rPr>
              <w:t>must</w:t>
            </w:r>
            <w:r w:rsidRPr="00F51728">
              <w:rPr>
                <w:spacing w:val="-4"/>
                <w:sz w:val="24"/>
                <w:szCs w:val="24"/>
              </w:rPr>
              <w:t xml:space="preserve"> </w:t>
            </w:r>
            <w:r w:rsidRPr="00F51728">
              <w:rPr>
                <w:sz w:val="24"/>
                <w:szCs w:val="24"/>
              </w:rPr>
              <w:t>include</w:t>
            </w:r>
            <w:r w:rsidRPr="00F51728">
              <w:rPr>
                <w:spacing w:val="-1"/>
                <w:sz w:val="24"/>
                <w:szCs w:val="24"/>
              </w:rPr>
              <w:t xml:space="preserve"> </w:t>
            </w:r>
            <w:r w:rsidRPr="00F51728">
              <w:rPr>
                <w:b/>
                <w:sz w:val="24"/>
                <w:szCs w:val="24"/>
              </w:rPr>
              <w:t>a</w:t>
            </w:r>
            <w:r w:rsidRPr="00F51728">
              <w:rPr>
                <w:b/>
                <w:spacing w:val="-5"/>
                <w:sz w:val="24"/>
                <w:szCs w:val="24"/>
              </w:rPr>
              <w:t xml:space="preserve"> </w:t>
            </w:r>
            <w:r w:rsidRPr="00F51728">
              <w:rPr>
                <w:b/>
                <w:sz w:val="24"/>
                <w:szCs w:val="24"/>
              </w:rPr>
              <w:t>title</w:t>
            </w:r>
            <w:r w:rsidRPr="00F51728">
              <w:rPr>
                <w:b/>
                <w:spacing w:val="-5"/>
                <w:sz w:val="24"/>
                <w:szCs w:val="24"/>
              </w:rPr>
              <w:t xml:space="preserve"> </w:t>
            </w:r>
            <w:r w:rsidRPr="00F51728">
              <w:rPr>
                <w:b/>
                <w:sz w:val="24"/>
                <w:szCs w:val="24"/>
              </w:rPr>
              <w:t>page</w:t>
            </w:r>
            <w:r w:rsidRPr="00F51728">
              <w:rPr>
                <w:b/>
                <w:spacing w:val="-2"/>
                <w:sz w:val="24"/>
                <w:szCs w:val="24"/>
              </w:rPr>
              <w:t xml:space="preserve"> </w:t>
            </w:r>
            <w:r w:rsidRPr="00F51728">
              <w:rPr>
                <w:sz w:val="24"/>
                <w:szCs w:val="24"/>
              </w:rPr>
              <w:t>that</w:t>
            </w:r>
            <w:r w:rsidRPr="00F51728">
              <w:rPr>
                <w:spacing w:val="-1"/>
                <w:sz w:val="24"/>
                <w:szCs w:val="24"/>
              </w:rPr>
              <w:t xml:space="preserve"> </w:t>
            </w:r>
            <w:r w:rsidRPr="00F51728">
              <w:rPr>
                <w:sz w:val="24"/>
                <w:szCs w:val="24"/>
              </w:rPr>
              <w:t>clearly</w:t>
            </w:r>
            <w:r w:rsidRPr="00F51728">
              <w:rPr>
                <w:spacing w:val="-5"/>
                <w:sz w:val="24"/>
                <w:szCs w:val="24"/>
              </w:rPr>
              <w:t xml:space="preserve"> </w:t>
            </w:r>
            <w:r w:rsidRPr="00F51728">
              <w:rPr>
                <w:sz w:val="24"/>
                <w:szCs w:val="24"/>
              </w:rPr>
              <w:t>states</w:t>
            </w:r>
            <w:r w:rsidRPr="00F51728">
              <w:rPr>
                <w:spacing w:val="-3"/>
                <w:sz w:val="24"/>
                <w:szCs w:val="24"/>
              </w:rPr>
              <w:t xml:space="preserve"> </w:t>
            </w:r>
            <w:r w:rsidRPr="00F51728">
              <w:rPr>
                <w:b/>
                <w:sz w:val="24"/>
                <w:szCs w:val="24"/>
              </w:rPr>
              <w:t>your</w:t>
            </w:r>
            <w:r w:rsidRPr="00F51728">
              <w:rPr>
                <w:b/>
                <w:spacing w:val="-2"/>
                <w:sz w:val="24"/>
                <w:szCs w:val="24"/>
              </w:rPr>
              <w:t xml:space="preserve"> </w:t>
            </w:r>
            <w:r w:rsidRPr="00F51728">
              <w:rPr>
                <w:b/>
                <w:sz w:val="24"/>
                <w:szCs w:val="24"/>
              </w:rPr>
              <w:t>name,</w:t>
            </w:r>
            <w:r w:rsidRPr="00F51728">
              <w:rPr>
                <w:b/>
                <w:spacing w:val="-1"/>
                <w:sz w:val="24"/>
                <w:szCs w:val="24"/>
              </w:rPr>
              <w:t xml:space="preserve"> </w:t>
            </w:r>
            <w:r w:rsidRPr="00F51728">
              <w:rPr>
                <w:b/>
                <w:sz w:val="24"/>
                <w:szCs w:val="24"/>
              </w:rPr>
              <w:t>your</w:t>
            </w:r>
            <w:r w:rsidRPr="00F51728">
              <w:rPr>
                <w:b/>
                <w:spacing w:val="-2"/>
                <w:sz w:val="24"/>
                <w:szCs w:val="24"/>
              </w:rPr>
              <w:t xml:space="preserve"> </w:t>
            </w:r>
            <w:r w:rsidRPr="00F51728">
              <w:rPr>
                <w:b/>
                <w:sz w:val="24"/>
                <w:szCs w:val="24"/>
              </w:rPr>
              <w:t>student number, the module code and title, your lecturer’s name, and your assignment title</w:t>
            </w:r>
            <w:r w:rsidRPr="00F51728">
              <w:rPr>
                <w:sz w:val="24"/>
                <w:szCs w:val="24"/>
              </w:rPr>
              <w:t>.</w:t>
            </w:r>
          </w:p>
          <w:p w14:paraId="1DC9F19D" w14:textId="77777777" w:rsidR="00F51728" w:rsidRPr="00F51728" w:rsidRDefault="00F51728" w:rsidP="00F51728">
            <w:pPr>
              <w:pStyle w:val="BodyText"/>
              <w:numPr>
                <w:ilvl w:val="0"/>
                <w:numId w:val="12"/>
              </w:numPr>
              <w:tabs>
                <w:tab w:val="left" w:pos="392"/>
              </w:tabs>
              <w:spacing w:before="51" w:line="360" w:lineRule="auto"/>
              <w:ind w:left="391"/>
              <w:jc w:val="both"/>
              <w:rPr>
                <w:sz w:val="24"/>
                <w:szCs w:val="24"/>
              </w:rPr>
            </w:pPr>
            <w:r w:rsidRPr="00F51728">
              <w:rPr>
                <w:sz w:val="24"/>
                <w:szCs w:val="24"/>
              </w:rPr>
              <w:t>All</w:t>
            </w:r>
            <w:r w:rsidRPr="00F51728">
              <w:rPr>
                <w:spacing w:val="-4"/>
                <w:sz w:val="24"/>
                <w:szCs w:val="24"/>
              </w:rPr>
              <w:t xml:space="preserve"> </w:t>
            </w:r>
            <w:r w:rsidRPr="00F51728">
              <w:rPr>
                <w:sz w:val="24"/>
                <w:szCs w:val="24"/>
              </w:rPr>
              <w:t>of</w:t>
            </w:r>
            <w:r w:rsidRPr="00F51728">
              <w:rPr>
                <w:spacing w:val="-4"/>
                <w:sz w:val="24"/>
                <w:szCs w:val="24"/>
              </w:rPr>
              <w:t xml:space="preserve"> </w:t>
            </w:r>
            <w:r w:rsidRPr="00F51728">
              <w:rPr>
                <w:sz w:val="24"/>
                <w:szCs w:val="24"/>
              </w:rPr>
              <w:t>your</w:t>
            </w:r>
            <w:r w:rsidRPr="00F51728">
              <w:rPr>
                <w:spacing w:val="-4"/>
                <w:sz w:val="24"/>
                <w:szCs w:val="24"/>
              </w:rPr>
              <w:t xml:space="preserve"> </w:t>
            </w:r>
            <w:r w:rsidRPr="00F51728">
              <w:rPr>
                <w:sz w:val="24"/>
                <w:szCs w:val="24"/>
              </w:rPr>
              <w:t>submissions</w:t>
            </w:r>
            <w:r w:rsidRPr="00F51728">
              <w:rPr>
                <w:spacing w:val="-2"/>
                <w:sz w:val="24"/>
                <w:szCs w:val="24"/>
              </w:rPr>
              <w:t xml:space="preserve"> </w:t>
            </w:r>
            <w:r w:rsidRPr="00F51728">
              <w:rPr>
                <w:sz w:val="24"/>
                <w:szCs w:val="24"/>
              </w:rPr>
              <w:t>should</w:t>
            </w:r>
            <w:r w:rsidRPr="00F51728">
              <w:rPr>
                <w:spacing w:val="-3"/>
                <w:sz w:val="24"/>
                <w:szCs w:val="24"/>
              </w:rPr>
              <w:t xml:space="preserve"> </w:t>
            </w:r>
            <w:r w:rsidRPr="00F51728">
              <w:rPr>
                <w:sz w:val="24"/>
                <w:szCs w:val="24"/>
              </w:rPr>
              <w:t>be</w:t>
            </w:r>
            <w:r w:rsidRPr="00F51728">
              <w:rPr>
                <w:spacing w:val="-5"/>
                <w:sz w:val="24"/>
                <w:szCs w:val="24"/>
              </w:rPr>
              <w:t xml:space="preserve"> </w:t>
            </w:r>
            <w:r w:rsidRPr="00F51728">
              <w:rPr>
                <w:sz w:val="24"/>
                <w:szCs w:val="24"/>
              </w:rPr>
              <w:t>typed</w:t>
            </w:r>
            <w:r w:rsidRPr="00F51728">
              <w:rPr>
                <w:spacing w:val="-6"/>
                <w:sz w:val="24"/>
                <w:szCs w:val="24"/>
              </w:rPr>
              <w:t xml:space="preserve"> </w:t>
            </w:r>
            <w:r w:rsidRPr="00F51728">
              <w:rPr>
                <w:sz w:val="24"/>
                <w:szCs w:val="24"/>
              </w:rPr>
              <w:t xml:space="preserve">in </w:t>
            </w:r>
            <w:r w:rsidRPr="00F51728">
              <w:rPr>
                <w:sz w:val="24"/>
                <w:szCs w:val="24"/>
                <w:u w:val="single"/>
              </w:rPr>
              <w:t>Arial</w:t>
            </w:r>
            <w:r w:rsidRPr="00F51728">
              <w:rPr>
                <w:spacing w:val="-3"/>
                <w:sz w:val="24"/>
                <w:szCs w:val="24"/>
              </w:rPr>
              <w:t xml:space="preserve"> </w:t>
            </w:r>
            <w:r w:rsidRPr="00F51728">
              <w:rPr>
                <w:sz w:val="24"/>
                <w:szCs w:val="24"/>
              </w:rPr>
              <w:t>font,</w:t>
            </w:r>
            <w:r w:rsidRPr="00F51728">
              <w:rPr>
                <w:spacing w:val="-1"/>
                <w:sz w:val="24"/>
                <w:szCs w:val="24"/>
              </w:rPr>
              <w:t xml:space="preserve"> </w:t>
            </w:r>
            <w:r w:rsidRPr="00F51728">
              <w:rPr>
                <w:sz w:val="24"/>
                <w:szCs w:val="24"/>
                <w:u w:val="single"/>
              </w:rPr>
              <w:t>size</w:t>
            </w:r>
            <w:r w:rsidRPr="00F51728">
              <w:rPr>
                <w:spacing w:val="-5"/>
                <w:sz w:val="24"/>
                <w:szCs w:val="24"/>
                <w:u w:val="single"/>
              </w:rPr>
              <w:t xml:space="preserve"> 11</w:t>
            </w:r>
            <w:r w:rsidRPr="00F51728">
              <w:rPr>
                <w:spacing w:val="-5"/>
                <w:sz w:val="24"/>
                <w:szCs w:val="24"/>
              </w:rPr>
              <w:t>.</w:t>
            </w:r>
          </w:p>
          <w:p w14:paraId="7FEC2501" w14:textId="77777777" w:rsidR="00F51728" w:rsidRPr="00F51728" w:rsidRDefault="00F51728" w:rsidP="00F51728">
            <w:pPr>
              <w:numPr>
                <w:ilvl w:val="0"/>
                <w:numId w:val="12"/>
              </w:numPr>
              <w:tabs>
                <w:tab w:val="left" w:pos="392"/>
              </w:tabs>
              <w:spacing w:before="50" w:line="360" w:lineRule="auto"/>
              <w:ind w:left="391"/>
              <w:jc w:val="both"/>
              <w:rPr>
                <w:b/>
                <w:sz w:val="24"/>
                <w:szCs w:val="24"/>
              </w:rPr>
            </w:pPr>
            <w:r w:rsidRPr="00F51728">
              <w:rPr>
                <w:sz w:val="24"/>
                <w:szCs w:val="24"/>
              </w:rPr>
              <w:t>All</w:t>
            </w:r>
            <w:r w:rsidRPr="00F51728">
              <w:rPr>
                <w:spacing w:val="-3"/>
                <w:sz w:val="24"/>
                <w:szCs w:val="24"/>
              </w:rPr>
              <w:t xml:space="preserve"> </w:t>
            </w:r>
            <w:r w:rsidRPr="00F51728">
              <w:rPr>
                <w:sz w:val="24"/>
                <w:szCs w:val="24"/>
              </w:rPr>
              <w:t>of</w:t>
            </w:r>
            <w:r w:rsidRPr="00F51728">
              <w:rPr>
                <w:spacing w:val="-4"/>
                <w:sz w:val="24"/>
                <w:szCs w:val="24"/>
              </w:rPr>
              <w:t xml:space="preserve"> </w:t>
            </w:r>
            <w:r w:rsidRPr="00F51728">
              <w:rPr>
                <w:sz w:val="24"/>
                <w:szCs w:val="24"/>
              </w:rPr>
              <w:t>your</w:t>
            </w:r>
            <w:r w:rsidRPr="00F51728">
              <w:rPr>
                <w:spacing w:val="-3"/>
                <w:sz w:val="24"/>
                <w:szCs w:val="24"/>
              </w:rPr>
              <w:t xml:space="preserve"> </w:t>
            </w:r>
            <w:r w:rsidRPr="00F51728">
              <w:rPr>
                <w:sz w:val="24"/>
                <w:szCs w:val="24"/>
              </w:rPr>
              <w:t>submissions</w:t>
            </w:r>
            <w:r w:rsidRPr="00F51728">
              <w:rPr>
                <w:spacing w:val="-2"/>
                <w:sz w:val="24"/>
                <w:szCs w:val="24"/>
              </w:rPr>
              <w:t xml:space="preserve"> </w:t>
            </w:r>
            <w:r w:rsidRPr="00F51728">
              <w:rPr>
                <w:sz w:val="24"/>
                <w:szCs w:val="24"/>
              </w:rPr>
              <w:t>should</w:t>
            </w:r>
            <w:r w:rsidRPr="00F51728">
              <w:rPr>
                <w:spacing w:val="-2"/>
                <w:sz w:val="24"/>
                <w:szCs w:val="24"/>
              </w:rPr>
              <w:t xml:space="preserve"> </w:t>
            </w:r>
            <w:r w:rsidRPr="00F51728">
              <w:rPr>
                <w:sz w:val="24"/>
                <w:szCs w:val="24"/>
              </w:rPr>
              <w:t>be</w:t>
            </w:r>
            <w:r w:rsidRPr="00F51728">
              <w:rPr>
                <w:spacing w:val="-3"/>
                <w:sz w:val="24"/>
                <w:szCs w:val="24"/>
              </w:rPr>
              <w:t xml:space="preserve"> </w:t>
            </w:r>
            <w:r w:rsidRPr="00F51728">
              <w:rPr>
                <w:b/>
                <w:sz w:val="24"/>
                <w:szCs w:val="24"/>
              </w:rPr>
              <w:t>typed</w:t>
            </w:r>
            <w:r w:rsidRPr="00F51728">
              <w:rPr>
                <w:b/>
                <w:spacing w:val="-5"/>
                <w:sz w:val="24"/>
                <w:szCs w:val="24"/>
              </w:rPr>
              <w:t xml:space="preserve"> </w:t>
            </w:r>
            <w:r w:rsidRPr="00F51728">
              <w:rPr>
                <w:b/>
                <w:sz w:val="24"/>
                <w:szCs w:val="24"/>
              </w:rPr>
              <w:t>with</w:t>
            </w:r>
            <w:r w:rsidRPr="00F51728">
              <w:rPr>
                <w:b/>
                <w:spacing w:val="-7"/>
                <w:sz w:val="24"/>
                <w:szCs w:val="24"/>
              </w:rPr>
              <w:t xml:space="preserve"> </w:t>
            </w:r>
            <w:r w:rsidRPr="00F51728">
              <w:rPr>
                <w:b/>
                <w:sz w:val="24"/>
                <w:szCs w:val="24"/>
              </w:rPr>
              <w:t>1.5</w:t>
            </w:r>
            <w:r w:rsidRPr="00F51728">
              <w:rPr>
                <w:b/>
                <w:spacing w:val="-3"/>
                <w:sz w:val="24"/>
                <w:szCs w:val="24"/>
              </w:rPr>
              <w:t xml:space="preserve"> </w:t>
            </w:r>
            <w:r w:rsidRPr="00F51728">
              <w:rPr>
                <w:b/>
                <w:sz w:val="24"/>
                <w:szCs w:val="24"/>
              </w:rPr>
              <w:t>line</w:t>
            </w:r>
            <w:r w:rsidRPr="00F51728">
              <w:rPr>
                <w:b/>
                <w:spacing w:val="-5"/>
                <w:sz w:val="24"/>
                <w:szCs w:val="24"/>
              </w:rPr>
              <w:t xml:space="preserve"> </w:t>
            </w:r>
            <w:r w:rsidRPr="00F51728">
              <w:rPr>
                <w:b/>
                <w:spacing w:val="-2"/>
                <w:sz w:val="24"/>
                <w:szCs w:val="24"/>
              </w:rPr>
              <w:t>spacing.</w:t>
            </w:r>
          </w:p>
          <w:p w14:paraId="20E523D3" w14:textId="269D69AF" w:rsidR="00F51728" w:rsidRPr="00F51728" w:rsidRDefault="00F51728" w:rsidP="00F51728">
            <w:pPr>
              <w:numPr>
                <w:ilvl w:val="0"/>
                <w:numId w:val="12"/>
              </w:numPr>
              <w:tabs>
                <w:tab w:val="left" w:pos="392"/>
              </w:tabs>
              <w:spacing w:before="50" w:line="360" w:lineRule="auto"/>
              <w:ind w:left="391"/>
              <w:jc w:val="both"/>
              <w:rPr>
                <w:b/>
                <w:sz w:val="24"/>
                <w:szCs w:val="24"/>
              </w:rPr>
            </w:pPr>
            <w:r w:rsidRPr="00F51728">
              <w:rPr>
                <w:sz w:val="24"/>
                <w:szCs w:val="24"/>
              </w:rPr>
              <w:t>All</w:t>
            </w:r>
            <w:r w:rsidRPr="00F51728">
              <w:rPr>
                <w:spacing w:val="-3"/>
                <w:sz w:val="24"/>
                <w:szCs w:val="24"/>
              </w:rPr>
              <w:t xml:space="preserve"> </w:t>
            </w:r>
            <w:r w:rsidRPr="00F51728">
              <w:rPr>
                <w:sz w:val="24"/>
                <w:szCs w:val="24"/>
              </w:rPr>
              <w:t>of</w:t>
            </w:r>
            <w:r w:rsidRPr="00F51728">
              <w:rPr>
                <w:spacing w:val="-4"/>
                <w:sz w:val="24"/>
                <w:szCs w:val="24"/>
              </w:rPr>
              <w:t xml:space="preserve"> </w:t>
            </w:r>
            <w:r w:rsidRPr="00F51728">
              <w:rPr>
                <w:sz w:val="24"/>
                <w:szCs w:val="24"/>
              </w:rPr>
              <w:t>your</w:t>
            </w:r>
            <w:r w:rsidRPr="00F51728">
              <w:rPr>
                <w:spacing w:val="-4"/>
                <w:sz w:val="24"/>
                <w:szCs w:val="24"/>
              </w:rPr>
              <w:t xml:space="preserve"> </w:t>
            </w:r>
            <w:r w:rsidRPr="00F51728">
              <w:rPr>
                <w:sz w:val="24"/>
                <w:szCs w:val="24"/>
              </w:rPr>
              <w:t>submissions</w:t>
            </w:r>
            <w:r w:rsidRPr="00F51728">
              <w:rPr>
                <w:spacing w:val="-2"/>
                <w:sz w:val="24"/>
                <w:szCs w:val="24"/>
              </w:rPr>
              <w:t xml:space="preserve"> </w:t>
            </w:r>
            <w:r w:rsidRPr="00F51728">
              <w:rPr>
                <w:sz w:val="24"/>
                <w:szCs w:val="24"/>
              </w:rPr>
              <w:t>should</w:t>
            </w:r>
            <w:r w:rsidRPr="00F51728">
              <w:rPr>
                <w:spacing w:val="-3"/>
                <w:sz w:val="24"/>
                <w:szCs w:val="24"/>
              </w:rPr>
              <w:t xml:space="preserve"> </w:t>
            </w:r>
            <w:r w:rsidRPr="00F51728">
              <w:rPr>
                <w:sz w:val="24"/>
                <w:szCs w:val="24"/>
              </w:rPr>
              <w:t>have</w:t>
            </w:r>
            <w:r w:rsidRPr="00F51728">
              <w:rPr>
                <w:spacing w:val="-5"/>
                <w:sz w:val="24"/>
                <w:szCs w:val="24"/>
              </w:rPr>
              <w:t xml:space="preserve"> </w:t>
            </w:r>
            <w:r w:rsidRPr="00F51728">
              <w:rPr>
                <w:sz w:val="24"/>
                <w:szCs w:val="24"/>
              </w:rPr>
              <w:t>an</w:t>
            </w:r>
            <w:r w:rsidRPr="00F51728">
              <w:rPr>
                <w:spacing w:val="-3"/>
                <w:sz w:val="24"/>
                <w:szCs w:val="24"/>
              </w:rPr>
              <w:t xml:space="preserve"> </w:t>
            </w:r>
            <w:r w:rsidRPr="00F51728">
              <w:rPr>
                <w:sz w:val="24"/>
                <w:szCs w:val="24"/>
              </w:rPr>
              <w:t>appropriate</w:t>
            </w:r>
            <w:r w:rsidRPr="00F51728">
              <w:rPr>
                <w:spacing w:val="-2"/>
                <w:sz w:val="24"/>
                <w:szCs w:val="24"/>
              </w:rPr>
              <w:t xml:space="preserve"> </w:t>
            </w:r>
            <w:r w:rsidRPr="00F51728">
              <w:rPr>
                <w:sz w:val="24"/>
                <w:szCs w:val="24"/>
              </w:rPr>
              <w:t>structure,</w:t>
            </w:r>
            <w:r w:rsidRPr="00F51728">
              <w:rPr>
                <w:spacing w:val="-1"/>
                <w:sz w:val="24"/>
                <w:szCs w:val="24"/>
              </w:rPr>
              <w:t xml:space="preserve"> </w:t>
            </w:r>
            <w:r w:rsidRPr="00F51728">
              <w:rPr>
                <w:sz w:val="24"/>
                <w:szCs w:val="24"/>
                <w:u w:val="single"/>
              </w:rPr>
              <w:t>include</w:t>
            </w:r>
            <w:r w:rsidRPr="00F51728">
              <w:rPr>
                <w:spacing w:val="-3"/>
                <w:sz w:val="24"/>
                <w:szCs w:val="24"/>
                <w:u w:val="single"/>
              </w:rPr>
              <w:t xml:space="preserve"> </w:t>
            </w:r>
            <w:r w:rsidRPr="00F51728">
              <w:rPr>
                <w:sz w:val="24"/>
                <w:szCs w:val="24"/>
                <w:u w:val="single"/>
              </w:rPr>
              <w:t>page</w:t>
            </w:r>
            <w:r w:rsidRPr="00F51728">
              <w:rPr>
                <w:spacing w:val="-3"/>
                <w:sz w:val="24"/>
                <w:szCs w:val="24"/>
                <w:u w:val="single"/>
              </w:rPr>
              <w:t xml:space="preserve"> </w:t>
            </w:r>
            <w:r w:rsidRPr="00F51728">
              <w:rPr>
                <w:sz w:val="24"/>
                <w:szCs w:val="24"/>
                <w:u w:val="single"/>
              </w:rPr>
              <w:t>numbers</w:t>
            </w:r>
            <w:r w:rsidRPr="00F51728">
              <w:rPr>
                <w:sz w:val="24"/>
                <w:szCs w:val="24"/>
              </w:rPr>
              <w:t>,</w:t>
            </w:r>
            <w:r w:rsidRPr="00F51728">
              <w:rPr>
                <w:spacing w:val="-4"/>
                <w:sz w:val="24"/>
                <w:szCs w:val="24"/>
              </w:rPr>
              <w:t xml:space="preserve"> </w:t>
            </w:r>
            <w:r w:rsidRPr="00F51728">
              <w:rPr>
                <w:b/>
                <w:sz w:val="24"/>
                <w:szCs w:val="24"/>
              </w:rPr>
              <w:t>and</w:t>
            </w:r>
            <w:r w:rsidRPr="00F51728">
              <w:rPr>
                <w:b/>
                <w:spacing w:val="-5"/>
                <w:sz w:val="24"/>
                <w:szCs w:val="24"/>
              </w:rPr>
              <w:t xml:space="preserve"> </w:t>
            </w:r>
            <w:r w:rsidRPr="00F51728">
              <w:rPr>
                <w:sz w:val="24"/>
                <w:szCs w:val="24"/>
              </w:rPr>
              <w:t>have</w:t>
            </w:r>
            <w:r w:rsidRPr="00F51728">
              <w:rPr>
                <w:spacing w:val="-5"/>
                <w:sz w:val="24"/>
                <w:szCs w:val="24"/>
              </w:rPr>
              <w:t xml:space="preserve"> </w:t>
            </w:r>
            <w:r w:rsidRPr="00F51728">
              <w:rPr>
                <w:sz w:val="24"/>
                <w:szCs w:val="24"/>
              </w:rPr>
              <w:t xml:space="preserve">a </w:t>
            </w:r>
            <w:r w:rsidRPr="00F51728">
              <w:rPr>
                <w:sz w:val="24"/>
                <w:szCs w:val="24"/>
                <w:u w:val="single"/>
              </w:rPr>
              <w:t>reference list.</w:t>
            </w:r>
          </w:p>
          <w:p w14:paraId="7DCED38E" w14:textId="77777777" w:rsidR="00F51728" w:rsidRDefault="00F51728">
            <w:pPr>
              <w:pStyle w:val="BodyText"/>
              <w:spacing w:before="141"/>
              <w:rPr>
                <w:sz w:val="24"/>
              </w:rPr>
            </w:pPr>
          </w:p>
        </w:tc>
      </w:tr>
    </w:tbl>
    <w:p w14:paraId="39A11A8F" w14:textId="77777777" w:rsidR="00BB2EA9" w:rsidRDefault="00BB2EA9">
      <w:pPr>
        <w:pStyle w:val="BodyText"/>
        <w:spacing w:before="141"/>
        <w:rPr>
          <w:sz w:val="24"/>
        </w:rPr>
      </w:pPr>
    </w:p>
    <w:p w14:paraId="3A8BF5C7" w14:textId="63511428" w:rsidR="00F51728" w:rsidRDefault="00F51728">
      <w:pPr>
        <w:rPr>
          <w:lang w:val="en-GB"/>
        </w:rPr>
      </w:pPr>
      <w:r>
        <w:rPr>
          <w:lang w:val="en-GB"/>
        </w:rPr>
        <w:br w:type="page"/>
      </w:r>
    </w:p>
    <w:p w14:paraId="387F3552" w14:textId="77777777" w:rsidR="00794ABF" w:rsidRPr="00D0014F" w:rsidRDefault="00794ABF" w:rsidP="00C81B01">
      <w:pPr>
        <w:pStyle w:val="BodyText"/>
        <w:spacing w:before="1" w:line="249" w:lineRule="auto"/>
        <w:ind w:left="809" w:right="127" w:hanging="10"/>
        <w:jc w:val="both"/>
        <w:rPr>
          <w:lang w:val="en-GB"/>
        </w:rPr>
      </w:pPr>
    </w:p>
    <w:p w14:paraId="0F20736F" w14:textId="77777777" w:rsidR="00BB2EA9" w:rsidRDefault="003313D3">
      <w:pPr>
        <w:pStyle w:val="BodyText"/>
        <w:spacing w:before="102"/>
        <w:rPr>
          <w:sz w:val="20"/>
        </w:rPr>
      </w:pPr>
      <w:r>
        <w:rPr>
          <w:noProof/>
        </w:rPr>
        <mc:AlternateContent>
          <mc:Choice Requires="wpg">
            <w:drawing>
              <wp:anchor distT="0" distB="0" distL="0" distR="0" simplePos="0" relativeHeight="487589376" behindDoc="1" locked="0" layoutInCell="1" allowOverlap="1" wp14:anchorId="4ADF2495" wp14:editId="6D8B584C">
                <wp:simplePos x="0" y="0"/>
                <wp:positionH relativeFrom="page">
                  <wp:posOffset>416051</wp:posOffset>
                </wp:positionH>
                <wp:positionV relativeFrom="paragraph">
                  <wp:posOffset>226347</wp:posOffset>
                </wp:positionV>
                <wp:extent cx="6870700" cy="334010"/>
                <wp:effectExtent l="0" t="0" r="0" b="0"/>
                <wp:wrapTopAndBottom/>
                <wp:docPr id="6"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70700" cy="334010"/>
                          <a:chOff x="0" y="0"/>
                          <a:chExt cx="6870700" cy="334010"/>
                        </a:xfrm>
                      </wpg:grpSpPr>
                      <wps:wsp>
                        <wps:cNvPr id="7" name="Graphic 7"/>
                        <wps:cNvSpPr/>
                        <wps:spPr>
                          <a:xfrm>
                            <a:off x="0" y="0"/>
                            <a:ext cx="6870700" cy="334010"/>
                          </a:xfrm>
                          <a:custGeom>
                            <a:avLst/>
                            <a:gdLst/>
                            <a:ahLst/>
                            <a:cxnLst/>
                            <a:rect l="l" t="t" r="r" b="b"/>
                            <a:pathLst>
                              <a:path w="6870700" h="334010">
                                <a:moveTo>
                                  <a:pt x="6870192" y="0"/>
                                </a:moveTo>
                                <a:lnTo>
                                  <a:pt x="0" y="0"/>
                                </a:lnTo>
                                <a:lnTo>
                                  <a:pt x="0" y="333756"/>
                                </a:lnTo>
                                <a:lnTo>
                                  <a:pt x="6870192" y="333756"/>
                                </a:lnTo>
                                <a:lnTo>
                                  <a:pt x="6870192" y="0"/>
                                </a:lnTo>
                                <a:close/>
                              </a:path>
                            </a:pathLst>
                          </a:custGeom>
                          <a:solidFill>
                            <a:srgbClr val="D9D9D9"/>
                          </a:solidFill>
                        </wps:spPr>
                        <wps:bodyPr wrap="square" lIns="0" tIns="0" rIns="0" bIns="0" rtlCol="0">
                          <a:prstTxWarp prst="textNoShape">
                            <a:avLst/>
                          </a:prstTxWarp>
                          <a:noAutofit/>
                        </wps:bodyPr>
                      </wps:wsp>
                      <wps:wsp>
                        <wps:cNvPr id="8" name="Graphic 8"/>
                        <wps:cNvSpPr/>
                        <wps:spPr>
                          <a:xfrm>
                            <a:off x="6704076" y="0"/>
                            <a:ext cx="22860" cy="312420"/>
                          </a:xfrm>
                          <a:custGeom>
                            <a:avLst/>
                            <a:gdLst/>
                            <a:ahLst/>
                            <a:cxnLst/>
                            <a:rect l="l" t="t" r="r" b="b"/>
                            <a:pathLst>
                              <a:path w="22860" h="312420">
                                <a:moveTo>
                                  <a:pt x="22847" y="0"/>
                                </a:moveTo>
                                <a:lnTo>
                                  <a:pt x="0" y="0"/>
                                </a:lnTo>
                                <a:lnTo>
                                  <a:pt x="0" y="22860"/>
                                </a:lnTo>
                                <a:lnTo>
                                  <a:pt x="0" y="289560"/>
                                </a:lnTo>
                                <a:lnTo>
                                  <a:pt x="0" y="312420"/>
                                </a:lnTo>
                                <a:lnTo>
                                  <a:pt x="22847" y="312420"/>
                                </a:lnTo>
                                <a:lnTo>
                                  <a:pt x="22847" y="289560"/>
                                </a:lnTo>
                                <a:lnTo>
                                  <a:pt x="22847" y="22860"/>
                                </a:lnTo>
                                <a:lnTo>
                                  <a:pt x="22847" y="0"/>
                                </a:lnTo>
                                <a:close/>
                              </a:path>
                            </a:pathLst>
                          </a:custGeom>
                          <a:solidFill>
                            <a:srgbClr val="000000"/>
                          </a:solidFill>
                        </wps:spPr>
                        <wps:bodyPr wrap="square" lIns="0" tIns="0" rIns="0" bIns="0" rtlCol="0">
                          <a:prstTxWarp prst="textNoShape">
                            <a:avLst/>
                          </a:prstTxWarp>
                          <a:noAutofit/>
                        </wps:bodyPr>
                      </wps:wsp>
                      <wps:wsp>
                        <wps:cNvPr id="9" name="Textbox 9"/>
                        <wps:cNvSpPr txBox="1"/>
                        <wps:spPr>
                          <a:xfrm>
                            <a:off x="29717" y="11429"/>
                            <a:ext cx="6685915" cy="289560"/>
                          </a:xfrm>
                          <a:prstGeom prst="rect">
                            <a:avLst/>
                          </a:prstGeom>
                          <a:solidFill>
                            <a:srgbClr val="D9D9D9"/>
                          </a:solidFill>
                          <a:ln w="22859">
                            <a:solidFill>
                              <a:srgbClr val="000000"/>
                            </a:solidFill>
                            <a:prstDash val="solid"/>
                          </a:ln>
                        </wps:spPr>
                        <wps:txbx>
                          <w:txbxContent>
                            <w:p w14:paraId="3FA2B131" w14:textId="77777777" w:rsidR="00BB2EA9" w:rsidRDefault="003313D3">
                              <w:pPr>
                                <w:rPr>
                                  <w:b/>
                                  <w:color w:val="000000"/>
                                  <w:sz w:val="36"/>
                                </w:rPr>
                              </w:pPr>
                              <w:r>
                                <w:rPr>
                                  <w:b/>
                                  <w:color w:val="000000"/>
                                  <w:sz w:val="36"/>
                                </w:rPr>
                                <w:t>GUIDANCE</w:t>
                              </w:r>
                              <w:r>
                                <w:rPr>
                                  <w:b/>
                                  <w:color w:val="000000"/>
                                  <w:spacing w:val="-3"/>
                                  <w:sz w:val="36"/>
                                </w:rPr>
                                <w:t xml:space="preserve"> </w:t>
                              </w:r>
                              <w:r>
                                <w:rPr>
                                  <w:b/>
                                  <w:color w:val="000000"/>
                                  <w:sz w:val="36"/>
                                </w:rPr>
                                <w:t>FOR</w:t>
                              </w:r>
                              <w:r>
                                <w:rPr>
                                  <w:b/>
                                  <w:color w:val="000000"/>
                                  <w:spacing w:val="-2"/>
                                  <w:sz w:val="36"/>
                                </w:rPr>
                                <w:t xml:space="preserve"> </w:t>
                              </w:r>
                              <w:r>
                                <w:rPr>
                                  <w:b/>
                                  <w:color w:val="000000"/>
                                  <w:sz w:val="36"/>
                                </w:rPr>
                                <w:t>STUDENTS</w:t>
                              </w:r>
                              <w:r>
                                <w:rPr>
                                  <w:b/>
                                  <w:color w:val="000000"/>
                                  <w:spacing w:val="-1"/>
                                  <w:sz w:val="36"/>
                                </w:rPr>
                                <w:t xml:space="preserve"> </w:t>
                              </w:r>
                              <w:r>
                                <w:rPr>
                                  <w:b/>
                                  <w:color w:val="000000"/>
                                  <w:sz w:val="36"/>
                                </w:rPr>
                                <w:t>IN</w:t>
                              </w:r>
                              <w:r>
                                <w:rPr>
                                  <w:b/>
                                  <w:color w:val="000000"/>
                                  <w:spacing w:val="-2"/>
                                  <w:sz w:val="36"/>
                                </w:rPr>
                                <w:t xml:space="preserve"> </w:t>
                              </w:r>
                              <w:r>
                                <w:rPr>
                                  <w:b/>
                                  <w:color w:val="000000"/>
                                  <w:sz w:val="36"/>
                                </w:rPr>
                                <w:t>THE</w:t>
                              </w:r>
                              <w:r>
                                <w:rPr>
                                  <w:b/>
                                  <w:color w:val="000000"/>
                                  <w:spacing w:val="-3"/>
                                  <w:sz w:val="36"/>
                                </w:rPr>
                                <w:t xml:space="preserve"> </w:t>
                              </w:r>
                              <w:r>
                                <w:rPr>
                                  <w:b/>
                                  <w:color w:val="000000"/>
                                  <w:sz w:val="36"/>
                                </w:rPr>
                                <w:t>COMPLETION</w:t>
                              </w:r>
                              <w:r>
                                <w:rPr>
                                  <w:b/>
                                  <w:color w:val="000000"/>
                                  <w:spacing w:val="-4"/>
                                  <w:sz w:val="36"/>
                                </w:rPr>
                                <w:t xml:space="preserve"> </w:t>
                              </w:r>
                              <w:r>
                                <w:rPr>
                                  <w:b/>
                                  <w:color w:val="000000"/>
                                  <w:sz w:val="36"/>
                                </w:rPr>
                                <w:t>OF</w:t>
                              </w:r>
                              <w:r>
                                <w:rPr>
                                  <w:b/>
                                  <w:color w:val="000000"/>
                                  <w:spacing w:val="-1"/>
                                  <w:sz w:val="36"/>
                                </w:rPr>
                                <w:t xml:space="preserve"> </w:t>
                              </w:r>
                              <w:r>
                                <w:rPr>
                                  <w:b/>
                                  <w:color w:val="000000"/>
                                  <w:spacing w:val="-6"/>
                                  <w:sz w:val="36"/>
                                </w:rPr>
                                <w:t>TASKS</w:t>
                              </w:r>
                            </w:p>
                          </w:txbxContent>
                        </wps:txbx>
                        <wps:bodyPr wrap="square" lIns="0" tIns="0" rIns="0" bIns="0" rtlCol="0">
                          <a:noAutofit/>
                        </wps:bodyPr>
                      </wps:wsp>
                    </wpg:wgp>
                  </a:graphicData>
                </a:graphic>
              </wp:anchor>
            </w:drawing>
          </mc:Choice>
          <mc:Fallback>
            <w:pict>
              <v:group w14:anchorId="4ADF2495" id="Group 6" o:spid="_x0000_s1029" style="position:absolute;margin-left:32.75pt;margin-top:17.8pt;width:541pt;height:26.3pt;z-index:-15727104;mso-wrap-distance-left:0;mso-wrap-distance-right:0;mso-position-horizontal-relative:page;mso-position-vertical-relative:text" coordsize="68707,33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">
                <v:shape id="Graphic 7" o:spid="_x0000_s1030" style="position:absolute;width:68707;height:3340;visibility:visible;mso-wrap-style:square;v-text-anchor:top" coordsize="6870700,33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" path="m6870192,l,,,333756r6870192,l6870192,xe" fillcolor="#d9d9d9" stroked="f">
                  <v:path arrowok="t"/>
                </v:shape>
                <v:shape id="Graphic 8" o:spid="_x0000_s1031" style="position:absolute;left:67040;width:229;height:3124;visibility:visible;mso-wrap-style:square;v-text-anchor:top" coordsize="22860,312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" path="m22847,l,,,22860,,289560r,22860l22847,312420r,-22860l22847,22860,22847,xe" fillcolor="black" stroked="f">
                  <v:path arrowok="t"/>
                </v:shape>
                <v:shape id="Textbox 9" o:spid="_x0000_s1032" type="#_x0000_t202" style="position:absolute;left:297;top:114;width:66859;height:28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" fillcolor="#d9d9d9" strokeweight=".63497mm">
                  <v:textbox inset="0,0,0,0">
                    <w:txbxContent>
                      <w:p w14:paraId="3FA2B131" w14:textId="77777777" w:rsidR="00BB2EA9" w:rsidRDefault="003313D3">
                        <w:pPr>
                          <w:rPr>
                            <w:b/>
                            <w:color w:val="000000"/>
                            <w:sz w:val="36"/>
                          </w:rPr>
                        </w:pPr>
                        <w:r>
                          <w:rPr>
                            <w:b/>
                            <w:color w:val="000000"/>
                            <w:sz w:val="36"/>
                          </w:rPr>
                          <w:t>GUIDANCE</w:t>
                        </w:r>
                        <w:r>
                          <w:rPr>
                            <w:b/>
                            <w:color w:val="000000"/>
                            <w:spacing w:val="-3"/>
                            <w:sz w:val="36"/>
                          </w:rPr>
                          <w:t xml:space="preserve"> </w:t>
                        </w:r>
                        <w:r>
                          <w:rPr>
                            <w:b/>
                            <w:color w:val="000000"/>
                            <w:sz w:val="36"/>
                          </w:rPr>
                          <w:t>FOR</w:t>
                        </w:r>
                        <w:r>
                          <w:rPr>
                            <w:b/>
                            <w:color w:val="000000"/>
                            <w:spacing w:val="-2"/>
                            <w:sz w:val="36"/>
                          </w:rPr>
                          <w:t xml:space="preserve"> </w:t>
                        </w:r>
                        <w:r>
                          <w:rPr>
                            <w:b/>
                            <w:color w:val="000000"/>
                            <w:sz w:val="36"/>
                          </w:rPr>
                          <w:t>STUDENTS</w:t>
                        </w:r>
                        <w:r>
                          <w:rPr>
                            <w:b/>
                            <w:color w:val="000000"/>
                            <w:spacing w:val="-1"/>
                            <w:sz w:val="36"/>
                          </w:rPr>
                          <w:t xml:space="preserve"> </w:t>
                        </w:r>
                        <w:r>
                          <w:rPr>
                            <w:b/>
                            <w:color w:val="000000"/>
                            <w:sz w:val="36"/>
                          </w:rPr>
                          <w:t>IN</w:t>
                        </w:r>
                        <w:r>
                          <w:rPr>
                            <w:b/>
                            <w:color w:val="000000"/>
                            <w:spacing w:val="-2"/>
                            <w:sz w:val="36"/>
                          </w:rPr>
                          <w:t xml:space="preserve"> </w:t>
                        </w:r>
                        <w:r>
                          <w:rPr>
                            <w:b/>
                            <w:color w:val="000000"/>
                            <w:sz w:val="36"/>
                          </w:rPr>
                          <w:t>THE</w:t>
                        </w:r>
                        <w:r>
                          <w:rPr>
                            <w:b/>
                            <w:color w:val="000000"/>
                            <w:spacing w:val="-3"/>
                            <w:sz w:val="36"/>
                          </w:rPr>
                          <w:t xml:space="preserve"> </w:t>
                        </w:r>
                        <w:r>
                          <w:rPr>
                            <w:b/>
                            <w:color w:val="000000"/>
                            <w:sz w:val="36"/>
                          </w:rPr>
                          <w:t>COMPLETION</w:t>
                        </w:r>
                        <w:r>
                          <w:rPr>
                            <w:b/>
                            <w:color w:val="000000"/>
                            <w:spacing w:val="-4"/>
                            <w:sz w:val="36"/>
                          </w:rPr>
                          <w:t xml:space="preserve"> </w:t>
                        </w:r>
                        <w:r>
                          <w:rPr>
                            <w:b/>
                            <w:color w:val="000000"/>
                            <w:sz w:val="36"/>
                          </w:rPr>
                          <w:t>OF</w:t>
                        </w:r>
                        <w:r>
                          <w:rPr>
                            <w:b/>
                            <w:color w:val="000000"/>
                            <w:spacing w:val="-1"/>
                            <w:sz w:val="36"/>
                          </w:rPr>
                          <w:t xml:space="preserve"> </w:t>
                        </w:r>
                        <w:r>
                          <w:rPr>
                            <w:b/>
                            <w:color w:val="000000"/>
                            <w:spacing w:val="-6"/>
                            <w:sz w:val="36"/>
                          </w:rPr>
                          <w:t>TASKS</w:t>
                        </w:r>
                      </w:p>
                    </w:txbxContent>
                  </v:textbox>
                </v:shape>
                <w10:wrap type="topAndBottom" anchorx="page"/>
              </v:group>
            </w:pict>
          </mc:Fallback>
        </mc:AlternateContent>
      </w:r>
    </w:p>
    <w:p w14:paraId="6AF92E7B" w14:textId="77777777" w:rsidR="00BB2EA9" w:rsidRDefault="00BB2EA9">
      <w:pPr>
        <w:pStyle w:val="BodyText"/>
        <w:spacing w:before="21"/>
      </w:pPr>
    </w:p>
    <w:p w14:paraId="7479179F" w14:textId="77777777" w:rsidR="00BB2EA9" w:rsidRDefault="003313D3">
      <w:pPr>
        <w:pStyle w:val="Heading1"/>
        <w:ind w:left="268" w:firstLine="0"/>
      </w:pPr>
      <w:r>
        <w:t>NOTE:</w:t>
      </w:r>
      <w:r>
        <w:rPr>
          <w:spacing w:val="-5"/>
        </w:rPr>
        <w:t xml:space="preserve"> </w:t>
      </w:r>
      <w:r>
        <w:t>The</w:t>
      </w:r>
      <w:r>
        <w:rPr>
          <w:spacing w:val="-6"/>
        </w:rPr>
        <w:t xml:space="preserve"> </w:t>
      </w:r>
      <w:r>
        <w:t>guidance</w:t>
      </w:r>
      <w:r>
        <w:rPr>
          <w:spacing w:val="-6"/>
        </w:rPr>
        <w:t xml:space="preserve"> </w:t>
      </w:r>
      <w:r>
        <w:t>offered</w:t>
      </w:r>
      <w:r>
        <w:rPr>
          <w:spacing w:val="-4"/>
        </w:rPr>
        <w:t xml:space="preserve"> </w:t>
      </w:r>
      <w:r>
        <w:t>below</w:t>
      </w:r>
      <w:r>
        <w:rPr>
          <w:spacing w:val="-4"/>
        </w:rPr>
        <w:t xml:space="preserve"> </w:t>
      </w:r>
      <w:r>
        <w:t>is</w:t>
      </w:r>
      <w:r>
        <w:rPr>
          <w:spacing w:val="-6"/>
        </w:rPr>
        <w:t xml:space="preserve"> </w:t>
      </w:r>
      <w:r>
        <w:t>linked</w:t>
      </w:r>
      <w:r>
        <w:rPr>
          <w:spacing w:val="-7"/>
        </w:rPr>
        <w:t xml:space="preserve"> </w:t>
      </w:r>
      <w:r>
        <w:t>to</w:t>
      </w:r>
      <w:r>
        <w:rPr>
          <w:spacing w:val="-6"/>
        </w:rPr>
        <w:t xml:space="preserve"> </w:t>
      </w:r>
      <w:r>
        <w:t>the</w:t>
      </w:r>
      <w:r>
        <w:rPr>
          <w:spacing w:val="-6"/>
        </w:rPr>
        <w:t xml:space="preserve"> </w:t>
      </w:r>
      <w:r>
        <w:t>five</w:t>
      </w:r>
      <w:r>
        <w:rPr>
          <w:spacing w:val="-4"/>
        </w:rPr>
        <w:t xml:space="preserve"> </w:t>
      </w:r>
      <w:r>
        <w:t>generic</w:t>
      </w:r>
      <w:r>
        <w:rPr>
          <w:spacing w:val="-6"/>
        </w:rPr>
        <w:t xml:space="preserve"> </w:t>
      </w:r>
      <w:r>
        <w:t>assessment</w:t>
      </w:r>
      <w:r>
        <w:rPr>
          <w:spacing w:val="-5"/>
        </w:rPr>
        <w:t xml:space="preserve"> </w:t>
      </w:r>
      <w:r>
        <w:t>criteria</w:t>
      </w:r>
      <w:r>
        <w:rPr>
          <w:spacing w:val="-3"/>
        </w:rPr>
        <w:t xml:space="preserve"> </w:t>
      </w:r>
      <w:r>
        <w:rPr>
          <w:spacing w:val="-2"/>
        </w:rPr>
        <w:t>overleaf.</w:t>
      </w:r>
    </w:p>
    <w:p w14:paraId="648C2107" w14:textId="77777777" w:rsidR="00BB2EA9" w:rsidRDefault="00BB2EA9">
      <w:pPr>
        <w:pStyle w:val="BodyText"/>
        <w:spacing w:before="34"/>
        <w:rPr>
          <w:b/>
        </w:rPr>
      </w:pPr>
    </w:p>
    <w:p w14:paraId="6EDBE388" w14:textId="77777777" w:rsidR="00BB2EA9" w:rsidRDefault="003313D3">
      <w:pPr>
        <w:pStyle w:val="ListParagraph"/>
        <w:numPr>
          <w:ilvl w:val="0"/>
          <w:numId w:val="1"/>
        </w:numPr>
        <w:tabs>
          <w:tab w:val="left" w:pos="514"/>
        </w:tabs>
        <w:spacing w:before="0"/>
        <w:ind w:left="514" w:hanging="246"/>
        <w:jc w:val="both"/>
        <w:rPr>
          <w:b/>
        </w:rPr>
      </w:pPr>
      <w:r>
        <w:rPr>
          <w:b/>
        </w:rPr>
        <w:t>Engagement</w:t>
      </w:r>
      <w:r>
        <w:rPr>
          <w:b/>
          <w:spacing w:val="-8"/>
        </w:rPr>
        <w:t xml:space="preserve"> </w:t>
      </w:r>
      <w:r>
        <w:rPr>
          <w:b/>
        </w:rPr>
        <w:t>with</w:t>
      </w:r>
      <w:r>
        <w:rPr>
          <w:b/>
          <w:spacing w:val="-9"/>
        </w:rPr>
        <w:t xml:space="preserve"> </w:t>
      </w:r>
      <w:r>
        <w:rPr>
          <w:b/>
        </w:rPr>
        <w:t>Literature</w:t>
      </w:r>
      <w:r>
        <w:rPr>
          <w:b/>
          <w:spacing w:val="-8"/>
        </w:rPr>
        <w:t xml:space="preserve"> </w:t>
      </w:r>
      <w:r>
        <w:rPr>
          <w:b/>
          <w:spacing w:val="-2"/>
        </w:rPr>
        <w:t>Skills</w:t>
      </w:r>
    </w:p>
    <w:p w14:paraId="04B4B805" w14:textId="77777777" w:rsidR="00BB2EA9" w:rsidRDefault="003313D3">
      <w:pPr>
        <w:pStyle w:val="BodyText"/>
        <w:spacing w:before="16" w:line="249" w:lineRule="auto"/>
        <w:ind w:left="290" w:right="341" w:hanging="10"/>
        <w:jc w:val="both"/>
      </w:pPr>
      <w:r>
        <w:t>Your</w:t>
      </w:r>
      <w:r>
        <w:rPr>
          <w:spacing w:val="-9"/>
        </w:rPr>
        <w:t xml:space="preserve"> </w:t>
      </w:r>
      <w:r>
        <w:t>work</w:t>
      </w:r>
      <w:r>
        <w:rPr>
          <w:spacing w:val="-12"/>
        </w:rPr>
        <w:t xml:space="preserve"> </w:t>
      </w:r>
      <w:r>
        <w:t>must</w:t>
      </w:r>
      <w:r>
        <w:rPr>
          <w:spacing w:val="-11"/>
        </w:rPr>
        <w:t xml:space="preserve"> </w:t>
      </w:r>
      <w:r>
        <w:t>be</w:t>
      </w:r>
      <w:r>
        <w:rPr>
          <w:spacing w:val="-10"/>
        </w:rPr>
        <w:t xml:space="preserve"> </w:t>
      </w:r>
      <w:r>
        <w:t>informed</w:t>
      </w:r>
      <w:r>
        <w:rPr>
          <w:spacing w:val="-10"/>
        </w:rPr>
        <w:t xml:space="preserve"> </w:t>
      </w:r>
      <w:r>
        <w:t>and</w:t>
      </w:r>
      <w:r>
        <w:rPr>
          <w:spacing w:val="-12"/>
        </w:rPr>
        <w:t xml:space="preserve"> </w:t>
      </w:r>
      <w:r>
        <w:t>supported</w:t>
      </w:r>
      <w:r>
        <w:rPr>
          <w:spacing w:val="-10"/>
        </w:rPr>
        <w:t xml:space="preserve"> </w:t>
      </w:r>
      <w:r>
        <w:t>by</w:t>
      </w:r>
      <w:r>
        <w:rPr>
          <w:spacing w:val="-9"/>
        </w:rPr>
        <w:t xml:space="preserve"> </w:t>
      </w:r>
      <w:r>
        <w:t>scholarly</w:t>
      </w:r>
      <w:r>
        <w:rPr>
          <w:spacing w:val="-10"/>
        </w:rPr>
        <w:t xml:space="preserve"> </w:t>
      </w:r>
      <w:r>
        <w:t>material</w:t>
      </w:r>
      <w:r>
        <w:rPr>
          <w:spacing w:val="-11"/>
        </w:rPr>
        <w:t xml:space="preserve"> </w:t>
      </w:r>
      <w:r>
        <w:t>that</w:t>
      </w:r>
      <w:r>
        <w:rPr>
          <w:spacing w:val="-8"/>
        </w:rPr>
        <w:t xml:space="preserve"> </w:t>
      </w:r>
      <w:r>
        <w:t>is</w:t>
      </w:r>
      <w:r>
        <w:rPr>
          <w:spacing w:val="-8"/>
        </w:rPr>
        <w:t xml:space="preserve"> </w:t>
      </w:r>
      <w:r>
        <w:rPr>
          <w:i/>
        </w:rPr>
        <w:t>relevant</w:t>
      </w:r>
      <w:r>
        <w:rPr>
          <w:i/>
          <w:spacing w:val="-11"/>
        </w:rPr>
        <w:t xml:space="preserve"> </w:t>
      </w:r>
      <w:r>
        <w:t>to</w:t>
      </w:r>
      <w:r>
        <w:rPr>
          <w:spacing w:val="-10"/>
        </w:rPr>
        <w:t xml:space="preserve"> </w:t>
      </w:r>
      <w:r>
        <w:t>and</w:t>
      </w:r>
      <w:r>
        <w:rPr>
          <w:spacing w:val="-11"/>
        </w:rPr>
        <w:t xml:space="preserve"> </w:t>
      </w:r>
      <w:r>
        <w:rPr>
          <w:i/>
        </w:rPr>
        <w:t>focused</w:t>
      </w:r>
      <w:r>
        <w:rPr>
          <w:i/>
          <w:spacing w:val="-10"/>
        </w:rPr>
        <w:t xml:space="preserve"> </w:t>
      </w:r>
      <w:r>
        <w:t>on</w:t>
      </w:r>
      <w:r>
        <w:rPr>
          <w:spacing w:val="-13"/>
        </w:rPr>
        <w:t xml:space="preserve"> </w:t>
      </w:r>
      <w:r>
        <w:t>the</w:t>
      </w:r>
      <w:r>
        <w:rPr>
          <w:spacing w:val="-10"/>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organisational documents, and websites. You should consider the </w:t>
      </w:r>
      <w:r>
        <w:rPr>
          <w:i/>
        </w:rPr>
        <w:t xml:space="preserve">credibility </w:t>
      </w:r>
      <w:r>
        <w:t>of your sources; academic journals are normally highly credible sources while websites require careful consideration/selection</w:t>
      </w:r>
      <w:r>
        <w:rPr>
          <w:spacing w:val="-12"/>
        </w:rPr>
        <w:t xml:space="preserve"> </w:t>
      </w:r>
      <w:r>
        <w:t>and</w:t>
      </w:r>
      <w:r>
        <w:rPr>
          <w:spacing w:val="-8"/>
        </w:rPr>
        <w:t xml:space="preserve"> </w:t>
      </w:r>
      <w:r>
        <w:t>should</w:t>
      </w:r>
      <w:r>
        <w:rPr>
          <w:spacing w:val="-7"/>
        </w:rPr>
        <w:t xml:space="preserve"> </w:t>
      </w:r>
      <w:r>
        <w:t>be</w:t>
      </w:r>
      <w:r>
        <w:rPr>
          <w:spacing w:val="-7"/>
        </w:rPr>
        <w:t xml:space="preserve"> </w:t>
      </w:r>
      <w:r>
        <w:t>used</w:t>
      </w:r>
      <w:r>
        <w:rPr>
          <w:spacing w:val="-7"/>
        </w:rPr>
        <w:t xml:space="preserve"> </w:t>
      </w:r>
      <w:r>
        <w:t>sparingly.</w:t>
      </w:r>
      <w:r>
        <w:rPr>
          <w:spacing w:val="-16"/>
        </w:rPr>
        <w:t xml:space="preserve"> </w:t>
      </w:r>
      <w:r>
        <w:t>Any</w:t>
      </w:r>
      <w:r>
        <w:rPr>
          <w:spacing w:val="-7"/>
        </w:rPr>
        <w:t xml:space="preserve"> </w:t>
      </w:r>
      <w:r>
        <w:t>sources</w:t>
      </w:r>
      <w:r>
        <w:rPr>
          <w:spacing w:val="-10"/>
        </w:rPr>
        <w:t xml:space="preserve"> </w:t>
      </w:r>
      <w:r>
        <w:t>you</w:t>
      </w:r>
      <w:r>
        <w:rPr>
          <w:spacing w:val="-10"/>
        </w:rPr>
        <w:t xml:space="preserve"> </w:t>
      </w:r>
      <w:r>
        <w:t>use</w:t>
      </w:r>
      <w:r>
        <w:rPr>
          <w:spacing w:val="-13"/>
        </w:rPr>
        <w:t xml:space="preserve"> </w:t>
      </w:r>
      <w:r>
        <w:t>should</w:t>
      </w:r>
      <w:r>
        <w:rPr>
          <w:spacing w:val="-7"/>
        </w:rPr>
        <w:t xml:space="preserve"> </w:t>
      </w:r>
      <w:r>
        <w:t>be</w:t>
      </w:r>
      <w:r>
        <w:rPr>
          <w:spacing w:val="-10"/>
        </w:rPr>
        <w:t xml:space="preserve"> </w:t>
      </w:r>
      <w:r>
        <w:t>current</w:t>
      </w:r>
      <w:r>
        <w:rPr>
          <w:spacing w:val="-8"/>
        </w:rPr>
        <w:t xml:space="preserve"> </w:t>
      </w:r>
      <w:r>
        <w:t>and</w:t>
      </w:r>
      <w:r>
        <w:rPr>
          <w:spacing w:val="-10"/>
        </w:rPr>
        <w:t xml:space="preserve"> </w:t>
      </w:r>
      <w:r>
        <w:t>up-to</w:t>
      </w:r>
      <w:r>
        <w:rPr>
          <w:spacing w:val="-10"/>
        </w:rPr>
        <w:t xml:space="preserve"> </w:t>
      </w:r>
      <w:r>
        <w:t>date, mostly published within the last five years or so, though seminal/important works in the field may be older. You</w:t>
      </w:r>
      <w:r>
        <w:rPr>
          <w:spacing w:val="-1"/>
        </w:rPr>
        <w:t xml:space="preserve"> </w:t>
      </w:r>
      <w:r>
        <w:t>must</w:t>
      </w:r>
      <w:r>
        <w:rPr>
          <w:spacing w:val="-1"/>
        </w:rPr>
        <w:t xml:space="preserve"> </w:t>
      </w:r>
      <w:r>
        <w:t>provide</w:t>
      </w:r>
      <w:r>
        <w:rPr>
          <w:spacing w:val="-2"/>
        </w:rPr>
        <w:t xml:space="preserve"> </w:t>
      </w:r>
      <w:r>
        <w:rPr>
          <w:i/>
        </w:rPr>
        <w:t>evidence</w:t>
      </w:r>
      <w:r>
        <w:rPr>
          <w:i/>
          <w:spacing w:val="-1"/>
        </w:rPr>
        <w:t xml:space="preserve"> </w:t>
      </w:r>
      <w:r>
        <w:t>of</w:t>
      </w:r>
      <w:r>
        <w:rPr>
          <w:spacing w:val="-2"/>
        </w:rPr>
        <w:t xml:space="preserve"> </w:t>
      </w:r>
      <w:r>
        <w:t>your</w:t>
      </w:r>
      <w:r>
        <w:rPr>
          <w:spacing w:val="-2"/>
        </w:rPr>
        <w:t xml:space="preserve"> </w:t>
      </w:r>
      <w:r>
        <w:t>research/own</w:t>
      </w:r>
      <w:r>
        <w:rPr>
          <w:spacing w:val="-3"/>
        </w:rPr>
        <w:t xml:space="preserve"> </w:t>
      </w:r>
      <w:r>
        <w:t>reading</w:t>
      </w:r>
      <w:r>
        <w:rPr>
          <w:spacing w:val="-1"/>
        </w:rPr>
        <w:t xml:space="preserve"> </w:t>
      </w:r>
      <w:r>
        <w:t>throughout</w:t>
      </w:r>
      <w:r>
        <w:rPr>
          <w:spacing w:val="-1"/>
        </w:rPr>
        <w:t xml:space="preserve"> </w:t>
      </w:r>
      <w:r>
        <w:t>your</w:t>
      </w:r>
      <w:r>
        <w:rPr>
          <w:spacing w:val="-2"/>
        </w:rPr>
        <w:t xml:space="preserve"> </w:t>
      </w:r>
      <w:r>
        <w:t>work,</w:t>
      </w:r>
      <w:r>
        <w:rPr>
          <w:spacing w:val="-1"/>
        </w:rPr>
        <w:t xml:space="preserve"> </w:t>
      </w:r>
      <w:r>
        <w:t>using</w:t>
      </w:r>
      <w:r>
        <w:rPr>
          <w:spacing w:val="-1"/>
        </w:rPr>
        <w:t xml:space="preserve"> </w:t>
      </w:r>
      <w:r>
        <w:t>a</w:t>
      </w:r>
      <w:r>
        <w:rPr>
          <w:spacing w:val="-3"/>
        </w:rPr>
        <w:t xml:space="preserve"> </w:t>
      </w:r>
      <w:r>
        <w:t>suitable referencing system, including in-text citations in the main body of your work and a reference list at the end of your work.</w:t>
      </w:r>
    </w:p>
    <w:p w14:paraId="2404429A" w14:textId="77777777" w:rsidR="00BB2EA9" w:rsidRDefault="00BB2EA9">
      <w:pPr>
        <w:pStyle w:val="BodyText"/>
        <w:spacing w:before="89"/>
      </w:pPr>
    </w:p>
    <w:p w14:paraId="527BDCEB"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0C1ED02F" w14:textId="77777777" w:rsidR="00FC1CE0" w:rsidRPr="00FC1CE0" w:rsidRDefault="003313D3" w:rsidP="00FC1CE0">
      <w:pPr>
        <w:pStyle w:val="ListParagraph"/>
        <w:widowControl/>
        <w:numPr>
          <w:ilvl w:val="0"/>
          <w:numId w:val="13"/>
        </w:numPr>
        <w:autoSpaceDE/>
        <w:autoSpaceDN/>
        <w:contextualSpacing/>
        <w:rPr>
          <w:i/>
          <w:color w:val="FF0000"/>
          <w:spacing w:val="-12"/>
        </w:rPr>
      </w:pPr>
      <w:r w:rsidRPr="00FC1CE0">
        <w:rPr>
          <w:i/>
          <w:color w:val="FF0000"/>
        </w:rPr>
        <w:t>We expect to see good use of Harvard Referencing that points</w:t>
      </w:r>
      <w:r w:rsidRPr="00FC1CE0">
        <w:rPr>
          <w:i/>
          <w:color w:val="FF0000"/>
          <w:spacing w:val="-16"/>
        </w:rPr>
        <w:t xml:space="preserve"> </w:t>
      </w:r>
      <w:r w:rsidRPr="00FC1CE0">
        <w:rPr>
          <w:i/>
          <w:color w:val="FF0000"/>
        </w:rPr>
        <w:t>to</w:t>
      </w:r>
      <w:r w:rsidRPr="00FC1CE0">
        <w:rPr>
          <w:i/>
          <w:color w:val="FF0000"/>
          <w:spacing w:val="-15"/>
        </w:rPr>
        <w:t xml:space="preserve"> </w:t>
      </w:r>
      <w:r w:rsidR="00CD69F7" w:rsidRPr="00FC1CE0">
        <w:rPr>
          <w:i/>
          <w:color w:val="FF0000"/>
        </w:rPr>
        <w:t>sources</w:t>
      </w:r>
      <w:r w:rsidRPr="00FC1CE0">
        <w:rPr>
          <w:i/>
          <w:color w:val="FF0000"/>
          <w:spacing w:val="-12"/>
        </w:rPr>
        <w:t xml:space="preserve"> </w:t>
      </w:r>
      <w:r w:rsidRPr="00FC1CE0">
        <w:rPr>
          <w:i/>
          <w:color w:val="FF0000"/>
        </w:rPr>
        <w:t>agreeing</w:t>
      </w:r>
      <w:r w:rsidRPr="00FC1CE0">
        <w:rPr>
          <w:i/>
          <w:color w:val="FF0000"/>
          <w:spacing w:val="-14"/>
        </w:rPr>
        <w:t xml:space="preserve"> </w:t>
      </w:r>
      <w:r w:rsidRPr="00FC1CE0">
        <w:rPr>
          <w:i/>
          <w:color w:val="FF0000"/>
        </w:rPr>
        <w:t>or</w:t>
      </w:r>
      <w:r w:rsidRPr="00FC1CE0">
        <w:rPr>
          <w:i/>
          <w:color w:val="FF0000"/>
          <w:spacing w:val="-13"/>
        </w:rPr>
        <w:t xml:space="preserve"> </w:t>
      </w:r>
      <w:r w:rsidRPr="00FC1CE0">
        <w:rPr>
          <w:i/>
          <w:color w:val="FF0000"/>
        </w:rPr>
        <w:t>disagreeing</w:t>
      </w:r>
      <w:r w:rsidRPr="00FC1CE0">
        <w:rPr>
          <w:i/>
          <w:color w:val="FF0000"/>
          <w:spacing w:val="-14"/>
        </w:rPr>
        <w:t xml:space="preserve"> </w:t>
      </w:r>
      <w:r w:rsidRPr="00FC1CE0">
        <w:rPr>
          <w:i/>
          <w:color w:val="FF0000"/>
        </w:rPr>
        <w:t>with</w:t>
      </w:r>
      <w:r w:rsidRPr="00FC1CE0">
        <w:rPr>
          <w:i/>
          <w:color w:val="FF0000"/>
          <w:spacing w:val="-16"/>
        </w:rPr>
        <w:t xml:space="preserve"> </w:t>
      </w:r>
      <w:r w:rsidRPr="00FC1CE0">
        <w:rPr>
          <w:i/>
          <w:color w:val="FF0000"/>
        </w:rPr>
        <w:t>the</w:t>
      </w:r>
      <w:r w:rsidRPr="00FC1CE0">
        <w:rPr>
          <w:i/>
          <w:color w:val="FF0000"/>
          <w:spacing w:val="-15"/>
        </w:rPr>
        <w:t xml:space="preserve"> </w:t>
      </w:r>
      <w:r w:rsidRPr="00FC1CE0">
        <w:rPr>
          <w:i/>
          <w:color w:val="FF0000"/>
        </w:rPr>
        <w:t>argument</w:t>
      </w:r>
      <w:r w:rsidRPr="00FC1CE0">
        <w:rPr>
          <w:i/>
          <w:color w:val="FF0000"/>
          <w:spacing w:val="-14"/>
        </w:rPr>
        <w:t xml:space="preserve"> </w:t>
      </w:r>
      <w:r w:rsidRPr="00FC1CE0">
        <w:rPr>
          <w:i/>
          <w:color w:val="FF0000"/>
        </w:rPr>
        <w:t>you</w:t>
      </w:r>
      <w:r w:rsidRPr="00FC1CE0">
        <w:rPr>
          <w:i/>
          <w:color w:val="FF0000"/>
          <w:spacing w:val="-16"/>
        </w:rPr>
        <w:t xml:space="preserve"> </w:t>
      </w:r>
      <w:r w:rsidRPr="00FC1CE0">
        <w:rPr>
          <w:i/>
          <w:color w:val="FF0000"/>
        </w:rPr>
        <w:t>are</w:t>
      </w:r>
      <w:r w:rsidRPr="00FC1CE0">
        <w:rPr>
          <w:i/>
          <w:color w:val="FF0000"/>
          <w:spacing w:val="-15"/>
        </w:rPr>
        <w:t xml:space="preserve"> </w:t>
      </w:r>
      <w:r w:rsidRPr="00FC1CE0">
        <w:rPr>
          <w:i/>
          <w:color w:val="FF0000"/>
        </w:rPr>
        <w:t>making.</w:t>
      </w:r>
      <w:r w:rsidRPr="00FC1CE0">
        <w:rPr>
          <w:i/>
          <w:color w:val="FF0000"/>
          <w:spacing w:val="-12"/>
        </w:rPr>
        <w:t xml:space="preserve"> </w:t>
      </w:r>
    </w:p>
    <w:p w14:paraId="7985D04E" w14:textId="4AB490AB" w:rsidR="00CD69F7" w:rsidRPr="00FC1CE0" w:rsidRDefault="00CD69F7" w:rsidP="00FC1CE0">
      <w:pPr>
        <w:pStyle w:val="ListParagraph"/>
        <w:widowControl/>
        <w:numPr>
          <w:ilvl w:val="0"/>
          <w:numId w:val="13"/>
        </w:numPr>
        <w:autoSpaceDE/>
        <w:autoSpaceDN/>
        <w:contextualSpacing/>
        <w:rPr>
          <w:i/>
          <w:iCs/>
          <w:color w:val="FF0000"/>
        </w:rPr>
      </w:pPr>
      <w:r w:rsidRPr="00FC1CE0">
        <w:rPr>
          <w:i/>
          <w:iCs/>
          <w:color w:val="FF0000"/>
        </w:rPr>
        <w:t xml:space="preserve">We expect you to find and use credible and reliable references both in-text citations and in the reference list at the end of the report using the UWTSD Harvard referencing style.  </w:t>
      </w:r>
    </w:p>
    <w:p w14:paraId="07310DB8" w14:textId="77777777" w:rsidR="00B7077D" w:rsidRPr="00994B74" w:rsidRDefault="00B7077D" w:rsidP="00994B74">
      <w:pPr>
        <w:widowControl/>
        <w:autoSpaceDE/>
        <w:autoSpaceDN/>
        <w:ind w:left="268"/>
        <w:contextualSpacing/>
        <w:rPr>
          <w:i/>
          <w:iCs/>
          <w:color w:val="FF0000"/>
        </w:rPr>
      </w:pPr>
    </w:p>
    <w:p w14:paraId="581F5D20" w14:textId="7CD75141" w:rsidR="00BB2EA9" w:rsidRDefault="00A124A1">
      <w:pPr>
        <w:pStyle w:val="Heading1"/>
        <w:numPr>
          <w:ilvl w:val="0"/>
          <w:numId w:val="1"/>
        </w:numPr>
        <w:tabs>
          <w:tab w:val="left" w:pos="514"/>
        </w:tabs>
        <w:spacing w:before="70"/>
        <w:ind w:left="514" w:hanging="246"/>
      </w:pPr>
      <w:r>
        <w:t>K</w:t>
      </w:r>
      <w:r w:rsidR="003313D3">
        <w:t>nowledge</w:t>
      </w:r>
      <w:r w:rsidR="003313D3">
        <w:rPr>
          <w:spacing w:val="-10"/>
        </w:rPr>
        <w:t xml:space="preserve"> </w:t>
      </w:r>
      <w:r w:rsidR="003313D3">
        <w:t>and</w:t>
      </w:r>
      <w:r w:rsidR="003313D3">
        <w:rPr>
          <w:spacing w:val="-6"/>
        </w:rPr>
        <w:t xml:space="preserve"> </w:t>
      </w:r>
      <w:r w:rsidR="003313D3">
        <w:t>Understanding</w:t>
      </w:r>
      <w:r w:rsidR="003313D3">
        <w:rPr>
          <w:spacing w:val="-7"/>
        </w:rPr>
        <w:t xml:space="preserve"> </w:t>
      </w:r>
      <w:r w:rsidR="003313D3">
        <w:rPr>
          <w:spacing w:val="-2"/>
        </w:rPr>
        <w:t>Skills</w:t>
      </w:r>
    </w:p>
    <w:p w14:paraId="46446C5E" w14:textId="77777777" w:rsidR="00BB2EA9" w:rsidRDefault="003313D3">
      <w:pPr>
        <w:pStyle w:val="BodyText"/>
        <w:spacing w:before="14" w:line="249" w:lineRule="auto"/>
        <w:ind w:left="290" w:right="343" w:hanging="10"/>
        <w:jc w:val="both"/>
      </w:pPr>
      <w:r>
        <w:t>At</w:t>
      </w:r>
      <w:r>
        <w:rPr>
          <w:spacing w:val="-10"/>
        </w:rPr>
        <w:t xml:space="preserve"> </w:t>
      </w:r>
      <w:r>
        <w:t>level</w:t>
      </w:r>
      <w:r>
        <w:rPr>
          <w:spacing w:val="-12"/>
        </w:rPr>
        <w:t xml:space="preserve"> </w:t>
      </w:r>
      <w:r>
        <w:t>4,</w:t>
      </w:r>
      <w:r>
        <w:rPr>
          <w:spacing w:val="-13"/>
        </w:rPr>
        <w:t xml:space="preserve"> </w:t>
      </w:r>
      <w:r>
        <w:t>you</w:t>
      </w:r>
      <w:r>
        <w:rPr>
          <w:spacing w:val="-12"/>
        </w:rPr>
        <w:t xml:space="preserve"> </w:t>
      </w:r>
      <w:r>
        <w:t>should</w:t>
      </w:r>
      <w:r>
        <w:rPr>
          <w:spacing w:val="-11"/>
        </w:rPr>
        <w:t xml:space="preserve"> </w:t>
      </w:r>
      <w:r>
        <w:t>be</w:t>
      </w:r>
      <w:r>
        <w:rPr>
          <w:spacing w:val="-16"/>
        </w:rPr>
        <w:t xml:space="preserve"> </w:t>
      </w:r>
      <w:r>
        <w:t>able</w:t>
      </w:r>
      <w:r>
        <w:rPr>
          <w:spacing w:val="-10"/>
        </w:rPr>
        <w:t xml:space="preserve"> </w:t>
      </w:r>
      <w:r>
        <w:t>to</w:t>
      </w:r>
      <w:r>
        <w:rPr>
          <w:spacing w:val="-11"/>
        </w:rPr>
        <w:t xml:space="preserve"> </w:t>
      </w:r>
      <w:r>
        <w:t>demonstrate</w:t>
      </w:r>
      <w:r>
        <w:rPr>
          <w:spacing w:val="-13"/>
        </w:rPr>
        <w:t xml:space="preserve"> </w:t>
      </w:r>
      <w:r>
        <w:t>knowledge</w:t>
      </w:r>
      <w:r>
        <w:rPr>
          <w:spacing w:val="-12"/>
        </w:rPr>
        <w:t xml:space="preserve"> </w:t>
      </w:r>
      <w:r>
        <w:t>of</w:t>
      </w:r>
      <w:r>
        <w:rPr>
          <w:spacing w:val="-10"/>
        </w:rPr>
        <w:t xml:space="preserve"> </w:t>
      </w:r>
      <w:r>
        <w:t>the</w:t>
      </w:r>
      <w:r>
        <w:rPr>
          <w:spacing w:val="-14"/>
        </w:rPr>
        <w:t xml:space="preserve"> </w:t>
      </w:r>
      <w:r>
        <w:t>underlying</w:t>
      </w:r>
      <w:r>
        <w:rPr>
          <w:spacing w:val="-14"/>
        </w:rPr>
        <w:t xml:space="preserve"> </w:t>
      </w:r>
      <w:r>
        <w:t>concepts</w:t>
      </w:r>
      <w:r>
        <w:rPr>
          <w:spacing w:val="-11"/>
        </w:rPr>
        <w:t xml:space="preserve"> </w:t>
      </w:r>
      <w:r>
        <w:t>and</w:t>
      </w:r>
      <w:r>
        <w:rPr>
          <w:spacing w:val="-11"/>
        </w:rPr>
        <w:t xml:space="preserve"> </w:t>
      </w:r>
      <w:r>
        <w:t>principles</w:t>
      </w:r>
      <w:r>
        <w:rPr>
          <w:spacing w:val="-11"/>
        </w:rPr>
        <w:t xml:space="preserve"> </w:t>
      </w:r>
      <w:r>
        <w:t xml:space="preserve">associated with your area(s) of study. </w:t>
      </w:r>
      <w:r>
        <w:rPr>
          <w:i/>
        </w:rPr>
        <w:t xml:space="preserve">Knowledge </w:t>
      </w:r>
      <w:r>
        <w:t>relates to the facts, information and skills you have acquired through your learning.</w:t>
      </w:r>
      <w:r>
        <w:rPr>
          <w:spacing w:val="-1"/>
        </w:rPr>
        <w:t xml:space="preserve"> </w:t>
      </w:r>
      <w:r>
        <w:t xml:space="preserve">You demonstrate your </w:t>
      </w:r>
      <w:r>
        <w:rPr>
          <w:i/>
        </w:rPr>
        <w:t xml:space="preserve">understanding </w:t>
      </w:r>
      <w:r>
        <w:t>by interpreting the</w:t>
      </w:r>
      <w:r>
        <w:rPr>
          <w:spacing w:val="-1"/>
        </w:rPr>
        <w:t xml:space="preserve"> </w:t>
      </w:r>
      <w:r>
        <w:t>meaning of the facts and information (knowledge).</w:t>
      </w:r>
      <w:r>
        <w:rPr>
          <w:spacing w:val="-7"/>
        </w:rPr>
        <w:t xml:space="preserve"> </w:t>
      </w:r>
      <w:r>
        <w:t>This</w:t>
      </w:r>
      <w:r>
        <w:rPr>
          <w:spacing w:val="-6"/>
        </w:rPr>
        <w:t xml:space="preserve"> </w:t>
      </w:r>
      <w:r>
        <w:t>means</w:t>
      </w:r>
      <w:r>
        <w:rPr>
          <w:spacing w:val="-6"/>
        </w:rPr>
        <w:t xml:space="preserve"> </w:t>
      </w:r>
      <w:r>
        <w:t>that</w:t>
      </w:r>
      <w:r>
        <w:rPr>
          <w:spacing w:val="-5"/>
        </w:rPr>
        <w:t xml:space="preserve"> </w:t>
      </w:r>
      <w:r>
        <w:t>you</w:t>
      </w:r>
      <w:r>
        <w:rPr>
          <w:spacing w:val="-4"/>
        </w:rPr>
        <w:t xml:space="preserve"> </w:t>
      </w:r>
      <w:r>
        <w:t>need</w:t>
      </w:r>
      <w:r>
        <w:rPr>
          <w:spacing w:val="-7"/>
        </w:rPr>
        <w:t xml:space="preserve"> </w:t>
      </w:r>
      <w:r>
        <w:t>to</w:t>
      </w:r>
      <w:r>
        <w:rPr>
          <w:spacing w:val="-6"/>
        </w:rPr>
        <w:t xml:space="preserve"> </w:t>
      </w:r>
      <w:r>
        <w:t>select</w:t>
      </w:r>
      <w:r>
        <w:rPr>
          <w:spacing w:val="-3"/>
        </w:rPr>
        <w:t xml:space="preserve"> </w:t>
      </w:r>
      <w:r>
        <w:t>and</w:t>
      </w:r>
      <w:r>
        <w:rPr>
          <w:spacing w:val="-4"/>
        </w:rPr>
        <w:t xml:space="preserve"> </w:t>
      </w:r>
      <w:r>
        <w:t>include</w:t>
      </w:r>
      <w:r>
        <w:rPr>
          <w:spacing w:val="-4"/>
        </w:rPr>
        <w:t xml:space="preserve"> </w:t>
      </w:r>
      <w:r>
        <w:t>in</w:t>
      </w:r>
      <w:r>
        <w:rPr>
          <w:spacing w:val="-4"/>
        </w:rPr>
        <w:t xml:space="preserve"> </w:t>
      </w:r>
      <w:r>
        <w:t>your</w:t>
      </w:r>
      <w:r>
        <w:rPr>
          <w:spacing w:val="-3"/>
        </w:rPr>
        <w:t xml:space="preserve"> </w:t>
      </w:r>
      <w:r>
        <w:t>work</w:t>
      </w:r>
      <w:r>
        <w:rPr>
          <w:spacing w:val="-4"/>
        </w:rPr>
        <w:t xml:space="preserve"> </w:t>
      </w:r>
      <w:r>
        <w:t>the</w:t>
      </w:r>
      <w:r>
        <w:rPr>
          <w:spacing w:val="-4"/>
        </w:rPr>
        <w:t xml:space="preserve"> </w:t>
      </w:r>
      <w:r>
        <w:t>concepts,</w:t>
      </w:r>
      <w:r>
        <w:rPr>
          <w:spacing w:val="-5"/>
        </w:rPr>
        <w:t xml:space="preserve"> </w:t>
      </w:r>
      <w:r>
        <w:t>techniques,</w:t>
      </w:r>
      <w:r>
        <w:rPr>
          <w:spacing w:val="-5"/>
        </w:rPr>
        <w:t xml:space="preserve"> </w:t>
      </w:r>
      <w:r>
        <w:t>models, theories,</w:t>
      </w:r>
      <w:r>
        <w:rPr>
          <w:spacing w:val="-8"/>
        </w:rPr>
        <w:t xml:space="preserve"> </w:t>
      </w:r>
      <w:r>
        <w:t>etc.</w:t>
      </w:r>
      <w:r>
        <w:rPr>
          <w:spacing w:val="-8"/>
        </w:rPr>
        <w:t xml:space="preserve"> </w:t>
      </w:r>
      <w:r>
        <w:t>appropriate</w:t>
      </w:r>
      <w:r>
        <w:rPr>
          <w:spacing w:val="-9"/>
        </w:rPr>
        <w:t xml:space="preserve"> </w:t>
      </w:r>
      <w:r>
        <w:t>to</w:t>
      </w:r>
      <w:r>
        <w:rPr>
          <w:spacing w:val="-12"/>
        </w:rPr>
        <w:t xml:space="preserve"> </w:t>
      </w:r>
      <w:r>
        <w:t>the</w:t>
      </w:r>
      <w:r>
        <w:rPr>
          <w:spacing w:val="-10"/>
        </w:rPr>
        <w:t xml:space="preserve"> </w:t>
      </w:r>
      <w:r>
        <w:t>task(s)</w:t>
      </w:r>
      <w:r>
        <w:rPr>
          <w:spacing w:val="-9"/>
        </w:rPr>
        <w:t xml:space="preserve"> </w:t>
      </w:r>
      <w:r>
        <w:t>set.</w:t>
      </w:r>
      <w:r>
        <w:rPr>
          <w:spacing w:val="-13"/>
        </w:rPr>
        <w:t xml:space="preserve"> </w:t>
      </w:r>
      <w:r>
        <w:t>You</w:t>
      </w:r>
      <w:r>
        <w:rPr>
          <w:spacing w:val="-10"/>
        </w:rPr>
        <w:t xml:space="preserve"> </w:t>
      </w:r>
      <w:r>
        <w:t>should</w:t>
      </w:r>
      <w:r>
        <w:rPr>
          <w:spacing w:val="-7"/>
        </w:rPr>
        <w:t xml:space="preserve"> </w:t>
      </w:r>
      <w:r>
        <w:t>be</w:t>
      </w:r>
      <w:r>
        <w:rPr>
          <w:spacing w:val="-8"/>
        </w:rPr>
        <w:t xml:space="preserve"> </w:t>
      </w:r>
      <w:r>
        <w:t>able</w:t>
      </w:r>
      <w:r>
        <w:rPr>
          <w:spacing w:val="-10"/>
        </w:rPr>
        <w:t xml:space="preserve"> </w:t>
      </w:r>
      <w:r>
        <w:t>to</w:t>
      </w:r>
      <w:r>
        <w:rPr>
          <w:spacing w:val="-10"/>
        </w:rPr>
        <w:t xml:space="preserve"> </w:t>
      </w:r>
      <w:r>
        <w:t>explain</w:t>
      </w:r>
      <w:r>
        <w:rPr>
          <w:spacing w:val="-10"/>
        </w:rPr>
        <w:t xml:space="preserve"> </w:t>
      </w:r>
      <w:r>
        <w:t>the</w:t>
      </w:r>
      <w:r>
        <w:rPr>
          <w:spacing w:val="-4"/>
        </w:rPr>
        <w:t xml:space="preserve"> </w:t>
      </w:r>
      <w:r>
        <w:t>theories,</w:t>
      </w:r>
      <w:r>
        <w:rPr>
          <w:spacing w:val="-9"/>
        </w:rPr>
        <w:t xml:space="preserve"> </w:t>
      </w:r>
      <w:r>
        <w:t>concepts,</w:t>
      </w:r>
      <w:r>
        <w:rPr>
          <w:spacing w:val="-6"/>
        </w:rPr>
        <w:t xml:space="preserve"> </w:t>
      </w:r>
      <w:r>
        <w:t>etc.</w:t>
      </w:r>
      <w:r>
        <w:rPr>
          <w:spacing w:val="-8"/>
        </w:rPr>
        <w:t xml:space="preserve"> </w:t>
      </w:r>
      <w:r>
        <w:t>to</w:t>
      </w:r>
      <w:r>
        <w:rPr>
          <w:spacing w:val="-10"/>
        </w:rPr>
        <w:t xml:space="preserve"> </w:t>
      </w:r>
      <w:r>
        <w:t xml:space="preserve">show your understanding. Your mark/grade will also depend upon the </w:t>
      </w:r>
      <w:r>
        <w:rPr>
          <w:i/>
        </w:rPr>
        <w:t xml:space="preserve">extent </w:t>
      </w:r>
      <w:r>
        <w:t>to which you demonstrate your knowledge and understanding.</w:t>
      </w:r>
    </w:p>
    <w:p w14:paraId="49FE2086" w14:textId="77777777" w:rsidR="00BB2EA9" w:rsidRDefault="00BB2EA9">
      <w:pPr>
        <w:pStyle w:val="BodyText"/>
        <w:spacing w:before="29"/>
      </w:pPr>
    </w:p>
    <w:p w14:paraId="35328E5F"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0BFE80F9" w14:textId="77777777" w:rsidR="00FC1CE0" w:rsidRDefault="003313D3" w:rsidP="00FC1CE0">
      <w:pPr>
        <w:pStyle w:val="BodyText"/>
        <w:numPr>
          <w:ilvl w:val="0"/>
          <w:numId w:val="14"/>
        </w:numPr>
        <w:rPr>
          <w:i/>
          <w:color w:val="FF0000"/>
        </w:rPr>
      </w:pPr>
      <w:r w:rsidRPr="001E2AD6">
        <w:rPr>
          <w:i/>
          <w:color w:val="FF0000"/>
        </w:rPr>
        <w:t>We expect to see your understanding of theories of lifespan development (e.g. a clear discussion of human cognition, emotions and behaviour patterns of the life-stage).</w:t>
      </w:r>
      <w:r w:rsidR="006D23AB">
        <w:rPr>
          <w:i/>
          <w:color w:val="FF0000"/>
        </w:rPr>
        <w:t xml:space="preserve"> </w:t>
      </w:r>
    </w:p>
    <w:p w14:paraId="6F8C963F" w14:textId="106EF6CB" w:rsidR="00BB2EA9" w:rsidRPr="003D33BA" w:rsidRDefault="00C07A86" w:rsidP="00FC1CE0">
      <w:pPr>
        <w:pStyle w:val="BodyText"/>
        <w:numPr>
          <w:ilvl w:val="0"/>
          <w:numId w:val="14"/>
        </w:numPr>
        <w:rPr>
          <w:rFonts w:eastAsia="Times New Roman"/>
          <w:i/>
          <w:iCs/>
          <w:color w:val="FF0000"/>
          <w:lang w:val="en-GB" w:eastAsia="en-GB"/>
        </w:rPr>
      </w:pPr>
      <w:r w:rsidRPr="00FC7CFB">
        <w:rPr>
          <w:rFonts w:eastAsia="Times New Roman"/>
          <w:i/>
          <w:iCs/>
          <w:color w:val="FF0000"/>
          <w:lang w:val="en-GB" w:eastAsia="en-GB"/>
        </w:rPr>
        <w:t>Provide a clear and detailed explanation of how these theories apply to older people within the chosen life stage, as covered in this module</w:t>
      </w:r>
      <w:r w:rsidRPr="00FC7CFB">
        <w:rPr>
          <w:i/>
          <w:iCs/>
          <w:color w:val="FF0000"/>
        </w:rPr>
        <w:t>.</w:t>
      </w:r>
    </w:p>
    <w:p w14:paraId="7F6CD084" w14:textId="77777777" w:rsidR="00BB2EA9" w:rsidRDefault="00BB2EA9">
      <w:pPr>
        <w:pStyle w:val="BodyText"/>
        <w:spacing w:before="24"/>
        <w:rPr>
          <w:i/>
        </w:rPr>
      </w:pPr>
    </w:p>
    <w:p w14:paraId="0C884BDF" w14:textId="77777777" w:rsidR="00BB2EA9" w:rsidRDefault="003313D3">
      <w:pPr>
        <w:pStyle w:val="Heading1"/>
        <w:numPr>
          <w:ilvl w:val="0"/>
          <w:numId w:val="1"/>
        </w:numPr>
        <w:tabs>
          <w:tab w:val="left" w:pos="514"/>
        </w:tabs>
        <w:spacing w:before="1"/>
        <w:ind w:left="514" w:hanging="246"/>
      </w:pPr>
      <w:r>
        <w:t>Cognitive</w:t>
      </w:r>
      <w:r>
        <w:rPr>
          <w:spacing w:val="-8"/>
        </w:rPr>
        <w:t xml:space="preserve"> </w:t>
      </w:r>
      <w:r>
        <w:t>and</w:t>
      </w:r>
      <w:r>
        <w:rPr>
          <w:spacing w:val="-7"/>
        </w:rPr>
        <w:t xml:space="preserve"> </w:t>
      </w:r>
      <w:r>
        <w:t>Intellectual</w:t>
      </w:r>
      <w:r>
        <w:rPr>
          <w:spacing w:val="-6"/>
        </w:rPr>
        <w:t xml:space="preserve"> </w:t>
      </w:r>
      <w:r>
        <w:rPr>
          <w:spacing w:val="-2"/>
        </w:rPr>
        <w:t>Skills</w:t>
      </w:r>
    </w:p>
    <w:p w14:paraId="63D35D7C" w14:textId="77777777" w:rsidR="00BB2EA9" w:rsidRDefault="003313D3">
      <w:pPr>
        <w:pStyle w:val="BodyText"/>
        <w:spacing w:before="16" w:line="249" w:lineRule="auto"/>
        <w:ind w:left="290" w:right="340" w:hanging="10"/>
        <w:jc w:val="both"/>
      </w:pPr>
      <w:r>
        <w:t xml:space="preserve">You should be able to evaluate the appropriateness of different approaches to solving problems related to </w:t>
      </w:r>
      <w:r>
        <w:rPr>
          <w:spacing w:val="-2"/>
        </w:rPr>
        <w:t>your</w:t>
      </w:r>
      <w:r>
        <w:rPr>
          <w:spacing w:val="-7"/>
        </w:rPr>
        <w:t xml:space="preserve"> </w:t>
      </w:r>
      <w:r>
        <w:rPr>
          <w:spacing w:val="-2"/>
        </w:rPr>
        <w:t>area(s)</w:t>
      </w:r>
      <w:r>
        <w:rPr>
          <w:spacing w:val="-7"/>
        </w:rPr>
        <w:t xml:space="preserve"> </w:t>
      </w:r>
      <w:r>
        <w:rPr>
          <w:spacing w:val="-2"/>
        </w:rPr>
        <w:t>of</w:t>
      </w:r>
      <w:r>
        <w:rPr>
          <w:spacing w:val="-7"/>
        </w:rPr>
        <w:t xml:space="preserve"> </w:t>
      </w:r>
      <w:r>
        <w:rPr>
          <w:spacing w:val="-2"/>
        </w:rPr>
        <w:t>study</w:t>
      </w:r>
      <w:r>
        <w:rPr>
          <w:spacing w:val="-8"/>
        </w:rPr>
        <w:t xml:space="preserve"> </w:t>
      </w:r>
      <w:r>
        <w:rPr>
          <w:spacing w:val="-2"/>
        </w:rPr>
        <w:t>and/or</w:t>
      </w:r>
      <w:r>
        <w:rPr>
          <w:spacing w:val="-4"/>
        </w:rPr>
        <w:t xml:space="preserve"> </w:t>
      </w:r>
      <w:r>
        <w:rPr>
          <w:spacing w:val="-2"/>
        </w:rPr>
        <w:t>work.</w:t>
      </w:r>
      <w:r>
        <w:rPr>
          <w:spacing w:val="-13"/>
        </w:rPr>
        <w:t xml:space="preserve"> </w:t>
      </w:r>
      <w:r>
        <w:rPr>
          <w:spacing w:val="-2"/>
        </w:rPr>
        <w:t>Your</w:t>
      </w:r>
      <w:r>
        <w:rPr>
          <w:spacing w:val="-7"/>
        </w:rPr>
        <w:t xml:space="preserve"> </w:t>
      </w:r>
      <w:r>
        <w:rPr>
          <w:spacing w:val="-2"/>
        </w:rPr>
        <w:t>work</w:t>
      </w:r>
      <w:r>
        <w:rPr>
          <w:spacing w:val="-10"/>
        </w:rPr>
        <w:t xml:space="preserve"> </w:t>
      </w:r>
      <w:r>
        <w:rPr>
          <w:spacing w:val="-2"/>
        </w:rPr>
        <w:t>must</w:t>
      </w:r>
      <w:r>
        <w:rPr>
          <w:spacing w:val="-7"/>
        </w:rPr>
        <w:t xml:space="preserve"> </w:t>
      </w:r>
      <w:r>
        <w:rPr>
          <w:spacing w:val="-2"/>
        </w:rPr>
        <w:t>contain</w:t>
      </w:r>
      <w:r>
        <w:rPr>
          <w:spacing w:val="-5"/>
        </w:rPr>
        <w:t xml:space="preserve"> </w:t>
      </w:r>
      <w:r>
        <w:rPr>
          <w:spacing w:val="-2"/>
        </w:rPr>
        <w:t>evidence</w:t>
      </w:r>
      <w:r>
        <w:rPr>
          <w:spacing w:val="-9"/>
        </w:rPr>
        <w:t xml:space="preserve"> </w:t>
      </w:r>
      <w:r>
        <w:rPr>
          <w:spacing w:val="-2"/>
        </w:rPr>
        <w:t>of</w:t>
      </w:r>
      <w:r>
        <w:rPr>
          <w:spacing w:val="-4"/>
        </w:rPr>
        <w:t xml:space="preserve"> </w:t>
      </w:r>
      <w:r>
        <w:rPr>
          <w:spacing w:val="-2"/>
        </w:rPr>
        <w:t>logical,</w:t>
      </w:r>
      <w:r>
        <w:rPr>
          <w:spacing w:val="-4"/>
        </w:rPr>
        <w:t xml:space="preserve"> </w:t>
      </w:r>
      <w:r>
        <w:rPr>
          <w:spacing w:val="-2"/>
        </w:rPr>
        <w:t>analytical</w:t>
      </w:r>
      <w:r>
        <w:rPr>
          <w:spacing w:val="-9"/>
        </w:rPr>
        <w:t xml:space="preserve"> </w:t>
      </w:r>
      <w:r>
        <w:rPr>
          <w:spacing w:val="-2"/>
        </w:rPr>
        <w:t>thinking.</w:t>
      </w:r>
      <w:r>
        <w:rPr>
          <w:spacing w:val="-4"/>
        </w:rPr>
        <w:t xml:space="preserve"> </w:t>
      </w:r>
      <w:r>
        <w:rPr>
          <w:spacing w:val="-2"/>
        </w:rPr>
        <w:t>For</w:t>
      </w:r>
      <w:r>
        <w:rPr>
          <w:spacing w:val="-7"/>
        </w:rPr>
        <w:t xml:space="preserve"> </w:t>
      </w:r>
      <w:r>
        <w:rPr>
          <w:spacing w:val="-2"/>
        </w:rPr>
        <w:t xml:space="preserve">example, </w:t>
      </w:r>
      <w:r>
        <w:t>to examine and break information down into parts, make inferences, compile, compare and contrast information. This means not just describing what but also justifying: Why? How? When? Who?</w:t>
      </w:r>
      <w:r>
        <w:rPr>
          <w:spacing w:val="-1"/>
        </w:rPr>
        <w:t xml:space="preserve"> </w:t>
      </w:r>
      <w:r>
        <w:t>Where? You should provide justification for</w:t>
      </w:r>
      <w:r>
        <w:rPr>
          <w:spacing w:val="-1"/>
        </w:rPr>
        <w:t xml:space="preserve"> </w:t>
      </w:r>
      <w:r>
        <w:t>your arguments and judgements</w:t>
      </w:r>
      <w:r>
        <w:rPr>
          <w:spacing w:val="-2"/>
        </w:rPr>
        <w:t xml:space="preserve"> </w:t>
      </w:r>
      <w:r>
        <w:t>using evidence that you</w:t>
      </w:r>
      <w:r>
        <w:rPr>
          <w:spacing w:val="-2"/>
        </w:rPr>
        <w:t xml:space="preserve"> </w:t>
      </w:r>
      <w:r>
        <w:t>have</w:t>
      </w:r>
      <w:r>
        <w:rPr>
          <w:spacing w:val="-2"/>
        </w:rPr>
        <w:t xml:space="preserve"> </w:t>
      </w:r>
      <w:r>
        <w:t>reflected upon the ideas of others within the subject area and that you are able to make sound judgements and arguments using data and concepts. Where relevant, alternative solutions and recommendations may be proposed.</w:t>
      </w:r>
    </w:p>
    <w:p w14:paraId="3EB65615" w14:textId="77777777" w:rsidR="00BB2EA9" w:rsidRDefault="00BB2EA9">
      <w:pPr>
        <w:pStyle w:val="BodyText"/>
        <w:spacing w:before="29"/>
      </w:pPr>
    </w:p>
    <w:p w14:paraId="74113D04"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60670BC9" w14:textId="77777777" w:rsidR="00895F8E" w:rsidRPr="00895F8E" w:rsidRDefault="003313D3" w:rsidP="00895F8E">
      <w:pPr>
        <w:pStyle w:val="ListParagraph"/>
        <w:numPr>
          <w:ilvl w:val="0"/>
          <w:numId w:val="15"/>
        </w:numPr>
        <w:spacing w:before="21" w:line="273" w:lineRule="auto"/>
        <w:ind w:right="387"/>
        <w:jc w:val="both"/>
        <w:rPr>
          <w:i/>
          <w:color w:val="FF0000"/>
        </w:rPr>
      </w:pPr>
      <w:r w:rsidRPr="00895F8E">
        <w:rPr>
          <w:i/>
          <w:color w:val="FF0000"/>
        </w:rPr>
        <w:t xml:space="preserve">We expect you to </w:t>
      </w:r>
      <w:r w:rsidR="00074D50" w:rsidRPr="00895F8E">
        <w:rPr>
          <w:i/>
          <w:color w:val="FF0000"/>
        </w:rPr>
        <w:t>evaluate</w:t>
      </w:r>
      <w:r w:rsidRPr="00895F8E">
        <w:rPr>
          <w:i/>
          <w:color w:val="FF0000"/>
        </w:rPr>
        <w:t xml:space="preserve"> lifespan psychological theor</w:t>
      </w:r>
      <w:r w:rsidR="00B7077D" w:rsidRPr="00895F8E">
        <w:rPr>
          <w:i/>
          <w:color w:val="FF0000"/>
        </w:rPr>
        <w:t>ies</w:t>
      </w:r>
      <w:r w:rsidRPr="00895F8E">
        <w:rPr>
          <w:i/>
          <w:color w:val="FF0000"/>
        </w:rPr>
        <w:t xml:space="preserve">. </w:t>
      </w:r>
    </w:p>
    <w:p w14:paraId="6173C32F" w14:textId="3113D1DE" w:rsidR="00895F8E" w:rsidRPr="00895F8E" w:rsidRDefault="003313D3" w:rsidP="00895F8E">
      <w:pPr>
        <w:pStyle w:val="ListParagraph"/>
        <w:numPr>
          <w:ilvl w:val="0"/>
          <w:numId w:val="15"/>
        </w:numPr>
        <w:spacing w:before="21" w:line="273" w:lineRule="auto"/>
        <w:ind w:right="387"/>
        <w:jc w:val="both"/>
        <w:rPr>
          <w:i/>
          <w:color w:val="FF0000"/>
        </w:rPr>
      </w:pPr>
      <w:r w:rsidRPr="00895F8E">
        <w:rPr>
          <w:i/>
          <w:color w:val="FF0000"/>
        </w:rPr>
        <w:t xml:space="preserve">You are expected to provide evidence of critical and analytical thinking. </w:t>
      </w:r>
    </w:p>
    <w:p w14:paraId="545EB70A" w14:textId="0E22A07E" w:rsidR="00BB2EA9" w:rsidRPr="00895F8E" w:rsidRDefault="003313D3" w:rsidP="00895F8E">
      <w:pPr>
        <w:pStyle w:val="ListParagraph"/>
        <w:numPr>
          <w:ilvl w:val="0"/>
          <w:numId w:val="15"/>
        </w:numPr>
        <w:spacing w:before="21" w:line="273" w:lineRule="auto"/>
        <w:ind w:right="387"/>
        <w:jc w:val="both"/>
        <w:rPr>
          <w:i/>
          <w:color w:val="FF0000"/>
        </w:rPr>
      </w:pPr>
      <w:r w:rsidRPr="00895F8E">
        <w:rPr>
          <w:i/>
          <w:color w:val="FF0000"/>
        </w:rPr>
        <w:t xml:space="preserve">Provide justification for </w:t>
      </w:r>
      <w:r w:rsidR="00EE1A96" w:rsidRPr="00895F8E">
        <w:rPr>
          <w:i/>
          <w:color w:val="FF0000"/>
        </w:rPr>
        <w:t>why your chosen theor</w:t>
      </w:r>
      <w:r w:rsidR="00B7077D" w:rsidRPr="00895F8E">
        <w:rPr>
          <w:i/>
          <w:color w:val="FF0000"/>
        </w:rPr>
        <w:t>ies are</w:t>
      </w:r>
      <w:r w:rsidR="00EE1A96" w:rsidRPr="00895F8E">
        <w:rPr>
          <w:i/>
          <w:color w:val="FF0000"/>
        </w:rPr>
        <w:t xml:space="preserve"> applicable to </w:t>
      </w:r>
      <w:r w:rsidR="00B73CB4" w:rsidRPr="00895F8E">
        <w:rPr>
          <w:i/>
          <w:color w:val="FF0000"/>
        </w:rPr>
        <w:t>the developmental stage and</w:t>
      </w:r>
      <w:r w:rsidR="00EE1A96" w:rsidRPr="00895F8E">
        <w:rPr>
          <w:i/>
          <w:color w:val="FF0000"/>
        </w:rPr>
        <w:t xml:space="preserve"> health and social care context</w:t>
      </w:r>
      <w:r w:rsidR="006D23AB" w:rsidRPr="00895F8E">
        <w:rPr>
          <w:i/>
          <w:color w:val="FF0000"/>
        </w:rPr>
        <w:t xml:space="preserve">. Please include the theory’s usefulness and limitations. </w:t>
      </w:r>
    </w:p>
    <w:p w14:paraId="48A74DBA" w14:textId="77777777" w:rsidR="00BB2EA9" w:rsidRDefault="00BB2EA9">
      <w:pPr>
        <w:pStyle w:val="BodyText"/>
        <w:spacing w:before="71"/>
        <w:rPr>
          <w:i/>
        </w:rPr>
      </w:pPr>
    </w:p>
    <w:p w14:paraId="555DB974" w14:textId="77777777" w:rsidR="00BB2EA9" w:rsidRDefault="003313D3">
      <w:pPr>
        <w:pStyle w:val="Heading1"/>
        <w:numPr>
          <w:ilvl w:val="0"/>
          <w:numId w:val="1"/>
        </w:numPr>
        <w:tabs>
          <w:tab w:val="left" w:pos="495"/>
        </w:tabs>
        <w:spacing w:before="1"/>
        <w:ind w:left="495" w:hanging="227"/>
        <w:rPr>
          <w:rFonts w:ascii="Times New Roman"/>
        </w:rPr>
      </w:pPr>
      <w:r>
        <w:lastRenderedPageBreak/>
        <w:t>Practical</w:t>
      </w:r>
      <w:r>
        <w:rPr>
          <w:spacing w:val="-8"/>
        </w:rPr>
        <w:t xml:space="preserve"> </w:t>
      </w:r>
      <w:r>
        <w:rPr>
          <w:spacing w:val="-2"/>
        </w:rPr>
        <w:t>Skills</w:t>
      </w:r>
    </w:p>
    <w:p w14:paraId="07A06BAA" w14:textId="77777777" w:rsidR="00BB2EA9" w:rsidRDefault="003313D3">
      <w:pPr>
        <w:pStyle w:val="BodyText"/>
        <w:spacing w:before="14" w:line="249" w:lineRule="auto"/>
        <w:ind w:left="290" w:right="343" w:hanging="10"/>
        <w:jc w:val="both"/>
      </w:pPr>
      <w:r>
        <w:t>At level</w:t>
      </w:r>
      <w:r>
        <w:rPr>
          <w:spacing w:val="-1"/>
        </w:rPr>
        <w:t xml:space="preserve"> </w:t>
      </w:r>
      <w:r>
        <w:t>4, you</w:t>
      </w:r>
      <w:r>
        <w:rPr>
          <w:spacing w:val="-3"/>
        </w:rPr>
        <w:t xml:space="preserve"> </w:t>
      </w:r>
      <w:r>
        <w:t>should</w:t>
      </w:r>
      <w:r>
        <w:rPr>
          <w:spacing w:val="-1"/>
        </w:rPr>
        <w:t xml:space="preserve"> </w:t>
      </w:r>
      <w:r>
        <w:t>be</w:t>
      </w:r>
      <w:r>
        <w:rPr>
          <w:spacing w:val="-3"/>
        </w:rPr>
        <w:t xml:space="preserve"> </w:t>
      </w:r>
      <w:r>
        <w:t>able</w:t>
      </w:r>
      <w:r>
        <w:rPr>
          <w:spacing w:val="-1"/>
        </w:rPr>
        <w:t xml:space="preserve"> </w:t>
      </w:r>
      <w:r>
        <w:t>to</w:t>
      </w:r>
      <w:r>
        <w:rPr>
          <w:spacing w:val="-1"/>
        </w:rPr>
        <w:t xml:space="preserve"> </w:t>
      </w:r>
      <w:r>
        <w:t>apply</w:t>
      </w:r>
      <w:r>
        <w:rPr>
          <w:spacing w:val="-3"/>
        </w:rPr>
        <w:t xml:space="preserve"> </w:t>
      </w:r>
      <w:r>
        <w:t>the</w:t>
      </w:r>
      <w:r>
        <w:rPr>
          <w:spacing w:val="-1"/>
        </w:rPr>
        <w:t xml:space="preserve"> </w:t>
      </w:r>
      <w:r>
        <w:t>basic underlying</w:t>
      </w:r>
      <w:r>
        <w:rPr>
          <w:spacing w:val="-1"/>
        </w:rPr>
        <w:t xml:space="preserve"> </w:t>
      </w:r>
      <w:r>
        <w:t>concepts</w:t>
      </w:r>
      <w:r>
        <w:rPr>
          <w:spacing w:val="-3"/>
        </w:rPr>
        <w:t xml:space="preserve"> </w:t>
      </w:r>
      <w:r>
        <w:t>and</w:t>
      </w:r>
      <w:r>
        <w:rPr>
          <w:spacing w:val="-1"/>
        </w:rPr>
        <w:t xml:space="preserve"> </w:t>
      </w:r>
      <w:r>
        <w:t>principles</w:t>
      </w:r>
      <w:r>
        <w:rPr>
          <w:spacing w:val="-1"/>
        </w:rPr>
        <w:t xml:space="preserve"> </w:t>
      </w:r>
      <w:r>
        <w:t>to</w:t>
      </w:r>
      <w:r>
        <w:rPr>
          <w:spacing w:val="-1"/>
        </w:rPr>
        <w:t xml:space="preserve"> </w:t>
      </w:r>
      <w:r>
        <w:t>evaluate</w:t>
      </w:r>
      <w:r>
        <w:rPr>
          <w:spacing w:val="-3"/>
        </w:rPr>
        <w:t xml:space="preserve"> </w:t>
      </w:r>
      <w:r>
        <w:t>and</w:t>
      </w:r>
      <w:r>
        <w:rPr>
          <w:spacing w:val="-3"/>
        </w:rPr>
        <w:t xml:space="preserve"> </w:t>
      </w:r>
      <w:r>
        <w:t>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real-world artefacts, examples and cases, the application of a model within an organisation and/or benchmarking one theory or organisation against others based on stated criteria.</w:t>
      </w:r>
    </w:p>
    <w:p w14:paraId="304F080A" w14:textId="77777777" w:rsidR="00BB2EA9" w:rsidRDefault="00BB2EA9">
      <w:pPr>
        <w:pStyle w:val="BodyText"/>
        <w:spacing w:before="30"/>
      </w:pPr>
    </w:p>
    <w:p w14:paraId="62F432B6"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19199712" w14:textId="77777777" w:rsidR="00895F8E" w:rsidRPr="00895F8E" w:rsidRDefault="003313D3" w:rsidP="00895F8E">
      <w:pPr>
        <w:pStyle w:val="ListParagraph"/>
        <w:numPr>
          <w:ilvl w:val="0"/>
          <w:numId w:val="16"/>
        </w:numPr>
        <w:spacing w:before="19"/>
        <w:jc w:val="both"/>
        <w:rPr>
          <w:i/>
          <w:color w:val="FF0000"/>
          <w:spacing w:val="-7"/>
        </w:rPr>
      </w:pPr>
      <w:r w:rsidRPr="00895F8E">
        <w:rPr>
          <w:i/>
          <w:color w:val="FF0000"/>
        </w:rPr>
        <w:t>We</w:t>
      </w:r>
      <w:r w:rsidRPr="00895F8E">
        <w:rPr>
          <w:i/>
          <w:color w:val="FF0000"/>
          <w:spacing w:val="-7"/>
        </w:rPr>
        <w:t xml:space="preserve"> </w:t>
      </w:r>
      <w:r w:rsidRPr="00895F8E">
        <w:rPr>
          <w:i/>
          <w:color w:val="FF0000"/>
        </w:rPr>
        <w:t>expect</w:t>
      </w:r>
      <w:r w:rsidRPr="00895F8E">
        <w:rPr>
          <w:i/>
          <w:color w:val="FF0000"/>
          <w:spacing w:val="-6"/>
        </w:rPr>
        <w:t xml:space="preserve"> </w:t>
      </w:r>
      <w:r w:rsidRPr="00895F8E">
        <w:rPr>
          <w:i/>
          <w:color w:val="FF0000"/>
        </w:rPr>
        <w:t>to</w:t>
      </w:r>
      <w:r w:rsidRPr="00895F8E">
        <w:rPr>
          <w:i/>
          <w:color w:val="FF0000"/>
          <w:spacing w:val="-4"/>
        </w:rPr>
        <w:t xml:space="preserve"> </w:t>
      </w:r>
      <w:r w:rsidRPr="00895F8E">
        <w:rPr>
          <w:i/>
          <w:color w:val="FF0000"/>
        </w:rPr>
        <w:t>see</w:t>
      </w:r>
      <w:r w:rsidRPr="00895F8E">
        <w:rPr>
          <w:i/>
          <w:color w:val="FF0000"/>
          <w:spacing w:val="-7"/>
        </w:rPr>
        <w:t xml:space="preserve"> </w:t>
      </w:r>
      <w:r w:rsidR="00FB7F26" w:rsidRPr="00895F8E">
        <w:rPr>
          <w:i/>
          <w:color w:val="FF0000"/>
          <w:spacing w:val="-7"/>
        </w:rPr>
        <w:t xml:space="preserve">practical strategies or interventions based on theory that could support </w:t>
      </w:r>
      <w:r w:rsidR="00B7077D" w:rsidRPr="00895F8E">
        <w:rPr>
          <w:i/>
          <w:color w:val="FF0000"/>
          <w:spacing w:val="-7"/>
        </w:rPr>
        <w:t>older adults</w:t>
      </w:r>
      <w:r w:rsidR="00FB7F26" w:rsidRPr="00895F8E">
        <w:rPr>
          <w:i/>
          <w:color w:val="FF0000"/>
          <w:spacing w:val="-7"/>
        </w:rPr>
        <w:t>.</w:t>
      </w:r>
      <w:r w:rsidR="00683855" w:rsidRPr="00895F8E">
        <w:rPr>
          <w:i/>
          <w:color w:val="FF0000"/>
          <w:spacing w:val="-7"/>
        </w:rPr>
        <w:t xml:space="preserve"> </w:t>
      </w:r>
    </w:p>
    <w:p w14:paraId="6C87AA57" w14:textId="6D881850" w:rsidR="00683855" w:rsidRPr="00895F8E" w:rsidRDefault="00683855" w:rsidP="00895F8E">
      <w:pPr>
        <w:pStyle w:val="ListParagraph"/>
        <w:numPr>
          <w:ilvl w:val="0"/>
          <w:numId w:val="16"/>
        </w:numPr>
        <w:spacing w:before="19"/>
        <w:jc w:val="both"/>
        <w:rPr>
          <w:i/>
          <w:color w:val="FF0000"/>
        </w:rPr>
      </w:pPr>
      <w:r w:rsidRPr="00895F8E">
        <w:rPr>
          <w:i/>
          <w:color w:val="FF0000"/>
        </w:rPr>
        <w:t>We</w:t>
      </w:r>
      <w:r w:rsidRPr="00895F8E">
        <w:rPr>
          <w:i/>
          <w:color w:val="FF0000"/>
          <w:spacing w:val="-7"/>
        </w:rPr>
        <w:t xml:space="preserve"> </w:t>
      </w:r>
      <w:r w:rsidRPr="00895F8E">
        <w:rPr>
          <w:i/>
          <w:color w:val="FF0000"/>
        </w:rPr>
        <w:t>expect</w:t>
      </w:r>
      <w:r w:rsidRPr="00895F8E">
        <w:rPr>
          <w:i/>
          <w:color w:val="FF0000"/>
          <w:spacing w:val="-6"/>
        </w:rPr>
        <w:t xml:space="preserve"> </w:t>
      </w:r>
      <w:r w:rsidRPr="00895F8E">
        <w:rPr>
          <w:i/>
          <w:color w:val="FF0000"/>
        </w:rPr>
        <w:t>to</w:t>
      </w:r>
      <w:r w:rsidRPr="00895F8E">
        <w:rPr>
          <w:i/>
          <w:color w:val="FF0000"/>
          <w:spacing w:val="-4"/>
        </w:rPr>
        <w:t xml:space="preserve"> </w:t>
      </w:r>
      <w:r w:rsidRPr="00895F8E">
        <w:rPr>
          <w:i/>
          <w:color w:val="FF0000"/>
        </w:rPr>
        <w:t>see</w:t>
      </w:r>
      <w:r w:rsidRPr="00895F8E">
        <w:rPr>
          <w:i/>
          <w:color w:val="FF0000"/>
          <w:spacing w:val="-7"/>
        </w:rPr>
        <w:t xml:space="preserve"> specific examples of </w:t>
      </w:r>
      <w:r w:rsidRPr="00895F8E">
        <w:rPr>
          <w:i/>
          <w:color w:val="FF0000"/>
        </w:rPr>
        <w:t>how</w:t>
      </w:r>
      <w:r w:rsidRPr="00895F8E">
        <w:rPr>
          <w:i/>
          <w:color w:val="FF0000"/>
          <w:spacing w:val="-4"/>
        </w:rPr>
        <w:t xml:space="preserve"> your chosen </w:t>
      </w:r>
      <w:r w:rsidRPr="00895F8E">
        <w:rPr>
          <w:i/>
          <w:color w:val="FF0000"/>
        </w:rPr>
        <w:t>psychological</w:t>
      </w:r>
      <w:r w:rsidRPr="00895F8E">
        <w:rPr>
          <w:i/>
          <w:color w:val="FF0000"/>
          <w:spacing w:val="-6"/>
        </w:rPr>
        <w:t xml:space="preserve"> </w:t>
      </w:r>
      <w:r w:rsidRPr="00895F8E">
        <w:rPr>
          <w:i/>
          <w:color w:val="FF0000"/>
        </w:rPr>
        <w:t>theories can be</w:t>
      </w:r>
      <w:r w:rsidRPr="00895F8E">
        <w:rPr>
          <w:i/>
          <w:color w:val="FF0000"/>
          <w:spacing w:val="-6"/>
        </w:rPr>
        <w:t xml:space="preserve"> </w:t>
      </w:r>
      <w:r w:rsidRPr="00895F8E">
        <w:rPr>
          <w:i/>
          <w:color w:val="FF0000"/>
        </w:rPr>
        <w:t>applied</w:t>
      </w:r>
      <w:r w:rsidRPr="00895F8E">
        <w:rPr>
          <w:i/>
          <w:color w:val="FF0000"/>
          <w:spacing w:val="-5"/>
        </w:rPr>
        <w:t xml:space="preserve"> using practical strategies and interventions </w:t>
      </w:r>
      <w:r w:rsidRPr="00895F8E">
        <w:rPr>
          <w:i/>
          <w:color w:val="FF0000"/>
        </w:rPr>
        <w:t>within the selected</w:t>
      </w:r>
      <w:r w:rsidRPr="00895F8E">
        <w:rPr>
          <w:i/>
          <w:color w:val="FF0000"/>
          <w:spacing w:val="-4"/>
        </w:rPr>
        <w:t xml:space="preserve"> </w:t>
      </w:r>
      <w:r w:rsidRPr="00895F8E">
        <w:rPr>
          <w:i/>
          <w:color w:val="FF0000"/>
        </w:rPr>
        <w:t>health</w:t>
      </w:r>
      <w:r w:rsidRPr="00895F8E">
        <w:rPr>
          <w:i/>
          <w:color w:val="FF0000"/>
          <w:spacing w:val="-7"/>
        </w:rPr>
        <w:t xml:space="preserve"> </w:t>
      </w:r>
      <w:r w:rsidRPr="00895F8E">
        <w:rPr>
          <w:i/>
          <w:color w:val="FF0000"/>
        </w:rPr>
        <w:t>and</w:t>
      </w:r>
      <w:r w:rsidRPr="00895F8E">
        <w:rPr>
          <w:i/>
          <w:color w:val="FF0000"/>
          <w:spacing w:val="-4"/>
        </w:rPr>
        <w:t xml:space="preserve"> </w:t>
      </w:r>
      <w:r w:rsidRPr="00895F8E">
        <w:rPr>
          <w:i/>
          <w:color w:val="FF0000"/>
        </w:rPr>
        <w:t>social</w:t>
      </w:r>
      <w:r w:rsidRPr="00895F8E">
        <w:rPr>
          <w:i/>
          <w:color w:val="FF0000"/>
          <w:spacing w:val="-6"/>
        </w:rPr>
        <w:t xml:space="preserve"> </w:t>
      </w:r>
      <w:r w:rsidRPr="00895F8E">
        <w:rPr>
          <w:i/>
          <w:color w:val="FF0000"/>
        </w:rPr>
        <w:t>care setting</w:t>
      </w:r>
      <w:r w:rsidRPr="00895F8E">
        <w:rPr>
          <w:i/>
          <w:color w:val="FF0000"/>
          <w:spacing w:val="-2"/>
        </w:rPr>
        <w:t>.</w:t>
      </w:r>
    </w:p>
    <w:p w14:paraId="25E46BFF" w14:textId="0182A97A" w:rsidR="00FB7F26" w:rsidRDefault="00FB7F26" w:rsidP="00683855">
      <w:pPr>
        <w:spacing w:before="19"/>
        <w:jc w:val="both"/>
        <w:rPr>
          <w:i/>
          <w:color w:val="FF0000"/>
          <w:spacing w:val="-7"/>
        </w:rPr>
      </w:pPr>
    </w:p>
    <w:p w14:paraId="0199162E" w14:textId="77777777" w:rsidR="00FB7F26" w:rsidRDefault="00FB7F26" w:rsidP="00FB7F26">
      <w:pPr>
        <w:spacing w:before="19"/>
        <w:ind w:left="268"/>
        <w:jc w:val="both"/>
        <w:rPr>
          <w:i/>
          <w:color w:val="FF0000"/>
          <w:spacing w:val="-7"/>
        </w:rPr>
      </w:pPr>
    </w:p>
    <w:p w14:paraId="311A5305" w14:textId="0F46B957" w:rsidR="00BB2EA9" w:rsidRPr="00FB7F26" w:rsidRDefault="00FB7F26" w:rsidP="00FB7F26">
      <w:pPr>
        <w:pStyle w:val="ListParagraph"/>
        <w:numPr>
          <w:ilvl w:val="0"/>
          <w:numId w:val="1"/>
        </w:numPr>
        <w:spacing w:before="19"/>
        <w:jc w:val="both"/>
        <w:rPr>
          <w:b/>
          <w:bCs/>
        </w:rPr>
      </w:pPr>
      <w:r w:rsidRPr="00FB7F26">
        <w:rPr>
          <w:b/>
          <w:bCs/>
        </w:rPr>
        <w:t xml:space="preserve"> </w:t>
      </w:r>
      <w:r w:rsidR="003313D3" w:rsidRPr="00FB7F26">
        <w:rPr>
          <w:b/>
          <w:bCs/>
        </w:rPr>
        <w:t>Transferable</w:t>
      </w:r>
      <w:r w:rsidR="003313D3" w:rsidRPr="00FB7F26">
        <w:rPr>
          <w:b/>
          <w:bCs/>
          <w:spacing w:val="-9"/>
        </w:rPr>
        <w:t xml:space="preserve"> </w:t>
      </w:r>
      <w:r w:rsidR="003313D3" w:rsidRPr="00FB7F26">
        <w:rPr>
          <w:b/>
          <w:bCs/>
        </w:rPr>
        <w:t>Skills</w:t>
      </w:r>
      <w:r w:rsidR="003313D3" w:rsidRPr="00FB7F26">
        <w:rPr>
          <w:b/>
          <w:bCs/>
          <w:spacing w:val="-10"/>
        </w:rPr>
        <w:t xml:space="preserve"> </w:t>
      </w:r>
      <w:r w:rsidR="003313D3" w:rsidRPr="00FB7F26">
        <w:rPr>
          <w:b/>
          <w:bCs/>
        </w:rPr>
        <w:t>for</w:t>
      </w:r>
      <w:r w:rsidR="003313D3" w:rsidRPr="00FB7F26">
        <w:rPr>
          <w:b/>
          <w:bCs/>
          <w:spacing w:val="-7"/>
        </w:rPr>
        <w:t xml:space="preserve"> </w:t>
      </w:r>
      <w:r w:rsidR="003313D3" w:rsidRPr="00FB7F26">
        <w:rPr>
          <w:b/>
          <w:bCs/>
        </w:rPr>
        <w:t>Life</w:t>
      </w:r>
      <w:r w:rsidR="003313D3" w:rsidRPr="00FB7F26">
        <w:rPr>
          <w:b/>
          <w:bCs/>
          <w:spacing w:val="-9"/>
        </w:rPr>
        <w:t xml:space="preserve"> </w:t>
      </w:r>
      <w:r w:rsidR="003313D3" w:rsidRPr="00FB7F26">
        <w:rPr>
          <w:b/>
          <w:bCs/>
        </w:rPr>
        <w:t>and</w:t>
      </w:r>
      <w:r w:rsidR="003313D3" w:rsidRPr="00FB7F26">
        <w:rPr>
          <w:b/>
          <w:bCs/>
          <w:spacing w:val="-10"/>
        </w:rPr>
        <w:t xml:space="preserve"> </w:t>
      </w:r>
      <w:r w:rsidR="003313D3" w:rsidRPr="00FB7F26">
        <w:rPr>
          <w:b/>
          <w:bCs/>
        </w:rPr>
        <w:t>Professional</w:t>
      </w:r>
      <w:r w:rsidR="003313D3" w:rsidRPr="00FB7F26">
        <w:rPr>
          <w:b/>
          <w:bCs/>
          <w:spacing w:val="-6"/>
        </w:rPr>
        <w:t xml:space="preserve"> </w:t>
      </w:r>
      <w:r w:rsidR="003313D3" w:rsidRPr="00FB7F26">
        <w:rPr>
          <w:b/>
          <w:bCs/>
          <w:spacing w:val="-2"/>
        </w:rPr>
        <w:t>Practice</w:t>
      </w:r>
    </w:p>
    <w:p w14:paraId="59EFB5CA" w14:textId="77777777" w:rsidR="00BB2EA9" w:rsidRDefault="003313D3">
      <w:pPr>
        <w:pStyle w:val="BodyText"/>
        <w:spacing w:before="13" w:line="249" w:lineRule="auto"/>
        <w:ind w:left="290" w:right="343" w:hanging="10"/>
        <w:jc w:val="both"/>
      </w:pPr>
      <w:r>
        <w:t>Your work must provide</w:t>
      </w:r>
      <w:r>
        <w:rPr>
          <w:spacing w:val="-1"/>
        </w:rPr>
        <w:t xml:space="preserve"> </w:t>
      </w:r>
      <w:r>
        <w:t>evidence of the</w:t>
      </w:r>
      <w:r>
        <w:rPr>
          <w:spacing w:val="-1"/>
        </w:rPr>
        <w:t xml:space="preserve"> </w:t>
      </w:r>
      <w:r>
        <w:t>qualities and transferable skills necessary for employment requiring the exercise of some personal responsibility. This includes demonstrating: that you can communicate the results of your study/work accurately and</w:t>
      </w:r>
      <w:r>
        <w:rPr>
          <w:spacing w:val="-3"/>
        </w:rPr>
        <w:t xml:space="preserve"> </w:t>
      </w:r>
      <w:r>
        <w:t>reliably, and with structured</w:t>
      </w:r>
      <w:r>
        <w:rPr>
          <w:spacing w:val="-3"/>
        </w:rPr>
        <w:t xml:space="preserve"> </w:t>
      </w:r>
      <w:r>
        <w:t>and</w:t>
      </w:r>
      <w:r>
        <w:rPr>
          <w:spacing w:val="-3"/>
        </w:rPr>
        <w:t xml:space="preserve"> </w:t>
      </w:r>
      <w:r>
        <w:t>coherent</w:t>
      </w:r>
      <w:r>
        <w:rPr>
          <w:spacing w:val="-2"/>
        </w:rPr>
        <w:t xml:space="preserve"> </w:t>
      </w:r>
      <w:r>
        <w:t>arguments;</w:t>
      </w:r>
      <w:r>
        <w:rPr>
          <w:spacing w:val="-1"/>
        </w:rPr>
        <w:t xml:space="preserve"> </w:t>
      </w:r>
      <w:r>
        <w:t>that</w:t>
      </w:r>
      <w:r>
        <w:rPr>
          <w:spacing w:val="-1"/>
        </w:rPr>
        <w:t xml:space="preserve"> </w:t>
      </w:r>
      <w:r>
        <w:t>you</w:t>
      </w:r>
      <w:r>
        <w:rPr>
          <w:spacing w:val="-1"/>
        </w:rPr>
        <w:t xml:space="preserve"> </w:t>
      </w:r>
      <w:r>
        <w:t>can initiate</w:t>
      </w:r>
      <w:r>
        <w:rPr>
          <w:spacing w:val="-10"/>
        </w:rPr>
        <w:t xml:space="preserve"> </w:t>
      </w:r>
      <w:r>
        <w:t>and</w:t>
      </w:r>
      <w:r>
        <w:rPr>
          <w:spacing w:val="-12"/>
        </w:rPr>
        <w:t xml:space="preserve"> </w:t>
      </w:r>
      <w:r>
        <w:t>complete</w:t>
      </w:r>
      <w:r>
        <w:rPr>
          <w:spacing w:val="-12"/>
        </w:rPr>
        <w:t xml:space="preserve"> </w:t>
      </w:r>
      <w:r>
        <w:t>tasks</w:t>
      </w:r>
      <w:r>
        <w:rPr>
          <w:spacing w:val="-10"/>
        </w:rPr>
        <w:t xml:space="preserve"> </w:t>
      </w:r>
      <w:r>
        <w:t>and</w:t>
      </w:r>
      <w:r>
        <w:rPr>
          <w:spacing w:val="-12"/>
        </w:rPr>
        <w:t xml:space="preserve"> </w:t>
      </w:r>
      <w:r>
        <w:t>procedures,</w:t>
      </w:r>
      <w:r>
        <w:rPr>
          <w:spacing w:val="-11"/>
        </w:rPr>
        <w:t xml:space="preserve"> </w:t>
      </w:r>
      <w:r>
        <w:t>whether</w:t>
      </w:r>
      <w:r>
        <w:rPr>
          <w:spacing w:val="-10"/>
        </w:rPr>
        <w:t xml:space="preserve"> </w:t>
      </w:r>
      <w:r>
        <w:t>individually</w:t>
      </w:r>
      <w:r>
        <w:rPr>
          <w:spacing w:val="-10"/>
        </w:rPr>
        <w:t xml:space="preserve"> </w:t>
      </w:r>
      <w:r>
        <w:t>and/or</w:t>
      </w:r>
      <w:r>
        <w:rPr>
          <w:spacing w:val="-11"/>
        </w:rPr>
        <w:t xml:space="preserve"> </w:t>
      </w:r>
      <w:r>
        <w:t>collaboratively;</w:t>
      </w:r>
      <w:r>
        <w:rPr>
          <w:spacing w:val="-11"/>
        </w:rPr>
        <w:t xml:space="preserve"> </w:t>
      </w:r>
      <w:r>
        <w:t>fluency</w:t>
      </w:r>
      <w:r>
        <w:rPr>
          <w:spacing w:val="-12"/>
        </w:rPr>
        <w:t xml:space="preserve"> </w:t>
      </w:r>
      <w:r>
        <w:t>of</w:t>
      </w:r>
      <w:r>
        <w:rPr>
          <w:spacing w:val="-11"/>
        </w:rPr>
        <w:t xml:space="preserve"> </w:t>
      </w:r>
      <w:r>
        <w:t>expression; clarity and effectiveness in presentation and organisation. Work should be coherent and well-structured in presentation and organisation.</w:t>
      </w:r>
    </w:p>
    <w:p w14:paraId="03C4DEA3" w14:textId="77777777" w:rsidR="00BB2EA9" w:rsidRDefault="00BB2EA9">
      <w:pPr>
        <w:pStyle w:val="BodyText"/>
        <w:spacing w:before="52"/>
      </w:pPr>
    </w:p>
    <w:p w14:paraId="329DD17B"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71C147BD" w14:textId="77777777" w:rsidR="00895F8E" w:rsidRPr="00895F8E" w:rsidRDefault="00FE4B1A" w:rsidP="00895F8E">
      <w:pPr>
        <w:pStyle w:val="ListParagraph"/>
        <w:widowControl/>
        <w:numPr>
          <w:ilvl w:val="0"/>
          <w:numId w:val="17"/>
        </w:numPr>
        <w:autoSpaceDE/>
        <w:autoSpaceDN/>
        <w:contextualSpacing/>
        <w:rPr>
          <w:i/>
          <w:iCs/>
          <w:color w:val="FF0000"/>
        </w:rPr>
      </w:pPr>
      <w:r w:rsidRPr="00895F8E">
        <w:rPr>
          <w:i/>
          <w:iCs/>
          <w:color w:val="FF0000"/>
        </w:rPr>
        <w:t xml:space="preserve">You are expected to produce a considered and well-structured </w:t>
      </w:r>
      <w:r w:rsidR="00211CAE" w:rsidRPr="00895F8E">
        <w:rPr>
          <w:i/>
          <w:iCs/>
          <w:color w:val="FF0000"/>
        </w:rPr>
        <w:t xml:space="preserve">annotated bibliography and short </w:t>
      </w:r>
      <w:r w:rsidRPr="00895F8E">
        <w:rPr>
          <w:i/>
          <w:iCs/>
          <w:color w:val="FF0000"/>
        </w:rPr>
        <w:t xml:space="preserve">report that follows the ‘General Submission Guidance’ provided. </w:t>
      </w:r>
    </w:p>
    <w:p w14:paraId="1892E044" w14:textId="56B17ACF" w:rsidR="00FE4B1A" w:rsidRPr="00895F8E" w:rsidRDefault="005E6814" w:rsidP="00895F8E">
      <w:pPr>
        <w:pStyle w:val="ListParagraph"/>
        <w:widowControl/>
        <w:numPr>
          <w:ilvl w:val="0"/>
          <w:numId w:val="17"/>
        </w:numPr>
        <w:autoSpaceDE/>
        <w:autoSpaceDN/>
        <w:contextualSpacing/>
        <w:rPr>
          <w:i/>
          <w:iCs/>
          <w:color w:val="FF0000"/>
        </w:rPr>
      </w:pPr>
      <w:r w:rsidRPr="00895F8E">
        <w:rPr>
          <w:i/>
          <w:iCs/>
          <w:color w:val="FF0000"/>
        </w:rPr>
        <w:t>Both the</w:t>
      </w:r>
      <w:r w:rsidR="00211CAE" w:rsidRPr="00895F8E">
        <w:rPr>
          <w:i/>
          <w:iCs/>
          <w:color w:val="FF0000"/>
        </w:rPr>
        <w:t xml:space="preserve"> bibliography and</w:t>
      </w:r>
      <w:r w:rsidR="00FE4B1A" w:rsidRPr="00895F8E">
        <w:rPr>
          <w:i/>
          <w:iCs/>
          <w:color w:val="FF0000"/>
        </w:rPr>
        <w:t xml:space="preserve"> report should be presented in a professional and academic tone throughout. </w:t>
      </w:r>
    </w:p>
    <w:p w14:paraId="01DA65DC" w14:textId="77777777" w:rsidR="00BB2EA9" w:rsidRDefault="00BB2EA9">
      <w:pPr>
        <w:spacing w:line="273" w:lineRule="auto"/>
        <w:jc w:val="both"/>
      </w:pPr>
    </w:p>
    <w:p w14:paraId="4A10CB1A" w14:textId="77777777" w:rsidR="00CD69F7" w:rsidRDefault="00CD69F7">
      <w:pPr>
        <w:spacing w:line="273" w:lineRule="auto"/>
        <w:jc w:val="both"/>
        <w:sectPr w:rsidR="00CD69F7" w:rsidSect="00FC1CE0">
          <w:pgSz w:w="11900" w:h="16860"/>
          <w:pgMar w:top="560" w:right="843" w:bottom="940" w:left="420" w:header="0" w:footer="758" w:gutter="0"/>
          <w:cols w:space="720"/>
        </w:sectPr>
      </w:pPr>
    </w:p>
    <w:p w14:paraId="014C8256" w14:textId="77777777" w:rsidR="00BB2EA9" w:rsidRDefault="003313D3">
      <w:pPr>
        <w:pStyle w:val="BodyText"/>
        <w:ind w:left="953"/>
        <w:rPr>
          <w:sz w:val="20"/>
        </w:rPr>
      </w:pPr>
      <w:r>
        <w:rPr>
          <w:noProof/>
          <w:sz w:val="20"/>
        </w:rPr>
        <w:lastRenderedPageBreak/>
        <mc:AlternateContent>
          <mc:Choice Requires="wps">
            <w:drawing>
              <wp:inline distT="0" distB="0" distL="0" distR="0" wp14:anchorId="15C73DB2" wp14:editId="61B1663F">
                <wp:extent cx="6294755" cy="321945"/>
                <wp:effectExtent l="0" t="0" r="10795" b="20955"/>
                <wp:docPr id="10" name="Text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94755" cy="321945"/>
                        </a:xfrm>
                        <a:prstGeom prst="rect">
                          <a:avLst/>
                        </a:prstGeom>
                        <a:solidFill>
                          <a:srgbClr val="BCBCBC"/>
                        </a:solidFill>
                        <a:ln w="6095">
                          <a:solidFill>
                            <a:srgbClr val="000000"/>
                          </a:solidFill>
                          <a:prstDash val="solid"/>
                        </a:ln>
                      </wps:spPr>
                      <wps:txbx>
                        <w:txbxContent>
                          <w:p w14:paraId="12031893" w14:textId="77777777" w:rsidR="00BB2EA9" w:rsidRDefault="003313D3">
                            <w:pPr>
                              <w:spacing w:before="1"/>
                              <w:ind w:left="28"/>
                              <w:rPr>
                                <w:b/>
                                <w:color w:val="000000"/>
                                <w:sz w:val="40"/>
                              </w:rPr>
                            </w:pPr>
                            <w:r>
                              <w:rPr>
                                <w:b/>
                                <w:color w:val="000000"/>
                                <w:sz w:val="40"/>
                              </w:rPr>
                              <w:t>STUDENT</w:t>
                            </w:r>
                            <w:r>
                              <w:rPr>
                                <w:b/>
                                <w:color w:val="000000"/>
                                <w:spacing w:val="-6"/>
                                <w:sz w:val="40"/>
                              </w:rPr>
                              <w:t xml:space="preserve"> </w:t>
                            </w:r>
                            <w:r>
                              <w:rPr>
                                <w:b/>
                                <w:color w:val="000000"/>
                                <w:sz w:val="40"/>
                              </w:rPr>
                              <w:t>FEEDBACK</w:t>
                            </w:r>
                            <w:r>
                              <w:rPr>
                                <w:b/>
                                <w:color w:val="000000"/>
                                <w:spacing w:val="-6"/>
                                <w:sz w:val="40"/>
                              </w:rPr>
                              <w:t xml:space="preserve"> </w:t>
                            </w:r>
                            <w:r>
                              <w:rPr>
                                <w:b/>
                                <w:color w:val="000000"/>
                                <w:spacing w:val="-4"/>
                                <w:sz w:val="40"/>
                              </w:rPr>
                              <w:t>FORM</w:t>
                            </w:r>
                          </w:p>
                        </w:txbxContent>
                      </wps:txbx>
                      <wps:bodyPr wrap="square" lIns="0" tIns="0" rIns="0" bIns="0" rtlCol="0">
                        <a:noAutofit/>
                      </wps:bodyPr>
                    </wps:wsp>
                  </a:graphicData>
                </a:graphic>
              </wp:inline>
            </w:drawing>
          </mc:Choice>
          <mc:Fallback>
            <w:pict>
              <v:shape w14:anchorId="15C73DB2" id="Textbox 10" o:spid="_x0000_s1033" type="#_x0000_t202" style="width:495.65pt;height:25.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" fillcolor="#bcbcbc" strokeweight=".16931mm">
                <v:path arrowok="t"/>
                <v:textbox inset="0,0,0,0">
                  <w:txbxContent>
                    <w:p w14:paraId="12031893" w14:textId="77777777" w:rsidR="00BB2EA9" w:rsidRDefault="003313D3">
                      <w:pPr>
                        <w:spacing w:before="1"/>
                        <w:ind w:left="28"/>
                        <w:rPr>
                          <w:b/>
                          <w:color w:val="000000"/>
                          <w:sz w:val="40"/>
                        </w:rPr>
                      </w:pPr>
                      <w:r>
                        <w:rPr>
                          <w:b/>
                          <w:color w:val="000000"/>
                          <w:sz w:val="40"/>
                        </w:rPr>
                        <w:t>STUDENT</w:t>
                      </w:r>
                      <w:r>
                        <w:rPr>
                          <w:b/>
                          <w:color w:val="000000"/>
                          <w:spacing w:val="-6"/>
                          <w:sz w:val="40"/>
                        </w:rPr>
                        <w:t xml:space="preserve"> </w:t>
                      </w:r>
                      <w:r>
                        <w:rPr>
                          <w:b/>
                          <w:color w:val="000000"/>
                          <w:sz w:val="40"/>
                        </w:rPr>
                        <w:t>FEEDBACK</w:t>
                      </w:r>
                      <w:r>
                        <w:rPr>
                          <w:b/>
                          <w:color w:val="000000"/>
                          <w:spacing w:val="-6"/>
                          <w:sz w:val="40"/>
                        </w:rPr>
                        <w:t xml:space="preserve"> </w:t>
                      </w:r>
                      <w:r>
                        <w:rPr>
                          <w:b/>
                          <w:color w:val="000000"/>
                          <w:spacing w:val="-4"/>
                          <w:sz w:val="40"/>
                        </w:rPr>
                        <w:t>FORM</w:t>
                      </w:r>
                    </w:p>
                  </w:txbxContent>
                </v:textbox>
                <w10:anchorlock/>
              </v:shape>
            </w:pict>
          </mc:Fallback>
        </mc:AlternateContent>
      </w:r>
    </w:p>
    <w:p w14:paraId="6F30C135" w14:textId="77777777" w:rsidR="00BB2EA9" w:rsidRDefault="00BB2EA9">
      <w:pPr>
        <w:pStyle w:val="BodyText"/>
        <w:spacing w:before="129"/>
        <w:rPr>
          <w:i/>
          <w:sz w:val="20"/>
        </w:rPr>
      </w:pPr>
    </w:p>
    <w:p w14:paraId="3C70EF4A" w14:textId="77777777" w:rsidR="00BB2EA9" w:rsidRDefault="003313D3">
      <w:pPr>
        <w:spacing w:line="242" w:lineRule="auto"/>
        <w:ind w:left="300" w:right="402"/>
        <w:jc w:val="both"/>
        <w:rPr>
          <w:sz w:val="20"/>
        </w:rPr>
      </w:pPr>
      <w:r>
        <w:rPr>
          <w:sz w:val="20"/>
        </w:rPr>
        <w:t>This</w:t>
      </w:r>
      <w:r>
        <w:rPr>
          <w:spacing w:val="-8"/>
          <w:sz w:val="20"/>
        </w:rPr>
        <w:t xml:space="preserve"> </w:t>
      </w:r>
      <w:r>
        <w:rPr>
          <w:sz w:val="20"/>
        </w:rPr>
        <w:t>section</w:t>
      </w:r>
      <w:r>
        <w:rPr>
          <w:spacing w:val="-7"/>
          <w:sz w:val="20"/>
        </w:rPr>
        <w:t xml:space="preserve"> </w:t>
      </w:r>
      <w:r>
        <w:rPr>
          <w:sz w:val="20"/>
        </w:rPr>
        <w:t>details</w:t>
      </w:r>
      <w:r>
        <w:rPr>
          <w:spacing w:val="-8"/>
          <w:sz w:val="20"/>
        </w:rPr>
        <w:t xml:space="preserve"> </w:t>
      </w:r>
      <w:r>
        <w:rPr>
          <w:sz w:val="20"/>
        </w:rPr>
        <w:t>the</w:t>
      </w:r>
      <w:r>
        <w:rPr>
          <w:spacing w:val="-4"/>
          <w:sz w:val="20"/>
        </w:rPr>
        <w:t xml:space="preserve"> </w:t>
      </w:r>
      <w:r>
        <w:rPr>
          <w:i/>
          <w:sz w:val="20"/>
        </w:rPr>
        <w:t>extent</w:t>
      </w:r>
      <w:r>
        <w:rPr>
          <w:i/>
          <w:spacing w:val="-8"/>
          <w:sz w:val="20"/>
        </w:rPr>
        <w:t xml:space="preserve"> </w:t>
      </w:r>
      <w:r>
        <w:rPr>
          <w:sz w:val="20"/>
        </w:rPr>
        <w:t>to</w:t>
      </w:r>
      <w:r>
        <w:rPr>
          <w:spacing w:val="-8"/>
          <w:sz w:val="20"/>
        </w:rPr>
        <w:t xml:space="preserve"> </w:t>
      </w:r>
      <w:r>
        <w:rPr>
          <w:sz w:val="20"/>
        </w:rPr>
        <w:t>which</w:t>
      </w:r>
      <w:r>
        <w:rPr>
          <w:spacing w:val="-7"/>
          <w:sz w:val="20"/>
        </w:rPr>
        <w:t xml:space="preserve"> </w:t>
      </w:r>
      <w:r>
        <w:rPr>
          <w:sz w:val="20"/>
        </w:rPr>
        <w:t>the</w:t>
      </w:r>
      <w:r>
        <w:rPr>
          <w:spacing w:val="-7"/>
          <w:sz w:val="20"/>
        </w:rPr>
        <w:t xml:space="preserve"> </w:t>
      </w:r>
      <w:r>
        <w:rPr>
          <w:sz w:val="20"/>
        </w:rPr>
        <w:t>assessment</w:t>
      </w:r>
      <w:r>
        <w:rPr>
          <w:spacing w:val="-5"/>
          <w:sz w:val="20"/>
        </w:rPr>
        <w:t xml:space="preserve"> </w:t>
      </w:r>
      <w:r>
        <w:rPr>
          <w:sz w:val="20"/>
        </w:rPr>
        <w:t>criteria</w:t>
      </w:r>
      <w:r>
        <w:rPr>
          <w:spacing w:val="-7"/>
          <w:sz w:val="20"/>
        </w:rPr>
        <w:t xml:space="preserve"> </w:t>
      </w:r>
      <w:r>
        <w:rPr>
          <w:sz w:val="20"/>
        </w:rPr>
        <w:t>are</w:t>
      </w:r>
      <w:r>
        <w:rPr>
          <w:spacing w:val="-6"/>
          <w:sz w:val="20"/>
        </w:rPr>
        <w:t xml:space="preserve"> </w:t>
      </w:r>
      <w:r>
        <w:rPr>
          <w:sz w:val="20"/>
        </w:rPr>
        <w:t>demonstrated</w:t>
      </w:r>
      <w:r>
        <w:rPr>
          <w:spacing w:val="-7"/>
          <w:sz w:val="20"/>
        </w:rPr>
        <w:t xml:space="preserve"> </w:t>
      </w:r>
      <w:r>
        <w:rPr>
          <w:sz w:val="20"/>
        </w:rPr>
        <w:t>by</w:t>
      </w:r>
      <w:r>
        <w:rPr>
          <w:spacing w:val="-8"/>
          <w:sz w:val="20"/>
        </w:rPr>
        <w:t xml:space="preserve"> </w:t>
      </w:r>
      <w:r>
        <w:rPr>
          <w:sz w:val="20"/>
        </w:rPr>
        <w:t>you,</w:t>
      </w:r>
      <w:r>
        <w:rPr>
          <w:spacing w:val="-6"/>
          <w:sz w:val="20"/>
        </w:rPr>
        <w:t xml:space="preserve"> </w:t>
      </w:r>
      <w:r>
        <w:rPr>
          <w:sz w:val="20"/>
        </w:rPr>
        <w:t>which</w:t>
      </w:r>
      <w:r>
        <w:rPr>
          <w:spacing w:val="-7"/>
          <w:sz w:val="20"/>
        </w:rPr>
        <w:t xml:space="preserve"> </w:t>
      </w:r>
      <w:r>
        <w:rPr>
          <w:sz w:val="20"/>
        </w:rPr>
        <w:t>in</w:t>
      </w:r>
      <w:r>
        <w:rPr>
          <w:spacing w:val="-7"/>
          <w:sz w:val="20"/>
        </w:rPr>
        <w:t xml:space="preserve"> </w:t>
      </w:r>
      <w:r>
        <w:rPr>
          <w:sz w:val="20"/>
        </w:rPr>
        <w:t>turn</w:t>
      </w:r>
      <w:r>
        <w:rPr>
          <w:spacing w:val="-6"/>
          <w:sz w:val="20"/>
        </w:rPr>
        <w:t xml:space="preserve"> </w:t>
      </w:r>
      <w:r>
        <w:rPr>
          <w:sz w:val="20"/>
        </w:rPr>
        <w:t>determines</w:t>
      </w:r>
      <w:r>
        <w:rPr>
          <w:spacing w:val="-8"/>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398B170" w14:textId="77777777" w:rsidR="00BB2EA9" w:rsidRDefault="00BB2EA9">
      <w:pPr>
        <w:pStyle w:val="BodyText"/>
        <w:spacing w:before="91" w:after="1"/>
        <w:rPr>
          <w:sz w:val="20"/>
        </w:rPr>
      </w:pPr>
    </w:p>
    <w:tbl>
      <w:tblPr>
        <w:tblW w:w="0" w:type="auto"/>
        <w:tblInd w:w="3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12"/>
        <w:gridCol w:w="872"/>
        <w:gridCol w:w="868"/>
      </w:tblGrid>
      <w:tr w:rsidR="00BB2EA9" w14:paraId="70CB3E1A" w14:textId="77777777" w:rsidTr="00FA3A75">
        <w:trPr>
          <w:trHeight w:val="1038"/>
        </w:trPr>
        <w:tc>
          <w:tcPr>
            <w:tcW w:w="8712" w:type="dxa"/>
            <w:tcBorders>
              <w:bottom w:val="single" w:sz="4" w:space="0" w:color="000000"/>
            </w:tcBorders>
          </w:tcPr>
          <w:p w14:paraId="23DC0170" w14:textId="77777777" w:rsidR="00BB2EA9" w:rsidRDefault="00BB2EA9">
            <w:pPr>
              <w:pStyle w:val="TableParagraph"/>
              <w:spacing w:before="30"/>
            </w:pPr>
          </w:p>
          <w:p w14:paraId="4A2FE0CE" w14:textId="77777777" w:rsidR="00BB2EA9" w:rsidRDefault="003313D3">
            <w:pPr>
              <w:pStyle w:val="TableParagraph"/>
              <w:ind w:left="115"/>
              <w:rPr>
                <w:b/>
              </w:rPr>
            </w:pPr>
            <w:r>
              <w:rPr>
                <w:b/>
              </w:rPr>
              <w:t>Generic</w:t>
            </w:r>
            <w:r>
              <w:rPr>
                <w:b/>
                <w:spacing w:val="-15"/>
              </w:rPr>
              <w:t xml:space="preserve"> </w:t>
            </w:r>
            <w:r>
              <w:rPr>
                <w:b/>
              </w:rPr>
              <w:t>Assessment</w:t>
            </w:r>
            <w:r>
              <w:rPr>
                <w:b/>
                <w:spacing w:val="-7"/>
              </w:rPr>
              <w:t xml:space="preserve"> </w:t>
            </w:r>
            <w:r>
              <w:rPr>
                <w:b/>
                <w:spacing w:val="-2"/>
              </w:rPr>
              <w:t>Criteria</w:t>
            </w:r>
          </w:p>
        </w:tc>
        <w:tc>
          <w:tcPr>
            <w:tcW w:w="872" w:type="dxa"/>
            <w:tcBorders>
              <w:bottom w:val="single" w:sz="4" w:space="0" w:color="000000"/>
            </w:tcBorders>
          </w:tcPr>
          <w:p w14:paraId="29D024BD" w14:textId="77777777" w:rsidR="00BB2EA9" w:rsidRDefault="003313D3">
            <w:pPr>
              <w:pStyle w:val="TableParagraph"/>
              <w:ind w:left="164"/>
              <w:rPr>
                <w:sz w:val="20"/>
              </w:rPr>
            </w:pPr>
            <w:r>
              <w:rPr>
                <w:noProof/>
                <w:sz w:val="20"/>
              </w:rPr>
              <w:drawing>
                <wp:inline distT="0" distB="0" distL="0" distR="0" wp14:anchorId="03C4CB04" wp14:editId="2FACFF0B">
                  <wp:extent cx="219003" cy="476250"/>
                  <wp:effectExtent l="0" t="0" r="0" b="0"/>
                  <wp:docPr id="11" name="Image 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 name="Image 11"/>
                          <pic:cNvPicPr/>
                        </pic:nvPicPr>
                        <pic:blipFill>
                          <a:blip r:embed="rId13" cstate="print"/>
                          <a:stretch>
                            <a:fillRect/>
                          </a:stretch>
                        </pic:blipFill>
                        <pic:spPr>
                          <a:xfrm>
                            <a:off x="0" y="0"/>
                            <a:ext cx="219003" cy="476250"/>
                          </a:xfrm>
                          <a:prstGeom prst="rect">
                            <a:avLst/>
                          </a:prstGeom>
                        </pic:spPr>
                      </pic:pic>
                    </a:graphicData>
                  </a:graphic>
                </wp:inline>
              </w:drawing>
            </w:r>
          </w:p>
        </w:tc>
        <w:tc>
          <w:tcPr>
            <w:tcW w:w="868" w:type="dxa"/>
            <w:tcBorders>
              <w:bottom w:val="single" w:sz="4" w:space="0" w:color="000000"/>
            </w:tcBorders>
          </w:tcPr>
          <w:p w14:paraId="311E41B3" w14:textId="77777777" w:rsidR="00BB2EA9" w:rsidRDefault="003313D3">
            <w:pPr>
              <w:pStyle w:val="TableParagraph"/>
              <w:ind w:left="274"/>
              <w:rPr>
                <w:sz w:val="20"/>
              </w:rPr>
            </w:pPr>
            <w:r>
              <w:rPr>
                <w:noProof/>
                <w:sz w:val="20"/>
              </w:rPr>
              <w:drawing>
                <wp:inline distT="0" distB="0" distL="0" distR="0" wp14:anchorId="1AC11161" wp14:editId="7BC47B8B">
                  <wp:extent cx="219779" cy="457200"/>
                  <wp:effectExtent l="0" t="0" r="0" b="0"/>
                  <wp:docPr id="12" name="Image 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 name="Image 12"/>
                          <pic:cNvPicPr/>
                        </pic:nvPicPr>
                        <pic:blipFill>
                          <a:blip r:embed="rId14" cstate="print"/>
                          <a:stretch>
                            <a:fillRect/>
                          </a:stretch>
                        </pic:blipFill>
                        <pic:spPr>
                          <a:xfrm>
                            <a:off x="0" y="0"/>
                            <a:ext cx="219779" cy="457200"/>
                          </a:xfrm>
                          <a:prstGeom prst="rect">
                            <a:avLst/>
                          </a:prstGeom>
                        </pic:spPr>
                      </pic:pic>
                    </a:graphicData>
                  </a:graphic>
                </wp:inline>
              </w:drawing>
            </w:r>
          </w:p>
        </w:tc>
      </w:tr>
      <w:tr w:rsidR="00BB2EA9" w14:paraId="4347A76B" w14:textId="77777777" w:rsidTr="00FA3A75">
        <w:trPr>
          <w:trHeight w:val="544"/>
        </w:trPr>
        <w:tc>
          <w:tcPr>
            <w:tcW w:w="8712" w:type="dxa"/>
            <w:shd w:val="clear" w:color="auto" w:fill="D9D9D9" w:themeFill="background1" w:themeFillShade="D9"/>
          </w:tcPr>
          <w:p w14:paraId="401A4FA0" w14:textId="77777777" w:rsidR="00BB2EA9" w:rsidRDefault="003313D3">
            <w:pPr>
              <w:pStyle w:val="TableParagraph"/>
              <w:spacing w:before="6"/>
              <w:ind w:left="115"/>
              <w:rPr>
                <w:b/>
                <w:sz w:val="20"/>
              </w:rPr>
            </w:pPr>
            <w:r>
              <w:rPr>
                <w:b/>
                <w:sz w:val="20"/>
              </w:rPr>
              <w:t>1.</w:t>
            </w:r>
            <w:r>
              <w:rPr>
                <w:b/>
                <w:spacing w:val="-8"/>
                <w:sz w:val="20"/>
              </w:rPr>
              <w:t xml:space="preserve"> </w:t>
            </w:r>
            <w:r>
              <w:rPr>
                <w:b/>
                <w:sz w:val="20"/>
              </w:rPr>
              <w:t>Engagement</w:t>
            </w:r>
            <w:r>
              <w:rPr>
                <w:b/>
                <w:spacing w:val="-5"/>
                <w:sz w:val="20"/>
              </w:rPr>
              <w:t xml:space="preserve"> </w:t>
            </w:r>
            <w:r>
              <w:rPr>
                <w:b/>
                <w:sz w:val="20"/>
              </w:rPr>
              <w:t>with</w:t>
            </w:r>
            <w:r>
              <w:rPr>
                <w:b/>
                <w:spacing w:val="-6"/>
                <w:sz w:val="20"/>
              </w:rPr>
              <w:t xml:space="preserve"> </w:t>
            </w:r>
            <w:r>
              <w:rPr>
                <w:b/>
                <w:sz w:val="20"/>
              </w:rPr>
              <w:t>Literature</w:t>
            </w:r>
            <w:r>
              <w:rPr>
                <w:b/>
                <w:spacing w:val="-5"/>
                <w:sz w:val="20"/>
              </w:rPr>
              <w:t xml:space="preserve"> </w:t>
            </w:r>
            <w:r>
              <w:rPr>
                <w:b/>
                <w:spacing w:val="-2"/>
                <w:sz w:val="20"/>
              </w:rPr>
              <w:t>Skills</w:t>
            </w:r>
          </w:p>
          <w:p w14:paraId="4C6D816B" w14:textId="4E8B391E" w:rsidR="00BB2EA9" w:rsidRDefault="00BB2EA9">
            <w:pPr>
              <w:pStyle w:val="TableParagraph"/>
              <w:spacing w:before="19"/>
              <w:ind w:left="115"/>
              <w:rPr>
                <w:sz w:val="14"/>
              </w:rPr>
            </w:pPr>
          </w:p>
        </w:tc>
        <w:tc>
          <w:tcPr>
            <w:tcW w:w="872" w:type="dxa"/>
            <w:shd w:val="clear" w:color="auto" w:fill="D9D9D9" w:themeFill="background1" w:themeFillShade="D9"/>
          </w:tcPr>
          <w:p w14:paraId="200ACCFA" w14:textId="66D5F3B0" w:rsidR="00BB2EA9" w:rsidRDefault="006D23AB" w:rsidP="006D23AB">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596643E6" w14:textId="77777777" w:rsidR="00BB2EA9" w:rsidRDefault="00BB2EA9">
            <w:pPr>
              <w:pStyle w:val="TableParagraph"/>
              <w:rPr>
                <w:rFonts w:ascii="Times New Roman"/>
                <w:sz w:val="20"/>
              </w:rPr>
            </w:pPr>
          </w:p>
        </w:tc>
      </w:tr>
      <w:tr w:rsidR="00BB2EA9" w14:paraId="438A7C5C" w14:textId="77777777" w:rsidTr="00FA3A75">
        <w:trPr>
          <w:trHeight w:val="1634"/>
        </w:trPr>
        <w:tc>
          <w:tcPr>
            <w:tcW w:w="8712" w:type="dxa"/>
            <w:tcBorders>
              <w:bottom w:val="single" w:sz="4" w:space="0" w:color="000000"/>
            </w:tcBorders>
          </w:tcPr>
          <w:p w14:paraId="2EEE9E0C" w14:textId="77777777" w:rsidR="00BB2EA9" w:rsidRDefault="00BB2EA9">
            <w:pPr>
              <w:pStyle w:val="TableParagraph"/>
              <w:rPr>
                <w:rFonts w:ascii="Times New Roman"/>
                <w:sz w:val="20"/>
              </w:rPr>
            </w:pPr>
          </w:p>
        </w:tc>
        <w:tc>
          <w:tcPr>
            <w:tcW w:w="872" w:type="dxa"/>
            <w:tcBorders>
              <w:bottom w:val="single" w:sz="4" w:space="0" w:color="000000"/>
            </w:tcBorders>
          </w:tcPr>
          <w:p w14:paraId="1331F499" w14:textId="4D2D8862" w:rsidR="00BB2EA9" w:rsidRDefault="00BB2EA9" w:rsidP="006D23AB">
            <w:pPr>
              <w:pStyle w:val="TableParagraph"/>
              <w:spacing w:before="281"/>
              <w:ind w:left="44"/>
              <w:jc w:val="center"/>
              <w:rPr>
                <w:sz w:val="32"/>
              </w:rPr>
            </w:pPr>
          </w:p>
        </w:tc>
        <w:tc>
          <w:tcPr>
            <w:tcW w:w="868" w:type="dxa"/>
            <w:tcBorders>
              <w:bottom w:val="single" w:sz="4" w:space="0" w:color="000000"/>
            </w:tcBorders>
          </w:tcPr>
          <w:p w14:paraId="7E815AEF" w14:textId="77777777" w:rsidR="00BB2EA9" w:rsidRDefault="00BB2EA9">
            <w:pPr>
              <w:pStyle w:val="TableParagraph"/>
              <w:rPr>
                <w:rFonts w:ascii="Times New Roman"/>
                <w:sz w:val="20"/>
              </w:rPr>
            </w:pPr>
          </w:p>
        </w:tc>
      </w:tr>
      <w:tr w:rsidR="00BB2EA9" w14:paraId="3D963893" w14:textId="77777777" w:rsidTr="00FA3A75">
        <w:trPr>
          <w:trHeight w:val="544"/>
        </w:trPr>
        <w:tc>
          <w:tcPr>
            <w:tcW w:w="8712" w:type="dxa"/>
            <w:shd w:val="clear" w:color="auto" w:fill="D9D9D9" w:themeFill="background1" w:themeFillShade="D9"/>
          </w:tcPr>
          <w:p w14:paraId="32D1A0BA" w14:textId="77777777" w:rsidR="00BB2EA9" w:rsidRDefault="003313D3">
            <w:pPr>
              <w:pStyle w:val="TableParagraph"/>
              <w:spacing w:before="6"/>
              <w:ind w:left="115"/>
              <w:rPr>
                <w:b/>
                <w:sz w:val="20"/>
              </w:rPr>
            </w:pPr>
            <w:r>
              <w:rPr>
                <w:b/>
                <w:sz w:val="20"/>
              </w:rPr>
              <w:t>2.</w:t>
            </w:r>
            <w:r>
              <w:rPr>
                <w:b/>
                <w:spacing w:val="-11"/>
                <w:sz w:val="20"/>
              </w:rPr>
              <w:t xml:space="preserve"> </w:t>
            </w:r>
            <w:r>
              <w:rPr>
                <w:b/>
                <w:sz w:val="20"/>
              </w:rPr>
              <w:t>Knowledge</w:t>
            </w:r>
            <w:r>
              <w:rPr>
                <w:b/>
                <w:spacing w:val="-6"/>
                <w:sz w:val="20"/>
              </w:rPr>
              <w:t xml:space="preserve"> </w:t>
            </w:r>
            <w:r>
              <w:rPr>
                <w:b/>
                <w:sz w:val="20"/>
              </w:rPr>
              <w:t>and</w:t>
            </w:r>
            <w:r>
              <w:rPr>
                <w:b/>
                <w:spacing w:val="-7"/>
                <w:sz w:val="20"/>
              </w:rPr>
              <w:t xml:space="preserve"> </w:t>
            </w:r>
            <w:r>
              <w:rPr>
                <w:b/>
                <w:sz w:val="20"/>
              </w:rPr>
              <w:t>Understanding</w:t>
            </w:r>
            <w:r>
              <w:rPr>
                <w:b/>
                <w:spacing w:val="-7"/>
                <w:sz w:val="20"/>
              </w:rPr>
              <w:t xml:space="preserve"> </w:t>
            </w:r>
            <w:r>
              <w:rPr>
                <w:b/>
                <w:spacing w:val="-2"/>
                <w:sz w:val="20"/>
              </w:rPr>
              <w:t>Skills</w:t>
            </w:r>
          </w:p>
        </w:tc>
        <w:tc>
          <w:tcPr>
            <w:tcW w:w="872" w:type="dxa"/>
            <w:shd w:val="clear" w:color="auto" w:fill="D9D9D9" w:themeFill="background1" w:themeFillShade="D9"/>
          </w:tcPr>
          <w:p w14:paraId="2F0FC81A" w14:textId="6E9C2005" w:rsidR="00BB2EA9" w:rsidRDefault="006D23AB" w:rsidP="006D23AB">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0B7C60B2" w14:textId="77777777" w:rsidR="00BB2EA9" w:rsidRDefault="00BB2EA9">
            <w:pPr>
              <w:pStyle w:val="TableParagraph"/>
              <w:rPr>
                <w:rFonts w:ascii="Times New Roman"/>
                <w:sz w:val="20"/>
              </w:rPr>
            </w:pPr>
          </w:p>
        </w:tc>
      </w:tr>
      <w:tr w:rsidR="00BB2EA9" w14:paraId="34D82FD2" w14:textId="77777777" w:rsidTr="00FA3A75">
        <w:trPr>
          <w:trHeight w:val="1418"/>
        </w:trPr>
        <w:tc>
          <w:tcPr>
            <w:tcW w:w="8712" w:type="dxa"/>
            <w:tcBorders>
              <w:bottom w:val="single" w:sz="4" w:space="0" w:color="000000"/>
            </w:tcBorders>
          </w:tcPr>
          <w:p w14:paraId="470523D0" w14:textId="77777777" w:rsidR="00BB2EA9" w:rsidRDefault="00BB2EA9">
            <w:pPr>
              <w:pStyle w:val="TableParagraph"/>
              <w:rPr>
                <w:rFonts w:ascii="Times New Roman"/>
                <w:sz w:val="20"/>
              </w:rPr>
            </w:pPr>
          </w:p>
        </w:tc>
        <w:tc>
          <w:tcPr>
            <w:tcW w:w="872" w:type="dxa"/>
            <w:tcBorders>
              <w:bottom w:val="single" w:sz="4" w:space="0" w:color="000000"/>
            </w:tcBorders>
          </w:tcPr>
          <w:p w14:paraId="2B3BB62F" w14:textId="2C0FA0E4" w:rsidR="00BB2EA9" w:rsidRDefault="00BB2EA9" w:rsidP="006D23AB">
            <w:pPr>
              <w:pStyle w:val="TableParagraph"/>
              <w:spacing w:before="281"/>
              <w:ind w:left="44"/>
              <w:jc w:val="center"/>
              <w:rPr>
                <w:sz w:val="32"/>
              </w:rPr>
            </w:pPr>
          </w:p>
        </w:tc>
        <w:tc>
          <w:tcPr>
            <w:tcW w:w="868" w:type="dxa"/>
            <w:tcBorders>
              <w:bottom w:val="single" w:sz="4" w:space="0" w:color="000000"/>
            </w:tcBorders>
          </w:tcPr>
          <w:p w14:paraId="2CC8F7D3" w14:textId="77777777" w:rsidR="00BB2EA9" w:rsidRDefault="00BB2EA9">
            <w:pPr>
              <w:pStyle w:val="TableParagraph"/>
              <w:rPr>
                <w:rFonts w:ascii="Times New Roman"/>
                <w:sz w:val="20"/>
              </w:rPr>
            </w:pPr>
          </w:p>
        </w:tc>
      </w:tr>
      <w:tr w:rsidR="00BB2EA9" w14:paraId="7B84D17B" w14:textId="77777777" w:rsidTr="00FA3A75">
        <w:trPr>
          <w:trHeight w:val="546"/>
        </w:trPr>
        <w:tc>
          <w:tcPr>
            <w:tcW w:w="8712" w:type="dxa"/>
            <w:shd w:val="clear" w:color="auto" w:fill="D9D9D9" w:themeFill="background1" w:themeFillShade="D9"/>
          </w:tcPr>
          <w:p w14:paraId="64AF60C8" w14:textId="77777777" w:rsidR="00BB2EA9" w:rsidRDefault="003313D3">
            <w:pPr>
              <w:pStyle w:val="TableParagraph"/>
              <w:spacing w:before="6"/>
              <w:ind w:left="115"/>
              <w:rPr>
                <w:b/>
                <w:sz w:val="20"/>
              </w:rPr>
            </w:pPr>
            <w:r>
              <w:rPr>
                <w:b/>
                <w:sz w:val="20"/>
              </w:rPr>
              <w:t>3.</w:t>
            </w:r>
            <w:r>
              <w:rPr>
                <w:b/>
                <w:spacing w:val="-8"/>
                <w:sz w:val="20"/>
              </w:rPr>
              <w:t xml:space="preserve"> </w:t>
            </w:r>
            <w:r>
              <w:rPr>
                <w:b/>
                <w:sz w:val="20"/>
              </w:rPr>
              <w:t>Cognitive</w:t>
            </w:r>
            <w:r>
              <w:rPr>
                <w:b/>
                <w:spacing w:val="-6"/>
                <w:sz w:val="20"/>
              </w:rPr>
              <w:t xml:space="preserve"> </w:t>
            </w:r>
            <w:r>
              <w:rPr>
                <w:b/>
                <w:sz w:val="20"/>
              </w:rPr>
              <w:t>and</w:t>
            </w:r>
            <w:r>
              <w:rPr>
                <w:b/>
                <w:spacing w:val="-6"/>
                <w:sz w:val="20"/>
              </w:rPr>
              <w:t xml:space="preserve"> </w:t>
            </w:r>
            <w:r>
              <w:rPr>
                <w:b/>
                <w:sz w:val="20"/>
              </w:rPr>
              <w:t>Intellectual</w:t>
            </w:r>
            <w:r>
              <w:rPr>
                <w:b/>
                <w:spacing w:val="-7"/>
                <w:sz w:val="20"/>
              </w:rPr>
              <w:t xml:space="preserve"> </w:t>
            </w:r>
            <w:r>
              <w:rPr>
                <w:b/>
                <w:spacing w:val="-2"/>
                <w:sz w:val="20"/>
              </w:rPr>
              <w:t>Skills</w:t>
            </w:r>
          </w:p>
        </w:tc>
        <w:tc>
          <w:tcPr>
            <w:tcW w:w="872" w:type="dxa"/>
            <w:shd w:val="clear" w:color="auto" w:fill="D9D9D9" w:themeFill="background1" w:themeFillShade="D9"/>
          </w:tcPr>
          <w:p w14:paraId="3720BC29" w14:textId="76854DCF" w:rsidR="00BB2EA9" w:rsidRDefault="006D23AB" w:rsidP="006D23AB">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7DDF531F" w14:textId="77777777" w:rsidR="00BB2EA9" w:rsidRDefault="00BB2EA9">
            <w:pPr>
              <w:pStyle w:val="TableParagraph"/>
              <w:rPr>
                <w:rFonts w:ascii="Times New Roman"/>
                <w:sz w:val="20"/>
              </w:rPr>
            </w:pPr>
          </w:p>
        </w:tc>
      </w:tr>
      <w:tr w:rsidR="00BB2EA9" w14:paraId="02C1E478" w14:textId="77777777" w:rsidTr="00FA3A75">
        <w:trPr>
          <w:trHeight w:val="1331"/>
        </w:trPr>
        <w:tc>
          <w:tcPr>
            <w:tcW w:w="8712" w:type="dxa"/>
            <w:tcBorders>
              <w:bottom w:val="single" w:sz="4" w:space="0" w:color="000000"/>
            </w:tcBorders>
          </w:tcPr>
          <w:p w14:paraId="31655A3D" w14:textId="77777777" w:rsidR="00BB2EA9" w:rsidRDefault="00BB2EA9">
            <w:pPr>
              <w:pStyle w:val="TableParagraph"/>
              <w:rPr>
                <w:rFonts w:ascii="Times New Roman"/>
                <w:sz w:val="20"/>
              </w:rPr>
            </w:pPr>
          </w:p>
        </w:tc>
        <w:tc>
          <w:tcPr>
            <w:tcW w:w="872" w:type="dxa"/>
            <w:tcBorders>
              <w:bottom w:val="single" w:sz="4" w:space="0" w:color="000000"/>
            </w:tcBorders>
          </w:tcPr>
          <w:p w14:paraId="1843A80F" w14:textId="4A439D55" w:rsidR="00BB2EA9" w:rsidRDefault="00BB2EA9" w:rsidP="006D23AB">
            <w:pPr>
              <w:pStyle w:val="TableParagraph"/>
              <w:spacing w:before="280"/>
              <w:ind w:left="44"/>
              <w:jc w:val="center"/>
              <w:rPr>
                <w:sz w:val="32"/>
              </w:rPr>
            </w:pPr>
          </w:p>
        </w:tc>
        <w:tc>
          <w:tcPr>
            <w:tcW w:w="868" w:type="dxa"/>
            <w:tcBorders>
              <w:bottom w:val="single" w:sz="4" w:space="0" w:color="000000"/>
            </w:tcBorders>
          </w:tcPr>
          <w:p w14:paraId="76930F61" w14:textId="77777777" w:rsidR="00BB2EA9" w:rsidRDefault="00BB2EA9">
            <w:pPr>
              <w:pStyle w:val="TableParagraph"/>
              <w:rPr>
                <w:rFonts w:ascii="Times New Roman"/>
                <w:sz w:val="20"/>
              </w:rPr>
            </w:pPr>
          </w:p>
        </w:tc>
      </w:tr>
      <w:tr w:rsidR="00BB2EA9" w14:paraId="09967060" w14:textId="77777777" w:rsidTr="00FA3A75">
        <w:trPr>
          <w:trHeight w:val="546"/>
        </w:trPr>
        <w:tc>
          <w:tcPr>
            <w:tcW w:w="8712" w:type="dxa"/>
            <w:shd w:val="clear" w:color="auto" w:fill="D9D9D9" w:themeFill="background1" w:themeFillShade="D9"/>
          </w:tcPr>
          <w:p w14:paraId="6366762E" w14:textId="77777777" w:rsidR="00BB2EA9" w:rsidRDefault="003313D3">
            <w:pPr>
              <w:pStyle w:val="TableParagraph"/>
              <w:spacing w:before="6"/>
              <w:ind w:left="115"/>
              <w:rPr>
                <w:b/>
                <w:sz w:val="20"/>
              </w:rPr>
            </w:pPr>
            <w:r>
              <w:rPr>
                <w:b/>
                <w:sz w:val="20"/>
              </w:rPr>
              <w:t>4.</w:t>
            </w:r>
            <w:r>
              <w:rPr>
                <w:b/>
                <w:spacing w:val="-11"/>
                <w:sz w:val="20"/>
              </w:rPr>
              <w:t xml:space="preserve"> </w:t>
            </w:r>
            <w:r>
              <w:rPr>
                <w:b/>
                <w:sz w:val="20"/>
              </w:rPr>
              <w:t>Practical</w:t>
            </w:r>
            <w:r>
              <w:rPr>
                <w:b/>
                <w:spacing w:val="-14"/>
                <w:sz w:val="20"/>
              </w:rPr>
              <w:t xml:space="preserve"> </w:t>
            </w:r>
            <w:r>
              <w:rPr>
                <w:b/>
                <w:sz w:val="20"/>
              </w:rPr>
              <w:t>Application</w:t>
            </w:r>
            <w:r>
              <w:rPr>
                <w:b/>
                <w:spacing w:val="-6"/>
                <w:sz w:val="20"/>
              </w:rPr>
              <w:t xml:space="preserve"> </w:t>
            </w:r>
            <w:r>
              <w:rPr>
                <w:b/>
                <w:spacing w:val="-2"/>
                <w:sz w:val="20"/>
              </w:rPr>
              <w:t>Skills</w:t>
            </w:r>
          </w:p>
        </w:tc>
        <w:tc>
          <w:tcPr>
            <w:tcW w:w="872" w:type="dxa"/>
            <w:shd w:val="clear" w:color="auto" w:fill="D9D9D9" w:themeFill="background1" w:themeFillShade="D9"/>
          </w:tcPr>
          <w:p w14:paraId="6CD0B174" w14:textId="7306F0E9" w:rsidR="00BB2EA9" w:rsidRDefault="006D23AB" w:rsidP="006D23AB">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1D34B1D1" w14:textId="77777777" w:rsidR="00BB2EA9" w:rsidRDefault="00BB2EA9">
            <w:pPr>
              <w:pStyle w:val="TableParagraph"/>
              <w:rPr>
                <w:rFonts w:ascii="Times New Roman"/>
                <w:sz w:val="20"/>
              </w:rPr>
            </w:pPr>
          </w:p>
        </w:tc>
      </w:tr>
      <w:tr w:rsidR="00BB2EA9" w14:paraId="72E86941" w14:textId="77777777" w:rsidTr="00FA3A75">
        <w:trPr>
          <w:trHeight w:val="818"/>
        </w:trPr>
        <w:tc>
          <w:tcPr>
            <w:tcW w:w="8712" w:type="dxa"/>
            <w:tcBorders>
              <w:bottom w:val="single" w:sz="4" w:space="0" w:color="000000"/>
            </w:tcBorders>
          </w:tcPr>
          <w:p w14:paraId="7B78DAD4" w14:textId="77777777" w:rsidR="00D0018A" w:rsidRDefault="00D0018A" w:rsidP="00D0018A">
            <w:pPr>
              <w:spacing w:before="19"/>
              <w:ind w:left="268"/>
              <w:jc w:val="both"/>
              <w:rPr>
                <w:i/>
                <w:color w:val="006DC0"/>
                <w:spacing w:val="-2"/>
              </w:rPr>
            </w:pPr>
          </w:p>
          <w:p w14:paraId="1D7CD1A6" w14:textId="77777777" w:rsidR="006D23AB" w:rsidRDefault="006D23AB" w:rsidP="00D0018A">
            <w:pPr>
              <w:spacing w:before="19"/>
              <w:ind w:left="268"/>
              <w:jc w:val="both"/>
              <w:rPr>
                <w:i/>
                <w:color w:val="006DC0"/>
                <w:spacing w:val="-2"/>
              </w:rPr>
            </w:pPr>
          </w:p>
          <w:p w14:paraId="6B61D75B" w14:textId="0DD43FFF" w:rsidR="00D0018A" w:rsidRPr="00D0018A" w:rsidRDefault="00D0018A" w:rsidP="00D0018A">
            <w:pPr>
              <w:spacing w:before="19"/>
              <w:ind w:left="268"/>
              <w:jc w:val="both"/>
              <w:rPr>
                <w:i/>
              </w:rPr>
            </w:pPr>
          </w:p>
        </w:tc>
        <w:tc>
          <w:tcPr>
            <w:tcW w:w="872" w:type="dxa"/>
            <w:tcBorders>
              <w:bottom w:val="single" w:sz="4" w:space="0" w:color="000000"/>
            </w:tcBorders>
          </w:tcPr>
          <w:p w14:paraId="238FBF03" w14:textId="2B9690F4" w:rsidR="00BB2EA9" w:rsidRDefault="00BB2EA9" w:rsidP="006D23AB">
            <w:pPr>
              <w:pStyle w:val="TableParagraph"/>
              <w:spacing w:before="278"/>
              <w:ind w:left="44"/>
              <w:jc w:val="center"/>
              <w:rPr>
                <w:sz w:val="32"/>
              </w:rPr>
            </w:pPr>
          </w:p>
        </w:tc>
        <w:tc>
          <w:tcPr>
            <w:tcW w:w="868" w:type="dxa"/>
            <w:tcBorders>
              <w:bottom w:val="single" w:sz="4" w:space="0" w:color="000000"/>
            </w:tcBorders>
          </w:tcPr>
          <w:p w14:paraId="5C9FA0CB" w14:textId="77777777" w:rsidR="00BB2EA9" w:rsidRDefault="00BB2EA9">
            <w:pPr>
              <w:pStyle w:val="TableParagraph"/>
              <w:rPr>
                <w:rFonts w:ascii="Times New Roman"/>
                <w:sz w:val="20"/>
              </w:rPr>
            </w:pPr>
          </w:p>
        </w:tc>
      </w:tr>
      <w:tr w:rsidR="00BB2EA9" w14:paraId="31BE3B22" w14:textId="77777777" w:rsidTr="00FA3A75">
        <w:trPr>
          <w:trHeight w:val="546"/>
        </w:trPr>
        <w:tc>
          <w:tcPr>
            <w:tcW w:w="8712" w:type="dxa"/>
            <w:shd w:val="clear" w:color="auto" w:fill="D9D9D9" w:themeFill="background1" w:themeFillShade="D9"/>
          </w:tcPr>
          <w:p w14:paraId="591AD6D3" w14:textId="77777777" w:rsidR="00BB2EA9" w:rsidRDefault="003313D3">
            <w:pPr>
              <w:pStyle w:val="TableParagraph"/>
              <w:spacing w:before="6"/>
              <w:ind w:left="115"/>
              <w:rPr>
                <w:b/>
                <w:sz w:val="20"/>
              </w:rPr>
            </w:pPr>
            <w:r>
              <w:rPr>
                <w:b/>
                <w:sz w:val="20"/>
              </w:rPr>
              <w:t>5.</w:t>
            </w:r>
            <w:r>
              <w:rPr>
                <w:b/>
                <w:spacing w:val="-10"/>
                <w:sz w:val="20"/>
              </w:rPr>
              <w:t xml:space="preserve"> </w:t>
            </w:r>
            <w:r>
              <w:rPr>
                <w:b/>
                <w:sz w:val="20"/>
              </w:rPr>
              <w:t>Transferable</w:t>
            </w:r>
            <w:r>
              <w:rPr>
                <w:b/>
                <w:spacing w:val="-7"/>
                <w:sz w:val="20"/>
              </w:rPr>
              <w:t xml:space="preserve"> </w:t>
            </w:r>
            <w:r>
              <w:rPr>
                <w:b/>
                <w:sz w:val="20"/>
              </w:rPr>
              <w:t>Skills</w:t>
            </w:r>
            <w:r>
              <w:rPr>
                <w:b/>
                <w:spacing w:val="-10"/>
                <w:sz w:val="20"/>
              </w:rPr>
              <w:t xml:space="preserve"> </w:t>
            </w:r>
            <w:r>
              <w:rPr>
                <w:b/>
                <w:sz w:val="20"/>
              </w:rPr>
              <w:t>for</w:t>
            </w:r>
            <w:r>
              <w:rPr>
                <w:b/>
                <w:spacing w:val="-6"/>
                <w:sz w:val="20"/>
              </w:rPr>
              <w:t xml:space="preserve"> </w:t>
            </w:r>
            <w:r>
              <w:rPr>
                <w:b/>
                <w:sz w:val="20"/>
              </w:rPr>
              <w:t>Life</w:t>
            </w:r>
            <w:r>
              <w:rPr>
                <w:b/>
                <w:spacing w:val="-9"/>
                <w:sz w:val="20"/>
              </w:rPr>
              <w:t xml:space="preserve"> </w:t>
            </w:r>
            <w:r>
              <w:rPr>
                <w:b/>
                <w:sz w:val="20"/>
              </w:rPr>
              <w:t>and</w:t>
            </w:r>
            <w:r>
              <w:rPr>
                <w:b/>
                <w:spacing w:val="-9"/>
                <w:sz w:val="20"/>
              </w:rPr>
              <w:t xml:space="preserve"> </w:t>
            </w:r>
            <w:r>
              <w:rPr>
                <w:b/>
                <w:sz w:val="20"/>
              </w:rPr>
              <w:t>Professional</w:t>
            </w:r>
            <w:r>
              <w:rPr>
                <w:b/>
                <w:spacing w:val="-7"/>
                <w:sz w:val="20"/>
              </w:rPr>
              <w:t xml:space="preserve"> </w:t>
            </w:r>
            <w:r>
              <w:rPr>
                <w:b/>
                <w:spacing w:val="-2"/>
                <w:sz w:val="20"/>
              </w:rPr>
              <w:t>Practice</w:t>
            </w:r>
          </w:p>
        </w:tc>
        <w:tc>
          <w:tcPr>
            <w:tcW w:w="872" w:type="dxa"/>
            <w:shd w:val="clear" w:color="auto" w:fill="D9D9D9" w:themeFill="background1" w:themeFillShade="D9"/>
          </w:tcPr>
          <w:p w14:paraId="75B0525D" w14:textId="6C551E71" w:rsidR="00BB2EA9" w:rsidRDefault="006D23AB" w:rsidP="006D23AB">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0854A157" w14:textId="77777777" w:rsidR="00BB2EA9" w:rsidRDefault="00BB2EA9">
            <w:pPr>
              <w:pStyle w:val="TableParagraph"/>
              <w:rPr>
                <w:rFonts w:ascii="Times New Roman"/>
                <w:sz w:val="20"/>
              </w:rPr>
            </w:pPr>
          </w:p>
        </w:tc>
      </w:tr>
      <w:tr w:rsidR="0000282E" w14:paraId="0BDFEAF2" w14:textId="77777777" w:rsidTr="00FA3A75">
        <w:trPr>
          <w:trHeight w:val="546"/>
        </w:trPr>
        <w:tc>
          <w:tcPr>
            <w:tcW w:w="8712" w:type="dxa"/>
          </w:tcPr>
          <w:p w14:paraId="1D74DEFC" w14:textId="77777777" w:rsidR="0000282E" w:rsidRDefault="0000282E" w:rsidP="0000282E">
            <w:pPr>
              <w:pStyle w:val="TableParagraph"/>
              <w:spacing w:before="6"/>
              <w:rPr>
                <w:b/>
                <w:sz w:val="20"/>
              </w:rPr>
            </w:pPr>
          </w:p>
          <w:p w14:paraId="041FC795" w14:textId="77777777" w:rsidR="006D23AB" w:rsidRDefault="006D23AB" w:rsidP="0000282E">
            <w:pPr>
              <w:pStyle w:val="TableParagraph"/>
              <w:spacing w:before="6"/>
              <w:rPr>
                <w:b/>
                <w:sz w:val="20"/>
              </w:rPr>
            </w:pPr>
          </w:p>
          <w:p w14:paraId="5353322C" w14:textId="77777777" w:rsidR="006D23AB" w:rsidRDefault="006D23AB" w:rsidP="0000282E">
            <w:pPr>
              <w:pStyle w:val="TableParagraph"/>
              <w:spacing w:before="6"/>
              <w:rPr>
                <w:b/>
                <w:sz w:val="20"/>
              </w:rPr>
            </w:pPr>
          </w:p>
          <w:p w14:paraId="7C94A46C" w14:textId="77777777" w:rsidR="006D23AB" w:rsidRDefault="006D23AB" w:rsidP="0000282E">
            <w:pPr>
              <w:pStyle w:val="TableParagraph"/>
              <w:spacing w:before="6"/>
              <w:rPr>
                <w:b/>
                <w:sz w:val="20"/>
              </w:rPr>
            </w:pPr>
          </w:p>
          <w:p w14:paraId="316F48F9" w14:textId="77777777" w:rsidR="006D23AB" w:rsidRDefault="006D23AB" w:rsidP="0000282E">
            <w:pPr>
              <w:pStyle w:val="TableParagraph"/>
              <w:spacing w:before="6"/>
              <w:rPr>
                <w:b/>
                <w:sz w:val="20"/>
              </w:rPr>
            </w:pPr>
          </w:p>
          <w:p w14:paraId="5B65BE50" w14:textId="77777777" w:rsidR="006D23AB" w:rsidRPr="0000282E" w:rsidRDefault="006D23AB" w:rsidP="0000282E">
            <w:pPr>
              <w:pStyle w:val="TableParagraph"/>
              <w:spacing w:before="6"/>
              <w:rPr>
                <w:b/>
                <w:sz w:val="20"/>
              </w:rPr>
            </w:pPr>
          </w:p>
        </w:tc>
        <w:tc>
          <w:tcPr>
            <w:tcW w:w="872" w:type="dxa"/>
          </w:tcPr>
          <w:p w14:paraId="320DD7ED" w14:textId="77777777" w:rsidR="00FA3A75" w:rsidRDefault="00FA3A75" w:rsidP="006D23AB">
            <w:pPr>
              <w:pStyle w:val="TableParagraph"/>
              <w:jc w:val="center"/>
              <w:rPr>
                <w:spacing w:val="-5"/>
                <w:sz w:val="32"/>
              </w:rPr>
            </w:pPr>
          </w:p>
          <w:p w14:paraId="6942EC2F" w14:textId="187DC260" w:rsidR="0000282E" w:rsidRPr="0000282E" w:rsidRDefault="0000282E" w:rsidP="006D23AB">
            <w:pPr>
              <w:pStyle w:val="TableParagraph"/>
              <w:jc w:val="center"/>
              <w:rPr>
                <w:rFonts w:ascii="Times New Roman"/>
                <w:sz w:val="20"/>
              </w:rPr>
            </w:pPr>
          </w:p>
        </w:tc>
        <w:tc>
          <w:tcPr>
            <w:tcW w:w="868" w:type="dxa"/>
          </w:tcPr>
          <w:p w14:paraId="476BC135" w14:textId="77777777" w:rsidR="0000282E" w:rsidRPr="0000282E" w:rsidRDefault="0000282E">
            <w:pPr>
              <w:pStyle w:val="TableParagraph"/>
              <w:rPr>
                <w:rFonts w:ascii="Times New Roman"/>
                <w:sz w:val="20"/>
              </w:rPr>
            </w:pPr>
          </w:p>
        </w:tc>
      </w:tr>
    </w:tbl>
    <w:p w14:paraId="69EF477D" w14:textId="77777777" w:rsidR="00BB2EA9" w:rsidRDefault="00BB2EA9">
      <w:pPr>
        <w:rPr>
          <w:rFonts w:ascii="Times New Roman"/>
          <w:sz w:val="20"/>
        </w:rPr>
        <w:sectPr w:rsidR="00BB2EA9">
          <w:pgSz w:w="11900" w:h="16860"/>
          <w:pgMar w:top="640" w:right="320" w:bottom="940" w:left="420" w:header="0" w:footer="758" w:gutter="0"/>
          <w:cols w:space="720"/>
        </w:sectPr>
      </w:pPr>
    </w:p>
    <w:p w14:paraId="3AA62654" w14:textId="77777777" w:rsidR="00BB2EA9" w:rsidRDefault="00BB2EA9">
      <w:pPr>
        <w:pStyle w:val="BodyText"/>
        <w:spacing w:before="58" w:after="1"/>
        <w:rPr>
          <w:sz w:val="20"/>
        </w:rPr>
      </w:pPr>
    </w:p>
    <w:tbl>
      <w:tblPr>
        <w:tblW w:w="0" w:type="auto"/>
        <w:tblInd w:w="2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9"/>
        <w:gridCol w:w="2907"/>
        <w:gridCol w:w="636"/>
        <w:gridCol w:w="1061"/>
      </w:tblGrid>
      <w:tr w:rsidR="00BB2EA9" w14:paraId="3A7429FC" w14:textId="77777777">
        <w:trPr>
          <w:trHeight w:val="448"/>
        </w:trPr>
        <w:tc>
          <w:tcPr>
            <w:tcW w:w="6069" w:type="dxa"/>
            <w:vMerge w:val="restart"/>
            <w:shd w:val="clear" w:color="auto" w:fill="D9D9D9"/>
          </w:tcPr>
          <w:p w14:paraId="13194AF2" w14:textId="77777777" w:rsidR="00BB2EA9" w:rsidRDefault="003313D3">
            <w:pPr>
              <w:pStyle w:val="TableParagraph"/>
              <w:spacing w:before="7" w:line="259" w:lineRule="auto"/>
              <w:ind w:left="117" w:right="27"/>
              <w:rPr>
                <w:sz w:val="16"/>
              </w:rPr>
            </w:pPr>
            <w:r>
              <w:rPr>
                <w:b/>
              </w:rPr>
              <w:t xml:space="preserve">Assessment Mark </w:t>
            </w:r>
            <w:r>
              <w:t>(</w:t>
            </w:r>
            <w:r>
              <w:rPr>
                <w:sz w:val="16"/>
              </w:rPr>
              <w:t>Assessment marks are subject to ratification at the Exam</w:t>
            </w:r>
            <w:r>
              <w:rPr>
                <w:spacing w:val="-7"/>
                <w:sz w:val="16"/>
              </w:rPr>
              <w:t xml:space="preserve"> </w:t>
            </w:r>
            <w:r>
              <w:rPr>
                <w:sz w:val="16"/>
              </w:rPr>
              <w:t>Board.</w:t>
            </w:r>
            <w:r>
              <w:rPr>
                <w:spacing w:val="-9"/>
                <w:sz w:val="16"/>
              </w:rPr>
              <w:t xml:space="preserve"> </w:t>
            </w:r>
            <w:r>
              <w:rPr>
                <w:sz w:val="16"/>
              </w:rPr>
              <w:t>These</w:t>
            </w:r>
            <w:r>
              <w:rPr>
                <w:spacing w:val="-8"/>
                <w:sz w:val="16"/>
              </w:rPr>
              <w:t xml:space="preserve"> </w:t>
            </w:r>
            <w:r>
              <w:rPr>
                <w:sz w:val="16"/>
              </w:rPr>
              <w:t>comments</w:t>
            </w:r>
            <w:r>
              <w:rPr>
                <w:spacing w:val="-6"/>
                <w:sz w:val="16"/>
              </w:rPr>
              <w:t xml:space="preserve"> </w:t>
            </w:r>
            <w:r>
              <w:rPr>
                <w:sz w:val="16"/>
              </w:rPr>
              <w:t>and</w:t>
            </w:r>
            <w:r>
              <w:rPr>
                <w:spacing w:val="-5"/>
                <w:sz w:val="16"/>
              </w:rPr>
              <w:t xml:space="preserve"> </w:t>
            </w:r>
            <w:r>
              <w:rPr>
                <w:sz w:val="16"/>
              </w:rPr>
              <w:t>marks</w:t>
            </w:r>
            <w:r>
              <w:rPr>
                <w:spacing w:val="-6"/>
                <w:sz w:val="16"/>
              </w:rPr>
              <w:t xml:space="preserve"> </w:t>
            </w:r>
            <w:r>
              <w:rPr>
                <w:sz w:val="16"/>
              </w:rPr>
              <w:t>are</w:t>
            </w:r>
            <w:r>
              <w:rPr>
                <w:spacing w:val="-8"/>
                <w:sz w:val="16"/>
              </w:rPr>
              <w:t xml:space="preserve"> </w:t>
            </w:r>
            <w:r>
              <w:rPr>
                <w:sz w:val="16"/>
              </w:rPr>
              <w:t>to</w:t>
            </w:r>
            <w:r>
              <w:rPr>
                <w:spacing w:val="-8"/>
                <w:sz w:val="16"/>
              </w:rPr>
              <w:t xml:space="preserve"> </w:t>
            </w:r>
            <w:r>
              <w:rPr>
                <w:sz w:val="16"/>
              </w:rPr>
              <w:t>give</w:t>
            </w:r>
            <w:r>
              <w:rPr>
                <w:spacing w:val="-8"/>
                <w:sz w:val="16"/>
              </w:rPr>
              <w:t xml:space="preserve"> </w:t>
            </w:r>
            <w:r>
              <w:rPr>
                <w:sz w:val="16"/>
              </w:rPr>
              <w:t>feedback</w:t>
            </w:r>
            <w:r>
              <w:rPr>
                <w:spacing w:val="-6"/>
                <w:sz w:val="16"/>
              </w:rPr>
              <w:t xml:space="preserve"> </w:t>
            </w:r>
            <w:r>
              <w:rPr>
                <w:sz w:val="16"/>
              </w:rPr>
              <w:t>on</w:t>
            </w:r>
            <w:r>
              <w:rPr>
                <w:spacing w:val="-8"/>
                <w:sz w:val="16"/>
              </w:rPr>
              <w:t xml:space="preserve"> </w:t>
            </w:r>
            <w:r>
              <w:rPr>
                <w:sz w:val="16"/>
              </w:rPr>
              <w:t>module</w:t>
            </w:r>
            <w:r>
              <w:rPr>
                <w:spacing w:val="-5"/>
                <w:sz w:val="16"/>
              </w:rPr>
              <w:t xml:space="preserve"> </w:t>
            </w:r>
            <w:r>
              <w:rPr>
                <w:sz w:val="16"/>
              </w:rPr>
              <w:t>work</w:t>
            </w:r>
            <w:r>
              <w:rPr>
                <w:spacing w:val="-6"/>
                <w:sz w:val="16"/>
              </w:rPr>
              <w:t xml:space="preserve"> </w:t>
            </w:r>
            <w:r>
              <w:rPr>
                <w:sz w:val="16"/>
              </w:rPr>
              <w:t>and are for guidance only until they are confirmed. )</w:t>
            </w:r>
          </w:p>
        </w:tc>
        <w:tc>
          <w:tcPr>
            <w:tcW w:w="3543" w:type="dxa"/>
            <w:gridSpan w:val="2"/>
            <w:shd w:val="clear" w:color="auto" w:fill="D9D9D9"/>
          </w:tcPr>
          <w:p w14:paraId="4C5CE501" w14:textId="77777777" w:rsidR="00BB2EA9" w:rsidRDefault="003313D3">
            <w:pPr>
              <w:pStyle w:val="TableParagraph"/>
              <w:spacing w:before="5" w:line="259" w:lineRule="auto"/>
              <w:ind w:left="117" w:right="870"/>
              <w:rPr>
                <w:b/>
                <w:sz w:val="16"/>
              </w:rPr>
            </w:pPr>
            <w:r>
              <w:rPr>
                <w:b/>
                <w:sz w:val="16"/>
              </w:rPr>
              <w:t>Late</w:t>
            </w:r>
            <w:r>
              <w:rPr>
                <w:b/>
                <w:spacing w:val="-8"/>
                <w:sz w:val="16"/>
              </w:rPr>
              <w:t xml:space="preserve"> </w:t>
            </w:r>
            <w:r>
              <w:rPr>
                <w:b/>
                <w:sz w:val="16"/>
              </w:rPr>
              <w:t>Submission</w:t>
            </w:r>
            <w:r>
              <w:rPr>
                <w:b/>
                <w:spacing w:val="-10"/>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61" w:type="dxa"/>
            <w:vMerge w:val="restart"/>
          </w:tcPr>
          <w:p w14:paraId="22CA2EF5" w14:textId="77777777" w:rsidR="00BB2EA9" w:rsidRDefault="00BB2EA9">
            <w:pPr>
              <w:pStyle w:val="TableParagraph"/>
              <w:spacing w:before="141"/>
              <w:rPr>
                <w:sz w:val="20"/>
              </w:rPr>
            </w:pPr>
          </w:p>
          <w:p w14:paraId="41782D71" w14:textId="77777777" w:rsidR="00BB2EA9" w:rsidRDefault="003313D3">
            <w:pPr>
              <w:pStyle w:val="TableParagraph"/>
              <w:ind w:left="455"/>
              <w:rPr>
                <w:b/>
                <w:sz w:val="20"/>
              </w:rPr>
            </w:pPr>
            <w:r>
              <w:rPr>
                <w:b/>
                <w:spacing w:val="-4"/>
                <w:sz w:val="20"/>
              </w:rPr>
              <w:t>100%</w:t>
            </w:r>
          </w:p>
        </w:tc>
      </w:tr>
      <w:tr w:rsidR="00BB2EA9" w14:paraId="3BDEFEFB" w14:textId="77777777">
        <w:trPr>
          <w:trHeight w:val="301"/>
        </w:trPr>
        <w:tc>
          <w:tcPr>
            <w:tcW w:w="6069" w:type="dxa"/>
            <w:vMerge/>
            <w:tcBorders>
              <w:top w:val="nil"/>
            </w:tcBorders>
            <w:shd w:val="clear" w:color="auto" w:fill="D9D9D9"/>
          </w:tcPr>
          <w:p w14:paraId="157B6B89" w14:textId="77777777" w:rsidR="00BB2EA9" w:rsidRDefault="00BB2EA9">
            <w:pPr>
              <w:rPr>
                <w:sz w:val="2"/>
                <w:szCs w:val="2"/>
              </w:rPr>
            </w:pPr>
          </w:p>
        </w:tc>
        <w:tc>
          <w:tcPr>
            <w:tcW w:w="2907" w:type="dxa"/>
          </w:tcPr>
          <w:p w14:paraId="3AD92915" w14:textId="77777777" w:rsidR="00BB2EA9" w:rsidRDefault="003313D3">
            <w:pPr>
              <w:pStyle w:val="TableParagraph"/>
              <w:spacing w:before="13"/>
              <w:ind w:left="117"/>
              <w:rPr>
                <w:sz w:val="12"/>
              </w:rPr>
            </w:pPr>
            <w:r>
              <w:rPr>
                <w:sz w:val="16"/>
              </w:rPr>
              <w:t>Up</w:t>
            </w:r>
            <w:r>
              <w:rPr>
                <w:spacing w:val="-2"/>
                <w:sz w:val="16"/>
              </w:rPr>
              <w:t xml:space="preserve"> </w:t>
            </w:r>
            <w:r>
              <w:rPr>
                <w:sz w:val="16"/>
              </w:rPr>
              <w:t>to</w:t>
            </w:r>
            <w:r>
              <w:rPr>
                <w:spacing w:val="-1"/>
                <w:sz w:val="16"/>
              </w:rPr>
              <w:t xml:space="preserve"> </w:t>
            </w:r>
            <w:r>
              <w:rPr>
                <w:sz w:val="16"/>
              </w:rPr>
              <w:t>1</w:t>
            </w:r>
            <w:r>
              <w:rPr>
                <w:spacing w:val="-4"/>
                <w:sz w:val="16"/>
              </w:rPr>
              <w:t xml:space="preserve"> </w:t>
            </w:r>
            <w:r>
              <w:rPr>
                <w:sz w:val="16"/>
              </w:rPr>
              <w:t>week</w:t>
            </w:r>
            <w:r>
              <w:rPr>
                <w:spacing w:val="-2"/>
                <w:sz w:val="16"/>
              </w:rPr>
              <w:t xml:space="preserve"> </w:t>
            </w:r>
            <w:r>
              <w:rPr>
                <w:sz w:val="16"/>
              </w:rPr>
              <w:t>late</w:t>
            </w:r>
            <w:r>
              <w:rPr>
                <w:spacing w:val="-1"/>
                <w:sz w:val="16"/>
              </w:rPr>
              <w:t xml:space="preserve"> </w:t>
            </w:r>
            <w:r>
              <w:rPr>
                <w:sz w:val="16"/>
              </w:rPr>
              <w:t>(</w:t>
            </w:r>
            <w:r>
              <w:rPr>
                <w:sz w:val="12"/>
              </w:rPr>
              <w:t>40%</w:t>
            </w:r>
            <w:r>
              <w:rPr>
                <w:spacing w:val="-2"/>
                <w:sz w:val="12"/>
              </w:rPr>
              <w:t xml:space="preserve"> </w:t>
            </w:r>
            <w:r>
              <w:rPr>
                <w:spacing w:val="-4"/>
                <w:sz w:val="12"/>
              </w:rPr>
              <w:t>Max)</w:t>
            </w:r>
          </w:p>
        </w:tc>
        <w:tc>
          <w:tcPr>
            <w:tcW w:w="636" w:type="dxa"/>
          </w:tcPr>
          <w:p w14:paraId="3809DAF4" w14:textId="77777777" w:rsidR="00BB2EA9" w:rsidRDefault="00BB2EA9">
            <w:pPr>
              <w:pStyle w:val="TableParagraph"/>
              <w:rPr>
                <w:rFonts w:ascii="Times New Roman"/>
                <w:sz w:val="16"/>
              </w:rPr>
            </w:pPr>
          </w:p>
        </w:tc>
        <w:tc>
          <w:tcPr>
            <w:tcW w:w="1061" w:type="dxa"/>
            <w:vMerge/>
            <w:tcBorders>
              <w:top w:val="nil"/>
            </w:tcBorders>
          </w:tcPr>
          <w:p w14:paraId="6D2191B0" w14:textId="77777777" w:rsidR="00BB2EA9" w:rsidRDefault="00BB2EA9">
            <w:pPr>
              <w:rPr>
                <w:sz w:val="2"/>
                <w:szCs w:val="2"/>
              </w:rPr>
            </w:pPr>
          </w:p>
        </w:tc>
      </w:tr>
      <w:tr w:rsidR="00BB2EA9" w14:paraId="377A2A04" w14:textId="77777777">
        <w:trPr>
          <w:trHeight w:val="304"/>
        </w:trPr>
        <w:tc>
          <w:tcPr>
            <w:tcW w:w="6069" w:type="dxa"/>
            <w:vMerge/>
            <w:tcBorders>
              <w:top w:val="nil"/>
            </w:tcBorders>
            <w:shd w:val="clear" w:color="auto" w:fill="D9D9D9"/>
          </w:tcPr>
          <w:p w14:paraId="74E8A831" w14:textId="77777777" w:rsidR="00BB2EA9" w:rsidRDefault="00BB2EA9">
            <w:pPr>
              <w:rPr>
                <w:sz w:val="2"/>
                <w:szCs w:val="2"/>
              </w:rPr>
            </w:pPr>
          </w:p>
        </w:tc>
        <w:tc>
          <w:tcPr>
            <w:tcW w:w="2907" w:type="dxa"/>
          </w:tcPr>
          <w:p w14:paraId="1C8944CE" w14:textId="77777777" w:rsidR="00BB2EA9" w:rsidRDefault="003313D3">
            <w:pPr>
              <w:pStyle w:val="TableParagraph"/>
              <w:spacing w:before="13"/>
              <w:ind w:left="117"/>
              <w:rPr>
                <w:sz w:val="12"/>
              </w:rPr>
            </w:pPr>
            <w:r>
              <w:rPr>
                <w:sz w:val="16"/>
              </w:rPr>
              <w:t>Over</w:t>
            </w:r>
            <w:r>
              <w:rPr>
                <w:spacing w:val="-3"/>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2"/>
                <w:sz w:val="16"/>
              </w:rPr>
              <w:t xml:space="preserve"> </w:t>
            </w:r>
            <w:r>
              <w:rPr>
                <w:spacing w:val="-4"/>
                <w:sz w:val="16"/>
              </w:rPr>
              <w:t>(</w:t>
            </w:r>
            <w:r>
              <w:rPr>
                <w:spacing w:val="-4"/>
                <w:sz w:val="12"/>
              </w:rPr>
              <w:t>0%)</w:t>
            </w:r>
          </w:p>
        </w:tc>
        <w:tc>
          <w:tcPr>
            <w:tcW w:w="636" w:type="dxa"/>
          </w:tcPr>
          <w:p w14:paraId="592166FB" w14:textId="77777777" w:rsidR="00BB2EA9" w:rsidRDefault="00BB2EA9">
            <w:pPr>
              <w:pStyle w:val="TableParagraph"/>
              <w:rPr>
                <w:rFonts w:ascii="Times New Roman"/>
                <w:sz w:val="16"/>
              </w:rPr>
            </w:pPr>
          </w:p>
        </w:tc>
        <w:tc>
          <w:tcPr>
            <w:tcW w:w="1061" w:type="dxa"/>
            <w:vMerge/>
            <w:tcBorders>
              <w:top w:val="nil"/>
            </w:tcBorders>
          </w:tcPr>
          <w:p w14:paraId="71788458" w14:textId="77777777" w:rsidR="00BB2EA9" w:rsidRDefault="00BB2EA9">
            <w:pPr>
              <w:rPr>
                <w:sz w:val="2"/>
                <w:szCs w:val="2"/>
              </w:rPr>
            </w:pPr>
          </w:p>
        </w:tc>
      </w:tr>
    </w:tbl>
    <w:p w14:paraId="64AAB3A4" w14:textId="77777777" w:rsidR="00BB2EA9" w:rsidRDefault="00BB2EA9">
      <w:pPr>
        <w:rPr>
          <w:sz w:val="2"/>
          <w:szCs w:val="2"/>
        </w:rPr>
        <w:sectPr w:rsidR="00BB2EA9">
          <w:type w:val="continuous"/>
          <w:pgSz w:w="11900" w:h="16860"/>
          <w:pgMar w:top="620" w:right="320" w:bottom="940" w:left="420" w:header="0" w:footer="758" w:gutter="0"/>
          <w:cols w:space="720"/>
        </w:sectPr>
      </w:pPr>
    </w:p>
    <w:p w14:paraId="03BA92C4" w14:textId="77777777" w:rsidR="00BB2EA9" w:rsidRDefault="00BB2EA9">
      <w:pPr>
        <w:pStyle w:val="BodyText"/>
        <w:spacing w:before="183"/>
        <w:rPr>
          <w:sz w:val="20"/>
        </w:rPr>
      </w:pPr>
    </w:p>
    <w:p w14:paraId="279D2A2B" w14:textId="77777777" w:rsidR="00BB2EA9" w:rsidRDefault="003313D3">
      <w:pPr>
        <w:pStyle w:val="BodyText"/>
        <w:ind w:left="178"/>
        <w:rPr>
          <w:sz w:val="20"/>
        </w:rPr>
      </w:pPr>
      <w:r>
        <w:rPr>
          <w:noProof/>
          <w:sz w:val="20"/>
        </w:rPr>
        <mc:AlternateContent>
          <mc:Choice Requires="wps">
            <w:drawing>
              <wp:inline distT="0" distB="0" distL="0" distR="0" wp14:anchorId="3BC48460" wp14:editId="7D171A88">
                <wp:extent cx="2358390" cy="352425"/>
                <wp:effectExtent l="9525" t="0" r="0" b="9525"/>
                <wp:docPr id="13" name="Text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358390" cy="352425"/>
                        </a:xfrm>
                        <a:prstGeom prst="rect">
                          <a:avLst/>
                        </a:prstGeom>
                        <a:solidFill>
                          <a:srgbClr val="ACB8C7"/>
                        </a:solidFill>
                        <a:ln w="6095">
                          <a:solidFill>
                            <a:srgbClr val="000000"/>
                          </a:solidFill>
                          <a:prstDash val="solid"/>
                        </a:ln>
                      </wps:spPr>
                      <wps:txbx>
                        <w:txbxContent>
                          <w:p w14:paraId="73DB8FEA" w14:textId="77777777" w:rsidR="00BB2EA9" w:rsidRDefault="003313D3">
                            <w:pPr>
                              <w:spacing w:before="2" w:line="256" w:lineRule="auto"/>
                              <w:ind w:left="28" w:right="1093"/>
                              <w:rPr>
                                <w:b/>
                                <w:color w:val="000000"/>
                              </w:rPr>
                            </w:pPr>
                            <w:r>
                              <w:rPr>
                                <w:b/>
                                <w:color w:val="2D3944"/>
                              </w:rPr>
                              <w:t>GENERIC</w:t>
                            </w:r>
                            <w:r>
                              <w:rPr>
                                <w:b/>
                                <w:color w:val="2D3944"/>
                                <w:spacing w:val="-16"/>
                              </w:rPr>
                              <w:t xml:space="preserve"> </w:t>
                            </w:r>
                            <w:r>
                              <w:rPr>
                                <w:b/>
                                <w:color w:val="2D3944"/>
                              </w:rPr>
                              <w:t xml:space="preserve">ASSESSMENT </w:t>
                            </w:r>
                            <w:r>
                              <w:rPr>
                                <w:b/>
                                <w:color w:val="2D3944"/>
                                <w:spacing w:val="-2"/>
                              </w:rPr>
                              <w:t>CRITERIA</w:t>
                            </w:r>
                          </w:p>
                        </w:txbxContent>
                      </wps:txbx>
                      <wps:bodyPr wrap="square" lIns="0" tIns="0" rIns="0" bIns="0" rtlCol="0">
                        <a:noAutofit/>
                      </wps:bodyPr>
                    </wps:wsp>
                  </a:graphicData>
                </a:graphic>
              </wp:inline>
            </w:drawing>
          </mc:Choice>
          <mc:Fallback>
            <w:pict>
              <v:shape w14:anchorId="3BC48460" id="Textbox 13" o:spid="_x0000_s1034" type="#_x0000_t202" style="width:185.7pt;height:27.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" fillcolor="#acb8c7" strokeweight=".16931mm">
                <v:path arrowok="t"/>
                <v:textbox inset="0,0,0,0">
                  <w:txbxContent>
                    <w:p w14:paraId="73DB8FEA" w14:textId="77777777" w:rsidR="00BB2EA9" w:rsidRDefault="003313D3">
                      <w:pPr>
                        <w:spacing w:before="2" w:line="256" w:lineRule="auto"/>
                        <w:ind w:left="28" w:right="1093"/>
                        <w:rPr>
                          <w:b/>
                          <w:color w:val="000000"/>
                        </w:rPr>
                      </w:pPr>
                      <w:r>
                        <w:rPr>
                          <w:b/>
                          <w:color w:val="2D3944"/>
                        </w:rPr>
                        <w:t>GENERIC</w:t>
                      </w:r>
                      <w:r>
                        <w:rPr>
                          <w:b/>
                          <w:color w:val="2D3944"/>
                          <w:spacing w:val="-16"/>
                        </w:rPr>
                        <w:t xml:space="preserve"> </w:t>
                      </w:r>
                      <w:r>
                        <w:rPr>
                          <w:b/>
                          <w:color w:val="2D3944"/>
                        </w:rPr>
                        <w:t xml:space="preserve">ASSESSMENT </w:t>
                      </w:r>
                      <w:r>
                        <w:rPr>
                          <w:b/>
                          <w:color w:val="2D3944"/>
                          <w:spacing w:val="-2"/>
                        </w:rPr>
                        <w:t>CRITERIA</w:t>
                      </w:r>
                    </w:p>
                  </w:txbxContent>
                </v:textbox>
                <w10:anchorlock/>
              </v:shape>
            </w:pict>
          </mc:Fallback>
        </mc:AlternateContent>
      </w:r>
    </w:p>
    <w:p w14:paraId="5367799A" w14:textId="77777777" w:rsidR="00BB2EA9" w:rsidRDefault="00BB2EA9">
      <w:pPr>
        <w:pStyle w:val="BodyText"/>
        <w:rPr>
          <w:sz w:val="20"/>
        </w:rPr>
      </w:pPr>
    </w:p>
    <w:p w14:paraId="43B0FBCF" w14:textId="77777777" w:rsidR="00BB2EA9" w:rsidRDefault="00BB2EA9">
      <w:pPr>
        <w:pStyle w:val="BodyText"/>
        <w:spacing w:before="58"/>
        <w:rPr>
          <w:sz w:val="20"/>
        </w:rPr>
      </w:pPr>
    </w:p>
    <w:tbl>
      <w:tblPr>
        <w:tblW w:w="0" w:type="auto"/>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4035"/>
      </w:tblGrid>
      <w:tr w:rsidR="00BB2EA9" w14:paraId="13FA292D" w14:textId="77777777">
        <w:trPr>
          <w:trHeight w:val="280"/>
        </w:trPr>
        <w:tc>
          <w:tcPr>
            <w:tcW w:w="14035" w:type="dxa"/>
            <w:shd w:val="clear" w:color="auto" w:fill="ACB8C7"/>
          </w:tcPr>
          <w:p w14:paraId="77B91F7E" w14:textId="77777777" w:rsidR="00BB2EA9" w:rsidRDefault="003313D3">
            <w:pPr>
              <w:pStyle w:val="TableParagraph"/>
              <w:spacing w:before="14"/>
              <w:ind w:left="112"/>
              <w:rPr>
                <w:b/>
                <w:sz w:val="20"/>
              </w:rPr>
            </w:pPr>
            <w:r>
              <w:rPr>
                <w:b/>
                <w:sz w:val="20"/>
              </w:rPr>
              <w:t>Level</w:t>
            </w:r>
            <w:r>
              <w:rPr>
                <w:b/>
                <w:spacing w:val="-7"/>
                <w:sz w:val="20"/>
              </w:rPr>
              <w:t xml:space="preserve"> </w:t>
            </w:r>
            <w:r>
              <w:rPr>
                <w:b/>
                <w:spacing w:val="-10"/>
                <w:sz w:val="20"/>
              </w:rPr>
              <w:t>4</w:t>
            </w:r>
          </w:p>
        </w:tc>
      </w:tr>
      <w:tr w:rsidR="00BB2EA9" w14:paraId="4A7830E9" w14:textId="77777777">
        <w:trPr>
          <w:trHeight w:val="1773"/>
        </w:trPr>
        <w:tc>
          <w:tcPr>
            <w:tcW w:w="14035" w:type="dxa"/>
            <w:shd w:val="clear" w:color="auto" w:fill="DEEAF6"/>
          </w:tcPr>
          <w:p w14:paraId="7F0A5552" w14:textId="77777777" w:rsidR="00BB2EA9" w:rsidRDefault="003313D3">
            <w:pPr>
              <w:pStyle w:val="TableParagraph"/>
              <w:spacing w:before="14" w:line="259" w:lineRule="auto"/>
              <w:ind w:left="112" w:right="118"/>
              <w:rPr>
                <w:sz w:val="20"/>
              </w:rPr>
            </w:pPr>
            <w:r>
              <w:rPr>
                <w:sz w:val="20"/>
              </w:rPr>
              <w:t>In accordance with the Framework for Higher Education Qualifications, at the end of Level 4 students will be expected to have demonstrated knowledge of the</w:t>
            </w:r>
            <w:r>
              <w:rPr>
                <w:spacing w:val="-1"/>
                <w:sz w:val="20"/>
              </w:rPr>
              <w:t xml:space="preserve"> </w:t>
            </w:r>
            <w:r>
              <w:rPr>
                <w:sz w:val="20"/>
              </w:rPr>
              <w:t>basic underlying</w:t>
            </w:r>
            <w:r>
              <w:rPr>
                <w:spacing w:val="-1"/>
                <w:sz w:val="20"/>
              </w:rPr>
              <w:t xml:space="preserve"> </w:t>
            </w:r>
            <w:r>
              <w:rPr>
                <w:sz w:val="20"/>
              </w:rPr>
              <w:t>concepts and principles of a subject, and an ability to evaluate</w:t>
            </w:r>
            <w:r>
              <w:rPr>
                <w:spacing w:val="-1"/>
                <w:sz w:val="20"/>
              </w:rPr>
              <w:t xml:space="preserve"> </w:t>
            </w:r>
            <w:r>
              <w:rPr>
                <w:sz w:val="20"/>
              </w:rPr>
              <w:t>and interpret these within the context of that area of study.</w:t>
            </w:r>
            <w:r>
              <w:rPr>
                <w:spacing w:val="-2"/>
                <w:sz w:val="20"/>
              </w:rPr>
              <w:t xml:space="preserve"> </w:t>
            </w:r>
            <w:r>
              <w:rPr>
                <w:sz w:val="20"/>
              </w:rPr>
              <w:t>They should be</w:t>
            </w:r>
            <w:r>
              <w:rPr>
                <w:spacing w:val="-4"/>
                <w:sz w:val="20"/>
              </w:rPr>
              <w:t xml:space="preserve"> </w:t>
            </w:r>
            <w:r>
              <w:rPr>
                <w:sz w:val="20"/>
              </w:rPr>
              <w:t>able</w:t>
            </w:r>
            <w:r>
              <w:rPr>
                <w:spacing w:val="-1"/>
                <w:sz w:val="20"/>
              </w:rPr>
              <w:t xml:space="preserve"> </w:t>
            </w:r>
            <w:r>
              <w:rPr>
                <w:sz w:val="20"/>
              </w:rPr>
              <w:t>to</w:t>
            </w:r>
            <w:r>
              <w:rPr>
                <w:spacing w:val="-2"/>
                <w:sz w:val="20"/>
              </w:rPr>
              <w:t xml:space="preserve"> </w:t>
            </w:r>
            <w:r>
              <w:rPr>
                <w:sz w:val="20"/>
              </w:rPr>
              <w:t>present,</w:t>
            </w:r>
            <w:r>
              <w:rPr>
                <w:spacing w:val="-1"/>
                <w:sz w:val="20"/>
              </w:rPr>
              <w:t xml:space="preserve"> </w:t>
            </w:r>
            <w:r>
              <w:rPr>
                <w:sz w:val="20"/>
              </w:rPr>
              <w:t>evaluate</w:t>
            </w:r>
            <w:r>
              <w:rPr>
                <w:spacing w:val="-3"/>
                <w:sz w:val="20"/>
              </w:rPr>
              <w:t xml:space="preserve"> </w:t>
            </w:r>
            <w:r>
              <w:rPr>
                <w:sz w:val="20"/>
              </w:rPr>
              <w:t>and</w:t>
            </w:r>
            <w:r>
              <w:rPr>
                <w:spacing w:val="-3"/>
                <w:sz w:val="20"/>
              </w:rPr>
              <w:t xml:space="preserve"> </w:t>
            </w:r>
            <w:r>
              <w:rPr>
                <w:sz w:val="20"/>
              </w:rPr>
              <w:t>interpret qualitative</w:t>
            </w:r>
            <w:r>
              <w:rPr>
                <w:spacing w:val="-3"/>
                <w:sz w:val="20"/>
              </w:rPr>
              <w:t xml:space="preserve"> </w:t>
            </w:r>
            <w:r>
              <w:rPr>
                <w:sz w:val="20"/>
              </w:rPr>
              <w:t>and</w:t>
            </w:r>
            <w:r>
              <w:rPr>
                <w:spacing w:val="-4"/>
                <w:sz w:val="20"/>
              </w:rPr>
              <w:t xml:space="preserve"> </w:t>
            </w:r>
            <w:r>
              <w:rPr>
                <w:sz w:val="20"/>
              </w:rPr>
              <w:t>quantitative</w:t>
            </w:r>
            <w:r>
              <w:rPr>
                <w:spacing w:val="-1"/>
                <w:sz w:val="20"/>
              </w:rPr>
              <w:t xml:space="preserve"> </w:t>
            </w:r>
            <w:r>
              <w:rPr>
                <w:sz w:val="20"/>
              </w:rPr>
              <w:t>data</w:t>
            </w:r>
            <w:r>
              <w:rPr>
                <w:spacing w:val="-1"/>
                <w:sz w:val="20"/>
              </w:rPr>
              <w:t xml:space="preserve"> </w:t>
            </w:r>
            <w:r>
              <w:rPr>
                <w:sz w:val="20"/>
              </w:rPr>
              <w:t>in</w:t>
            </w:r>
            <w:r>
              <w:rPr>
                <w:spacing w:val="-1"/>
                <w:sz w:val="20"/>
              </w:rPr>
              <w:t xml:space="preserve"> </w:t>
            </w:r>
            <w:r>
              <w:rPr>
                <w:sz w:val="20"/>
              </w:rPr>
              <w:t>order</w:t>
            </w:r>
            <w:r>
              <w:rPr>
                <w:spacing w:val="-2"/>
                <w:sz w:val="20"/>
              </w:rPr>
              <w:t xml:space="preserve"> </w:t>
            </w:r>
            <w:r>
              <w:rPr>
                <w:sz w:val="20"/>
              </w:rPr>
              <w:t>to</w:t>
            </w:r>
            <w:r>
              <w:rPr>
                <w:spacing w:val="-4"/>
                <w:sz w:val="20"/>
              </w:rPr>
              <w:t xml:space="preserve"> </w:t>
            </w:r>
            <w:r>
              <w:rPr>
                <w:sz w:val="20"/>
              </w:rPr>
              <w:t>develop</w:t>
            </w:r>
            <w:r>
              <w:rPr>
                <w:spacing w:val="-1"/>
                <w:sz w:val="20"/>
              </w:rPr>
              <w:t xml:space="preserve"> </w:t>
            </w:r>
            <w:r>
              <w:rPr>
                <w:sz w:val="20"/>
              </w:rPr>
              <w:t>lines of</w:t>
            </w:r>
            <w:r>
              <w:rPr>
                <w:spacing w:val="-3"/>
                <w:sz w:val="20"/>
              </w:rPr>
              <w:t xml:space="preserve"> </w:t>
            </w:r>
            <w:r>
              <w:rPr>
                <w:sz w:val="20"/>
              </w:rPr>
              <w:t>argument</w:t>
            </w:r>
            <w:r>
              <w:rPr>
                <w:spacing w:val="-3"/>
                <w:sz w:val="20"/>
              </w:rPr>
              <w:t xml:space="preserve"> </w:t>
            </w:r>
            <w:r>
              <w:rPr>
                <w:sz w:val="20"/>
              </w:rPr>
              <w:t>and</w:t>
            </w:r>
            <w:r>
              <w:rPr>
                <w:spacing w:val="-2"/>
                <w:sz w:val="20"/>
              </w:rPr>
              <w:t xml:space="preserve"> </w:t>
            </w:r>
            <w:r>
              <w:rPr>
                <w:sz w:val="20"/>
              </w:rPr>
              <w:t>make</w:t>
            </w:r>
            <w:r>
              <w:rPr>
                <w:spacing w:val="-3"/>
                <w:sz w:val="20"/>
              </w:rPr>
              <w:t xml:space="preserve"> </w:t>
            </w:r>
            <w:r>
              <w:rPr>
                <w:sz w:val="20"/>
              </w:rPr>
              <w:t>sound</w:t>
            </w:r>
            <w:r>
              <w:rPr>
                <w:spacing w:val="-1"/>
                <w:sz w:val="20"/>
              </w:rPr>
              <w:t xml:space="preserve"> </w:t>
            </w:r>
            <w:r>
              <w:rPr>
                <w:sz w:val="20"/>
              </w:rPr>
              <w:t>judgements in</w:t>
            </w:r>
            <w:r>
              <w:rPr>
                <w:spacing w:val="-3"/>
                <w:sz w:val="20"/>
              </w:rPr>
              <w:t xml:space="preserve"> </w:t>
            </w:r>
            <w:r>
              <w:rPr>
                <w:sz w:val="20"/>
              </w:rPr>
              <w:t>accordance with basic theories and concepts of their subject(s) of study.</w:t>
            </w:r>
            <w:r>
              <w:rPr>
                <w:spacing w:val="-1"/>
                <w:sz w:val="20"/>
              </w:rPr>
              <w:t xml:space="preserve"> </w:t>
            </w:r>
            <w:r>
              <w:rPr>
                <w:sz w:val="20"/>
              </w:rPr>
              <w:t>They will have learned how to evaluate different approaches to solving problems, and will be able to communicate the results of their study/work accurately and reliably, and with structured and coherent arguments.</w:t>
            </w:r>
            <w:r>
              <w:rPr>
                <w:spacing w:val="14"/>
                <w:sz w:val="20"/>
              </w:rPr>
              <w:t xml:space="preserve"> </w:t>
            </w:r>
            <w:r>
              <w:rPr>
                <w:rFonts w:ascii="Times New Roman"/>
                <w:sz w:val="20"/>
              </w:rPr>
              <w:t xml:space="preserve">They will be able to </w:t>
            </w:r>
            <w:r>
              <w:rPr>
                <w:sz w:val="20"/>
              </w:rPr>
              <w:t>undertake further training and develop new skills within a structured and managed environment and will have the qualities and transferable skills necessary for employment requiring the exercise of some personal responsibility.</w:t>
            </w:r>
          </w:p>
        </w:tc>
      </w:tr>
    </w:tbl>
    <w:p w14:paraId="7FF939BA" w14:textId="77777777" w:rsidR="00BB2EA9" w:rsidRDefault="00BB2EA9">
      <w:pPr>
        <w:pStyle w:val="BodyText"/>
        <w:spacing w:before="49"/>
        <w:rPr>
          <w:sz w:val="20"/>
        </w:rPr>
      </w:pPr>
    </w:p>
    <w:tbl>
      <w:tblPr>
        <w:tblW w:w="0" w:type="auto"/>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88"/>
        <w:gridCol w:w="1682"/>
        <w:gridCol w:w="1863"/>
        <w:gridCol w:w="1786"/>
        <w:gridCol w:w="1704"/>
        <w:gridCol w:w="1736"/>
        <w:gridCol w:w="1690"/>
        <w:gridCol w:w="1784"/>
      </w:tblGrid>
      <w:tr w:rsidR="00BB2EA9" w14:paraId="400DF558" w14:textId="77777777">
        <w:trPr>
          <w:trHeight w:val="462"/>
        </w:trPr>
        <w:tc>
          <w:tcPr>
            <w:tcW w:w="1788" w:type="dxa"/>
            <w:shd w:val="clear" w:color="auto" w:fill="ACB8C7"/>
          </w:tcPr>
          <w:p w14:paraId="172881AB" w14:textId="77777777" w:rsidR="00BB2EA9" w:rsidRDefault="003313D3">
            <w:pPr>
              <w:pStyle w:val="TableParagraph"/>
              <w:spacing w:before="3"/>
              <w:ind w:left="122"/>
              <w:rPr>
                <w:b/>
                <w:sz w:val="18"/>
              </w:rPr>
            </w:pPr>
            <w:r>
              <w:rPr>
                <w:b/>
                <w:sz w:val="18"/>
              </w:rPr>
              <w:t>Level</w:t>
            </w:r>
            <w:r>
              <w:rPr>
                <w:b/>
                <w:spacing w:val="-5"/>
                <w:sz w:val="18"/>
              </w:rPr>
              <w:t xml:space="preserve"> </w:t>
            </w:r>
            <w:r>
              <w:rPr>
                <w:b/>
                <w:spacing w:val="-12"/>
                <w:sz w:val="18"/>
              </w:rPr>
              <w:t>4</w:t>
            </w:r>
          </w:p>
        </w:tc>
        <w:tc>
          <w:tcPr>
            <w:tcW w:w="1682" w:type="dxa"/>
            <w:shd w:val="clear" w:color="auto" w:fill="ACB8C7"/>
          </w:tcPr>
          <w:p w14:paraId="08034295" w14:textId="77777777" w:rsidR="00BB2EA9" w:rsidRDefault="003313D3">
            <w:pPr>
              <w:pStyle w:val="TableParagraph"/>
              <w:spacing w:before="121"/>
              <w:ind w:left="41" w:right="12"/>
              <w:jc w:val="center"/>
              <w:rPr>
                <w:b/>
                <w:sz w:val="18"/>
              </w:rPr>
            </w:pPr>
            <w:r>
              <w:rPr>
                <w:b/>
                <w:spacing w:val="-4"/>
                <w:sz w:val="18"/>
              </w:rPr>
              <w:t>FAIL</w:t>
            </w:r>
          </w:p>
        </w:tc>
        <w:tc>
          <w:tcPr>
            <w:tcW w:w="1863" w:type="dxa"/>
            <w:tcBorders>
              <w:right w:val="single" w:sz="8" w:space="0" w:color="000000"/>
            </w:tcBorders>
            <w:shd w:val="clear" w:color="auto" w:fill="ACB8C7"/>
          </w:tcPr>
          <w:p w14:paraId="001E1038" w14:textId="77777777" w:rsidR="00BB2EA9" w:rsidRDefault="003313D3">
            <w:pPr>
              <w:pStyle w:val="TableParagraph"/>
              <w:spacing w:before="121"/>
              <w:ind w:left="44" w:right="15"/>
              <w:jc w:val="center"/>
              <w:rPr>
                <w:b/>
                <w:sz w:val="18"/>
              </w:rPr>
            </w:pPr>
            <w:r>
              <w:rPr>
                <w:b/>
                <w:sz w:val="18"/>
              </w:rPr>
              <w:t>MARGINAL</w:t>
            </w:r>
            <w:r>
              <w:rPr>
                <w:b/>
                <w:spacing w:val="-13"/>
                <w:sz w:val="18"/>
              </w:rPr>
              <w:t xml:space="preserve"> </w:t>
            </w:r>
            <w:r>
              <w:rPr>
                <w:b/>
                <w:spacing w:val="-4"/>
                <w:sz w:val="18"/>
              </w:rPr>
              <w:t>FAIL</w:t>
            </w:r>
          </w:p>
        </w:tc>
        <w:tc>
          <w:tcPr>
            <w:tcW w:w="1786" w:type="dxa"/>
            <w:tcBorders>
              <w:left w:val="single" w:sz="8" w:space="0" w:color="000000"/>
            </w:tcBorders>
            <w:shd w:val="clear" w:color="auto" w:fill="ACB8C7"/>
          </w:tcPr>
          <w:p w14:paraId="1C60EFC4" w14:textId="77777777" w:rsidR="00BB2EA9" w:rsidRDefault="003313D3">
            <w:pPr>
              <w:pStyle w:val="TableParagraph"/>
              <w:spacing w:before="3"/>
              <w:ind w:left="31" w:right="4"/>
              <w:jc w:val="center"/>
              <w:rPr>
                <w:b/>
                <w:sz w:val="18"/>
              </w:rPr>
            </w:pPr>
            <w:r>
              <w:rPr>
                <w:b/>
                <w:spacing w:val="-2"/>
                <w:sz w:val="18"/>
              </w:rPr>
              <w:t>SATISFACTORY</w:t>
            </w:r>
          </w:p>
          <w:p w14:paraId="4DDAE741" w14:textId="77777777" w:rsidR="00BB2EA9" w:rsidRDefault="003313D3">
            <w:pPr>
              <w:pStyle w:val="TableParagraph"/>
              <w:spacing w:before="13"/>
              <w:ind w:left="31"/>
              <w:jc w:val="center"/>
              <w:rPr>
                <w:b/>
                <w:sz w:val="18"/>
              </w:rPr>
            </w:pPr>
            <w:r>
              <w:rPr>
                <w:b/>
                <w:sz w:val="18"/>
              </w:rPr>
              <w:t>(3</w:t>
            </w:r>
            <w:r>
              <w:rPr>
                <w:b/>
                <w:position w:val="6"/>
                <w:sz w:val="12"/>
              </w:rPr>
              <w:t xml:space="preserve">rd </w:t>
            </w:r>
            <w:r>
              <w:rPr>
                <w:b/>
                <w:sz w:val="18"/>
              </w:rPr>
              <w:t>/</w:t>
            </w:r>
            <w:r>
              <w:rPr>
                <w:b/>
                <w:spacing w:val="-1"/>
                <w:sz w:val="18"/>
              </w:rPr>
              <w:t xml:space="preserve"> </w:t>
            </w:r>
            <w:r>
              <w:rPr>
                <w:b/>
                <w:spacing w:val="-2"/>
                <w:sz w:val="18"/>
              </w:rPr>
              <w:t>Pass)</w:t>
            </w:r>
          </w:p>
        </w:tc>
        <w:tc>
          <w:tcPr>
            <w:tcW w:w="1704" w:type="dxa"/>
            <w:shd w:val="clear" w:color="auto" w:fill="ACB8C7"/>
          </w:tcPr>
          <w:p w14:paraId="61E6818D" w14:textId="77777777" w:rsidR="00BB2EA9" w:rsidRDefault="003313D3">
            <w:pPr>
              <w:pStyle w:val="TableParagraph"/>
              <w:spacing w:before="3"/>
              <w:ind w:left="36" w:right="11"/>
              <w:jc w:val="center"/>
              <w:rPr>
                <w:b/>
                <w:sz w:val="18"/>
              </w:rPr>
            </w:pPr>
            <w:r>
              <w:rPr>
                <w:b/>
                <w:spacing w:val="-4"/>
                <w:sz w:val="18"/>
              </w:rPr>
              <w:t>GOOD</w:t>
            </w:r>
          </w:p>
          <w:p w14:paraId="6304EF5D" w14:textId="77777777" w:rsidR="00BB2EA9" w:rsidRDefault="003313D3">
            <w:pPr>
              <w:pStyle w:val="TableParagraph"/>
              <w:spacing w:before="17"/>
              <w:ind w:left="36"/>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6" w:type="dxa"/>
            <w:shd w:val="clear" w:color="auto" w:fill="ACB8C7"/>
          </w:tcPr>
          <w:p w14:paraId="4F5FA743" w14:textId="77777777" w:rsidR="00BB2EA9" w:rsidRDefault="003313D3">
            <w:pPr>
              <w:pStyle w:val="TableParagraph"/>
              <w:spacing w:before="3"/>
              <w:ind w:left="331"/>
              <w:rPr>
                <w:b/>
                <w:sz w:val="18"/>
              </w:rPr>
            </w:pPr>
            <w:r>
              <w:rPr>
                <w:b/>
                <w:spacing w:val="-2"/>
                <w:sz w:val="18"/>
              </w:rPr>
              <w:t>VERY</w:t>
            </w:r>
            <w:r>
              <w:rPr>
                <w:b/>
                <w:spacing w:val="-7"/>
                <w:sz w:val="18"/>
              </w:rPr>
              <w:t xml:space="preserve"> </w:t>
            </w:r>
            <w:r>
              <w:rPr>
                <w:b/>
                <w:spacing w:val="-4"/>
                <w:sz w:val="18"/>
              </w:rPr>
              <w:t>GOOD</w:t>
            </w:r>
          </w:p>
          <w:p w14:paraId="23A0A56F" w14:textId="77777777" w:rsidR="00BB2EA9" w:rsidRDefault="003313D3">
            <w:pPr>
              <w:pStyle w:val="TableParagraph"/>
              <w:spacing w:before="17"/>
              <w:ind w:left="391"/>
              <w:rPr>
                <w:b/>
                <w:sz w:val="18"/>
              </w:rPr>
            </w:pPr>
            <w:r>
              <w:rPr>
                <w:b/>
                <w:sz w:val="18"/>
              </w:rPr>
              <w:t>(2.1</w:t>
            </w:r>
            <w:r>
              <w:rPr>
                <w:b/>
                <w:spacing w:val="-1"/>
                <w:sz w:val="18"/>
              </w:rPr>
              <w:t xml:space="preserve"> </w:t>
            </w:r>
            <w:r>
              <w:rPr>
                <w:b/>
                <w:sz w:val="18"/>
              </w:rPr>
              <w:t>/</w:t>
            </w:r>
            <w:r>
              <w:rPr>
                <w:b/>
                <w:spacing w:val="-1"/>
                <w:sz w:val="18"/>
              </w:rPr>
              <w:t xml:space="preserve"> </w:t>
            </w:r>
            <w:r>
              <w:rPr>
                <w:b/>
                <w:spacing w:val="-2"/>
                <w:sz w:val="18"/>
              </w:rPr>
              <w:t>Merit)</w:t>
            </w:r>
          </w:p>
        </w:tc>
        <w:tc>
          <w:tcPr>
            <w:tcW w:w="1690" w:type="dxa"/>
            <w:shd w:val="clear" w:color="auto" w:fill="ACB8C7"/>
          </w:tcPr>
          <w:p w14:paraId="64F762F9" w14:textId="77777777" w:rsidR="00BB2EA9" w:rsidRDefault="003313D3">
            <w:pPr>
              <w:pStyle w:val="TableParagraph"/>
              <w:spacing w:before="3"/>
              <w:ind w:left="33" w:right="14"/>
              <w:jc w:val="center"/>
              <w:rPr>
                <w:b/>
                <w:sz w:val="18"/>
              </w:rPr>
            </w:pPr>
            <w:r>
              <w:rPr>
                <w:b/>
                <w:spacing w:val="-2"/>
                <w:sz w:val="18"/>
              </w:rPr>
              <w:t>EXCELLENT</w:t>
            </w:r>
          </w:p>
          <w:p w14:paraId="019CC786" w14:textId="77777777" w:rsidR="00BB2EA9" w:rsidRDefault="003313D3">
            <w:pPr>
              <w:pStyle w:val="TableParagraph"/>
              <w:spacing w:before="13"/>
              <w:ind w:left="33"/>
              <w:jc w:val="center"/>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c>
          <w:tcPr>
            <w:tcW w:w="1784" w:type="dxa"/>
            <w:shd w:val="clear" w:color="auto" w:fill="ACB8C7"/>
          </w:tcPr>
          <w:p w14:paraId="769F03B8" w14:textId="77777777" w:rsidR="00BB2EA9" w:rsidRDefault="003313D3">
            <w:pPr>
              <w:pStyle w:val="TableParagraph"/>
              <w:spacing w:before="3"/>
              <w:ind w:left="254"/>
              <w:rPr>
                <w:b/>
                <w:sz w:val="18"/>
              </w:rPr>
            </w:pPr>
            <w:r>
              <w:rPr>
                <w:b/>
                <w:spacing w:val="-2"/>
                <w:sz w:val="18"/>
              </w:rPr>
              <w:t>EXCEPTIONAL</w:t>
            </w:r>
          </w:p>
          <w:p w14:paraId="4D5E91D8" w14:textId="77777777" w:rsidR="00BB2EA9" w:rsidRDefault="003313D3">
            <w:pPr>
              <w:pStyle w:val="TableParagraph"/>
              <w:spacing w:before="13"/>
              <w:ind w:left="192"/>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r>
      <w:tr w:rsidR="00BB2EA9" w14:paraId="1684E225" w14:textId="77777777">
        <w:trPr>
          <w:trHeight w:val="278"/>
        </w:trPr>
        <w:tc>
          <w:tcPr>
            <w:tcW w:w="1788" w:type="dxa"/>
            <w:shd w:val="clear" w:color="auto" w:fill="ACB8C7"/>
          </w:tcPr>
          <w:p w14:paraId="7289FDB1" w14:textId="77777777" w:rsidR="00BB2EA9" w:rsidRDefault="003313D3">
            <w:pPr>
              <w:pStyle w:val="TableParagraph"/>
              <w:spacing w:before="9"/>
              <w:ind w:left="290"/>
              <w:rPr>
                <w:b/>
                <w:sz w:val="20"/>
              </w:rPr>
            </w:pPr>
            <w:r>
              <w:rPr>
                <w:b/>
                <w:spacing w:val="-2"/>
                <w:sz w:val="20"/>
              </w:rPr>
              <w:t>Category</w:t>
            </w:r>
          </w:p>
        </w:tc>
        <w:tc>
          <w:tcPr>
            <w:tcW w:w="1682" w:type="dxa"/>
            <w:shd w:val="clear" w:color="auto" w:fill="ACB8C7"/>
          </w:tcPr>
          <w:p w14:paraId="32D66F81" w14:textId="77777777" w:rsidR="00BB2EA9" w:rsidRDefault="003313D3">
            <w:pPr>
              <w:pStyle w:val="TableParagraph"/>
              <w:spacing w:before="8"/>
              <w:ind w:left="41"/>
              <w:jc w:val="center"/>
              <w:rPr>
                <w:b/>
                <w:sz w:val="18"/>
              </w:rPr>
            </w:pPr>
            <w:r>
              <w:rPr>
                <w:b/>
                <w:sz w:val="18"/>
              </w:rPr>
              <w:t>0-</w:t>
            </w:r>
            <w:r>
              <w:rPr>
                <w:b/>
                <w:spacing w:val="-5"/>
                <w:sz w:val="18"/>
              </w:rPr>
              <w:t>29%</w:t>
            </w:r>
          </w:p>
        </w:tc>
        <w:tc>
          <w:tcPr>
            <w:tcW w:w="1863" w:type="dxa"/>
            <w:tcBorders>
              <w:right w:val="single" w:sz="8" w:space="0" w:color="000000"/>
            </w:tcBorders>
            <w:shd w:val="clear" w:color="auto" w:fill="ACB8C7"/>
          </w:tcPr>
          <w:p w14:paraId="6780799C" w14:textId="77777777" w:rsidR="00BB2EA9" w:rsidRDefault="003313D3">
            <w:pPr>
              <w:pStyle w:val="TableParagraph"/>
              <w:spacing w:before="8"/>
              <w:ind w:left="44"/>
              <w:jc w:val="center"/>
              <w:rPr>
                <w:b/>
                <w:sz w:val="18"/>
              </w:rPr>
            </w:pPr>
            <w:r>
              <w:rPr>
                <w:b/>
                <w:sz w:val="18"/>
              </w:rPr>
              <w:t>30-</w:t>
            </w:r>
            <w:r>
              <w:rPr>
                <w:b/>
                <w:spacing w:val="-5"/>
                <w:sz w:val="18"/>
              </w:rPr>
              <w:t>39%</w:t>
            </w:r>
          </w:p>
        </w:tc>
        <w:tc>
          <w:tcPr>
            <w:tcW w:w="1786" w:type="dxa"/>
            <w:tcBorders>
              <w:left w:val="single" w:sz="8" w:space="0" w:color="000000"/>
            </w:tcBorders>
            <w:shd w:val="clear" w:color="auto" w:fill="ACB8C7"/>
          </w:tcPr>
          <w:p w14:paraId="46C63608" w14:textId="77777777" w:rsidR="00BB2EA9" w:rsidRDefault="003313D3">
            <w:pPr>
              <w:pStyle w:val="TableParagraph"/>
              <w:spacing w:before="8"/>
              <w:ind w:left="583"/>
              <w:rPr>
                <w:b/>
                <w:sz w:val="18"/>
              </w:rPr>
            </w:pPr>
            <w:r>
              <w:rPr>
                <w:b/>
                <w:sz w:val="18"/>
              </w:rPr>
              <w:t>40-</w:t>
            </w:r>
            <w:r>
              <w:rPr>
                <w:b/>
                <w:spacing w:val="-5"/>
                <w:sz w:val="18"/>
              </w:rPr>
              <w:t>49%</w:t>
            </w:r>
          </w:p>
        </w:tc>
        <w:tc>
          <w:tcPr>
            <w:tcW w:w="1704" w:type="dxa"/>
            <w:shd w:val="clear" w:color="auto" w:fill="ACB8C7"/>
          </w:tcPr>
          <w:p w14:paraId="3D139B03" w14:textId="77777777" w:rsidR="00BB2EA9" w:rsidRDefault="003313D3">
            <w:pPr>
              <w:pStyle w:val="TableParagraph"/>
              <w:spacing w:before="8"/>
              <w:ind w:left="545"/>
              <w:rPr>
                <w:b/>
                <w:sz w:val="18"/>
              </w:rPr>
            </w:pPr>
            <w:r>
              <w:rPr>
                <w:b/>
                <w:sz w:val="18"/>
              </w:rPr>
              <w:t>50-</w:t>
            </w:r>
            <w:r>
              <w:rPr>
                <w:b/>
                <w:spacing w:val="-5"/>
                <w:sz w:val="18"/>
              </w:rPr>
              <w:t>59%</w:t>
            </w:r>
          </w:p>
        </w:tc>
        <w:tc>
          <w:tcPr>
            <w:tcW w:w="1736" w:type="dxa"/>
            <w:shd w:val="clear" w:color="auto" w:fill="ACB8C7"/>
          </w:tcPr>
          <w:p w14:paraId="342E8E38" w14:textId="77777777" w:rsidR="00BB2EA9" w:rsidRDefault="003313D3">
            <w:pPr>
              <w:pStyle w:val="TableParagraph"/>
              <w:spacing w:before="8"/>
              <w:ind w:left="562"/>
              <w:rPr>
                <w:b/>
                <w:sz w:val="18"/>
              </w:rPr>
            </w:pPr>
            <w:r>
              <w:rPr>
                <w:b/>
                <w:sz w:val="18"/>
              </w:rPr>
              <w:t>60-</w:t>
            </w:r>
            <w:r>
              <w:rPr>
                <w:b/>
                <w:spacing w:val="-5"/>
                <w:sz w:val="18"/>
              </w:rPr>
              <w:t>69%</w:t>
            </w:r>
          </w:p>
        </w:tc>
        <w:tc>
          <w:tcPr>
            <w:tcW w:w="1690" w:type="dxa"/>
            <w:shd w:val="clear" w:color="auto" w:fill="ACB8C7"/>
          </w:tcPr>
          <w:p w14:paraId="7912C2CC" w14:textId="77777777" w:rsidR="00BB2EA9" w:rsidRDefault="003313D3">
            <w:pPr>
              <w:pStyle w:val="TableParagraph"/>
              <w:spacing w:before="8"/>
              <w:ind w:left="535"/>
              <w:rPr>
                <w:b/>
                <w:sz w:val="18"/>
              </w:rPr>
            </w:pPr>
            <w:r>
              <w:rPr>
                <w:b/>
                <w:sz w:val="18"/>
              </w:rPr>
              <w:t>70-</w:t>
            </w:r>
            <w:r>
              <w:rPr>
                <w:b/>
                <w:spacing w:val="-5"/>
                <w:sz w:val="18"/>
              </w:rPr>
              <w:t>84%</w:t>
            </w:r>
          </w:p>
        </w:tc>
        <w:tc>
          <w:tcPr>
            <w:tcW w:w="1784" w:type="dxa"/>
            <w:shd w:val="clear" w:color="auto" w:fill="ACB8C7"/>
          </w:tcPr>
          <w:p w14:paraId="5FC7FEBF" w14:textId="77777777" w:rsidR="00BB2EA9" w:rsidRDefault="003313D3">
            <w:pPr>
              <w:pStyle w:val="TableParagraph"/>
              <w:spacing w:before="8"/>
              <w:ind w:left="530"/>
              <w:rPr>
                <w:b/>
                <w:sz w:val="18"/>
              </w:rPr>
            </w:pPr>
            <w:r>
              <w:rPr>
                <w:b/>
                <w:sz w:val="18"/>
              </w:rPr>
              <w:t>85-</w:t>
            </w:r>
            <w:r>
              <w:rPr>
                <w:b/>
                <w:spacing w:val="-4"/>
                <w:sz w:val="18"/>
              </w:rPr>
              <w:t>100%</w:t>
            </w:r>
          </w:p>
        </w:tc>
      </w:tr>
      <w:tr w:rsidR="00BB2EA9" w14:paraId="010978E6" w14:textId="77777777">
        <w:trPr>
          <w:trHeight w:val="4344"/>
        </w:trPr>
        <w:tc>
          <w:tcPr>
            <w:tcW w:w="1788" w:type="dxa"/>
            <w:shd w:val="clear" w:color="auto" w:fill="ACB8C7"/>
          </w:tcPr>
          <w:p w14:paraId="02E4697B" w14:textId="77777777" w:rsidR="00BB2EA9" w:rsidRDefault="003313D3">
            <w:pPr>
              <w:pStyle w:val="TableParagraph"/>
              <w:tabs>
                <w:tab w:val="left" w:pos="843"/>
                <w:tab w:val="left" w:pos="1400"/>
              </w:tabs>
              <w:spacing w:before="11" w:line="259" w:lineRule="auto"/>
              <w:ind w:left="230" w:right="76"/>
              <w:rPr>
                <w:sz w:val="18"/>
              </w:rPr>
            </w:pPr>
            <w:r>
              <w:rPr>
                <w:b/>
                <w:spacing w:val="-2"/>
                <w:sz w:val="20"/>
              </w:rPr>
              <w:t xml:space="preserve">Engagement </w:t>
            </w:r>
            <w:r>
              <w:rPr>
                <w:b/>
                <w:spacing w:val="-4"/>
                <w:sz w:val="20"/>
              </w:rPr>
              <w:t>with</w:t>
            </w:r>
            <w:r>
              <w:rPr>
                <w:b/>
                <w:sz w:val="20"/>
              </w:rPr>
              <w:tab/>
            </w:r>
            <w:r>
              <w:rPr>
                <w:b/>
                <w:spacing w:val="-2"/>
                <w:sz w:val="20"/>
              </w:rPr>
              <w:t xml:space="preserve">literature </w:t>
            </w:r>
            <w:r>
              <w:rPr>
                <w:sz w:val="18"/>
              </w:rPr>
              <w:t>(including</w:t>
            </w:r>
            <w:r>
              <w:rPr>
                <w:spacing w:val="-13"/>
                <w:sz w:val="18"/>
              </w:rPr>
              <w:t xml:space="preserve"> </w:t>
            </w:r>
            <w:r>
              <w:rPr>
                <w:sz w:val="18"/>
              </w:rPr>
              <w:t xml:space="preserve">reading, </w:t>
            </w:r>
            <w:r>
              <w:rPr>
                <w:spacing w:val="-2"/>
                <w:sz w:val="18"/>
              </w:rPr>
              <w:t>referencing, academic conventions</w:t>
            </w:r>
            <w:r>
              <w:rPr>
                <w:sz w:val="18"/>
              </w:rPr>
              <w:tab/>
            </w:r>
            <w:r>
              <w:rPr>
                <w:spacing w:val="-4"/>
                <w:sz w:val="18"/>
              </w:rPr>
              <w:t xml:space="preserve">and </w:t>
            </w:r>
            <w:r>
              <w:rPr>
                <w:spacing w:val="-2"/>
                <w:sz w:val="18"/>
              </w:rPr>
              <w:t>academic</w:t>
            </w:r>
            <w:r>
              <w:rPr>
                <w:spacing w:val="40"/>
                <w:sz w:val="18"/>
              </w:rPr>
              <w:t xml:space="preserve"> </w:t>
            </w:r>
            <w:r>
              <w:rPr>
                <w:spacing w:val="-2"/>
                <w:sz w:val="18"/>
              </w:rPr>
              <w:t>honesty)</w:t>
            </w:r>
          </w:p>
        </w:tc>
        <w:tc>
          <w:tcPr>
            <w:tcW w:w="1682" w:type="dxa"/>
          </w:tcPr>
          <w:p w14:paraId="0FAF4477" w14:textId="77777777" w:rsidR="00BB2EA9" w:rsidRDefault="003313D3">
            <w:pPr>
              <w:pStyle w:val="TableParagraph"/>
              <w:tabs>
                <w:tab w:val="left" w:pos="1100"/>
                <w:tab w:val="left" w:pos="1158"/>
              </w:tabs>
              <w:spacing w:before="11" w:line="242" w:lineRule="auto"/>
              <w:ind w:left="122" w:right="345"/>
              <w:rPr>
                <w:sz w:val="20"/>
              </w:rPr>
            </w:pPr>
            <w:r>
              <w:rPr>
                <w:sz w:val="20"/>
              </w:rPr>
              <w:t>Little</w:t>
            </w:r>
            <w:r>
              <w:rPr>
                <w:spacing w:val="80"/>
                <w:sz w:val="20"/>
              </w:rPr>
              <w:t xml:space="preserve"> </w:t>
            </w:r>
            <w:r>
              <w:rPr>
                <w:sz w:val="20"/>
              </w:rPr>
              <w:t>or</w:t>
            </w:r>
            <w:r>
              <w:rPr>
                <w:spacing w:val="80"/>
                <w:sz w:val="20"/>
              </w:rPr>
              <w:t xml:space="preserve"> </w:t>
            </w:r>
            <w:r>
              <w:rPr>
                <w:sz w:val="20"/>
              </w:rPr>
              <w:t xml:space="preserve">no </w:t>
            </w:r>
            <w:r>
              <w:rPr>
                <w:spacing w:val="-2"/>
                <w:sz w:val="20"/>
              </w:rPr>
              <w:t>evidence</w:t>
            </w:r>
            <w:r>
              <w:rPr>
                <w:sz w:val="20"/>
              </w:rPr>
              <w:tab/>
            </w:r>
            <w:r>
              <w:rPr>
                <w:sz w:val="20"/>
              </w:rPr>
              <w:tab/>
            </w:r>
            <w:r>
              <w:rPr>
                <w:spacing w:val="-6"/>
                <w:sz w:val="20"/>
              </w:rPr>
              <w:t xml:space="preserve">of </w:t>
            </w:r>
            <w:r>
              <w:rPr>
                <w:spacing w:val="-2"/>
                <w:sz w:val="20"/>
              </w:rPr>
              <w:t>reading</w:t>
            </w:r>
            <w:r>
              <w:rPr>
                <w:spacing w:val="40"/>
                <w:sz w:val="20"/>
              </w:rPr>
              <w:t xml:space="preserve"> </w:t>
            </w:r>
            <w:r>
              <w:rPr>
                <w:rFonts w:ascii="Times New Roman"/>
                <w:spacing w:val="-2"/>
                <w:sz w:val="20"/>
              </w:rPr>
              <w:t>and/or</w:t>
            </w:r>
            <w:r>
              <w:rPr>
                <w:rFonts w:ascii="Times New Roman"/>
                <w:spacing w:val="40"/>
                <w:sz w:val="20"/>
              </w:rPr>
              <w:t xml:space="preserve"> </w:t>
            </w:r>
            <w:r>
              <w:rPr>
                <w:spacing w:val="-2"/>
                <w:sz w:val="20"/>
              </w:rPr>
              <w:t>reliance</w:t>
            </w:r>
            <w:r>
              <w:rPr>
                <w:sz w:val="20"/>
              </w:rPr>
              <w:tab/>
            </w:r>
            <w:r>
              <w:rPr>
                <w:spacing w:val="-6"/>
                <w:sz w:val="20"/>
              </w:rPr>
              <w:t xml:space="preserve">on </w:t>
            </w:r>
            <w:r>
              <w:rPr>
                <w:spacing w:val="-2"/>
                <w:sz w:val="20"/>
              </w:rPr>
              <w:t>inappropriate sources.</w:t>
            </w:r>
          </w:p>
          <w:p w14:paraId="51E24639" w14:textId="77777777" w:rsidR="00BB2EA9" w:rsidRDefault="003313D3">
            <w:pPr>
              <w:pStyle w:val="TableParagraph"/>
              <w:spacing w:before="4" w:line="259" w:lineRule="auto"/>
              <w:ind w:left="122" w:right="221" w:hanging="65"/>
              <w:rPr>
                <w:sz w:val="20"/>
              </w:rPr>
            </w:pPr>
            <w:r>
              <w:rPr>
                <w:sz w:val="20"/>
              </w:rPr>
              <w:t>Views and findings</w:t>
            </w:r>
            <w:r>
              <w:rPr>
                <w:spacing w:val="-14"/>
                <w:sz w:val="20"/>
              </w:rPr>
              <w:t xml:space="preserve"> </w:t>
            </w:r>
            <w:r>
              <w:rPr>
                <w:sz w:val="20"/>
              </w:rPr>
              <w:t xml:space="preserve">mostly </w:t>
            </w:r>
            <w:r>
              <w:rPr>
                <w:spacing w:val="-2"/>
                <w:sz w:val="20"/>
              </w:rPr>
              <w:t xml:space="preserve">unsupported </w:t>
            </w:r>
            <w:r>
              <w:rPr>
                <w:spacing w:val="-4"/>
                <w:sz w:val="20"/>
              </w:rPr>
              <w:t>and</w:t>
            </w:r>
          </w:p>
          <w:p w14:paraId="70ACE400" w14:textId="77777777" w:rsidR="00BB2EA9" w:rsidRDefault="003313D3">
            <w:pPr>
              <w:pStyle w:val="TableParagraph"/>
              <w:spacing w:line="259" w:lineRule="auto"/>
              <w:ind w:left="122" w:right="71"/>
              <w:rPr>
                <w:sz w:val="20"/>
              </w:rPr>
            </w:pPr>
            <w:r>
              <w:rPr>
                <w:spacing w:val="-2"/>
                <w:sz w:val="20"/>
              </w:rPr>
              <w:t>nonauthoritative. Referencing conventions</w:t>
            </w:r>
            <w:r>
              <w:rPr>
                <w:spacing w:val="40"/>
                <w:sz w:val="20"/>
              </w:rPr>
              <w:t xml:space="preserve"> </w:t>
            </w:r>
            <w:r>
              <w:rPr>
                <w:spacing w:val="-4"/>
                <w:sz w:val="20"/>
              </w:rPr>
              <w:t>used</w:t>
            </w:r>
          </w:p>
          <w:p w14:paraId="33B3D866" w14:textId="77777777" w:rsidR="00BB2EA9" w:rsidRDefault="003313D3">
            <w:pPr>
              <w:pStyle w:val="TableParagraph"/>
              <w:spacing w:before="1" w:line="256" w:lineRule="auto"/>
              <w:ind w:left="122" w:right="232"/>
              <w:rPr>
                <w:sz w:val="20"/>
              </w:rPr>
            </w:pPr>
            <w:r>
              <w:rPr>
                <w:sz w:val="20"/>
              </w:rPr>
              <w:t>incoherently</w:t>
            </w:r>
            <w:r>
              <w:rPr>
                <w:spacing w:val="-14"/>
                <w:sz w:val="20"/>
              </w:rPr>
              <w:t xml:space="preserve"> </w:t>
            </w:r>
            <w:r>
              <w:rPr>
                <w:sz w:val="20"/>
              </w:rPr>
              <w:t>or largely</w:t>
            </w:r>
            <w:r>
              <w:rPr>
                <w:spacing w:val="-12"/>
                <w:sz w:val="20"/>
              </w:rPr>
              <w:t xml:space="preserve"> </w:t>
            </w:r>
            <w:r>
              <w:rPr>
                <w:spacing w:val="-2"/>
                <w:sz w:val="20"/>
              </w:rPr>
              <w:t>absent.</w:t>
            </w:r>
          </w:p>
        </w:tc>
        <w:tc>
          <w:tcPr>
            <w:tcW w:w="1863" w:type="dxa"/>
            <w:tcBorders>
              <w:right w:val="single" w:sz="12" w:space="0" w:color="000000"/>
            </w:tcBorders>
          </w:tcPr>
          <w:p w14:paraId="15819966" w14:textId="77777777" w:rsidR="00BB2EA9" w:rsidRDefault="003313D3">
            <w:pPr>
              <w:pStyle w:val="TableParagraph"/>
              <w:spacing w:before="11"/>
              <w:ind w:left="123"/>
              <w:rPr>
                <w:sz w:val="20"/>
              </w:rPr>
            </w:pPr>
            <w:r>
              <w:rPr>
                <w:spacing w:val="-4"/>
                <w:sz w:val="20"/>
              </w:rPr>
              <w:t>Poor</w:t>
            </w:r>
          </w:p>
          <w:p w14:paraId="27E69774" w14:textId="77777777" w:rsidR="00BB2EA9" w:rsidRDefault="003313D3">
            <w:pPr>
              <w:pStyle w:val="TableParagraph"/>
              <w:tabs>
                <w:tab w:val="left" w:pos="895"/>
                <w:tab w:val="left" w:pos="967"/>
                <w:tab w:val="left" w:pos="1012"/>
                <w:tab w:val="left" w:pos="1124"/>
                <w:tab w:val="left" w:pos="1468"/>
                <w:tab w:val="left" w:pos="1523"/>
              </w:tabs>
              <w:spacing w:before="18" w:line="259" w:lineRule="auto"/>
              <w:ind w:left="123" w:right="149"/>
              <w:rPr>
                <w:sz w:val="20"/>
              </w:rPr>
            </w:pPr>
            <w:r>
              <w:rPr>
                <w:sz w:val="20"/>
              </w:rPr>
              <w:t>engagement</w:t>
            </w:r>
            <w:r>
              <w:rPr>
                <w:spacing w:val="11"/>
                <w:sz w:val="20"/>
              </w:rPr>
              <w:t xml:space="preserve"> </w:t>
            </w:r>
            <w:r>
              <w:rPr>
                <w:sz w:val="20"/>
              </w:rPr>
              <w:t>with essential</w:t>
            </w:r>
            <w:r>
              <w:rPr>
                <w:spacing w:val="-14"/>
                <w:sz w:val="20"/>
              </w:rPr>
              <w:t xml:space="preserve"> </w:t>
            </w:r>
            <w:r>
              <w:rPr>
                <w:sz w:val="20"/>
              </w:rPr>
              <w:t>reading. No</w:t>
            </w:r>
            <w:r>
              <w:rPr>
                <w:spacing w:val="80"/>
                <w:sz w:val="20"/>
              </w:rPr>
              <w:t xml:space="preserve"> </w:t>
            </w:r>
            <w:r>
              <w:rPr>
                <w:sz w:val="20"/>
              </w:rPr>
              <w:t>evidence</w:t>
            </w:r>
            <w:r>
              <w:rPr>
                <w:spacing w:val="80"/>
                <w:sz w:val="20"/>
              </w:rPr>
              <w:t xml:space="preserve"> </w:t>
            </w:r>
            <w:r>
              <w:rPr>
                <w:sz w:val="20"/>
              </w:rPr>
              <w:t xml:space="preserve">of </w:t>
            </w:r>
            <w:r>
              <w:rPr>
                <w:spacing w:val="-2"/>
                <w:sz w:val="20"/>
              </w:rPr>
              <w:t>wider</w:t>
            </w:r>
            <w:r>
              <w:rPr>
                <w:sz w:val="20"/>
              </w:rPr>
              <w:tab/>
            </w:r>
            <w:r>
              <w:rPr>
                <w:sz w:val="20"/>
              </w:rPr>
              <w:tab/>
            </w:r>
            <w:r>
              <w:rPr>
                <w:spacing w:val="-2"/>
                <w:sz w:val="20"/>
              </w:rPr>
              <w:t>reading. Reliance</w:t>
            </w:r>
            <w:r>
              <w:rPr>
                <w:sz w:val="20"/>
              </w:rPr>
              <w:tab/>
            </w:r>
            <w:r>
              <w:rPr>
                <w:sz w:val="20"/>
              </w:rPr>
              <w:tab/>
            </w:r>
            <w:r>
              <w:rPr>
                <w:sz w:val="20"/>
              </w:rPr>
              <w:tab/>
            </w:r>
            <w:r>
              <w:rPr>
                <w:sz w:val="20"/>
              </w:rPr>
              <w:tab/>
            </w:r>
            <w:r>
              <w:rPr>
                <w:spacing w:val="-6"/>
                <w:sz w:val="20"/>
              </w:rPr>
              <w:t xml:space="preserve">on </w:t>
            </w:r>
            <w:r>
              <w:rPr>
                <w:spacing w:val="-2"/>
                <w:sz w:val="20"/>
              </w:rPr>
              <w:t>inappropriate sources,</w:t>
            </w:r>
            <w:r>
              <w:rPr>
                <w:sz w:val="20"/>
              </w:rPr>
              <w:tab/>
            </w:r>
            <w:r>
              <w:rPr>
                <w:sz w:val="20"/>
              </w:rPr>
              <w:tab/>
            </w:r>
            <w:r>
              <w:rPr>
                <w:sz w:val="20"/>
              </w:rPr>
              <w:tab/>
            </w:r>
            <w:r>
              <w:rPr>
                <w:sz w:val="20"/>
              </w:rPr>
              <w:tab/>
            </w:r>
            <w:r>
              <w:rPr>
                <w:spacing w:val="-2"/>
                <w:sz w:val="20"/>
              </w:rPr>
              <w:t>and/or indiscriminate</w:t>
            </w:r>
            <w:r>
              <w:rPr>
                <w:spacing w:val="40"/>
                <w:sz w:val="20"/>
              </w:rPr>
              <w:t xml:space="preserve"> </w:t>
            </w:r>
            <w:r>
              <w:rPr>
                <w:sz w:val="20"/>
              </w:rPr>
              <w:t>use</w:t>
            </w:r>
            <w:r>
              <w:rPr>
                <w:spacing w:val="80"/>
                <w:sz w:val="20"/>
              </w:rPr>
              <w:t xml:space="preserve"> </w:t>
            </w:r>
            <w:r>
              <w:rPr>
                <w:sz w:val="20"/>
              </w:rPr>
              <w:t>of</w:t>
            </w:r>
            <w:r>
              <w:rPr>
                <w:spacing w:val="80"/>
                <w:sz w:val="20"/>
              </w:rPr>
              <w:t xml:space="preserve"> </w:t>
            </w:r>
            <w:r>
              <w:rPr>
                <w:sz w:val="20"/>
              </w:rPr>
              <w:t>sources. Heavily</w:t>
            </w:r>
            <w:r>
              <w:rPr>
                <w:spacing w:val="-2"/>
                <w:sz w:val="20"/>
              </w:rPr>
              <w:t xml:space="preserve"> </w:t>
            </w:r>
            <w:r>
              <w:rPr>
                <w:sz w:val="20"/>
              </w:rPr>
              <w:t>reliant</w:t>
            </w:r>
            <w:r>
              <w:rPr>
                <w:spacing w:val="-2"/>
                <w:sz w:val="20"/>
              </w:rPr>
              <w:t xml:space="preserve"> </w:t>
            </w:r>
            <w:r>
              <w:rPr>
                <w:sz w:val="20"/>
              </w:rPr>
              <w:t xml:space="preserve">on </w:t>
            </w:r>
            <w:r>
              <w:rPr>
                <w:spacing w:val="-2"/>
                <w:sz w:val="20"/>
              </w:rPr>
              <w:t>information</w:t>
            </w:r>
            <w:r>
              <w:rPr>
                <w:sz w:val="20"/>
              </w:rPr>
              <w:t xml:space="preserve"> </w:t>
            </w:r>
            <w:r>
              <w:rPr>
                <w:spacing w:val="-2"/>
                <w:sz w:val="20"/>
              </w:rPr>
              <w:t>gained</w:t>
            </w:r>
            <w:r>
              <w:rPr>
                <w:sz w:val="20"/>
              </w:rPr>
              <w:tab/>
            </w:r>
            <w:r>
              <w:rPr>
                <w:sz w:val="20"/>
              </w:rPr>
              <w:tab/>
            </w:r>
            <w:r>
              <w:rPr>
                <w:sz w:val="20"/>
              </w:rPr>
              <w:tab/>
            </w:r>
            <w:r>
              <w:rPr>
                <w:spacing w:val="-2"/>
                <w:sz w:val="20"/>
              </w:rPr>
              <w:t>through class</w:t>
            </w:r>
            <w:r>
              <w:rPr>
                <w:sz w:val="20"/>
              </w:rPr>
              <w:tab/>
            </w:r>
            <w:r>
              <w:rPr>
                <w:sz w:val="20"/>
              </w:rPr>
              <w:tab/>
            </w:r>
            <w:r>
              <w:rPr>
                <w:spacing w:val="-32"/>
                <w:sz w:val="20"/>
              </w:rPr>
              <w:t xml:space="preserve"> </w:t>
            </w:r>
            <w:r>
              <w:rPr>
                <w:spacing w:val="-2"/>
                <w:sz w:val="20"/>
              </w:rPr>
              <w:t xml:space="preserve">contact. </w:t>
            </w:r>
            <w:r>
              <w:rPr>
                <w:sz w:val="20"/>
              </w:rPr>
              <w:t>Inconsistent</w:t>
            </w:r>
            <w:r>
              <w:rPr>
                <w:spacing w:val="74"/>
                <w:sz w:val="20"/>
              </w:rPr>
              <w:t xml:space="preserve"> </w:t>
            </w:r>
            <w:r>
              <w:rPr>
                <w:sz w:val="20"/>
              </w:rPr>
              <w:t xml:space="preserve">and </w:t>
            </w:r>
            <w:r>
              <w:rPr>
                <w:spacing w:val="-4"/>
                <w:sz w:val="20"/>
              </w:rPr>
              <w:t>weak</w:t>
            </w:r>
            <w:r>
              <w:rPr>
                <w:sz w:val="20"/>
              </w:rPr>
              <w:tab/>
            </w:r>
            <w:r>
              <w:rPr>
                <w:spacing w:val="-4"/>
                <w:sz w:val="20"/>
              </w:rPr>
              <w:t>use</w:t>
            </w:r>
            <w:r>
              <w:rPr>
                <w:sz w:val="20"/>
              </w:rPr>
              <w:tab/>
            </w:r>
            <w:r>
              <w:rPr>
                <w:sz w:val="20"/>
              </w:rPr>
              <w:tab/>
            </w:r>
            <w:r>
              <w:rPr>
                <w:spacing w:val="-6"/>
                <w:sz w:val="20"/>
              </w:rPr>
              <w:t xml:space="preserve">of </w:t>
            </w:r>
            <w:r>
              <w:rPr>
                <w:spacing w:val="-2"/>
                <w:sz w:val="20"/>
              </w:rPr>
              <w:t>referencing.</w:t>
            </w:r>
          </w:p>
        </w:tc>
        <w:tc>
          <w:tcPr>
            <w:tcW w:w="1786" w:type="dxa"/>
            <w:tcBorders>
              <w:left w:val="single" w:sz="12" w:space="0" w:color="000000"/>
            </w:tcBorders>
          </w:tcPr>
          <w:p w14:paraId="544CF5DC" w14:textId="77777777" w:rsidR="00BB2EA9" w:rsidRDefault="003313D3">
            <w:pPr>
              <w:pStyle w:val="TableParagraph"/>
              <w:tabs>
                <w:tab w:val="left" w:pos="703"/>
                <w:tab w:val="left" w:pos="942"/>
                <w:tab w:val="left" w:pos="1043"/>
                <w:tab w:val="left" w:pos="1287"/>
                <w:tab w:val="left" w:pos="1398"/>
              </w:tabs>
              <w:spacing w:before="11"/>
              <w:ind w:left="120" w:right="142"/>
              <w:rPr>
                <w:sz w:val="20"/>
              </w:rPr>
            </w:pPr>
            <w:r>
              <w:rPr>
                <w:spacing w:val="-2"/>
                <w:sz w:val="20"/>
              </w:rPr>
              <w:t>Engagement</w:t>
            </w:r>
            <w:r>
              <w:rPr>
                <w:spacing w:val="40"/>
                <w:sz w:val="20"/>
              </w:rPr>
              <w:t xml:space="preserve"> </w:t>
            </w:r>
            <w:r>
              <w:rPr>
                <w:spacing w:val="-4"/>
                <w:sz w:val="20"/>
              </w:rPr>
              <w:t>with</w:t>
            </w:r>
            <w:r>
              <w:rPr>
                <w:sz w:val="20"/>
              </w:rPr>
              <w:tab/>
            </w:r>
            <w:r>
              <w:rPr>
                <w:spacing w:val="-10"/>
                <w:sz w:val="20"/>
              </w:rPr>
              <w:t>a</w:t>
            </w:r>
            <w:r>
              <w:rPr>
                <w:sz w:val="20"/>
              </w:rPr>
              <w:tab/>
            </w:r>
            <w:r>
              <w:rPr>
                <w:sz w:val="20"/>
              </w:rPr>
              <w:tab/>
            </w:r>
            <w:r>
              <w:rPr>
                <w:spacing w:val="-2"/>
                <w:sz w:val="20"/>
              </w:rPr>
              <w:t xml:space="preserve">limited </w:t>
            </w:r>
            <w:r>
              <w:rPr>
                <w:sz w:val="20"/>
              </w:rPr>
              <w:t>range</w:t>
            </w:r>
            <w:r>
              <w:rPr>
                <w:spacing w:val="40"/>
                <w:sz w:val="20"/>
              </w:rPr>
              <w:t xml:space="preserve"> </w:t>
            </w:r>
            <w:r>
              <w:rPr>
                <w:sz w:val="20"/>
              </w:rPr>
              <w:t>of</w:t>
            </w:r>
            <w:r>
              <w:rPr>
                <w:spacing w:val="40"/>
                <w:sz w:val="20"/>
              </w:rPr>
              <w:t xml:space="preserve"> </w:t>
            </w:r>
            <w:r>
              <w:rPr>
                <w:sz w:val="20"/>
              </w:rPr>
              <w:t xml:space="preserve">mostly </w:t>
            </w:r>
            <w:r>
              <w:rPr>
                <w:spacing w:val="-2"/>
                <w:sz w:val="20"/>
              </w:rPr>
              <w:t>relevant</w:t>
            </w:r>
            <w:r>
              <w:rPr>
                <w:sz w:val="20"/>
              </w:rPr>
              <w:tab/>
            </w:r>
            <w:r>
              <w:rPr>
                <w:sz w:val="20"/>
              </w:rPr>
              <w:tab/>
            </w:r>
            <w:r>
              <w:rPr>
                <w:sz w:val="20"/>
              </w:rPr>
              <w:tab/>
            </w:r>
            <w:r>
              <w:rPr>
                <w:spacing w:val="-4"/>
                <w:sz w:val="20"/>
              </w:rPr>
              <w:t xml:space="preserve">and </w:t>
            </w:r>
            <w:r>
              <w:rPr>
                <w:sz w:val="20"/>
              </w:rPr>
              <w:t>credible</w:t>
            </w:r>
            <w:r>
              <w:rPr>
                <w:spacing w:val="10"/>
                <w:sz w:val="20"/>
              </w:rPr>
              <w:t xml:space="preserve"> </w:t>
            </w:r>
            <w:r>
              <w:rPr>
                <w:sz w:val="20"/>
              </w:rPr>
              <w:t>sources but</w:t>
            </w:r>
            <w:r>
              <w:rPr>
                <w:spacing w:val="80"/>
                <w:sz w:val="20"/>
              </w:rPr>
              <w:t xml:space="preserve"> </w:t>
            </w:r>
            <w:r>
              <w:rPr>
                <w:sz w:val="20"/>
              </w:rPr>
              <w:t>with</w:t>
            </w:r>
            <w:r>
              <w:rPr>
                <w:spacing w:val="80"/>
                <w:sz w:val="20"/>
              </w:rPr>
              <w:t xml:space="preserve"> </w:t>
            </w:r>
            <w:r>
              <w:rPr>
                <w:sz w:val="20"/>
              </w:rPr>
              <w:t xml:space="preserve">some </w:t>
            </w:r>
            <w:r>
              <w:rPr>
                <w:spacing w:val="-2"/>
                <w:sz w:val="20"/>
              </w:rPr>
              <w:t>reliance</w:t>
            </w:r>
            <w:r>
              <w:rPr>
                <w:sz w:val="20"/>
              </w:rPr>
              <w:tab/>
            </w:r>
            <w:r>
              <w:rPr>
                <w:sz w:val="20"/>
              </w:rPr>
              <w:tab/>
            </w:r>
            <w:r>
              <w:rPr>
                <w:sz w:val="20"/>
              </w:rPr>
              <w:tab/>
            </w:r>
            <w:r>
              <w:rPr>
                <w:sz w:val="20"/>
              </w:rPr>
              <w:tab/>
            </w:r>
            <w:r>
              <w:rPr>
                <w:spacing w:val="-6"/>
                <w:sz w:val="20"/>
              </w:rPr>
              <w:t xml:space="preserve">on </w:t>
            </w:r>
            <w:r>
              <w:rPr>
                <w:spacing w:val="-2"/>
                <w:sz w:val="20"/>
              </w:rPr>
              <w:t>information gained</w:t>
            </w:r>
            <w:r>
              <w:rPr>
                <w:sz w:val="20"/>
              </w:rPr>
              <w:tab/>
            </w:r>
            <w:r>
              <w:rPr>
                <w:spacing w:val="-2"/>
                <w:sz w:val="20"/>
              </w:rPr>
              <w:t xml:space="preserve">through </w:t>
            </w:r>
            <w:r>
              <w:rPr>
                <w:sz w:val="20"/>
              </w:rPr>
              <w:t>class contact.</w:t>
            </w:r>
          </w:p>
          <w:p w14:paraId="2780E605" w14:textId="34BD3AFC" w:rsidR="00BB2EA9" w:rsidRDefault="003313D3">
            <w:pPr>
              <w:pStyle w:val="TableParagraph"/>
              <w:tabs>
                <w:tab w:val="left" w:pos="1108"/>
              </w:tabs>
              <w:spacing w:before="21" w:line="259" w:lineRule="auto"/>
              <w:ind w:left="120" w:right="154"/>
              <w:jc w:val="both"/>
              <w:rPr>
                <w:sz w:val="20"/>
              </w:rPr>
            </w:pPr>
            <w:r>
              <w:rPr>
                <w:sz w:val="20"/>
              </w:rPr>
              <w:t>Some</w:t>
            </w:r>
            <w:r>
              <w:rPr>
                <w:spacing w:val="-14"/>
                <w:sz w:val="20"/>
              </w:rPr>
              <w:t xml:space="preserve"> </w:t>
            </w:r>
            <w:r>
              <w:rPr>
                <w:sz w:val="20"/>
              </w:rPr>
              <w:t xml:space="preserve">omissions </w:t>
            </w:r>
            <w:r>
              <w:rPr>
                <w:spacing w:val="-4"/>
                <w:sz w:val="20"/>
              </w:rPr>
              <w:t>and</w:t>
            </w:r>
            <w:r w:rsidR="007B12AF">
              <w:rPr>
                <w:sz w:val="20"/>
              </w:rPr>
              <w:t xml:space="preserve"> </w:t>
            </w:r>
            <w:r>
              <w:rPr>
                <w:spacing w:val="-2"/>
                <w:sz w:val="20"/>
              </w:rPr>
              <w:t>minor errors.</w:t>
            </w:r>
          </w:p>
          <w:p w14:paraId="17051347" w14:textId="762B0128" w:rsidR="00BB2EA9" w:rsidRDefault="003313D3">
            <w:pPr>
              <w:pStyle w:val="TableParagraph"/>
              <w:tabs>
                <w:tab w:val="left" w:pos="997"/>
              </w:tabs>
              <w:spacing w:line="259" w:lineRule="auto"/>
              <w:ind w:left="120" w:right="155"/>
              <w:rPr>
                <w:sz w:val="20"/>
              </w:rPr>
            </w:pPr>
            <w:r>
              <w:rPr>
                <w:spacing w:val="-2"/>
                <w:sz w:val="20"/>
              </w:rPr>
              <w:t>Referencing conventions evident</w:t>
            </w:r>
            <w:r>
              <w:rPr>
                <w:sz w:val="20"/>
              </w:rPr>
              <w:tab/>
            </w:r>
            <w:r>
              <w:rPr>
                <w:spacing w:val="-2"/>
                <w:sz w:val="20"/>
              </w:rPr>
              <w:t xml:space="preserve">though </w:t>
            </w:r>
            <w:r>
              <w:rPr>
                <w:spacing w:val="-4"/>
                <w:sz w:val="20"/>
              </w:rPr>
              <w:t>not</w:t>
            </w:r>
            <w:r w:rsidR="007B12AF">
              <w:rPr>
                <w:sz w:val="20"/>
              </w:rPr>
              <w:t xml:space="preserve"> </w:t>
            </w:r>
            <w:r>
              <w:rPr>
                <w:spacing w:val="-2"/>
                <w:sz w:val="20"/>
              </w:rPr>
              <w:t>always applied</w:t>
            </w:r>
            <w:r w:rsidR="00747C06">
              <w:rPr>
                <w:spacing w:val="-2"/>
                <w:sz w:val="20"/>
              </w:rPr>
              <w:t xml:space="preserve"> accurately</w:t>
            </w:r>
            <w:r w:rsidR="00747C06">
              <w:rPr>
                <w:sz w:val="20"/>
              </w:rPr>
              <w:t xml:space="preserve"> </w:t>
            </w:r>
            <w:r w:rsidR="00747C06">
              <w:rPr>
                <w:spacing w:val="-6"/>
                <w:sz w:val="20"/>
              </w:rPr>
              <w:t xml:space="preserve">or </w:t>
            </w:r>
            <w:r w:rsidR="00747C06">
              <w:rPr>
                <w:spacing w:val="-2"/>
                <w:sz w:val="20"/>
              </w:rPr>
              <w:t>consistently.</w:t>
            </w:r>
          </w:p>
        </w:tc>
        <w:tc>
          <w:tcPr>
            <w:tcW w:w="1704" w:type="dxa"/>
          </w:tcPr>
          <w:p w14:paraId="38C14CE1" w14:textId="77777777" w:rsidR="00BB2EA9" w:rsidRDefault="003313D3">
            <w:pPr>
              <w:pStyle w:val="TableParagraph"/>
              <w:spacing w:before="11" w:line="244" w:lineRule="auto"/>
              <w:ind w:left="125" w:right="251"/>
              <w:rPr>
                <w:sz w:val="20"/>
              </w:rPr>
            </w:pPr>
            <w:r>
              <w:rPr>
                <w:spacing w:val="-2"/>
                <w:sz w:val="20"/>
              </w:rPr>
              <w:t xml:space="preserve">Engagement </w:t>
            </w:r>
            <w:r>
              <w:rPr>
                <w:sz w:val="20"/>
              </w:rPr>
              <w:t xml:space="preserve">with an </w:t>
            </w:r>
            <w:r>
              <w:rPr>
                <w:spacing w:val="-2"/>
                <w:sz w:val="20"/>
              </w:rPr>
              <w:t xml:space="preserve">appropriate </w:t>
            </w:r>
            <w:r>
              <w:rPr>
                <w:sz w:val="20"/>
              </w:rPr>
              <w:t>range of</w:t>
            </w:r>
          </w:p>
          <w:p w14:paraId="6AAF3584" w14:textId="77777777" w:rsidR="00BB2EA9" w:rsidRDefault="003313D3">
            <w:pPr>
              <w:pStyle w:val="TableParagraph"/>
              <w:tabs>
                <w:tab w:val="left" w:pos="816"/>
                <w:tab w:val="left" w:pos="1116"/>
                <w:tab w:val="left" w:pos="1183"/>
              </w:tabs>
              <w:spacing w:before="1" w:line="259" w:lineRule="auto"/>
              <w:ind w:left="125" w:right="119"/>
              <w:rPr>
                <w:sz w:val="20"/>
              </w:rPr>
            </w:pPr>
            <w:r>
              <w:rPr>
                <w:spacing w:val="-2"/>
                <w:sz w:val="20"/>
              </w:rPr>
              <w:t xml:space="preserve">literature, including sources retrieved independently. </w:t>
            </w:r>
            <w:r>
              <w:rPr>
                <w:spacing w:val="-4"/>
                <w:sz w:val="20"/>
              </w:rPr>
              <w:t>Some</w:t>
            </w:r>
            <w:r>
              <w:rPr>
                <w:sz w:val="20"/>
              </w:rPr>
              <w:tab/>
            </w:r>
            <w:r>
              <w:rPr>
                <w:sz w:val="20"/>
              </w:rPr>
              <w:tab/>
            </w:r>
            <w:r>
              <w:rPr>
                <w:spacing w:val="-4"/>
                <w:sz w:val="20"/>
              </w:rPr>
              <w:t xml:space="preserve">over- </w:t>
            </w:r>
            <w:r>
              <w:rPr>
                <w:sz w:val="20"/>
              </w:rPr>
              <w:t>reliance</w:t>
            </w:r>
            <w:r>
              <w:rPr>
                <w:spacing w:val="-14"/>
                <w:sz w:val="20"/>
              </w:rPr>
              <w:t xml:space="preserve"> </w:t>
            </w:r>
            <w:r>
              <w:rPr>
                <w:sz w:val="20"/>
              </w:rPr>
              <w:t>on</w:t>
            </w:r>
            <w:r>
              <w:rPr>
                <w:spacing w:val="-14"/>
                <w:sz w:val="20"/>
              </w:rPr>
              <w:t xml:space="preserve"> </w:t>
            </w:r>
            <w:r>
              <w:rPr>
                <w:sz w:val="20"/>
              </w:rPr>
              <w:t xml:space="preserve">texts </w:t>
            </w:r>
            <w:r>
              <w:rPr>
                <w:spacing w:val="-2"/>
                <w:sz w:val="20"/>
              </w:rPr>
              <w:t>rather</w:t>
            </w:r>
            <w:r>
              <w:rPr>
                <w:sz w:val="20"/>
              </w:rPr>
              <w:tab/>
            </w:r>
            <w:r>
              <w:rPr>
                <w:sz w:val="20"/>
              </w:rPr>
              <w:tab/>
            </w:r>
            <w:r>
              <w:rPr>
                <w:sz w:val="20"/>
              </w:rPr>
              <w:tab/>
            </w:r>
            <w:r>
              <w:rPr>
                <w:spacing w:val="-4"/>
                <w:sz w:val="20"/>
              </w:rPr>
              <w:t xml:space="preserve">than </w:t>
            </w:r>
            <w:r>
              <w:rPr>
                <w:spacing w:val="-2"/>
                <w:sz w:val="20"/>
              </w:rPr>
              <w:t>other</w:t>
            </w:r>
            <w:r>
              <w:rPr>
                <w:sz w:val="20"/>
              </w:rPr>
              <w:tab/>
            </w:r>
            <w:r>
              <w:rPr>
                <w:spacing w:val="-2"/>
                <w:sz w:val="20"/>
              </w:rPr>
              <w:t>sources. Referencing</w:t>
            </w:r>
            <w:r>
              <w:rPr>
                <w:spacing w:val="40"/>
                <w:sz w:val="20"/>
              </w:rPr>
              <w:t xml:space="preserve"> </w:t>
            </w:r>
            <w:r>
              <w:rPr>
                <w:sz w:val="20"/>
              </w:rPr>
              <w:t>may</w:t>
            </w:r>
            <w:r>
              <w:rPr>
                <w:spacing w:val="-14"/>
                <w:sz w:val="20"/>
              </w:rPr>
              <w:t xml:space="preserve"> </w:t>
            </w:r>
            <w:r>
              <w:rPr>
                <w:sz w:val="20"/>
              </w:rPr>
              <w:t>show</w:t>
            </w:r>
            <w:r>
              <w:rPr>
                <w:spacing w:val="-14"/>
                <w:sz w:val="20"/>
              </w:rPr>
              <w:t xml:space="preserve"> </w:t>
            </w:r>
            <w:r>
              <w:rPr>
                <w:sz w:val="20"/>
              </w:rPr>
              <w:t>minor inaccuracies</w:t>
            </w:r>
            <w:r>
              <w:rPr>
                <w:spacing w:val="64"/>
                <w:sz w:val="20"/>
              </w:rPr>
              <w:t xml:space="preserve"> </w:t>
            </w:r>
            <w:r>
              <w:rPr>
                <w:sz w:val="20"/>
              </w:rPr>
              <w:t xml:space="preserve">or </w:t>
            </w:r>
            <w:r>
              <w:rPr>
                <w:spacing w:val="-2"/>
                <w:sz w:val="20"/>
              </w:rPr>
              <w:t>inconsistencies.</w:t>
            </w:r>
          </w:p>
        </w:tc>
        <w:tc>
          <w:tcPr>
            <w:tcW w:w="1736" w:type="dxa"/>
          </w:tcPr>
          <w:p w14:paraId="5EA50ABA" w14:textId="77777777" w:rsidR="00BB2EA9" w:rsidRDefault="003313D3">
            <w:pPr>
              <w:pStyle w:val="TableParagraph"/>
              <w:spacing w:before="11" w:line="259" w:lineRule="auto"/>
              <w:ind w:left="125" w:right="151"/>
              <w:rPr>
                <w:sz w:val="20"/>
              </w:rPr>
            </w:pPr>
            <w:r>
              <w:rPr>
                <w:spacing w:val="-2"/>
                <w:sz w:val="20"/>
              </w:rPr>
              <w:t xml:space="preserve">Engagement </w:t>
            </w:r>
            <w:r>
              <w:rPr>
                <w:sz w:val="20"/>
              </w:rPr>
              <w:t>with a wide range of</w:t>
            </w:r>
          </w:p>
          <w:p w14:paraId="7C99727C" w14:textId="77777777" w:rsidR="00BB2EA9" w:rsidRDefault="003313D3">
            <w:pPr>
              <w:pStyle w:val="TableParagraph"/>
              <w:tabs>
                <w:tab w:val="left" w:pos="1425"/>
              </w:tabs>
              <w:spacing w:before="2" w:line="259" w:lineRule="auto"/>
              <w:ind w:left="125" w:right="132"/>
              <w:rPr>
                <w:sz w:val="20"/>
              </w:rPr>
            </w:pPr>
            <w:r>
              <w:rPr>
                <w:spacing w:val="-2"/>
                <w:sz w:val="20"/>
              </w:rPr>
              <w:t>literature, including sources</w:t>
            </w:r>
            <w:r>
              <w:rPr>
                <w:spacing w:val="40"/>
                <w:sz w:val="20"/>
              </w:rPr>
              <w:t xml:space="preserve"> </w:t>
            </w:r>
            <w:r>
              <w:rPr>
                <w:spacing w:val="-2"/>
                <w:sz w:val="20"/>
              </w:rPr>
              <w:t>retrieved independently. Selection</w:t>
            </w:r>
            <w:r>
              <w:rPr>
                <w:sz w:val="20"/>
              </w:rPr>
              <w:tab/>
            </w:r>
            <w:r>
              <w:rPr>
                <w:spacing w:val="-5"/>
                <w:sz w:val="20"/>
              </w:rPr>
              <w:t>of</w:t>
            </w:r>
          </w:p>
          <w:p w14:paraId="25C9F4FC" w14:textId="77777777" w:rsidR="00BB2EA9" w:rsidRDefault="003313D3">
            <w:pPr>
              <w:pStyle w:val="TableParagraph"/>
              <w:tabs>
                <w:tab w:val="left" w:pos="1256"/>
              </w:tabs>
              <w:spacing w:line="259" w:lineRule="auto"/>
              <w:ind w:left="125" w:right="132"/>
              <w:rPr>
                <w:sz w:val="20"/>
              </w:rPr>
            </w:pPr>
            <w:r>
              <w:rPr>
                <w:spacing w:val="-2"/>
                <w:sz w:val="20"/>
              </w:rPr>
              <w:t>relevant</w:t>
            </w:r>
            <w:r>
              <w:rPr>
                <w:sz w:val="20"/>
              </w:rPr>
              <w:tab/>
            </w:r>
            <w:r>
              <w:rPr>
                <w:spacing w:val="-4"/>
                <w:sz w:val="20"/>
              </w:rPr>
              <w:t xml:space="preserve">and </w:t>
            </w:r>
            <w:r>
              <w:rPr>
                <w:spacing w:val="-2"/>
                <w:sz w:val="20"/>
              </w:rPr>
              <w:t>credible</w:t>
            </w:r>
            <w:r>
              <w:rPr>
                <w:spacing w:val="40"/>
                <w:sz w:val="20"/>
              </w:rPr>
              <w:t xml:space="preserve"> </w:t>
            </w:r>
            <w:r>
              <w:rPr>
                <w:spacing w:val="-2"/>
                <w:sz w:val="20"/>
              </w:rPr>
              <w:t>sources.</w:t>
            </w:r>
          </w:p>
          <w:p w14:paraId="4FC83DA4" w14:textId="77777777" w:rsidR="00BB2EA9" w:rsidRDefault="003313D3">
            <w:pPr>
              <w:pStyle w:val="TableParagraph"/>
              <w:spacing w:line="259" w:lineRule="auto"/>
              <w:ind w:left="125" w:right="131"/>
              <w:jc w:val="both"/>
              <w:rPr>
                <w:sz w:val="20"/>
              </w:rPr>
            </w:pPr>
            <w:r>
              <w:rPr>
                <w:sz w:val="20"/>
              </w:rPr>
              <w:t>Generally</w:t>
            </w:r>
            <w:r>
              <w:rPr>
                <w:spacing w:val="-14"/>
                <w:sz w:val="20"/>
              </w:rPr>
              <w:t xml:space="preserve"> </w:t>
            </w:r>
            <w:r>
              <w:rPr>
                <w:sz w:val="20"/>
              </w:rPr>
              <w:t>sound referencing,</w:t>
            </w:r>
            <w:r>
              <w:rPr>
                <w:spacing w:val="-14"/>
                <w:sz w:val="20"/>
              </w:rPr>
              <w:t xml:space="preserve"> </w:t>
            </w:r>
            <w:r>
              <w:rPr>
                <w:sz w:val="20"/>
              </w:rPr>
              <w:t xml:space="preserve">with no/very few inaccuracies or </w:t>
            </w:r>
            <w:r>
              <w:rPr>
                <w:spacing w:val="-2"/>
                <w:sz w:val="20"/>
              </w:rPr>
              <w:t>inconsistencies.</w:t>
            </w:r>
          </w:p>
        </w:tc>
        <w:tc>
          <w:tcPr>
            <w:tcW w:w="1690" w:type="dxa"/>
          </w:tcPr>
          <w:p w14:paraId="4FF18B1A" w14:textId="77777777" w:rsidR="00BB2EA9" w:rsidRDefault="003313D3">
            <w:pPr>
              <w:pStyle w:val="TableParagraph"/>
              <w:tabs>
                <w:tab w:val="left" w:pos="1269"/>
              </w:tabs>
              <w:spacing w:before="11"/>
              <w:ind w:left="122" w:right="186"/>
              <w:rPr>
                <w:sz w:val="20"/>
              </w:rPr>
            </w:pPr>
            <w:r>
              <w:rPr>
                <w:spacing w:val="-2"/>
                <w:sz w:val="20"/>
              </w:rPr>
              <w:t xml:space="preserve">Engagement </w:t>
            </w:r>
            <w:r>
              <w:rPr>
                <w:spacing w:val="-4"/>
                <w:sz w:val="20"/>
              </w:rPr>
              <w:t>with</w:t>
            </w:r>
            <w:r>
              <w:rPr>
                <w:sz w:val="20"/>
              </w:rPr>
              <w:tab/>
            </w:r>
            <w:r>
              <w:rPr>
                <w:spacing w:val="-6"/>
                <w:sz w:val="20"/>
              </w:rPr>
              <w:t>an</w:t>
            </w:r>
          </w:p>
          <w:p w14:paraId="00724C13" w14:textId="77777777" w:rsidR="00BB2EA9" w:rsidRDefault="003313D3">
            <w:pPr>
              <w:pStyle w:val="TableParagraph"/>
              <w:tabs>
                <w:tab w:val="left" w:pos="1324"/>
              </w:tabs>
              <w:spacing w:before="1"/>
              <w:ind w:left="122" w:right="187"/>
              <w:rPr>
                <w:sz w:val="20"/>
              </w:rPr>
            </w:pPr>
            <w:r>
              <w:rPr>
                <w:spacing w:val="-2"/>
                <w:sz w:val="20"/>
              </w:rPr>
              <w:t>extensive</w:t>
            </w:r>
            <w:r>
              <w:rPr>
                <w:spacing w:val="40"/>
                <w:sz w:val="20"/>
              </w:rPr>
              <w:t xml:space="preserve"> </w:t>
            </w:r>
            <w:r>
              <w:rPr>
                <w:spacing w:val="-2"/>
                <w:sz w:val="20"/>
              </w:rPr>
              <w:t>range</w:t>
            </w:r>
            <w:r>
              <w:rPr>
                <w:sz w:val="20"/>
              </w:rPr>
              <w:tab/>
            </w:r>
            <w:r>
              <w:rPr>
                <w:spacing w:val="-5"/>
                <w:sz w:val="20"/>
              </w:rPr>
              <w:t>of</w:t>
            </w:r>
          </w:p>
          <w:p w14:paraId="3BDD3065" w14:textId="77777777" w:rsidR="00BB2EA9" w:rsidRDefault="003313D3">
            <w:pPr>
              <w:pStyle w:val="TableParagraph"/>
              <w:tabs>
                <w:tab w:val="left" w:pos="1158"/>
              </w:tabs>
              <w:spacing w:before="4"/>
              <w:ind w:left="122" w:right="187"/>
              <w:rPr>
                <w:sz w:val="20"/>
              </w:rPr>
            </w:pPr>
            <w:r>
              <w:rPr>
                <w:spacing w:val="-2"/>
                <w:sz w:val="20"/>
              </w:rPr>
              <w:t>relevant</w:t>
            </w:r>
            <w:r>
              <w:rPr>
                <w:sz w:val="20"/>
              </w:rPr>
              <w:tab/>
            </w:r>
            <w:r>
              <w:rPr>
                <w:spacing w:val="-4"/>
                <w:sz w:val="20"/>
              </w:rPr>
              <w:t xml:space="preserve">and </w:t>
            </w:r>
            <w:r>
              <w:rPr>
                <w:spacing w:val="-2"/>
                <w:sz w:val="20"/>
              </w:rPr>
              <w:t>credible</w:t>
            </w:r>
          </w:p>
          <w:p w14:paraId="2F967513" w14:textId="77777777" w:rsidR="00BB2EA9" w:rsidRDefault="003313D3">
            <w:pPr>
              <w:pStyle w:val="TableParagraph"/>
              <w:spacing w:line="256" w:lineRule="auto"/>
              <w:ind w:left="122" w:right="373"/>
              <w:rPr>
                <w:sz w:val="20"/>
              </w:rPr>
            </w:pPr>
            <w:r>
              <w:rPr>
                <w:spacing w:val="-2"/>
                <w:sz w:val="20"/>
              </w:rPr>
              <w:t xml:space="preserve">literature. Consistently accurate </w:t>
            </w:r>
            <w:r>
              <w:rPr>
                <w:sz w:val="20"/>
              </w:rPr>
              <w:t>application</w:t>
            </w:r>
            <w:r>
              <w:rPr>
                <w:spacing w:val="-14"/>
                <w:sz w:val="20"/>
              </w:rPr>
              <w:t xml:space="preserve"> </w:t>
            </w:r>
            <w:r>
              <w:rPr>
                <w:sz w:val="20"/>
              </w:rPr>
              <w:t xml:space="preserve">of </w:t>
            </w:r>
            <w:r>
              <w:rPr>
                <w:spacing w:val="-2"/>
                <w:sz w:val="20"/>
              </w:rPr>
              <w:t>referencing.</w:t>
            </w:r>
          </w:p>
        </w:tc>
        <w:tc>
          <w:tcPr>
            <w:tcW w:w="1784" w:type="dxa"/>
          </w:tcPr>
          <w:p w14:paraId="3A162BCD" w14:textId="77777777" w:rsidR="00BB2EA9" w:rsidRDefault="003313D3">
            <w:pPr>
              <w:pStyle w:val="TableParagraph"/>
              <w:tabs>
                <w:tab w:val="left" w:pos="1377"/>
              </w:tabs>
              <w:spacing w:before="11" w:line="259" w:lineRule="auto"/>
              <w:ind w:left="120" w:right="173"/>
              <w:rPr>
                <w:sz w:val="20"/>
              </w:rPr>
            </w:pPr>
            <w:r>
              <w:rPr>
                <w:spacing w:val="-2"/>
                <w:sz w:val="20"/>
              </w:rPr>
              <w:t>Exceptional engagement</w:t>
            </w:r>
            <w:r>
              <w:rPr>
                <w:spacing w:val="40"/>
                <w:sz w:val="20"/>
              </w:rPr>
              <w:t xml:space="preserve"> </w:t>
            </w:r>
            <w:r>
              <w:rPr>
                <w:spacing w:val="-4"/>
                <w:sz w:val="20"/>
              </w:rPr>
              <w:t>with</w:t>
            </w:r>
            <w:r>
              <w:rPr>
                <w:sz w:val="20"/>
              </w:rPr>
              <w:tab/>
            </w:r>
            <w:r>
              <w:rPr>
                <w:spacing w:val="-5"/>
                <w:sz w:val="20"/>
              </w:rPr>
              <w:t>an</w:t>
            </w:r>
          </w:p>
          <w:p w14:paraId="7F9B1F66" w14:textId="77777777" w:rsidR="00BB2EA9" w:rsidRDefault="003313D3">
            <w:pPr>
              <w:pStyle w:val="TableParagraph"/>
              <w:spacing w:line="259" w:lineRule="auto"/>
              <w:ind w:left="120" w:right="174"/>
              <w:jc w:val="both"/>
              <w:rPr>
                <w:sz w:val="20"/>
              </w:rPr>
            </w:pPr>
            <w:r>
              <w:rPr>
                <w:sz w:val="20"/>
              </w:rPr>
              <w:t xml:space="preserve">extensive range of relevant and </w:t>
            </w:r>
            <w:r>
              <w:rPr>
                <w:spacing w:val="-2"/>
                <w:sz w:val="20"/>
              </w:rPr>
              <w:t>credible</w:t>
            </w:r>
          </w:p>
          <w:p w14:paraId="7D109AA4" w14:textId="77777777" w:rsidR="00BB2EA9" w:rsidRDefault="003313D3">
            <w:pPr>
              <w:pStyle w:val="TableParagraph"/>
              <w:spacing w:line="259" w:lineRule="auto"/>
              <w:ind w:left="120" w:right="101"/>
              <w:rPr>
                <w:sz w:val="20"/>
              </w:rPr>
            </w:pPr>
            <w:r>
              <w:rPr>
                <w:spacing w:val="-2"/>
                <w:sz w:val="20"/>
              </w:rPr>
              <w:t>literature. Highlevel referencing</w:t>
            </w:r>
            <w:r>
              <w:rPr>
                <w:spacing w:val="-12"/>
                <w:sz w:val="20"/>
              </w:rPr>
              <w:t xml:space="preserve"> </w:t>
            </w:r>
            <w:r>
              <w:rPr>
                <w:spacing w:val="-2"/>
                <w:sz w:val="20"/>
              </w:rPr>
              <w:t>skills consistently applied.</w:t>
            </w:r>
          </w:p>
        </w:tc>
      </w:tr>
    </w:tbl>
    <w:p w14:paraId="636FB1A5" w14:textId="77777777" w:rsidR="00BB2EA9" w:rsidRDefault="00BB2EA9">
      <w:pPr>
        <w:spacing w:line="259" w:lineRule="auto"/>
        <w:rPr>
          <w:sz w:val="20"/>
        </w:rPr>
        <w:sectPr w:rsidR="00BB2EA9">
          <w:footerReference w:type="default" r:id="rId15"/>
          <w:pgSz w:w="16860" w:h="11900" w:orient="landscape"/>
          <w:pgMar w:top="1320" w:right="1960" w:bottom="280" w:left="640" w:header="0" w:footer="0" w:gutter="0"/>
          <w:cols w:space="720"/>
        </w:sectPr>
      </w:pPr>
    </w:p>
    <w:p w14:paraId="49578EC3" w14:textId="77777777" w:rsidR="00BB2EA9" w:rsidRDefault="00BB2EA9">
      <w:pPr>
        <w:pStyle w:val="BodyText"/>
        <w:rPr>
          <w:sz w:val="20"/>
        </w:rPr>
      </w:pPr>
    </w:p>
    <w:p w14:paraId="3F0C9EA4" w14:textId="77777777" w:rsidR="00BB2EA9" w:rsidRDefault="00BB2EA9">
      <w:pPr>
        <w:pStyle w:val="BodyText"/>
        <w:spacing w:before="98"/>
        <w:rPr>
          <w:sz w:val="20"/>
        </w:rPr>
      </w:pPr>
    </w:p>
    <w:tbl>
      <w:tblPr>
        <w:tblW w:w="0" w:type="auto"/>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88"/>
        <w:gridCol w:w="1675"/>
        <w:gridCol w:w="1863"/>
        <w:gridCol w:w="1788"/>
        <w:gridCol w:w="1704"/>
        <w:gridCol w:w="1736"/>
        <w:gridCol w:w="1692"/>
        <w:gridCol w:w="1786"/>
      </w:tblGrid>
      <w:tr w:rsidR="00BB2EA9" w14:paraId="748D3FCF" w14:textId="77777777" w:rsidTr="00747C06">
        <w:trPr>
          <w:trHeight w:val="2750"/>
        </w:trPr>
        <w:tc>
          <w:tcPr>
            <w:tcW w:w="1788" w:type="dxa"/>
            <w:shd w:val="clear" w:color="auto" w:fill="ACB8C7"/>
          </w:tcPr>
          <w:p w14:paraId="622EBE36" w14:textId="77777777" w:rsidR="00BB2EA9" w:rsidRDefault="003313D3">
            <w:pPr>
              <w:pStyle w:val="TableParagraph"/>
              <w:spacing w:before="19" w:line="261" w:lineRule="auto"/>
              <w:ind w:left="227" w:right="482"/>
              <w:rPr>
                <w:b/>
                <w:sz w:val="20"/>
              </w:rPr>
            </w:pPr>
            <w:r>
              <w:rPr>
                <w:b/>
                <w:spacing w:val="-2"/>
                <w:sz w:val="20"/>
              </w:rPr>
              <w:t xml:space="preserve">Knowledge </w:t>
            </w:r>
            <w:r>
              <w:rPr>
                <w:b/>
                <w:spacing w:val="-4"/>
                <w:sz w:val="20"/>
              </w:rPr>
              <w:t>and</w:t>
            </w:r>
          </w:p>
          <w:p w14:paraId="36440625" w14:textId="77777777" w:rsidR="00BB2EA9" w:rsidRDefault="003313D3">
            <w:pPr>
              <w:pStyle w:val="TableParagraph"/>
              <w:tabs>
                <w:tab w:val="left" w:pos="1203"/>
                <w:tab w:val="left" w:pos="1369"/>
                <w:tab w:val="left" w:pos="1569"/>
              </w:tabs>
              <w:spacing w:line="259" w:lineRule="auto"/>
              <w:ind w:left="227" w:right="105"/>
              <w:rPr>
                <w:sz w:val="18"/>
              </w:rPr>
            </w:pPr>
            <w:r>
              <w:rPr>
                <w:b/>
                <w:spacing w:val="-2"/>
                <w:sz w:val="20"/>
              </w:rPr>
              <w:t xml:space="preserve">understanding </w:t>
            </w:r>
            <w:r>
              <w:rPr>
                <w:sz w:val="18"/>
              </w:rPr>
              <w:t>(Knowledge</w:t>
            </w:r>
            <w:r>
              <w:rPr>
                <w:spacing w:val="-15"/>
                <w:sz w:val="18"/>
              </w:rPr>
              <w:t xml:space="preserve"> </w:t>
            </w:r>
            <w:r>
              <w:rPr>
                <w:sz w:val="18"/>
              </w:rPr>
              <w:t>of</w:t>
            </w:r>
            <w:r>
              <w:rPr>
                <w:spacing w:val="-12"/>
                <w:sz w:val="18"/>
              </w:rPr>
              <w:t xml:space="preserve"> </w:t>
            </w:r>
            <w:r>
              <w:rPr>
                <w:sz w:val="18"/>
              </w:rPr>
              <w:t>the basic</w:t>
            </w:r>
            <w:r>
              <w:rPr>
                <w:spacing w:val="80"/>
                <w:sz w:val="18"/>
              </w:rPr>
              <w:t xml:space="preserve"> </w:t>
            </w:r>
            <w:r>
              <w:rPr>
                <w:sz w:val="18"/>
              </w:rPr>
              <w:t xml:space="preserve">underlying </w:t>
            </w:r>
            <w:r>
              <w:rPr>
                <w:spacing w:val="-2"/>
                <w:sz w:val="18"/>
              </w:rPr>
              <w:t>concepts</w:t>
            </w:r>
            <w:r>
              <w:rPr>
                <w:sz w:val="18"/>
              </w:rPr>
              <w:tab/>
            </w:r>
            <w:r>
              <w:rPr>
                <w:sz w:val="18"/>
              </w:rPr>
              <w:tab/>
            </w:r>
            <w:r>
              <w:rPr>
                <w:spacing w:val="-4"/>
                <w:sz w:val="18"/>
              </w:rPr>
              <w:t xml:space="preserve">and </w:t>
            </w:r>
            <w:r>
              <w:rPr>
                <w:spacing w:val="-2"/>
                <w:sz w:val="18"/>
              </w:rPr>
              <w:t>principles</w:t>
            </w:r>
            <w:r>
              <w:rPr>
                <w:sz w:val="18"/>
              </w:rPr>
              <w:tab/>
            </w:r>
            <w:r>
              <w:rPr>
                <w:spacing w:val="-6"/>
                <w:sz w:val="18"/>
              </w:rPr>
              <w:t>of</w:t>
            </w:r>
            <w:r>
              <w:rPr>
                <w:sz w:val="18"/>
              </w:rPr>
              <w:tab/>
            </w:r>
            <w:r>
              <w:rPr>
                <w:sz w:val="18"/>
              </w:rPr>
              <w:tab/>
            </w:r>
            <w:r>
              <w:rPr>
                <w:spacing w:val="-10"/>
                <w:sz w:val="18"/>
              </w:rPr>
              <w:t>a</w:t>
            </w:r>
            <w:r>
              <w:rPr>
                <w:spacing w:val="-2"/>
                <w:sz w:val="18"/>
              </w:rPr>
              <w:t xml:space="preserve"> subject.)</w:t>
            </w:r>
          </w:p>
        </w:tc>
        <w:tc>
          <w:tcPr>
            <w:tcW w:w="1675" w:type="dxa"/>
          </w:tcPr>
          <w:p w14:paraId="6AAC7BD3" w14:textId="77777777" w:rsidR="00BB2EA9" w:rsidRDefault="003313D3">
            <w:pPr>
              <w:pStyle w:val="TableParagraph"/>
              <w:tabs>
                <w:tab w:val="left" w:pos="518"/>
                <w:tab w:val="left" w:pos="859"/>
                <w:tab w:val="left" w:pos="1026"/>
                <w:tab w:val="left" w:pos="1158"/>
                <w:tab w:val="left" w:pos="1326"/>
              </w:tabs>
              <w:spacing w:before="19" w:line="259" w:lineRule="auto"/>
              <w:ind w:left="124" w:right="170"/>
              <w:rPr>
                <w:sz w:val="20"/>
              </w:rPr>
            </w:pPr>
            <w:r>
              <w:rPr>
                <w:sz w:val="20"/>
              </w:rPr>
              <w:t>Major</w:t>
            </w:r>
            <w:r>
              <w:rPr>
                <w:spacing w:val="40"/>
                <w:sz w:val="20"/>
              </w:rPr>
              <w:t xml:space="preserve"> </w:t>
            </w:r>
            <w:r>
              <w:rPr>
                <w:sz w:val="20"/>
              </w:rPr>
              <w:t>gaps</w:t>
            </w:r>
            <w:r>
              <w:rPr>
                <w:spacing w:val="40"/>
                <w:sz w:val="20"/>
              </w:rPr>
              <w:t xml:space="preserve"> </w:t>
            </w:r>
            <w:r>
              <w:rPr>
                <w:sz w:val="20"/>
              </w:rPr>
              <w:t>in knowledge</w:t>
            </w:r>
            <w:r>
              <w:rPr>
                <w:spacing w:val="-4"/>
                <w:sz w:val="20"/>
              </w:rPr>
              <w:t xml:space="preserve"> </w:t>
            </w:r>
            <w:r>
              <w:rPr>
                <w:sz w:val="20"/>
              </w:rPr>
              <w:t xml:space="preserve">and </w:t>
            </w:r>
            <w:r>
              <w:rPr>
                <w:spacing w:val="-2"/>
                <w:sz w:val="20"/>
              </w:rPr>
              <w:t xml:space="preserve">understanding </w:t>
            </w:r>
            <w:r>
              <w:rPr>
                <w:spacing w:val="-6"/>
                <w:sz w:val="20"/>
              </w:rPr>
              <w:t>of</w:t>
            </w:r>
            <w:r>
              <w:rPr>
                <w:sz w:val="20"/>
              </w:rPr>
              <w:tab/>
            </w:r>
            <w:r>
              <w:rPr>
                <w:spacing w:val="-4"/>
                <w:sz w:val="20"/>
              </w:rPr>
              <w:t>the</w:t>
            </w:r>
            <w:r>
              <w:rPr>
                <w:sz w:val="20"/>
              </w:rPr>
              <w:tab/>
            </w:r>
            <w:r>
              <w:rPr>
                <w:sz w:val="20"/>
              </w:rPr>
              <w:tab/>
            </w:r>
            <w:r>
              <w:rPr>
                <w:spacing w:val="-2"/>
                <w:sz w:val="20"/>
              </w:rPr>
              <w:t>basic underlying concepts</w:t>
            </w:r>
            <w:r>
              <w:rPr>
                <w:sz w:val="20"/>
              </w:rPr>
              <w:tab/>
            </w:r>
            <w:r>
              <w:rPr>
                <w:sz w:val="20"/>
              </w:rPr>
              <w:tab/>
            </w:r>
            <w:r>
              <w:rPr>
                <w:spacing w:val="-4"/>
                <w:sz w:val="20"/>
              </w:rPr>
              <w:t xml:space="preserve">and </w:t>
            </w:r>
            <w:r>
              <w:rPr>
                <w:spacing w:val="-2"/>
                <w:sz w:val="20"/>
              </w:rPr>
              <w:t>principles</w:t>
            </w:r>
            <w:r>
              <w:rPr>
                <w:sz w:val="20"/>
              </w:rPr>
              <w:tab/>
            </w:r>
            <w:r>
              <w:rPr>
                <w:sz w:val="20"/>
              </w:rPr>
              <w:tab/>
            </w:r>
            <w:r>
              <w:rPr>
                <w:sz w:val="20"/>
              </w:rPr>
              <w:tab/>
            </w:r>
            <w:r>
              <w:rPr>
                <w:spacing w:val="-6"/>
                <w:sz w:val="20"/>
              </w:rPr>
              <w:t xml:space="preserve">of </w:t>
            </w:r>
            <w:r>
              <w:rPr>
                <w:spacing w:val="-4"/>
                <w:sz w:val="20"/>
              </w:rPr>
              <w:t>the</w:t>
            </w:r>
            <w:r>
              <w:rPr>
                <w:sz w:val="20"/>
              </w:rPr>
              <w:tab/>
            </w:r>
            <w:r>
              <w:rPr>
                <w:sz w:val="20"/>
              </w:rPr>
              <w:tab/>
            </w:r>
            <w:r>
              <w:rPr>
                <w:spacing w:val="-2"/>
                <w:sz w:val="20"/>
              </w:rPr>
              <w:t>subject matter.</w:t>
            </w:r>
          </w:p>
          <w:p w14:paraId="76174B4E" w14:textId="77777777" w:rsidR="00BB2EA9" w:rsidRDefault="003313D3">
            <w:pPr>
              <w:pStyle w:val="TableParagraph"/>
              <w:tabs>
                <w:tab w:val="left" w:pos="1326"/>
              </w:tabs>
              <w:spacing w:line="229" w:lineRule="exact"/>
              <w:ind w:left="124"/>
              <w:rPr>
                <w:sz w:val="20"/>
              </w:rPr>
            </w:pPr>
            <w:r>
              <w:rPr>
                <w:spacing w:val="-2"/>
                <w:sz w:val="20"/>
              </w:rPr>
              <w:t>Inclusion</w:t>
            </w:r>
            <w:r>
              <w:rPr>
                <w:sz w:val="20"/>
              </w:rPr>
              <w:tab/>
            </w:r>
            <w:r>
              <w:rPr>
                <w:spacing w:val="-5"/>
                <w:sz w:val="20"/>
              </w:rPr>
              <w:t>of</w:t>
            </w:r>
          </w:p>
          <w:p w14:paraId="76B0E0A0" w14:textId="77777777" w:rsidR="00BB2EA9" w:rsidRDefault="003313D3">
            <w:pPr>
              <w:pStyle w:val="TableParagraph"/>
              <w:spacing w:before="18"/>
              <w:ind w:left="124"/>
              <w:rPr>
                <w:sz w:val="20"/>
              </w:rPr>
            </w:pPr>
            <w:r>
              <w:rPr>
                <w:spacing w:val="-2"/>
                <w:sz w:val="20"/>
              </w:rPr>
              <w:t>irrelevant</w:t>
            </w:r>
          </w:p>
        </w:tc>
        <w:tc>
          <w:tcPr>
            <w:tcW w:w="1863" w:type="dxa"/>
            <w:tcBorders>
              <w:right w:val="single" w:sz="12" w:space="0" w:color="000000"/>
            </w:tcBorders>
          </w:tcPr>
          <w:p w14:paraId="7AA64C8A" w14:textId="77777777" w:rsidR="00BB2EA9" w:rsidRDefault="003313D3">
            <w:pPr>
              <w:pStyle w:val="TableParagraph"/>
              <w:tabs>
                <w:tab w:val="left" w:pos="1420"/>
              </w:tabs>
              <w:spacing w:before="19"/>
              <w:ind w:left="122"/>
              <w:rPr>
                <w:sz w:val="20"/>
              </w:rPr>
            </w:pPr>
            <w:r>
              <w:rPr>
                <w:spacing w:val="-4"/>
                <w:sz w:val="20"/>
              </w:rPr>
              <w:t>Gaps</w:t>
            </w:r>
            <w:r>
              <w:rPr>
                <w:sz w:val="20"/>
              </w:rPr>
              <w:tab/>
            </w:r>
            <w:r>
              <w:rPr>
                <w:spacing w:val="-5"/>
                <w:sz w:val="20"/>
              </w:rPr>
              <w:t>in</w:t>
            </w:r>
          </w:p>
          <w:p w14:paraId="58D3320F" w14:textId="77777777" w:rsidR="00BB2EA9" w:rsidRDefault="003313D3">
            <w:pPr>
              <w:pStyle w:val="TableParagraph"/>
              <w:tabs>
                <w:tab w:val="left" w:pos="1108"/>
                <w:tab w:val="left" w:pos="1242"/>
                <w:tab w:val="left" w:pos="1398"/>
              </w:tabs>
              <w:spacing w:before="19" w:line="259" w:lineRule="auto"/>
              <w:ind w:left="122" w:right="264"/>
              <w:rPr>
                <w:sz w:val="20"/>
              </w:rPr>
            </w:pPr>
            <w:r>
              <w:rPr>
                <w:spacing w:val="-2"/>
                <w:sz w:val="20"/>
              </w:rPr>
              <w:t>knowledge</w:t>
            </w:r>
            <w:r>
              <w:rPr>
                <w:sz w:val="20"/>
              </w:rPr>
              <w:tab/>
            </w:r>
            <w:r>
              <w:rPr>
                <w:sz w:val="20"/>
              </w:rPr>
              <w:tab/>
            </w:r>
            <w:r>
              <w:rPr>
                <w:sz w:val="20"/>
              </w:rPr>
              <w:tab/>
            </w:r>
            <w:r>
              <w:rPr>
                <w:spacing w:val="-47"/>
                <w:sz w:val="20"/>
              </w:rPr>
              <w:t xml:space="preserve"> </w:t>
            </w:r>
            <w:r>
              <w:rPr>
                <w:rFonts w:ascii="Times New Roman"/>
                <w:spacing w:val="-4"/>
                <w:sz w:val="20"/>
              </w:rPr>
              <w:t xml:space="preserve">of </w:t>
            </w:r>
            <w:r>
              <w:rPr>
                <w:spacing w:val="-4"/>
                <w:sz w:val="20"/>
              </w:rPr>
              <w:t>the</w:t>
            </w:r>
            <w:r>
              <w:rPr>
                <w:sz w:val="20"/>
              </w:rPr>
              <w:tab/>
            </w:r>
            <w:r>
              <w:rPr>
                <w:spacing w:val="-4"/>
                <w:sz w:val="20"/>
              </w:rPr>
              <w:t xml:space="preserve">basic </w:t>
            </w:r>
            <w:r>
              <w:rPr>
                <w:spacing w:val="-2"/>
                <w:sz w:val="20"/>
              </w:rPr>
              <w:t>underlying concepts</w:t>
            </w:r>
            <w:r>
              <w:rPr>
                <w:sz w:val="20"/>
              </w:rPr>
              <w:tab/>
            </w:r>
            <w:r>
              <w:rPr>
                <w:sz w:val="20"/>
              </w:rPr>
              <w:tab/>
            </w:r>
            <w:r>
              <w:rPr>
                <w:spacing w:val="-4"/>
                <w:sz w:val="20"/>
              </w:rPr>
              <w:t xml:space="preserve">and </w:t>
            </w:r>
            <w:r>
              <w:rPr>
                <w:sz w:val="20"/>
              </w:rPr>
              <w:t>principles,</w:t>
            </w:r>
            <w:r>
              <w:rPr>
                <w:spacing w:val="80"/>
                <w:sz w:val="20"/>
              </w:rPr>
              <w:t xml:space="preserve"> </w:t>
            </w:r>
            <w:r>
              <w:rPr>
                <w:sz w:val="20"/>
              </w:rPr>
              <w:t xml:space="preserve">with </w:t>
            </w:r>
            <w:r>
              <w:rPr>
                <w:spacing w:val="-2"/>
                <w:sz w:val="20"/>
              </w:rPr>
              <w:t>flawed</w:t>
            </w:r>
            <w:r>
              <w:rPr>
                <w:sz w:val="20"/>
              </w:rPr>
              <w:tab/>
            </w:r>
            <w:r>
              <w:rPr>
                <w:sz w:val="20"/>
              </w:rPr>
              <w:tab/>
            </w:r>
            <w:r>
              <w:rPr>
                <w:sz w:val="20"/>
              </w:rPr>
              <w:tab/>
            </w:r>
            <w:r>
              <w:rPr>
                <w:spacing w:val="-6"/>
                <w:sz w:val="20"/>
              </w:rPr>
              <w:t xml:space="preserve">or </w:t>
            </w:r>
            <w:r>
              <w:rPr>
                <w:spacing w:val="-2"/>
                <w:sz w:val="20"/>
              </w:rPr>
              <w:t>superficial understanding. Some</w:t>
            </w:r>
            <w:r>
              <w:rPr>
                <w:spacing w:val="-13"/>
                <w:sz w:val="20"/>
              </w:rPr>
              <w:t xml:space="preserve"> </w:t>
            </w:r>
            <w:r>
              <w:rPr>
                <w:spacing w:val="-2"/>
                <w:sz w:val="20"/>
              </w:rPr>
              <w:t>significant</w:t>
            </w:r>
          </w:p>
          <w:p w14:paraId="393440E4" w14:textId="77777777" w:rsidR="00BB2EA9" w:rsidRDefault="003313D3">
            <w:pPr>
              <w:pStyle w:val="TableParagraph"/>
              <w:spacing w:line="226" w:lineRule="exact"/>
              <w:ind w:left="122"/>
              <w:rPr>
                <w:sz w:val="20"/>
              </w:rPr>
            </w:pPr>
            <w:r>
              <w:rPr>
                <w:spacing w:val="-2"/>
                <w:sz w:val="20"/>
              </w:rPr>
              <w:t>inaccuracies</w:t>
            </w:r>
          </w:p>
        </w:tc>
        <w:tc>
          <w:tcPr>
            <w:tcW w:w="1788" w:type="dxa"/>
            <w:tcBorders>
              <w:left w:val="single" w:sz="12" w:space="0" w:color="000000"/>
            </w:tcBorders>
          </w:tcPr>
          <w:p w14:paraId="24AA43B2" w14:textId="77777777" w:rsidR="00BB2EA9" w:rsidRDefault="003313D3">
            <w:pPr>
              <w:pStyle w:val="TableParagraph"/>
              <w:spacing w:before="19" w:line="259" w:lineRule="auto"/>
              <w:ind w:left="122" w:right="197"/>
              <w:rPr>
                <w:sz w:val="20"/>
              </w:rPr>
            </w:pPr>
            <w:r>
              <w:rPr>
                <w:spacing w:val="-2"/>
                <w:sz w:val="20"/>
              </w:rPr>
              <w:t xml:space="preserve">Limited </w:t>
            </w:r>
            <w:r>
              <w:rPr>
                <w:sz w:val="20"/>
              </w:rPr>
              <w:t>knowledge</w:t>
            </w:r>
            <w:r>
              <w:rPr>
                <w:spacing w:val="63"/>
                <w:sz w:val="20"/>
              </w:rPr>
              <w:t xml:space="preserve"> </w:t>
            </w:r>
            <w:r>
              <w:rPr>
                <w:sz w:val="20"/>
              </w:rPr>
              <w:t xml:space="preserve">and </w:t>
            </w:r>
            <w:r>
              <w:rPr>
                <w:spacing w:val="-2"/>
                <w:sz w:val="20"/>
              </w:rPr>
              <w:t>understanding</w:t>
            </w:r>
          </w:p>
          <w:p w14:paraId="32F3C77A" w14:textId="77777777" w:rsidR="00BB2EA9" w:rsidRDefault="003313D3">
            <w:pPr>
              <w:pStyle w:val="TableParagraph"/>
              <w:tabs>
                <w:tab w:val="left" w:pos="556"/>
                <w:tab w:val="left" w:pos="935"/>
                <w:tab w:val="left" w:pos="1103"/>
                <w:tab w:val="left" w:pos="1234"/>
              </w:tabs>
              <w:spacing w:line="259" w:lineRule="auto"/>
              <w:ind w:left="122" w:right="197"/>
              <w:rPr>
                <w:sz w:val="20"/>
              </w:rPr>
            </w:pPr>
            <w:r>
              <w:rPr>
                <w:spacing w:val="-6"/>
                <w:sz w:val="20"/>
              </w:rPr>
              <w:t>of</w:t>
            </w:r>
            <w:r>
              <w:rPr>
                <w:sz w:val="20"/>
              </w:rPr>
              <w:tab/>
            </w:r>
            <w:r>
              <w:rPr>
                <w:spacing w:val="-4"/>
                <w:sz w:val="20"/>
              </w:rPr>
              <w:t>the</w:t>
            </w:r>
            <w:r>
              <w:rPr>
                <w:sz w:val="20"/>
              </w:rPr>
              <w:tab/>
            </w:r>
            <w:r>
              <w:rPr>
                <w:sz w:val="20"/>
              </w:rPr>
              <w:tab/>
            </w:r>
            <w:r>
              <w:rPr>
                <w:spacing w:val="-4"/>
                <w:sz w:val="20"/>
              </w:rPr>
              <w:t xml:space="preserve">basic </w:t>
            </w:r>
            <w:r>
              <w:rPr>
                <w:spacing w:val="-2"/>
                <w:sz w:val="20"/>
              </w:rPr>
              <w:t>underlying concepts</w:t>
            </w:r>
            <w:r>
              <w:rPr>
                <w:sz w:val="20"/>
              </w:rPr>
              <w:tab/>
            </w:r>
            <w:r>
              <w:rPr>
                <w:sz w:val="20"/>
              </w:rPr>
              <w:tab/>
            </w:r>
            <w:r>
              <w:rPr>
                <w:sz w:val="20"/>
              </w:rPr>
              <w:tab/>
            </w:r>
            <w:r>
              <w:rPr>
                <w:spacing w:val="-4"/>
                <w:sz w:val="20"/>
              </w:rPr>
              <w:t xml:space="preserve">and </w:t>
            </w:r>
            <w:r>
              <w:rPr>
                <w:sz w:val="20"/>
              </w:rPr>
              <w:t>principles</w:t>
            </w:r>
            <w:r>
              <w:rPr>
                <w:spacing w:val="4"/>
                <w:sz w:val="20"/>
              </w:rPr>
              <w:t xml:space="preserve"> </w:t>
            </w:r>
            <w:r>
              <w:rPr>
                <w:sz w:val="20"/>
              </w:rPr>
              <w:t xml:space="preserve">within </w:t>
            </w:r>
            <w:r>
              <w:rPr>
                <w:spacing w:val="-5"/>
                <w:sz w:val="20"/>
              </w:rPr>
              <w:t>the</w:t>
            </w:r>
            <w:r>
              <w:rPr>
                <w:sz w:val="20"/>
              </w:rPr>
              <w:tab/>
            </w:r>
            <w:r>
              <w:rPr>
                <w:sz w:val="20"/>
              </w:rPr>
              <w:tab/>
            </w:r>
            <w:r>
              <w:rPr>
                <w:spacing w:val="-2"/>
                <w:sz w:val="20"/>
              </w:rPr>
              <w:t>subject</w:t>
            </w:r>
          </w:p>
          <w:p w14:paraId="4D38558E" w14:textId="77777777" w:rsidR="00BB2EA9" w:rsidRDefault="003313D3">
            <w:pPr>
              <w:pStyle w:val="TableParagraph"/>
              <w:tabs>
                <w:tab w:val="left" w:pos="1048"/>
                <w:tab w:val="left" w:pos="1191"/>
              </w:tabs>
              <w:spacing w:line="256" w:lineRule="auto"/>
              <w:ind w:left="122" w:right="195"/>
              <w:rPr>
                <w:sz w:val="20"/>
              </w:rPr>
            </w:pPr>
            <w:r>
              <w:rPr>
                <w:spacing w:val="-2"/>
                <w:sz w:val="20"/>
              </w:rPr>
              <w:t>area.</w:t>
            </w:r>
            <w:r>
              <w:rPr>
                <w:sz w:val="20"/>
              </w:rPr>
              <w:tab/>
            </w:r>
            <w:r>
              <w:rPr>
                <w:spacing w:val="-4"/>
                <w:sz w:val="20"/>
              </w:rPr>
              <w:t xml:space="preserve">Some </w:t>
            </w:r>
            <w:r>
              <w:rPr>
                <w:spacing w:val="-2"/>
                <w:sz w:val="20"/>
              </w:rPr>
              <w:t>elements</w:t>
            </w:r>
            <w:r>
              <w:rPr>
                <w:sz w:val="20"/>
              </w:rPr>
              <w:tab/>
            </w:r>
            <w:r>
              <w:rPr>
                <w:sz w:val="20"/>
              </w:rPr>
              <w:tab/>
            </w:r>
            <w:r>
              <w:rPr>
                <w:spacing w:val="-5"/>
                <w:sz w:val="20"/>
              </w:rPr>
              <w:t>may</w:t>
            </w:r>
          </w:p>
          <w:p w14:paraId="0537184F" w14:textId="77777777" w:rsidR="00BB2EA9" w:rsidRDefault="003313D3">
            <w:pPr>
              <w:pStyle w:val="TableParagraph"/>
              <w:spacing w:before="3"/>
              <w:ind w:left="122"/>
              <w:rPr>
                <w:sz w:val="20"/>
              </w:rPr>
            </w:pPr>
            <w:r>
              <w:rPr>
                <w:sz w:val="20"/>
              </w:rPr>
              <w:t>be</w:t>
            </w:r>
            <w:r>
              <w:rPr>
                <w:spacing w:val="-6"/>
                <w:sz w:val="20"/>
              </w:rPr>
              <w:t xml:space="preserve"> </w:t>
            </w:r>
            <w:r>
              <w:rPr>
                <w:spacing w:val="-2"/>
                <w:sz w:val="20"/>
              </w:rPr>
              <w:t>missing.</w:t>
            </w:r>
          </w:p>
        </w:tc>
        <w:tc>
          <w:tcPr>
            <w:tcW w:w="1704" w:type="dxa"/>
          </w:tcPr>
          <w:p w14:paraId="2DAC3B82" w14:textId="77777777" w:rsidR="00BB2EA9" w:rsidRDefault="003313D3">
            <w:pPr>
              <w:pStyle w:val="TableParagraph"/>
              <w:tabs>
                <w:tab w:val="left" w:pos="840"/>
                <w:tab w:val="left" w:pos="996"/>
                <w:tab w:val="left" w:pos="1296"/>
              </w:tabs>
              <w:spacing w:before="19" w:line="256" w:lineRule="auto"/>
              <w:ind w:left="128" w:right="251"/>
              <w:rPr>
                <w:sz w:val="20"/>
              </w:rPr>
            </w:pPr>
            <w:r>
              <w:rPr>
                <w:sz w:val="20"/>
              </w:rPr>
              <w:t xml:space="preserve">Knowledge of </w:t>
            </w:r>
            <w:r>
              <w:rPr>
                <w:spacing w:val="-4"/>
                <w:sz w:val="20"/>
              </w:rPr>
              <w:t>the</w:t>
            </w:r>
            <w:r>
              <w:rPr>
                <w:sz w:val="20"/>
              </w:rPr>
              <w:tab/>
            </w:r>
            <w:r>
              <w:rPr>
                <w:spacing w:val="-2"/>
                <w:sz w:val="20"/>
              </w:rPr>
              <w:t xml:space="preserve">basic underlying </w:t>
            </w:r>
            <w:r>
              <w:rPr>
                <w:sz w:val="20"/>
              </w:rPr>
              <w:t>concepts</w:t>
            </w:r>
            <w:r>
              <w:rPr>
                <w:spacing w:val="80"/>
                <w:sz w:val="20"/>
              </w:rPr>
              <w:t xml:space="preserve"> </w:t>
            </w:r>
            <w:r>
              <w:rPr>
                <w:sz w:val="20"/>
              </w:rPr>
              <w:t xml:space="preserve">and </w:t>
            </w:r>
            <w:r>
              <w:rPr>
                <w:spacing w:val="-2"/>
                <w:sz w:val="20"/>
              </w:rPr>
              <w:t>principles</w:t>
            </w:r>
            <w:r>
              <w:rPr>
                <w:sz w:val="20"/>
              </w:rPr>
              <w:tab/>
            </w:r>
            <w:r>
              <w:rPr>
                <w:sz w:val="20"/>
              </w:rPr>
              <w:tab/>
            </w:r>
            <w:r>
              <w:rPr>
                <w:spacing w:val="-6"/>
                <w:sz w:val="20"/>
              </w:rPr>
              <w:t xml:space="preserve">is </w:t>
            </w:r>
            <w:r>
              <w:rPr>
                <w:sz w:val="20"/>
              </w:rPr>
              <w:t>accurate</w:t>
            </w:r>
            <w:r>
              <w:rPr>
                <w:spacing w:val="80"/>
                <w:sz w:val="20"/>
              </w:rPr>
              <w:t xml:space="preserve"> </w:t>
            </w:r>
            <w:r>
              <w:rPr>
                <w:sz w:val="20"/>
              </w:rPr>
              <w:t xml:space="preserve">with </w:t>
            </w:r>
            <w:r>
              <w:rPr>
                <w:spacing w:val="-10"/>
                <w:sz w:val="20"/>
              </w:rPr>
              <w:t>a</w:t>
            </w:r>
            <w:r>
              <w:rPr>
                <w:sz w:val="20"/>
              </w:rPr>
              <w:tab/>
            </w:r>
            <w:r>
              <w:rPr>
                <w:sz w:val="20"/>
              </w:rPr>
              <w:tab/>
            </w:r>
            <w:r>
              <w:rPr>
                <w:spacing w:val="-4"/>
                <w:sz w:val="20"/>
              </w:rPr>
              <w:t>good</w:t>
            </w:r>
          </w:p>
          <w:p w14:paraId="4373B588" w14:textId="77777777" w:rsidR="00BB2EA9" w:rsidRDefault="003313D3">
            <w:pPr>
              <w:pStyle w:val="TableParagraph"/>
              <w:spacing w:before="10" w:line="259" w:lineRule="auto"/>
              <w:ind w:left="128" w:right="251"/>
              <w:jc w:val="both"/>
              <w:rPr>
                <w:sz w:val="20"/>
              </w:rPr>
            </w:pPr>
            <w:r>
              <w:rPr>
                <w:spacing w:val="-2"/>
                <w:sz w:val="20"/>
              </w:rPr>
              <w:t xml:space="preserve">understanding </w:t>
            </w:r>
            <w:r>
              <w:rPr>
                <w:sz w:val="20"/>
              </w:rPr>
              <w:t>of the field of study</w:t>
            </w:r>
            <w:r>
              <w:rPr>
                <w:spacing w:val="-10"/>
                <w:sz w:val="20"/>
              </w:rPr>
              <w:t xml:space="preserve"> </w:t>
            </w:r>
            <w:r>
              <w:rPr>
                <w:sz w:val="20"/>
              </w:rPr>
              <w:t>but</w:t>
            </w:r>
            <w:r>
              <w:rPr>
                <w:spacing w:val="-8"/>
                <w:sz w:val="20"/>
              </w:rPr>
              <w:t xml:space="preserve"> </w:t>
            </w:r>
            <w:r>
              <w:rPr>
                <w:spacing w:val="-2"/>
                <w:sz w:val="20"/>
              </w:rPr>
              <w:t>lacks</w:t>
            </w:r>
          </w:p>
        </w:tc>
        <w:tc>
          <w:tcPr>
            <w:tcW w:w="1736" w:type="dxa"/>
          </w:tcPr>
          <w:p w14:paraId="4907EAF0" w14:textId="77777777" w:rsidR="00BB2EA9" w:rsidRDefault="003313D3">
            <w:pPr>
              <w:pStyle w:val="TableParagraph"/>
              <w:tabs>
                <w:tab w:val="left" w:pos="1138"/>
                <w:tab w:val="left" w:pos="1271"/>
                <w:tab w:val="left" w:pos="1437"/>
              </w:tabs>
              <w:spacing w:before="19" w:line="259" w:lineRule="auto"/>
              <w:ind w:left="125" w:right="118"/>
              <w:rPr>
                <w:sz w:val="20"/>
              </w:rPr>
            </w:pPr>
            <w:r>
              <w:rPr>
                <w:spacing w:val="-2"/>
                <w:sz w:val="20"/>
              </w:rPr>
              <w:t>Competent knowledge</w:t>
            </w:r>
            <w:r>
              <w:rPr>
                <w:sz w:val="20"/>
              </w:rPr>
              <w:tab/>
            </w:r>
            <w:r>
              <w:rPr>
                <w:sz w:val="20"/>
              </w:rPr>
              <w:tab/>
            </w:r>
            <w:r>
              <w:rPr>
                <w:sz w:val="20"/>
              </w:rPr>
              <w:tab/>
            </w:r>
            <w:r>
              <w:rPr>
                <w:spacing w:val="-6"/>
                <w:sz w:val="20"/>
              </w:rPr>
              <w:t xml:space="preserve">of </w:t>
            </w:r>
            <w:r>
              <w:rPr>
                <w:spacing w:val="-4"/>
                <w:sz w:val="20"/>
              </w:rPr>
              <w:t>the</w:t>
            </w:r>
            <w:r>
              <w:rPr>
                <w:sz w:val="20"/>
              </w:rPr>
              <w:tab/>
            </w:r>
            <w:r>
              <w:rPr>
                <w:spacing w:val="-2"/>
                <w:sz w:val="20"/>
              </w:rPr>
              <w:t>basic underlying concepts</w:t>
            </w:r>
            <w:r>
              <w:rPr>
                <w:sz w:val="20"/>
              </w:rPr>
              <w:tab/>
            </w:r>
            <w:r>
              <w:rPr>
                <w:sz w:val="20"/>
              </w:rPr>
              <w:tab/>
            </w:r>
            <w:r>
              <w:rPr>
                <w:spacing w:val="-4"/>
                <w:sz w:val="20"/>
              </w:rPr>
              <w:t xml:space="preserve">and </w:t>
            </w:r>
            <w:r>
              <w:rPr>
                <w:spacing w:val="-2"/>
                <w:sz w:val="20"/>
              </w:rPr>
              <w:t>principles.</w:t>
            </w:r>
          </w:p>
          <w:p w14:paraId="4FCCCC6F" w14:textId="77777777" w:rsidR="00BB2EA9" w:rsidRDefault="003313D3">
            <w:pPr>
              <w:pStyle w:val="TableParagraph"/>
              <w:tabs>
                <w:tab w:val="left" w:pos="1226"/>
              </w:tabs>
              <w:spacing w:line="259" w:lineRule="auto"/>
              <w:ind w:left="125" w:right="120"/>
              <w:rPr>
                <w:sz w:val="20"/>
              </w:rPr>
            </w:pPr>
            <w:r>
              <w:rPr>
                <w:spacing w:val="-2"/>
                <w:sz w:val="20"/>
              </w:rPr>
              <w:t>Exhibits</w:t>
            </w:r>
            <w:r>
              <w:rPr>
                <w:sz w:val="20"/>
              </w:rPr>
              <w:tab/>
            </w:r>
            <w:r>
              <w:rPr>
                <w:spacing w:val="-4"/>
                <w:sz w:val="20"/>
              </w:rPr>
              <w:t xml:space="preserve">very good </w:t>
            </w:r>
            <w:r>
              <w:rPr>
                <w:spacing w:val="-2"/>
                <w:sz w:val="20"/>
              </w:rPr>
              <w:t>understanding.</w:t>
            </w:r>
          </w:p>
        </w:tc>
        <w:tc>
          <w:tcPr>
            <w:tcW w:w="1692" w:type="dxa"/>
          </w:tcPr>
          <w:p w14:paraId="7ECB9098" w14:textId="77777777" w:rsidR="00BB2EA9" w:rsidRDefault="003313D3">
            <w:pPr>
              <w:pStyle w:val="TableParagraph"/>
              <w:tabs>
                <w:tab w:val="left" w:pos="518"/>
                <w:tab w:val="left" w:pos="1025"/>
                <w:tab w:val="left" w:pos="1158"/>
                <w:tab w:val="left" w:pos="1324"/>
              </w:tabs>
              <w:spacing w:before="19" w:line="259" w:lineRule="auto"/>
              <w:ind w:left="122" w:right="188"/>
              <w:rPr>
                <w:sz w:val="20"/>
              </w:rPr>
            </w:pPr>
            <w:r>
              <w:rPr>
                <w:spacing w:val="-2"/>
                <w:sz w:val="20"/>
              </w:rPr>
              <w:t xml:space="preserve">Excellent </w:t>
            </w:r>
            <w:r>
              <w:rPr>
                <w:sz w:val="20"/>
              </w:rPr>
              <w:t>knowledge</w:t>
            </w:r>
            <w:r>
              <w:rPr>
                <w:spacing w:val="-2"/>
                <w:sz w:val="20"/>
              </w:rPr>
              <w:t xml:space="preserve"> </w:t>
            </w:r>
            <w:r>
              <w:rPr>
                <w:sz w:val="20"/>
              </w:rPr>
              <w:t xml:space="preserve">and </w:t>
            </w:r>
            <w:r>
              <w:rPr>
                <w:spacing w:val="-2"/>
                <w:sz w:val="20"/>
              </w:rPr>
              <w:t xml:space="preserve">understanding </w:t>
            </w:r>
            <w:r>
              <w:rPr>
                <w:spacing w:val="-6"/>
                <w:sz w:val="20"/>
              </w:rPr>
              <w:t>of</w:t>
            </w:r>
            <w:r>
              <w:rPr>
                <w:sz w:val="20"/>
              </w:rPr>
              <w:tab/>
            </w:r>
            <w:r>
              <w:rPr>
                <w:spacing w:val="-4"/>
                <w:sz w:val="20"/>
              </w:rPr>
              <w:t>the</w:t>
            </w:r>
            <w:r>
              <w:rPr>
                <w:sz w:val="20"/>
              </w:rPr>
              <w:tab/>
            </w:r>
            <w:r>
              <w:rPr>
                <w:spacing w:val="-2"/>
                <w:sz w:val="20"/>
              </w:rPr>
              <w:t>basic underlying concepts</w:t>
            </w:r>
            <w:r>
              <w:rPr>
                <w:sz w:val="20"/>
              </w:rPr>
              <w:tab/>
            </w:r>
            <w:r>
              <w:rPr>
                <w:sz w:val="20"/>
              </w:rPr>
              <w:tab/>
            </w:r>
            <w:r>
              <w:rPr>
                <w:spacing w:val="-4"/>
                <w:sz w:val="20"/>
              </w:rPr>
              <w:t xml:space="preserve">and </w:t>
            </w:r>
            <w:r>
              <w:rPr>
                <w:spacing w:val="-2"/>
                <w:sz w:val="20"/>
              </w:rPr>
              <w:t>principles</w:t>
            </w:r>
            <w:r>
              <w:rPr>
                <w:sz w:val="20"/>
              </w:rPr>
              <w:tab/>
            </w:r>
            <w:r>
              <w:rPr>
                <w:sz w:val="20"/>
              </w:rPr>
              <w:tab/>
            </w:r>
            <w:r>
              <w:rPr>
                <w:sz w:val="20"/>
              </w:rPr>
              <w:tab/>
            </w:r>
            <w:r>
              <w:rPr>
                <w:spacing w:val="-6"/>
                <w:sz w:val="20"/>
              </w:rPr>
              <w:t xml:space="preserve">of </w:t>
            </w:r>
            <w:r>
              <w:rPr>
                <w:sz w:val="20"/>
              </w:rPr>
              <w:t>the subject.</w:t>
            </w:r>
          </w:p>
        </w:tc>
        <w:tc>
          <w:tcPr>
            <w:tcW w:w="1786" w:type="dxa"/>
          </w:tcPr>
          <w:p w14:paraId="627701FD" w14:textId="77777777" w:rsidR="00BB2EA9" w:rsidRDefault="003313D3">
            <w:pPr>
              <w:pStyle w:val="TableParagraph"/>
              <w:spacing w:before="19" w:line="259" w:lineRule="auto"/>
              <w:ind w:left="120" w:right="35"/>
              <w:rPr>
                <w:sz w:val="20"/>
              </w:rPr>
            </w:pPr>
            <w:r>
              <w:rPr>
                <w:spacing w:val="-2"/>
                <w:sz w:val="20"/>
              </w:rPr>
              <w:t xml:space="preserve">Exceptional, detailed </w:t>
            </w:r>
            <w:r>
              <w:rPr>
                <w:sz w:val="20"/>
              </w:rPr>
              <w:t>knowledge</w:t>
            </w:r>
            <w:r>
              <w:rPr>
                <w:spacing w:val="61"/>
                <w:sz w:val="20"/>
              </w:rPr>
              <w:t xml:space="preserve"> </w:t>
            </w:r>
            <w:r>
              <w:rPr>
                <w:sz w:val="20"/>
              </w:rPr>
              <w:t xml:space="preserve">and </w:t>
            </w:r>
            <w:r>
              <w:rPr>
                <w:spacing w:val="-2"/>
                <w:sz w:val="20"/>
              </w:rPr>
              <w:t>understanding</w:t>
            </w:r>
          </w:p>
          <w:p w14:paraId="0A9440F9" w14:textId="77777777" w:rsidR="00BB2EA9" w:rsidRDefault="003313D3">
            <w:pPr>
              <w:pStyle w:val="TableParagraph"/>
              <w:tabs>
                <w:tab w:val="left" w:pos="552"/>
                <w:tab w:val="left" w:pos="1099"/>
                <w:tab w:val="left" w:pos="1230"/>
              </w:tabs>
              <w:spacing w:line="259" w:lineRule="auto"/>
              <w:ind w:left="120" w:right="209"/>
              <w:rPr>
                <w:sz w:val="20"/>
              </w:rPr>
            </w:pPr>
            <w:r>
              <w:rPr>
                <w:spacing w:val="-6"/>
                <w:sz w:val="20"/>
              </w:rPr>
              <w:t>of</w:t>
            </w:r>
            <w:r>
              <w:rPr>
                <w:sz w:val="20"/>
              </w:rPr>
              <w:tab/>
            </w:r>
            <w:r>
              <w:rPr>
                <w:spacing w:val="-4"/>
                <w:sz w:val="20"/>
              </w:rPr>
              <w:t>the</w:t>
            </w:r>
            <w:r>
              <w:rPr>
                <w:sz w:val="20"/>
              </w:rPr>
              <w:tab/>
            </w:r>
            <w:r>
              <w:rPr>
                <w:spacing w:val="-4"/>
                <w:sz w:val="20"/>
              </w:rPr>
              <w:t xml:space="preserve">basic </w:t>
            </w:r>
            <w:r>
              <w:rPr>
                <w:spacing w:val="-2"/>
                <w:sz w:val="20"/>
              </w:rPr>
              <w:t>underlying concepts</w:t>
            </w:r>
            <w:r>
              <w:rPr>
                <w:sz w:val="20"/>
              </w:rPr>
              <w:tab/>
            </w:r>
            <w:r>
              <w:rPr>
                <w:sz w:val="20"/>
              </w:rPr>
              <w:tab/>
            </w:r>
            <w:r>
              <w:rPr>
                <w:spacing w:val="-4"/>
                <w:sz w:val="20"/>
              </w:rPr>
              <w:t xml:space="preserve">and </w:t>
            </w:r>
            <w:r>
              <w:rPr>
                <w:spacing w:val="-2"/>
                <w:sz w:val="20"/>
              </w:rPr>
              <w:t>principles</w:t>
            </w:r>
          </w:p>
        </w:tc>
      </w:tr>
    </w:tbl>
    <w:tbl>
      <w:tblPr>
        <w:tblpPr w:leftFromText="180" w:rightFromText="180" w:vertAnchor="text" w:horzAnchor="margin" w:tblpXSpec="center" w:tblpY="-24"/>
        <w:tblW w:w="0" w:type="auto"/>
        <w:tblBorders>
          <w:top w:val="single" w:sz="12" w:space="0" w:color="ACB8C7"/>
          <w:left w:val="single" w:sz="12" w:space="0" w:color="ACB8C7"/>
          <w:bottom w:val="single" w:sz="12" w:space="0" w:color="ACB8C7"/>
          <w:right w:val="single" w:sz="12" w:space="0" w:color="ACB8C7"/>
          <w:insideH w:val="single" w:sz="12" w:space="0" w:color="ACB8C7"/>
          <w:insideV w:val="single" w:sz="12" w:space="0" w:color="ACB8C7"/>
        </w:tblBorders>
        <w:tblLayout w:type="fixed"/>
        <w:tblCellMar>
          <w:left w:w="0" w:type="dxa"/>
          <w:right w:w="0" w:type="dxa"/>
        </w:tblCellMar>
        <w:tblLook w:val="01E0" w:firstRow="1" w:lastRow="1" w:firstColumn="1" w:lastColumn="1" w:noHBand="0" w:noVBand="0"/>
      </w:tblPr>
      <w:tblGrid>
        <w:gridCol w:w="1791"/>
        <w:gridCol w:w="1674"/>
        <w:gridCol w:w="1861"/>
        <w:gridCol w:w="1794"/>
        <w:gridCol w:w="1700"/>
        <w:gridCol w:w="1737"/>
        <w:gridCol w:w="1698"/>
        <w:gridCol w:w="1790"/>
      </w:tblGrid>
      <w:tr w:rsidR="00747C06" w14:paraId="493EDB49" w14:textId="77777777" w:rsidTr="00747C06">
        <w:trPr>
          <w:trHeight w:val="458"/>
        </w:trPr>
        <w:tc>
          <w:tcPr>
            <w:tcW w:w="1791" w:type="dxa"/>
            <w:tcBorders>
              <w:left w:val="single" w:sz="4" w:space="0" w:color="000000"/>
              <w:bottom w:val="single" w:sz="4" w:space="0" w:color="000000"/>
              <w:right w:val="single" w:sz="4" w:space="0" w:color="000000"/>
            </w:tcBorders>
            <w:shd w:val="clear" w:color="auto" w:fill="ACB8C7"/>
          </w:tcPr>
          <w:p w14:paraId="1DCC5407" w14:textId="77777777" w:rsidR="00747C06" w:rsidRDefault="00747C06" w:rsidP="00747C06">
            <w:pPr>
              <w:pStyle w:val="TableParagraph"/>
              <w:spacing w:line="202" w:lineRule="exact"/>
              <w:ind w:left="115"/>
              <w:rPr>
                <w:b/>
                <w:sz w:val="18"/>
              </w:rPr>
            </w:pPr>
            <w:r>
              <w:rPr>
                <w:b/>
                <w:sz w:val="18"/>
              </w:rPr>
              <w:lastRenderedPageBreak/>
              <w:t>Level</w:t>
            </w:r>
            <w:r>
              <w:rPr>
                <w:b/>
                <w:spacing w:val="-5"/>
                <w:sz w:val="18"/>
              </w:rPr>
              <w:t xml:space="preserve"> </w:t>
            </w:r>
            <w:r>
              <w:rPr>
                <w:b/>
                <w:spacing w:val="-12"/>
                <w:sz w:val="18"/>
              </w:rPr>
              <w:t>4</w:t>
            </w:r>
          </w:p>
        </w:tc>
        <w:tc>
          <w:tcPr>
            <w:tcW w:w="1674" w:type="dxa"/>
            <w:tcBorders>
              <w:left w:val="single" w:sz="4" w:space="0" w:color="000000"/>
              <w:bottom w:val="single" w:sz="4" w:space="0" w:color="000000"/>
              <w:right w:val="single" w:sz="4" w:space="0" w:color="000000"/>
            </w:tcBorders>
            <w:shd w:val="clear" w:color="auto" w:fill="ACB8C7"/>
          </w:tcPr>
          <w:p w14:paraId="42C05B19" w14:textId="77777777" w:rsidR="00747C06" w:rsidRDefault="00747C06" w:rsidP="00747C06">
            <w:pPr>
              <w:pStyle w:val="TableParagraph"/>
              <w:spacing w:before="115"/>
              <w:ind w:left="55" w:right="33"/>
              <w:jc w:val="center"/>
              <w:rPr>
                <w:b/>
                <w:sz w:val="18"/>
              </w:rPr>
            </w:pPr>
            <w:r>
              <w:rPr>
                <w:b/>
                <w:spacing w:val="-4"/>
                <w:sz w:val="18"/>
              </w:rPr>
              <w:t>FAIL</w:t>
            </w:r>
          </w:p>
        </w:tc>
        <w:tc>
          <w:tcPr>
            <w:tcW w:w="1861" w:type="dxa"/>
            <w:tcBorders>
              <w:left w:val="single" w:sz="4" w:space="0" w:color="000000"/>
              <w:bottom w:val="single" w:sz="4" w:space="0" w:color="000000"/>
              <w:right w:val="single" w:sz="8" w:space="0" w:color="000000"/>
            </w:tcBorders>
            <w:shd w:val="clear" w:color="auto" w:fill="ACB8C7"/>
          </w:tcPr>
          <w:p w14:paraId="68739DA7" w14:textId="77777777" w:rsidR="00747C06" w:rsidRDefault="00747C06" w:rsidP="00747C06">
            <w:pPr>
              <w:pStyle w:val="TableParagraph"/>
              <w:spacing w:before="115"/>
              <w:ind w:left="85" w:right="53"/>
              <w:jc w:val="center"/>
              <w:rPr>
                <w:b/>
                <w:sz w:val="18"/>
              </w:rPr>
            </w:pPr>
            <w:r>
              <w:rPr>
                <w:b/>
                <w:sz w:val="18"/>
              </w:rPr>
              <w:t>MARGINAL</w:t>
            </w:r>
            <w:r>
              <w:rPr>
                <w:b/>
                <w:spacing w:val="-13"/>
                <w:sz w:val="18"/>
              </w:rPr>
              <w:t xml:space="preserve"> </w:t>
            </w:r>
            <w:r>
              <w:rPr>
                <w:b/>
                <w:spacing w:val="-4"/>
                <w:sz w:val="18"/>
              </w:rPr>
              <w:t>FAIL</w:t>
            </w:r>
          </w:p>
        </w:tc>
        <w:tc>
          <w:tcPr>
            <w:tcW w:w="1794" w:type="dxa"/>
            <w:tcBorders>
              <w:left w:val="single" w:sz="8" w:space="0" w:color="000000"/>
              <w:bottom w:val="single" w:sz="4" w:space="0" w:color="000000"/>
              <w:right w:val="single" w:sz="4" w:space="0" w:color="000000"/>
            </w:tcBorders>
            <w:shd w:val="clear" w:color="auto" w:fill="ACB8C7"/>
          </w:tcPr>
          <w:p w14:paraId="36740C20" w14:textId="77777777" w:rsidR="00747C06" w:rsidRDefault="00747C06" w:rsidP="00747C06">
            <w:pPr>
              <w:pStyle w:val="TableParagraph"/>
              <w:spacing w:line="202" w:lineRule="exact"/>
              <w:ind w:left="71" w:right="57"/>
              <w:jc w:val="center"/>
              <w:rPr>
                <w:b/>
                <w:sz w:val="18"/>
              </w:rPr>
            </w:pPr>
            <w:r>
              <w:rPr>
                <w:b/>
                <w:spacing w:val="-2"/>
                <w:sz w:val="18"/>
              </w:rPr>
              <w:t>SATISFACTORY</w:t>
            </w:r>
          </w:p>
          <w:p w14:paraId="1D01F627" w14:textId="77777777" w:rsidR="00747C06" w:rsidRDefault="00747C06" w:rsidP="00747C06">
            <w:pPr>
              <w:pStyle w:val="TableParagraph"/>
              <w:spacing w:before="12"/>
              <w:ind w:left="71" w:right="39"/>
              <w:jc w:val="center"/>
              <w:rPr>
                <w:b/>
                <w:sz w:val="18"/>
              </w:rPr>
            </w:pPr>
            <w:r>
              <w:rPr>
                <w:b/>
                <w:sz w:val="18"/>
              </w:rPr>
              <w:t>(3</w:t>
            </w:r>
            <w:r>
              <w:rPr>
                <w:b/>
                <w:position w:val="6"/>
                <w:sz w:val="12"/>
              </w:rPr>
              <w:t xml:space="preserve">rd </w:t>
            </w:r>
            <w:r>
              <w:rPr>
                <w:b/>
                <w:sz w:val="18"/>
              </w:rPr>
              <w:t>/</w:t>
            </w:r>
            <w:r>
              <w:rPr>
                <w:b/>
                <w:spacing w:val="-1"/>
                <w:sz w:val="18"/>
              </w:rPr>
              <w:t xml:space="preserve"> </w:t>
            </w:r>
            <w:r>
              <w:rPr>
                <w:b/>
                <w:spacing w:val="-2"/>
                <w:sz w:val="18"/>
              </w:rPr>
              <w:t>Pass)</w:t>
            </w:r>
          </w:p>
        </w:tc>
        <w:tc>
          <w:tcPr>
            <w:tcW w:w="1700" w:type="dxa"/>
            <w:tcBorders>
              <w:left w:val="single" w:sz="4" w:space="0" w:color="000000"/>
              <w:bottom w:val="single" w:sz="4" w:space="0" w:color="000000"/>
              <w:right w:val="single" w:sz="4" w:space="0" w:color="000000"/>
            </w:tcBorders>
            <w:shd w:val="clear" w:color="auto" w:fill="ACB8C7"/>
          </w:tcPr>
          <w:p w14:paraId="6F4CF76E" w14:textId="77777777" w:rsidR="00747C06" w:rsidRDefault="00747C06" w:rsidP="00747C06">
            <w:pPr>
              <w:pStyle w:val="TableParagraph"/>
              <w:spacing w:line="202" w:lineRule="exact"/>
              <w:ind w:left="67" w:right="54"/>
              <w:jc w:val="center"/>
              <w:rPr>
                <w:b/>
                <w:sz w:val="18"/>
              </w:rPr>
            </w:pPr>
            <w:r>
              <w:rPr>
                <w:b/>
                <w:spacing w:val="-4"/>
                <w:sz w:val="18"/>
              </w:rPr>
              <w:t>GOOD</w:t>
            </w:r>
          </w:p>
          <w:p w14:paraId="76BD18D0" w14:textId="77777777" w:rsidR="00747C06" w:rsidRDefault="00747C06" w:rsidP="00747C06">
            <w:pPr>
              <w:pStyle w:val="TableParagraph"/>
              <w:spacing w:before="16"/>
              <w:ind w:left="67" w:right="43"/>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7" w:type="dxa"/>
            <w:tcBorders>
              <w:left w:val="single" w:sz="4" w:space="0" w:color="000000"/>
              <w:bottom w:val="single" w:sz="4" w:space="0" w:color="000000"/>
              <w:right w:val="single" w:sz="4" w:space="0" w:color="000000"/>
            </w:tcBorders>
            <w:shd w:val="clear" w:color="auto" w:fill="ACB8C7"/>
          </w:tcPr>
          <w:p w14:paraId="4F6DEC75" w14:textId="77777777" w:rsidR="00747C06" w:rsidRDefault="00747C06" w:rsidP="00747C06">
            <w:pPr>
              <w:pStyle w:val="TableParagraph"/>
              <w:spacing w:line="202" w:lineRule="exact"/>
              <w:ind w:left="322"/>
              <w:rPr>
                <w:b/>
                <w:sz w:val="18"/>
              </w:rPr>
            </w:pPr>
            <w:r>
              <w:rPr>
                <w:b/>
                <w:spacing w:val="-2"/>
                <w:sz w:val="18"/>
              </w:rPr>
              <w:t>VERY</w:t>
            </w:r>
            <w:r>
              <w:rPr>
                <w:b/>
                <w:spacing w:val="-7"/>
                <w:sz w:val="18"/>
              </w:rPr>
              <w:t xml:space="preserve"> </w:t>
            </w:r>
            <w:r>
              <w:rPr>
                <w:b/>
                <w:spacing w:val="-4"/>
                <w:sz w:val="18"/>
              </w:rPr>
              <w:t>GOOD</w:t>
            </w:r>
          </w:p>
          <w:p w14:paraId="471518F3" w14:textId="77777777" w:rsidR="00747C06" w:rsidRDefault="00747C06" w:rsidP="00747C06">
            <w:pPr>
              <w:pStyle w:val="TableParagraph"/>
              <w:spacing w:before="16"/>
              <w:ind w:left="390"/>
              <w:rPr>
                <w:b/>
                <w:sz w:val="18"/>
              </w:rPr>
            </w:pPr>
            <w:r>
              <w:rPr>
                <w:b/>
                <w:sz w:val="18"/>
              </w:rPr>
              <w:t>(2.1</w:t>
            </w:r>
            <w:r>
              <w:rPr>
                <w:b/>
                <w:spacing w:val="-1"/>
                <w:sz w:val="18"/>
              </w:rPr>
              <w:t xml:space="preserve"> </w:t>
            </w:r>
            <w:r>
              <w:rPr>
                <w:b/>
                <w:sz w:val="18"/>
              </w:rPr>
              <w:t>/</w:t>
            </w:r>
            <w:r>
              <w:rPr>
                <w:b/>
                <w:spacing w:val="-1"/>
                <w:sz w:val="18"/>
              </w:rPr>
              <w:t xml:space="preserve"> </w:t>
            </w:r>
            <w:r>
              <w:rPr>
                <w:b/>
                <w:spacing w:val="-2"/>
                <w:sz w:val="18"/>
              </w:rPr>
              <w:t>Merit)</w:t>
            </w:r>
          </w:p>
        </w:tc>
        <w:tc>
          <w:tcPr>
            <w:tcW w:w="1698" w:type="dxa"/>
            <w:tcBorders>
              <w:left w:val="single" w:sz="4" w:space="0" w:color="000000"/>
              <w:bottom w:val="single" w:sz="4" w:space="0" w:color="000000"/>
              <w:right w:val="single" w:sz="4" w:space="0" w:color="000000"/>
            </w:tcBorders>
            <w:shd w:val="clear" w:color="auto" w:fill="ACB8C7"/>
          </w:tcPr>
          <w:p w14:paraId="0F6AF0F5" w14:textId="77777777" w:rsidR="00747C06" w:rsidRDefault="00747C06" w:rsidP="00747C06">
            <w:pPr>
              <w:pStyle w:val="TableParagraph"/>
              <w:spacing w:line="202" w:lineRule="exact"/>
              <w:ind w:left="54" w:right="43"/>
              <w:jc w:val="center"/>
              <w:rPr>
                <w:b/>
                <w:sz w:val="18"/>
              </w:rPr>
            </w:pPr>
            <w:r>
              <w:rPr>
                <w:b/>
                <w:spacing w:val="-2"/>
                <w:sz w:val="18"/>
              </w:rPr>
              <w:t>EXCELLENT</w:t>
            </w:r>
          </w:p>
          <w:p w14:paraId="14AA8FD8" w14:textId="77777777" w:rsidR="00747C06" w:rsidRDefault="00747C06" w:rsidP="00747C06">
            <w:pPr>
              <w:pStyle w:val="TableParagraph"/>
              <w:spacing w:before="12"/>
              <w:ind w:left="54" w:right="34"/>
              <w:jc w:val="center"/>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c>
          <w:tcPr>
            <w:tcW w:w="1790" w:type="dxa"/>
            <w:tcBorders>
              <w:left w:val="single" w:sz="4" w:space="0" w:color="000000"/>
              <w:bottom w:val="single" w:sz="4" w:space="0" w:color="000000"/>
              <w:right w:val="single" w:sz="4" w:space="0" w:color="000000"/>
            </w:tcBorders>
            <w:shd w:val="clear" w:color="auto" w:fill="ACB8C7"/>
          </w:tcPr>
          <w:p w14:paraId="6E5D04B8" w14:textId="77777777" w:rsidR="00747C06" w:rsidRDefault="00747C06" w:rsidP="00747C06">
            <w:pPr>
              <w:pStyle w:val="TableParagraph"/>
              <w:spacing w:line="202" w:lineRule="exact"/>
              <w:ind w:left="248"/>
              <w:rPr>
                <w:b/>
                <w:sz w:val="18"/>
              </w:rPr>
            </w:pPr>
            <w:r>
              <w:rPr>
                <w:b/>
                <w:spacing w:val="-2"/>
                <w:sz w:val="18"/>
              </w:rPr>
              <w:t>EXCEPTIONAL</w:t>
            </w:r>
          </w:p>
          <w:p w14:paraId="018AE9FA" w14:textId="77777777" w:rsidR="00747C06" w:rsidRDefault="00747C06" w:rsidP="00747C06">
            <w:pPr>
              <w:pStyle w:val="TableParagraph"/>
              <w:spacing w:before="12"/>
              <w:ind w:left="185"/>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r>
      <w:tr w:rsidR="00747C06" w14:paraId="532D2DC0" w14:textId="77777777" w:rsidTr="00747C06">
        <w:trPr>
          <w:trHeight w:val="280"/>
        </w:trPr>
        <w:tc>
          <w:tcPr>
            <w:tcW w:w="1791" w:type="dxa"/>
            <w:tcBorders>
              <w:top w:val="single" w:sz="4" w:space="0" w:color="000000"/>
              <w:left w:val="single" w:sz="4" w:space="0" w:color="000000"/>
              <w:bottom w:val="single" w:sz="4" w:space="0" w:color="000000"/>
              <w:right w:val="single" w:sz="4" w:space="0" w:color="000000"/>
            </w:tcBorders>
            <w:shd w:val="clear" w:color="auto" w:fill="ACB8C7"/>
          </w:tcPr>
          <w:p w14:paraId="0B6F5398" w14:textId="77777777" w:rsidR="00747C06" w:rsidRDefault="00747C06" w:rsidP="00747C06">
            <w:pPr>
              <w:pStyle w:val="TableParagraph"/>
              <w:spacing w:before="12"/>
              <w:ind w:left="285"/>
              <w:rPr>
                <w:b/>
                <w:sz w:val="20"/>
              </w:rPr>
            </w:pPr>
            <w:r>
              <w:rPr>
                <w:b/>
                <w:spacing w:val="-2"/>
                <w:sz w:val="20"/>
              </w:rPr>
              <w:t>Category</w:t>
            </w:r>
          </w:p>
        </w:tc>
        <w:tc>
          <w:tcPr>
            <w:tcW w:w="1674" w:type="dxa"/>
            <w:tcBorders>
              <w:top w:val="single" w:sz="4" w:space="0" w:color="000000"/>
              <w:left w:val="single" w:sz="4" w:space="0" w:color="000000"/>
              <w:bottom w:val="single" w:sz="4" w:space="0" w:color="000000"/>
              <w:right w:val="single" w:sz="4" w:space="0" w:color="000000"/>
            </w:tcBorders>
            <w:shd w:val="clear" w:color="auto" w:fill="ACB8C7"/>
          </w:tcPr>
          <w:p w14:paraId="48E6A584" w14:textId="77777777" w:rsidR="00747C06" w:rsidRDefault="00747C06" w:rsidP="00747C06">
            <w:pPr>
              <w:pStyle w:val="TableParagraph"/>
              <w:spacing w:before="11"/>
              <w:ind w:left="55" w:right="26"/>
              <w:jc w:val="center"/>
              <w:rPr>
                <w:b/>
                <w:sz w:val="18"/>
              </w:rPr>
            </w:pPr>
            <w:r>
              <w:rPr>
                <w:b/>
                <w:sz w:val="18"/>
              </w:rPr>
              <w:t>0-</w:t>
            </w:r>
            <w:r>
              <w:rPr>
                <w:b/>
                <w:spacing w:val="-5"/>
                <w:sz w:val="18"/>
              </w:rPr>
              <w:t>29%</w:t>
            </w:r>
          </w:p>
        </w:tc>
        <w:tc>
          <w:tcPr>
            <w:tcW w:w="1861" w:type="dxa"/>
            <w:tcBorders>
              <w:top w:val="single" w:sz="4" w:space="0" w:color="000000"/>
              <w:left w:val="single" w:sz="4" w:space="0" w:color="000000"/>
              <w:bottom w:val="single" w:sz="4" w:space="0" w:color="000000"/>
              <w:right w:val="single" w:sz="8" w:space="0" w:color="000000"/>
            </w:tcBorders>
            <w:shd w:val="clear" w:color="auto" w:fill="ACB8C7"/>
          </w:tcPr>
          <w:p w14:paraId="536894BD" w14:textId="77777777" w:rsidR="00747C06" w:rsidRDefault="00747C06" w:rsidP="00747C06">
            <w:pPr>
              <w:pStyle w:val="TableParagraph"/>
              <w:spacing w:before="11"/>
              <w:ind w:left="85" w:right="43"/>
              <w:jc w:val="center"/>
              <w:rPr>
                <w:b/>
                <w:sz w:val="18"/>
              </w:rPr>
            </w:pPr>
            <w:r>
              <w:rPr>
                <w:b/>
                <w:sz w:val="18"/>
              </w:rPr>
              <w:t>30-</w:t>
            </w:r>
            <w:r>
              <w:rPr>
                <w:b/>
                <w:spacing w:val="-5"/>
                <w:sz w:val="18"/>
              </w:rPr>
              <w:t>39%</w:t>
            </w:r>
          </w:p>
        </w:tc>
        <w:tc>
          <w:tcPr>
            <w:tcW w:w="1794" w:type="dxa"/>
            <w:tcBorders>
              <w:top w:val="single" w:sz="4" w:space="0" w:color="000000"/>
              <w:left w:val="single" w:sz="8" w:space="0" w:color="000000"/>
              <w:bottom w:val="single" w:sz="4" w:space="0" w:color="000000"/>
              <w:right w:val="single" w:sz="4" w:space="0" w:color="000000"/>
            </w:tcBorders>
            <w:shd w:val="clear" w:color="auto" w:fill="ACB8C7"/>
          </w:tcPr>
          <w:p w14:paraId="6E1F040E" w14:textId="77777777" w:rsidR="00747C06" w:rsidRDefault="00747C06" w:rsidP="00747C06">
            <w:pPr>
              <w:pStyle w:val="TableParagraph"/>
              <w:spacing w:before="11"/>
              <w:ind w:left="585"/>
              <w:rPr>
                <w:b/>
                <w:sz w:val="18"/>
              </w:rPr>
            </w:pPr>
            <w:r>
              <w:rPr>
                <w:b/>
                <w:sz w:val="18"/>
              </w:rPr>
              <w:t>40-</w:t>
            </w:r>
            <w:r>
              <w:rPr>
                <w:b/>
                <w:spacing w:val="-5"/>
                <w:sz w:val="18"/>
              </w:rPr>
              <w:t>49%</w:t>
            </w:r>
          </w:p>
        </w:tc>
        <w:tc>
          <w:tcPr>
            <w:tcW w:w="1700" w:type="dxa"/>
            <w:tcBorders>
              <w:top w:val="single" w:sz="4" w:space="0" w:color="000000"/>
              <w:left w:val="single" w:sz="4" w:space="0" w:color="000000"/>
              <w:bottom w:val="single" w:sz="4" w:space="0" w:color="000000"/>
              <w:right w:val="single" w:sz="4" w:space="0" w:color="000000"/>
            </w:tcBorders>
            <w:shd w:val="clear" w:color="auto" w:fill="ACB8C7"/>
          </w:tcPr>
          <w:p w14:paraId="36EB6E6B" w14:textId="77777777" w:rsidR="00747C06" w:rsidRDefault="00747C06" w:rsidP="00747C06">
            <w:pPr>
              <w:pStyle w:val="TableParagraph"/>
              <w:spacing w:before="11"/>
              <w:ind w:left="534"/>
              <w:rPr>
                <w:b/>
                <w:sz w:val="18"/>
              </w:rPr>
            </w:pPr>
            <w:r>
              <w:rPr>
                <w:b/>
                <w:sz w:val="18"/>
              </w:rPr>
              <w:t>50-</w:t>
            </w:r>
            <w:r>
              <w:rPr>
                <w:b/>
                <w:spacing w:val="-5"/>
                <w:sz w:val="18"/>
              </w:rPr>
              <w:t>59%</w:t>
            </w:r>
          </w:p>
        </w:tc>
        <w:tc>
          <w:tcPr>
            <w:tcW w:w="1737" w:type="dxa"/>
            <w:tcBorders>
              <w:top w:val="single" w:sz="4" w:space="0" w:color="000000"/>
              <w:left w:val="single" w:sz="4" w:space="0" w:color="000000"/>
              <w:bottom w:val="single" w:sz="4" w:space="0" w:color="000000"/>
              <w:right w:val="single" w:sz="4" w:space="0" w:color="000000"/>
            </w:tcBorders>
            <w:shd w:val="clear" w:color="auto" w:fill="ACB8C7"/>
          </w:tcPr>
          <w:p w14:paraId="00F7D6EA" w14:textId="77777777" w:rsidR="00747C06" w:rsidRDefault="00747C06" w:rsidP="00747C06">
            <w:pPr>
              <w:pStyle w:val="TableParagraph"/>
              <w:spacing w:before="11"/>
              <w:ind w:left="553"/>
              <w:rPr>
                <w:b/>
                <w:sz w:val="18"/>
              </w:rPr>
            </w:pPr>
            <w:r>
              <w:rPr>
                <w:b/>
                <w:sz w:val="18"/>
              </w:rPr>
              <w:t>60-</w:t>
            </w:r>
            <w:r>
              <w:rPr>
                <w:b/>
                <w:spacing w:val="-5"/>
                <w:sz w:val="18"/>
              </w:rPr>
              <w:t>69%</w:t>
            </w:r>
          </w:p>
        </w:tc>
        <w:tc>
          <w:tcPr>
            <w:tcW w:w="1698" w:type="dxa"/>
            <w:tcBorders>
              <w:top w:val="single" w:sz="4" w:space="0" w:color="000000"/>
              <w:left w:val="single" w:sz="4" w:space="0" w:color="000000"/>
              <w:bottom w:val="single" w:sz="4" w:space="0" w:color="000000"/>
              <w:right w:val="single" w:sz="4" w:space="0" w:color="000000"/>
            </w:tcBorders>
            <w:shd w:val="clear" w:color="auto" w:fill="ACB8C7"/>
          </w:tcPr>
          <w:p w14:paraId="3EFC92E5" w14:textId="77777777" w:rsidR="00747C06" w:rsidRDefault="00747C06" w:rsidP="00747C06">
            <w:pPr>
              <w:pStyle w:val="TableParagraph"/>
              <w:spacing w:before="11"/>
              <w:ind w:left="532"/>
              <w:rPr>
                <w:b/>
                <w:sz w:val="18"/>
              </w:rPr>
            </w:pPr>
            <w:r>
              <w:rPr>
                <w:b/>
                <w:sz w:val="18"/>
              </w:rPr>
              <w:t>70-</w:t>
            </w:r>
            <w:r>
              <w:rPr>
                <w:b/>
                <w:spacing w:val="-5"/>
                <w:sz w:val="18"/>
              </w:rPr>
              <w:t>84%</w:t>
            </w:r>
          </w:p>
        </w:tc>
        <w:tc>
          <w:tcPr>
            <w:tcW w:w="1790" w:type="dxa"/>
            <w:tcBorders>
              <w:top w:val="single" w:sz="4" w:space="0" w:color="000000"/>
              <w:left w:val="single" w:sz="4" w:space="0" w:color="000000"/>
              <w:bottom w:val="single" w:sz="4" w:space="0" w:color="000000"/>
              <w:right w:val="single" w:sz="4" w:space="0" w:color="000000"/>
            </w:tcBorders>
            <w:shd w:val="clear" w:color="auto" w:fill="ACB8C7"/>
          </w:tcPr>
          <w:p w14:paraId="7A9C2465" w14:textId="77777777" w:rsidR="00747C06" w:rsidRDefault="00747C06" w:rsidP="00747C06">
            <w:pPr>
              <w:pStyle w:val="TableParagraph"/>
              <w:spacing w:before="11"/>
              <w:ind w:left="524"/>
              <w:rPr>
                <w:b/>
                <w:sz w:val="18"/>
              </w:rPr>
            </w:pPr>
            <w:r>
              <w:rPr>
                <w:b/>
                <w:sz w:val="18"/>
              </w:rPr>
              <w:t>85-</w:t>
            </w:r>
            <w:r>
              <w:rPr>
                <w:b/>
                <w:spacing w:val="-4"/>
                <w:sz w:val="18"/>
              </w:rPr>
              <w:t>100%</w:t>
            </w:r>
          </w:p>
        </w:tc>
      </w:tr>
      <w:tr w:rsidR="00747C06" w14:paraId="29FE8E71" w14:textId="77777777" w:rsidTr="00747C06">
        <w:trPr>
          <w:trHeight w:val="846"/>
        </w:trPr>
        <w:tc>
          <w:tcPr>
            <w:tcW w:w="1791" w:type="dxa"/>
            <w:tcBorders>
              <w:top w:val="single" w:sz="4" w:space="0" w:color="000000"/>
              <w:left w:val="single" w:sz="4" w:space="0" w:color="000000"/>
              <w:bottom w:val="single" w:sz="4" w:space="0" w:color="000000"/>
              <w:right w:val="single" w:sz="4" w:space="0" w:color="000000"/>
            </w:tcBorders>
            <w:shd w:val="clear" w:color="auto" w:fill="ACB8C7"/>
          </w:tcPr>
          <w:p w14:paraId="074110B8" w14:textId="77777777" w:rsidR="00747C06" w:rsidRDefault="00747C06" w:rsidP="00747C06">
            <w:pPr>
              <w:pStyle w:val="TableParagraph"/>
              <w:rPr>
                <w:rFonts w:ascii="Times New Roman"/>
                <w:sz w:val="18"/>
              </w:rPr>
            </w:pPr>
          </w:p>
        </w:tc>
        <w:tc>
          <w:tcPr>
            <w:tcW w:w="1674" w:type="dxa"/>
            <w:tcBorders>
              <w:top w:val="single" w:sz="4" w:space="0" w:color="000000"/>
              <w:left w:val="single" w:sz="4" w:space="0" w:color="000000"/>
              <w:bottom w:val="single" w:sz="4" w:space="0" w:color="000000"/>
              <w:right w:val="single" w:sz="4" w:space="0" w:color="000000"/>
            </w:tcBorders>
          </w:tcPr>
          <w:p w14:paraId="662B20E2" w14:textId="77777777" w:rsidR="00747C06" w:rsidRDefault="00747C06" w:rsidP="00747C06">
            <w:pPr>
              <w:pStyle w:val="TableParagraph"/>
              <w:spacing w:before="11" w:line="259" w:lineRule="auto"/>
              <w:ind w:left="117"/>
              <w:rPr>
                <w:sz w:val="20"/>
              </w:rPr>
            </w:pPr>
            <w:r>
              <w:rPr>
                <w:spacing w:val="-2"/>
                <w:sz w:val="20"/>
              </w:rPr>
              <w:t>material. Substantial inaccuracies.</w:t>
            </w:r>
          </w:p>
        </w:tc>
        <w:tc>
          <w:tcPr>
            <w:tcW w:w="1861" w:type="dxa"/>
            <w:tcBorders>
              <w:top w:val="single" w:sz="4" w:space="0" w:color="000000"/>
              <w:left w:val="single" w:sz="4" w:space="0" w:color="000000"/>
              <w:bottom w:val="single" w:sz="4" w:space="0" w:color="000000"/>
              <w:right w:val="single" w:sz="12" w:space="0" w:color="000000"/>
            </w:tcBorders>
          </w:tcPr>
          <w:p w14:paraId="1F99673A" w14:textId="77777777" w:rsidR="00747C06" w:rsidRDefault="00747C06" w:rsidP="00747C06">
            <w:pPr>
              <w:pStyle w:val="TableParagraph"/>
              <w:spacing w:before="11" w:line="256" w:lineRule="auto"/>
              <w:ind w:left="119" w:right="270"/>
              <w:rPr>
                <w:sz w:val="20"/>
              </w:rPr>
            </w:pPr>
            <w:r>
              <w:rPr>
                <w:sz w:val="20"/>
              </w:rPr>
              <w:t>and/or</w:t>
            </w:r>
            <w:r>
              <w:rPr>
                <w:spacing w:val="-14"/>
                <w:sz w:val="20"/>
              </w:rPr>
              <w:t xml:space="preserve"> </w:t>
            </w:r>
            <w:r>
              <w:rPr>
                <w:sz w:val="20"/>
              </w:rPr>
              <w:t xml:space="preserve">irrelevant </w:t>
            </w:r>
            <w:r>
              <w:rPr>
                <w:spacing w:val="-2"/>
                <w:sz w:val="20"/>
              </w:rPr>
              <w:t>material.</w:t>
            </w:r>
          </w:p>
        </w:tc>
        <w:tc>
          <w:tcPr>
            <w:tcW w:w="1794" w:type="dxa"/>
            <w:tcBorders>
              <w:top w:val="single" w:sz="4" w:space="0" w:color="000000"/>
              <w:left w:val="single" w:sz="12" w:space="0" w:color="000000"/>
              <w:bottom w:val="single" w:sz="4" w:space="0" w:color="000000"/>
              <w:right w:val="single" w:sz="4" w:space="0" w:color="000000"/>
            </w:tcBorders>
          </w:tcPr>
          <w:p w14:paraId="5B19EFD7" w14:textId="77777777" w:rsidR="00747C06" w:rsidRDefault="00747C06" w:rsidP="00747C06">
            <w:pPr>
              <w:pStyle w:val="TableParagraph"/>
              <w:rPr>
                <w:rFonts w:ascii="Times New Roman"/>
                <w:sz w:val="18"/>
              </w:rPr>
            </w:pPr>
          </w:p>
        </w:tc>
        <w:tc>
          <w:tcPr>
            <w:tcW w:w="1700" w:type="dxa"/>
            <w:tcBorders>
              <w:top w:val="single" w:sz="4" w:space="0" w:color="000000"/>
              <w:left w:val="single" w:sz="4" w:space="0" w:color="000000"/>
              <w:bottom w:val="single" w:sz="4" w:space="0" w:color="000000"/>
              <w:right w:val="single" w:sz="4" w:space="0" w:color="000000"/>
            </w:tcBorders>
          </w:tcPr>
          <w:p w14:paraId="0D12E7CC" w14:textId="77777777" w:rsidR="00747C06" w:rsidRDefault="00747C06" w:rsidP="00747C06">
            <w:pPr>
              <w:pStyle w:val="TableParagraph"/>
              <w:spacing w:before="11" w:line="256" w:lineRule="auto"/>
              <w:ind w:left="114" w:right="446"/>
              <w:rPr>
                <w:sz w:val="20"/>
              </w:rPr>
            </w:pPr>
            <w:r>
              <w:rPr>
                <w:sz w:val="20"/>
              </w:rPr>
              <w:t>depth</w:t>
            </w:r>
            <w:r>
              <w:rPr>
                <w:spacing w:val="-14"/>
                <w:sz w:val="20"/>
              </w:rPr>
              <w:t xml:space="preserve"> </w:t>
            </w:r>
            <w:r>
              <w:rPr>
                <w:sz w:val="20"/>
              </w:rPr>
              <w:t xml:space="preserve">and/or </w:t>
            </w:r>
            <w:r>
              <w:rPr>
                <w:spacing w:val="-2"/>
                <w:sz w:val="20"/>
              </w:rPr>
              <w:t>breadth.</w:t>
            </w:r>
          </w:p>
        </w:tc>
        <w:tc>
          <w:tcPr>
            <w:tcW w:w="1737" w:type="dxa"/>
            <w:tcBorders>
              <w:top w:val="single" w:sz="4" w:space="0" w:color="000000"/>
              <w:left w:val="single" w:sz="4" w:space="0" w:color="000000"/>
              <w:bottom w:val="single" w:sz="4" w:space="0" w:color="000000"/>
              <w:right w:val="single" w:sz="4" w:space="0" w:color="000000"/>
            </w:tcBorders>
          </w:tcPr>
          <w:p w14:paraId="295324AC" w14:textId="77777777" w:rsidR="00747C06" w:rsidRDefault="00747C06" w:rsidP="00747C06">
            <w:pPr>
              <w:pStyle w:val="TableParagraph"/>
              <w:rPr>
                <w:rFonts w:ascii="Times New Roman"/>
                <w:sz w:val="18"/>
              </w:rPr>
            </w:pPr>
          </w:p>
        </w:tc>
        <w:tc>
          <w:tcPr>
            <w:tcW w:w="1698" w:type="dxa"/>
            <w:tcBorders>
              <w:top w:val="single" w:sz="4" w:space="0" w:color="000000"/>
              <w:left w:val="single" w:sz="4" w:space="0" w:color="000000"/>
              <w:bottom w:val="single" w:sz="4" w:space="0" w:color="000000"/>
              <w:right w:val="single" w:sz="4" w:space="0" w:color="000000"/>
            </w:tcBorders>
          </w:tcPr>
          <w:p w14:paraId="75B2B0B9" w14:textId="77777777" w:rsidR="00747C06" w:rsidRDefault="00747C06" w:rsidP="00747C06">
            <w:pPr>
              <w:pStyle w:val="TableParagraph"/>
              <w:rPr>
                <w:rFonts w:ascii="Times New Roman"/>
                <w:sz w:val="18"/>
              </w:rPr>
            </w:pPr>
          </w:p>
        </w:tc>
        <w:tc>
          <w:tcPr>
            <w:tcW w:w="1790" w:type="dxa"/>
            <w:tcBorders>
              <w:top w:val="single" w:sz="4" w:space="0" w:color="000000"/>
              <w:left w:val="single" w:sz="4" w:space="0" w:color="000000"/>
              <w:bottom w:val="single" w:sz="4" w:space="0" w:color="000000"/>
              <w:right w:val="single" w:sz="4" w:space="0" w:color="000000"/>
            </w:tcBorders>
          </w:tcPr>
          <w:p w14:paraId="6332AC08" w14:textId="77777777" w:rsidR="00747C06" w:rsidRDefault="00747C06" w:rsidP="00747C06">
            <w:pPr>
              <w:pStyle w:val="TableParagraph"/>
              <w:rPr>
                <w:rFonts w:ascii="Times New Roman"/>
                <w:sz w:val="18"/>
              </w:rPr>
            </w:pPr>
          </w:p>
        </w:tc>
      </w:tr>
      <w:tr w:rsidR="00747C06" w14:paraId="64176D8B" w14:textId="77777777" w:rsidTr="00747C06">
        <w:trPr>
          <w:trHeight w:val="5650"/>
        </w:trPr>
        <w:tc>
          <w:tcPr>
            <w:tcW w:w="1791" w:type="dxa"/>
            <w:tcBorders>
              <w:top w:val="single" w:sz="4" w:space="0" w:color="000000"/>
              <w:left w:val="single" w:sz="4" w:space="0" w:color="000000"/>
              <w:bottom w:val="single" w:sz="4" w:space="0" w:color="000000"/>
              <w:right w:val="single" w:sz="4" w:space="0" w:color="000000"/>
            </w:tcBorders>
            <w:shd w:val="clear" w:color="auto" w:fill="ACB8C7"/>
          </w:tcPr>
          <w:p w14:paraId="25AB4F3B" w14:textId="77777777" w:rsidR="00747C06" w:rsidRDefault="00747C06" w:rsidP="00747C06">
            <w:pPr>
              <w:pStyle w:val="TableParagraph"/>
              <w:tabs>
                <w:tab w:val="left" w:pos="1350"/>
              </w:tabs>
              <w:spacing w:before="11" w:line="256" w:lineRule="auto"/>
              <w:ind w:left="223" w:right="74"/>
              <w:rPr>
                <w:b/>
                <w:sz w:val="20"/>
              </w:rPr>
            </w:pPr>
            <w:r>
              <w:rPr>
                <w:b/>
                <w:spacing w:val="-2"/>
                <w:sz w:val="20"/>
              </w:rPr>
              <w:t>Cognitive</w:t>
            </w:r>
            <w:r>
              <w:rPr>
                <w:b/>
                <w:sz w:val="20"/>
              </w:rPr>
              <w:tab/>
            </w:r>
            <w:r>
              <w:rPr>
                <w:b/>
                <w:spacing w:val="-4"/>
                <w:sz w:val="20"/>
              </w:rPr>
              <w:t xml:space="preserve">and </w:t>
            </w:r>
            <w:r>
              <w:rPr>
                <w:b/>
                <w:spacing w:val="-2"/>
                <w:sz w:val="20"/>
              </w:rPr>
              <w:t>intellectual</w:t>
            </w:r>
          </w:p>
          <w:p w14:paraId="380B5D88" w14:textId="77777777" w:rsidR="00747C06" w:rsidRDefault="00747C06" w:rsidP="00747C06">
            <w:pPr>
              <w:pStyle w:val="TableParagraph"/>
              <w:tabs>
                <w:tab w:val="left" w:pos="945"/>
                <w:tab w:val="left" w:pos="1220"/>
                <w:tab w:val="left" w:pos="1357"/>
                <w:tab w:val="left" w:pos="1407"/>
                <w:tab w:val="left" w:pos="1606"/>
              </w:tabs>
              <w:spacing w:before="5" w:line="259" w:lineRule="auto"/>
              <w:ind w:left="223" w:right="71"/>
              <w:rPr>
                <w:sz w:val="18"/>
              </w:rPr>
            </w:pPr>
            <w:r>
              <w:rPr>
                <w:b/>
                <w:spacing w:val="-2"/>
                <w:sz w:val="20"/>
              </w:rPr>
              <w:t>skills</w:t>
            </w:r>
            <w:r>
              <w:rPr>
                <w:b/>
                <w:sz w:val="20"/>
              </w:rPr>
              <w:tab/>
            </w:r>
            <w:r>
              <w:rPr>
                <w:spacing w:val="-2"/>
                <w:sz w:val="18"/>
              </w:rPr>
              <w:t>(Evaluate underlying concepts</w:t>
            </w:r>
            <w:r>
              <w:rPr>
                <w:sz w:val="18"/>
              </w:rPr>
              <w:tab/>
            </w:r>
            <w:r>
              <w:rPr>
                <w:sz w:val="18"/>
              </w:rPr>
              <w:tab/>
            </w:r>
            <w:r>
              <w:rPr>
                <w:sz w:val="18"/>
              </w:rPr>
              <w:tab/>
            </w:r>
            <w:r>
              <w:rPr>
                <w:sz w:val="18"/>
              </w:rPr>
              <w:tab/>
            </w:r>
            <w:r>
              <w:rPr>
                <w:spacing w:val="-4"/>
                <w:sz w:val="18"/>
              </w:rPr>
              <w:t xml:space="preserve">and </w:t>
            </w:r>
            <w:r>
              <w:rPr>
                <w:spacing w:val="-2"/>
                <w:sz w:val="18"/>
              </w:rPr>
              <w:t>principles</w:t>
            </w:r>
            <w:r>
              <w:rPr>
                <w:sz w:val="18"/>
              </w:rPr>
              <w:tab/>
            </w:r>
            <w:r>
              <w:rPr>
                <w:spacing w:val="-6"/>
                <w:sz w:val="18"/>
              </w:rPr>
              <w:t>of</w:t>
            </w:r>
            <w:r>
              <w:rPr>
                <w:sz w:val="18"/>
              </w:rPr>
              <w:tab/>
            </w:r>
            <w:r>
              <w:rPr>
                <w:sz w:val="18"/>
              </w:rPr>
              <w:tab/>
            </w:r>
            <w:r>
              <w:rPr>
                <w:spacing w:val="-10"/>
                <w:sz w:val="18"/>
              </w:rPr>
              <w:t>a</w:t>
            </w:r>
            <w:r>
              <w:rPr>
                <w:spacing w:val="-2"/>
                <w:sz w:val="18"/>
              </w:rPr>
              <w:t xml:space="preserve"> subject</w:t>
            </w:r>
            <w:r>
              <w:rPr>
                <w:sz w:val="18"/>
              </w:rPr>
              <w:tab/>
            </w:r>
            <w:r>
              <w:rPr>
                <w:sz w:val="18"/>
              </w:rPr>
              <w:tab/>
            </w:r>
            <w:r>
              <w:rPr>
                <w:sz w:val="18"/>
              </w:rPr>
              <w:tab/>
            </w:r>
            <w:r>
              <w:rPr>
                <w:sz w:val="18"/>
              </w:rPr>
              <w:tab/>
            </w:r>
            <w:r>
              <w:rPr>
                <w:spacing w:val="-4"/>
                <w:sz w:val="18"/>
              </w:rPr>
              <w:t xml:space="preserve">and </w:t>
            </w:r>
            <w:r>
              <w:rPr>
                <w:spacing w:val="-2"/>
                <w:sz w:val="18"/>
              </w:rPr>
              <w:t>interpret</w:t>
            </w:r>
            <w:r>
              <w:rPr>
                <w:spacing w:val="80"/>
                <w:sz w:val="18"/>
              </w:rPr>
              <w:t xml:space="preserve"> </w:t>
            </w:r>
            <w:r>
              <w:rPr>
                <w:spacing w:val="-2"/>
                <w:sz w:val="18"/>
              </w:rPr>
              <w:t>qualitative</w:t>
            </w:r>
            <w:r>
              <w:rPr>
                <w:sz w:val="18"/>
              </w:rPr>
              <w:tab/>
            </w:r>
            <w:r>
              <w:rPr>
                <w:sz w:val="18"/>
              </w:rPr>
              <w:tab/>
            </w:r>
            <w:r>
              <w:rPr>
                <w:sz w:val="18"/>
              </w:rPr>
              <w:tab/>
            </w:r>
            <w:r>
              <w:rPr>
                <w:spacing w:val="-4"/>
                <w:sz w:val="18"/>
              </w:rPr>
              <w:t xml:space="preserve">and </w:t>
            </w:r>
            <w:r>
              <w:rPr>
                <w:spacing w:val="-2"/>
                <w:sz w:val="18"/>
              </w:rPr>
              <w:t>quantitative</w:t>
            </w:r>
            <w:r>
              <w:rPr>
                <w:sz w:val="18"/>
              </w:rPr>
              <w:tab/>
            </w:r>
            <w:r>
              <w:rPr>
                <w:sz w:val="18"/>
              </w:rPr>
              <w:tab/>
            </w:r>
            <w:r>
              <w:rPr>
                <w:spacing w:val="-4"/>
                <w:sz w:val="18"/>
              </w:rPr>
              <w:t xml:space="preserve">data </w:t>
            </w:r>
            <w:r>
              <w:rPr>
                <w:sz w:val="18"/>
              </w:rPr>
              <w:t>in</w:t>
            </w:r>
            <w:r>
              <w:rPr>
                <w:spacing w:val="-13"/>
                <w:sz w:val="18"/>
              </w:rPr>
              <w:t xml:space="preserve"> </w:t>
            </w:r>
            <w:r>
              <w:rPr>
                <w:sz w:val="18"/>
              </w:rPr>
              <w:t>order</w:t>
            </w:r>
            <w:r>
              <w:rPr>
                <w:spacing w:val="-12"/>
                <w:sz w:val="18"/>
              </w:rPr>
              <w:t xml:space="preserve"> </w:t>
            </w:r>
            <w:r>
              <w:rPr>
                <w:sz w:val="18"/>
              </w:rPr>
              <w:t>to</w:t>
            </w:r>
            <w:r>
              <w:rPr>
                <w:spacing w:val="-13"/>
                <w:sz w:val="18"/>
              </w:rPr>
              <w:t xml:space="preserve"> </w:t>
            </w:r>
            <w:r>
              <w:rPr>
                <w:sz w:val="18"/>
              </w:rPr>
              <w:t>develop lines</w:t>
            </w:r>
            <w:r>
              <w:rPr>
                <w:spacing w:val="33"/>
                <w:sz w:val="18"/>
              </w:rPr>
              <w:t xml:space="preserve"> </w:t>
            </w:r>
            <w:r>
              <w:rPr>
                <w:sz w:val="18"/>
              </w:rPr>
              <w:t>of</w:t>
            </w:r>
            <w:r>
              <w:rPr>
                <w:spacing w:val="33"/>
                <w:sz w:val="18"/>
              </w:rPr>
              <w:t xml:space="preserve"> </w:t>
            </w:r>
            <w:r>
              <w:rPr>
                <w:sz w:val="18"/>
              </w:rPr>
              <w:t>argument and</w:t>
            </w:r>
            <w:r>
              <w:rPr>
                <w:spacing w:val="40"/>
                <w:sz w:val="18"/>
              </w:rPr>
              <w:t xml:space="preserve"> </w:t>
            </w:r>
            <w:r>
              <w:rPr>
                <w:sz w:val="18"/>
              </w:rPr>
              <w:t>make</w:t>
            </w:r>
            <w:r>
              <w:rPr>
                <w:spacing w:val="40"/>
                <w:sz w:val="18"/>
              </w:rPr>
              <w:t xml:space="preserve"> </w:t>
            </w:r>
            <w:r>
              <w:rPr>
                <w:sz w:val="18"/>
              </w:rPr>
              <w:t xml:space="preserve">sound </w:t>
            </w:r>
            <w:r>
              <w:rPr>
                <w:spacing w:val="-2"/>
                <w:sz w:val="18"/>
              </w:rPr>
              <w:t>judgements.)</w:t>
            </w:r>
          </w:p>
        </w:tc>
        <w:tc>
          <w:tcPr>
            <w:tcW w:w="1674" w:type="dxa"/>
            <w:tcBorders>
              <w:top w:val="single" w:sz="4" w:space="0" w:color="000000"/>
              <w:left w:val="single" w:sz="4" w:space="0" w:color="000000"/>
              <w:bottom w:val="single" w:sz="4" w:space="0" w:color="000000"/>
              <w:right w:val="single" w:sz="4" w:space="0" w:color="000000"/>
            </w:tcBorders>
          </w:tcPr>
          <w:p w14:paraId="270FEEBE" w14:textId="77777777" w:rsidR="00747C06" w:rsidRDefault="00747C06" w:rsidP="00747C06">
            <w:pPr>
              <w:pStyle w:val="TableParagraph"/>
              <w:tabs>
                <w:tab w:val="left" w:pos="1110"/>
              </w:tabs>
              <w:spacing w:before="11"/>
              <w:ind w:left="117" w:right="374"/>
              <w:rPr>
                <w:sz w:val="20"/>
              </w:rPr>
            </w:pPr>
            <w:r>
              <w:rPr>
                <w:spacing w:val="-2"/>
                <w:sz w:val="20"/>
              </w:rPr>
              <w:t>Wholly</w:t>
            </w:r>
            <w:r>
              <w:rPr>
                <w:sz w:val="20"/>
              </w:rPr>
              <w:tab/>
            </w:r>
            <w:r>
              <w:rPr>
                <w:spacing w:val="-6"/>
                <w:sz w:val="20"/>
              </w:rPr>
              <w:t xml:space="preserve">or </w:t>
            </w:r>
            <w:r>
              <w:rPr>
                <w:spacing w:val="-2"/>
                <w:sz w:val="20"/>
              </w:rPr>
              <w:t>almost</w:t>
            </w:r>
            <w:r>
              <w:rPr>
                <w:spacing w:val="40"/>
                <w:sz w:val="20"/>
              </w:rPr>
              <w:t xml:space="preserve"> </w:t>
            </w:r>
            <w:r>
              <w:rPr>
                <w:spacing w:val="-2"/>
                <w:sz w:val="20"/>
              </w:rPr>
              <w:t xml:space="preserve">wholly descriptive </w:t>
            </w:r>
            <w:r>
              <w:rPr>
                <w:sz w:val="20"/>
              </w:rPr>
              <w:t>work.</w:t>
            </w:r>
            <w:r>
              <w:rPr>
                <w:spacing w:val="-14"/>
                <w:sz w:val="20"/>
              </w:rPr>
              <w:t xml:space="preserve"> </w:t>
            </w:r>
            <w:r>
              <w:rPr>
                <w:sz w:val="20"/>
              </w:rPr>
              <w:t>Little</w:t>
            </w:r>
            <w:r>
              <w:rPr>
                <w:spacing w:val="-14"/>
                <w:sz w:val="20"/>
              </w:rPr>
              <w:t xml:space="preserve"> </w:t>
            </w:r>
            <w:r>
              <w:rPr>
                <w:sz w:val="20"/>
              </w:rPr>
              <w:t xml:space="preserve">or </w:t>
            </w:r>
            <w:r>
              <w:rPr>
                <w:spacing w:val="-6"/>
                <w:sz w:val="20"/>
              </w:rPr>
              <w:t>no</w:t>
            </w:r>
            <w:r>
              <w:rPr>
                <w:spacing w:val="80"/>
                <w:sz w:val="20"/>
              </w:rPr>
              <w:t xml:space="preserve"> </w:t>
            </w:r>
            <w:r>
              <w:rPr>
                <w:spacing w:val="-2"/>
                <w:sz w:val="20"/>
              </w:rPr>
              <w:t>evaluation</w:t>
            </w:r>
          </w:p>
          <w:p w14:paraId="2946BBAD" w14:textId="77777777" w:rsidR="00747C06" w:rsidRDefault="00747C06" w:rsidP="00747C06">
            <w:pPr>
              <w:pStyle w:val="TableParagraph"/>
              <w:tabs>
                <w:tab w:val="left" w:pos="1240"/>
              </w:tabs>
              <w:spacing w:before="8"/>
              <w:ind w:left="117"/>
              <w:rPr>
                <w:rFonts w:ascii="Times New Roman"/>
                <w:sz w:val="20"/>
              </w:rPr>
            </w:pPr>
            <w:r>
              <w:rPr>
                <w:spacing w:val="-5"/>
                <w:sz w:val="20"/>
              </w:rPr>
              <w:t>of</w:t>
            </w:r>
            <w:r>
              <w:rPr>
                <w:sz w:val="20"/>
              </w:rPr>
              <w:tab/>
            </w:r>
            <w:r>
              <w:rPr>
                <w:rFonts w:ascii="Times New Roman"/>
                <w:spacing w:val="-5"/>
                <w:sz w:val="20"/>
              </w:rPr>
              <w:t>the</w:t>
            </w:r>
          </w:p>
          <w:p w14:paraId="199AAEB9" w14:textId="77777777" w:rsidR="00747C06" w:rsidRDefault="00747C06" w:rsidP="00747C06">
            <w:pPr>
              <w:pStyle w:val="TableParagraph"/>
              <w:tabs>
                <w:tab w:val="left" w:pos="1150"/>
              </w:tabs>
              <w:spacing w:before="19" w:line="259" w:lineRule="auto"/>
              <w:ind w:left="117" w:right="179"/>
              <w:rPr>
                <w:sz w:val="20"/>
              </w:rPr>
            </w:pPr>
            <w:r>
              <w:rPr>
                <w:spacing w:val="-2"/>
                <w:sz w:val="20"/>
              </w:rPr>
              <w:t>underlying concepts</w:t>
            </w:r>
            <w:r>
              <w:rPr>
                <w:sz w:val="20"/>
              </w:rPr>
              <w:tab/>
            </w:r>
            <w:r>
              <w:rPr>
                <w:spacing w:val="-4"/>
                <w:sz w:val="20"/>
              </w:rPr>
              <w:t xml:space="preserve">and </w:t>
            </w:r>
            <w:r>
              <w:rPr>
                <w:spacing w:val="-2"/>
                <w:sz w:val="20"/>
              </w:rPr>
              <w:t>principles.</w:t>
            </w:r>
          </w:p>
          <w:p w14:paraId="5E2D9EA3" w14:textId="77777777" w:rsidR="00747C06" w:rsidRDefault="00747C06" w:rsidP="00747C06">
            <w:pPr>
              <w:pStyle w:val="TableParagraph"/>
              <w:tabs>
                <w:tab w:val="left" w:pos="1316"/>
              </w:tabs>
              <w:spacing w:before="1" w:line="259" w:lineRule="auto"/>
              <w:ind w:left="117" w:right="179"/>
              <w:rPr>
                <w:sz w:val="20"/>
              </w:rPr>
            </w:pPr>
            <w:r>
              <w:rPr>
                <w:spacing w:val="-2"/>
                <w:sz w:val="20"/>
              </w:rPr>
              <w:t>Failure</w:t>
            </w:r>
            <w:r>
              <w:rPr>
                <w:sz w:val="20"/>
              </w:rPr>
              <w:tab/>
            </w:r>
            <w:r>
              <w:rPr>
                <w:spacing w:val="-6"/>
                <w:sz w:val="20"/>
              </w:rPr>
              <w:t xml:space="preserve">to </w:t>
            </w:r>
            <w:r>
              <w:rPr>
                <w:spacing w:val="-2"/>
                <w:sz w:val="20"/>
              </w:rPr>
              <w:t>develop arguments, leading</w:t>
            </w:r>
            <w:r>
              <w:rPr>
                <w:sz w:val="20"/>
              </w:rPr>
              <w:tab/>
            </w:r>
            <w:r>
              <w:rPr>
                <w:spacing w:val="-5"/>
                <w:sz w:val="20"/>
              </w:rPr>
              <w:t>to</w:t>
            </w:r>
          </w:p>
          <w:p w14:paraId="172BAC3C" w14:textId="77777777" w:rsidR="00747C06" w:rsidRDefault="00747C06" w:rsidP="00747C06">
            <w:pPr>
              <w:pStyle w:val="TableParagraph"/>
              <w:tabs>
                <w:tab w:val="left" w:pos="1306"/>
              </w:tabs>
              <w:spacing w:line="259" w:lineRule="auto"/>
              <w:ind w:left="117" w:right="178"/>
              <w:rPr>
                <w:sz w:val="20"/>
              </w:rPr>
            </w:pPr>
            <w:r>
              <w:rPr>
                <w:spacing w:val="-2"/>
                <w:sz w:val="20"/>
              </w:rPr>
              <w:t>illogical</w:t>
            </w:r>
            <w:r>
              <w:rPr>
                <w:sz w:val="20"/>
              </w:rPr>
              <w:tab/>
            </w:r>
            <w:r>
              <w:rPr>
                <w:spacing w:val="-6"/>
                <w:sz w:val="20"/>
              </w:rPr>
              <w:t xml:space="preserve">or </w:t>
            </w:r>
            <w:r>
              <w:rPr>
                <w:spacing w:val="-2"/>
                <w:sz w:val="20"/>
              </w:rPr>
              <w:t>invalid judgements.</w:t>
            </w:r>
          </w:p>
          <w:p w14:paraId="017B252F" w14:textId="77777777" w:rsidR="00747C06" w:rsidRDefault="00747C06" w:rsidP="00747C06">
            <w:pPr>
              <w:pStyle w:val="TableParagraph"/>
              <w:tabs>
                <w:tab w:val="left" w:pos="1316"/>
              </w:tabs>
              <w:spacing w:line="261" w:lineRule="auto"/>
              <w:ind w:left="117" w:right="180"/>
              <w:rPr>
                <w:sz w:val="20"/>
              </w:rPr>
            </w:pPr>
            <w:r>
              <w:rPr>
                <w:sz w:val="20"/>
              </w:rPr>
              <w:t>Minimal</w:t>
            </w:r>
            <w:r>
              <w:rPr>
                <w:spacing w:val="40"/>
                <w:sz w:val="20"/>
              </w:rPr>
              <w:t xml:space="preserve"> </w:t>
            </w:r>
            <w:r>
              <w:rPr>
                <w:sz w:val="20"/>
              </w:rPr>
              <w:t>or</w:t>
            </w:r>
            <w:r>
              <w:rPr>
                <w:spacing w:val="40"/>
                <w:sz w:val="20"/>
              </w:rPr>
              <w:t xml:space="preserve"> </w:t>
            </w:r>
            <w:r>
              <w:rPr>
                <w:sz w:val="20"/>
              </w:rPr>
              <w:t xml:space="preserve">no </w:t>
            </w:r>
            <w:r>
              <w:rPr>
                <w:spacing w:val="-5"/>
                <w:sz w:val="20"/>
              </w:rPr>
              <w:t>use</w:t>
            </w:r>
            <w:r>
              <w:rPr>
                <w:sz w:val="20"/>
              </w:rPr>
              <w:tab/>
            </w:r>
            <w:r>
              <w:rPr>
                <w:spacing w:val="-5"/>
                <w:sz w:val="20"/>
              </w:rPr>
              <w:t>of</w:t>
            </w:r>
          </w:p>
          <w:p w14:paraId="6C4E3611" w14:textId="77777777" w:rsidR="00747C06" w:rsidRDefault="00747C06" w:rsidP="00747C06">
            <w:pPr>
              <w:pStyle w:val="TableParagraph"/>
              <w:tabs>
                <w:tab w:val="left" w:pos="1316"/>
              </w:tabs>
              <w:spacing w:line="261" w:lineRule="auto"/>
              <w:ind w:left="117" w:right="179"/>
              <w:rPr>
                <w:sz w:val="20"/>
              </w:rPr>
            </w:pPr>
            <w:r>
              <w:rPr>
                <w:spacing w:val="-2"/>
                <w:sz w:val="20"/>
              </w:rPr>
              <w:t>evidence</w:t>
            </w:r>
            <w:r>
              <w:rPr>
                <w:sz w:val="20"/>
              </w:rPr>
              <w:tab/>
            </w:r>
            <w:r>
              <w:rPr>
                <w:spacing w:val="-6"/>
                <w:sz w:val="20"/>
              </w:rPr>
              <w:t xml:space="preserve">to </w:t>
            </w:r>
            <w:r>
              <w:rPr>
                <w:sz w:val="20"/>
              </w:rPr>
              <w:t>back up views.</w:t>
            </w:r>
          </w:p>
        </w:tc>
        <w:tc>
          <w:tcPr>
            <w:tcW w:w="1861" w:type="dxa"/>
            <w:tcBorders>
              <w:top w:val="single" w:sz="4" w:space="0" w:color="000000"/>
              <w:left w:val="single" w:sz="4" w:space="0" w:color="000000"/>
              <w:bottom w:val="single" w:sz="4" w:space="0" w:color="000000"/>
              <w:right w:val="single" w:sz="8" w:space="0" w:color="000000"/>
            </w:tcBorders>
          </w:tcPr>
          <w:p w14:paraId="0F7D1AA6" w14:textId="77777777" w:rsidR="00747C06" w:rsidRDefault="00747C06" w:rsidP="00747C06">
            <w:pPr>
              <w:pStyle w:val="TableParagraph"/>
              <w:tabs>
                <w:tab w:val="left" w:pos="711"/>
                <w:tab w:val="left" w:pos="1032"/>
                <w:tab w:val="left" w:pos="1277"/>
              </w:tabs>
              <w:spacing w:before="11" w:line="242" w:lineRule="auto"/>
              <w:ind w:left="119" w:right="232"/>
              <w:rPr>
                <w:sz w:val="20"/>
              </w:rPr>
            </w:pPr>
            <w:r>
              <w:rPr>
                <w:spacing w:val="-2"/>
                <w:sz w:val="20"/>
              </w:rPr>
              <w:t xml:space="preserve">Largely </w:t>
            </w:r>
            <w:r>
              <w:rPr>
                <w:sz w:val="20"/>
              </w:rPr>
              <w:t>descriptive</w:t>
            </w:r>
            <w:r>
              <w:rPr>
                <w:spacing w:val="-14"/>
                <w:sz w:val="20"/>
              </w:rPr>
              <w:t xml:space="preserve"> </w:t>
            </w:r>
            <w:r>
              <w:rPr>
                <w:sz w:val="20"/>
              </w:rPr>
              <w:t xml:space="preserve">work, </w:t>
            </w:r>
            <w:r>
              <w:rPr>
                <w:spacing w:val="-4"/>
                <w:sz w:val="20"/>
              </w:rPr>
              <w:t>with</w:t>
            </w:r>
            <w:r>
              <w:rPr>
                <w:sz w:val="20"/>
              </w:rPr>
              <w:tab/>
            </w:r>
            <w:r>
              <w:rPr>
                <w:spacing w:val="-2"/>
                <w:sz w:val="20"/>
              </w:rPr>
              <w:t xml:space="preserve">superficial </w:t>
            </w:r>
            <w:r>
              <w:rPr>
                <w:sz w:val="20"/>
              </w:rPr>
              <w:t>evaluation</w:t>
            </w:r>
            <w:r>
              <w:rPr>
                <w:spacing w:val="-7"/>
                <w:sz w:val="20"/>
              </w:rPr>
              <w:t xml:space="preserve"> </w:t>
            </w:r>
            <w:r>
              <w:rPr>
                <w:sz w:val="20"/>
              </w:rPr>
              <w:t>of</w:t>
            </w:r>
            <w:r>
              <w:rPr>
                <w:spacing w:val="-7"/>
                <w:sz w:val="20"/>
              </w:rPr>
              <w:t xml:space="preserve"> </w:t>
            </w:r>
            <w:r>
              <w:rPr>
                <w:sz w:val="20"/>
              </w:rPr>
              <w:t xml:space="preserve">the </w:t>
            </w:r>
            <w:r>
              <w:rPr>
                <w:spacing w:val="-2"/>
                <w:sz w:val="20"/>
              </w:rPr>
              <w:t>underlying concepts</w:t>
            </w:r>
            <w:r>
              <w:rPr>
                <w:sz w:val="20"/>
              </w:rPr>
              <w:tab/>
            </w:r>
            <w:r>
              <w:rPr>
                <w:sz w:val="20"/>
              </w:rPr>
              <w:tab/>
            </w:r>
            <w:r>
              <w:rPr>
                <w:spacing w:val="-4"/>
                <w:sz w:val="20"/>
              </w:rPr>
              <w:t xml:space="preserve">and </w:t>
            </w:r>
            <w:r>
              <w:rPr>
                <w:sz w:val="20"/>
              </w:rPr>
              <w:t>principles.</w:t>
            </w:r>
            <w:r>
              <w:rPr>
                <w:spacing w:val="1"/>
                <w:sz w:val="20"/>
              </w:rPr>
              <w:t xml:space="preserve"> </w:t>
            </w:r>
            <w:r>
              <w:rPr>
                <w:sz w:val="20"/>
              </w:rPr>
              <w:t>Weak interpretation</w:t>
            </w:r>
            <w:r>
              <w:rPr>
                <w:spacing w:val="65"/>
                <w:sz w:val="20"/>
              </w:rPr>
              <w:t xml:space="preserve"> </w:t>
            </w:r>
            <w:r>
              <w:rPr>
                <w:sz w:val="20"/>
              </w:rPr>
              <w:t xml:space="preserve">of </w:t>
            </w:r>
            <w:r>
              <w:rPr>
                <w:spacing w:val="-2"/>
                <w:sz w:val="20"/>
              </w:rPr>
              <w:t>data,</w:t>
            </w:r>
            <w:r>
              <w:rPr>
                <w:sz w:val="20"/>
              </w:rPr>
              <w:tab/>
            </w:r>
            <w:r>
              <w:rPr>
                <w:sz w:val="20"/>
              </w:rPr>
              <w:tab/>
            </w:r>
            <w:r>
              <w:rPr>
                <w:spacing w:val="-2"/>
                <w:sz w:val="20"/>
              </w:rPr>
              <w:t xml:space="preserve">flawed </w:t>
            </w:r>
            <w:r>
              <w:rPr>
                <w:sz w:val="20"/>
              </w:rPr>
              <w:t>development</w:t>
            </w:r>
            <w:r>
              <w:rPr>
                <w:spacing w:val="80"/>
                <w:sz w:val="20"/>
              </w:rPr>
              <w:t xml:space="preserve"> </w:t>
            </w:r>
            <w:r>
              <w:rPr>
                <w:sz w:val="20"/>
              </w:rPr>
              <w:t xml:space="preserve">of </w:t>
            </w:r>
            <w:r>
              <w:rPr>
                <w:spacing w:val="-2"/>
                <w:sz w:val="20"/>
              </w:rPr>
              <w:t>arguments</w:t>
            </w:r>
            <w:r>
              <w:rPr>
                <w:sz w:val="20"/>
              </w:rPr>
              <w:tab/>
            </w:r>
            <w:r>
              <w:rPr>
                <w:spacing w:val="-4"/>
                <w:sz w:val="20"/>
              </w:rPr>
              <w:t xml:space="preserve">and </w:t>
            </w:r>
            <w:r>
              <w:rPr>
                <w:spacing w:val="-2"/>
                <w:sz w:val="20"/>
              </w:rPr>
              <w:t>judgements.</w:t>
            </w:r>
          </w:p>
          <w:p w14:paraId="4D7403AF" w14:textId="77777777" w:rsidR="00747C06" w:rsidRDefault="00747C06" w:rsidP="00747C06">
            <w:pPr>
              <w:pStyle w:val="TableParagraph"/>
              <w:spacing w:before="7" w:line="242" w:lineRule="auto"/>
              <w:ind w:left="119" w:right="232"/>
              <w:rPr>
                <w:sz w:val="20"/>
              </w:rPr>
            </w:pPr>
            <w:r>
              <w:rPr>
                <w:spacing w:val="-2"/>
                <w:sz w:val="20"/>
              </w:rPr>
              <w:t xml:space="preserve">Information accepted </w:t>
            </w:r>
            <w:r>
              <w:rPr>
                <w:sz w:val="20"/>
              </w:rPr>
              <w:t>uncritically,</w:t>
            </w:r>
            <w:r>
              <w:rPr>
                <w:spacing w:val="7"/>
                <w:sz w:val="20"/>
              </w:rPr>
              <w:t xml:space="preserve"> </w:t>
            </w:r>
            <w:r>
              <w:rPr>
                <w:sz w:val="20"/>
              </w:rPr>
              <w:t xml:space="preserve">uses </w:t>
            </w:r>
            <w:r>
              <w:rPr>
                <w:spacing w:val="-2"/>
                <w:sz w:val="20"/>
              </w:rPr>
              <w:t>generalised</w:t>
            </w:r>
          </w:p>
          <w:p w14:paraId="76BE1EF2" w14:textId="77777777" w:rsidR="00747C06" w:rsidRDefault="00747C06" w:rsidP="00747C06">
            <w:pPr>
              <w:pStyle w:val="TableParagraph"/>
              <w:tabs>
                <w:tab w:val="left" w:pos="1277"/>
              </w:tabs>
              <w:spacing w:before="2" w:line="247" w:lineRule="auto"/>
              <w:ind w:left="119" w:right="232"/>
              <w:rPr>
                <w:sz w:val="20"/>
              </w:rPr>
            </w:pPr>
            <w:r>
              <w:rPr>
                <w:spacing w:val="-2"/>
                <w:sz w:val="20"/>
              </w:rPr>
              <w:t>statements</w:t>
            </w:r>
            <w:r>
              <w:rPr>
                <w:spacing w:val="40"/>
                <w:sz w:val="20"/>
              </w:rPr>
              <w:t xml:space="preserve"> </w:t>
            </w:r>
            <w:r>
              <w:rPr>
                <w:sz w:val="20"/>
              </w:rPr>
              <w:t xml:space="preserve">made with scant </w:t>
            </w:r>
            <w:r>
              <w:rPr>
                <w:spacing w:val="-2"/>
                <w:sz w:val="20"/>
              </w:rPr>
              <w:t>evidence</w:t>
            </w:r>
            <w:r>
              <w:rPr>
                <w:sz w:val="20"/>
              </w:rPr>
              <w:tab/>
            </w:r>
            <w:r>
              <w:rPr>
                <w:spacing w:val="-4"/>
                <w:sz w:val="20"/>
              </w:rPr>
              <w:t xml:space="preserve">and </w:t>
            </w:r>
            <w:r>
              <w:rPr>
                <w:spacing w:val="-2"/>
                <w:sz w:val="20"/>
              </w:rPr>
              <w:t xml:space="preserve">unsubstantiated </w:t>
            </w:r>
            <w:r>
              <w:rPr>
                <w:sz w:val="20"/>
              </w:rPr>
              <w:t xml:space="preserve">opinions. Ideas </w:t>
            </w:r>
            <w:r>
              <w:rPr>
                <w:spacing w:val="-2"/>
                <w:sz w:val="20"/>
              </w:rPr>
              <w:t xml:space="preserve">sometimes </w:t>
            </w:r>
            <w:r>
              <w:rPr>
                <w:sz w:val="20"/>
              </w:rPr>
              <w:t>illogical and</w:t>
            </w:r>
          </w:p>
          <w:p w14:paraId="76B629F7" w14:textId="77777777" w:rsidR="00747C06" w:rsidRDefault="00747C06" w:rsidP="00747C06">
            <w:pPr>
              <w:pStyle w:val="TableParagraph"/>
              <w:spacing w:before="8" w:line="227" w:lineRule="exact"/>
              <w:ind w:left="119"/>
              <w:rPr>
                <w:sz w:val="20"/>
              </w:rPr>
            </w:pPr>
            <w:r>
              <w:rPr>
                <w:spacing w:val="-2"/>
                <w:sz w:val="20"/>
              </w:rPr>
              <w:t>contradictory.</w:t>
            </w:r>
          </w:p>
        </w:tc>
        <w:tc>
          <w:tcPr>
            <w:tcW w:w="1794" w:type="dxa"/>
            <w:tcBorders>
              <w:top w:val="single" w:sz="4" w:space="0" w:color="000000"/>
              <w:left w:val="single" w:sz="8" w:space="0" w:color="000000"/>
              <w:bottom w:val="single" w:sz="4" w:space="0" w:color="000000"/>
              <w:right w:val="single" w:sz="4" w:space="0" w:color="000000"/>
            </w:tcBorders>
          </w:tcPr>
          <w:p w14:paraId="4574D2E7" w14:textId="77777777" w:rsidR="00747C06" w:rsidRDefault="00747C06" w:rsidP="00747C06">
            <w:pPr>
              <w:pStyle w:val="TableParagraph"/>
              <w:spacing w:before="11" w:line="242" w:lineRule="auto"/>
              <w:ind w:left="117" w:right="129"/>
              <w:rPr>
                <w:sz w:val="20"/>
              </w:rPr>
            </w:pPr>
            <w:r>
              <w:rPr>
                <w:sz w:val="20"/>
              </w:rPr>
              <w:t xml:space="preserve">Limited attempt at evaluation of the underlying concepts and </w:t>
            </w:r>
            <w:r>
              <w:rPr>
                <w:spacing w:val="-2"/>
                <w:sz w:val="20"/>
              </w:rPr>
              <w:t xml:space="preserve">principles, </w:t>
            </w:r>
            <w:r>
              <w:rPr>
                <w:sz w:val="20"/>
              </w:rPr>
              <w:t xml:space="preserve">tending towards description. Can </w:t>
            </w:r>
            <w:r>
              <w:rPr>
                <w:spacing w:val="-2"/>
                <w:sz w:val="20"/>
              </w:rPr>
              <w:t xml:space="preserve">interpret </w:t>
            </w:r>
            <w:r>
              <w:rPr>
                <w:sz w:val="20"/>
              </w:rPr>
              <w:t xml:space="preserve">qualitative and quantitative data but with some errors. Some evidence to </w:t>
            </w:r>
            <w:r>
              <w:rPr>
                <w:spacing w:val="-2"/>
                <w:sz w:val="20"/>
              </w:rPr>
              <w:t>support</w:t>
            </w:r>
            <w:r>
              <w:rPr>
                <w:spacing w:val="80"/>
                <w:sz w:val="20"/>
              </w:rPr>
              <w:t xml:space="preserve"> </w:t>
            </w:r>
            <w:r>
              <w:rPr>
                <w:spacing w:val="-2"/>
                <w:sz w:val="20"/>
              </w:rPr>
              <w:t xml:space="preserve">emerging </w:t>
            </w:r>
            <w:r>
              <w:rPr>
                <w:sz w:val="20"/>
              </w:rPr>
              <w:t xml:space="preserve">arguments and judgements but these may be </w:t>
            </w:r>
            <w:r>
              <w:rPr>
                <w:spacing w:val="-2"/>
                <w:sz w:val="20"/>
              </w:rPr>
              <w:t xml:space="preserve">underdeveloped </w:t>
            </w:r>
            <w:r>
              <w:rPr>
                <w:sz w:val="20"/>
              </w:rPr>
              <w:t xml:space="preserve">or with a little inconsistency / </w:t>
            </w:r>
            <w:r>
              <w:rPr>
                <w:spacing w:val="-2"/>
                <w:sz w:val="20"/>
              </w:rPr>
              <w:t>misinterpretation.</w:t>
            </w:r>
          </w:p>
        </w:tc>
        <w:tc>
          <w:tcPr>
            <w:tcW w:w="1700" w:type="dxa"/>
            <w:tcBorders>
              <w:top w:val="single" w:sz="4" w:space="0" w:color="000000"/>
              <w:left w:val="single" w:sz="4" w:space="0" w:color="000000"/>
              <w:bottom w:val="single" w:sz="4" w:space="0" w:color="000000"/>
              <w:right w:val="single" w:sz="4" w:space="0" w:color="000000"/>
            </w:tcBorders>
          </w:tcPr>
          <w:p w14:paraId="2DCBD098" w14:textId="77777777" w:rsidR="00747C06" w:rsidRDefault="00747C06" w:rsidP="00747C06">
            <w:pPr>
              <w:pStyle w:val="TableParagraph"/>
              <w:tabs>
                <w:tab w:val="left" w:pos="1283"/>
              </w:tabs>
              <w:spacing w:before="11"/>
              <w:ind w:left="114" w:right="127"/>
              <w:rPr>
                <w:sz w:val="20"/>
              </w:rPr>
            </w:pPr>
            <w:r>
              <w:rPr>
                <w:spacing w:val="-2"/>
                <w:sz w:val="20"/>
              </w:rPr>
              <w:t>Good</w:t>
            </w:r>
            <w:r>
              <w:rPr>
                <w:spacing w:val="-12"/>
                <w:sz w:val="20"/>
              </w:rPr>
              <w:t xml:space="preserve"> </w:t>
            </w:r>
            <w:r>
              <w:rPr>
                <w:spacing w:val="-2"/>
                <w:sz w:val="20"/>
              </w:rPr>
              <w:t xml:space="preserve">evaluation </w:t>
            </w:r>
            <w:r>
              <w:rPr>
                <w:spacing w:val="-5"/>
                <w:sz w:val="20"/>
              </w:rPr>
              <w:t>of</w:t>
            </w:r>
            <w:r>
              <w:rPr>
                <w:sz w:val="20"/>
              </w:rPr>
              <w:tab/>
            </w:r>
            <w:r>
              <w:rPr>
                <w:spacing w:val="-5"/>
                <w:sz w:val="20"/>
              </w:rPr>
              <w:t>the</w:t>
            </w:r>
          </w:p>
          <w:p w14:paraId="7F0E278A" w14:textId="77777777" w:rsidR="00747C06" w:rsidRDefault="00747C06" w:rsidP="00747C06">
            <w:pPr>
              <w:pStyle w:val="TableParagraph"/>
              <w:tabs>
                <w:tab w:val="left" w:pos="1227"/>
              </w:tabs>
              <w:spacing w:before="3"/>
              <w:ind w:left="114" w:right="128"/>
              <w:rPr>
                <w:sz w:val="20"/>
              </w:rPr>
            </w:pPr>
            <w:r>
              <w:rPr>
                <w:spacing w:val="-2"/>
                <w:sz w:val="20"/>
              </w:rPr>
              <w:t>underlying concepts</w:t>
            </w:r>
            <w:r>
              <w:rPr>
                <w:sz w:val="20"/>
              </w:rPr>
              <w:tab/>
            </w:r>
            <w:r>
              <w:rPr>
                <w:spacing w:val="-4"/>
                <w:sz w:val="20"/>
              </w:rPr>
              <w:t xml:space="preserve">and </w:t>
            </w:r>
            <w:r>
              <w:rPr>
                <w:sz w:val="20"/>
              </w:rPr>
              <w:t>principles.</w:t>
            </w:r>
            <w:r>
              <w:rPr>
                <w:spacing w:val="80"/>
                <w:sz w:val="20"/>
              </w:rPr>
              <w:t xml:space="preserve"> </w:t>
            </w:r>
            <w:r>
              <w:rPr>
                <w:sz w:val="20"/>
              </w:rPr>
              <w:t xml:space="preserve">Can </w:t>
            </w:r>
            <w:r>
              <w:rPr>
                <w:spacing w:val="-2"/>
                <w:sz w:val="20"/>
              </w:rPr>
              <w:t>interpret qualitative</w:t>
            </w:r>
            <w:r>
              <w:rPr>
                <w:sz w:val="20"/>
              </w:rPr>
              <w:tab/>
            </w:r>
            <w:r>
              <w:rPr>
                <w:spacing w:val="-4"/>
                <w:sz w:val="20"/>
              </w:rPr>
              <w:t xml:space="preserve">and </w:t>
            </w:r>
            <w:r>
              <w:rPr>
                <w:spacing w:val="-2"/>
                <w:sz w:val="20"/>
              </w:rPr>
              <w:t>quantitative</w:t>
            </w:r>
          </w:p>
          <w:p w14:paraId="5D0FCE8B" w14:textId="77777777" w:rsidR="00747C06" w:rsidRDefault="00747C06" w:rsidP="00747C06">
            <w:pPr>
              <w:pStyle w:val="TableParagraph"/>
              <w:spacing w:before="6"/>
              <w:ind w:left="114"/>
              <w:rPr>
                <w:sz w:val="20"/>
              </w:rPr>
            </w:pPr>
            <w:r>
              <w:rPr>
                <w:sz w:val="20"/>
              </w:rPr>
              <w:t>data,</w:t>
            </w:r>
            <w:r>
              <w:rPr>
                <w:spacing w:val="-2"/>
                <w:sz w:val="20"/>
              </w:rPr>
              <w:t xml:space="preserve"> </w:t>
            </w:r>
            <w:r>
              <w:rPr>
                <w:sz w:val="20"/>
              </w:rPr>
              <w:t>with</w:t>
            </w:r>
            <w:r>
              <w:rPr>
                <w:spacing w:val="-2"/>
                <w:sz w:val="20"/>
              </w:rPr>
              <w:t xml:space="preserve"> </w:t>
            </w:r>
            <w:r>
              <w:rPr>
                <w:sz w:val="20"/>
              </w:rPr>
              <w:t xml:space="preserve">minor </w:t>
            </w:r>
            <w:r>
              <w:rPr>
                <w:spacing w:val="-2"/>
                <w:sz w:val="20"/>
              </w:rPr>
              <w:t>errors.</w:t>
            </w:r>
          </w:p>
          <w:p w14:paraId="42739C9D" w14:textId="77777777" w:rsidR="00747C06" w:rsidRDefault="00747C06" w:rsidP="00747C06">
            <w:pPr>
              <w:pStyle w:val="TableParagraph"/>
              <w:spacing w:before="13" w:line="249" w:lineRule="auto"/>
              <w:ind w:left="114" w:right="440"/>
              <w:jc w:val="both"/>
              <w:rPr>
                <w:sz w:val="20"/>
              </w:rPr>
            </w:pPr>
            <w:r>
              <w:rPr>
                <w:sz w:val="20"/>
              </w:rPr>
              <w:t>An</w:t>
            </w:r>
            <w:r>
              <w:rPr>
                <w:spacing w:val="-14"/>
                <w:sz w:val="20"/>
              </w:rPr>
              <w:t xml:space="preserve"> </w:t>
            </w:r>
            <w:r>
              <w:rPr>
                <w:sz w:val="20"/>
              </w:rPr>
              <w:t>emerging ability</w:t>
            </w:r>
            <w:r>
              <w:rPr>
                <w:spacing w:val="-8"/>
                <w:sz w:val="20"/>
              </w:rPr>
              <w:t xml:space="preserve"> </w:t>
            </w:r>
            <w:r>
              <w:rPr>
                <w:sz w:val="20"/>
              </w:rPr>
              <w:t>to</w:t>
            </w:r>
            <w:r>
              <w:rPr>
                <w:spacing w:val="-9"/>
                <w:sz w:val="20"/>
              </w:rPr>
              <w:t xml:space="preserve"> </w:t>
            </w:r>
            <w:r>
              <w:rPr>
                <w:sz w:val="20"/>
              </w:rPr>
              <w:t xml:space="preserve">use evidence to support the </w:t>
            </w:r>
            <w:r>
              <w:rPr>
                <w:spacing w:val="-2"/>
                <w:sz w:val="20"/>
              </w:rPr>
              <w:t>argument.</w:t>
            </w:r>
          </w:p>
          <w:p w14:paraId="684BFF03" w14:textId="77777777" w:rsidR="00747C06" w:rsidRDefault="00747C06" w:rsidP="00747C06">
            <w:pPr>
              <w:pStyle w:val="TableParagraph"/>
              <w:spacing w:line="256" w:lineRule="auto"/>
              <w:ind w:left="114" w:right="235"/>
              <w:rPr>
                <w:sz w:val="20"/>
              </w:rPr>
            </w:pPr>
            <w:r>
              <w:rPr>
                <w:sz w:val="20"/>
              </w:rPr>
              <w:t>Mostly valid arguments</w:t>
            </w:r>
            <w:r>
              <w:rPr>
                <w:spacing w:val="-14"/>
                <w:sz w:val="20"/>
              </w:rPr>
              <w:t xml:space="preserve"> </w:t>
            </w:r>
            <w:r>
              <w:rPr>
                <w:sz w:val="20"/>
              </w:rPr>
              <w:t xml:space="preserve">and </w:t>
            </w:r>
            <w:r>
              <w:rPr>
                <w:spacing w:val="-2"/>
                <w:sz w:val="20"/>
              </w:rPr>
              <w:t>logical judgements.</w:t>
            </w:r>
          </w:p>
        </w:tc>
        <w:tc>
          <w:tcPr>
            <w:tcW w:w="1737" w:type="dxa"/>
            <w:tcBorders>
              <w:top w:val="single" w:sz="4" w:space="0" w:color="000000"/>
              <w:left w:val="single" w:sz="4" w:space="0" w:color="000000"/>
              <w:bottom w:val="single" w:sz="4" w:space="0" w:color="000000"/>
              <w:right w:val="single" w:sz="4" w:space="0" w:color="000000"/>
            </w:tcBorders>
          </w:tcPr>
          <w:p w14:paraId="4682F6F9" w14:textId="77777777" w:rsidR="00747C06" w:rsidRDefault="00747C06" w:rsidP="00747C06">
            <w:pPr>
              <w:pStyle w:val="TableParagraph"/>
              <w:tabs>
                <w:tab w:val="left" w:pos="627"/>
                <w:tab w:val="left" w:pos="1216"/>
                <w:tab w:val="left" w:pos="1382"/>
              </w:tabs>
              <w:spacing w:before="11" w:line="244" w:lineRule="auto"/>
              <w:ind w:left="113" w:right="174"/>
              <w:rPr>
                <w:sz w:val="20"/>
              </w:rPr>
            </w:pPr>
            <w:r>
              <w:rPr>
                <w:spacing w:val="-4"/>
                <w:sz w:val="20"/>
              </w:rPr>
              <w:t xml:space="preserve">Sound </w:t>
            </w:r>
            <w:r>
              <w:rPr>
                <w:spacing w:val="-2"/>
                <w:sz w:val="20"/>
              </w:rPr>
              <w:t>evaluation</w:t>
            </w:r>
            <w:r>
              <w:rPr>
                <w:sz w:val="20"/>
              </w:rPr>
              <w:tab/>
            </w:r>
            <w:r>
              <w:rPr>
                <w:sz w:val="20"/>
              </w:rPr>
              <w:tab/>
            </w:r>
            <w:r>
              <w:rPr>
                <w:spacing w:val="-6"/>
                <w:sz w:val="20"/>
              </w:rPr>
              <w:t xml:space="preserve">of </w:t>
            </w:r>
            <w:r>
              <w:rPr>
                <w:spacing w:val="-4"/>
                <w:sz w:val="20"/>
              </w:rPr>
              <w:t>the</w:t>
            </w:r>
            <w:r>
              <w:rPr>
                <w:sz w:val="20"/>
              </w:rPr>
              <w:tab/>
            </w:r>
            <w:r>
              <w:rPr>
                <w:spacing w:val="-2"/>
                <w:sz w:val="20"/>
              </w:rPr>
              <w:t>underlying concepts</w:t>
            </w:r>
            <w:r>
              <w:rPr>
                <w:sz w:val="20"/>
              </w:rPr>
              <w:tab/>
            </w:r>
            <w:r>
              <w:rPr>
                <w:spacing w:val="-4"/>
                <w:sz w:val="20"/>
              </w:rPr>
              <w:t xml:space="preserve">and </w:t>
            </w:r>
            <w:r>
              <w:rPr>
                <w:sz w:val="20"/>
              </w:rPr>
              <w:t>principles.</w:t>
            </w:r>
            <w:r>
              <w:rPr>
                <w:spacing w:val="76"/>
                <w:sz w:val="20"/>
              </w:rPr>
              <w:t xml:space="preserve"> </w:t>
            </w:r>
            <w:r w:rsidRPr="0042424C">
              <w:rPr>
                <w:sz w:val="20"/>
                <w:lang w:val="it-IT"/>
              </w:rPr>
              <w:t xml:space="preserve">Can </w:t>
            </w:r>
            <w:r w:rsidRPr="0042424C">
              <w:rPr>
                <w:spacing w:val="-2"/>
                <w:sz w:val="20"/>
                <w:lang w:val="it-IT"/>
              </w:rPr>
              <w:t>interpret qualitative</w:t>
            </w:r>
            <w:r w:rsidRPr="0042424C">
              <w:rPr>
                <w:sz w:val="20"/>
                <w:lang w:val="it-IT"/>
              </w:rPr>
              <w:tab/>
            </w:r>
            <w:r w:rsidRPr="0042424C">
              <w:rPr>
                <w:spacing w:val="-4"/>
                <w:sz w:val="20"/>
                <w:lang w:val="it-IT"/>
              </w:rPr>
              <w:t xml:space="preserve">and </w:t>
            </w:r>
            <w:r w:rsidRPr="0042424C">
              <w:rPr>
                <w:spacing w:val="-2"/>
                <w:sz w:val="20"/>
                <w:lang w:val="it-IT"/>
              </w:rPr>
              <w:t>quantitative</w:t>
            </w:r>
            <w:r w:rsidRPr="0042424C">
              <w:rPr>
                <w:spacing w:val="40"/>
                <w:sz w:val="20"/>
                <w:lang w:val="it-IT"/>
              </w:rPr>
              <w:t xml:space="preserve"> </w:t>
            </w:r>
            <w:r w:rsidRPr="0042424C">
              <w:rPr>
                <w:sz w:val="20"/>
                <w:lang w:val="it-IT"/>
              </w:rPr>
              <w:t>data</w:t>
            </w:r>
            <w:r w:rsidRPr="0042424C">
              <w:rPr>
                <w:spacing w:val="7"/>
                <w:sz w:val="20"/>
                <w:lang w:val="it-IT"/>
              </w:rPr>
              <w:t xml:space="preserve"> </w:t>
            </w:r>
            <w:r w:rsidRPr="0042424C">
              <w:rPr>
                <w:sz w:val="20"/>
                <w:lang w:val="it-IT"/>
              </w:rPr>
              <w:t xml:space="preserve">accurately. </w:t>
            </w:r>
            <w:r>
              <w:rPr>
                <w:sz w:val="20"/>
              </w:rPr>
              <w:t xml:space="preserve">Ability to devise </w:t>
            </w:r>
            <w:r>
              <w:rPr>
                <w:spacing w:val="-2"/>
                <w:sz w:val="20"/>
              </w:rPr>
              <w:t>arguments</w:t>
            </w:r>
            <w:r>
              <w:rPr>
                <w:spacing w:val="40"/>
                <w:sz w:val="20"/>
              </w:rPr>
              <w:t xml:space="preserve"> </w:t>
            </w:r>
            <w:r>
              <w:rPr>
                <w:sz w:val="20"/>
              </w:rPr>
              <w:t>using</w:t>
            </w:r>
            <w:r>
              <w:rPr>
                <w:spacing w:val="65"/>
                <w:sz w:val="20"/>
              </w:rPr>
              <w:t xml:space="preserve"> </w:t>
            </w:r>
            <w:r>
              <w:rPr>
                <w:sz w:val="20"/>
              </w:rPr>
              <w:t>evidence to</w:t>
            </w:r>
            <w:r>
              <w:rPr>
                <w:spacing w:val="26"/>
                <w:sz w:val="20"/>
              </w:rPr>
              <w:t xml:space="preserve"> </w:t>
            </w:r>
            <w:r>
              <w:rPr>
                <w:sz w:val="20"/>
              </w:rPr>
              <w:t>make</w:t>
            </w:r>
            <w:r>
              <w:rPr>
                <w:spacing w:val="28"/>
                <w:sz w:val="20"/>
              </w:rPr>
              <w:t xml:space="preserve"> </w:t>
            </w:r>
            <w:r>
              <w:rPr>
                <w:sz w:val="20"/>
              </w:rPr>
              <w:t>mostly appropriate</w:t>
            </w:r>
            <w:r>
              <w:rPr>
                <w:spacing w:val="-2"/>
                <w:sz w:val="20"/>
              </w:rPr>
              <w:t xml:space="preserve"> </w:t>
            </w:r>
            <w:r>
              <w:rPr>
                <w:sz w:val="20"/>
              </w:rPr>
              <w:t xml:space="preserve">and </w:t>
            </w:r>
            <w:r>
              <w:rPr>
                <w:spacing w:val="-2"/>
                <w:sz w:val="20"/>
              </w:rPr>
              <w:t>valid judgements.</w:t>
            </w:r>
          </w:p>
        </w:tc>
        <w:tc>
          <w:tcPr>
            <w:tcW w:w="1698" w:type="dxa"/>
            <w:tcBorders>
              <w:top w:val="single" w:sz="4" w:space="0" w:color="000000"/>
              <w:left w:val="single" w:sz="4" w:space="0" w:color="000000"/>
              <w:bottom w:val="single" w:sz="4" w:space="0" w:color="000000"/>
              <w:right w:val="single" w:sz="4" w:space="0" w:color="000000"/>
            </w:tcBorders>
          </w:tcPr>
          <w:p w14:paraId="294982FA" w14:textId="77777777" w:rsidR="00747C06" w:rsidRDefault="00747C06" w:rsidP="00747C06">
            <w:pPr>
              <w:pStyle w:val="TableParagraph"/>
              <w:tabs>
                <w:tab w:val="left" w:pos="626"/>
                <w:tab w:val="left" w:pos="1215"/>
                <w:tab w:val="left" w:pos="1381"/>
              </w:tabs>
              <w:spacing w:before="11" w:line="242" w:lineRule="auto"/>
              <w:ind w:left="112" w:right="136"/>
              <w:rPr>
                <w:sz w:val="20"/>
              </w:rPr>
            </w:pPr>
            <w:r>
              <w:rPr>
                <w:spacing w:val="-2"/>
                <w:sz w:val="20"/>
              </w:rPr>
              <w:t>Excellent evaluation</w:t>
            </w:r>
            <w:r>
              <w:rPr>
                <w:sz w:val="20"/>
              </w:rPr>
              <w:tab/>
            </w:r>
            <w:r>
              <w:rPr>
                <w:sz w:val="20"/>
              </w:rPr>
              <w:tab/>
            </w:r>
            <w:r>
              <w:rPr>
                <w:spacing w:val="-6"/>
                <w:sz w:val="20"/>
              </w:rPr>
              <w:t xml:space="preserve">of </w:t>
            </w:r>
            <w:r>
              <w:rPr>
                <w:spacing w:val="-4"/>
                <w:sz w:val="20"/>
              </w:rPr>
              <w:t>the</w:t>
            </w:r>
            <w:r>
              <w:rPr>
                <w:sz w:val="20"/>
              </w:rPr>
              <w:tab/>
            </w:r>
            <w:r>
              <w:rPr>
                <w:spacing w:val="-2"/>
                <w:sz w:val="20"/>
              </w:rPr>
              <w:t>underlying concepts</w:t>
            </w:r>
            <w:r>
              <w:rPr>
                <w:sz w:val="20"/>
              </w:rPr>
              <w:tab/>
            </w:r>
            <w:r>
              <w:rPr>
                <w:spacing w:val="-4"/>
                <w:sz w:val="20"/>
              </w:rPr>
              <w:t xml:space="preserve">and </w:t>
            </w:r>
            <w:r>
              <w:rPr>
                <w:sz w:val="20"/>
              </w:rPr>
              <w:t>principles.</w:t>
            </w:r>
            <w:r>
              <w:rPr>
                <w:spacing w:val="76"/>
                <w:sz w:val="20"/>
              </w:rPr>
              <w:t xml:space="preserve"> </w:t>
            </w:r>
            <w:r>
              <w:rPr>
                <w:sz w:val="20"/>
              </w:rPr>
              <w:t xml:space="preserve">Can </w:t>
            </w:r>
            <w:r>
              <w:rPr>
                <w:spacing w:val="-2"/>
                <w:sz w:val="20"/>
              </w:rPr>
              <w:t>interpret qualitative</w:t>
            </w:r>
            <w:r>
              <w:rPr>
                <w:sz w:val="20"/>
              </w:rPr>
              <w:tab/>
            </w:r>
            <w:r>
              <w:rPr>
                <w:spacing w:val="-4"/>
                <w:sz w:val="20"/>
              </w:rPr>
              <w:t xml:space="preserve">and </w:t>
            </w:r>
            <w:r>
              <w:rPr>
                <w:spacing w:val="-2"/>
                <w:sz w:val="20"/>
              </w:rPr>
              <w:t>quantitative</w:t>
            </w:r>
            <w:r>
              <w:rPr>
                <w:spacing w:val="40"/>
                <w:sz w:val="20"/>
              </w:rPr>
              <w:t xml:space="preserve"> </w:t>
            </w:r>
            <w:r>
              <w:rPr>
                <w:sz w:val="20"/>
              </w:rPr>
              <w:t>data</w:t>
            </w:r>
            <w:r>
              <w:rPr>
                <w:spacing w:val="40"/>
                <w:sz w:val="20"/>
              </w:rPr>
              <w:t xml:space="preserve"> </w:t>
            </w:r>
            <w:r>
              <w:rPr>
                <w:sz w:val="20"/>
              </w:rPr>
              <w:t>accurately and</w:t>
            </w:r>
            <w:r>
              <w:rPr>
                <w:spacing w:val="40"/>
                <w:sz w:val="20"/>
              </w:rPr>
              <w:t xml:space="preserve"> </w:t>
            </w:r>
            <w:r>
              <w:rPr>
                <w:sz w:val="20"/>
              </w:rPr>
              <w:t>with</w:t>
            </w:r>
            <w:r>
              <w:rPr>
                <w:spacing w:val="40"/>
                <w:sz w:val="20"/>
              </w:rPr>
              <w:t xml:space="preserve"> </w:t>
            </w:r>
            <w:r>
              <w:rPr>
                <w:sz w:val="20"/>
              </w:rPr>
              <w:t xml:space="preserve">some </w:t>
            </w:r>
            <w:r>
              <w:rPr>
                <w:spacing w:val="-2"/>
                <w:sz w:val="20"/>
              </w:rPr>
              <w:t>insight.</w:t>
            </w:r>
          </w:p>
          <w:p w14:paraId="04328678" w14:textId="77777777" w:rsidR="00747C06" w:rsidRDefault="00747C06" w:rsidP="00747C06">
            <w:pPr>
              <w:pStyle w:val="TableParagraph"/>
              <w:tabs>
                <w:tab w:val="left" w:pos="983"/>
                <w:tab w:val="left" w:pos="1060"/>
              </w:tabs>
              <w:spacing w:before="6" w:line="259" w:lineRule="auto"/>
              <w:ind w:left="112" w:right="212"/>
              <w:rPr>
                <w:sz w:val="20"/>
              </w:rPr>
            </w:pPr>
            <w:r>
              <w:rPr>
                <w:spacing w:val="-2"/>
                <w:sz w:val="20"/>
              </w:rPr>
              <w:t>Excellent</w:t>
            </w:r>
            <w:r>
              <w:rPr>
                <w:spacing w:val="80"/>
                <w:sz w:val="20"/>
              </w:rPr>
              <w:t xml:space="preserve"> </w:t>
            </w:r>
            <w:r>
              <w:rPr>
                <w:sz w:val="20"/>
              </w:rPr>
              <w:t>ability</w:t>
            </w:r>
            <w:r>
              <w:rPr>
                <w:spacing w:val="-14"/>
                <w:sz w:val="20"/>
              </w:rPr>
              <w:t xml:space="preserve"> </w:t>
            </w:r>
            <w:r>
              <w:rPr>
                <w:sz w:val="20"/>
              </w:rPr>
              <w:t>to</w:t>
            </w:r>
            <w:r>
              <w:rPr>
                <w:spacing w:val="-14"/>
                <w:sz w:val="20"/>
              </w:rPr>
              <w:t xml:space="preserve"> </w:t>
            </w:r>
            <w:r>
              <w:rPr>
                <w:sz w:val="20"/>
              </w:rPr>
              <w:t xml:space="preserve">devise </w:t>
            </w:r>
            <w:r>
              <w:rPr>
                <w:spacing w:val="-2"/>
                <w:sz w:val="20"/>
              </w:rPr>
              <w:t xml:space="preserve">arguments </w:t>
            </w:r>
            <w:r>
              <w:rPr>
                <w:sz w:val="20"/>
              </w:rPr>
              <w:t>using</w:t>
            </w:r>
            <w:r>
              <w:rPr>
                <w:spacing w:val="-2"/>
                <w:sz w:val="20"/>
              </w:rPr>
              <w:t xml:space="preserve"> </w:t>
            </w:r>
            <w:r>
              <w:rPr>
                <w:sz w:val="20"/>
              </w:rPr>
              <w:t xml:space="preserve">evidence </w:t>
            </w:r>
            <w:r>
              <w:rPr>
                <w:spacing w:val="-4"/>
                <w:sz w:val="20"/>
              </w:rPr>
              <w:t>and</w:t>
            </w:r>
            <w:r>
              <w:rPr>
                <w:sz w:val="20"/>
              </w:rPr>
              <w:tab/>
            </w:r>
            <w:r>
              <w:rPr>
                <w:spacing w:val="-4"/>
                <w:sz w:val="20"/>
              </w:rPr>
              <w:t xml:space="preserve">make </w:t>
            </w:r>
            <w:r>
              <w:rPr>
                <w:spacing w:val="-2"/>
                <w:sz w:val="20"/>
              </w:rPr>
              <w:t>appropriate</w:t>
            </w:r>
            <w:r>
              <w:rPr>
                <w:spacing w:val="40"/>
                <w:sz w:val="20"/>
              </w:rPr>
              <w:t xml:space="preserve"> </w:t>
            </w:r>
            <w:r>
              <w:rPr>
                <w:spacing w:val="-4"/>
                <w:sz w:val="20"/>
              </w:rPr>
              <w:t>and</w:t>
            </w:r>
            <w:r>
              <w:rPr>
                <w:sz w:val="20"/>
              </w:rPr>
              <w:tab/>
            </w:r>
            <w:r>
              <w:rPr>
                <w:sz w:val="20"/>
              </w:rPr>
              <w:tab/>
            </w:r>
            <w:r>
              <w:rPr>
                <w:spacing w:val="-2"/>
                <w:sz w:val="20"/>
              </w:rPr>
              <w:t>valid judgements.</w:t>
            </w:r>
          </w:p>
        </w:tc>
        <w:tc>
          <w:tcPr>
            <w:tcW w:w="1790" w:type="dxa"/>
            <w:tcBorders>
              <w:top w:val="single" w:sz="4" w:space="0" w:color="000000"/>
              <w:left w:val="single" w:sz="4" w:space="0" w:color="000000"/>
              <w:bottom w:val="single" w:sz="4" w:space="0" w:color="000000"/>
              <w:right w:val="single" w:sz="4" w:space="0" w:color="000000"/>
            </w:tcBorders>
          </w:tcPr>
          <w:p w14:paraId="215D4E50" w14:textId="77777777" w:rsidR="00747C06" w:rsidRDefault="00747C06" w:rsidP="00747C06">
            <w:pPr>
              <w:pStyle w:val="TableParagraph"/>
              <w:tabs>
                <w:tab w:val="left" w:pos="1286"/>
              </w:tabs>
              <w:spacing w:before="11" w:line="259" w:lineRule="auto"/>
              <w:ind w:left="111" w:right="157"/>
              <w:rPr>
                <w:sz w:val="20"/>
              </w:rPr>
            </w:pPr>
            <w:r>
              <w:rPr>
                <w:spacing w:val="-2"/>
                <w:sz w:val="20"/>
              </w:rPr>
              <w:t xml:space="preserve">Exceptional </w:t>
            </w:r>
            <w:r>
              <w:rPr>
                <w:sz w:val="20"/>
              </w:rPr>
              <w:t xml:space="preserve">evaluation of the </w:t>
            </w:r>
            <w:r>
              <w:rPr>
                <w:spacing w:val="-2"/>
                <w:sz w:val="20"/>
              </w:rPr>
              <w:t>underlying concepts</w:t>
            </w:r>
            <w:r>
              <w:rPr>
                <w:sz w:val="20"/>
              </w:rPr>
              <w:tab/>
            </w:r>
            <w:r>
              <w:rPr>
                <w:spacing w:val="-4"/>
                <w:sz w:val="20"/>
              </w:rPr>
              <w:t xml:space="preserve">and </w:t>
            </w:r>
            <w:r>
              <w:rPr>
                <w:sz w:val="20"/>
              </w:rPr>
              <w:t>principles</w:t>
            </w:r>
            <w:r>
              <w:rPr>
                <w:spacing w:val="26"/>
                <w:sz w:val="20"/>
              </w:rPr>
              <w:t xml:space="preserve"> </w:t>
            </w:r>
            <w:r>
              <w:rPr>
                <w:sz w:val="20"/>
              </w:rPr>
              <w:t xml:space="preserve">based </w:t>
            </w:r>
            <w:r>
              <w:rPr>
                <w:spacing w:val="-2"/>
                <w:sz w:val="20"/>
              </w:rPr>
              <w:t>evidence.</w:t>
            </w:r>
          </w:p>
          <w:p w14:paraId="139206B1" w14:textId="77777777" w:rsidR="00747C06" w:rsidRDefault="00747C06" w:rsidP="00747C06">
            <w:pPr>
              <w:pStyle w:val="TableParagraph"/>
              <w:tabs>
                <w:tab w:val="left" w:pos="1064"/>
                <w:tab w:val="left" w:pos="1286"/>
              </w:tabs>
              <w:spacing w:before="1" w:line="259" w:lineRule="auto"/>
              <w:ind w:left="111" w:right="157"/>
              <w:rPr>
                <w:sz w:val="20"/>
              </w:rPr>
            </w:pPr>
            <w:r>
              <w:rPr>
                <w:spacing w:val="-2"/>
                <w:sz w:val="20"/>
              </w:rPr>
              <w:t xml:space="preserve">Outstanding </w:t>
            </w:r>
            <w:r>
              <w:rPr>
                <w:sz w:val="20"/>
              </w:rPr>
              <w:t>interpretation</w:t>
            </w:r>
            <w:r>
              <w:rPr>
                <w:spacing w:val="80"/>
                <w:sz w:val="20"/>
              </w:rPr>
              <w:t xml:space="preserve"> </w:t>
            </w:r>
            <w:r>
              <w:rPr>
                <w:sz w:val="20"/>
              </w:rPr>
              <w:t xml:space="preserve">of </w:t>
            </w:r>
            <w:r>
              <w:rPr>
                <w:spacing w:val="-2"/>
                <w:sz w:val="20"/>
              </w:rPr>
              <w:t>qualitative</w:t>
            </w:r>
            <w:r>
              <w:rPr>
                <w:sz w:val="20"/>
              </w:rPr>
              <w:tab/>
            </w:r>
            <w:r>
              <w:rPr>
                <w:sz w:val="20"/>
              </w:rPr>
              <w:tab/>
            </w:r>
            <w:r>
              <w:rPr>
                <w:spacing w:val="-4"/>
                <w:sz w:val="20"/>
              </w:rPr>
              <w:t xml:space="preserve">and </w:t>
            </w:r>
            <w:r>
              <w:rPr>
                <w:spacing w:val="-2"/>
                <w:sz w:val="20"/>
              </w:rPr>
              <w:t>quantitative</w:t>
            </w:r>
            <w:r>
              <w:rPr>
                <w:spacing w:val="-12"/>
                <w:sz w:val="20"/>
              </w:rPr>
              <w:t xml:space="preserve"> </w:t>
            </w:r>
            <w:r>
              <w:rPr>
                <w:spacing w:val="-2"/>
                <w:sz w:val="20"/>
              </w:rPr>
              <w:t xml:space="preserve">data. Exceptional </w:t>
            </w:r>
            <w:r>
              <w:rPr>
                <w:sz w:val="20"/>
              </w:rPr>
              <w:t>ability</w:t>
            </w:r>
            <w:r>
              <w:rPr>
                <w:spacing w:val="40"/>
                <w:sz w:val="20"/>
              </w:rPr>
              <w:t xml:space="preserve"> </w:t>
            </w:r>
            <w:r>
              <w:rPr>
                <w:sz w:val="20"/>
              </w:rPr>
              <w:t>to</w:t>
            </w:r>
            <w:r>
              <w:rPr>
                <w:spacing w:val="40"/>
                <w:sz w:val="20"/>
              </w:rPr>
              <w:t xml:space="preserve"> </w:t>
            </w:r>
            <w:r>
              <w:rPr>
                <w:sz w:val="20"/>
              </w:rPr>
              <w:t>devise arguments</w:t>
            </w:r>
            <w:r>
              <w:rPr>
                <w:spacing w:val="2"/>
                <w:sz w:val="20"/>
              </w:rPr>
              <w:t xml:space="preserve"> </w:t>
            </w:r>
            <w:r>
              <w:rPr>
                <w:sz w:val="20"/>
              </w:rPr>
              <w:t xml:space="preserve">using </w:t>
            </w:r>
            <w:r>
              <w:rPr>
                <w:spacing w:val="-2"/>
                <w:sz w:val="20"/>
              </w:rPr>
              <w:t>evidence</w:t>
            </w:r>
            <w:r>
              <w:rPr>
                <w:sz w:val="20"/>
              </w:rPr>
              <w:tab/>
            </w:r>
            <w:r>
              <w:rPr>
                <w:sz w:val="20"/>
              </w:rPr>
              <w:tab/>
            </w:r>
            <w:r>
              <w:rPr>
                <w:spacing w:val="-4"/>
                <w:sz w:val="20"/>
              </w:rPr>
              <w:t>and make</w:t>
            </w:r>
            <w:r>
              <w:rPr>
                <w:sz w:val="20"/>
              </w:rPr>
              <w:tab/>
            </w:r>
            <w:r>
              <w:rPr>
                <w:spacing w:val="-2"/>
                <w:sz w:val="20"/>
              </w:rPr>
              <w:t xml:space="preserve">wholly </w:t>
            </w:r>
            <w:r>
              <w:rPr>
                <w:sz w:val="20"/>
              </w:rPr>
              <w:t>appropriate</w:t>
            </w:r>
            <w:r>
              <w:rPr>
                <w:spacing w:val="70"/>
                <w:sz w:val="20"/>
              </w:rPr>
              <w:t xml:space="preserve"> </w:t>
            </w:r>
            <w:r>
              <w:rPr>
                <w:sz w:val="20"/>
              </w:rPr>
              <w:t xml:space="preserve">and </w:t>
            </w:r>
            <w:r>
              <w:rPr>
                <w:spacing w:val="-2"/>
                <w:sz w:val="20"/>
              </w:rPr>
              <w:t>valid</w:t>
            </w:r>
            <w:r>
              <w:rPr>
                <w:spacing w:val="40"/>
                <w:sz w:val="20"/>
              </w:rPr>
              <w:t xml:space="preserve"> </w:t>
            </w:r>
            <w:r>
              <w:rPr>
                <w:spacing w:val="-2"/>
                <w:sz w:val="20"/>
              </w:rPr>
              <w:t>judgements.</w:t>
            </w:r>
          </w:p>
        </w:tc>
      </w:tr>
    </w:tbl>
    <w:p w14:paraId="69D5E09B" w14:textId="77777777" w:rsidR="00BB2EA9" w:rsidRDefault="00BB2EA9">
      <w:pPr>
        <w:spacing w:line="259" w:lineRule="auto"/>
        <w:rPr>
          <w:sz w:val="20"/>
        </w:rPr>
        <w:sectPr w:rsidR="00BB2EA9">
          <w:footerReference w:type="default" r:id="rId16"/>
          <w:pgSz w:w="16860" w:h="11900" w:orient="landscape"/>
          <w:pgMar w:top="1300" w:right="1960" w:bottom="280" w:left="640" w:header="0" w:footer="0" w:gutter="0"/>
          <w:cols w:space="720"/>
        </w:sectPr>
      </w:pPr>
    </w:p>
    <w:p w14:paraId="12888D5B" w14:textId="77777777" w:rsidR="00BB2EA9" w:rsidRDefault="00BB2EA9">
      <w:pPr>
        <w:pStyle w:val="BodyText"/>
        <w:spacing w:before="5"/>
        <w:rPr>
          <w:sz w:val="2"/>
        </w:rPr>
      </w:pPr>
    </w:p>
    <w:tbl>
      <w:tblPr>
        <w:tblW w:w="0" w:type="auto"/>
        <w:tblInd w:w="1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91"/>
        <w:gridCol w:w="1674"/>
        <w:gridCol w:w="1861"/>
        <w:gridCol w:w="1794"/>
        <w:gridCol w:w="1700"/>
        <w:gridCol w:w="1737"/>
        <w:gridCol w:w="1698"/>
        <w:gridCol w:w="1790"/>
      </w:tblGrid>
      <w:tr w:rsidR="00BB2EA9" w14:paraId="4645BFF4" w14:textId="77777777">
        <w:trPr>
          <w:trHeight w:val="4246"/>
        </w:trPr>
        <w:tc>
          <w:tcPr>
            <w:tcW w:w="1791" w:type="dxa"/>
            <w:shd w:val="clear" w:color="auto" w:fill="ACB8C7"/>
          </w:tcPr>
          <w:p w14:paraId="1BA384D2" w14:textId="77777777" w:rsidR="00BB2EA9" w:rsidRDefault="003313D3">
            <w:pPr>
              <w:pStyle w:val="TableParagraph"/>
              <w:tabs>
                <w:tab w:val="left" w:pos="992"/>
                <w:tab w:val="left" w:pos="1585"/>
              </w:tabs>
              <w:spacing w:before="11" w:line="244" w:lineRule="auto"/>
              <w:ind w:left="223" w:right="45" w:hanging="3"/>
              <w:rPr>
                <w:sz w:val="18"/>
              </w:rPr>
            </w:pPr>
            <w:r>
              <w:rPr>
                <w:b/>
                <w:sz w:val="20"/>
              </w:rPr>
              <w:t xml:space="preserve">Practical skills </w:t>
            </w:r>
            <w:r>
              <w:rPr>
                <w:spacing w:val="-2"/>
                <w:sz w:val="18"/>
              </w:rPr>
              <w:t>(Different approaches</w:t>
            </w:r>
            <w:r>
              <w:rPr>
                <w:sz w:val="18"/>
              </w:rPr>
              <w:tab/>
            </w:r>
            <w:r>
              <w:rPr>
                <w:spacing w:val="-6"/>
                <w:sz w:val="18"/>
              </w:rPr>
              <w:t xml:space="preserve">to </w:t>
            </w:r>
            <w:r>
              <w:rPr>
                <w:spacing w:val="-2"/>
                <w:sz w:val="18"/>
              </w:rPr>
              <w:t>solving</w:t>
            </w:r>
            <w:r>
              <w:rPr>
                <w:sz w:val="18"/>
              </w:rPr>
              <w:tab/>
            </w:r>
            <w:r>
              <w:rPr>
                <w:spacing w:val="-2"/>
                <w:sz w:val="18"/>
              </w:rPr>
              <w:t xml:space="preserve">problems </w:t>
            </w:r>
            <w:r>
              <w:rPr>
                <w:spacing w:val="-6"/>
                <w:sz w:val="18"/>
              </w:rPr>
              <w:t>in</w:t>
            </w:r>
          </w:p>
          <w:p w14:paraId="6B2B3EEF" w14:textId="77777777" w:rsidR="00BB2EA9" w:rsidRDefault="003313D3">
            <w:pPr>
              <w:pStyle w:val="TableParagraph"/>
              <w:spacing w:line="261" w:lineRule="auto"/>
              <w:ind w:left="223" w:right="97"/>
              <w:rPr>
                <w:sz w:val="18"/>
              </w:rPr>
            </w:pPr>
            <w:r>
              <w:rPr>
                <w:spacing w:val="-2"/>
                <w:sz w:val="18"/>
              </w:rPr>
              <w:t>particular contexts.)</w:t>
            </w:r>
          </w:p>
        </w:tc>
        <w:tc>
          <w:tcPr>
            <w:tcW w:w="1674" w:type="dxa"/>
          </w:tcPr>
          <w:p w14:paraId="751A3E13" w14:textId="77777777" w:rsidR="00BB2EA9" w:rsidRDefault="003313D3">
            <w:pPr>
              <w:pStyle w:val="TableParagraph"/>
              <w:tabs>
                <w:tab w:val="left" w:pos="848"/>
              </w:tabs>
              <w:spacing w:before="11" w:line="259" w:lineRule="auto"/>
              <w:ind w:left="117" w:right="246"/>
              <w:rPr>
                <w:sz w:val="20"/>
              </w:rPr>
            </w:pPr>
            <w:r>
              <w:rPr>
                <w:sz w:val="20"/>
              </w:rPr>
              <w:t>Limited</w:t>
            </w:r>
            <w:r>
              <w:rPr>
                <w:spacing w:val="40"/>
                <w:sz w:val="20"/>
              </w:rPr>
              <w:t xml:space="preserve"> </w:t>
            </w:r>
            <w:r>
              <w:rPr>
                <w:sz w:val="20"/>
              </w:rPr>
              <w:t>or</w:t>
            </w:r>
            <w:r>
              <w:rPr>
                <w:spacing w:val="40"/>
                <w:sz w:val="20"/>
              </w:rPr>
              <w:t xml:space="preserve"> </w:t>
            </w:r>
            <w:r>
              <w:rPr>
                <w:sz w:val="20"/>
              </w:rPr>
              <w:t>no use</w:t>
            </w:r>
            <w:r>
              <w:rPr>
                <w:spacing w:val="24"/>
                <w:sz w:val="20"/>
              </w:rPr>
              <w:t xml:space="preserve"> </w:t>
            </w:r>
            <w:r>
              <w:rPr>
                <w:sz w:val="20"/>
              </w:rPr>
              <w:t>of</w:t>
            </w:r>
            <w:r>
              <w:rPr>
                <w:spacing w:val="24"/>
                <w:sz w:val="20"/>
              </w:rPr>
              <w:t xml:space="preserve"> </w:t>
            </w:r>
            <w:r>
              <w:rPr>
                <w:sz w:val="20"/>
              </w:rPr>
              <w:t xml:space="preserve">taught, </w:t>
            </w:r>
            <w:r>
              <w:rPr>
                <w:spacing w:val="-2"/>
                <w:sz w:val="20"/>
              </w:rPr>
              <w:t>basic</w:t>
            </w:r>
            <w:r>
              <w:rPr>
                <w:spacing w:val="40"/>
                <w:sz w:val="20"/>
              </w:rPr>
              <w:t xml:space="preserve"> </w:t>
            </w:r>
            <w:r>
              <w:rPr>
                <w:spacing w:val="-2"/>
                <w:sz w:val="20"/>
              </w:rPr>
              <w:t>methods, materials,</w:t>
            </w:r>
            <w:r>
              <w:rPr>
                <w:spacing w:val="40"/>
                <w:sz w:val="20"/>
              </w:rPr>
              <w:t xml:space="preserve"> </w:t>
            </w:r>
            <w:r>
              <w:rPr>
                <w:spacing w:val="-2"/>
                <w:sz w:val="20"/>
              </w:rPr>
              <w:t>tools</w:t>
            </w:r>
            <w:r>
              <w:rPr>
                <w:sz w:val="20"/>
              </w:rPr>
              <w:tab/>
            </w:r>
            <w:r>
              <w:rPr>
                <w:spacing w:val="-2"/>
                <w:sz w:val="20"/>
              </w:rPr>
              <w:t>and/or techniques.</w:t>
            </w:r>
          </w:p>
          <w:p w14:paraId="0ACC4449" w14:textId="77777777" w:rsidR="00BB2EA9" w:rsidRDefault="003313D3">
            <w:pPr>
              <w:pStyle w:val="TableParagraph"/>
              <w:spacing w:line="259" w:lineRule="auto"/>
              <w:ind w:left="117" w:right="246"/>
              <w:jc w:val="both"/>
              <w:rPr>
                <w:sz w:val="20"/>
              </w:rPr>
            </w:pPr>
            <w:r>
              <w:rPr>
                <w:sz w:val="20"/>
              </w:rPr>
              <w:t xml:space="preserve">Little or no </w:t>
            </w:r>
            <w:r>
              <w:rPr>
                <w:spacing w:val="-2"/>
                <w:sz w:val="20"/>
              </w:rPr>
              <w:t>appreciation</w:t>
            </w:r>
            <w:r>
              <w:rPr>
                <w:spacing w:val="-12"/>
                <w:sz w:val="20"/>
              </w:rPr>
              <w:t xml:space="preserve"> </w:t>
            </w:r>
            <w:r>
              <w:rPr>
                <w:spacing w:val="-2"/>
                <w:sz w:val="20"/>
              </w:rPr>
              <w:t xml:space="preserve">of </w:t>
            </w:r>
            <w:r>
              <w:rPr>
                <w:sz w:val="20"/>
              </w:rPr>
              <w:t xml:space="preserve">the context of </w:t>
            </w:r>
            <w:r>
              <w:rPr>
                <w:spacing w:val="-4"/>
                <w:sz w:val="20"/>
              </w:rPr>
              <w:t>the</w:t>
            </w:r>
          </w:p>
          <w:p w14:paraId="59644EDA" w14:textId="77777777" w:rsidR="00BB2EA9" w:rsidRDefault="003313D3">
            <w:pPr>
              <w:pStyle w:val="TableParagraph"/>
              <w:tabs>
                <w:tab w:val="left" w:pos="951"/>
                <w:tab w:val="left" w:pos="1249"/>
              </w:tabs>
              <w:spacing w:line="259" w:lineRule="auto"/>
              <w:ind w:left="117" w:right="244"/>
              <w:rPr>
                <w:sz w:val="20"/>
              </w:rPr>
            </w:pPr>
            <w:r>
              <w:rPr>
                <w:spacing w:val="-2"/>
                <w:sz w:val="20"/>
              </w:rPr>
              <w:t xml:space="preserve">application. </w:t>
            </w:r>
            <w:r>
              <w:rPr>
                <w:spacing w:val="-4"/>
                <w:sz w:val="20"/>
              </w:rPr>
              <w:t>Very</w:t>
            </w:r>
            <w:r>
              <w:rPr>
                <w:sz w:val="20"/>
              </w:rPr>
              <w:tab/>
            </w:r>
            <w:r>
              <w:rPr>
                <w:spacing w:val="-4"/>
                <w:sz w:val="20"/>
              </w:rPr>
              <w:t xml:space="preserve">weak </w:t>
            </w:r>
            <w:r>
              <w:rPr>
                <w:spacing w:val="-2"/>
                <w:sz w:val="20"/>
              </w:rPr>
              <w:t>evidence</w:t>
            </w:r>
            <w:r>
              <w:rPr>
                <w:sz w:val="20"/>
              </w:rPr>
              <w:tab/>
            </w:r>
            <w:r>
              <w:rPr>
                <w:sz w:val="20"/>
              </w:rPr>
              <w:tab/>
            </w:r>
            <w:r>
              <w:rPr>
                <w:spacing w:val="-6"/>
                <w:sz w:val="20"/>
              </w:rPr>
              <w:t xml:space="preserve">of </w:t>
            </w:r>
            <w:r>
              <w:rPr>
                <w:spacing w:val="-2"/>
                <w:sz w:val="20"/>
              </w:rPr>
              <w:t xml:space="preserve">different </w:t>
            </w:r>
            <w:r>
              <w:rPr>
                <w:sz w:val="20"/>
              </w:rPr>
              <w:t>approaches</w:t>
            </w:r>
            <w:r>
              <w:rPr>
                <w:spacing w:val="-5"/>
                <w:sz w:val="20"/>
              </w:rPr>
              <w:t xml:space="preserve"> </w:t>
            </w:r>
            <w:r>
              <w:rPr>
                <w:sz w:val="20"/>
              </w:rPr>
              <w:t>to</w:t>
            </w:r>
          </w:p>
        </w:tc>
        <w:tc>
          <w:tcPr>
            <w:tcW w:w="1861" w:type="dxa"/>
            <w:tcBorders>
              <w:right w:val="single" w:sz="8" w:space="0" w:color="000000"/>
            </w:tcBorders>
          </w:tcPr>
          <w:p w14:paraId="7831F315" w14:textId="77777777" w:rsidR="00BB2EA9" w:rsidRDefault="003313D3">
            <w:pPr>
              <w:pStyle w:val="TableParagraph"/>
              <w:tabs>
                <w:tab w:val="left" w:pos="1203"/>
                <w:tab w:val="left" w:pos="1246"/>
                <w:tab w:val="left" w:pos="1389"/>
                <w:tab w:val="left" w:pos="1502"/>
              </w:tabs>
              <w:spacing w:before="11" w:line="259" w:lineRule="auto"/>
              <w:ind w:left="119" w:right="174"/>
              <w:rPr>
                <w:sz w:val="20"/>
              </w:rPr>
            </w:pPr>
            <w:r>
              <w:rPr>
                <w:spacing w:val="-2"/>
                <w:sz w:val="20"/>
              </w:rPr>
              <w:t>Rudimentary application</w:t>
            </w:r>
            <w:r>
              <w:rPr>
                <w:sz w:val="20"/>
              </w:rPr>
              <w:tab/>
            </w:r>
            <w:r>
              <w:rPr>
                <w:sz w:val="20"/>
              </w:rPr>
              <w:tab/>
            </w:r>
            <w:r>
              <w:rPr>
                <w:sz w:val="20"/>
              </w:rPr>
              <w:tab/>
            </w:r>
            <w:r>
              <w:rPr>
                <w:sz w:val="20"/>
              </w:rPr>
              <w:tab/>
            </w:r>
            <w:r>
              <w:rPr>
                <w:spacing w:val="-6"/>
                <w:sz w:val="20"/>
              </w:rPr>
              <w:t xml:space="preserve">of </w:t>
            </w:r>
            <w:r>
              <w:rPr>
                <w:spacing w:val="-2"/>
                <w:sz w:val="20"/>
              </w:rPr>
              <w:t>taught,</w:t>
            </w:r>
            <w:r>
              <w:rPr>
                <w:sz w:val="20"/>
              </w:rPr>
              <w:tab/>
            </w:r>
            <w:r>
              <w:rPr>
                <w:spacing w:val="-4"/>
                <w:sz w:val="20"/>
              </w:rPr>
              <w:t xml:space="preserve">basic </w:t>
            </w:r>
            <w:r>
              <w:rPr>
                <w:spacing w:val="-2"/>
                <w:sz w:val="20"/>
              </w:rPr>
              <w:t>methods, materials,</w:t>
            </w:r>
            <w:r>
              <w:rPr>
                <w:sz w:val="20"/>
              </w:rPr>
              <w:tab/>
            </w:r>
            <w:r>
              <w:rPr>
                <w:sz w:val="20"/>
              </w:rPr>
              <w:tab/>
            </w:r>
            <w:r>
              <w:rPr>
                <w:spacing w:val="-4"/>
                <w:sz w:val="20"/>
              </w:rPr>
              <w:t xml:space="preserve">tools </w:t>
            </w:r>
            <w:r>
              <w:rPr>
                <w:spacing w:val="-2"/>
                <w:sz w:val="20"/>
              </w:rPr>
              <w:t>and/or</w:t>
            </w:r>
            <w:r>
              <w:rPr>
                <w:spacing w:val="40"/>
                <w:sz w:val="20"/>
              </w:rPr>
              <w:t xml:space="preserve"> </w:t>
            </w:r>
            <w:r>
              <w:rPr>
                <w:spacing w:val="-2"/>
                <w:sz w:val="20"/>
              </w:rPr>
              <w:t>techniques</w:t>
            </w:r>
            <w:r>
              <w:rPr>
                <w:sz w:val="20"/>
              </w:rPr>
              <w:tab/>
            </w:r>
            <w:r>
              <w:rPr>
                <w:sz w:val="20"/>
              </w:rPr>
              <w:tab/>
            </w:r>
            <w:r>
              <w:rPr>
                <w:sz w:val="20"/>
              </w:rPr>
              <w:tab/>
            </w:r>
            <w:r>
              <w:rPr>
                <w:spacing w:val="-4"/>
                <w:sz w:val="20"/>
              </w:rPr>
              <w:t xml:space="preserve">but </w:t>
            </w:r>
            <w:r>
              <w:rPr>
                <w:spacing w:val="-2"/>
                <w:sz w:val="20"/>
              </w:rPr>
              <w:t>without consideration</w:t>
            </w:r>
            <w:r>
              <w:rPr>
                <w:spacing w:val="80"/>
                <w:sz w:val="20"/>
              </w:rPr>
              <w:t xml:space="preserve"> </w:t>
            </w:r>
            <w:r>
              <w:rPr>
                <w:sz w:val="20"/>
              </w:rPr>
              <w:t>and</w:t>
            </w:r>
            <w:r>
              <w:rPr>
                <w:spacing w:val="-9"/>
                <w:sz w:val="20"/>
              </w:rPr>
              <w:t xml:space="preserve"> </w:t>
            </w:r>
            <w:r>
              <w:rPr>
                <w:sz w:val="20"/>
              </w:rPr>
              <w:t xml:space="preserve">competence. </w:t>
            </w:r>
            <w:r>
              <w:rPr>
                <w:spacing w:val="-2"/>
                <w:sz w:val="20"/>
              </w:rPr>
              <w:t>Flawed appreciation</w:t>
            </w:r>
            <w:r>
              <w:rPr>
                <w:sz w:val="20"/>
              </w:rPr>
              <w:tab/>
            </w:r>
            <w:r>
              <w:rPr>
                <w:sz w:val="20"/>
              </w:rPr>
              <w:tab/>
            </w:r>
            <w:r>
              <w:rPr>
                <w:sz w:val="20"/>
              </w:rPr>
              <w:tab/>
            </w:r>
            <w:r>
              <w:rPr>
                <w:spacing w:val="-6"/>
                <w:sz w:val="20"/>
              </w:rPr>
              <w:t xml:space="preserve">of </w:t>
            </w:r>
            <w:r>
              <w:rPr>
                <w:sz w:val="20"/>
              </w:rPr>
              <w:t>the</w:t>
            </w:r>
            <w:r>
              <w:rPr>
                <w:spacing w:val="-9"/>
                <w:sz w:val="20"/>
              </w:rPr>
              <w:t xml:space="preserve"> </w:t>
            </w:r>
            <w:r>
              <w:rPr>
                <w:sz w:val="20"/>
              </w:rPr>
              <w:t>context</w:t>
            </w:r>
            <w:r>
              <w:rPr>
                <w:spacing w:val="-7"/>
                <w:sz w:val="20"/>
              </w:rPr>
              <w:t xml:space="preserve"> </w:t>
            </w:r>
            <w:r>
              <w:rPr>
                <w:sz w:val="20"/>
              </w:rPr>
              <w:t>of</w:t>
            </w:r>
            <w:r>
              <w:rPr>
                <w:spacing w:val="-7"/>
                <w:sz w:val="20"/>
              </w:rPr>
              <w:t xml:space="preserve"> </w:t>
            </w:r>
            <w:r>
              <w:rPr>
                <w:sz w:val="20"/>
              </w:rPr>
              <w:t xml:space="preserve">the </w:t>
            </w:r>
            <w:r>
              <w:rPr>
                <w:spacing w:val="-2"/>
                <w:sz w:val="20"/>
              </w:rPr>
              <w:t>application.</w:t>
            </w:r>
          </w:p>
        </w:tc>
        <w:tc>
          <w:tcPr>
            <w:tcW w:w="1794" w:type="dxa"/>
            <w:tcBorders>
              <w:left w:val="single" w:sz="8" w:space="0" w:color="000000"/>
            </w:tcBorders>
          </w:tcPr>
          <w:p w14:paraId="2F47706E" w14:textId="77777777" w:rsidR="00BB2EA9" w:rsidRDefault="003313D3">
            <w:pPr>
              <w:pStyle w:val="TableParagraph"/>
              <w:tabs>
                <w:tab w:val="left" w:pos="760"/>
                <w:tab w:val="left" w:pos="1429"/>
              </w:tabs>
              <w:spacing w:before="11" w:line="259" w:lineRule="auto"/>
              <w:ind w:left="117" w:right="181"/>
              <w:rPr>
                <w:sz w:val="20"/>
              </w:rPr>
            </w:pPr>
            <w:r>
              <w:rPr>
                <w:spacing w:val="-6"/>
                <w:sz w:val="20"/>
              </w:rPr>
              <w:t>An</w:t>
            </w:r>
            <w:r>
              <w:rPr>
                <w:sz w:val="20"/>
              </w:rPr>
              <w:tab/>
            </w:r>
            <w:r>
              <w:rPr>
                <w:spacing w:val="-2"/>
                <w:sz w:val="20"/>
              </w:rPr>
              <w:t xml:space="preserve">adequate </w:t>
            </w:r>
            <w:r>
              <w:rPr>
                <w:sz w:val="20"/>
              </w:rPr>
              <w:t>awareness</w:t>
            </w:r>
            <w:r>
              <w:rPr>
                <w:spacing w:val="80"/>
                <w:sz w:val="20"/>
              </w:rPr>
              <w:t xml:space="preserve"> </w:t>
            </w:r>
            <w:r>
              <w:rPr>
                <w:sz w:val="20"/>
              </w:rPr>
              <w:t xml:space="preserve">and </w:t>
            </w:r>
            <w:r>
              <w:rPr>
                <w:spacing w:val="-2"/>
                <w:sz w:val="20"/>
              </w:rPr>
              <w:t>mostly appropriate application</w:t>
            </w:r>
            <w:r>
              <w:rPr>
                <w:sz w:val="20"/>
              </w:rPr>
              <w:tab/>
            </w:r>
            <w:r>
              <w:rPr>
                <w:spacing w:val="-6"/>
                <w:sz w:val="20"/>
              </w:rPr>
              <w:t xml:space="preserve">of </w:t>
            </w:r>
            <w:r>
              <w:rPr>
                <w:sz w:val="20"/>
              </w:rPr>
              <w:t>basic</w:t>
            </w:r>
            <w:r>
              <w:rPr>
                <w:spacing w:val="80"/>
                <w:sz w:val="20"/>
              </w:rPr>
              <w:t xml:space="preserve"> </w:t>
            </w:r>
            <w:r>
              <w:rPr>
                <w:sz w:val="20"/>
              </w:rPr>
              <w:t>methods, materials,</w:t>
            </w:r>
            <w:r>
              <w:rPr>
                <w:spacing w:val="80"/>
                <w:sz w:val="20"/>
              </w:rPr>
              <w:t xml:space="preserve"> </w:t>
            </w:r>
            <w:r>
              <w:rPr>
                <w:sz w:val="20"/>
              </w:rPr>
              <w:t xml:space="preserve">tools </w:t>
            </w:r>
            <w:r>
              <w:rPr>
                <w:spacing w:val="-2"/>
                <w:sz w:val="20"/>
              </w:rPr>
              <w:t>and/or techniques.</w:t>
            </w:r>
          </w:p>
          <w:p w14:paraId="62B0F2EB" w14:textId="77777777" w:rsidR="00BB2EA9" w:rsidRDefault="003313D3">
            <w:pPr>
              <w:pStyle w:val="TableParagraph"/>
              <w:tabs>
                <w:tab w:val="left" w:pos="1429"/>
              </w:tabs>
              <w:spacing w:line="259" w:lineRule="auto"/>
              <w:ind w:left="117" w:right="181"/>
              <w:rPr>
                <w:sz w:val="20"/>
              </w:rPr>
            </w:pPr>
            <w:r>
              <w:rPr>
                <w:spacing w:val="-2"/>
                <w:sz w:val="20"/>
              </w:rPr>
              <w:t>Basic appreciation</w:t>
            </w:r>
            <w:r>
              <w:rPr>
                <w:sz w:val="20"/>
              </w:rPr>
              <w:tab/>
            </w:r>
            <w:r>
              <w:rPr>
                <w:spacing w:val="-6"/>
                <w:sz w:val="20"/>
              </w:rPr>
              <w:t xml:space="preserve">of </w:t>
            </w:r>
            <w:r>
              <w:rPr>
                <w:sz w:val="20"/>
              </w:rPr>
              <w:t>the</w:t>
            </w:r>
            <w:r>
              <w:rPr>
                <w:spacing w:val="80"/>
                <w:sz w:val="20"/>
              </w:rPr>
              <w:t xml:space="preserve"> </w:t>
            </w:r>
            <w:r>
              <w:rPr>
                <w:sz w:val="20"/>
              </w:rPr>
              <w:t>context</w:t>
            </w:r>
            <w:r>
              <w:rPr>
                <w:spacing w:val="80"/>
                <w:sz w:val="20"/>
              </w:rPr>
              <w:t xml:space="preserve"> </w:t>
            </w:r>
            <w:r>
              <w:rPr>
                <w:sz w:val="20"/>
              </w:rPr>
              <w:t>of the application.</w:t>
            </w:r>
          </w:p>
        </w:tc>
        <w:tc>
          <w:tcPr>
            <w:tcW w:w="1700" w:type="dxa"/>
          </w:tcPr>
          <w:p w14:paraId="3963FBBC" w14:textId="77777777" w:rsidR="00BB2EA9" w:rsidRDefault="003313D3">
            <w:pPr>
              <w:pStyle w:val="TableParagraph"/>
              <w:tabs>
                <w:tab w:val="left" w:pos="447"/>
                <w:tab w:val="left" w:pos="868"/>
                <w:tab w:val="left" w:pos="1102"/>
                <w:tab w:val="left" w:pos="1267"/>
              </w:tabs>
              <w:spacing w:before="11" w:line="259" w:lineRule="auto"/>
              <w:ind w:left="114" w:right="252"/>
              <w:rPr>
                <w:sz w:val="20"/>
              </w:rPr>
            </w:pPr>
            <w:r>
              <w:rPr>
                <w:spacing w:val="-10"/>
                <w:sz w:val="20"/>
              </w:rPr>
              <w:t>A</w:t>
            </w:r>
            <w:r>
              <w:rPr>
                <w:sz w:val="20"/>
              </w:rPr>
              <w:tab/>
            </w:r>
            <w:r>
              <w:rPr>
                <w:spacing w:val="-4"/>
                <w:sz w:val="20"/>
              </w:rPr>
              <w:t>good</w:t>
            </w:r>
            <w:r>
              <w:rPr>
                <w:sz w:val="20"/>
              </w:rPr>
              <w:tab/>
            </w:r>
            <w:r>
              <w:rPr>
                <w:spacing w:val="-4"/>
                <w:sz w:val="20"/>
              </w:rPr>
              <w:t xml:space="preserve">and </w:t>
            </w:r>
            <w:r>
              <w:rPr>
                <w:spacing w:val="-2"/>
                <w:sz w:val="20"/>
              </w:rPr>
              <w:t>appropriate application</w:t>
            </w:r>
            <w:r>
              <w:rPr>
                <w:sz w:val="20"/>
              </w:rPr>
              <w:tab/>
            </w:r>
            <w:r>
              <w:rPr>
                <w:sz w:val="20"/>
              </w:rPr>
              <w:tab/>
            </w:r>
            <w:r>
              <w:rPr>
                <w:spacing w:val="-6"/>
                <w:sz w:val="20"/>
              </w:rPr>
              <w:t xml:space="preserve">of </w:t>
            </w:r>
            <w:r>
              <w:rPr>
                <w:spacing w:val="-2"/>
                <w:sz w:val="20"/>
              </w:rPr>
              <w:t>basic</w:t>
            </w:r>
            <w:r>
              <w:rPr>
                <w:spacing w:val="80"/>
                <w:sz w:val="20"/>
              </w:rPr>
              <w:t xml:space="preserve"> </w:t>
            </w:r>
            <w:r>
              <w:rPr>
                <w:spacing w:val="-2"/>
                <w:sz w:val="20"/>
              </w:rPr>
              <w:t>methods, materials,</w:t>
            </w:r>
            <w:r>
              <w:rPr>
                <w:spacing w:val="80"/>
                <w:sz w:val="20"/>
              </w:rPr>
              <w:t xml:space="preserve"> </w:t>
            </w:r>
            <w:r>
              <w:rPr>
                <w:spacing w:val="-2"/>
                <w:sz w:val="20"/>
              </w:rPr>
              <w:t>tools</w:t>
            </w:r>
            <w:r>
              <w:rPr>
                <w:sz w:val="20"/>
              </w:rPr>
              <w:tab/>
            </w:r>
            <w:r>
              <w:rPr>
                <w:spacing w:val="-2"/>
                <w:sz w:val="20"/>
              </w:rPr>
              <w:t>and/or techniques.</w:t>
            </w:r>
          </w:p>
          <w:p w14:paraId="4BBD3762" w14:textId="77777777" w:rsidR="00BB2EA9" w:rsidRDefault="003313D3">
            <w:pPr>
              <w:pStyle w:val="TableParagraph"/>
              <w:spacing w:before="5" w:line="261" w:lineRule="auto"/>
              <w:ind w:left="114" w:right="127"/>
              <w:rPr>
                <w:sz w:val="20"/>
              </w:rPr>
            </w:pPr>
            <w:r>
              <w:rPr>
                <w:spacing w:val="-2"/>
                <w:sz w:val="20"/>
              </w:rPr>
              <w:t xml:space="preserve">Clear </w:t>
            </w:r>
            <w:r>
              <w:rPr>
                <w:sz w:val="20"/>
              </w:rPr>
              <w:t>appreciation</w:t>
            </w:r>
            <w:r>
              <w:rPr>
                <w:spacing w:val="-13"/>
                <w:sz w:val="20"/>
              </w:rPr>
              <w:t xml:space="preserve"> </w:t>
            </w:r>
            <w:r>
              <w:rPr>
                <w:sz w:val="20"/>
              </w:rPr>
              <w:t>of the</w:t>
            </w:r>
            <w:r>
              <w:rPr>
                <w:spacing w:val="39"/>
                <w:sz w:val="20"/>
              </w:rPr>
              <w:t xml:space="preserve"> </w:t>
            </w:r>
            <w:r>
              <w:rPr>
                <w:sz w:val="20"/>
              </w:rPr>
              <w:t>context</w:t>
            </w:r>
            <w:r>
              <w:rPr>
                <w:spacing w:val="40"/>
                <w:sz w:val="20"/>
              </w:rPr>
              <w:t xml:space="preserve"> </w:t>
            </w:r>
            <w:r>
              <w:rPr>
                <w:sz w:val="20"/>
              </w:rPr>
              <w:t xml:space="preserve">of </w:t>
            </w:r>
            <w:r>
              <w:rPr>
                <w:spacing w:val="-4"/>
                <w:sz w:val="20"/>
              </w:rPr>
              <w:t>the</w:t>
            </w:r>
          </w:p>
          <w:p w14:paraId="35028D82" w14:textId="77777777" w:rsidR="00BB2EA9" w:rsidRDefault="003313D3">
            <w:pPr>
              <w:pStyle w:val="TableParagraph"/>
              <w:spacing w:line="261" w:lineRule="auto"/>
              <w:ind w:left="114" w:right="446"/>
              <w:rPr>
                <w:sz w:val="20"/>
              </w:rPr>
            </w:pPr>
            <w:r>
              <w:rPr>
                <w:spacing w:val="-2"/>
                <w:sz w:val="20"/>
              </w:rPr>
              <w:t xml:space="preserve">application. </w:t>
            </w:r>
            <w:r>
              <w:rPr>
                <w:spacing w:val="-4"/>
                <w:sz w:val="20"/>
              </w:rPr>
              <w:t xml:space="preserve">Good </w:t>
            </w:r>
            <w:r>
              <w:rPr>
                <w:spacing w:val="-2"/>
                <w:sz w:val="20"/>
              </w:rPr>
              <w:t>evidence</w:t>
            </w:r>
          </w:p>
          <w:p w14:paraId="3DFB8513" w14:textId="77777777" w:rsidR="00BB2EA9" w:rsidRDefault="003313D3">
            <w:pPr>
              <w:pStyle w:val="TableParagraph"/>
              <w:tabs>
                <w:tab w:val="left" w:pos="971"/>
              </w:tabs>
              <w:spacing w:line="229" w:lineRule="exact"/>
              <w:ind w:left="114"/>
              <w:rPr>
                <w:sz w:val="20"/>
              </w:rPr>
            </w:pPr>
            <w:r>
              <w:rPr>
                <w:spacing w:val="-5"/>
                <w:sz w:val="20"/>
              </w:rPr>
              <w:t>of</w:t>
            </w:r>
            <w:r>
              <w:rPr>
                <w:sz w:val="20"/>
              </w:rPr>
              <w:tab/>
            </w:r>
            <w:r>
              <w:rPr>
                <w:spacing w:val="-2"/>
                <w:sz w:val="20"/>
              </w:rPr>
              <w:t>different</w:t>
            </w:r>
          </w:p>
          <w:p w14:paraId="752D035D" w14:textId="77777777" w:rsidR="00BB2EA9" w:rsidRDefault="003313D3">
            <w:pPr>
              <w:pStyle w:val="TableParagraph"/>
              <w:spacing w:before="12" w:line="227" w:lineRule="exact"/>
              <w:ind w:left="114"/>
              <w:rPr>
                <w:sz w:val="20"/>
              </w:rPr>
            </w:pPr>
            <w:r>
              <w:rPr>
                <w:spacing w:val="-2"/>
                <w:sz w:val="20"/>
              </w:rPr>
              <w:t>approaches</w:t>
            </w:r>
            <w:r>
              <w:rPr>
                <w:spacing w:val="5"/>
                <w:sz w:val="20"/>
              </w:rPr>
              <w:t xml:space="preserve"> </w:t>
            </w:r>
            <w:r>
              <w:rPr>
                <w:spacing w:val="-5"/>
                <w:sz w:val="20"/>
              </w:rPr>
              <w:t>to</w:t>
            </w:r>
          </w:p>
        </w:tc>
        <w:tc>
          <w:tcPr>
            <w:tcW w:w="1737" w:type="dxa"/>
          </w:tcPr>
          <w:p w14:paraId="5AE70257" w14:textId="77777777" w:rsidR="00BB2EA9" w:rsidRDefault="003313D3">
            <w:pPr>
              <w:pStyle w:val="TableParagraph"/>
              <w:tabs>
                <w:tab w:val="left" w:pos="1032"/>
              </w:tabs>
              <w:spacing w:before="11" w:line="259" w:lineRule="auto"/>
              <w:ind w:left="113" w:right="248"/>
              <w:rPr>
                <w:sz w:val="20"/>
              </w:rPr>
            </w:pPr>
            <w:r>
              <w:rPr>
                <w:sz w:val="20"/>
              </w:rPr>
              <w:t>A</w:t>
            </w:r>
            <w:r>
              <w:rPr>
                <w:spacing w:val="80"/>
                <w:sz w:val="20"/>
              </w:rPr>
              <w:t xml:space="preserve"> </w:t>
            </w:r>
            <w:r>
              <w:rPr>
                <w:sz w:val="20"/>
              </w:rPr>
              <w:t>very</w:t>
            </w:r>
            <w:r>
              <w:rPr>
                <w:sz w:val="20"/>
              </w:rPr>
              <w:tab/>
            </w:r>
            <w:r>
              <w:rPr>
                <w:spacing w:val="-4"/>
                <w:sz w:val="20"/>
              </w:rPr>
              <w:t xml:space="preserve">good </w:t>
            </w:r>
            <w:r>
              <w:rPr>
                <w:sz w:val="20"/>
              </w:rPr>
              <w:t>application</w:t>
            </w:r>
            <w:r>
              <w:rPr>
                <w:spacing w:val="-11"/>
                <w:sz w:val="20"/>
              </w:rPr>
              <w:t xml:space="preserve"> </w:t>
            </w:r>
            <w:r>
              <w:rPr>
                <w:sz w:val="20"/>
              </w:rPr>
              <w:t>of</w:t>
            </w:r>
            <w:r>
              <w:rPr>
                <w:spacing w:val="-10"/>
                <w:sz w:val="20"/>
              </w:rPr>
              <w:t xml:space="preserve"> </w:t>
            </w:r>
            <w:r>
              <w:rPr>
                <w:sz w:val="20"/>
              </w:rPr>
              <w:t>a range</w:t>
            </w:r>
            <w:r>
              <w:rPr>
                <w:spacing w:val="33"/>
                <w:sz w:val="20"/>
              </w:rPr>
              <w:t xml:space="preserve"> </w:t>
            </w:r>
            <w:r>
              <w:rPr>
                <w:sz w:val="20"/>
              </w:rPr>
              <w:t>of</w:t>
            </w:r>
            <w:r>
              <w:rPr>
                <w:spacing w:val="35"/>
                <w:sz w:val="20"/>
              </w:rPr>
              <w:t xml:space="preserve"> </w:t>
            </w:r>
            <w:r>
              <w:rPr>
                <w:sz w:val="20"/>
              </w:rPr>
              <w:t xml:space="preserve">basic </w:t>
            </w:r>
            <w:r>
              <w:rPr>
                <w:spacing w:val="-2"/>
                <w:sz w:val="20"/>
              </w:rPr>
              <w:t xml:space="preserve">methods, </w:t>
            </w:r>
            <w:r>
              <w:rPr>
                <w:sz w:val="20"/>
              </w:rPr>
              <w:t>materials,</w:t>
            </w:r>
            <w:r>
              <w:rPr>
                <w:spacing w:val="-7"/>
                <w:sz w:val="20"/>
              </w:rPr>
              <w:t xml:space="preserve"> </w:t>
            </w:r>
            <w:r>
              <w:rPr>
                <w:sz w:val="20"/>
              </w:rPr>
              <w:t xml:space="preserve">tools </w:t>
            </w:r>
            <w:r>
              <w:rPr>
                <w:spacing w:val="-2"/>
                <w:sz w:val="20"/>
              </w:rPr>
              <w:t>and/or techniques.</w:t>
            </w:r>
          </w:p>
          <w:p w14:paraId="6B51B1AC" w14:textId="77777777" w:rsidR="00BB2EA9" w:rsidRDefault="003313D3">
            <w:pPr>
              <w:pStyle w:val="TableParagraph"/>
              <w:tabs>
                <w:tab w:val="left" w:pos="1032"/>
              </w:tabs>
              <w:spacing w:line="256" w:lineRule="auto"/>
              <w:ind w:left="113" w:right="248"/>
              <w:rPr>
                <w:sz w:val="20"/>
              </w:rPr>
            </w:pPr>
            <w:r>
              <w:rPr>
                <w:spacing w:val="-4"/>
                <w:sz w:val="20"/>
              </w:rPr>
              <w:t>Very</w:t>
            </w:r>
            <w:r>
              <w:rPr>
                <w:sz w:val="20"/>
              </w:rPr>
              <w:tab/>
            </w:r>
            <w:r>
              <w:rPr>
                <w:spacing w:val="-4"/>
                <w:sz w:val="20"/>
              </w:rPr>
              <w:t xml:space="preserve">good </w:t>
            </w:r>
            <w:r>
              <w:rPr>
                <w:spacing w:val="-2"/>
                <w:sz w:val="20"/>
              </w:rPr>
              <w:t>consideration</w:t>
            </w:r>
          </w:p>
          <w:p w14:paraId="381A0D2B" w14:textId="77777777" w:rsidR="00BB2EA9" w:rsidRDefault="003313D3">
            <w:pPr>
              <w:pStyle w:val="TableParagraph"/>
              <w:tabs>
                <w:tab w:val="left" w:pos="1198"/>
              </w:tabs>
              <w:spacing w:before="2" w:line="261" w:lineRule="auto"/>
              <w:ind w:left="113" w:right="247"/>
              <w:rPr>
                <w:sz w:val="20"/>
              </w:rPr>
            </w:pPr>
            <w:r>
              <w:rPr>
                <w:sz w:val="20"/>
              </w:rPr>
              <w:t>of</w:t>
            </w:r>
            <w:r>
              <w:rPr>
                <w:spacing w:val="40"/>
                <w:sz w:val="20"/>
              </w:rPr>
              <w:t xml:space="preserve"> </w:t>
            </w:r>
            <w:r>
              <w:rPr>
                <w:sz w:val="20"/>
              </w:rPr>
              <w:t>the</w:t>
            </w:r>
            <w:r>
              <w:rPr>
                <w:spacing w:val="40"/>
                <w:sz w:val="20"/>
              </w:rPr>
              <w:t xml:space="preserve"> </w:t>
            </w:r>
            <w:r>
              <w:rPr>
                <w:sz w:val="20"/>
              </w:rPr>
              <w:t xml:space="preserve">context </w:t>
            </w:r>
            <w:r>
              <w:rPr>
                <w:spacing w:val="-5"/>
                <w:sz w:val="20"/>
              </w:rPr>
              <w:t>of</w:t>
            </w:r>
            <w:r>
              <w:rPr>
                <w:sz w:val="20"/>
              </w:rPr>
              <w:tab/>
            </w:r>
            <w:r>
              <w:rPr>
                <w:spacing w:val="-5"/>
                <w:sz w:val="20"/>
              </w:rPr>
              <w:t>the</w:t>
            </w:r>
          </w:p>
          <w:p w14:paraId="5A7803DC" w14:textId="77777777" w:rsidR="00BB2EA9" w:rsidRDefault="003313D3">
            <w:pPr>
              <w:pStyle w:val="TableParagraph"/>
              <w:tabs>
                <w:tab w:val="left" w:pos="1032"/>
                <w:tab w:val="left" w:pos="1310"/>
              </w:tabs>
              <w:spacing w:line="259" w:lineRule="auto"/>
              <w:ind w:left="113" w:right="248"/>
              <w:rPr>
                <w:sz w:val="20"/>
              </w:rPr>
            </w:pPr>
            <w:r>
              <w:rPr>
                <w:spacing w:val="-2"/>
                <w:sz w:val="20"/>
              </w:rPr>
              <w:t xml:space="preserve">application. </w:t>
            </w:r>
            <w:r>
              <w:rPr>
                <w:spacing w:val="-4"/>
                <w:sz w:val="20"/>
              </w:rPr>
              <w:t>Very</w:t>
            </w:r>
            <w:r>
              <w:rPr>
                <w:sz w:val="20"/>
              </w:rPr>
              <w:tab/>
            </w:r>
            <w:r>
              <w:rPr>
                <w:spacing w:val="-4"/>
                <w:sz w:val="20"/>
              </w:rPr>
              <w:t xml:space="preserve">good </w:t>
            </w:r>
            <w:r>
              <w:rPr>
                <w:spacing w:val="-2"/>
                <w:sz w:val="20"/>
              </w:rPr>
              <w:t>evidence</w:t>
            </w:r>
            <w:r>
              <w:rPr>
                <w:sz w:val="20"/>
              </w:rPr>
              <w:tab/>
            </w:r>
            <w:r>
              <w:rPr>
                <w:sz w:val="20"/>
              </w:rPr>
              <w:tab/>
            </w:r>
            <w:r>
              <w:rPr>
                <w:spacing w:val="-6"/>
                <w:sz w:val="20"/>
              </w:rPr>
              <w:t xml:space="preserve">of </w:t>
            </w:r>
            <w:r>
              <w:rPr>
                <w:spacing w:val="-2"/>
                <w:sz w:val="20"/>
              </w:rPr>
              <w:t>different</w:t>
            </w:r>
          </w:p>
        </w:tc>
        <w:tc>
          <w:tcPr>
            <w:tcW w:w="1698" w:type="dxa"/>
          </w:tcPr>
          <w:p w14:paraId="4938F593" w14:textId="77777777" w:rsidR="00BB2EA9" w:rsidRDefault="003313D3">
            <w:pPr>
              <w:pStyle w:val="TableParagraph"/>
              <w:tabs>
                <w:tab w:val="left" w:pos="985"/>
                <w:tab w:val="left" w:pos="1285"/>
              </w:tabs>
              <w:spacing w:before="11" w:line="259" w:lineRule="auto"/>
              <w:ind w:left="112" w:right="232"/>
              <w:rPr>
                <w:sz w:val="20"/>
              </w:rPr>
            </w:pPr>
            <w:r>
              <w:rPr>
                <w:sz w:val="20"/>
              </w:rPr>
              <w:t>An advanced application</w:t>
            </w:r>
            <w:r>
              <w:rPr>
                <w:spacing w:val="-14"/>
                <w:sz w:val="20"/>
              </w:rPr>
              <w:t xml:space="preserve"> </w:t>
            </w:r>
            <w:r>
              <w:rPr>
                <w:sz w:val="20"/>
              </w:rPr>
              <w:t>of</w:t>
            </w:r>
            <w:r>
              <w:rPr>
                <w:spacing w:val="-14"/>
                <w:sz w:val="20"/>
              </w:rPr>
              <w:t xml:space="preserve"> </w:t>
            </w:r>
            <w:r>
              <w:rPr>
                <w:sz w:val="20"/>
              </w:rPr>
              <w:t xml:space="preserve">a </w:t>
            </w:r>
            <w:r>
              <w:rPr>
                <w:spacing w:val="-2"/>
                <w:sz w:val="20"/>
              </w:rPr>
              <w:t>range</w:t>
            </w:r>
            <w:r>
              <w:rPr>
                <w:sz w:val="20"/>
              </w:rPr>
              <w:tab/>
            </w:r>
            <w:r>
              <w:rPr>
                <w:sz w:val="20"/>
              </w:rPr>
              <w:tab/>
            </w:r>
            <w:r>
              <w:rPr>
                <w:spacing w:val="-6"/>
                <w:sz w:val="20"/>
              </w:rPr>
              <w:t xml:space="preserve">of </w:t>
            </w:r>
            <w:r>
              <w:rPr>
                <w:spacing w:val="-2"/>
                <w:sz w:val="20"/>
              </w:rPr>
              <w:t>taught,</w:t>
            </w:r>
            <w:r>
              <w:rPr>
                <w:sz w:val="20"/>
              </w:rPr>
              <w:tab/>
            </w:r>
            <w:r>
              <w:rPr>
                <w:spacing w:val="-2"/>
                <w:sz w:val="20"/>
              </w:rPr>
              <w:t xml:space="preserve">basic methods, </w:t>
            </w:r>
            <w:r>
              <w:rPr>
                <w:sz w:val="20"/>
              </w:rPr>
              <w:t>materials,</w:t>
            </w:r>
            <w:r>
              <w:rPr>
                <w:spacing w:val="-14"/>
                <w:sz w:val="20"/>
              </w:rPr>
              <w:t xml:space="preserve"> </w:t>
            </w:r>
            <w:r>
              <w:rPr>
                <w:sz w:val="20"/>
              </w:rPr>
              <w:t xml:space="preserve">tools </w:t>
            </w:r>
            <w:r>
              <w:rPr>
                <w:spacing w:val="-2"/>
                <w:sz w:val="20"/>
              </w:rPr>
              <w:t>and/or techniques.</w:t>
            </w:r>
          </w:p>
          <w:p w14:paraId="2931DC66" w14:textId="77777777" w:rsidR="00BB2EA9" w:rsidRDefault="003313D3">
            <w:pPr>
              <w:pStyle w:val="TableParagraph"/>
              <w:tabs>
                <w:tab w:val="left" w:pos="1110"/>
              </w:tabs>
              <w:spacing w:line="259" w:lineRule="auto"/>
              <w:ind w:left="112" w:right="231"/>
              <w:jc w:val="both"/>
              <w:rPr>
                <w:sz w:val="20"/>
              </w:rPr>
            </w:pPr>
            <w:r>
              <w:rPr>
                <w:sz w:val="20"/>
              </w:rPr>
              <w:t xml:space="preserve">The context of the application </w:t>
            </w:r>
            <w:r>
              <w:rPr>
                <w:spacing w:val="-5"/>
                <w:sz w:val="20"/>
              </w:rPr>
              <w:t>is</w:t>
            </w:r>
            <w:r>
              <w:rPr>
                <w:sz w:val="20"/>
              </w:rPr>
              <w:tab/>
            </w:r>
            <w:r>
              <w:rPr>
                <w:spacing w:val="-4"/>
                <w:sz w:val="20"/>
              </w:rPr>
              <w:t>well</w:t>
            </w:r>
          </w:p>
          <w:p w14:paraId="78E10048" w14:textId="77777777" w:rsidR="00BB2EA9" w:rsidRDefault="003313D3">
            <w:pPr>
              <w:pStyle w:val="TableParagraph"/>
              <w:spacing w:line="259" w:lineRule="auto"/>
              <w:ind w:left="112" w:right="232"/>
              <w:rPr>
                <w:sz w:val="20"/>
              </w:rPr>
            </w:pPr>
            <w:r>
              <w:rPr>
                <w:spacing w:val="-2"/>
                <w:sz w:val="20"/>
              </w:rPr>
              <w:t xml:space="preserve">considered, </w:t>
            </w:r>
            <w:r>
              <w:rPr>
                <w:sz w:val="20"/>
              </w:rPr>
              <w:t>and</w:t>
            </w:r>
            <w:r>
              <w:rPr>
                <w:spacing w:val="69"/>
                <w:sz w:val="20"/>
              </w:rPr>
              <w:t xml:space="preserve"> </w:t>
            </w:r>
            <w:r>
              <w:rPr>
                <w:sz w:val="20"/>
              </w:rPr>
              <w:t xml:space="preserve">insightful. </w:t>
            </w:r>
            <w:r>
              <w:rPr>
                <w:spacing w:val="-2"/>
                <w:sz w:val="20"/>
              </w:rPr>
              <w:t xml:space="preserve">Excellent </w:t>
            </w:r>
            <w:r>
              <w:rPr>
                <w:sz w:val="20"/>
              </w:rPr>
              <w:t>evidence of</w:t>
            </w:r>
          </w:p>
        </w:tc>
        <w:tc>
          <w:tcPr>
            <w:tcW w:w="1790" w:type="dxa"/>
          </w:tcPr>
          <w:p w14:paraId="6AD4B214" w14:textId="77777777" w:rsidR="00BB2EA9" w:rsidRDefault="003313D3">
            <w:pPr>
              <w:pStyle w:val="TableParagraph"/>
              <w:tabs>
                <w:tab w:val="left" w:pos="1414"/>
              </w:tabs>
              <w:spacing w:before="11" w:line="242" w:lineRule="auto"/>
              <w:ind w:left="111" w:right="197"/>
              <w:rPr>
                <w:sz w:val="20"/>
              </w:rPr>
            </w:pPr>
            <w:r>
              <w:rPr>
                <w:spacing w:val="-2"/>
                <w:sz w:val="20"/>
              </w:rPr>
              <w:t>Exceptional levels</w:t>
            </w:r>
            <w:r>
              <w:rPr>
                <w:sz w:val="20"/>
              </w:rPr>
              <w:tab/>
            </w:r>
            <w:r>
              <w:rPr>
                <w:spacing w:val="-5"/>
                <w:sz w:val="20"/>
              </w:rPr>
              <w:t>of</w:t>
            </w:r>
          </w:p>
          <w:p w14:paraId="7CC0A711" w14:textId="77777777" w:rsidR="00BB2EA9" w:rsidRDefault="003313D3">
            <w:pPr>
              <w:pStyle w:val="TableParagraph"/>
              <w:tabs>
                <w:tab w:val="left" w:pos="1426"/>
              </w:tabs>
              <w:spacing w:before="2" w:line="242" w:lineRule="auto"/>
              <w:ind w:left="111" w:right="197"/>
              <w:rPr>
                <w:sz w:val="20"/>
              </w:rPr>
            </w:pPr>
            <w:r>
              <w:rPr>
                <w:sz w:val="20"/>
              </w:rPr>
              <w:t>application</w:t>
            </w:r>
            <w:r>
              <w:rPr>
                <w:spacing w:val="80"/>
                <w:sz w:val="20"/>
              </w:rPr>
              <w:t xml:space="preserve"> </w:t>
            </w:r>
            <w:r>
              <w:rPr>
                <w:sz w:val="20"/>
              </w:rPr>
              <w:t xml:space="preserve">and </w:t>
            </w:r>
            <w:r>
              <w:rPr>
                <w:spacing w:val="-2"/>
                <w:sz w:val="20"/>
              </w:rPr>
              <w:t>deployment</w:t>
            </w:r>
            <w:r>
              <w:rPr>
                <w:spacing w:val="40"/>
                <w:sz w:val="20"/>
              </w:rPr>
              <w:t xml:space="preserve"> </w:t>
            </w:r>
            <w:r>
              <w:rPr>
                <w:spacing w:val="-2"/>
                <w:sz w:val="20"/>
              </w:rPr>
              <w:t>skills</w:t>
            </w:r>
            <w:r>
              <w:rPr>
                <w:sz w:val="20"/>
              </w:rPr>
              <w:tab/>
            </w:r>
            <w:r>
              <w:rPr>
                <w:spacing w:val="-6"/>
                <w:sz w:val="20"/>
              </w:rPr>
              <w:t>in</w:t>
            </w:r>
          </w:p>
          <w:p w14:paraId="05D6367C" w14:textId="77777777" w:rsidR="00BB2EA9" w:rsidRDefault="003313D3">
            <w:pPr>
              <w:pStyle w:val="TableParagraph"/>
              <w:spacing w:before="1" w:line="242" w:lineRule="auto"/>
              <w:ind w:left="111" w:right="197"/>
              <w:rPr>
                <w:sz w:val="20"/>
              </w:rPr>
            </w:pPr>
            <w:r>
              <w:rPr>
                <w:spacing w:val="-2"/>
                <w:sz w:val="20"/>
              </w:rPr>
              <w:t>particular practical contexts.</w:t>
            </w:r>
          </w:p>
          <w:p w14:paraId="05F4D78A" w14:textId="77777777" w:rsidR="00BB2EA9" w:rsidRDefault="003313D3">
            <w:pPr>
              <w:pStyle w:val="TableParagraph"/>
              <w:tabs>
                <w:tab w:val="left" w:pos="1607"/>
              </w:tabs>
              <w:spacing w:before="2" w:line="256" w:lineRule="auto"/>
              <w:ind w:left="111" w:right="3"/>
              <w:rPr>
                <w:sz w:val="20"/>
              </w:rPr>
            </w:pPr>
            <w:r>
              <w:rPr>
                <w:spacing w:val="-2"/>
                <w:sz w:val="20"/>
              </w:rPr>
              <w:t>Outstanding identification</w:t>
            </w:r>
            <w:r>
              <w:rPr>
                <w:sz w:val="20"/>
              </w:rPr>
              <w:tab/>
            </w:r>
            <w:r>
              <w:rPr>
                <w:spacing w:val="-6"/>
                <w:sz w:val="20"/>
              </w:rPr>
              <w:t xml:space="preserve">of </w:t>
            </w:r>
            <w:r>
              <w:rPr>
                <w:sz w:val="20"/>
              </w:rPr>
              <w:t xml:space="preserve">problems in </w:t>
            </w:r>
            <w:r>
              <w:rPr>
                <w:spacing w:val="-2"/>
                <w:sz w:val="20"/>
              </w:rPr>
              <w:t>particular</w:t>
            </w:r>
          </w:p>
          <w:p w14:paraId="1CFD8E38" w14:textId="77777777" w:rsidR="00BB2EA9" w:rsidRDefault="003313D3">
            <w:pPr>
              <w:pStyle w:val="TableParagraph"/>
              <w:spacing w:before="2" w:line="259" w:lineRule="auto"/>
              <w:ind w:left="111" w:right="451"/>
              <w:rPr>
                <w:sz w:val="20"/>
              </w:rPr>
            </w:pPr>
            <w:r>
              <w:rPr>
                <w:sz w:val="20"/>
              </w:rPr>
              <w:t>contexts and formulation</w:t>
            </w:r>
            <w:r>
              <w:rPr>
                <w:spacing w:val="-14"/>
                <w:sz w:val="20"/>
              </w:rPr>
              <w:t xml:space="preserve"> </w:t>
            </w:r>
            <w:r>
              <w:rPr>
                <w:sz w:val="20"/>
              </w:rPr>
              <w:t xml:space="preserve">of </w:t>
            </w:r>
            <w:r>
              <w:rPr>
                <w:spacing w:val="-2"/>
                <w:sz w:val="20"/>
              </w:rPr>
              <w:t>wholly</w:t>
            </w:r>
          </w:p>
        </w:tc>
      </w:tr>
      <w:tr w:rsidR="00BB2EA9" w14:paraId="69E831F1" w14:textId="77777777">
        <w:trPr>
          <w:trHeight w:val="474"/>
        </w:trPr>
        <w:tc>
          <w:tcPr>
            <w:tcW w:w="1791" w:type="dxa"/>
            <w:shd w:val="clear" w:color="auto" w:fill="ACB8C7"/>
          </w:tcPr>
          <w:p w14:paraId="7CE1C3A9" w14:textId="77777777" w:rsidR="00BB2EA9" w:rsidRDefault="003313D3">
            <w:pPr>
              <w:pStyle w:val="TableParagraph"/>
              <w:spacing w:before="13"/>
              <w:ind w:left="115"/>
              <w:rPr>
                <w:b/>
                <w:sz w:val="18"/>
              </w:rPr>
            </w:pPr>
            <w:r>
              <w:rPr>
                <w:b/>
                <w:sz w:val="18"/>
              </w:rPr>
              <w:t>Level</w:t>
            </w:r>
            <w:r>
              <w:rPr>
                <w:b/>
                <w:spacing w:val="-5"/>
                <w:sz w:val="18"/>
              </w:rPr>
              <w:t xml:space="preserve"> </w:t>
            </w:r>
            <w:r>
              <w:rPr>
                <w:b/>
                <w:spacing w:val="-12"/>
                <w:sz w:val="18"/>
              </w:rPr>
              <w:t>4</w:t>
            </w:r>
          </w:p>
        </w:tc>
        <w:tc>
          <w:tcPr>
            <w:tcW w:w="1674" w:type="dxa"/>
            <w:shd w:val="clear" w:color="auto" w:fill="ACB8C7"/>
          </w:tcPr>
          <w:p w14:paraId="7C1C2A4B" w14:textId="77777777" w:rsidR="00BB2EA9" w:rsidRDefault="003313D3">
            <w:pPr>
              <w:pStyle w:val="TableParagraph"/>
              <w:spacing w:before="131"/>
              <w:ind w:left="55"/>
              <w:jc w:val="center"/>
              <w:rPr>
                <w:b/>
                <w:sz w:val="18"/>
              </w:rPr>
            </w:pPr>
            <w:r>
              <w:rPr>
                <w:b/>
                <w:spacing w:val="-4"/>
                <w:sz w:val="18"/>
              </w:rPr>
              <w:t>FAIL</w:t>
            </w:r>
          </w:p>
        </w:tc>
        <w:tc>
          <w:tcPr>
            <w:tcW w:w="1861" w:type="dxa"/>
            <w:tcBorders>
              <w:right w:val="single" w:sz="8" w:space="0" w:color="000000"/>
            </w:tcBorders>
            <w:shd w:val="clear" w:color="auto" w:fill="ACB8C7"/>
          </w:tcPr>
          <w:p w14:paraId="5F8F81D8" w14:textId="77777777" w:rsidR="00BB2EA9" w:rsidRDefault="003313D3">
            <w:pPr>
              <w:pStyle w:val="TableParagraph"/>
              <w:spacing w:before="131"/>
              <w:ind w:left="85" w:right="14"/>
              <w:jc w:val="center"/>
              <w:rPr>
                <w:b/>
                <w:sz w:val="18"/>
              </w:rPr>
            </w:pPr>
            <w:r>
              <w:rPr>
                <w:b/>
                <w:sz w:val="18"/>
              </w:rPr>
              <w:t>MARGINAL</w:t>
            </w:r>
            <w:r>
              <w:rPr>
                <w:b/>
                <w:spacing w:val="-13"/>
                <w:sz w:val="18"/>
              </w:rPr>
              <w:t xml:space="preserve"> </w:t>
            </w:r>
            <w:r>
              <w:rPr>
                <w:b/>
                <w:spacing w:val="-4"/>
                <w:sz w:val="18"/>
              </w:rPr>
              <w:t>FAIL</w:t>
            </w:r>
          </w:p>
        </w:tc>
        <w:tc>
          <w:tcPr>
            <w:tcW w:w="1794" w:type="dxa"/>
            <w:tcBorders>
              <w:left w:val="single" w:sz="8" w:space="0" w:color="000000"/>
            </w:tcBorders>
            <w:shd w:val="clear" w:color="auto" w:fill="ACB8C7"/>
          </w:tcPr>
          <w:p w14:paraId="1F752C63" w14:textId="77777777" w:rsidR="00BB2EA9" w:rsidRDefault="003313D3">
            <w:pPr>
              <w:pStyle w:val="TableParagraph"/>
              <w:spacing w:before="13"/>
              <w:ind w:left="71" w:right="57"/>
              <w:jc w:val="center"/>
              <w:rPr>
                <w:b/>
                <w:sz w:val="18"/>
              </w:rPr>
            </w:pPr>
            <w:r>
              <w:rPr>
                <w:b/>
                <w:spacing w:val="-2"/>
                <w:sz w:val="18"/>
              </w:rPr>
              <w:t>SATISFACTORY</w:t>
            </w:r>
          </w:p>
          <w:p w14:paraId="6D34A189" w14:textId="77777777" w:rsidR="00BB2EA9" w:rsidRDefault="003313D3">
            <w:pPr>
              <w:pStyle w:val="TableParagraph"/>
              <w:spacing w:before="13"/>
              <w:ind w:left="71"/>
              <w:jc w:val="center"/>
              <w:rPr>
                <w:b/>
                <w:sz w:val="18"/>
              </w:rPr>
            </w:pPr>
            <w:r>
              <w:rPr>
                <w:b/>
                <w:sz w:val="18"/>
              </w:rPr>
              <w:t>(3</w:t>
            </w:r>
            <w:r>
              <w:rPr>
                <w:b/>
                <w:position w:val="6"/>
                <w:sz w:val="12"/>
              </w:rPr>
              <w:t xml:space="preserve">rd </w:t>
            </w:r>
            <w:r>
              <w:rPr>
                <w:b/>
                <w:sz w:val="18"/>
              </w:rPr>
              <w:t>/</w:t>
            </w:r>
            <w:r>
              <w:rPr>
                <w:b/>
                <w:spacing w:val="-1"/>
                <w:sz w:val="18"/>
              </w:rPr>
              <w:t xml:space="preserve"> </w:t>
            </w:r>
            <w:r>
              <w:rPr>
                <w:b/>
                <w:spacing w:val="-2"/>
                <w:sz w:val="18"/>
              </w:rPr>
              <w:t>Pass)</w:t>
            </w:r>
          </w:p>
        </w:tc>
        <w:tc>
          <w:tcPr>
            <w:tcW w:w="1700" w:type="dxa"/>
            <w:shd w:val="clear" w:color="auto" w:fill="ACB8C7"/>
          </w:tcPr>
          <w:p w14:paraId="1726013A" w14:textId="77777777" w:rsidR="00BB2EA9" w:rsidRDefault="003313D3">
            <w:pPr>
              <w:pStyle w:val="TableParagraph"/>
              <w:spacing w:before="13"/>
              <w:ind w:left="67" w:right="11"/>
              <w:jc w:val="center"/>
              <w:rPr>
                <w:b/>
                <w:sz w:val="18"/>
              </w:rPr>
            </w:pPr>
            <w:r>
              <w:rPr>
                <w:b/>
                <w:spacing w:val="-4"/>
                <w:sz w:val="18"/>
              </w:rPr>
              <w:t>GOOD</w:t>
            </w:r>
          </w:p>
          <w:p w14:paraId="2809DCAC" w14:textId="77777777" w:rsidR="00BB2EA9" w:rsidRDefault="003313D3">
            <w:pPr>
              <w:pStyle w:val="TableParagraph"/>
              <w:spacing w:before="16"/>
              <w:ind w:left="67"/>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7" w:type="dxa"/>
            <w:shd w:val="clear" w:color="auto" w:fill="ACB8C7"/>
          </w:tcPr>
          <w:p w14:paraId="1D637AB8" w14:textId="77777777" w:rsidR="00BB2EA9" w:rsidRDefault="003313D3">
            <w:pPr>
              <w:pStyle w:val="TableParagraph"/>
              <w:spacing w:before="13"/>
              <w:ind w:left="344"/>
              <w:rPr>
                <w:b/>
                <w:sz w:val="18"/>
              </w:rPr>
            </w:pPr>
            <w:r>
              <w:rPr>
                <w:b/>
                <w:spacing w:val="-2"/>
                <w:sz w:val="18"/>
              </w:rPr>
              <w:t>VERY</w:t>
            </w:r>
            <w:r>
              <w:rPr>
                <w:b/>
                <w:spacing w:val="-7"/>
                <w:sz w:val="18"/>
              </w:rPr>
              <w:t xml:space="preserve"> </w:t>
            </w:r>
            <w:r>
              <w:rPr>
                <w:b/>
                <w:spacing w:val="-4"/>
                <w:sz w:val="18"/>
              </w:rPr>
              <w:t>GOOD</w:t>
            </w:r>
          </w:p>
          <w:p w14:paraId="0C679C38" w14:textId="77777777" w:rsidR="00BB2EA9" w:rsidRDefault="003313D3">
            <w:pPr>
              <w:pStyle w:val="TableParagraph"/>
              <w:spacing w:before="16"/>
              <w:ind w:left="411"/>
              <w:rPr>
                <w:b/>
                <w:sz w:val="18"/>
              </w:rPr>
            </w:pPr>
            <w:r>
              <w:rPr>
                <w:b/>
                <w:sz w:val="18"/>
              </w:rPr>
              <w:t>(2.1</w:t>
            </w:r>
            <w:r>
              <w:rPr>
                <w:b/>
                <w:spacing w:val="-1"/>
                <w:sz w:val="18"/>
              </w:rPr>
              <w:t xml:space="preserve"> </w:t>
            </w:r>
            <w:r>
              <w:rPr>
                <w:b/>
                <w:sz w:val="18"/>
              </w:rPr>
              <w:t>/</w:t>
            </w:r>
            <w:r>
              <w:rPr>
                <w:b/>
                <w:spacing w:val="-1"/>
                <w:sz w:val="18"/>
              </w:rPr>
              <w:t xml:space="preserve"> </w:t>
            </w:r>
            <w:r>
              <w:rPr>
                <w:b/>
                <w:spacing w:val="-2"/>
                <w:sz w:val="18"/>
              </w:rPr>
              <w:t>Merit)</w:t>
            </w:r>
          </w:p>
        </w:tc>
        <w:tc>
          <w:tcPr>
            <w:tcW w:w="1698" w:type="dxa"/>
            <w:shd w:val="clear" w:color="auto" w:fill="ACB8C7"/>
          </w:tcPr>
          <w:p w14:paraId="7DE0CCBC" w14:textId="77777777" w:rsidR="00BB2EA9" w:rsidRDefault="003313D3">
            <w:pPr>
              <w:pStyle w:val="TableParagraph"/>
              <w:spacing w:before="13"/>
              <w:ind w:left="54"/>
              <w:jc w:val="center"/>
              <w:rPr>
                <w:b/>
                <w:sz w:val="18"/>
              </w:rPr>
            </w:pPr>
            <w:r>
              <w:rPr>
                <w:b/>
                <w:spacing w:val="-2"/>
                <w:sz w:val="18"/>
              </w:rPr>
              <w:t>EXCELLENT</w:t>
            </w:r>
          </w:p>
          <w:p w14:paraId="341B3192" w14:textId="77777777" w:rsidR="00BB2EA9" w:rsidRDefault="003313D3">
            <w:pPr>
              <w:pStyle w:val="TableParagraph"/>
              <w:spacing w:before="13"/>
              <w:ind w:left="54" w:right="39"/>
              <w:jc w:val="center"/>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c>
          <w:tcPr>
            <w:tcW w:w="1790" w:type="dxa"/>
            <w:shd w:val="clear" w:color="auto" w:fill="ACB8C7"/>
          </w:tcPr>
          <w:p w14:paraId="12498FD3" w14:textId="77777777" w:rsidR="00BB2EA9" w:rsidRDefault="003313D3">
            <w:pPr>
              <w:pStyle w:val="TableParagraph"/>
              <w:spacing w:before="13"/>
              <w:ind w:left="267"/>
              <w:rPr>
                <w:b/>
                <w:sz w:val="18"/>
              </w:rPr>
            </w:pPr>
            <w:r>
              <w:rPr>
                <w:b/>
                <w:spacing w:val="-2"/>
                <w:sz w:val="18"/>
              </w:rPr>
              <w:t>EXCEPTIONAL</w:t>
            </w:r>
          </w:p>
          <w:p w14:paraId="2B1F46B4" w14:textId="77777777" w:rsidR="00BB2EA9" w:rsidRDefault="003313D3">
            <w:pPr>
              <w:pStyle w:val="TableParagraph"/>
              <w:spacing w:before="13"/>
              <w:ind w:left="207"/>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r>
      <w:tr w:rsidR="00BB2EA9" w14:paraId="14E34594" w14:textId="77777777">
        <w:trPr>
          <w:trHeight w:val="280"/>
        </w:trPr>
        <w:tc>
          <w:tcPr>
            <w:tcW w:w="1791" w:type="dxa"/>
            <w:shd w:val="clear" w:color="auto" w:fill="ACB8C7"/>
          </w:tcPr>
          <w:p w14:paraId="0BD0E07E" w14:textId="77777777" w:rsidR="00BB2EA9" w:rsidRDefault="003313D3">
            <w:pPr>
              <w:pStyle w:val="TableParagraph"/>
              <w:spacing w:before="11"/>
              <w:ind w:left="285"/>
              <w:rPr>
                <w:b/>
                <w:sz w:val="20"/>
              </w:rPr>
            </w:pPr>
            <w:r>
              <w:rPr>
                <w:b/>
                <w:spacing w:val="-2"/>
                <w:sz w:val="20"/>
              </w:rPr>
              <w:t>Category</w:t>
            </w:r>
          </w:p>
        </w:tc>
        <w:tc>
          <w:tcPr>
            <w:tcW w:w="1674" w:type="dxa"/>
            <w:shd w:val="clear" w:color="auto" w:fill="ACB8C7"/>
          </w:tcPr>
          <w:p w14:paraId="6740F180" w14:textId="77777777" w:rsidR="00BB2EA9" w:rsidRDefault="003313D3">
            <w:pPr>
              <w:pStyle w:val="TableParagraph"/>
              <w:spacing w:before="11"/>
              <w:ind w:left="55" w:right="2"/>
              <w:jc w:val="center"/>
              <w:rPr>
                <w:b/>
                <w:sz w:val="18"/>
              </w:rPr>
            </w:pPr>
            <w:r>
              <w:rPr>
                <w:b/>
                <w:sz w:val="18"/>
              </w:rPr>
              <w:t>0-</w:t>
            </w:r>
            <w:r>
              <w:rPr>
                <w:b/>
                <w:spacing w:val="-5"/>
                <w:sz w:val="18"/>
              </w:rPr>
              <w:t>29%</w:t>
            </w:r>
          </w:p>
        </w:tc>
        <w:tc>
          <w:tcPr>
            <w:tcW w:w="1861" w:type="dxa"/>
            <w:tcBorders>
              <w:right w:val="single" w:sz="8" w:space="0" w:color="000000"/>
            </w:tcBorders>
            <w:shd w:val="clear" w:color="auto" w:fill="ACB8C7"/>
          </w:tcPr>
          <w:p w14:paraId="417DB063" w14:textId="77777777" w:rsidR="00BB2EA9" w:rsidRDefault="003313D3">
            <w:pPr>
              <w:pStyle w:val="TableParagraph"/>
              <w:spacing w:before="11"/>
              <w:ind w:left="85"/>
              <w:jc w:val="center"/>
              <w:rPr>
                <w:b/>
                <w:sz w:val="18"/>
              </w:rPr>
            </w:pPr>
            <w:r>
              <w:rPr>
                <w:b/>
                <w:sz w:val="18"/>
              </w:rPr>
              <w:t>30-</w:t>
            </w:r>
            <w:r>
              <w:rPr>
                <w:b/>
                <w:spacing w:val="-5"/>
                <w:sz w:val="18"/>
              </w:rPr>
              <w:t>39%</w:t>
            </w:r>
          </w:p>
        </w:tc>
        <w:tc>
          <w:tcPr>
            <w:tcW w:w="1794" w:type="dxa"/>
            <w:tcBorders>
              <w:left w:val="single" w:sz="8" w:space="0" w:color="000000"/>
            </w:tcBorders>
            <w:shd w:val="clear" w:color="auto" w:fill="ACB8C7"/>
          </w:tcPr>
          <w:p w14:paraId="0DE4AD98" w14:textId="77777777" w:rsidR="00BB2EA9" w:rsidRDefault="003313D3">
            <w:pPr>
              <w:pStyle w:val="TableParagraph"/>
              <w:spacing w:before="11"/>
              <w:ind w:left="605"/>
              <w:rPr>
                <w:b/>
                <w:sz w:val="18"/>
              </w:rPr>
            </w:pPr>
            <w:r>
              <w:rPr>
                <w:b/>
                <w:sz w:val="18"/>
              </w:rPr>
              <w:t>40-</w:t>
            </w:r>
            <w:r>
              <w:rPr>
                <w:b/>
                <w:spacing w:val="-5"/>
                <w:sz w:val="18"/>
              </w:rPr>
              <w:t>49%</w:t>
            </w:r>
          </w:p>
        </w:tc>
        <w:tc>
          <w:tcPr>
            <w:tcW w:w="1700" w:type="dxa"/>
            <w:shd w:val="clear" w:color="auto" w:fill="ACB8C7"/>
          </w:tcPr>
          <w:p w14:paraId="18E45BB7" w14:textId="77777777" w:rsidR="00BB2EA9" w:rsidRDefault="003313D3">
            <w:pPr>
              <w:pStyle w:val="TableParagraph"/>
              <w:spacing w:before="11"/>
              <w:ind w:left="558"/>
              <w:rPr>
                <w:b/>
                <w:sz w:val="18"/>
              </w:rPr>
            </w:pPr>
            <w:r>
              <w:rPr>
                <w:b/>
                <w:sz w:val="18"/>
              </w:rPr>
              <w:t>50-</w:t>
            </w:r>
            <w:r>
              <w:rPr>
                <w:b/>
                <w:spacing w:val="-5"/>
                <w:sz w:val="18"/>
              </w:rPr>
              <w:t>59%</w:t>
            </w:r>
          </w:p>
        </w:tc>
        <w:tc>
          <w:tcPr>
            <w:tcW w:w="1737" w:type="dxa"/>
            <w:shd w:val="clear" w:color="auto" w:fill="ACB8C7"/>
          </w:tcPr>
          <w:p w14:paraId="0B9F3780" w14:textId="77777777" w:rsidR="00BB2EA9" w:rsidRDefault="003313D3">
            <w:pPr>
              <w:pStyle w:val="TableParagraph"/>
              <w:spacing w:before="11"/>
              <w:ind w:left="574"/>
              <w:rPr>
                <w:b/>
                <w:sz w:val="18"/>
              </w:rPr>
            </w:pPr>
            <w:r>
              <w:rPr>
                <w:b/>
                <w:sz w:val="18"/>
              </w:rPr>
              <w:t>60-</w:t>
            </w:r>
            <w:r>
              <w:rPr>
                <w:b/>
                <w:spacing w:val="-5"/>
                <w:sz w:val="18"/>
              </w:rPr>
              <w:t>69%</w:t>
            </w:r>
          </w:p>
        </w:tc>
        <w:tc>
          <w:tcPr>
            <w:tcW w:w="1698" w:type="dxa"/>
            <w:shd w:val="clear" w:color="auto" w:fill="ACB8C7"/>
          </w:tcPr>
          <w:p w14:paraId="7620EFEE" w14:textId="77777777" w:rsidR="00BB2EA9" w:rsidRDefault="003313D3">
            <w:pPr>
              <w:pStyle w:val="TableParagraph"/>
              <w:spacing w:before="11"/>
              <w:ind w:left="556"/>
              <w:rPr>
                <w:b/>
                <w:sz w:val="18"/>
              </w:rPr>
            </w:pPr>
            <w:r>
              <w:rPr>
                <w:b/>
                <w:sz w:val="18"/>
              </w:rPr>
              <w:t>70-</w:t>
            </w:r>
            <w:r>
              <w:rPr>
                <w:b/>
                <w:spacing w:val="-5"/>
                <w:sz w:val="18"/>
              </w:rPr>
              <w:t>84%</w:t>
            </w:r>
          </w:p>
        </w:tc>
        <w:tc>
          <w:tcPr>
            <w:tcW w:w="1790" w:type="dxa"/>
            <w:shd w:val="clear" w:color="auto" w:fill="ACB8C7"/>
          </w:tcPr>
          <w:p w14:paraId="68A173C5" w14:textId="77777777" w:rsidR="00BB2EA9" w:rsidRDefault="003313D3">
            <w:pPr>
              <w:pStyle w:val="TableParagraph"/>
              <w:spacing w:before="11"/>
              <w:ind w:left="546"/>
              <w:rPr>
                <w:b/>
                <w:sz w:val="18"/>
              </w:rPr>
            </w:pPr>
            <w:r>
              <w:rPr>
                <w:b/>
                <w:sz w:val="18"/>
              </w:rPr>
              <w:t>85-</w:t>
            </w:r>
            <w:r>
              <w:rPr>
                <w:b/>
                <w:spacing w:val="-4"/>
                <w:sz w:val="18"/>
              </w:rPr>
              <w:t>100%</w:t>
            </w:r>
          </w:p>
        </w:tc>
      </w:tr>
      <w:tr w:rsidR="00BB2EA9" w14:paraId="527BA22A" w14:textId="77777777">
        <w:trPr>
          <w:trHeight w:val="2495"/>
        </w:trPr>
        <w:tc>
          <w:tcPr>
            <w:tcW w:w="1791" w:type="dxa"/>
            <w:shd w:val="clear" w:color="auto" w:fill="ACB8C7"/>
          </w:tcPr>
          <w:p w14:paraId="6DF0FFA7" w14:textId="77777777" w:rsidR="00BB2EA9" w:rsidRDefault="00BB2EA9">
            <w:pPr>
              <w:pStyle w:val="TableParagraph"/>
              <w:rPr>
                <w:rFonts w:ascii="Times New Roman"/>
                <w:sz w:val="18"/>
              </w:rPr>
            </w:pPr>
          </w:p>
        </w:tc>
        <w:tc>
          <w:tcPr>
            <w:tcW w:w="1674" w:type="dxa"/>
          </w:tcPr>
          <w:p w14:paraId="518C8F0C" w14:textId="77777777" w:rsidR="00BB2EA9" w:rsidRDefault="003313D3">
            <w:pPr>
              <w:pStyle w:val="TableParagraph"/>
              <w:spacing w:before="14" w:line="259" w:lineRule="auto"/>
              <w:ind w:left="117" w:right="52"/>
              <w:rPr>
                <w:sz w:val="20"/>
              </w:rPr>
            </w:pPr>
            <w:r>
              <w:rPr>
                <w:spacing w:val="-2"/>
                <w:sz w:val="20"/>
              </w:rPr>
              <w:t xml:space="preserve">problem-solving </w:t>
            </w:r>
            <w:r>
              <w:rPr>
                <w:sz w:val="20"/>
              </w:rPr>
              <w:t xml:space="preserve">in particular </w:t>
            </w:r>
            <w:r>
              <w:rPr>
                <w:spacing w:val="-2"/>
                <w:sz w:val="20"/>
              </w:rPr>
              <w:t>contexts.</w:t>
            </w:r>
          </w:p>
        </w:tc>
        <w:tc>
          <w:tcPr>
            <w:tcW w:w="1861" w:type="dxa"/>
            <w:tcBorders>
              <w:right w:val="single" w:sz="8" w:space="0" w:color="000000"/>
            </w:tcBorders>
          </w:tcPr>
          <w:p w14:paraId="1858900F" w14:textId="77777777" w:rsidR="00BB2EA9" w:rsidRDefault="003313D3">
            <w:pPr>
              <w:pStyle w:val="TableParagraph"/>
              <w:tabs>
                <w:tab w:val="left" w:pos="1567"/>
              </w:tabs>
              <w:spacing w:before="14" w:line="259" w:lineRule="auto"/>
              <w:ind w:left="119" w:right="109"/>
              <w:rPr>
                <w:sz w:val="20"/>
              </w:rPr>
            </w:pPr>
            <w:r>
              <w:rPr>
                <w:sz w:val="20"/>
              </w:rPr>
              <w:t>Weak</w:t>
            </w:r>
            <w:r>
              <w:rPr>
                <w:spacing w:val="-7"/>
                <w:sz w:val="20"/>
              </w:rPr>
              <w:t xml:space="preserve"> </w:t>
            </w:r>
            <w:r>
              <w:rPr>
                <w:sz w:val="20"/>
              </w:rPr>
              <w:t>evidence</w:t>
            </w:r>
            <w:r>
              <w:rPr>
                <w:spacing w:val="-6"/>
                <w:sz w:val="20"/>
              </w:rPr>
              <w:t xml:space="preserve"> </w:t>
            </w:r>
            <w:r>
              <w:rPr>
                <w:sz w:val="20"/>
              </w:rPr>
              <w:t xml:space="preserve">of </w:t>
            </w:r>
            <w:r>
              <w:rPr>
                <w:spacing w:val="-2"/>
                <w:sz w:val="20"/>
              </w:rPr>
              <w:t>different approaches</w:t>
            </w:r>
            <w:r>
              <w:rPr>
                <w:sz w:val="20"/>
              </w:rPr>
              <w:tab/>
            </w:r>
            <w:r>
              <w:rPr>
                <w:spacing w:val="-6"/>
                <w:sz w:val="20"/>
              </w:rPr>
              <w:t xml:space="preserve">to </w:t>
            </w:r>
            <w:r>
              <w:rPr>
                <w:spacing w:val="-2"/>
                <w:sz w:val="20"/>
              </w:rPr>
              <w:t>problem-solving</w:t>
            </w:r>
            <w:r>
              <w:rPr>
                <w:spacing w:val="-12"/>
                <w:sz w:val="20"/>
              </w:rPr>
              <w:t xml:space="preserve"> </w:t>
            </w:r>
            <w:r>
              <w:rPr>
                <w:spacing w:val="-2"/>
                <w:sz w:val="20"/>
              </w:rPr>
              <w:t>in particular</w:t>
            </w:r>
            <w:r>
              <w:rPr>
                <w:spacing w:val="40"/>
                <w:sz w:val="20"/>
              </w:rPr>
              <w:t xml:space="preserve"> </w:t>
            </w:r>
            <w:r>
              <w:rPr>
                <w:spacing w:val="-2"/>
                <w:sz w:val="20"/>
              </w:rPr>
              <w:t>contexts.</w:t>
            </w:r>
          </w:p>
        </w:tc>
        <w:tc>
          <w:tcPr>
            <w:tcW w:w="1794" w:type="dxa"/>
            <w:tcBorders>
              <w:left w:val="single" w:sz="8" w:space="0" w:color="000000"/>
            </w:tcBorders>
          </w:tcPr>
          <w:p w14:paraId="189B5AFB" w14:textId="77777777" w:rsidR="00BB2EA9" w:rsidRDefault="003313D3">
            <w:pPr>
              <w:pStyle w:val="TableParagraph"/>
              <w:tabs>
                <w:tab w:val="left" w:pos="1077"/>
                <w:tab w:val="left" w:pos="1376"/>
                <w:tab w:val="left" w:pos="1554"/>
              </w:tabs>
              <w:spacing w:before="14" w:line="259" w:lineRule="auto"/>
              <w:ind w:left="117" w:right="65"/>
              <w:rPr>
                <w:sz w:val="20"/>
              </w:rPr>
            </w:pPr>
            <w:r>
              <w:rPr>
                <w:spacing w:val="-4"/>
                <w:sz w:val="20"/>
              </w:rPr>
              <w:t>Can</w:t>
            </w:r>
            <w:r>
              <w:rPr>
                <w:sz w:val="20"/>
              </w:rPr>
              <w:tab/>
            </w:r>
            <w:r>
              <w:rPr>
                <w:spacing w:val="-2"/>
                <w:sz w:val="20"/>
              </w:rPr>
              <w:t>identify problems</w:t>
            </w:r>
            <w:r>
              <w:rPr>
                <w:sz w:val="20"/>
              </w:rPr>
              <w:tab/>
            </w:r>
            <w:r>
              <w:rPr>
                <w:sz w:val="20"/>
              </w:rPr>
              <w:tab/>
            </w:r>
            <w:r>
              <w:rPr>
                <w:sz w:val="20"/>
              </w:rPr>
              <w:tab/>
            </w:r>
            <w:r>
              <w:rPr>
                <w:spacing w:val="-6"/>
                <w:sz w:val="20"/>
              </w:rPr>
              <w:t xml:space="preserve">in </w:t>
            </w:r>
            <w:r>
              <w:rPr>
                <w:spacing w:val="-2"/>
                <w:sz w:val="20"/>
              </w:rPr>
              <w:t>particular</w:t>
            </w:r>
            <w:r>
              <w:rPr>
                <w:spacing w:val="80"/>
                <w:sz w:val="20"/>
              </w:rPr>
              <w:t xml:space="preserve"> </w:t>
            </w:r>
            <w:r>
              <w:rPr>
                <w:spacing w:val="-2"/>
                <w:sz w:val="20"/>
              </w:rPr>
              <w:t>contexts</w:t>
            </w:r>
            <w:r>
              <w:rPr>
                <w:sz w:val="20"/>
              </w:rPr>
              <w:tab/>
            </w:r>
            <w:r>
              <w:rPr>
                <w:sz w:val="20"/>
              </w:rPr>
              <w:tab/>
            </w:r>
            <w:r>
              <w:rPr>
                <w:spacing w:val="-5"/>
                <w:sz w:val="20"/>
              </w:rPr>
              <w:t>and</w:t>
            </w:r>
          </w:p>
          <w:p w14:paraId="1AFE0642" w14:textId="77777777" w:rsidR="00BB2EA9" w:rsidRDefault="003313D3">
            <w:pPr>
              <w:pStyle w:val="TableParagraph"/>
              <w:tabs>
                <w:tab w:val="left" w:pos="842"/>
                <w:tab w:val="left" w:pos="1242"/>
                <w:tab w:val="left" w:pos="1487"/>
                <w:tab w:val="left" w:pos="1532"/>
              </w:tabs>
              <w:spacing w:line="259" w:lineRule="auto"/>
              <w:ind w:left="117" w:right="66"/>
              <w:rPr>
                <w:sz w:val="20"/>
              </w:rPr>
            </w:pPr>
            <w:r>
              <w:rPr>
                <w:spacing w:val="-2"/>
                <w:sz w:val="20"/>
              </w:rPr>
              <w:t>propose</w:t>
            </w:r>
            <w:r>
              <w:rPr>
                <w:sz w:val="20"/>
              </w:rPr>
              <w:tab/>
            </w:r>
            <w:r>
              <w:rPr>
                <w:sz w:val="20"/>
              </w:rPr>
              <w:tab/>
            </w:r>
            <w:r>
              <w:rPr>
                <w:spacing w:val="-4"/>
                <w:sz w:val="20"/>
              </w:rPr>
              <w:t xml:space="preserve">basic </w:t>
            </w:r>
            <w:r>
              <w:rPr>
                <w:spacing w:val="-2"/>
                <w:sz w:val="20"/>
              </w:rPr>
              <w:t>alternative approaches</w:t>
            </w:r>
            <w:r>
              <w:rPr>
                <w:sz w:val="20"/>
              </w:rPr>
              <w:tab/>
            </w:r>
            <w:r>
              <w:rPr>
                <w:sz w:val="20"/>
              </w:rPr>
              <w:tab/>
            </w:r>
            <w:r>
              <w:rPr>
                <w:sz w:val="20"/>
              </w:rPr>
              <w:tab/>
            </w:r>
            <w:r>
              <w:rPr>
                <w:spacing w:val="-6"/>
                <w:sz w:val="20"/>
              </w:rPr>
              <w:t xml:space="preserve">or </w:t>
            </w:r>
            <w:r>
              <w:rPr>
                <w:sz w:val="20"/>
              </w:rPr>
              <w:t>solutions</w:t>
            </w:r>
            <w:r>
              <w:rPr>
                <w:spacing w:val="80"/>
                <w:sz w:val="20"/>
              </w:rPr>
              <w:t xml:space="preserve"> </w:t>
            </w:r>
            <w:r>
              <w:rPr>
                <w:sz w:val="20"/>
              </w:rPr>
              <w:t xml:space="preserve">though </w:t>
            </w:r>
            <w:r>
              <w:rPr>
                <w:spacing w:val="-2"/>
                <w:sz w:val="20"/>
              </w:rPr>
              <w:t>there</w:t>
            </w:r>
            <w:r>
              <w:rPr>
                <w:sz w:val="20"/>
              </w:rPr>
              <w:tab/>
            </w:r>
            <w:r>
              <w:rPr>
                <w:spacing w:val="-5"/>
                <w:sz w:val="20"/>
              </w:rPr>
              <w:t>may</w:t>
            </w:r>
            <w:r>
              <w:rPr>
                <w:sz w:val="20"/>
              </w:rPr>
              <w:tab/>
            </w:r>
            <w:r>
              <w:rPr>
                <w:sz w:val="20"/>
              </w:rPr>
              <w:tab/>
            </w:r>
            <w:r>
              <w:rPr>
                <w:spacing w:val="-5"/>
                <w:sz w:val="20"/>
              </w:rPr>
              <w:t>be</w:t>
            </w:r>
          </w:p>
          <w:p w14:paraId="1E42D8DC" w14:textId="77777777" w:rsidR="00BB2EA9" w:rsidRDefault="003313D3">
            <w:pPr>
              <w:pStyle w:val="TableParagraph"/>
              <w:spacing w:line="229" w:lineRule="exact"/>
              <w:ind w:left="117"/>
              <w:rPr>
                <w:sz w:val="20"/>
              </w:rPr>
            </w:pPr>
            <w:r>
              <w:rPr>
                <w:spacing w:val="-2"/>
                <w:sz w:val="20"/>
              </w:rPr>
              <w:t>errors.</w:t>
            </w:r>
          </w:p>
        </w:tc>
        <w:tc>
          <w:tcPr>
            <w:tcW w:w="1700" w:type="dxa"/>
          </w:tcPr>
          <w:p w14:paraId="05864352" w14:textId="77777777" w:rsidR="00BB2EA9" w:rsidRDefault="003313D3">
            <w:pPr>
              <w:pStyle w:val="TableParagraph"/>
              <w:tabs>
                <w:tab w:val="left" w:pos="1186"/>
                <w:tab w:val="left" w:pos="1364"/>
              </w:tabs>
              <w:spacing w:before="14" w:line="259" w:lineRule="auto"/>
              <w:ind w:left="114" w:right="167"/>
              <w:rPr>
                <w:sz w:val="20"/>
              </w:rPr>
            </w:pPr>
            <w:r>
              <w:rPr>
                <w:spacing w:val="-2"/>
                <w:sz w:val="20"/>
              </w:rPr>
              <w:t>problem-</w:t>
            </w:r>
            <w:r>
              <w:rPr>
                <w:spacing w:val="40"/>
                <w:sz w:val="20"/>
              </w:rPr>
              <w:t xml:space="preserve"> </w:t>
            </w:r>
            <w:r>
              <w:rPr>
                <w:spacing w:val="-2"/>
                <w:sz w:val="20"/>
              </w:rPr>
              <w:t>solving</w:t>
            </w:r>
            <w:r>
              <w:rPr>
                <w:sz w:val="20"/>
              </w:rPr>
              <w:tab/>
            </w:r>
            <w:r>
              <w:rPr>
                <w:sz w:val="20"/>
              </w:rPr>
              <w:tab/>
            </w:r>
            <w:r>
              <w:rPr>
                <w:spacing w:val="-6"/>
                <w:sz w:val="20"/>
              </w:rPr>
              <w:t xml:space="preserve">in </w:t>
            </w:r>
            <w:r>
              <w:rPr>
                <w:spacing w:val="-2"/>
                <w:sz w:val="20"/>
              </w:rPr>
              <w:t>particular contexts</w:t>
            </w:r>
            <w:r>
              <w:rPr>
                <w:sz w:val="20"/>
              </w:rPr>
              <w:tab/>
            </w:r>
            <w:r>
              <w:rPr>
                <w:spacing w:val="-4"/>
                <w:sz w:val="20"/>
              </w:rPr>
              <w:t xml:space="preserve">and </w:t>
            </w:r>
            <w:r>
              <w:rPr>
                <w:spacing w:val="-2"/>
                <w:sz w:val="20"/>
              </w:rPr>
              <w:t>proposes</w:t>
            </w:r>
            <w:r>
              <w:rPr>
                <w:spacing w:val="40"/>
                <w:sz w:val="20"/>
              </w:rPr>
              <w:t xml:space="preserve"> </w:t>
            </w:r>
            <w:r>
              <w:rPr>
                <w:spacing w:val="-2"/>
                <w:sz w:val="20"/>
              </w:rPr>
              <w:t>mostly appropriate solutions.</w:t>
            </w:r>
          </w:p>
        </w:tc>
        <w:tc>
          <w:tcPr>
            <w:tcW w:w="1737" w:type="dxa"/>
          </w:tcPr>
          <w:p w14:paraId="0AD15AA3" w14:textId="77777777" w:rsidR="00BB2EA9" w:rsidRDefault="003313D3">
            <w:pPr>
              <w:pStyle w:val="TableParagraph"/>
              <w:spacing w:before="14" w:line="259" w:lineRule="auto"/>
              <w:ind w:left="113" w:right="201"/>
              <w:rPr>
                <w:sz w:val="20"/>
              </w:rPr>
            </w:pP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698" w:type="dxa"/>
          </w:tcPr>
          <w:p w14:paraId="1C8EDB62" w14:textId="77777777" w:rsidR="00BB2EA9" w:rsidRDefault="003313D3">
            <w:pPr>
              <w:pStyle w:val="TableParagraph"/>
              <w:spacing w:before="14" w:line="259" w:lineRule="auto"/>
              <w:ind w:left="112" w:right="164"/>
              <w:rPr>
                <w:sz w:val="20"/>
              </w:rPr>
            </w:pPr>
            <w:r>
              <w:rPr>
                <w:spacing w:val="-2"/>
                <w:sz w:val="20"/>
              </w:rPr>
              <w:t xml:space="preserve">different </w:t>
            </w: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790" w:type="dxa"/>
          </w:tcPr>
          <w:p w14:paraId="2F8312F9" w14:textId="77777777" w:rsidR="00BB2EA9" w:rsidRDefault="003313D3">
            <w:pPr>
              <w:pStyle w:val="TableParagraph"/>
              <w:spacing w:before="14" w:line="259" w:lineRule="auto"/>
              <w:ind w:left="111" w:right="157"/>
              <w:rPr>
                <w:sz w:val="20"/>
              </w:rPr>
            </w:pPr>
            <w:r>
              <w:rPr>
                <w:spacing w:val="-2"/>
                <w:sz w:val="20"/>
              </w:rPr>
              <w:t xml:space="preserve">appropriate, thoughtful </w:t>
            </w:r>
            <w:r>
              <w:rPr>
                <w:sz w:val="20"/>
              </w:rPr>
              <w:t xml:space="preserve">solutions / </w:t>
            </w:r>
            <w:r>
              <w:rPr>
                <w:spacing w:val="-2"/>
                <w:sz w:val="20"/>
              </w:rPr>
              <w:t>different approaches.</w:t>
            </w:r>
          </w:p>
        </w:tc>
      </w:tr>
    </w:tbl>
    <w:p w14:paraId="6C08F893" w14:textId="77777777" w:rsidR="00BB2EA9" w:rsidRDefault="00BB2EA9">
      <w:pPr>
        <w:spacing w:line="259" w:lineRule="auto"/>
        <w:rPr>
          <w:sz w:val="20"/>
        </w:rPr>
        <w:sectPr w:rsidR="00BB2EA9">
          <w:footerReference w:type="default" r:id="rId17"/>
          <w:pgSz w:w="16860" w:h="11900" w:orient="landscape"/>
          <w:pgMar w:top="620" w:right="1240" w:bottom="280" w:left="1340" w:header="0" w:footer="0" w:gutter="0"/>
          <w:cols w:space="720"/>
        </w:sectPr>
      </w:pPr>
    </w:p>
    <w:p w14:paraId="2F351F02" w14:textId="77777777" w:rsidR="00BB2EA9" w:rsidRDefault="00BB2EA9">
      <w:pPr>
        <w:pStyle w:val="BodyText"/>
        <w:spacing w:before="5"/>
        <w:rPr>
          <w:sz w:val="2"/>
        </w:rPr>
      </w:pPr>
    </w:p>
    <w:tbl>
      <w:tblPr>
        <w:tblW w:w="0" w:type="auto"/>
        <w:tblInd w:w="1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91"/>
        <w:gridCol w:w="1674"/>
        <w:gridCol w:w="1861"/>
        <w:gridCol w:w="1794"/>
        <w:gridCol w:w="1700"/>
        <w:gridCol w:w="1737"/>
        <w:gridCol w:w="1698"/>
        <w:gridCol w:w="1790"/>
      </w:tblGrid>
      <w:tr w:rsidR="00BB2EA9" w14:paraId="466AD009" w14:textId="77777777">
        <w:trPr>
          <w:trHeight w:val="6709"/>
        </w:trPr>
        <w:tc>
          <w:tcPr>
            <w:tcW w:w="1791" w:type="dxa"/>
            <w:shd w:val="clear" w:color="auto" w:fill="ACB8C7"/>
          </w:tcPr>
          <w:p w14:paraId="23F35018" w14:textId="77777777" w:rsidR="00BB2EA9" w:rsidRDefault="003313D3">
            <w:pPr>
              <w:pStyle w:val="TableParagraph"/>
              <w:spacing w:before="11"/>
              <w:ind w:left="113"/>
              <w:rPr>
                <w:b/>
                <w:sz w:val="20"/>
              </w:rPr>
            </w:pPr>
            <w:r>
              <w:rPr>
                <w:b/>
                <w:spacing w:val="-2"/>
                <w:sz w:val="20"/>
              </w:rPr>
              <w:t>Transferable</w:t>
            </w:r>
          </w:p>
          <w:p w14:paraId="48545D51" w14:textId="77777777" w:rsidR="00BB2EA9" w:rsidRDefault="003313D3">
            <w:pPr>
              <w:pStyle w:val="TableParagraph"/>
              <w:tabs>
                <w:tab w:val="left" w:pos="602"/>
                <w:tab w:val="left" w:pos="863"/>
                <w:tab w:val="left" w:pos="980"/>
                <w:tab w:val="left" w:pos="1232"/>
                <w:tab w:val="left" w:pos="1280"/>
                <w:tab w:val="left" w:pos="1331"/>
              </w:tabs>
              <w:spacing w:before="15" w:line="256" w:lineRule="auto"/>
              <w:ind w:left="113" w:right="90"/>
              <w:rPr>
                <w:sz w:val="18"/>
              </w:rPr>
            </w:pPr>
            <w:r>
              <w:rPr>
                <w:b/>
                <w:sz w:val="20"/>
              </w:rPr>
              <w:t>skills</w:t>
            </w:r>
            <w:r>
              <w:rPr>
                <w:b/>
                <w:spacing w:val="-14"/>
                <w:sz w:val="20"/>
              </w:rPr>
              <w:t xml:space="preserve"> </w:t>
            </w:r>
            <w:r>
              <w:rPr>
                <w:b/>
                <w:sz w:val="20"/>
              </w:rPr>
              <w:t>for</w:t>
            </w:r>
            <w:r>
              <w:rPr>
                <w:b/>
                <w:spacing w:val="-14"/>
                <w:sz w:val="20"/>
              </w:rPr>
              <w:t xml:space="preserve"> </w:t>
            </w:r>
            <w:r>
              <w:rPr>
                <w:b/>
                <w:sz w:val="20"/>
              </w:rPr>
              <w:t>life</w:t>
            </w:r>
            <w:r>
              <w:rPr>
                <w:b/>
                <w:spacing w:val="-13"/>
                <w:sz w:val="20"/>
              </w:rPr>
              <w:t xml:space="preserve"> </w:t>
            </w:r>
            <w:r>
              <w:rPr>
                <w:b/>
                <w:sz w:val="20"/>
              </w:rPr>
              <w:t xml:space="preserve">and </w:t>
            </w:r>
            <w:r>
              <w:rPr>
                <w:b/>
                <w:spacing w:val="-2"/>
                <w:sz w:val="20"/>
              </w:rPr>
              <w:t xml:space="preserve">professional practice </w:t>
            </w:r>
            <w:r>
              <w:rPr>
                <w:sz w:val="18"/>
              </w:rPr>
              <w:t xml:space="preserve">(Communicate the </w:t>
            </w:r>
            <w:r>
              <w:rPr>
                <w:spacing w:val="-2"/>
                <w:sz w:val="18"/>
              </w:rPr>
              <w:t>results</w:t>
            </w:r>
            <w:r>
              <w:rPr>
                <w:sz w:val="18"/>
              </w:rPr>
              <w:tab/>
            </w:r>
            <w:r>
              <w:rPr>
                <w:spacing w:val="-6"/>
                <w:sz w:val="18"/>
              </w:rPr>
              <w:t>of</w:t>
            </w:r>
            <w:r>
              <w:rPr>
                <w:sz w:val="18"/>
              </w:rPr>
              <w:tab/>
            </w:r>
            <w:r>
              <w:rPr>
                <w:spacing w:val="-4"/>
                <w:sz w:val="18"/>
              </w:rPr>
              <w:t xml:space="preserve">their </w:t>
            </w:r>
            <w:r>
              <w:rPr>
                <w:spacing w:val="-2"/>
                <w:sz w:val="18"/>
              </w:rPr>
              <w:t>study/work accurately</w:t>
            </w:r>
            <w:r>
              <w:rPr>
                <w:sz w:val="18"/>
              </w:rPr>
              <w:tab/>
            </w:r>
            <w:r>
              <w:rPr>
                <w:sz w:val="18"/>
              </w:rPr>
              <w:tab/>
            </w:r>
            <w:r>
              <w:rPr>
                <w:sz w:val="18"/>
              </w:rPr>
              <w:tab/>
            </w:r>
            <w:r>
              <w:rPr>
                <w:spacing w:val="-4"/>
                <w:sz w:val="18"/>
              </w:rPr>
              <w:t xml:space="preserve">and </w:t>
            </w:r>
            <w:r>
              <w:rPr>
                <w:sz w:val="18"/>
              </w:rPr>
              <w:t>reliably,</w:t>
            </w:r>
            <w:r>
              <w:rPr>
                <w:spacing w:val="40"/>
                <w:sz w:val="18"/>
              </w:rPr>
              <w:t xml:space="preserve"> </w:t>
            </w:r>
            <w:r>
              <w:rPr>
                <w:sz w:val="18"/>
              </w:rPr>
              <w:t>and</w:t>
            </w:r>
            <w:r>
              <w:rPr>
                <w:spacing w:val="40"/>
                <w:sz w:val="18"/>
              </w:rPr>
              <w:t xml:space="preserve"> </w:t>
            </w:r>
            <w:r>
              <w:rPr>
                <w:sz w:val="18"/>
              </w:rPr>
              <w:t xml:space="preserve">with </w:t>
            </w:r>
            <w:r>
              <w:rPr>
                <w:spacing w:val="-2"/>
                <w:sz w:val="18"/>
              </w:rPr>
              <w:t>structured</w:t>
            </w:r>
            <w:r>
              <w:rPr>
                <w:sz w:val="18"/>
              </w:rPr>
              <w:tab/>
            </w:r>
            <w:r>
              <w:rPr>
                <w:sz w:val="18"/>
              </w:rPr>
              <w:tab/>
            </w:r>
            <w:r>
              <w:rPr>
                <w:sz w:val="18"/>
              </w:rPr>
              <w:tab/>
            </w:r>
            <w:r>
              <w:rPr>
                <w:spacing w:val="-4"/>
                <w:sz w:val="18"/>
              </w:rPr>
              <w:t xml:space="preserve">and </w:t>
            </w:r>
            <w:r>
              <w:rPr>
                <w:spacing w:val="-2"/>
                <w:sz w:val="18"/>
              </w:rPr>
              <w:t>coherent</w:t>
            </w:r>
            <w:r>
              <w:rPr>
                <w:spacing w:val="40"/>
                <w:sz w:val="18"/>
              </w:rPr>
              <w:t xml:space="preserve"> </w:t>
            </w:r>
            <w:r>
              <w:rPr>
                <w:spacing w:val="-2"/>
                <w:sz w:val="18"/>
              </w:rPr>
              <w:t>arguments;</w:t>
            </w:r>
            <w:r>
              <w:rPr>
                <w:sz w:val="18"/>
              </w:rPr>
              <w:tab/>
            </w:r>
            <w:r>
              <w:rPr>
                <w:sz w:val="18"/>
              </w:rPr>
              <w:tab/>
            </w:r>
            <w:r>
              <w:rPr>
                <w:sz w:val="18"/>
              </w:rPr>
              <w:tab/>
            </w:r>
            <w:r>
              <w:rPr>
                <w:spacing w:val="-4"/>
                <w:sz w:val="18"/>
              </w:rPr>
              <w:t xml:space="preserve">the </w:t>
            </w:r>
            <w:r>
              <w:rPr>
                <w:spacing w:val="-2"/>
                <w:sz w:val="18"/>
              </w:rPr>
              <w:t>qualities</w:t>
            </w:r>
            <w:r>
              <w:rPr>
                <w:sz w:val="18"/>
              </w:rPr>
              <w:tab/>
            </w:r>
            <w:r>
              <w:rPr>
                <w:sz w:val="18"/>
              </w:rPr>
              <w:tab/>
            </w:r>
            <w:r>
              <w:rPr>
                <w:spacing w:val="-2"/>
                <w:sz w:val="18"/>
              </w:rPr>
              <w:t xml:space="preserve">needed </w:t>
            </w:r>
            <w:r>
              <w:rPr>
                <w:spacing w:val="-4"/>
                <w:sz w:val="18"/>
              </w:rPr>
              <w:t>for</w:t>
            </w:r>
            <w:r>
              <w:rPr>
                <w:sz w:val="18"/>
              </w:rPr>
              <w:tab/>
            </w:r>
            <w:r>
              <w:rPr>
                <w:spacing w:val="-2"/>
                <w:sz w:val="18"/>
              </w:rPr>
              <w:t>employment requiring</w:t>
            </w:r>
            <w:r>
              <w:rPr>
                <w:sz w:val="18"/>
              </w:rPr>
              <w:tab/>
            </w:r>
            <w:r>
              <w:rPr>
                <w:sz w:val="18"/>
              </w:rPr>
              <w:tab/>
            </w:r>
            <w:r>
              <w:rPr>
                <w:sz w:val="18"/>
              </w:rPr>
              <w:tab/>
            </w:r>
            <w:r>
              <w:rPr>
                <w:sz w:val="18"/>
              </w:rPr>
              <w:tab/>
            </w:r>
            <w:r>
              <w:rPr>
                <w:sz w:val="18"/>
              </w:rPr>
              <w:tab/>
            </w:r>
            <w:r>
              <w:rPr>
                <w:spacing w:val="-4"/>
                <w:sz w:val="18"/>
              </w:rPr>
              <w:t xml:space="preserve">the </w:t>
            </w:r>
            <w:r>
              <w:rPr>
                <w:sz w:val="18"/>
              </w:rPr>
              <w:t>exercise</w:t>
            </w:r>
            <w:r>
              <w:rPr>
                <w:spacing w:val="40"/>
                <w:sz w:val="18"/>
              </w:rPr>
              <w:t xml:space="preserve"> </w:t>
            </w:r>
            <w:r>
              <w:rPr>
                <w:sz w:val="18"/>
              </w:rPr>
              <w:t>of</w:t>
            </w:r>
            <w:r>
              <w:rPr>
                <w:spacing w:val="40"/>
                <w:sz w:val="18"/>
              </w:rPr>
              <w:t xml:space="preserve"> </w:t>
            </w:r>
            <w:r>
              <w:rPr>
                <w:sz w:val="18"/>
              </w:rPr>
              <w:t xml:space="preserve">some </w:t>
            </w:r>
            <w:r>
              <w:rPr>
                <w:spacing w:val="-2"/>
                <w:sz w:val="18"/>
              </w:rPr>
              <w:t xml:space="preserve">personal </w:t>
            </w:r>
            <w:r>
              <w:rPr>
                <w:sz w:val="18"/>
              </w:rPr>
              <w:t>responsibility</w:t>
            </w:r>
            <w:r>
              <w:rPr>
                <w:spacing w:val="-13"/>
                <w:sz w:val="18"/>
              </w:rPr>
              <w:t xml:space="preserve"> </w:t>
            </w:r>
            <w:r>
              <w:rPr>
                <w:sz w:val="18"/>
              </w:rPr>
              <w:t xml:space="preserve">within a structured and </w:t>
            </w:r>
            <w:r>
              <w:rPr>
                <w:spacing w:val="-2"/>
                <w:sz w:val="18"/>
              </w:rPr>
              <w:t>managed environment.)</w:t>
            </w:r>
          </w:p>
        </w:tc>
        <w:tc>
          <w:tcPr>
            <w:tcW w:w="1674" w:type="dxa"/>
          </w:tcPr>
          <w:p w14:paraId="678CD9E5" w14:textId="77777777" w:rsidR="00BB2EA9" w:rsidRDefault="003313D3">
            <w:pPr>
              <w:pStyle w:val="TableParagraph"/>
              <w:tabs>
                <w:tab w:val="left" w:pos="692"/>
                <w:tab w:val="left" w:pos="723"/>
                <w:tab w:val="left" w:pos="793"/>
                <w:tab w:val="left" w:pos="1040"/>
                <w:tab w:val="left" w:pos="1208"/>
                <w:tab w:val="left" w:pos="1318"/>
                <w:tab w:val="left" w:pos="1385"/>
                <w:tab w:val="left" w:pos="1441"/>
              </w:tabs>
              <w:spacing w:before="11" w:line="247" w:lineRule="auto"/>
              <w:ind w:left="4" w:right="52"/>
              <w:rPr>
                <w:sz w:val="20"/>
              </w:rPr>
            </w:pPr>
            <w:r>
              <w:rPr>
                <w:spacing w:val="-4"/>
                <w:sz w:val="20"/>
              </w:rPr>
              <w:t>Work</w:t>
            </w:r>
            <w:r>
              <w:rPr>
                <w:sz w:val="20"/>
              </w:rPr>
              <w:tab/>
            </w:r>
            <w:r>
              <w:rPr>
                <w:spacing w:val="-6"/>
                <w:sz w:val="20"/>
              </w:rPr>
              <w:t>is</w:t>
            </w:r>
            <w:r>
              <w:rPr>
                <w:sz w:val="20"/>
              </w:rPr>
              <w:tab/>
            </w:r>
            <w:r>
              <w:rPr>
                <w:spacing w:val="-32"/>
                <w:sz w:val="20"/>
              </w:rPr>
              <w:t xml:space="preserve"> </w:t>
            </w:r>
            <w:r>
              <w:rPr>
                <w:spacing w:val="-2"/>
                <w:sz w:val="20"/>
              </w:rPr>
              <w:t xml:space="preserve">poorly structured, disorganised, </w:t>
            </w:r>
            <w:r>
              <w:rPr>
                <w:sz w:val="20"/>
              </w:rPr>
              <w:t>inaccurate</w:t>
            </w:r>
            <w:r>
              <w:rPr>
                <w:spacing w:val="22"/>
                <w:sz w:val="20"/>
              </w:rPr>
              <w:t xml:space="preserve"> </w:t>
            </w:r>
            <w:r>
              <w:rPr>
                <w:sz w:val="20"/>
              </w:rPr>
              <w:t xml:space="preserve">and/or </w:t>
            </w:r>
            <w:r>
              <w:rPr>
                <w:spacing w:val="-2"/>
                <w:sz w:val="20"/>
              </w:rPr>
              <w:t>confusingly expressed.</w:t>
            </w:r>
            <w:r>
              <w:rPr>
                <w:sz w:val="20"/>
              </w:rPr>
              <w:tab/>
            </w:r>
            <w:r>
              <w:rPr>
                <w:sz w:val="20"/>
              </w:rPr>
              <w:tab/>
            </w:r>
            <w:r>
              <w:rPr>
                <w:spacing w:val="-6"/>
                <w:sz w:val="20"/>
              </w:rPr>
              <w:t xml:space="preserve">Very </w:t>
            </w:r>
            <w:r>
              <w:rPr>
                <w:spacing w:val="-4"/>
                <w:sz w:val="20"/>
              </w:rPr>
              <w:t>weak</w:t>
            </w:r>
            <w:r>
              <w:rPr>
                <w:sz w:val="20"/>
              </w:rPr>
              <w:tab/>
            </w:r>
            <w:r>
              <w:rPr>
                <w:sz w:val="20"/>
              </w:rPr>
              <w:tab/>
            </w:r>
            <w:r>
              <w:rPr>
                <w:sz w:val="20"/>
              </w:rPr>
              <w:tab/>
            </w:r>
            <w:r>
              <w:rPr>
                <w:spacing w:val="-4"/>
                <w:sz w:val="20"/>
              </w:rPr>
              <w:t>use</w:t>
            </w:r>
            <w:r>
              <w:rPr>
                <w:sz w:val="20"/>
              </w:rPr>
              <w:tab/>
            </w:r>
            <w:r>
              <w:rPr>
                <w:sz w:val="20"/>
              </w:rPr>
              <w:tab/>
            </w:r>
            <w:r>
              <w:rPr>
                <w:sz w:val="20"/>
              </w:rPr>
              <w:tab/>
            </w:r>
            <w:r>
              <w:rPr>
                <w:sz w:val="20"/>
              </w:rPr>
              <w:tab/>
            </w:r>
            <w:r>
              <w:rPr>
                <w:spacing w:val="-6"/>
                <w:sz w:val="20"/>
              </w:rPr>
              <w:t xml:space="preserve">of </w:t>
            </w:r>
            <w:r>
              <w:rPr>
                <w:spacing w:val="-2"/>
                <w:sz w:val="20"/>
              </w:rPr>
              <w:t>language</w:t>
            </w:r>
            <w:r>
              <w:rPr>
                <w:sz w:val="20"/>
              </w:rPr>
              <w:tab/>
            </w:r>
            <w:r>
              <w:rPr>
                <w:spacing w:val="-2"/>
                <w:sz w:val="20"/>
              </w:rPr>
              <w:t xml:space="preserve">and/or </w:t>
            </w:r>
            <w:r>
              <w:rPr>
                <w:sz w:val="20"/>
              </w:rPr>
              <w:t>very</w:t>
            </w:r>
            <w:r>
              <w:rPr>
                <w:spacing w:val="-14"/>
                <w:sz w:val="20"/>
              </w:rPr>
              <w:t xml:space="preserve"> </w:t>
            </w:r>
            <w:r>
              <w:rPr>
                <w:sz w:val="20"/>
              </w:rPr>
              <w:t>inappropriate style.</w:t>
            </w:r>
            <w:r>
              <w:rPr>
                <w:spacing w:val="80"/>
                <w:sz w:val="20"/>
              </w:rPr>
              <w:t xml:space="preserve"> </w:t>
            </w:r>
            <w:r>
              <w:rPr>
                <w:sz w:val="20"/>
              </w:rPr>
              <w:t>Failure</w:t>
            </w:r>
            <w:r>
              <w:rPr>
                <w:spacing w:val="80"/>
                <w:sz w:val="20"/>
              </w:rPr>
              <w:t xml:space="preserve"> </w:t>
            </w:r>
            <w:r>
              <w:rPr>
                <w:sz w:val="20"/>
              </w:rPr>
              <w:t xml:space="preserve">to </w:t>
            </w:r>
            <w:r>
              <w:rPr>
                <w:spacing w:val="-4"/>
                <w:sz w:val="20"/>
              </w:rPr>
              <w:t>work</w:t>
            </w:r>
            <w:r>
              <w:rPr>
                <w:sz w:val="20"/>
              </w:rPr>
              <w:tab/>
            </w:r>
            <w:r>
              <w:rPr>
                <w:sz w:val="20"/>
              </w:rPr>
              <w:tab/>
            </w:r>
            <w:r>
              <w:rPr>
                <w:spacing w:val="-2"/>
                <w:sz w:val="20"/>
              </w:rPr>
              <w:t xml:space="preserve">effectively </w:t>
            </w:r>
            <w:r>
              <w:rPr>
                <w:sz w:val="20"/>
              </w:rPr>
              <w:t>individual</w:t>
            </w:r>
            <w:r>
              <w:rPr>
                <w:spacing w:val="80"/>
                <w:sz w:val="20"/>
              </w:rPr>
              <w:t xml:space="preserve"> </w:t>
            </w:r>
            <w:r>
              <w:rPr>
                <w:sz w:val="20"/>
              </w:rPr>
              <w:t>or</w:t>
            </w:r>
            <w:r>
              <w:rPr>
                <w:spacing w:val="80"/>
                <w:sz w:val="20"/>
              </w:rPr>
              <w:t xml:space="preserve"> </w:t>
            </w:r>
            <w:r>
              <w:rPr>
                <w:sz w:val="20"/>
              </w:rPr>
              <w:t>as part</w:t>
            </w:r>
            <w:r>
              <w:rPr>
                <w:spacing w:val="40"/>
                <w:sz w:val="20"/>
              </w:rPr>
              <w:t xml:space="preserve"> </w:t>
            </w:r>
            <w:r>
              <w:rPr>
                <w:sz w:val="20"/>
              </w:rPr>
              <w:t>of</w:t>
            </w:r>
            <w:r>
              <w:rPr>
                <w:spacing w:val="40"/>
                <w:sz w:val="20"/>
              </w:rPr>
              <w:t xml:space="preserve"> </w:t>
            </w:r>
            <w:r>
              <w:rPr>
                <w:sz w:val="20"/>
              </w:rPr>
              <w:t>a</w:t>
            </w:r>
            <w:r>
              <w:rPr>
                <w:spacing w:val="40"/>
                <w:sz w:val="20"/>
              </w:rPr>
              <w:t xml:space="preserve"> </w:t>
            </w:r>
            <w:r>
              <w:rPr>
                <w:sz w:val="20"/>
              </w:rPr>
              <w:t xml:space="preserve">group. </w:t>
            </w:r>
            <w:r>
              <w:rPr>
                <w:spacing w:val="-2"/>
                <w:sz w:val="20"/>
              </w:rPr>
              <w:t>Little</w:t>
            </w:r>
            <w:r>
              <w:rPr>
                <w:sz w:val="20"/>
              </w:rPr>
              <w:tab/>
            </w:r>
            <w:r>
              <w:rPr>
                <w:sz w:val="20"/>
              </w:rPr>
              <w:tab/>
            </w:r>
            <w:r>
              <w:rPr>
                <w:sz w:val="20"/>
              </w:rPr>
              <w:tab/>
            </w:r>
            <w:r>
              <w:rPr>
                <w:spacing w:val="-32"/>
                <w:sz w:val="20"/>
              </w:rPr>
              <w:t xml:space="preserve"> </w:t>
            </w:r>
            <w:r>
              <w:rPr>
                <w:sz w:val="20"/>
              </w:rPr>
              <w:t>or</w:t>
            </w:r>
            <w:r>
              <w:rPr>
                <w:sz w:val="20"/>
              </w:rPr>
              <w:tab/>
            </w:r>
            <w:r>
              <w:rPr>
                <w:sz w:val="20"/>
              </w:rPr>
              <w:tab/>
            </w:r>
            <w:r>
              <w:rPr>
                <w:sz w:val="20"/>
              </w:rPr>
              <w:tab/>
            </w:r>
            <w:r>
              <w:rPr>
                <w:sz w:val="20"/>
              </w:rPr>
              <w:tab/>
            </w:r>
            <w:r>
              <w:rPr>
                <w:spacing w:val="-6"/>
                <w:sz w:val="20"/>
              </w:rPr>
              <w:t xml:space="preserve">no </w:t>
            </w:r>
            <w:r>
              <w:rPr>
                <w:sz w:val="20"/>
              </w:rPr>
              <w:t>evidence</w:t>
            </w:r>
            <w:r>
              <w:rPr>
                <w:spacing w:val="80"/>
                <w:sz w:val="20"/>
              </w:rPr>
              <w:t xml:space="preserve"> </w:t>
            </w:r>
            <w:r>
              <w:rPr>
                <w:sz w:val="20"/>
              </w:rPr>
              <w:t>of</w:t>
            </w:r>
            <w:r>
              <w:rPr>
                <w:spacing w:val="80"/>
                <w:sz w:val="20"/>
              </w:rPr>
              <w:t xml:space="preserve"> </w:t>
            </w:r>
            <w:r>
              <w:rPr>
                <w:sz w:val="20"/>
              </w:rPr>
              <w:t xml:space="preserve">the skills for </w:t>
            </w:r>
            <w:r>
              <w:rPr>
                <w:spacing w:val="-2"/>
                <w:sz w:val="20"/>
              </w:rPr>
              <w:t>employment requiring</w:t>
            </w:r>
            <w:r>
              <w:rPr>
                <w:sz w:val="20"/>
              </w:rPr>
              <w:tab/>
            </w:r>
            <w:r>
              <w:rPr>
                <w:sz w:val="20"/>
              </w:rPr>
              <w:tab/>
            </w:r>
            <w:r>
              <w:rPr>
                <w:sz w:val="20"/>
              </w:rPr>
              <w:tab/>
            </w:r>
            <w:r>
              <w:rPr>
                <w:sz w:val="20"/>
              </w:rPr>
              <w:tab/>
            </w:r>
            <w:r>
              <w:rPr>
                <w:spacing w:val="-4"/>
                <w:sz w:val="20"/>
              </w:rPr>
              <w:t xml:space="preserve">the </w:t>
            </w:r>
            <w:r>
              <w:rPr>
                <w:sz w:val="20"/>
              </w:rPr>
              <w:t>exercise</w:t>
            </w:r>
            <w:r>
              <w:rPr>
                <w:spacing w:val="27"/>
                <w:sz w:val="20"/>
              </w:rPr>
              <w:t xml:space="preserve"> </w:t>
            </w:r>
            <w:r>
              <w:rPr>
                <w:sz w:val="20"/>
              </w:rPr>
              <w:t>of</w:t>
            </w:r>
            <w:r>
              <w:rPr>
                <w:spacing w:val="28"/>
                <w:sz w:val="20"/>
              </w:rPr>
              <w:t xml:space="preserve"> </w:t>
            </w:r>
            <w:r>
              <w:rPr>
                <w:sz w:val="20"/>
              </w:rPr>
              <w:t xml:space="preserve">some </w:t>
            </w:r>
            <w:r>
              <w:rPr>
                <w:spacing w:val="-2"/>
                <w:sz w:val="20"/>
              </w:rPr>
              <w:t>personal responsibility.</w:t>
            </w:r>
          </w:p>
        </w:tc>
        <w:tc>
          <w:tcPr>
            <w:tcW w:w="1861" w:type="dxa"/>
            <w:tcBorders>
              <w:right w:val="single" w:sz="12" w:space="0" w:color="000000"/>
            </w:tcBorders>
          </w:tcPr>
          <w:p w14:paraId="21900E7E" w14:textId="6C2803A1" w:rsidR="00BB2EA9" w:rsidRDefault="003313D3">
            <w:pPr>
              <w:pStyle w:val="TableParagraph"/>
              <w:spacing w:before="11" w:line="244" w:lineRule="auto"/>
              <w:ind w:left="8" w:right="88"/>
              <w:jc w:val="both"/>
              <w:rPr>
                <w:sz w:val="20"/>
              </w:rPr>
            </w:pPr>
            <w:r>
              <w:rPr>
                <w:sz w:val="20"/>
              </w:rPr>
              <w:t>Work is poorly presented in a disjointed manner. It is loosely, and at times incoherently, structured,</w:t>
            </w:r>
            <w:r w:rsidR="00FA3A75">
              <w:rPr>
                <w:spacing w:val="61"/>
                <w:w w:val="150"/>
                <w:sz w:val="20"/>
              </w:rPr>
              <w:t xml:space="preserve"> </w:t>
            </w:r>
            <w:r>
              <w:rPr>
                <w:spacing w:val="-4"/>
                <w:sz w:val="20"/>
              </w:rPr>
              <w:t>with</w:t>
            </w:r>
          </w:p>
          <w:p w14:paraId="2E88CB9F" w14:textId="77777777" w:rsidR="00BB2EA9" w:rsidRDefault="003313D3">
            <w:pPr>
              <w:pStyle w:val="TableParagraph"/>
              <w:tabs>
                <w:tab w:val="left" w:pos="545"/>
                <w:tab w:val="left" w:pos="794"/>
                <w:tab w:val="left" w:pos="927"/>
                <w:tab w:val="left" w:pos="1056"/>
                <w:tab w:val="left" w:pos="1241"/>
                <w:tab w:val="left" w:pos="1416"/>
                <w:tab w:val="left" w:pos="1471"/>
              </w:tabs>
              <w:spacing w:before="2" w:line="247" w:lineRule="auto"/>
              <w:ind w:left="8" w:right="88"/>
              <w:rPr>
                <w:sz w:val="20"/>
              </w:rPr>
            </w:pPr>
            <w:r>
              <w:rPr>
                <w:spacing w:val="-2"/>
                <w:sz w:val="20"/>
              </w:rPr>
              <w:t>information</w:t>
            </w:r>
            <w:r>
              <w:rPr>
                <w:sz w:val="20"/>
              </w:rPr>
              <w:tab/>
            </w:r>
            <w:r>
              <w:rPr>
                <w:sz w:val="20"/>
              </w:rPr>
              <w:tab/>
            </w:r>
            <w:r>
              <w:rPr>
                <w:sz w:val="20"/>
              </w:rPr>
              <w:tab/>
            </w:r>
            <w:r>
              <w:rPr>
                <w:spacing w:val="-4"/>
                <w:sz w:val="20"/>
              </w:rPr>
              <w:t xml:space="preserve">and </w:t>
            </w:r>
            <w:r>
              <w:rPr>
                <w:sz w:val="20"/>
              </w:rPr>
              <w:t>ideas</w:t>
            </w:r>
            <w:r>
              <w:rPr>
                <w:spacing w:val="40"/>
                <w:sz w:val="20"/>
              </w:rPr>
              <w:t xml:space="preserve"> </w:t>
            </w:r>
            <w:r>
              <w:rPr>
                <w:sz w:val="20"/>
              </w:rPr>
              <w:t>often</w:t>
            </w:r>
            <w:r>
              <w:rPr>
                <w:spacing w:val="40"/>
                <w:sz w:val="20"/>
              </w:rPr>
              <w:t xml:space="preserve"> </w:t>
            </w:r>
            <w:r>
              <w:rPr>
                <w:sz w:val="20"/>
              </w:rPr>
              <w:t xml:space="preserve">poorly </w:t>
            </w:r>
            <w:r>
              <w:rPr>
                <w:spacing w:val="-2"/>
                <w:sz w:val="20"/>
              </w:rPr>
              <w:t>expressed.</w:t>
            </w:r>
            <w:r>
              <w:rPr>
                <w:sz w:val="20"/>
              </w:rPr>
              <w:tab/>
            </w:r>
            <w:r>
              <w:rPr>
                <w:sz w:val="20"/>
              </w:rPr>
              <w:tab/>
            </w:r>
            <w:r>
              <w:rPr>
                <w:spacing w:val="-4"/>
                <w:sz w:val="20"/>
              </w:rPr>
              <w:t>Weak use</w:t>
            </w:r>
            <w:r>
              <w:rPr>
                <w:sz w:val="20"/>
              </w:rPr>
              <w:tab/>
            </w:r>
            <w:r>
              <w:rPr>
                <w:spacing w:val="-6"/>
                <w:sz w:val="20"/>
              </w:rPr>
              <w:t>of</w:t>
            </w:r>
            <w:r>
              <w:rPr>
                <w:sz w:val="20"/>
              </w:rPr>
              <w:tab/>
            </w:r>
            <w:r>
              <w:rPr>
                <w:sz w:val="20"/>
              </w:rPr>
              <w:tab/>
            </w:r>
            <w:r>
              <w:rPr>
                <w:spacing w:val="-2"/>
                <w:sz w:val="20"/>
              </w:rPr>
              <w:t>language and/or</w:t>
            </w:r>
            <w:r>
              <w:rPr>
                <w:spacing w:val="40"/>
                <w:sz w:val="20"/>
              </w:rPr>
              <w:t xml:space="preserve"> </w:t>
            </w:r>
            <w:r>
              <w:rPr>
                <w:sz w:val="20"/>
              </w:rPr>
              <w:t>inappropriate</w:t>
            </w:r>
            <w:r>
              <w:rPr>
                <w:spacing w:val="15"/>
                <w:sz w:val="20"/>
              </w:rPr>
              <w:t xml:space="preserve"> </w:t>
            </w:r>
            <w:r>
              <w:rPr>
                <w:sz w:val="20"/>
              </w:rPr>
              <w:t>style. Flawed</w:t>
            </w:r>
            <w:r>
              <w:rPr>
                <w:spacing w:val="-14"/>
                <w:sz w:val="20"/>
              </w:rPr>
              <w:t xml:space="preserve"> </w:t>
            </w:r>
            <w:r>
              <w:rPr>
                <w:sz w:val="20"/>
              </w:rPr>
              <w:t>approach</w:t>
            </w:r>
            <w:r>
              <w:rPr>
                <w:spacing w:val="-14"/>
                <w:sz w:val="20"/>
              </w:rPr>
              <w:t xml:space="preserve"> </w:t>
            </w:r>
            <w:r>
              <w:rPr>
                <w:sz w:val="20"/>
              </w:rPr>
              <w:t>to individual</w:t>
            </w:r>
            <w:r>
              <w:rPr>
                <w:spacing w:val="35"/>
                <w:sz w:val="20"/>
              </w:rPr>
              <w:t xml:space="preserve"> </w:t>
            </w:r>
            <w:r>
              <w:rPr>
                <w:sz w:val="20"/>
              </w:rPr>
              <w:t>or</w:t>
            </w:r>
            <w:r>
              <w:rPr>
                <w:spacing w:val="34"/>
                <w:sz w:val="20"/>
              </w:rPr>
              <w:t xml:space="preserve"> </w:t>
            </w:r>
            <w:r>
              <w:rPr>
                <w:sz w:val="20"/>
              </w:rPr>
              <w:t>group work,</w:t>
            </w:r>
            <w:r>
              <w:rPr>
                <w:spacing w:val="18"/>
                <w:sz w:val="20"/>
              </w:rPr>
              <w:t xml:space="preserve"> </w:t>
            </w:r>
            <w:r>
              <w:rPr>
                <w:sz w:val="20"/>
              </w:rPr>
              <w:t>meeting</w:t>
            </w:r>
            <w:r>
              <w:rPr>
                <w:spacing w:val="19"/>
                <w:sz w:val="20"/>
              </w:rPr>
              <w:t xml:space="preserve"> </w:t>
            </w:r>
            <w:r>
              <w:rPr>
                <w:sz w:val="20"/>
              </w:rPr>
              <w:t xml:space="preserve">only </w:t>
            </w:r>
            <w:r>
              <w:rPr>
                <w:spacing w:val="-2"/>
                <w:sz w:val="20"/>
              </w:rPr>
              <w:t>partial</w:t>
            </w:r>
            <w:r>
              <w:rPr>
                <w:sz w:val="20"/>
              </w:rPr>
              <w:tab/>
            </w:r>
            <w:r>
              <w:rPr>
                <w:sz w:val="20"/>
              </w:rPr>
              <w:tab/>
            </w:r>
            <w:r>
              <w:rPr>
                <w:spacing w:val="-2"/>
                <w:sz w:val="20"/>
              </w:rPr>
              <w:t xml:space="preserve">obligations </w:t>
            </w:r>
            <w:r>
              <w:rPr>
                <w:sz w:val="20"/>
              </w:rPr>
              <w:t>to</w:t>
            </w:r>
            <w:r>
              <w:rPr>
                <w:spacing w:val="80"/>
                <w:sz w:val="20"/>
              </w:rPr>
              <w:t xml:space="preserve"> </w:t>
            </w:r>
            <w:r>
              <w:rPr>
                <w:sz w:val="20"/>
              </w:rPr>
              <w:t>others.</w:t>
            </w:r>
            <w:r>
              <w:rPr>
                <w:spacing w:val="80"/>
                <w:sz w:val="20"/>
              </w:rPr>
              <w:t xml:space="preserve"> </w:t>
            </w:r>
            <w:r>
              <w:rPr>
                <w:sz w:val="20"/>
              </w:rPr>
              <w:t xml:space="preserve">Limited </w:t>
            </w:r>
            <w:r>
              <w:rPr>
                <w:spacing w:val="-2"/>
                <w:sz w:val="20"/>
              </w:rPr>
              <w:t>evidence</w:t>
            </w:r>
            <w:r>
              <w:rPr>
                <w:sz w:val="20"/>
              </w:rPr>
              <w:tab/>
            </w:r>
            <w:r>
              <w:rPr>
                <w:sz w:val="20"/>
              </w:rPr>
              <w:tab/>
            </w:r>
            <w:r>
              <w:rPr>
                <w:sz w:val="20"/>
              </w:rPr>
              <w:tab/>
            </w:r>
            <w:r>
              <w:rPr>
                <w:spacing w:val="-6"/>
                <w:sz w:val="20"/>
              </w:rPr>
              <w:t>of</w:t>
            </w:r>
            <w:r>
              <w:rPr>
                <w:sz w:val="20"/>
              </w:rPr>
              <w:tab/>
            </w:r>
            <w:r>
              <w:rPr>
                <w:sz w:val="20"/>
              </w:rPr>
              <w:tab/>
            </w:r>
            <w:r>
              <w:rPr>
                <w:sz w:val="20"/>
              </w:rPr>
              <w:tab/>
            </w:r>
            <w:r>
              <w:rPr>
                <w:spacing w:val="-4"/>
                <w:sz w:val="20"/>
              </w:rPr>
              <w:t xml:space="preserve">the </w:t>
            </w:r>
            <w:r>
              <w:rPr>
                <w:sz w:val="20"/>
              </w:rPr>
              <w:t xml:space="preserve">skills for </w:t>
            </w:r>
            <w:r>
              <w:rPr>
                <w:spacing w:val="-2"/>
                <w:sz w:val="20"/>
              </w:rPr>
              <w:t xml:space="preserve">employment </w:t>
            </w:r>
            <w:r>
              <w:rPr>
                <w:sz w:val="20"/>
              </w:rPr>
              <w:t xml:space="preserve">requiring the exercise of some </w:t>
            </w:r>
            <w:r>
              <w:rPr>
                <w:spacing w:val="-2"/>
                <w:sz w:val="20"/>
              </w:rPr>
              <w:t>personal responsibility.</w:t>
            </w:r>
          </w:p>
        </w:tc>
        <w:tc>
          <w:tcPr>
            <w:tcW w:w="1794" w:type="dxa"/>
            <w:tcBorders>
              <w:left w:val="single" w:sz="12" w:space="0" w:color="000000"/>
            </w:tcBorders>
          </w:tcPr>
          <w:p w14:paraId="50F8500D" w14:textId="77777777" w:rsidR="00BB2EA9" w:rsidRDefault="003313D3">
            <w:pPr>
              <w:pStyle w:val="TableParagraph"/>
              <w:tabs>
                <w:tab w:val="left" w:pos="959"/>
                <w:tab w:val="left" w:pos="1048"/>
                <w:tab w:val="left" w:pos="1273"/>
                <w:tab w:val="left" w:pos="1381"/>
                <w:tab w:val="left" w:pos="1446"/>
                <w:tab w:val="left" w:pos="1680"/>
              </w:tabs>
              <w:spacing w:before="11"/>
              <w:ind w:left="4" w:right="35"/>
              <w:rPr>
                <w:sz w:val="20"/>
              </w:rPr>
            </w:pPr>
            <w:r>
              <w:rPr>
                <w:spacing w:val="-2"/>
                <w:sz w:val="20"/>
              </w:rPr>
              <w:t>Mostly</w:t>
            </w:r>
            <w:r>
              <w:rPr>
                <w:sz w:val="20"/>
              </w:rPr>
              <w:tab/>
            </w:r>
            <w:r>
              <w:rPr>
                <w:sz w:val="20"/>
              </w:rPr>
              <w:tab/>
            </w:r>
            <w:r>
              <w:rPr>
                <w:spacing w:val="-2"/>
                <w:sz w:val="20"/>
              </w:rPr>
              <w:t>ordered presentation</w:t>
            </w:r>
            <w:r>
              <w:rPr>
                <w:sz w:val="20"/>
              </w:rPr>
              <w:tab/>
            </w:r>
            <w:r>
              <w:rPr>
                <w:sz w:val="20"/>
              </w:rPr>
              <w:tab/>
            </w:r>
            <w:r>
              <w:rPr>
                <w:spacing w:val="-34"/>
                <w:sz w:val="20"/>
              </w:rPr>
              <w:t xml:space="preserve"> </w:t>
            </w:r>
            <w:r>
              <w:rPr>
                <w:spacing w:val="-4"/>
                <w:sz w:val="20"/>
              </w:rPr>
              <w:t xml:space="preserve">and </w:t>
            </w:r>
            <w:r>
              <w:rPr>
                <w:sz w:val="20"/>
              </w:rPr>
              <w:t>structure</w:t>
            </w:r>
            <w:r>
              <w:rPr>
                <w:spacing w:val="40"/>
                <w:sz w:val="20"/>
              </w:rPr>
              <w:t xml:space="preserve"> </w:t>
            </w:r>
            <w:r>
              <w:rPr>
                <w:sz w:val="20"/>
              </w:rPr>
              <w:t>in</w:t>
            </w:r>
            <w:r>
              <w:rPr>
                <w:spacing w:val="40"/>
                <w:sz w:val="20"/>
              </w:rPr>
              <w:t xml:space="preserve"> </w:t>
            </w:r>
            <w:r>
              <w:rPr>
                <w:sz w:val="20"/>
              </w:rPr>
              <w:t xml:space="preserve">which </w:t>
            </w:r>
            <w:r>
              <w:rPr>
                <w:spacing w:val="-2"/>
                <w:sz w:val="20"/>
              </w:rPr>
              <w:t>relevant</w:t>
            </w:r>
            <w:r>
              <w:rPr>
                <w:sz w:val="20"/>
              </w:rPr>
              <w:tab/>
            </w:r>
            <w:r>
              <w:rPr>
                <w:spacing w:val="-2"/>
                <w:sz w:val="20"/>
              </w:rPr>
              <w:t>ideas</w:t>
            </w:r>
            <w:r>
              <w:rPr>
                <w:sz w:val="20"/>
              </w:rPr>
              <w:tab/>
            </w:r>
            <w:r>
              <w:rPr>
                <w:sz w:val="20"/>
              </w:rPr>
              <w:tab/>
            </w:r>
            <w:r>
              <w:rPr>
                <w:spacing w:val="-10"/>
                <w:sz w:val="20"/>
              </w:rPr>
              <w:t xml:space="preserve">/ </w:t>
            </w:r>
            <w:r>
              <w:rPr>
                <w:spacing w:val="-2"/>
                <w:sz w:val="20"/>
              </w:rPr>
              <w:t>concepts</w:t>
            </w:r>
            <w:r>
              <w:rPr>
                <w:sz w:val="20"/>
              </w:rPr>
              <w:tab/>
            </w:r>
            <w:r>
              <w:rPr>
                <w:sz w:val="20"/>
              </w:rPr>
              <w:tab/>
            </w:r>
            <w:r>
              <w:rPr>
                <w:sz w:val="20"/>
              </w:rPr>
              <w:tab/>
            </w:r>
            <w:r>
              <w:rPr>
                <w:sz w:val="20"/>
              </w:rPr>
              <w:tab/>
            </w:r>
            <w:r>
              <w:rPr>
                <w:sz w:val="20"/>
              </w:rPr>
              <w:tab/>
            </w:r>
            <w:r>
              <w:rPr>
                <w:spacing w:val="-4"/>
                <w:sz w:val="20"/>
              </w:rPr>
              <w:t xml:space="preserve">are </w:t>
            </w:r>
            <w:r>
              <w:rPr>
                <w:spacing w:val="-2"/>
                <w:sz w:val="20"/>
              </w:rPr>
              <w:t>reasonably expressed.</w:t>
            </w:r>
            <w:r>
              <w:rPr>
                <w:sz w:val="20"/>
              </w:rPr>
              <w:tab/>
            </w:r>
            <w:r>
              <w:rPr>
                <w:sz w:val="20"/>
              </w:rPr>
              <w:tab/>
            </w:r>
            <w:r>
              <w:rPr>
                <w:spacing w:val="-4"/>
                <w:sz w:val="20"/>
              </w:rPr>
              <w:t xml:space="preserve">Work </w:t>
            </w:r>
            <w:r>
              <w:rPr>
                <w:spacing w:val="-5"/>
                <w:sz w:val="20"/>
              </w:rPr>
              <w:t>may</w:t>
            </w:r>
            <w:r>
              <w:rPr>
                <w:sz w:val="20"/>
              </w:rPr>
              <w:tab/>
            </w:r>
            <w:r>
              <w:rPr>
                <w:sz w:val="20"/>
              </w:rPr>
              <w:tab/>
            </w:r>
            <w:r>
              <w:rPr>
                <w:sz w:val="20"/>
              </w:rPr>
              <w:tab/>
            </w:r>
            <w:r>
              <w:rPr>
                <w:sz w:val="20"/>
              </w:rPr>
              <w:tab/>
            </w:r>
            <w:r>
              <w:rPr>
                <w:spacing w:val="-4"/>
                <w:sz w:val="20"/>
              </w:rPr>
              <w:t>lack</w:t>
            </w:r>
          </w:p>
          <w:p w14:paraId="6123F2E3" w14:textId="77777777" w:rsidR="00BB2EA9" w:rsidRDefault="003313D3">
            <w:pPr>
              <w:pStyle w:val="TableParagraph"/>
              <w:tabs>
                <w:tab w:val="left" w:pos="1170"/>
              </w:tabs>
              <w:spacing w:before="6" w:line="242" w:lineRule="auto"/>
              <w:ind w:left="4" w:right="35"/>
              <w:rPr>
                <w:sz w:val="20"/>
              </w:rPr>
            </w:pPr>
            <w:r>
              <w:rPr>
                <w:spacing w:val="-2"/>
                <w:sz w:val="20"/>
              </w:rPr>
              <w:t>coherence</w:t>
            </w:r>
            <w:r>
              <w:rPr>
                <w:sz w:val="20"/>
              </w:rPr>
              <w:tab/>
            </w:r>
            <w:r>
              <w:rPr>
                <w:spacing w:val="-2"/>
                <w:sz w:val="20"/>
              </w:rPr>
              <w:t xml:space="preserve">and/or </w:t>
            </w:r>
            <w:r>
              <w:rPr>
                <w:sz w:val="20"/>
              </w:rPr>
              <w:t>accuracy</w:t>
            </w:r>
            <w:r>
              <w:rPr>
                <w:spacing w:val="-3"/>
                <w:sz w:val="20"/>
              </w:rPr>
              <w:t xml:space="preserve"> </w:t>
            </w:r>
            <w:r>
              <w:rPr>
                <w:sz w:val="20"/>
              </w:rPr>
              <w:t>in</w:t>
            </w:r>
            <w:r>
              <w:rPr>
                <w:spacing w:val="-4"/>
                <w:sz w:val="20"/>
              </w:rPr>
              <w:t xml:space="preserve"> </w:t>
            </w:r>
            <w:r>
              <w:rPr>
                <w:sz w:val="20"/>
              </w:rPr>
              <w:t>places. Can</w:t>
            </w:r>
            <w:r>
              <w:rPr>
                <w:spacing w:val="-12"/>
                <w:sz w:val="20"/>
              </w:rPr>
              <w:t xml:space="preserve"> </w:t>
            </w:r>
            <w:r>
              <w:rPr>
                <w:sz w:val="20"/>
              </w:rPr>
              <w:t>work</w:t>
            </w:r>
            <w:r>
              <w:rPr>
                <w:spacing w:val="-9"/>
                <w:sz w:val="20"/>
              </w:rPr>
              <w:t xml:space="preserve"> </w:t>
            </w:r>
            <w:r>
              <w:rPr>
                <w:sz w:val="20"/>
              </w:rPr>
              <w:t>as</w:t>
            </w:r>
            <w:r>
              <w:rPr>
                <w:spacing w:val="-10"/>
                <w:sz w:val="20"/>
              </w:rPr>
              <w:t xml:space="preserve"> </w:t>
            </w:r>
            <w:r>
              <w:rPr>
                <w:sz w:val="20"/>
              </w:rPr>
              <w:t>part</w:t>
            </w:r>
            <w:r>
              <w:rPr>
                <w:spacing w:val="-11"/>
                <w:sz w:val="20"/>
              </w:rPr>
              <w:t xml:space="preserve"> </w:t>
            </w:r>
            <w:r>
              <w:rPr>
                <w:sz w:val="20"/>
              </w:rPr>
              <w:t>of a</w:t>
            </w:r>
            <w:r>
              <w:rPr>
                <w:spacing w:val="80"/>
                <w:sz w:val="20"/>
              </w:rPr>
              <w:t xml:space="preserve"> </w:t>
            </w:r>
            <w:r>
              <w:rPr>
                <w:sz w:val="20"/>
              </w:rPr>
              <w:t>group,</w:t>
            </w:r>
            <w:r>
              <w:rPr>
                <w:spacing w:val="80"/>
                <w:sz w:val="20"/>
              </w:rPr>
              <w:t xml:space="preserve"> </w:t>
            </w:r>
            <w:r>
              <w:rPr>
                <w:sz w:val="20"/>
              </w:rPr>
              <w:t>meeting most</w:t>
            </w:r>
            <w:r>
              <w:rPr>
                <w:spacing w:val="13"/>
                <w:sz w:val="20"/>
              </w:rPr>
              <w:t xml:space="preserve"> </w:t>
            </w:r>
            <w:r>
              <w:rPr>
                <w:sz w:val="20"/>
              </w:rPr>
              <w:t>obligations</w:t>
            </w:r>
            <w:r>
              <w:rPr>
                <w:spacing w:val="14"/>
                <w:sz w:val="20"/>
              </w:rPr>
              <w:t xml:space="preserve"> </w:t>
            </w:r>
            <w:r>
              <w:rPr>
                <w:sz w:val="20"/>
              </w:rPr>
              <w:t>to others but perhaps with limited involvement in group activities.</w:t>
            </w:r>
          </w:p>
          <w:p w14:paraId="3B29EB72" w14:textId="77777777" w:rsidR="00BB2EA9" w:rsidRDefault="003313D3">
            <w:pPr>
              <w:pStyle w:val="TableParagraph"/>
              <w:spacing w:before="8"/>
              <w:ind w:left="4"/>
              <w:rPr>
                <w:sz w:val="20"/>
              </w:rPr>
            </w:pPr>
            <w:r>
              <w:rPr>
                <w:spacing w:val="-2"/>
                <w:sz w:val="20"/>
              </w:rPr>
              <w:t>Demonstrates</w:t>
            </w:r>
          </w:p>
          <w:p w14:paraId="523A4D5A" w14:textId="77777777" w:rsidR="00BB2EA9" w:rsidRDefault="003313D3">
            <w:pPr>
              <w:pStyle w:val="TableParagraph"/>
              <w:tabs>
                <w:tab w:val="left" w:pos="748"/>
                <w:tab w:val="left" w:pos="1390"/>
                <w:tab w:val="left" w:pos="1504"/>
              </w:tabs>
              <w:spacing w:before="5" w:line="254" w:lineRule="auto"/>
              <w:ind w:left="4" w:right="101"/>
              <w:rPr>
                <w:sz w:val="20"/>
              </w:rPr>
            </w:pPr>
            <w:r>
              <w:rPr>
                <w:sz w:val="20"/>
              </w:rPr>
              <w:t xml:space="preserve">the basic skills for </w:t>
            </w:r>
            <w:r>
              <w:rPr>
                <w:spacing w:val="-2"/>
                <w:sz w:val="20"/>
              </w:rPr>
              <w:t>employment requiring</w:t>
            </w:r>
            <w:r>
              <w:rPr>
                <w:sz w:val="20"/>
              </w:rPr>
              <w:tab/>
            </w:r>
            <w:r>
              <w:rPr>
                <w:spacing w:val="-4"/>
                <w:sz w:val="20"/>
              </w:rPr>
              <w:t xml:space="preserve">the </w:t>
            </w:r>
            <w:r>
              <w:rPr>
                <w:sz w:val="20"/>
              </w:rPr>
              <w:t>exercise</w:t>
            </w:r>
            <w:r>
              <w:rPr>
                <w:spacing w:val="40"/>
                <w:sz w:val="20"/>
              </w:rPr>
              <w:t xml:space="preserve"> </w:t>
            </w:r>
            <w:r>
              <w:rPr>
                <w:sz w:val="20"/>
              </w:rPr>
              <w:t>of</w:t>
            </w:r>
            <w:r>
              <w:rPr>
                <w:spacing w:val="40"/>
                <w:sz w:val="20"/>
              </w:rPr>
              <w:t xml:space="preserve"> </w:t>
            </w:r>
            <w:r>
              <w:rPr>
                <w:sz w:val="20"/>
              </w:rPr>
              <w:t xml:space="preserve">some </w:t>
            </w:r>
            <w:r>
              <w:rPr>
                <w:spacing w:val="-2"/>
                <w:sz w:val="20"/>
              </w:rPr>
              <w:t xml:space="preserve">personal </w:t>
            </w:r>
            <w:r>
              <w:rPr>
                <w:sz w:val="20"/>
              </w:rPr>
              <w:t>responsibility,</w:t>
            </w:r>
            <w:r>
              <w:rPr>
                <w:spacing w:val="18"/>
                <w:sz w:val="20"/>
              </w:rPr>
              <w:t xml:space="preserve"> </w:t>
            </w:r>
            <w:r>
              <w:rPr>
                <w:sz w:val="20"/>
              </w:rPr>
              <w:t xml:space="preserve">with </w:t>
            </w:r>
            <w:r>
              <w:rPr>
                <w:spacing w:val="-4"/>
                <w:sz w:val="20"/>
              </w:rPr>
              <w:t>some</w:t>
            </w:r>
            <w:r>
              <w:rPr>
                <w:sz w:val="20"/>
              </w:rPr>
              <w:tab/>
            </w:r>
            <w:r>
              <w:rPr>
                <w:spacing w:val="-2"/>
                <w:sz w:val="20"/>
              </w:rPr>
              <w:t>areas</w:t>
            </w:r>
            <w:r>
              <w:rPr>
                <w:sz w:val="20"/>
              </w:rPr>
              <w:tab/>
            </w:r>
            <w:r>
              <w:rPr>
                <w:sz w:val="20"/>
              </w:rPr>
              <w:tab/>
            </w:r>
            <w:r>
              <w:rPr>
                <w:spacing w:val="-6"/>
                <w:sz w:val="20"/>
              </w:rPr>
              <w:t xml:space="preserve">of </w:t>
            </w:r>
            <w:r>
              <w:rPr>
                <w:sz w:val="20"/>
              </w:rPr>
              <w:t>minor weakness.</w:t>
            </w:r>
          </w:p>
        </w:tc>
        <w:tc>
          <w:tcPr>
            <w:tcW w:w="1700" w:type="dxa"/>
          </w:tcPr>
          <w:p w14:paraId="21B666D7" w14:textId="77777777" w:rsidR="00BB2EA9" w:rsidRDefault="003313D3">
            <w:pPr>
              <w:pStyle w:val="TableParagraph"/>
              <w:tabs>
                <w:tab w:val="left" w:pos="702"/>
                <w:tab w:val="left" w:pos="896"/>
                <w:tab w:val="left" w:pos="1217"/>
                <w:tab w:val="left" w:pos="1251"/>
              </w:tabs>
              <w:spacing w:before="11" w:line="242" w:lineRule="auto"/>
              <w:ind w:left="2" w:right="102"/>
              <w:rPr>
                <w:sz w:val="20"/>
              </w:rPr>
            </w:pPr>
            <w:r>
              <w:rPr>
                <w:sz w:val="20"/>
              </w:rPr>
              <w:t>Mostly</w:t>
            </w:r>
            <w:r>
              <w:rPr>
                <w:spacing w:val="78"/>
                <w:sz w:val="20"/>
              </w:rPr>
              <w:t xml:space="preserve"> </w:t>
            </w:r>
            <w:r>
              <w:rPr>
                <w:sz w:val="20"/>
              </w:rPr>
              <w:t xml:space="preserve">coherent, </w:t>
            </w:r>
            <w:r>
              <w:rPr>
                <w:spacing w:val="-2"/>
                <w:sz w:val="20"/>
              </w:rPr>
              <w:t>organised</w:t>
            </w:r>
            <w:r>
              <w:rPr>
                <w:sz w:val="20"/>
              </w:rPr>
              <w:tab/>
            </w:r>
            <w:r>
              <w:rPr>
                <w:sz w:val="20"/>
              </w:rPr>
              <w:tab/>
            </w:r>
            <w:r>
              <w:rPr>
                <w:sz w:val="20"/>
              </w:rPr>
              <w:tab/>
            </w:r>
            <w:r>
              <w:rPr>
                <w:spacing w:val="-4"/>
                <w:sz w:val="20"/>
              </w:rPr>
              <w:t xml:space="preserve">and </w:t>
            </w:r>
            <w:r>
              <w:rPr>
                <w:sz w:val="20"/>
              </w:rPr>
              <w:t>accurate</w:t>
            </w:r>
            <w:r>
              <w:rPr>
                <w:spacing w:val="15"/>
                <w:sz w:val="20"/>
              </w:rPr>
              <w:t xml:space="preserve"> </w:t>
            </w:r>
            <w:r>
              <w:rPr>
                <w:sz w:val="20"/>
              </w:rPr>
              <w:t>work,</w:t>
            </w:r>
            <w:r>
              <w:rPr>
                <w:spacing w:val="18"/>
                <w:sz w:val="20"/>
              </w:rPr>
              <w:t xml:space="preserve"> </w:t>
            </w:r>
            <w:r>
              <w:rPr>
                <w:sz w:val="20"/>
              </w:rPr>
              <w:t xml:space="preserve">in </w:t>
            </w:r>
            <w:r>
              <w:rPr>
                <w:spacing w:val="-10"/>
                <w:sz w:val="20"/>
              </w:rPr>
              <w:t>a</w:t>
            </w:r>
            <w:r>
              <w:rPr>
                <w:sz w:val="20"/>
              </w:rPr>
              <w:tab/>
            </w:r>
            <w:r>
              <w:rPr>
                <w:sz w:val="20"/>
              </w:rPr>
              <w:tab/>
            </w:r>
            <w:r>
              <w:rPr>
                <w:spacing w:val="-2"/>
                <w:sz w:val="20"/>
              </w:rPr>
              <w:t xml:space="preserve">suitable </w:t>
            </w:r>
            <w:r>
              <w:rPr>
                <w:sz w:val="20"/>
              </w:rPr>
              <w:t>structure</w:t>
            </w:r>
            <w:r>
              <w:rPr>
                <w:spacing w:val="80"/>
                <w:sz w:val="20"/>
              </w:rPr>
              <w:t xml:space="preserve"> </w:t>
            </w:r>
            <w:r>
              <w:rPr>
                <w:sz w:val="20"/>
              </w:rPr>
              <w:t>and</w:t>
            </w:r>
            <w:r>
              <w:rPr>
                <w:spacing w:val="80"/>
                <w:sz w:val="20"/>
              </w:rPr>
              <w:t xml:space="preserve"> </w:t>
            </w:r>
            <w:r>
              <w:rPr>
                <w:sz w:val="20"/>
              </w:rPr>
              <w:t>is for</w:t>
            </w:r>
            <w:r>
              <w:rPr>
                <w:spacing w:val="29"/>
                <w:sz w:val="20"/>
              </w:rPr>
              <w:t xml:space="preserve"> </w:t>
            </w:r>
            <w:r>
              <w:rPr>
                <w:sz w:val="20"/>
              </w:rPr>
              <w:t>the</w:t>
            </w:r>
            <w:r>
              <w:rPr>
                <w:spacing w:val="29"/>
                <w:sz w:val="20"/>
              </w:rPr>
              <w:t xml:space="preserve"> </w:t>
            </w:r>
            <w:r>
              <w:rPr>
                <w:sz w:val="20"/>
              </w:rPr>
              <w:t>most</w:t>
            </w:r>
            <w:r>
              <w:rPr>
                <w:spacing w:val="30"/>
                <w:sz w:val="20"/>
              </w:rPr>
              <w:t xml:space="preserve"> </w:t>
            </w:r>
            <w:r>
              <w:rPr>
                <w:sz w:val="20"/>
              </w:rPr>
              <w:t xml:space="preserve">part </w:t>
            </w:r>
            <w:r>
              <w:rPr>
                <w:spacing w:val="-2"/>
                <w:sz w:val="20"/>
              </w:rPr>
              <w:t>clearly</w:t>
            </w:r>
            <w:r>
              <w:rPr>
                <w:spacing w:val="80"/>
                <w:sz w:val="20"/>
              </w:rPr>
              <w:t xml:space="preserve"> </w:t>
            </w:r>
            <w:r>
              <w:rPr>
                <w:spacing w:val="-2"/>
                <w:sz w:val="20"/>
              </w:rPr>
              <w:t>expressed.</w:t>
            </w:r>
            <w:r>
              <w:rPr>
                <w:sz w:val="20"/>
              </w:rPr>
              <w:tab/>
            </w:r>
            <w:r>
              <w:rPr>
                <w:spacing w:val="-4"/>
                <w:sz w:val="20"/>
              </w:rPr>
              <w:t>Can work</w:t>
            </w:r>
            <w:r>
              <w:rPr>
                <w:sz w:val="20"/>
              </w:rPr>
              <w:tab/>
            </w:r>
            <w:r>
              <w:rPr>
                <w:spacing w:val="-2"/>
                <w:sz w:val="20"/>
              </w:rPr>
              <w:t xml:space="preserve">effectively independently </w:t>
            </w:r>
            <w:r>
              <w:rPr>
                <w:sz w:val="20"/>
              </w:rPr>
              <w:t>and/or</w:t>
            </w:r>
            <w:r>
              <w:rPr>
                <w:spacing w:val="-14"/>
                <w:sz w:val="20"/>
              </w:rPr>
              <w:t xml:space="preserve"> </w:t>
            </w:r>
            <w:r>
              <w:rPr>
                <w:sz w:val="20"/>
              </w:rPr>
              <w:t>as</w:t>
            </w:r>
            <w:r>
              <w:rPr>
                <w:spacing w:val="-14"/>
                <w:sz w:val="20"/>
              </w:rPr>
              <w:t xml:space="preserve"> </w:t>
            </w:r>
            <w:r>
              <w:rPr>
                <w:sz w:val="20"/>
              </w:rPr>
              <w:t>part</w:t>
            </w:r>
            <w:r>
              <w:rPr>
                <w:spacing w:val="-14"/>
                <w:sz w:val="20"/>
              </w:rPr>
              <w:t xml:space="preserve"> </w:t>
            </w:r>
            <w:r>
              <w:rPr>
                <w:sz w:val="20"/>
              </w:rPr>
              <w:t>of</w:t>
            </w:r>
            <w:r>
              <w:rPr>
                <w:spacing w:val="-14"/>
                <w:sz w:val="20"/>
              </w:rPr>
              <w:t xml:space="preserve"> </w:t>
            </w:r>
            <w:r>
              <w:rPr>
                <w:sz w:val="20"/>
              </w:rPr>
              <w:t>a team,</w:t>
            </w:r>
            <w:r>
              <w:rPr>
                <w:spacing w:val="72"/>
                <w:sz w:val="20"/>
              </w:rPr>
              <w:t xml:space="preserve"> </w:t>
            </w:r>
            <w:r>
              <w:rPr>
                <w:sz w:val="20"/>
              </w:rPr>
              <w:t>with</w:t>
            </w:r>
            <w:r>
              <w:rPr>
                <w:spacing w:val="72"/>
                <w:sz w:val="20"/>
              </w:rPr>
              <w:t xml:space="preserve"> </w:t>
            </w:r>
            <w:r>
              <w:rPr>
                <w:sz w:val="20"/>
              </w:rPr>
              <w:t xml:space="preserve">clear </w:t>
            </w:r>
            <w:r>
              <w:rPr>
                <w:spacing w:val="-2"/>
                <w:sz w:val="20"/>
              </w:rPr>
              <w:t>contribution</w:t>
            </w:r>
          </w:p>
          <w:p w14:paraId="6D940438" w14:textId="77777777" w:rsidR="00BB2EA9" w:rsidRDefault="003313D3">
            <w:pPr>
              <w:pStyle w:val="TableParagraph"/>
              <w:spacing w:before="10"/>
              <w:ind w:left="2"/>
              <w:rPr>
                <w:sz w:val="20"/>
              </w:rPr>
            </w:pPr>
            <w:r>
              <w:rPr>
                <w:sz w:val="20"/>
              </w:rPr>
              <w:t>to</w:t>
            </w:r>
            <w:r>
              <w:rPr>
                <w:spacing w:val="-7"/>
                <w:sz w:val="20"/>
              </w:rPr>
              <w:t xml:space="preserve"> </w:t>
            </w:r>
            <w:r>
              <w:rPr>
                <w:sz w:val="20"/>
              </w:rPr>
              <w:t>group</w:t>
            </w:r>
            <w:r>
              <w:rPr>
                <w:spacing w:val="-6"/>
                <w:sz w:val="20"/>
              </w:rPr>
              <w:t xml:space="preserve"> </w:t>
            </w:r>
            <w:r>
              <w:rPr>
                <w:spacing w:val="-2"/>
                <w:sz w:val="20"/>
              </w:rPr>
              <w:t>activities.</w:t>
            </w:r>
          </w:p>
          <w:p w14:paraId="6272C86F" w14:textId="77777777" w:rsidR="00BB2EA9" w:rsidRDefault="003313D3">
            <w:pPr>
              <w:pStyle w:val="TableParagraph"/>
              <w:spacing w:before="1" w:line="254" w:lineRule="auto"/>
              <w:ind w:left="2" w:right="370"/>
              <w:rPr>
                <w:sz w:val="20"/>
              </w:rPr>
            </w:pPr>
            <w:r>
              <w:rPr>
                <w:spacing w:val="-2"/>
                <w:sz w:val="20"/>
              </w:rPr>
              <w:t xml:space="preserve">Demonstrates </w:t>
            </w:r>
            <w:r>
              <w:rPr>
                <w:sz w:val="20"/>
              </w:rPr>
              <w:t xml:space="preserve">the skills for </w:t>
            </w:r>
            <w:r>
              <w:rPr>
                <w:spacing w:val="-2"/>
                <w:sz w:val="20"/>
              </w:rPr>
              <w:t xml:space="preserve">employment </w:t>
            </w:r>
            <w:r>
              <w:rPr>
                <w:sz w:val="20"/>
              </w:rPr>
              <w:t>requiring the exercise of some</w:t>
            </w:r>
            <w:r>
              <w:rPr>
                <w:spacing w:val="-14"/>
                <w:sz w:val="20"/>
              </w:rPr>
              <w:t xml:space="preserve"> </w:t>
            </w:r>
            <w:r>
              <w:rPr>
                <w:sz w:val="20"/>
              </w:rPr>
              <w:t xml:space="preserve">personal </w:t>
            </w:r>
            <w:r>
              <w:rPr>
                <w:spacing w:val="-2"/>
                <w:sz w:val="20"/>
              </w:rPr>
              <w:t>responsibility,</w:t>
            </w:r>
          </w:p>
          <w:p w14:paraId="68804056" w14:textId="77777777" w:rsidR="00BB2EA9" w:rsidRDefault="003313D3">
            <w:pPr>
              <w:pStyle w:val="TableParagraph"/>
              <w:spacing w:before="7" w:line="259" w:lineRule="auto"/>
              <w:ind w:left="2" w:right="158"/>
              <w:jc w:val="both"/>
              <w:rPr>
                <w:sz w:val="20"/>
              </w:rPr>
            </w:pPr>
            <w:r>
              <w:rPr>
                <w:sz w:val="20"/>
              </w:rPr>
              <w:t xml:space="preserve">with some areas of strength and some of minor </w:t>
            </w:r>
            <w:r>
              <w:rPr>
                <w:spacing w:val="-2"/>
                <w:sz w:val="20"/>
              </w:rPr>
              <w:t>weakness.</w:t>
            </w:r>
          </w:p>
        </w:tc>
        <w:tc>
          <w:tcPr>
            <w:tcW w:w="1737" w:type="dxa"/>
          </w:tcPr>
          <w:p w14:paraId="1B31004E" w14:textId="77777777" w:rsidR="00BB2EA9" w:rsidRDefault="003313D3">
            <w:pPr>
              <w:pStyle w:val="TableParagraph"/>
              <w:tabs>
                <w:tab w:val="left" w:pos="687"/>
                <w:tab w:val="left" w:pos="1076"/>
              </w:tabs>
              <w:spacing w:before="11" w:line="242" w:lineRule="auto"/>
              <w:ind w:left="1" w:right="104"/>
              <w:rPr>
                <w:sz w:val="20"/>
              </w:rPr>
            </w:pPr>
            <w:r>
              <w:rPr>
                <w:sz w:val="20"/>
              </w:rPr>
              <w:t>Work</w:t>
            </w:r>
            <w:r>
              <w:rPr>
                <w:spacing w:val="18"/>
                <w:sz w:val="20"/>
              </w:rPr>
              <w:t xml:space="preserve"> </w:t>
            </w:r>
            <w:r>
              <w:rPr>
                <w:sz w:val="20"/>
              </w:rPr>
              <w:t>is</w:t>
            </w:r>
            <w:r>
              <w:rPr>
                <w:spacing w:val="18"/>
                <w:sz w:val="20"/>
              </w:rPr>
              <w:t xml:space="preserve"> </w:t>
            </w:r>
            <w:r>
              <w:rPr>
                <w:sz w:val="20"/>
              </w:rPr>
              <w:t xml:space="preserve">accurate, </w:t>
            </w:r>
            <w:r>
              <w:rPr>
                <w:spacing w:val="-2"/>
                <w:sz w:val="20"/>
              </w:rPr>
              <w:t>coherent,</w:t>
            </w:r>
            <w:r>
              <w:rPr>
                <w:sz w:val="20"/>
              </w:rPr>
              <w:tab/>
            </w:r>
            <w:r>
              <w:rPr>
                <w:spacing w:val="-2"/>
                <w:sz w:val="20"/>
              </w:rPr>
              <w:t>fluent, well-structured</w:t>
            </w:r>
            <w:r>
              <w:rPr>
                <w:spacing w:val="40"/>
                <w:sz w:val="20"/>
              </w:rPr>
              <w:t xml:space="preserve"> </w:t>
            </w:r>
            <w:r>
              <w:rPr>
                <w:spacing w:val="-5"/>
                <w:sz w:val="20"/>
              </w:rPr>
              <w:t>and</w:t>
            </w:r>
            <w:r>
              <w:rPr>
                <w:sz w:val="20"/>
              </w:rPr>
              <w:tab/>
            </w:r>
            <w:r>
              <w:rPr>
                <w:spacing w:val="-2"/>
                <w:sz w:val="20"/>
              </w:rPr>
              <w:t>organised.</w:t>
            </w:r>
          </w:p>
          <w:p w14:paraId="41E57ABD" w14:textId="77777777" w:rsidR="00BB2EA9" w:rsidRDefault="003313D3">
            <w:pPr>
              <w:pStyle w:val="TableParagraph"/>
              <w:tabs>
                <w:tab w:val="left" w:pos="1198"/>
              </w:tabs>
              <w:spacing w:before="3"/>
              <w:ind w:left="1"/>
              <w:rPr>
                <w:sz w:val="20"/>
              </w:rPr>
            </w:pPr>
            <w:r>
              <w:rPr>
                <w:spacing w:val="-5"/>
                <w:sz w:val="20"/>
              </w:rPr>
              <w:t>Can</w:t>
            </w:r>
            <w:r>
              <w:rPr>
                <w:sz w:val="20"/>
              </w:rPr>
              <w:tab/>
            </w:r>
            <w:r>
              <w:rPr>
                <w:spacing w:val="-4"/>
                <w:sz w:val="20"/>
              </w:rPr>
              <w:t>work</w:t>
            </w:r>
          </w:p>
          <w:p w14:paraId="1BA28CAA" w14:textId="77777777" w:rsidR="00BB2EA9" w:rsidRDefault="003313D3">
            <w:pPr>
              <w:pStyle w:val="TableParagraph"/>
              <w:tabs>
                <w:tab w:val="left" w:pos="1341"/>
              </w:tabs>
              <w:spacing w:before="2" w:line="242" w:lineRule="auto"/>
              <w:ind w:left="1" w:right="105"/>
              <w:rPr>
                <w:sz w:val="20"/>
              </w:rPr>
            </w:pPr>
            <w:r>
              <w:rPr>
                <w:spacing w:val="-2"/>
                <w:sz w:val="20"/>
              </w:rPr>
              <w:t xml:space="preserve">effectively independently </w:t>
            </w:r>
            <w:r>
              <w:rPr>
                <w:sz w:val="20"/>
              </w:rPr>
              <w:t>and/or</w:t>
            </w:r>
            <w:r>
              <w:rPr>
                <w:spacing w:val="-11"/>
                <w:sz w:val="20"/>
              </w:rPr>
              <w:t xml:space="preserve"> </w:t>
            </w:r>
            <w:r>
              <w:rPr>
                <w:sz w:val="20"/>
              </w:rPr>
              <w:t>as</w:t>
            </w:r>
            <w:r>
              <w:rPr>
                <w:spacing w:val="-10"/>
                <w:sz w:val="20"/>
              </w:rPr>
              <w:t xml:space="preserve"> </w:t>
            </w:r>
            <w:r>
              <w:rPr>
                <w:sz w:val="20"/>
              </w:rPr>
              <w:t>part</w:t>
            </w:r>
            <w:r>
              <w:rPr>
                <w:spacing w:val="-11"/>
                <w:sz w:val="20"/>
              </w:rPr>
              <w:t xml:space="preserve"> </w:t>
            </w:r>
            <w:r>
              <w:rPr>
                <w:sz w:val="20"/>
              </w:rPr>
              <w:t>of</w:t>
            </w:r>
            <w:r>
              <w:rPr>
                <w:spacing w:val="-11"/>
                <w:sz w:val="20"/>
              </w:rPr>
              <w:t xml:space="preserve"> </w:t>
            </w:r>
            <w:r>
              <w:rPr>
                <w:sz w:val="20"/>
              </w:rPr>
              <w:t>a team,</w:t>
            </w:r>
            <w:r>
              <w:rPr>
                <w:spacing w:val="80"/>
                <w:sz w:val="20"/>
              </w:rPr>
              <w:t xml:space="preserve"> </w:t>
            </w:r>
            <w:r>
              <w:rPr>
                <w:sz w:val="20"/>
              </w:rPr>
              <w:t>with</w:t>
            </w:r>
            <w:r>
              <w:rPr>
                <w:spacing w:val="80"/>
                <w:sz w:val="20"/>
              </w:rPr>
              <w:t xml:space="preserve"> </w:t>
            </w:r>
            <w:r>
              <w:rPr>
                <w:sz w:val="20"/>
              </w:rPr>
              <w:t>very good</w:t>
            </w:r>
            <w:r>
              <w:rPr>
                <w:spacing w:val="40"/>
                <w:sz w:val="20"/>
              </w:rPr>
              <w:t xml:space="preserve"> </w:t>
            </w:r>
            <w:r>
              <w:rPr>
                <w:sz w:val="20"/>
              </w:rPr>
              <w:t>contribution to</w:t>
            </w:r>
            <w:r>
              <w:rPr>
                <w:spacing w:val="-14"/>
                <w:sz w:val="20"/>
              </w:rPr>
              <w:t xml:space="preserve"> </w:t>
            </w:r>
            <w:r>
              <w:rPr>
                <w:sz w:val="20"/>
              </w:rPr>
              <w:t>group</w:t>
            </w:r>
            <w:r>
              <w:rPr>
                <w:spacing w:val="-14"/>
                <w:sz w:val="20"/>
              </w:rPr>
              <w:t xml:space="preserve"> </w:t>
            </w:r>
            <w:r>
              <w:rPr>
                <w:sz w:val="20"/>
              </w:rPr>
              <w:t xml:space="preserve">activities. </w:t>
            </w:r>
            <w:r>
              <w:rPr>
                <w:spacing w:val="-2"/>
                <w:sz w:val="20"/>
              </w:rPr>
              <w:t>Demonstrates</w:t>
            </w:r>
            <w:r>
              <w:rPr>
                <w:spacing w:val="40"/>
                <w:sz w:val="20"/>
              </w:rPr>
              <w:t xml:space="preserve"> </w:t>
            </w:r>
            <w:r>
              <w:rPr>
                <w:spacing w:val="-2"/>
                <w:sz w:val="20"/>
              </w:rPr>
              <w:t>very</w:t>
            </w:r>
            <w:r>
              <w:rPr>
                <w:spacing w:val="-12"/>
                <w:sz w:val="20"/>
              </w:rPr>
              <w:t xml:space="preserve"> </w:t>
            </w:r>
            <w:r>
              <w:rPr>
                <w:spacing w:val="-2"/>
                <w:sz w:val="20"/>
              </w:rPr>
              <w:t>good</w:t>
            </w:r>
            <w:r>
              <w:rPr>
                <w:spacing w:val="-14"/>
                <w:sz w:val="20"/>
              </w:rPr>
              <w:t xml:space="preserve"> </w:t>
            </w:r>
            <w:r>
              <w:rPr>
                <w:spacing w:val="-2"/>
                <w:sz w:val="20"/>
              </w:rPr>
              <w:t>skills</w:t>
            </w:r>
            <w:r>
              <w:rPr>
                <w:spacing w:val="-12"/>
                <w:sz w:val="20"/>
              </w:rPr>
              <w:t xml:space="preserve"> </w:t>
            </w:r>
            <w:r>
              <w:rPr>
                <w:spacing w:val="-2"/>
                <w:sz w:val="20"/>
              </w:rPr>
              <w:t>for employment requiring</w:t>
            </w:r>
            <w:r>
              <w:rPr>
                <w:sz w:val="20"/>
              </w:rPr>
              <w:tab/>
            </w:r>
            <w:r>
              <w:rPr>
                <w:spacing w:val="-4"/>
                <w:sz w:val="20"/>
              </w:rPr>
              <w:t xml:space="preserve">the </w:t>
            </w:r>
            <w:r>
              <w:rPr>
                <w:sz w:val="20"/>
              </w:rPr>
              <w:t>exercise</w:t>
            </w:r>
            <w:r>
              <w:rPr>
                <w:spacing w:val="34"/>
                <w:sz w:val="20"/>
              </w:rPr>
              <w:t xml:space="preserve"> </w:t>
            </w:r>
            <w:r>
              <w:rPr>
                <w:sz w:val="20"/>
              </w:rPr>
              <w:t>of</w:t>
            </w:r>
            <w:r>
              <w:rPr>
                <w:spacing w:val="34"/>
                <w:sz w:val="20"/>
              </w:rPr>
              <w:t xml:space="preserve"> </w:t>
            </w:r>
            <w:r>
              <w:rPr>
                <w:sz w:val="20"/>
              </w:rPr>
              <w:t xml:space="preserve">some </w:t>
            </w:r>
            <w:r>
              <w:rPr>
                <w:spacing w:val="-2"/>
                <w:sz w:val="20"/>
              </w:rPr>
              <w:t>personal responsibility,</w:t>
            </w:r>
          </w:p>
          <w:p w14:paraId="45FB0DBB" w14:textId="77777777" w:rsidR="00BB2EA9" w:rsidRDefault="003313D3">
            <w:pPr>
              <w:pStyle w:val="TableParagraph"/>
              <w:tabs>
                <w:tab w:val="left" w:pos="1280"/>
              </w:tabs>
              <w:spacing w:before="10"/>
              <w:ind w:left="1"/>
              <w:rPr>
                <w:sz w:val="20"/>
              </w:rPr>
            </w:pPr>
            <w:r>
              <w:rPr>
                <w:spacing w:val="-4"/>
                <w:sz w:val="20"/>
              </w:rPr>
              <w:t>with</w:t>
            </w:r>
            <w:r>
              <w:rPr>
                <w:sz w:val="20"/>
              </w:rPr>
              <w:tab/>
            </w:r>
            <w:r>
              <w:rPr>
                <w:spacing w:val="-4"/>
                <w:sz w:val="20"/>
              </w:rPr>
              <w:t>just</w:t>
            </w:r>
          </w:p>
          <w:p w14:paraId="4B4A8CB5" w14:textId="77777777" w:rsidR="00BB2EA9" w:rsidRDefault="003313D3">
            <w:pPr>
              <w:pStyle w:val="TableParagraph"/>
              <w:spacing w:before="17" w:line="256" w:lineRule="auto"/>
              <w:ind w:left="1"/>
              <w:rPr>
                <w:sz w:val="20"/>
              </w:rPr>
            </w:pPr>
            <w:r>
              <w:rPr>
                <w:sz w:val="20"/>
              </w:rPr>
              <w:t>occasional</w:t>
            </w:r>
            <w:r>
              <w:rPr>
                <w:spacing w:val="40"/>
                <w:sz w:val="20"/>
              </w:rPr>
              <w:t xml:space="preserve"> </w:t>
            </w:r>
            <w:r>
              <w:rPr>
                <w:sz w:val="20"/>
              </w:rPr>
              <w:t xml:space="preserve">minor </w:t>
            </w:r>
            <w:r>
              <w:rPr>
                <w:spacing w:val="-2"/>
                <w:sz w:val="20"/>
              </w:rPr>
              <w:t>weakness.</w:t>
            </w:r>
          </w:p>
        </w:tc>
        <w:tc>
          <w:tcPr>
            <w:tcW w:w="1698" w:type="dxa"/>
          </w:tcPr>
          <w:p w14:paraId="0604EA6D" w14:textId="77777777" w:rsidR="00BB2EA9" w:rsidRDefault="003313D3">
            <w:pPr>
              <w:pStyle w:val="TableParagraph"/>
              <w:spacing w:before="11" w:line="247" w:lineRule="auto"/>
              <w:ind w:left="2"/>
              <w:rPr>
                <w:sz w:val="20"/>
              </w:rPr>
            </w:pPr>
            <w:r>
              <w:rPr>
                <w:sz w:val="20"/>
              </w:rPr>
              <w:t>Work is coherent, very</w:t>
            </w:r>
            <w:r>
              <w:rPr>
                <w:spacing w:val="21"/>
                <w:sz w:val="20"/>
              </w:rPr>
              <w:t xml:space="preserve"> </w:t>
            </w:r>
            <w:r>
              <w:rPr>
                <w:sz w:val="20"/>
              </w:rPr>
              <w:t>fluent</w:t>
            </w:r>
            <w:r>
              <w:rPr>
                <w:spacing w:val="18"/>
                <w:sz w:val="20"/>
              </w:rPr>
              <w:t xml:space="preserve"> </w:t>
            </w:r>
            <w:r>
              <w:rPr>
                <w:sz w:val="20"/>
              </w:rPr>
              <w:t>and</w:t>
            </w:r>
            <w:r>
              <w:rPr>
                <w:spacing w:val="18"/>
                <w:sz w:val="20"/>
              </w:rPr>
              <w:t xml:space="preserve"> </w:t>
            </w:r>
            <w:r>
              <w:rPr>
                <w:sz w:val="20"/>
              </w:rPr>
              <w:t xml:space="preserve">is </w:t>
            </w:r>
            <w:r>
              <w:rPr>
                <w:spacing w:val="-2"/>
                <w:sz w:val="20"/>
              </w:rPr>
              <w:t>presented professionally.</w:t>
            </w:r>
          </w:p>
          <w:p w14:paraId="05A215F1" w14:textId="77777777" w:rsidR="00BB2EA9" w:rsidRDefault="003313D3">
            <w:pPr>
              <w:pStyle w:val="TableParagraph"/>
              <w:tabs>
                <w:tab w:val="left" w:pos="1187"/>
              </w:tabs>
              <w:spacing w:before="3"/>
              <w:ind w:left="2"/>
              <w:rPr>
                <w:sz w:val="20"/>
              </w:rPr>
            </w:pPr>
            <w:r>
              <w:rPr>
                <w:spacing w:val="-5"/>
                <w:sz w:val="20"/>
              </w:rPr>
              <w:t>Can</w:t>
            </w:r>
            <w:r>
              <w:rPr>
                <w:sz w:val="20"/>
              </w:rPr>
              <w:tab/>
            </w:r>
            <w:r>
              <w:rPr>
                <w:spacing w:val="-4"/>
                <w:sz w:val="20"/>
              </w:rPr>
              <w:t>work</w:t>
            </w:r>
          </w:p>
          <w:p w14:paraId="363076D3" w14:textId="77777777" w:rsidR="00BB2EA9" w:rsidRDefault="003313D3">
            <w:pPr>
              <w:pStyle w:val="TableParagraph"/>
              <w:tabs>
                <w:tab w:val="left" w:pos="433"/>
                <w:tab w:val="left" w:pos="765"/>
                <w:tab w:val="left" w:pos="1309"/>
                <w:tab w:val="left" w:pos="1354"/>
                <w:tab w:val="left" w:pos="1389"/>
                <w:tab w:val="left" w:pos="1443"/>
              </w:tabs>
              <w:spacing w:before="8" w:line="254" w:lineRule="auto"/>
              <w:ind w:left="2" w:right="75"/>
              <w:rPr>
                <w:sz w:val="20"/>
              </w:rPr>
            </w:pPr>
            <w:r>
              <w:rPr>
                <w:spacing w:val="-2"/>
                <w:sz w:val="20"/>
              </w:rPr>
              <w:t xml:space="preserve">effectively independently </w:t>
            </w:r>
            <w:r>
              <w:rPr>
                <w:sz w:val="20"/>
              </w:rPr>
              <w:t>and/or</w:t>
            </w:r>
            <w:r>
              <w:rPr>
                <w:spacing w:val="-13"/>
                <w:sz w:val="20"/>
              </w:rPr>
              <w:t xml:space="preserve"> </w:t>
            </w:r>
            <w:r>
              <w:rPr>
                <w:sz w:val="20"/>
              </w:rPr>
              <w:t>as</w:t>
            </w:r>
            <w:r>
              <w:rPr>
                <w:spacing w:val="-13"/>
                <w:sz w:val="20"/>
              </w:rPr>
              <w:t xml:space="preserve"> </w:t>
            </w:r>
            <w:r>
              <w:rPr>
                <w:sz w:val="20"/>
              </w:rPr>
              <w:t>part</w:t>
            </w:r>
            <w:r>
              <w:rPr>
                <w:spacing w:val="-13"/>
                <w:sz w:val="20"/>
              </w:rPr>
              <w:t xml:space="preserve"> </w:t>
            </w:r>
            <w:r>
              <w:rPr>
                <w:sz w:val="20"/>
              </w:rPr>
              <w:t>of</w:t>
            </w:r>
            <w:r>
              <w:rPr>
                <w:spacing w:val="-14"/>
                <w:sz w:val="20"/>
              </w:rPr>
              <w:t xml:space="preserve"> </w:t>
            </w:r>
            <w:r>
              <w:rPr>
                <w:sz w:val="20"/>
              </w:rPr>
              <w:t xml:space="preserve">a </w:t>
            </w:r>
            <w:r>
              <w:rPr>
                <w:spacing w:val="-2"/>
                <w:sz w:val="20"/>
              </w:rPr>
              <w:t>team,</w:t>
            </w:r>
            <w:r>
              <w:rPr>
                <w:sz w:val="20"/>
              </w:rPr>
              <w:tab/>
            </w:r>
            <w:r>
              <w:rPr>
                <w:spacing w:val="-4"/>
                <w:sz w:val="20"/>
              </w:rPr>
              <w:t>with</w:t>
            </w:r>
            <w:r>
              <w:rPr>
                <w:sz w:val="20"/>
              </w:rPr>
              <w:tab/>
            </w:r>
            <w:r>
              <w:rPr>
                <w:sz w:val="20"/>
              </w:rPr>
              <w:tab/>
            </w:r>
            <w:r>
              <w:rPr>
                <w:sz w:val="20"/>
              </w:rPr>
              <w:tab/>
            </w:r>
            <w:r>
              <w:rPr>
                <w:spacing w:val="-6"/>
                <w:sz w:val="20"/>
              </w:rPr>
              <w:t xml:space="preserve">an </w:t>
            </w:r>
            <w:r>
              <w:rPr>
                <w:spacing w:val="-2"/>
                <w:sz w:val="20"/>
              </w:rPr>
              <w:t>excellent contribution</w:t>
            </w:r>
            <w:r>
              <w:rPr>
                <w:sz w:val="20"/>
              </w:rPr>
              <w:tab/>
            </w:r>
            <w:r>
              <w:rPr>
                <w:sz w:val="20"/>
              </w:rPr>
              <w:tab/>
            </w:r>
            <w:r>
              <w:rPr>
                <w:sz w:val="20"/>
              </w:rPr>
              <w:tab/>
            </w:r>
            <w:r>
              <w:rPr>
                <w:sz w:val="20"/>
              </w:rPr>
              <w:tab/>
            </w:r>
            <w:r>
              <w:rPr>
                <w:spacing w:val="-6"/>
                <w:sz w:val="20"/>
              </w:rPr>
              <w:t xml:space="preserve">to </w:t>
            </w:r>
            <w:r>
              <w:rPr>
                <w:spacing w:val="-2"/>
                <w:sz w:val="20"/>
              </w:rPr>
              <w:t>group</w:t>
            </w:r>
            <w:r>
              <w:rPr>
                <w:sz w:val="20"/>
              </w:rPr>
              <w:tab/>
            </w:r>
            <w:r>
              <w:rPr>
                <w:spacing w:val="-32"/>
                <w:sz w:val="20"/>
              </w:rPr>
              <w:t xml:space="preserve"> </w:t>
            </w:r>
            <w:r>
              <w:rPr>
                <w:spacing w:val="-2"/>
                <w:sz w:val="20"/>
              </w:rPr>
              <w:t xml:space="preserve">activities. Demonstrates </w:t>
            </w:r>
            <w:r>
              <w:rPr>
                <w:sz w:val="20"/>
              </w:rPr>
              <w:t xml:space="preserve">excellent skills for </w:t>
            </w:r>
            <w:r>
              <w:rPr>
                <w:spacing w:val="-2"/>
                <w:sz w:val="20"/>
              </w:rPr>
              <w:t>employment requiring</w:t>
            </w:r>
            <w:r>
              <w:rPr>
                <w:sz w:val="20"/>
              </w:rPr>
              <w:tab/>
            </w:r>
            <w:r>
              <w:rPr>
                <w:sz w:val="20"/>
              </w:rPr>
              <w:tab/>
            </w:r>
            <w:r>
              <w:rPr>
                <w:spacing w:val="-4"/>
                <w:sz w:val="20"/>
              </w:rPr>
              <w:t xml:space="preserve">the </w:t>
            </w:r>
            <w:r>
              <w:rPr>
                <w:sz w:val="20"/>
              </w:rPr>
              <w:t>exercise</w:t>
            </w:r>
            <w:r>
              <w:rPr>
                <w:spacing w:val="29"/>
                <w:sz w:val="20"/>
              </w:rPr>
              <w:t xml:space="preserve"> </w:t>
            </w:r>
            <w:r>
              <w:rPr>
                <w:sz w:val="20"/>
              </w:rPr>
              <w:t>of</w:t>
            </w:r>
            <w:r>
              <w:rPr>
                <w:spacing w:val="29"/>
                <w:sz w:val="20"/>
              </w:rPr>
              <w:t xml:space="preserve"> </w:t>
            </w:r>
            <w:r>
              <w:rPr>
                <w:sz w:val="20"/>
              </w:rPr>
              <w:t xml:space="preserve">some </w:t>
            </w:r>
            <w:r>
              <w:rPr>
                <w:spacing w:val="-2"/>
                <w:sz w:val="20"/>
              </w:rPr>
              <w:t xml:space="preserve">personal </w:t>
            </w:r>
            <w:r>
              <w:rPr>
                <w:sz w:val="20"/>
              </w:rPr>
              <w:t xml:space="preserve">responsibility with </w:t>
            </w:r>
            <w:r>
              <w:rPr>
                <w:spacing w:val="-6"/>
                <w:sz w:val="20"/>
              </w:rPr>
              <w:t>an</w:t>
            </w:r>
            <w:r>
              <w:rPr>
                <w:sz w:val="20"/>
              </w:rPr>
              <w:tab/>
            </w:r>
            <w:r>
              <w:rPr>
                <w:spacing w:val="-2"/>
                <w:sz w:val="20"/>
              </w:rPr>
              <w:t>appetite</w:t>
            </w:r>
            <w:r>
              <w:rPr>
                <w:sz w:val="20"/>
              </w:rPr>
              <w:tab/>
            </w:r>
            <w:r>
              <w:rPr>
                <w:sz w:val="20"/>
              </w:rPr>
              <w:tab/>
            </w:r>
            <w:r>
              <w:rPr>
                <w:spacing w:val="-4"/>
                <w:sz w:val="20"/>
              </w:rPr>
              <w:t xml:space="preserve">for </w:t>
            </w:r>
            <w:r>
              <w:rPr>
                <w:spacing w:val="-2"/>
                <w:sz w:val="20"/>
              </w:rPr>
              <w:t>further development..</w:t>
            </w:r>
          </w:p>
        </w:tc>
        <w:tc>
          <w:tcPr>
            <w:tcW w:w="1790" w:type="dxa"/>
          </w:tcPr>
          <w:p w14:paraId="7C4B3FEF" w14:textId="77777777" w:rsidR="00BB2EA9" w:rsidRDefault="003313D3">
            <w:pPr>
              <w:pStyle w:val="TableParagraph"/>
              <w:spacing w:before="11" w:line="256" w:lineRule="auto"/>
              <w:ind w:left="1"/>
              <w:rPr>
                <w:sz w:val="20"/>
              </w:rPr>
            </w:pPr>
            <w:r>
              <w:rPr>
                <w:sz w:val="20"/>
              </w:rPr>
              <w:t>Work</w:t>
            </w:r>
            <w:r>
              <w:rPr>
                <w:spacing w:val="40"/>
                <w:sz w:val="20"/>
              </w:rPr>
              <w:t xml:space="preserve"> </w:t>
            </w:r>
            <w:r>
              <w:rPr>
                <w:sz w:val="20"/>
              </w:rPr>
              <w:t>is</w:t>
            </w:r>
            <w:r>
              <w:rPr>
                <w:spacing w:val="40"/>
                <w:sz w:val="20"/>
              </w:rPr>
              <w:t xml:space="preserve"> </w:t>
            </w:r>
            <w:r>
              <w:rPr>
                <w:sz w:val="20"/>
              </w:rPr>
              <w:t xml:space="preserve">accurate, </w:t>
            </w:r>
            <w:r>
              <w:rPr>
                <w:spacing w:val="-2"/>
                <w:sz w:val="20"/>
              </w:rPr>
              <w:t>exceptionally</w:t>
            </w:r>
          </w:p>
          <w:p w14:paraId="6DE0B85F" w14:textId="77777777" w:rsidR="00BB2EA9" w:rsidRDefault="003313D3">
            <w:pPr>
              <w:pStyle w:val="TableParagraph"/>
              <w:tabs>
                <w:tab w:val="left" w:pos="1287"/>
              </w:tabs>
              <w:spacing w:before="3"/>
              <w:ind w:left="1"/>
              <w:rPr>
                <w:sz w:val="20"/>
              </w:rPr>
            </w:pPr>
            <w:r>
              <w:rPr>
                <w:spacing w:val="-2"/>
                <w:sz w:val="20"/>
              </w:rPr>
              <w:t>coherent,</w:t>
            </w:r>
            <w:r>
              <w:rPr>
                <w:sz w:val="20"/>
              </w:rPr>
              <w:tab/>
            </w:r>
            <w:r>
              <w:rPr>
                <w:spacing w:val="-4"/>
                <w:sz w:val="20"/>
              </w:rPr>
              <w:t>very</w:t>
            </w:r>
          </w:p>
          <w:p w14:paraId="610DFACA" w14:textId="77777777" w:rsidR="00BB2EA9" w:rsidRDefault="003313D3">
            <w:pPr>
              <w:pStyle w:val="TableParagraph"/>
              <w:tabs>
                <w:tab w:val="left" w:pos="1332"/>
              </w:tabs>
              <w:spacing w:before="19"/>
              <w:ind w:left="1"/>
              <w:rPr>
                <w:sz w:val="20"/>
              </w:rPr>
            </w:pPr>
            <w:r>
              <w:rPr>
                <w:spacing w:val="-2"/>
                <w:sz w:val="20"/>
              </w:rPr>
              <w:t>fluent</w:t>
            </w:r>
            <w:r>
              <w:rPr>
                <w:sz w:val="20"/>
              </w:rPr>
              <w:tab/>
            </w:r>
            <w:r>
              <w:rPr>
                <w:spacing w:val="-5"/>
                <w:sz w:val="20"/>
              </w:rPr>
              <w:t>and</w:t>
            </w:r>
          </w:p>
          <w:p w14:paraId="705AEEF9" w14:textId="77777777" w:rsidR="00BB2EA9" w:rsidRDefault="003313D3">
            <w:pPr>
              <w:pStyle w:val="TableParagraph"/>
              <w:tabs>
                <w:tab w:val="left" w:pos="1265"/>
              </w:tabs>
              <w:spacing w:before="18"/>
              <w:ind w:left="1"/>
              <w:rPr>
                <w:sz w:val="20"/>
              </w:rPr>
            </w:pPr>
            <w:r>
              <w:rPr>
                <w:spacing w:val="-2"/>
                <w:sz w:val="20"/>
              </w:rPr>
              <w:t>presented</w:t>
            </w:r>
            <w:r>
              <w:rPr>
                <w:sz w:val="20"/>
              </w:rPr>
              <w:tab/>
            </w:r>
            <w:r>
              <w:rPr>
                <w:spacing w:val="-4"/>
                <w:sz w:val="20"/>
              </w:rPr>
              <w:t>well.</w:t>
            </w:r>
          </w:p>
          <w:p w14:paraId="6B8EAD42" w14:textId="77777777" w:rsidR="00BB2EA9" w:rsidRDefault="003313D3">
            <w:pPr>
              <w:pStyle w:val="TableParagraph"/>
              <w:tabs>
                <w:tab w:val="left" w:pos="1244"/>
              </w:tabs>
              <w:spacing w:before="19"/>
              <w:ind w:left="1"/>
              <w:rPr>
                <w:sz w:val="20"/>
              </w:rPr>
            </w:pPr>
            <w:r>
              <w:rPr>
                <w:spacing w:val="-5"/>
                <w:sz w:val="20"/>
              </w:rPr>
              <w:t>Can</w:t>
            </w:r>
            <w:r>
              <w:rPr>
                <w:sz w:val="20"/>
              </w:rPr>
              <w:tab/>
            </w:r>
            <w:r>
              <w:rPr>
                <w:spacing w:val="-4"/>
                <w:sz w:val="20"/>
              </w:rPr>
              <w:t>work</w:t>
            </w:r>
          </w:p>
          <w:p w14:paraId="5B999EE8" w14:textId="77777777" w:rsidR="00BB2EA9" w:rsidRDefault="003313D3">
            <w:pPr>
              <w:pStyle w:val="TableParagraph"/>
              <w:spacing w:before="17" w:line="261" w:lineRule="auto"/>
              <w:ind w:left="1"/>
              <w:rPr>
                <w:sz w:val="20"/>
              </w:rPr>
            </w:pPr>
            <w:r>
              <w:rPr>
                <w:spacing w:val="-2"/>
                <w:sz w:val="20"/>
              </w:rPr>
              <w:t>effectively independently</w:t>
            </w:r>
          </w:p>
          <w:p w14:paraId="2F7213B5" w14:textId="77777777" w:rsidR="00BB2EA9" w:rsidRDefault="003313D3">
            <w:pPr>
              <w:pStyle w:val="TableParagraph"/>
              <w:tabs>
                <w:tab w:val="left" w:pos="471"/>
                <w:tab w:val="left" w:pos="576"/>
                <w:tab w:val="left" w:pos="792"/>
                <w:tab w:val="left" w:pos="843"/>
                <w:tab w:val="left" w:pos="1230"/>
                <w:tab w:val="left" w:pos="1387"/>
                <w:tab w:val="left" w:pos="1432"/>
                <w:tab w:val="left" w:pos="1497"/>
              </w:tabs>
              <w:spacing w:line="259" w:lineRule="auto"/>
              <w:ind w:left="1" w:right="111"/>
              <w:rPr>
                <w:sz w:val="20"/>
              </w:rPr>
            </w:pPr>
            <w:r>
              <w:rPr>
                <w:sz w:val="20"/>
              </w:rPr>
              <w:t xml:space="preserve">and/or as part of a </w:t>
            </w:r>
            <w:r>
              <w:rPr>
                <w:spacing w:val="-2"/>
                <w:sz w:val="20"/>
              </w:rPr>
              <w:t>team,</w:t>
            </w:r>
            <w:r>
              <w:rPr>
                <w:sz w:val="20"/>
              </w:rPr>
              <w:tab/>
            </w:r>
            <w:r>
              <w:rPr>
                <w:sz w:val="20"/>
              </w:rPr>
              <w:tab/>
            </w:r>
            <w:r>
              <w:rPr>
                <w:spacing w:val="-4"/>
                <w:sz w:val="20"/>
              </w:rPr>
              <w:t>with</w:t>
            </w:r>
            <w:r>
              <w:rPr>
                <w:sz w:val="20"/>
              </w:rPr>
              <w:tab/>
            </w:r>
            <w:r>
              <w:rPr>
                <w:sz w:val="20"/>
              </w:rPr>
              <w:tab/>
            </w:r>
            <w:r>
              <w:rPr>
                <w:sz w:val="20"/>
              </w:rPr>
              <w:tab/>
            </w:r>
            <w:r>
              <w:rPr>
                <w:spacing w:val="-47"/>
                <w:sz w:val="20"/>
              </w:rPr>
              <w:t xml:space="preserve"> </w:t>
            </w:r>
            <w:r>
              <w:rPr>
                <w:spacing w:val="-4"/>
                <w:sz w:val="20"/>
              </w:rPr>
              <w:t xml:space="preserve">an </w:t>
            </w:r>
            <w:r>
              <w:rPr>
                <w:spacing w:val="-2"/>
                <w:sz w:val="20"/>
              </w:rPr>
              <w:t>exceptional contribution</w:t>
            </w:r>
            <w:r>
              <w:rPr>
                <w:sz w:val="20"/>
              </w:rPr>
              <w:tab/>
            </w:r>
            <w:r>
              <w:rPr>
                <w:sz w:val="20"/>
              </w:rPr>
              <w:tab/>
            </w:r>
            <w:r>
              <w:rPr>
                <w:sz w:val="20"/>
              </w:rPr>
              <w:tab/>
            </w:r>
            <w:r>
              <w:rPr>
                <w:sz w:val="20"/>
              </w:rPr>
              <w:tab/>
            </w:r>
            <w:r>
              <w:rPr>
                <w:spacing w:val="-6"/>
                <w:sz w:val="20"/>
              </w:rPr>
              <w:t xml:space="preserve">to </w:t>
            </w:r>
            <w:r>
              <w:rPr>
                <w:spacing w:val="-2"/>
                <w:sz w:val="20"/>
              </w:rPr>
              <w:t>group</w:t>
            </w:r>
            <w:r>
              <w:rPr>
                <w:sz w:val="20"/>
              </w:rPr>
              <w:tab/>
            </w:r>
            <w:r>
              <w:rPr>
                <w:sz w:val="20"/>
              </w:rPr>
              <w:tab/>
            </w:r>
            <w:r>
              <w:rPr>
                <w:sz w:val="20"/>
              </w:rPr>
              <w:tab/>
            </w:r>
            <w:r>
              <w:rPr>
                <w:spacing w:val="-2"/>
                <w:sz w:val="20"/>
              </w:rPr>
              <w:t>activities. Demonstrates exceptional</w:t>
            </w:r>
            <w:r>
              <w:rPr>
                <w:sz w:val="20"/>
              </w:rPr>
              <w:tab/>
            </w:r>
            <w:r>
              <w:rPr>
                <w:spacing w:val="-2"/>
                <w:sz w:val="20"/>
              </w:rPr>
              <w:t xml:space="preserve">skills </w:t>
            </w:r>
            <w:r>
              <w:rPr>
                <w:spacing w:val="-4"/>
                <w:sz w:val="20"/>
              </w:rPr>
              <w:t>for</w:t>
            </w:r>
            <w:r>
              <w:rPr>
                <w:sz w:val="20"/>
              </w:rPr>
              <w:tab/>
            </w:r>
            <w:r>
              <w:rPr>
                <w:sz w:val="20"/>
              </w:rPr>
              <w:tab/>
            </w:r>
            <w:r>
              <w:rPr>
                <w:spacing w:val="-2"/>
                <w:sz w:val="20"/>
              </w:rPr>
              <w:t>employment requiring</w:t>
            </w:r>
            <w:r>
              <w:rPr>
                <w:sz w:val="20"/>
              </w:rPr>
              <w:tab/>
            </w:r>
            <w:r>
              <w:rPr>
                <w:sz w:val="20"/>
              </w:rPr>
              <w:tab/>
            </w:r>
            <w:r>
              <w:rPr>
                <w:sz w:val="20"/>
              </w:rPr>
              <w:tab/>
            </w:r>
            <w:r>
              <w:rPr>
                <w:sz w:val="20"/>
              </w:rPr>
              <w:tab/>
            </w:r>
            <w:r>
              <w:rPr>
                <w:spacing w:val="-4"/>
                <w:sz w:val="20"/>
              </w:rPr>
              <w:t xml:space="preserve">the </w:t>
            </w:r>
            <w:r>
              <w:rPr>
                <w:sz w:val="20"/>
              </w:rPr>
              <w:t>exercise</w:t>
            </w:r>
            <w:r>
              <w:rPr>
                <w:spacing w:val="40"/>
                <w:sz w:val="20"/>
              </w:rPr>
              <w:t xml:space="preserve"> </w:t>
            </w:r>
            <w:r>
              <w:rPr>
                <w:sz w:val="20"/>
              </w:rPr>
              <w:t>of</w:t>
            </w:r>
            <w:r>
              <w:rPr>
                <w:spacing w:val="40"/>
                <w:sz w:val="20"/>
              </w:rPr>
              <w:t xml:space="preserve"> </w:t>
            </w:r>
            <w:r>
              <w:rPr>
                <w:sz w:val="20"/>
              </w:rPr>
              <w:t xml:space="preserve">some </w:t>
            </w:r>
            <w:r>
              <w:rPr>
                <w:spacing w:val="-2"/>
                <w:sz w:val="20"/>
              </w:rPr>
              <w:t xml:space="preserve">personal </w:t>
            </w:r>
            <w:r>
              <w:rPr>
                <w:sz w:val="20"/>
              </w:rPr>
              <w:t>responsibility</w:t>
            </w:r>
            <w:r>
              <w:rPr>
                <w:spacing w:val="60"/>
                <w:sz w:val="20"/>
              </w:rPr>
              <w:t xml:space="preserve"> </w:t>
            </w:r>
            <w:r>
              <w:rPr>
                <w:sz w:val="20"/>
              </w:rPr>
              <w:t xml:space="preserve">with </w:t>
            </w:r>
            <w:r>
              <w:rPr>
                <w:spacing w:val="-6"/>
                <w:sz w:val="20"/>
              </w:rPr>
              <w:t>an</w:t>
            </w:r>
            <w:r>
              <w:rPr>
                <w:sz w:val="20"/>
              </w:rPr>
              <w:tab/>
            </w:r>
            <w:r>
              <w:rPr>
                <w:spacing w:val="-2"/>
                <w:sz w:val="20"/>
              </w:rPr>
              <w:t>appetite</w:t>
            </w:r>
            <w:r>
              <w:rPr>
                <w:sz w:val="20"/>
              </w:rPr>
              <w:tab/>
            </w:r>
            <w:r>
              <w:rPr>
                <w:sz w:val="20"/>
              </w:rPr>
              <w:tab/>
            </w:r>
            <w:r>
              <w:rPr>
                <w:sz w:val="20"/>
              </w:rPr>
              <w:tab/>
            </w:r>
            <w:r>
              <w:rPr>
                <w:spacing w:val="-4"/>
                <w:sz w:val="20"/>
              </w:rPr>
              <w:t xml:space="preserve">for </w:t>
            </w:r>
            <w:r>
              <w:rPr>
                <w:spacing w:val="-2"/>
                <w:sz w:val="20"/>
              </w:rPr>
              <w:t>further development.</w:t>
            </w:r>
          </w:p>
        </w:tc>
      </w:tr>
    </w:tbl>
    <w:p w14:paraId="0ABBB57A" w14:textId="77777777" w:rsidR="00BB2EA9" w:rsidRDefault="003313D3">
      <w:pPr>
        <w:ind w:left="100"/>
        <w:rPr>
          <w:b/>
          <w:sz w:val="20"/>
        </w:rPr>
      </w:pPr>
      <w:r>
        <w:rPr>
          <w:b/>
          <w:sz w:val="20"/>
        </w:rPr>
        <w:t>THIS</w:t>
      </w:r>
      <w:r>
        <w:rPr>
          <w:b/>
          <w:spacing w:val="-14"/>
          <w:sz w:val="20"/>
        </w:rPr>
        <w:t xml:space="preserve"> </w:t>
      </w:r>
      <w:r>
        <w:rPr>
          <w:b/>
          <w:sz w:val="20"/>
        </w:rPr>
        <w:t>DOCUMENT</w:t>
      </w:r>
      <w:r>
        <w:rPr>
          <w:b/>
          <w:spacing w:val="-14"/>
          <w:sz w:val="20"/>
        </w:rPr>
        <w:t xml:space="preserve"> </w:t>
      </w:r>
      <w:r>
        <w:rPr>
          <w:b/>
          <w:sz w:val="20"/>
        </w:rPr>
        <w:t>IS</w:t>
      </w:r>
      <w:r>
        <w:rPr>
          <w:b/>
          <w:spacing w:val="-14"/>
          <w:sz w:val="20"/>
        </w:rPr>
        <w:t xml:space="preserve"> </w:t>
      </w:r>
      <w:r>
        <w:rPr>
          <w:b/>
          <w:sz w:val="20"/>
        </w:rPr>
        <w:t>ALSO</w:t>
      </w:r>
      <w:r>
        <w:rPr>
          <w:b/>
          <w:spacing w:val="-14"/>
          <w:sz w:val="20"/>
        </w:rPr>
        <w:t xml:space="preserve"> </w:t>
      </w:r>
      <w:r>
        <w:rPr>
          <w:b/>
          <w:sz w:val="20"/>
        </w:rPr>
        <w:t>AVAILABLE</w:t>
      </w:r>
      <w:r>
        <w:rPr>
          <w:b/>
          <w:spacing w:val="-13"/>
          <w:sz w:val="20"/>
        </w:rPr>
        <w:t xml:space="preserve"> </w:t>
      </w:r>
      <w:r>
        <w:rPr>
          <w:b/>
          <w:sz w:val="20"/>
        </w:rPr>
        <w:t>IN</w:t>
      </w:r>
      <w:r>
        <w:rPr>
          <w:b/>
          <w:spacing w:val="-10"/>
          <w:sz w:val="20"/>
        </w:rPr>
        <w:t xml:space="preserve"> </w:t>
      </w:r>
      <w:r>
        <w:rPr>
          <w:b/>
          <w:spacing w:val="-4"/>
          <w:sz w:val="20"/>
        </w:rPr>
        <w:t>WELSH</w:t>
      </w:r>
    </w:p>
    <w:sectPr w:rsidR="00BB2EA9">
      <w:footerReference w:type="default" r:id="rId18"/>
      <w:pgSz w:w="16860" w:h="11900" w:orient="landscape"/>
      <w:pgMar w:top="620" w:right="1240" w:bottom="280" w:left="134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298BE2" w14:textId="77777777" w:rsidR="00D0687B" w:rsidRDefault="00D0687B">
      <w:r>
        <w:separator/>
      </w:r>
    </w:p>
  </w:endnote>
  <w:endnote w:type="continuationSeparator" w:id="0">
    <w:p w14:paraId="3D0C532C" w14:textId="77777777" w:rsidR="00D0687B" w:rsidRDefault="00D068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BCBE00" w14:textId="77777777" w:rsidR="00BB2EA9" w:rsidRDefault="003313D3">
    <w:pPr>
      <w:pStyle w:val="BodyText"/>
      <w:spacing w:line="14" w:lineRule="auto"/>
      <w:rPr>
        <w:sz w:val="20"/>
      </w:rPr>
    </w:pPr>
    <w:r>
      <w:rPr>
        <w:noProof/>
      </w:rPr>
      <mc:AlternateContent>
        <mc:Choice Requires="wps">
          <w:drawing>
            <wp:anchor distT="0" distB="0" distL="0" distR="0" simplePos="0" relativeHeight="487069696" behindDoc="1" locked="0" layoutInCell="1" allowOverlap="1" wp14:anchorId="163D02AB" wp14:editId="3D9C27BF">
              <wp:simplePos x="0" y="0"/>
              <wp:positionH relativeFrom="page">
                <wp:posOffset>3447415</wp:posOffset>
              </wp:positionH>
              <wp:positionV relativeFrom="page">
                <wp:posOffset>10079285</wp:posOffset>
              </wp:positionV>
              <wp:extent cx="648970"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48970" cy="165735"/>
                      </a:xfrm>
                      <a:prstGeom prst="rect">
                        <a:avLst/>
                      </a:prstGeom>
                    </wps:spPr>
                    <wps:txbx>
                      <w:txbxContent>
                        <w:p w14:paraId="1AF3565B" w14:textId="77777777" w:rsidR="00BB2EA9" w:rsidRDefault="003313D3">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 xml:space="preserve">of </w:t>
                          </w:r>
                          <w:r>
                            <w:rPr>
                              <w:rFonts w:ascii="Times New Roman"/>
                              <w:b/>
                              <w:spacing w:val="-7"/>
                              <w:sz w:val="20"/>
                            </w:rPr>
                            <w:fldChar w:fldCharType="begin"/>
                          </w:r>
                          <w:r>
                            <w:rPr>
                              <w:rFonts w:ascii="Times New Roman"/>
                              <w:b/>
                              <w:spacing w:val="-7"/>
                              <w:sz w:val="20"/>
                            </w:rPr>
                            <w:instrText xml:space="preserve"> NUMPAGES </w:instrText>
                          </w:r>
                          <w:r>
                            <w:rPr>
                              <w:rFonts w:ascii="Times New Roman"/>
                              <w:b/>
                              <w:spacing w:val="-7"/>
                              <w:sz w:val="20"/>
                            </w:rPr>
                            <w:fldChar w:fldCharType="separate"/>
                          </w:r>
                          <w:r>
                            <w:rPr>
                              <w:rFonts w:ascii="Times New Roman"/>
                              <w:b/>
                              <w:spacing w:val="-7"/>
                              <w:sz w:val="20"/>
                            </w:rPr>
                            <w:t>11</w:t>
                          </w:r>
                          <w:r>
                            <w:rPr>
                              <w:rFonts w:ascii="Times New Roman"/>
                              <w:b/>
                              <w:spacing w:val="-7"/>
                              <w:sz w:val="20"/>
                            </w:rPr>
                            <w:fldChar w:fldCharType="end"/>
                          </w:r>
                        </w:p>
                      </w:txbxContent>
                    </wps:txbx>
                    <wps:bodyPr wrap="square" lIns="0" tIns="0" rIns="0" bIns="0" rtlCol="0">
                      <a:noAutofit/>
                    </wps:bodyPr>
                  </wps:wsp>
                </a:graphicData>
              </a:graphic>
            </wp:anchor>
          </w:drawing>
        </mc:Choice>
        <mc:Fallback>
          <w:pict>
            <v:shapetype w14:anchorId="163D02AB" id="_x0000_t202" coordsize="21600,21600" o:spt="202" path="m,l,21600r21600,l21600,xe">
              <v:stroke joinstyle="miter"/>
              <v:path gradientshapeok="t" o:connecttype="rect"/>
            </v:shapetype>
            <v:shape id="Textbox 1" o:spid="_x0000_s1035" type="#_x0000_t202" style="position:absolute;margin-left:271.45pt;margin-top:793.65pt;width:51.1pt;height:13.05pt;z-index:-1624678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" filled="f" stroked="f">
              <v:textbox inset="0,0,0,0">
                <w:txbxContent>
                  <w:p w14:paraId="1AF3565B" w14:textId="77777777" w:rsidR="00BB2EA9" w:rsidRDefault="003313D3">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 xml:space="preserve">of </w:t>
                    </w:r>
                    <w:r>
                      <w:rPr>
                        <w:rFonts w:ascii="Times New Roman"/>
                        <w:b/>
                        <w:spacing w:val="-7"/>
                        <w:sz w:val="20"/>
                      </w:rPr>
                      <w:fldChar w:fldCharType="begin"/>
                    </w:r>
                    <w:r>
                      <w:rPr>
                        <w:rFonts w:ascii="Times New Roman"/>
                        <w:b/>
                        <w:spacing w:val="-7"/>
                        <w:sz w:val="20"/>
                      </w:rPr>
                      <w:instrText xml:space="preserve"> NUMPAGES </w:instrText>
                    </w:r>
                    <w:r>
                      <w:rPr>
                        <w:rFonts w:ascii="Times New Roman"/>
                        <w:b/>
                        <w:spacing w:val="-7"/>
                        <w:sz w:val="20"/>
                      </w:rPr>
                      <w:fldChar w:fldCharType="separate"/>
                    </w:r>
                    <w:r>
                      <w:rPr>
                        <w:rFonts w:ascii="Times New Roman"/>
                        <w:b/>
                        <w:spacing w:val="-7"/>
                        <w:sz w:val="20"/>
                      </w:rPr>
                      <w:t>11</w:t>
                    </w:r>
                    <w:r>
                      <w:rPr>
                        <w:rFonts w:ascii="Times New Roman"/>
                        <w:b/>
                        <w:spacing w:val="-7"/>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F247DD" w14:textId="77777777" w:rsidR="00BB2EA9" w:rsidRDefault="00BB2EA9">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AF7A82" w14:textId="77777777" w:rsidR="00BB2EA9" w:rsidRDefault="00BB2EA9">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0E8E20" w14:textId="77777777" w:rsidR="00BB2EA9" w:rsidRDefault="00BB2EA9">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9DA2B9" w14:textId="77777777" w:rsidR="00BB2EA9" w:rsidRDefault="00BB2EA9">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1D56C0" w14:textId="77777777" w:rsidR="00D0687B" w:rsidRDefault="00D0687B">
      <w:r>
        <w:separator/>
      </w:r>
    </w:p>
  </w:footnote>
  <w:footnote w:type="continuationSeparator" w:id="0">
    <w:p w14:paraId="65D99B49" w14:textId="77777777" w:rsidR="00D0687B" w:rsidRDefault="00D0687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72088"/>
    <w:multiLevelType w:val="hybridMultilevel"/>
    <w:tmpl w:val="8BAA6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893D27"/>
    <w:multiLevelType w:val="multilevel"/>
    <w:tmpl w:val="923C7F3A"/>
    <w:lvl w:ilvl="0">
      <w:start w:val="1"/>
      <w:numFmt w:val="decimal"/>
      <w:lvlText w:val="%1."/>
      <w:lvlJc w:val="left"/>
      <w:pPr>
        <w:tabs>
          <w:tab w:val="num" w:pos="1080"/>
        </w:tabs>
        <w:ind w:left="1080" w:hanging="360"/>
      </w:pPr>
    </w:lvl>
    <w:lvl w:ilvl="1" w:tentative="1">
      <w:start w:val="1"/>
      <w:numFmt w:val="decimal"/>
      <w:lvlText w:val="%2."/>
      <w:lvlJc w:val="left"/>
      <w:pPr>
        <w:tabs>
          <w:tab w:val="num" w:pos="1800"/>
        </w:tabs>
        <w:ind w:left="1800" w:hanging="360"/>
      </w:p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2" w15:restartNumberingAfterBreak="0">
    <w:nsid w:val="2C921A17"/>
    <w:multiLevelType w:val="hybridMultilevel"/>
    <w:tmpl w:val="5260965C"/>
    <w:lvl w:ilvl="0" w:tplc="BDA85C9A">
      <w:start w:val="1"/>
      <w:numFmt w:val="decimal"/>
      <w:lvlText w:val="%1."/>
      <w:lvlJc w:val="left"/>
      <w:pPr>
        <w:ind w:left="515" w:hanging="248"/>
      </w:pPr>
      <w:rPr>
        <w:rFonts w:hint="default"/>
        <w:spacing w:val="0"/>
        <w:w w:val="100"/>
        <w:lang w:val="en-US" w:eastAsia="en-US" w:bidi="ar-SA"/>
      </w:rPr>
    </w:lvl>
    <w:lvl w:ilvl="1" w:tplc="DB062098">
      <w:numFmt w:val="bullet"/>
      <w:lvlText w:val="•"/>
      <w:lvlJc w:val="left"/>
      <w:pPr>
        <w:ind w:left="1583" w:hanging="248"/>
      </w:pPr>
      <w:rPr>
        <w:rFonts w:hint="default"/>
        <w:lang w:val="en-US" w:eastAsia="en-US" w:bidi="ar-SA"/>
      </w:rPr>
    </w:lvl>
    <w:lvl w:ilvl="2" w:tplc="E730D18E">
      <w:numFmt w:val="bullet"/>
      <w:lvlText w:val="•"/>
      <w:lvlJc w:val="left"/>
      <w:pPr>
        <w:ind w:left="2647" w:hanging="248"/>
      </w:pPr>
      <w:rPr>
        <w:rFonts w:hint="default"/>
        <w:lang w:val="en-US" w:eastAsia="en-US" w:bidi="ar-SA"/>
      </w:rPr>
    </w:lvl>
    <w:lvl w:ilvl="3" w:tplc="C84240BC">
      <w:numFmt w:val="bullet"/>
      <w:lvlText w:val="•"/>
      <w:lvlJc w:val="left"/>
      <w:pPr>
        <w:ind w:left="3711" w:hanging="248"/>
      </w:pPr>
      <w:rPr>
        <w:rFonts w:hint="default"/>
        <w:lang w:val="en-US" w:eastAsia="en-US" w:bidi="ar-SA"/>
      </w:rPr>
    </w:lvl>
    <w:lvl w:ilvl="4" w:tplc="F078B992">
      <w:numFmt w:val="bullet"/>
      <w:lvlText w:val="•"/>
      <w:lvlJc w:val="left"/>
      <w:pPr>
        <w:ind w:left="4775" w:hanging="248"/>
      </w:pPr>
      <w:rPr>
        <w:rFonts w:hint="default"/>
        <w:lang w:val="en-US" w:eastAsia="en-US" w:bidi="ar-SA"/>
      </w:rPr>
    </w:lvl>
    <w:lvl w:ilvl="5" w:tplc="99FE143C">
      <w:numFmt w:val="bullet"/>
      <w:lvlText w:val="•"/>
      <w:lvlJc w:val="left"/>
      <w:pPr>
        <w:ind w:left="5839" w:hanging="248"/>
      </w:pPr>
      <w:rPr>
        <w:rFonts w:hint="default"/>
        <w:lang w:val="en-US" w:eastAsia="en-US" w:bidi="ar-SA"/>
      </w:rPr>
    </w:lvl>
    <w:lvl w:ilvl="6" w:tplc="B4884E5A">
      <w:numFmt w:val="bullet"/>
      <w:lvlText w:val="•"/>
      <w:lvlJc w:val="left"/>
      <w:pPr>
        <w:ind w:left="6903" w:hanging="248"/>
      </w:pPr>
      <w:rPr>
        <w:rFonts w:hint="default"/>
        <w:lang w:val="en-US" w:eastAsia="en-US" w:bidi="ar-SA"/>
      </w:rPr>
    </w:lvl>
    <w:lvl w:ilvl="7" w:tplc="5950BF92">
      <w:numFmt w:val="bullet"/>
      <w:lvlText w:val="•"/>
      <w:lvlJc w:val="left"/>
      <w:pPr>
        <w:ind w:left="7967" w:hanging="248"/>
      </w:pPr>
      <w:rPr>
        <w:rFonts w:hint="default"/>
        <w:lang w:val="en-US" w:eastAsia="en-US" w:bidi="ar-SA"/>
      </w:rPr>
    </w:lvl>
    <w:lvl w:ilvl="8" w:tplc="B456FD72">
      <w:numFmt w:val="bullet"/>
      <w:lvlText w:val="•"/>
      <w:lvlJc w:val="left"/>
      <w:pPr>
        <w:ind w:left="9031" w:hanging="248"/>
      </w:pPr>
      <w:rPr>
        <w:rFonts w:hint="default"/>
        <w:lang w:val="en-US" w:eastAsia="en-US" w:bidi="ar-SA"/>
      </w:rPr>
    </w:lvl>
  </w:abstractNum>
  <w:abstractNum w:abstractNumId="3" w15:restartNumberingAfterBreak="0">
    <w:nsid w:val="3E520757"/>
    <w:multiLevelType w:val="multilevel"/>
    <w:tmpl w:val="98DEEF80"/>
    <w:lvl w:ilvl="0">
      <w:start w:val="1"/>
      <w:numFmt w:val="decimal"/>
      <w:lvlText w:val="%1."/>
      <w:lvlJc w:val="left"/>
      <w:pPr>
        <w:tabs>
          <w:tab w:val="num" w:pos="1159"/>
        </w:tabs>
        <w:ind w:left="1159" w:hanging="360"/>
      </w:pPr>
      <w:rPr>
        <w:rFonts w:hint="default"/>
        <w:sz w:val="20"/>
      </w:rPr>
    </w:lvl>
    <w:lvl w:ilvl="1" w:tentative="1">
      <w:start w:val="1"/>
      <w:numFmt w:val="bullet"/>
      <w:lvlText w:val="o"/>
      <w:lvlJc w:val="left"/>
      <w:pPr>
        <w:tabs>
          <w:tab w:val="num" w:pos="1879"/>
        </w:tabs>
        <w:ind w:left="1879" w:hanging="360"/>
      </w:pPr>
      <w:rPr>
        <w:rFonts w:ascii="Courier New" w:hAnsi="Courier New" w:hint="default"/>
        <w:sz w:val="20"/>
      </w:rPr>
    </w:lvl>
    <w:lvl w:ilvl="2" w:tentative="1">
      <w:start w:val="1"/>
      <w:numFmt w:val="bullet"/>
      <w:lvlText w:val=""/>
      <w:lvlJc w:val="left"/>
      <w:pPr>
        <w:tabs>
          <w:tab w:val="num" w:pos="2599"/>
        </w:tabs>
        <w:ind w:left="2599" w:hanging="360"/>
      </w:pPr>
      <w:rPr>
        <w:rFonts w:ascii="Wingdings" w:hAnsi="Wingdings" w:hint="default"/>
        <w:sz w:val="20"/>
      </w:rPr>
    </w:lvl>
    <w:lvl w:ilvl="3" w:tentative="1">
      <w:start w:val="1"/>
      <w:numFmt w:val="bullet"/>
      <w:lvlText w:val=""/>
      <w:lvlJc w:val="left"/>
      <w:pPr>
        <w:tabs>
          <w:tab w:val="num" w:pos="3319"/>
        </w:tabs>
        <w:ind w:left="3319" w:hanging="360"/>
      </w:pPr>
      <w:rPr>
        <w:rFonts w:ascii="Wingdings" w:hAnsi="Wingdings" w:hint="default"/>
        <w:sz w:val="20"/>
      </w:rPr>
    </w:lvl>
    <w:lvl w:ilvl="4" w:tentative="1">
      <w:start w:val="1"/>
      <w:numFmt w:val="bullet"/>
      <w:lvlText w:val=""/>
      <w:lvlJc w:val="left"/>
      <w:pPr>
        <w:tabs>
          <w:tab w:val="num" w:pos="4039"/>
        </w:tabs>
        <w:ind w:left="4039" w:hanging="360"/>
      </w:pPr>
      <w:rPr>
        <w:rFonts w:ascii="Wingdings" w:hAnsi="Wingdings" w:hint="default"/>
        <w:sz w:val="20"/>
      </w:rPr>
    </w:lvl>
    <w:lvl w:ilvl="5" w:tentative="1">
      <w:start w:val="1"/>
      <w:numFmt w:val="bullet"/>
      <w:lvlText w:val=""/>
      <w:lvlJc w:val="left"/>
      <w:pPr>
        <w:tabs>
          <w:tab w:val="num" w:pos="4759"/>
        </w:tabs>
        <w:ind w:left="4759" w:hanging="360"/>
      </w:pPr>
      <w:rPr>
        <w:rFonts w:ascii="Wingdings" w:hAnsi="Wingdings" w:hint="default"/>
        <w:sz w:val="20"/>
      </w:rPr>
    </w:lvl>
    <w:lvl w:ilvl="6" w:tentative="1">
      <w:start w:val="1"/>
      <w:numFmt w:val="bullet"/>
      <w:lvlText w:val=""/>
      <w:lvlJc w:val="left"/>
      <w:pPr>
        <w:tabs>
          <w:tab w:val="num" w:pos="5479"/>
        </w:tabs>
        <w:ind w:left="5479" w:hanging="360"/>
      </w:pPr>
      <w:rPr>
        <w:rFonts w:ascii="Wingdings" w:hAnsi="Wingdings" w:hint="default"/>
        <w:sz w:val="20"/>
      </w:rPr>
    </w:lvl>
    <w:lvl w:ilvl="7" w:tentative="1">
      <w:start w:val="1"/>
      <w:numFmt w:val="bullet"/>
      <w:lvlText w:val=""/>
      <w:lvlJc w:val="left"/>
      <w:pPr>
        <w:tabs>
          <w:tab w:val="num" w:pos="6199"/>
        </w:tabs>
        <w:ind w:left="6199" w:hanging="360"/>
      </w:pPr>
      <w:rPr>
        <w:rFonts w:ascii="Wingdings" w:hAnsi="Wingdings" w:hint="default"/>
        <w:sz w:val="20"/>
      </w:rPr>
    </w:lvl>
    <w:lvl w:ilvl="8" w:tentative="1">
      <w:start w:val="1"/>
      <w:numFmt w:val="bullet"/>
      <w:lvlText w:val=""/>
      <w:lvlJc w:val="left"/>
      <w:pPr>
        <w:tabs>
          <w:tab w:val="num" w:pos="6919"/>
        </w:tabs>
        <w:ind w:left="6919" w:hanging="360"/>
      </w:pPr>
      <w:rPr>
        <w:rFonts w:ascii="Wingdings" w:hAnsi="Wingdings" w:hint="default"/>
        <w:sz w:val="20"/>
      </w:rPr>
    </w:lvl>
  </w:abstractNum>
  <w:abstractNum w:abstractNumId="4" w15:restartNumberingAfterBreak="0">
    <w:nsid w:val="416A4E88"/>
    <w:multiLevelType w:val="multilevel"/>
    <w:tmpl w:val="5FF25B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AA854D8"/>
    <w:multiLevelType w:val="hybridMultilevel"/>
    <w:tmpl w:val="69A09A9A"/>
    <w:lvl w:ilvl="0" w:tplc="08090001">
      <w:start w:val="1"/>
      <w:numFmt w:val="bullet"/>
      <w:lvlText w:val=""/>
      <w:lvlJc w:val="left"/>
      <w:pPr>
        <w:ind w:left="988" w:hanging="360"/>
      </w:pPr>
      <w:rPr>
        <w:rFonts w:ascii="Symbol" w:hAnsi="Symbol" w:hint="default"/>
      </w:rPr>
    </w:lvl>
    <w:lvl w:ilvl="1" w:tplc="08090003" w:tentative="1">
      <w:start w:val="1"/>
      <w:numFmt w:val="bullet"/>
      <w:lvlText w:val="o"/>
      <w:lvlJc w:val="left"/>
      <w:pPr>
        <w:ind w:left="1708" w:hanging="360"/>
      </w:pPr>
      <w:rPr>
        <w:rFonts w:ascii="Courier New" w:hAnsi="Courier New" w:cs="Courier New" w:hint="default"/>
      </w:rPr>
    </w:lvl>
    <w:lvl w:ilvl="2" w:tplc="08090005" w:tentative="1">
      <w:start w:val="1"/>
      <w:numFmt w:val="bullet"/>
      <w:lvlText w:val=""/>
      <w:lvlJc w:val="left"/>
      <w:pPr>
        <w:ind w:left="2428" w:hanging="360"/>
      </w:pPr>
      <w:rPr>
        <w:rFonts w:ascii="Wingdings" w:hAnsi="Wingdings" w:hint="default"/>
      </w:rPr>
    </w:lvl>
    <w:lvl w:ilvl="3" w:tplc="08090001" w:tentative="1">
      <w:start w:val="1"/>
      <w:numFmt w:val="bullet"/>
      <w:lvlText w:val=""/>
      <w:lvlJc w:val="left"/>
      <w:pPr>
        <w:ind w:left="3148" w:hanging="360"/>
      </w:pPr>
      <w:rPr>
        <w:rFonts w:ascii="Symbol" w:hAnsi="Symbol" w:hint="default"/>
      </w:rPr>
    </w:lvl>
    <w:lvl w:ilvl="4" w:tplc="08090003" w:tentative="1">
      <w:start w:val="1"/>
      <w:numFmt w:val="bullet"/>
      <w:lvlText w:val="o"/>
      <w:lvlJc w:val="left"/>
      <w:pPr>
        <w:ind w:left="3868" w:hanging="360"/>
      </w:pPr>
      <w:rPr>
        <w:rFonts w:ascii="Courier New" w:hAnsi="Courier New" w:cs="Courier New" w:hint="default"/>
      </w:rPr>
    </w:lvl>
    <w:lvl w:ilvl="5" w:tplc="08090005" w:tentative="1">
      <w:start w:val="1"/>
      <w:numFmt w:val="bullet"/>
      <w:lvlText w:val=""/>
      <w:lvlJc w:val="left"/>
      <w:pPr>
        <w:ind w:left="4588" w:hanging="360"/>
      </w:pPr>
      <w:rPr>
        <w:rFonts w:ascii="Wingdings" w:hAnsi="Wingdings" w:hint="default"/>
      </w:rPr>
    </w:lvl>
    <w:lvl w:ilvl="6" w:tplc="08090001" w:tentative="1">
      <w:start w:val="1"/>
      <w:numFmt w:val="bullet"/>
      <w:lvlText w:val=""/>
      <w:lvlJc w:val="left"/>
      <w:pPr>
        <w:ind w:left="5308" w:hanging="360"/>
      </w:pPr>
      <w:rPr>
        <w:rFonts w:ascii="Symbol" w:hAnsi="Symbol" w:hint="default"/>
      </w:rPr>
    </w:lvl>
    <w:lvl w:ilvl="7" w:tplc="08090003" w:tentative="1">
      <w:start w:val="1"/>
      <w:numFmt w:val="bullet"/>
      <w:lvlText w:val="o"/>
      <w:lvlJc w:val="left"/>
      <w:pPr>
        <w:ind w:left="6028" w:hanging="360"/>
      </w:pPr>
      <w:rPr>
        <w:rFonts w:ascii="Courier New" w:hAnsi="Courier New" w:cs="Courier New" w:hint="default"/>
      </w:rPr>
    </w:lvl>
    <w:lvl w:ilvl="8" w:tplc="08090005" w:tentative="1">
      <w:start w:val="1"/>
      <w:numFmt w:val="bullet"/>
      <w:lvlText w:val=""/>
      <w:lvlJc w:val="left"/>
      <w:pPr>
        <w:ind w:left="6748" w:hanging="360"/>
      </w:pPr>
      <w:rPr>
        <w:rFonts w:ascii="Wingdings" w:hAnsi="Wingdings" w:hint="default"/>
      </w:rPr>
    </w:lvl>
  </w:abstractNum>
  <w:abstractNum w:abstractNumId="6" w15:restartNumberingAfterBreak="0">
    <w:nsid w:val="58BE3380"/>
    <w:multiLevelType w:val="multilevel"/>
    <w:tmpl w:val="D368B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9776294"/>
    <w:multiLevelType w:val="hybridMultilevel"/>
    <w:tmpl w:val="261A3490"/>
    <w:lvl w:ilvl="0" w:tplc="08090001">
      <w:start w:val="1"/>
      <w:numFmt w:val="bullet"/>
      <w:lvlText w:val=""/>
      <w:lvlJc w:val="left"/>
      <w:pPr>
        <w:ind w:left="988" w:hanging="360"/>
      </w:pPr>
      <w:rPr>
        <w:rFonts w:ascii="Symbol" w:hAnsi="Symbol" w:hint="default"/>
      </w:rPr>
    </w:lvl>
    <w:lvl w:ilvl="1" w:tplc="08090003" w:tentative="1">
      <w:start w:val="1"/>
      <w:numFmt w:val="bullet"/>
      <w:lvlText w:val="o"/>
      <w:lvlJc w:val="left"/>
      <w:pPr>
        <w:ind w:left="1708" w:hanging="360"/>
      </w:pPr>
      <w:rPr>
        <w:rFonts w:ascii="Courier New" w:hAnsi="Courier New" w:cs="Courier New" w:hint="default"/>
      </w:rPr>
    </w:lvl>
    <w:lvl w:ilvl="2" w:tplc="08090005" w:tentative="1">
      <w:start w:val="1"/>
      <w:numFmt w:val="bullet"/>
      <w:lvlText w:val=""/>
      <w:lvlJc w:val="left"/>
      <w:pPr>
        <w:ind w:left="2428" w:hanging="360"/>
      </w:pPr>
      <w:rPr>
        <w:rFonts w:ascii="Wingdings" w:hAnsi="Wingdings" w:hint="default"/>
      </w:rPr>
    </w:lvl>
    <w:lvl w:ilvl="3" w:tplc="08090001" w:tentative="1">
      <w:start w:val="1"/>
      <w:numFmt w:val="bullet"/>
      <w:lvlText w:val=""/>
      <w:lvlJc w:val="left"/>
      <w:pPr>
        <w:ind w:left="3148" w:hanging="360"/>
      </w:pPr>
      <w:rPr>
        <w:rFonts w:ascii="Symbol" w:hAnsi="Symbol" w:hint="default"/>
      </w:rPr>
    </w:lvl>
    <w:lvl w:ilvl="4" w:tplc="08090003" w:tentative="1">
      <w:start w:val="1"/>
      <w:numFmt w:val="bullet"/>
      <w:lvlText w:val="o"/>
      <w:lvlJc w:val="left"/>
      <w:pPr>
        <w:ind w:left="3868" w:hanging="360"/>
      </w:pPr>
      <w:rPr>
        <w:rFonts w:ascii="Courier New" w:hAnsi="Courier New" w:cs="Courier New" w:hint="default"/>
      </w:rPr>
    </w:lvl>
    <w:lvl w:ilvl="5" w:tplc="08090005" w:tentative="1">
      <w:start w:val="1"/>
      <w:numFmt w:val="bullet"/>
      <w:lvlText w:val=""/>
      <w:lvlJc w:val="left"/>
      <w:pPr>
        <w:ind w:left="4588" w:hanging="360"/>
      </w:pPr>
      <w:rPr>
        <w:rFonts w:ascii="Wingdings" w:hAnsi="Wingdings" w:hint="default"/>
      </w:rPr>
    </w:lvl>
    <w:lvl w:ilvl="6" w:tplc="08090001" w:tentative="1">
      <w:start w:val="1"/>
      <w:numFmt w:val="bullet"/>
      <w:lvlText w:val=""/>
      <w:lvlJc w:val="left"/>
      <w:pPr>
        <w:ind w:left="5308" w:hanging="360"/>
      </w:pPr>
      <w:rPr>
        <w:rFonts w:ascii="Symbol" w:hAnsi="Symbol" w:hint="default"/>
      </w:rPr>
    </w:lvl>
    <w:lvl w:ilvl="7" w:tplc="08090003" w:tentative="1">
      <w:start w:val="1"/>
      <w:numFmt w:val="bullet"/>
      <w:lvlText w:val="o"/>
      <w:lvlJc w:val="left"/>
      <w:pPr>
        <w:ind w:left="6028" w:hanging="360"/>
      </w:pPr>
      <w:rPr>
        <w:rFonts w:ascii="Courier New" w:hAnsi="Courier New" w:cs="Courier New" w:hint="default"/>
      </w:rPr>
    </w:lvl>
    <w:lvl w:ilvl="8" w:tplc="08090005" w:tentative="1">
      <w:start w:val="1"/>
      <w:numFmt w:val="bullet"/>
      <w:lvlText w:val=""/>
      <w:lvlJc w:val="left"/>
      <w:pPr>
        <w:ind w:left="6748" w:hanging="360"/>
      </w:pPr>
      <w:rPr>
        <w:rFonts w:ascii="Wingdings" w:hAnsi="Wingdings" w:hint="default"/>
      </w:rPr>
    </w:lvl>
  </w:abstractNum>
  <w:abstractNum w:abstractNumId="8" w15:restartNumberingAfterBreak="0">
    <w:nsid w:val="5AC20447"/>
    <w:multiLevelType w:val="multilevel"/>
    <w:tmpl w:val="A760C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B842954"/>
    <w:multiLevelType w:val="hybridMultilevel"/>
    <w:tmpl w:val="778CB252"/>
    <w:lvl w:ilvl="0" w:tplc="673CE566">
      <w:start w:val="1"/>
      <w:numFmt w:val="decimal"/>
      <w:lvlText w:val="%1."/>
      <w:lvlJc w:val="left"/>
      <w:pPr>
        <w:ind w:left="1006" w:hanging="361"/>
      </w:pPr>
      <w:rPr>
        <w:rFonts w:ascii="Arial" w:eastAsia="Arial" w:hAnsi="Arial" w:cs="Arial" w:hint="default"/>
        <w:b w:val="0"/>
        <w:bCs w:val="0"/>
        <w:i w:val="0"/>
        <w:iCs w:val="0"/>
        <w:spacing w:val="-1"/>
        <w:w w:val="100"/>
        <w:sz w:val="22"/>
        <w:szCs w:val="22"/>
        <w:lang w:val="en-US" w:eastAsia="en-US" w:bidi="ar-SA"/>
      </w:rPr>
    </w:lvl>
    <w:lvl w:ilvl="1" w:tplc="075A8C02">
      <w:numFmt w:val="bullet"/>
      <w:lvlText w:val="•"/>
      <w:lvlJc w:val="left"/>
      <w:pPr>
        <w:ind w:left="2015" w:hanging="361"/>
      </w:pPr>
      <w:rPr>
        <w:rFonts w:hint="default"/>
        <w:lang w:val="en-US" w:eastAsia="en-US" w:bidi="ar-SA"/>
      </w:rPr>
    </w:lvl>
    <w:lvl w:ilvl="2" w:tplc="C9D0EE36">
      <w:numFmt w:val="bullet"/>
      <w:lvlText w:val="•"/>
      <w:lvlJc w:val="left"/>
      <w:pPr>
        <w:ind w:left="3031" w:hanging="361"/>
      </w:pPr>
      <w:rPr>
        <w:rFonts w:hint="default"/>
        <w:lang w:val="en-US" w:eastAsia="en-US" w:bidi="ar-SA"/>
      </w:rPr>
    </w:lvl>
    <w:lvl w:ilvl="3" w:tplc="5626501A">
      <w:numFmt w:val="bullet"/>
      <w:lvlText w:val="•"/>
      <w:lvlJc w:val="left"/>
      <w:pPr>
        <w:ind w:left="4047" w:hanging="361"/>
      </w:pPr>
      <w:rPr>
        <w:rFonts w:hint="default"/>
        <w:lang w:val="en-US" w:eastAsia="en-US" w:bidi="ar-SA"/>
      </w:rPr>
    </w:lvl>
    <w:lvl w:ilvl="4" w:tplc="883E5616">
      <w:numFmt w:val="bullet"/>
      <w:lvlText w:val="•"/>
      <w:lvlJc w:val="left"/>
      <w:pPr>
        <w:ind w:left="5063" w:hanging="361"/>
      </w:pPr>
      <w:rPr>
        <w:rFonts w:hint="default"/>
        <w:lang w:val="en-US" w:eastAsia="en-US" w:bidi="ar-SA"/>
      </w:rPr>
    </w:lvl>
    <w:lvl w:ilvl="5" w:tplc="009CE2CE">
      <w:numFmt w:val="bullet"/>
      <w:lvlText w:val="•"/>
      <w:lvlJc w:val="left"/>
      <w:pPr>
        <w:ind w:left="6079" w:hanging="361"/>
      </w:pPr>
      <w:rPr>
        <w:rFonts w:hint="default"/>
        <w:lang w:val="en-US" w:eastAsia="en-US" w:bidi="ar-SA"/>
      </w:rPr>
    </w:lvl>
    <w:lvl w:ilvl="6" w:tplc="7C460B3A">
      <w:numFmt w:val="bullet"/>
      <w:lvlText w:val="•"/>
      <w:lvlJc w:val="left"/>
      <w:pPr>
        <w:ind w:left="7095" w:hanging="361"/>
      </w:pPr>
      <w:rPr>
        <w:rFonts w:hint="default"/>
        <w:lang w:val="en-US" w:eastAsia="en-US" w:bidi="ar-SA"/>
      </w:rPr>
    </w:lvl>
    <w:lvl w:ilvl="7" w:tplc="09BCEBFE">
      <w:numFmt w:val="bullet"/>
      <w:lvlText w:val="•"/>
      <w:lvlJc w:val="left"/>
      <w:pPr>
        <w:ind w:left="8111" w:hanging="361"/>
      </w:pPr>
      <w:rPr>
        <w:rFonts w:hint="default"/>
        <w:lang w:val="en-US" w:eastAsia="en-US" w:bidi="ar-SA"/>
      </w:rPr>
    </w:lvl>
    <w:lvl w:ilvl="8" w:tplc="0284CD6E">
      <w:numFmt w:val="bullet"/>
      <w:lvlText w:val="•"/>
      <w:lvlJc w:val="left"/>
      <w:pPr>
        <w:ind w:left="9127" w:hanging="361"/>
      </w:pPr>
      <w:rPr>
        <w:rFonts w:hint="default"/>
        <w:lang w:val="en-US" w:eastAsia="en-US" w:bidi="ar-SA"/>
      </w:rPr>
    </w:lvl>
  </w:abstractNum>
  <w:abstractNum w:abstractNumId="10" w15:restartNumberingAfterBreak="0">
    <w:nsid w:val="619E47BF"/>
    <w:multiLevelType w:val="multilevel"/>
    <w:tmpl w:val="5FF25B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2BA3EDD"/>
    <w:multiLevelType w:val="hybridMultilevel"/>
    <w:tmpl w:val="BEC4FBC8"/>
    <w:lvl w:ilvl="0" w:tplc="08090001">
      <w:start w:val="1"/>
      <w:numFmt w:val="bullet"/>
      <w:lvlText w:val=""/>
      <w:lvlJc w:val="left"/>
      <w:pPr>
        <w:ind w:left="988" w:hanging="360"/>
      </w:pPr>
      <w:rPr>
        <w:rFonts w:ascii="Symbol" w:hAnsi="Symbol" w:hint="default"/>
      </w:rPr>
    </w:lvl>
    <w:lvl w:ilvl="1" w:tplc="08090003" w:tentative="1">
      <w:start w:val="1"/>
      <w:numFmt w:val="bullet"/>
      <w:lvlText w:val="o"/>
      <w:lvlJc w:val="left"/>
      <w:pPr>
        <w:ind w:left="1708" w:hanging="360"/>
      </w:pPr>
      <w:rPr>
        <w:rFonts w:ascii="Courier New" w:hAnsi="Courier New" w:cs="Courier New" w:hint="default"/>
      </w:rPr>
    </w:lvl>
    <w:lvl w:ilvl="2" w:tplc="08090005" w:tentative="1">
      <w:start w:val="1"/>
      <w:numFmt w:val="bullet"/>
      <w:lvlText w:val=""/>
      <w:lvlJc w:val="left"/>
      <w:pPr>
        <w:ind w:left="2428" w:hanging="360"/>
      </w:pPr>
      <w:rPr>
        <w:rFonts w:ascii="Wingdings" w:hAnsi="Wingdings" w:hint="default"/>
      </w:rPr>
    </w:lvl>
    <w:lvl w:ilvl="3" w:tplc="08090001" w:tentative="1">
      <w:start w:val="1"/>
      <w:numFmt w:val="bullet"/>
      <w:lvlText w:val=""/>
      <w:lvlJc w:val="left"/>
      <w:pPr>
        <w:ind w:left="3148" w:hanging="360"/>
      </w:pPr>
      <w:rPr>
        <w:rFonts w:ascii="Symbol" w:hAnsi="Symbol" w:hint="default"/>
      </w:rPr>
    </w:lvl>
    <w:lvl w:ilvl="4" w:tplc="08090003" w:tentative="1">
      <w:start w:val="1"/>
      <w:numFmt w:val="bullet"/>
      <w:lvlText w:val="o"/>
      <w:lvlJc w:val="left"/>
      <w:pPr>
        <w:ind w:left="3868" w:hanging="360"/>
      </w:pPr>
      <w:rPr>
        <w:rFonts w:ascii="Courier New" w:hAnsi="Courier New" w:cs="Courier New" w:hint="default"/>
      </w:rPr>
    </w:lvl>
    <w:lvl w:ilvl="5" w:tplc="08090005" w:tentative="1">
      <w:start w:val="1"/>
      <w:numFmt w:val="bullet"/>
      <w:lvlText w:val=""/>
      <w:lvlJc w:val="left"/>
      <w:pPr>
        <w:ind w:left="4588" w:hanging="360"/>
      </w:pPr>
      <w:rPr>
        <w:rFonts w:ascii="Wingdings" w:hAnsi="Wingdings" w:hint="default"/>
      </w:rPr>
    </w:lvl>
    <w:lvl w:ilvl="6" w:tplc="08090001" w:tentative="1">
      <w:start w:val="1"/>
      <w:numFmt w:val="bullet"/>
      <w:lvlText w:val=""/>
      <w:lvlJc w:val="left"/>
      <w:pPr>
        <w:ind w:left="5308" w:hanging="360"/>
      </w:pPr>
      <w:rPr>
        <w:rFonts w:ascii="Symbol" w:hAnsi="Symbol" w:hint="default"/>
      </w:rPr>
    </w:lvl>
    <w:lvl w:ilvl="7" w:tplc="08090003" w:tentative="1">
      <w:start w:val="1"/>
      <w:numFmt w:val="bullet"/>
      <w:lvlText w:val="o"/>
      <w:lvlJc w:val="left"/>
      <w:pPr>
        <w:ind w:left="6028" w:hanging="360"/>
      </w:pPr>
      <w:rPr>
        <w:rFonts w:ascii="Courier New" w:hAnsi="Courier New" w:cs="Courier New" w:hint="default"/>
      </w:rPr>
    </w:lvl>
    <w:lvl w:ilvl="8" w:tplc="08090005" w:tentative="1">
      <w:start w:val="1"/>
      <w:numFmt w:val="bullet"/>
      <w:lvlText w:val=""/>
      <w:lvlJc w:val="left"/>
      <w:pPr>
        <w:ind w:left="6748" w:hanging="360"/>
      </w:pPr>
      <w:rPr>
        <w:rFonts w:ascii="Wingdings" w:hAnsi="Wingdings" w:hint="default"/>
      </w:rPr>
    </w:lvl>
  </w:abstractNum>
  <w:abstractNum w:abstractNumId="12" w15:restartNumberingAfterBreak="0">
    <w:nsid w:val="63EB053C"/>
    <w:multiLevelType w:val="hybridMultilevel"/>
    <w:tmpl w:val="20AEF7F0"/>
    <w:lvl w:ilvl="0" w:tplc="08090001">
      <w:start w:val="1"/>
      <w:numFmt w:val="bullet"/>
      <w:lvlText w:val=""/>
      <w:lvlJc w:val="left"/>
      <w:pPr>
        <w:ind w:left="988" w:hanging="360"/>
      </w:pPr>
      <w:rPr>
        <w:rFonts w:ascii="Symbol" w:hAnsi="Symbol" w:hint="default"/>
      </w:rPr>
    </w:lvl>
    <w:lvl w:ilvl="1" w:tplc="08090003" w:tentative="1">
      <w:start w:val="1"/>
      <w:numFmt w:val="bullet"/>
      <w:lvlText w:val="o"/>
      <w:lvlJc w:val="left"/>
      <w:pPr>
        <w:ind w:left="1708" w:hanging="360"/>
      </w:pPr>
      <w:rPr>
        <w:rFonts w:ascii="Courier New" w:hAnsi="Courier New" w:cs="Courier New" w:hint="default"/>
      </w:rPr>
    </w:lvl>
    <w:lvl w:ilvl="2" w:tplc="08090005" w:tentative="1">
      <w:start w:val="1"/>
      <w:numFmt w:val="bullet"/>
      <w:lvlText w:val=""/>
      <w:lvlJc w:val="left"/>
      <w:pPr>
        <w:ind w:left="2428" w:hanging="360"/>
      </w:pPr>
      <w:rPr>
        <w:rFonts w:ascii="Wingdings" w:hAnsi="Wingdings" w:hint="default"/>
      </w:rPr>
    </w:lvl>
    <w:lvl w:ilvl="3" w:tplc="08090001" w:tentative="1">
      <w:start w:val="1"/>
      <w:numFmt w:val="bullet"/>
      <w:lvlText w:val=""/>
      <w:lvlJc w:val="left"/>
      <w:pPr>
        <w:ind w:left="3148" w:hanging="360"/>
      </w:pPr>
      <w:rPr>
        <w:rFonts w:ascii="Symbol" w:hAnsi="Symbol" w:hint="default"/>
      </w:rPr>
    </w:lvl>
    <w:lvl w:ilvl="4" w:tplc="08090003" w:tentative="1">
      <w:start w:val="1"/>
      <w:numFmt w:val="bullet"/>
      <w:lvlText w:val="o"/>
      <w:lvlJc w:val="left"/>
      <w:pPr>
        <w:ind w:left="3868" w:hanging="360"/>
      </w:pPr>
      <w:rPr>
        <w:rFonts w:ascii="Courier New" w:hAnsi="Courier New" w:cs="Courier New" w:hint="default"/>
      </w:rPr>
    </w:lvl>
    <w:lvl w:ilvl="5" w:tplc="08090005" w:tentative="1">
      <w:start w:val="1"/>
      <w:numFmt w:val="bullet"/>
      <w:lvlText w:val=""/>
      <w:lvlJc w:val="left"/>
      <w:pPr>
        <w:ind w:left="4588" w:hanging="360"/>
      </w:pPr>
      <w:rPr>
        <w:rFonts w:ascii="Wingdings" w:hAnsi="Wingdings" w:hint="default"/>
      </w:rPr>
    </w:lvl>
    <w:lvl w:ilvl="6" w:tplc="08090001" w:tentative="1">
      <w:start w:val="1"/>
      <w:numFmt w:val="bullet"/>
      <w:lvlText w:val=""/>
      <w:lvlJc w:val="left"/>
      <w:pPr>
        <w:ind w:left="5308" w:hanging="360"/>
      </w:pPr>
      <w:rPr>
        <w:rFonts w:ascii="Symbol" w:hAnsi="Symbol" w:hint="default"/>
      </w:rPr>
    </w:lvl>
    <w:lvl w:ilvl="7" w:tplc="08090003" w:tentative="1">
      <w:start w:val="1"/>
      <w:numFmt w:val="bullet"/>
      <w:lvlText w:val="o"/>
      <w:lvlJc w:val="left"/>
      <w:pPr>
        <w:ind w:left="6028" w:hanging="360"/>
      </w:pPr>
      <w:rPr>
        <w:rFonts w:ascii="Courier New" w:hAnsi="Courier New" w:cs="Courier New" w:hint="default"/>
      </w:rPr>
    </w:lvl>
    <w:lvl w:ilvl="8" w:tplc="08090005" w:tentative="1">
      <w:start w:val="1"/>
      <w:numFmt w:val="bullet"/>
      <w:lvlText w:val=""/>
      <w:lvlJc w:val="left"/>
      <w:pPr>
        <w:ind w:left="6748" w:hanging="360"/>
      </w:pPr>
      <w:rPr>
        <w:rFonts w:ascii="Wingdings" w:hAnsi="Wingdings" w:hint="default"/>
      </w:rPr>
    </w:lvl>
  </w:abstractNum>
  <w:abstractNum w:abstractNumId="13" w15:restartNumberingAfterBreak="0">
    <w:nsid w:val="64FE2C94"/>
    <w:multiLevelType w:val="hybridMultilevel"/>
    <w:tmpl w:val="E39A123A"/>
    <w:lvl w:ilvl="0" w:tplc="9594C630">
      <w:start w:val="1"/>
      <w:numFmt w:val="decimal"/>
      <w:lvlText w:val="%1."/>
      <w:lvlJc w:val="left"/>
      <w:pPr>
        <w:ind w:left="823" w:hanging="363"/>
      </w:pPr>
      <w:rPr>
        <w:rFonts w:ascii="Arial" w:eastAsia="Arial" w:hAnsi="Arial" w:cs="Arial" w:hint="default"/>
        <w:b w:val="0"/>
        <w:bCs w:val="0"/>
        <w:i w:val="0"/>
        <w:iCs w:val="0"/>
        <w:spacing w:val="-1"/>
        <w:w w:val="100"/>
        <w:sz w:val="22"/>
        <w:szCs w:val="22"/>
        <w:lang w:val="en-US" w:eastAsia="en-US" w:bidi="ar-SA"/>
      </w:rPr>
    </w:lvl>
    <w:lvl w:ilvl="1" w:tplc="A2A66020">
      <w:numFmt w:val="bullet"/>
      <w:lvlText w:val="•"/>
      <w:lvlJc w:val="left"/>
      <w:pPr>
        <w:ind w:left="1712" w:hanging="363"/>
      </w:pPr>
      <w:rPr>
        <w:rFonts w:hint="default"/>
        <w:lang w:val="en-US" w:eastAsia="en-US" w:bidi="ar-SA"/>
      </w:rPr>
    </w:lvl>
    <w:lvl w:ilvl="2" w:tplc="439AF1D4">
      <w:numFmt w:val="bullet"/>
      <w:lvlText w:val="•"/>
      <w:lvlJc w:val="left"/>
      <w:pPr>
        <w:ind w:left="2604" w:hanging="363"/>
      </w:pPr>
      <w:rPr>
        <w:rFonts w:hint="default"/>
        <w:lang w:val="en-US" w:eastAsia="en-US" w:bidi="ar-SA"/>
      </w:rPr>
    </w:lvl>
    <w:lvl w:ilvl="3" w:tplc="D6D8ACBA">
      <w:numFmt w:val="bullet"/>
      <w:lvlText w:val="•"/>
      <w:lvlJc w:val="left"/>
      <w:pPr>
        <w:ind w:left="3497" w:hanging="363"/>
      </w:pPr>
      <w:rPr>
        <w:rFonts w:hint="default"/>
        <w:lang w:val="en-US" w:eastAsia="en-US" w:bidi="ar-SA"/>
      </w:rPr>
    </w:lvl>
    <w:lvl w:ilvl="4" w:tplc="DCDC9B58">
      <w:numFmt w:val="bullet"/>
      <w:lvlText w:val="•"/>
      <w:lvlJc w:val="left"/>
      <w:pPr>
        <w:ind w:left="4389" w:hanging="363"/>
      </w:pPr>
      <w:rPr>
        <w:rFonts w:hint="default"/>
        <w:lang w:val="en-US" w:eastAsia="en-US" w:bidi="ar-SA"/>
      </w:rPr>
    </w:lvl>
    <w:lvl w:ilvl="5" w:tplc="FFD8A360">
      <w:numFmt w:val="bullet"/>
      <w:lvlText w:val="•"/>
      <w:lvlJc w:val="left"/>
      <w:pPr>
        <w:ind w:left="5281" w:hanging="363"/>
      </w:pPr>
      <w:rPr>
        <w:rFonts w:hint="default"/>
        <w:lang w:val="en-US" w:eastAsia="en-US" w:bidi="ar-SA"/>
      </w:rPr>
    </w:lvl>
    <w:lvl w:ilvl="6" w:tplc="04A68DC0">
      <w:numFmt w:val="bullet"/>
      <w:lvlText w:val="•"/>
      <w:lvlJc w:val="left"/>
      <w:pPr>
        <w:ind w:left="6174" w:hanging="363"/>
      </w:pPr>
      <w:rPr>
        <w:rFonts w:hint="default"/>
        <w:lang w:val="en-US" w:eastAsia="en-US" w:bidi="ar-SA"/>
      </w:rPr>
    </w:lvl>
    <w:lvl w:ilvl="7" w:tplc="64F6C1F4">
      <w:numFmt w:val="bullet"/>
      <w:lvlText w:val="•"/>
      <w:lvlJc w:val="left"/>
      <w:pPr>
        <w:ind w:left="7066" w:hanging="363"/>
      </w:pPr>
      <w:rPr>
        <w:rFonts w:hint="default"/>
        <w:lang w:val="en-US" w:eastAsia="en-US" w:bidi="ar-SA"/>
      </w:rPr>
    </w:lvl>
    <w:lvl w:ilvl="8" w:tplc="55E4A6FA">
      <w:numFmt w:val="bullet"/>
      <w:lvlText w:val="•"/>
      <w:lvlJc w:val="left"/>
      <w:pPr>
        <w:ind w:left="7958" w:hanging="363"/>
      </w:pPr>
      <w:rPr>
        <w:rFonts w:hint="default"/>
        <w:lang w:val="en-US" w:eastAsia="en-US" w:bidi="ar-SA"/>
      </w:rPr>
    </w:lvl>
  </w:abstractNum>
  <w:abstractNum w:abstractNumId="14" w15:restartNumberingAfterBreak="0">
    <w:nsid w:val="65CD4483"/>
    <w:multiLevelType w:val="hybridMultilevel"/>
    <w:tmpl w:val="54CEBE20"/>
    <w:lvl w:ilvl="0" w:tplc="08090001">
      <w:start w:val="1"/>
      <w:numFmt w:val="bullet"/>
      <w:lvlText w:val=""/>
      <w:lvlJc w:val="left"/>
      <w:pPr>
        <w:ind w:left="988" w:hanging="360"/>
      </w:pPr>
      <w:rPr>
        <w:rFonts w:ascii="Symbol" w:hAnsi="Symbol" w:hint="default"/>
      </w:rPr>
    </w:lvl>
    <w:lvl w:ilvl="1" w:tplc="08090003" w:tentative="1">
      <w:start w:val="1"/>
      <w:numFmt w:val="bullet"/>
      <w:lvlText w:val="o"/>
      <w:lvlJc w:val="left"/>
      <w:pPr>
        <w:ind w:left="1708" w:hanging="360"/>
      </w:pPr>
      <w:rPr>
        <w:rFonts w:ascii="Courier New" w:hAnsi="Courier New" w:cs="Courier New" w:hint="default"/>
      </w:rPr>
    </w:lvl>
    <w:lvl w:ilvl="2" w:tplc="08090005" w:tentative="1">
      <w:start w:val="1"/>
      <w:numFmt w:val="bullet"/>
      <w:lvlText w:val=""/>
      <w:lvlJc w:val="left"/>
      <w:pPr>
        <w:ind w:left="2428" w:hanging="360"/>
      </w:pPr>
      <w:rPr>
        <w:rFonts w:ascii="Wingdings" w:hAnsi="Wingdings" w:hint="default"/>
      </w:rPr>
    </w:lvl>
    <w:lvl w:ilvl="3" w:tplc="08090001" w:tentative="1">
      <w:start w:val="1"/>
      <w:numFmt w:val="bullet"/>
      <w:lvlText w:val=""/>
      <w:lvlJc w:val="left"/>
      <w:pPr>
        <w:ind w:left="3148" w:hanging="360"/>
      </w:pPr>
      <w:rPr>
        <w:rFonts w:ascii="Symbol" w:hAnsi="Symbol" w:hint="default"/>
      </w:rPr>
    </w:lvl>
    <w:lvl w:ilvl="4" w:tplc="08090003" w:tentative="1">
      <w:start w:val="1"/>
      <w:numFmt w:val="bullet"/>
      <w:lvlText w:val="o"/>
      <w:lvlJc w:val="left"/>
      <w:pPr>
        <w:ind w:left="3868" w:hanging="360"/>
      </w:pPr>
      <w:rPr>
        <w:rFonts w:ascii="Courier New" w:hAnsi="Courier New" w:cs="Courier New" w:hint="default"/>
      </w:rPr>
    </w:lvl>
    <w:lvl w:ilvl="5" w:tplc="08090005" w:tentative="1">
      <w:start w:val="1"/>
      <w:numFmt w:val="bullet"/>
      <w:lvlText w:val=""/>
      <w:lvlJc w:val="left"/>
      <w:pPr>
        <w:ind w:left="4588" w:hanging="360"/>
      </w:pPr>
      <w:rPr>
        <w:rFonts w:ascii="Wingdings" w:hAnsi="Wingdings" w:hint="default"/>
      </w:rPr>
    </w:lvl>
    <w:lvl w:ilvl="6" w:tplc="08090001" w:tentative="1">
      <w:start w:val="1"/>
      <w:numFmt w:val="bullet"/>
      <w:lvlText w:val=""/>
      <w:lvlJc w:val="left"/>
      <w:pPr>
        <w:ind w:left="5308" w:hanging="360"/>
      </w:pPr>
      <w:rPr>
        <w:rFonts w:ascii="Symbol" w:hAnsi="Symbol" w:hint="default"/>
      </w:rPr>
    </w:lvl>
    <w:lvl w:ilvl="7" w:tplc="08090003" w:tentative="1">
      <w:start w:val="1"/>
      <w:numFmt w:val="bullet"/>
      <w:lvlText w:val="o"/>
      <w:lvlJc w:val="left"/>
      <w:pPr>
        <w:ind w:left="6028" w:hanging="360"/>
      </w:pPr>
      <w:rPr>
        <w:rFonts w:ascii="Courier New" w:hAnsi="Courier New" w:cs="Courier New" w:hint="default"/>
      </w:rPr>
    </w:lvl>
    <w:lvl w:ilvl="8" w:tplc="08090005" w:tentative="1">
      <w:start w:val="1"/>
      <w:numFmt w:val="bullet"/>
      <w:lvlText w:val=""/>
      <w:lvlJc w:val="left"/>
      <w:pPr>
        <w:ind w:left="6748" w:hanging="360"/>
      </w:pPr>
      <w:rPr>
        <w:rFonts w:ascii="Wingdings" w:hAnsi="Wingdings" w:hint="default"/>
      </w:rPr>
    </w:lvl>
  </w:abstractNum>
  <w:abstractNum w:abstractNumId="15" w15:restartNumberingAfterBreak="0">
    <w:nsid w:val="6C7C0D49"/>
    <w:multiLevelType w:val="multilevel"/>
    <w:tmpl w:val="D1A07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34F6FAB"/>
    <w:multiLevelType w:val="hybridMultilevel"/>
    <w:tmpl w:val="8904D002"/>
    <w:lvl w:ilvl="0" w:tplc="6D6AEB32">
      <w:start w:val="1"/>
      <w:numFmt w:val="decimal"/>
      <w:lvlText w:val="%1."/>
      <w:lvlJc w:val="left"/>
      <w:pPr>
        <w:ind w:left="144"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num w:numId="1" w16cid:durableId="978149320">
    <w:abstractNumId w:val="2"/>
  </w:num>
  <w:num w:numId="2" w16cid:durableId="2010865033">
    <w:abstractNumId w:val="9"/>
  </w:num>
  <w:num w:numId="3" w16cid:durableId="1328097539">
    <w:abstractNumId w:val="13"/>
  </w:num>
  <w:num w:numId="4" w16cid:durableId="1502544445">
    <w:abstractNumId w:val="0"/>
  </w:num>
  <w:num w:numId="5" w16cid:durableId="1210646796">
    <w:abstractNumId w:val="10"/>
  </w:num>
  <w:num w:numId="6" w16cid:durableId="1869945504">
    <w:abstractNumId w:val="4"/>
  </w:num>
  <w:num w:numId="7" w16cid:durableId="521673230">
    <w:abstractNumId w:val="1"/>
  </w:num>
  <w:num w:numId="8" w16cid:durableId="1425612807">
    <w:abstractNumId w:val="8"/>
  </w:num>
  <w:num w:numId="9" w16cid:durableId="1264608758">
    <w:abstractNumId w:val="15"/>
  </w:num>
  <w:num w:numId="10" w16cid:durableId="1328899662">
    <w:abstractNumId w:val="6"/>
  </w:num>
  <w:num w:numId="11" w16cid:durableId="1453090000">
    <w:abstractNumId w:val="3"/>
  </w:num>
  <w:num w:numId="12" w16cid:durableId="1148592458">
    <w:abstractNumId w:val="16"/>
  </w:num>
  <w:num w:numId="13" w16cid:durableId="1743599267">
    <w:abstractNumId w:val="5"/>
  </w:num>
  <w:num w:numId="14" w16cid:durableId="791749806">
    <w:abstractNumId w:val="7"/>
  </w:num>
  <w:num w:numId="15" w16cid:durableId="646057443">
    <w:abstractNumId w:val="11"/>
  </w:num>
  <w:num w:numId="16" w16cid:durableId="171653229">
    <w:abstractNumId w:val="14"/>
  </w:num>
  <w:num w:numId="17" w16cid:durableId="121962717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EA9"/>
    <w:rsid w:val="0000282E"/>
    <w:rsid w:val="00011C53"/>
    <w:rsid w:val="00036B77"/>
    <w:rsid w:val="00057C87"/>
    <w:rsid w:val="00061CE7"/>
    <w:rsid w:val="000628FF"/>
    <w:rsid w:val="0006694B"/>
    <w:rsid w:val="00074D50"/>
    <w:rsid w:val="000B7F8A"/>
    <w:rsid w:val="000C64A7"/>
    <w:rsid w:val="000E3ADF"/>
    <w:rsid w:val="00122FC0"/>
    <w:rsid w:val="00166C69"/>
    <w:rsid w:val="001B27B0"/>
    <w:rsid w:val="001C3D4B"/>
    <w:rsid w:val="001E2AD6"/>
    <w:rsid w:val="001E48D7"/>
    <w:rsid w:val="001E6EFB"/>
    <w:rsid w:val="00211CAE"/>
    <w:rsid w:val="00214B61"/>
    <w:rsid w:val="00241391"/>
    <w:rsid w:val="00246D3B"/>
    <w:rsid w:val="00264F29"/>
    <w:rsid w:val="002665FB"/>
    <w:rsid w:val="0027147B"/>
    <w:rsid w:val="00290403"/>
    <w:rsid w:val="002C2A86"/>
    <w:rsid w:val="002F5E53"/>
    <w:rsid w:val="00311B6A"/>
    <w:rsid w:val="0032560B"/>
    <w:rsid w:val="003313D3"/>
    <w:rsid w:val="0035458B"/>
    <w:rsid w:val="003D33BA"/>
    <w:rsid w:val="0042424C"/>
    <w:rsid w:val="00433F4E"/>
    <w:rsid w:val="00435934"/>
    <w:rsid w:val="00437A28"/>
    <w:rsid w:val="004844AF"/>
    <w:rsid w:val="004F4B92"/>
    <w:rsid w:val="005018BB"/>
    <w:rsid w:val="0050400C"/>
    <w:rsid w:val="00505141"/>
    <w:rsid w:val="00537CF7"/>
    <w:rsid w:val="00556503"/>
    <w:rsid w:val="00562409"/>
    <w:rsid w:val="00592D68"/>
    <w:rsid w:val="005D5952"/>
    <w:rsid w:val="005E1975"/>
    <w:rsid w:val="005E6814"/>
    <w:rsid w:val="00605D25"/>
    <w:rsid w:val="00631703"/>
    <w:rsid w:val="006546DC"/>
    <w:rsid w:val="00683855"/>
    <w:rsid w:val="006B27BE"/>
    <w:rsid w:val="006B6CF2"/>
    <w:rsid w:val="006C0053"/>
    <w:rsid w:val="006C0DF2"/>
    <w:rsid w:val="006C6A7B"/>
    <w:rsid w:val="006D0527"/>
    <w:rsid w:val="006D23AB"/>
    <w:rsid w:val="006D4241"/>
    <w:rsid w:val="006F1E71"/>
    <w:rsid w:val="00747C06"/>
    <w:rsid w:val="00747E99"/>
    <w:rsid w:val="007756A4"/>
    <w:rsid w:val="00786A76"/>
    <w:rsid w:val="00794ABF"/>
    <w:rsid w:val="00794F00"/>
    <w:rsid w:val="007B12AF"/>
    <w:rsid w:val="007E4B49"/>
    <w:rsid w:val="00813937"/>
    <w:rsid w:val="00841E69"/>
    <w:rsid w:val="00845D7E"/>
    <w:rsid w:val="0085663A"/>
    <w:rsid w:val="00871544"/>
    <w:rsid w:val="0087474F"/>
    <w:rsid w:val="0088465D"/>
    <w:rsid w:val="00895A7C"/>
    <w:rsid w:val="00895F8E"/>
    <w:rsid w:val="008B16A9"/>
    <w:rsid w:val="008B659B"/>
    <w:rsid w:val="008F301D"/>
    <w:rsid w:val="00940F6B"/>
    <w:rsid w:val="00955DAF"/>
    <w:rsid w:val="00967442"/>
    <w:rsid w:val="00994B74"/>
    <w:rsid w:val="009A152A"/>
    <w:rsid w:val="009B3399"/>
    <w:rsid w:val="009D1875"/>
    <w:rsid w:val="009E6CBE"/>
    <w:rsid w:val="009F684E"/>
    <w:rsid w:val="00A00132"/>
    <w:rsid w:val="00A124A1"/>
    <w:rsid w:val="00A2109B"/>
    <w:rsid w:val="00A233F8"/>
    <w:rsid w:val="00A32C58"/>
    <w:rsid w:val="00A46B29"/>
    <w:rsid w:val="00A543C6"/>
    <w:rsid w:val="00A62F63"/>
    <w:rsid w:val="00AB69A6"/>
    <w:rsid w:val="00AD1C26"/>
    <w:rsid w:val="00AE01F2"/>
    <w:rsid w:val="00AF3BBB"/>
    <w:rsid w:val="00B11479"/>
    <w:rsid w:val="00B170A8"/>
    <w:rsid w:val="00B27678"/>
    <w:rsid w:val="00B56AC4"/>
    <w:rsid w:val="00B7077D"/>
    <w:rsid w:val="00B73CB4"/>
    <w:rsid w:val="00B75A90"/>
    <w:rsid w:val="00B75F04"/>
    <w:rsid w:val="00B9418A"/>
    <w:rsid w:val="00BA4FF9"/>
    <w:rsid w:val="00BB2EA9"/>
    <w:rsid w:val="00BD6FED"/>
    <w:rsid w:val="00BF27B4"/>
    <w:rsid w:val="00C042EB"/>
    <w:rsid w:val="00C07A86"/>
    <w:rsid w:val="00C12C42"/>
    <w:rsid w:val="00C13536"/>
    <w:rsid w:val="00C66DC8"/>
    <w:rsid w:val="00C81B01"/>
    <w:rsid w:val="00C96B63"/>
    <w:rsid w:val="00CD69F7"/>
    <w:rsid w:val="00CD7C6B"/>
    <w:rsid w:val="00D0014F"/>
    <w:rsid w:val="00D0018A"/>
    <w:rsid w:val="00D0687B"/>
    <w:rsid w:val="00D17684"/>
    <w:rsid w:val="00D60A51"/>
    <w:rsid w:val="00D63467"/>
    <w:rsid w:val="00D83429"/>
    <w:rsid w:val="00D86134"/>
    <w:rsid w:val="00DC5C8D"/>
    <w:rsid w:val="00DD2DAF"/>
    <w:rsid w:val="00E14A73"/>
    <w:rsid w:val="00E63179"/>
    <w:rsid w:val="00E666B7"/>
    <w:rsid w:val="00E675DC"/>
    <w:rsid w:val="00E7419F"/>
    <w:rsid w:val="00E74528"/>
    <w:rsid w:val="00E76B89"/>
    <w:rsid w:val="00E92123"/>
    <w:rsid w:val="00EC1DAA"/>
    <w:rsid w:val="00EC26BE"/>
    <w:rsid w:val="00ED0166"/>
    <w:rsid w:val="00EE1A96"/>
    <w:rsid w:val="00EE25A3"/>
    <w:rsid w:val="00F13C77"/>
    <w:rsid w:val="00F14482"/>
    <w:rsid w:val="00F2449C"/>
    <w:rsid w:val="00F3036B"/>
    <w:rsid w:val="00F3150D"/>
    <w:rsid w:val="00F31BDE"/>
    <w:rsid w:val="00F41EC4"/>
    <w:rsid w:val="00F45B48"/>
    <w:rsid w:val="00F45D6D"/>
    <w:rsid w:val="00F46B7D"/>
    <w:rsid w:val="00F51728"/>
    <w:rsid w:val="00F75DA8"/>
    <w:rsid w:val="00F90957"/>
    <w:rsid w:val="00FA3A75"/>
    <w:rsid w:val="00FB7F26"/>
    <w:rsid w:val="00FC1CE0"/>
    <w:rsid w:val="00FC5E54"/>
    <w:rsid w:val="00FD6ADA"/>
    <w:rsid w:val="00FE4B1A"/>
    <w:rsid w:val="00FF5280"/>
    <w:rsid w:val="05712CA8"/>
    <w:rsid w:val="10AC0EDB"/>
    <w:rsid w:val="235DE69E"/>
    <w:rsid w:val="2B137492"/>
    <w:rsid w:val="36EC0415"/>
    <w:rsid w:val="44D334DD"/>
    <w:rsid w:val="4B9D173D"/>
    <w:rsid w:val="4C365648"/>
    <w:rsid w:val="55D01D0B"/>
    <w:rsid w:val="5806FFA3"/>
    <w:rsid w:val="65EF2A09"/>
    <w:rsid w:val="6F47122B"/>
    <w:rsid w:val="71038B62"/>
    <w:rsid w:val="72290E0F"/>
    <w:rsid w:val="76ABC669"/>
    <w:rsid w:val="7917785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F581878"/>
  <w15:docId w15:val="{F6E4984B-E97A-BD4B-9442-9ACE414189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514" w:hanging="246"/>
      <w:jc w:val="both"/>
      <w:outlineLvl w:val="0"/>
    </w:pPr>
    <w:rPr>
      <w:b/>
      <w:bCs/>
    </w:rPr>
  </w:style>
  <w:style w:type="paragraph" w:styleId="Heading2">
    <w:name w:val="heading 2"/>
    <w:basedOn w:val="Normal"/>
    <w:uiPriority w:val="9"/>
    <w:unhideWhenUsed/>
    <w:qFormat/>
    <w:pPr>
      <w:ind w:left="268"/>
      <w:jc w:val="both"/>
      <w:outlineLvl w:val="1"/>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
      <w:ind w:left="514" w:hanging="359"/>
    </w:pPr>
  </w:style>
  <w:style w:type="paragraph" w:customStyle="1" w:styleId="TableParagraph">
    <w:name w:val="Table Paragraph"/>
    <w:basedOn w:val="Normal"/>
    <w:uiPriority w:val="1"/>
    <w:qFormat/>
  </w:style>
  <w:style w:type="paragraph" w:styleId="Header">
    <w:name w:val="header"/>
    <w:basedOn w:val="Normal"/>
    <w:link w:val="HeaderChar"/>
    <w:uiPriority w:val="99"/>
    <w:unhideWhenUsed/>
    <w:rsid w:val="00246D3B"/>
    <w:pPr>
      <w:tabs>
        <w:tab w:val="center" w:pos="4513"/>
        <w:tab w:val="right" w:pos="9026"/>
      </w:tabs>
    </w:pPr>
  </w:style>
  <w:style w:type="character" w:customStyle="1" w:styleId="HeaderChar">
    <w:name w:val="Header Char"/>
    <w:basedOn w:val="DefaultParagraphFont"/>
    <w:link w:val="Header"/>
    <w:uiPriority w:val="99"/>
    <w:rsid w:val="00246D3B"/>
    <w:rPr>
      <w:rFonts w:ascii="Arial" w:eastAsia="Arial" w:hAnsi="Arial" w:cs="Arial"/>
    </w:rPr>
  </w:style>
  <w:style w:type="paragraph" w:styleId="Footer">
    <w:name w:val="footer"/>
    <w:basedOn w:val="Normal"/>
    <w:link w:val="FooterChar"/>
    <w:uiPriority w:val="99"/>
    <w:unhideWhenUsed/>
    <w:rsid w:val="00246D3B"/>
    <w:pPr>
      <w:tabs>
        <w:tab w:val="center" w:pos="4513"/>
        <w:tab w:val="right" w:pos="9026"/>
      </w:tabs>
    </w:pPr>
  </w:style>
  <w:style w:type="character" w:customStyle="1" w:styleId="FooterChar">
    <w:name w:val="Footer Char"/>
    <w:basedOn w:val="DefaultParagraphFont"/>
    <w:link w:val="Footer"/>
    <w:uiPriority w:val="99"/>
    <w:rsid w:val="00246D3B"/>
    <w:rPr>
      <w:rFonts w:ascii="Arial" w:eastAsia="Arial" w:hAnsi="Arial" w:cs="Arial"/>
    </w:rPr>
  </w:style>
  <w:style w:type="character" w:customStyle="1" w:styleId="BodyTextChar">
    <w:name w:val="Body Text Char"/>
    <w:basedOn w:val="DefaultParagraphFont"/>
    <w:link w:val="BodyText"/>
    <w:uiPriority w:val="1"/>
    <w:rsid w:val="00B7077D"/>
    <w:rPr>
      <w:rFonts w:ascii="Arial" w:eastAsia="Arial" w:hAnsi="Arial" w:cs="Arial"/>
    </w:rPr>
  </w:style>
  <w:style w:type="table" w:styleId="TableGrid">
    <w:name w:val="Table Grid"/>
    <w:basedOn w:val="TableNormal"/>
    <w:uiPriority w:val="39"/>
    <w:rsid w:val="00B7077D"/>
    <w:pPr>
      <w:widowControl/>
      <w:autoSpaceDE/>
      <w:autoSpaceDN/>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731847">
      <w:bodyDiv w:val="1"/>
      <w:marLeft w:val="0"/>
      <w:marRight w:val="0"/>
      <w:marTop w:val="0"/>
      <w:marBottom w:val="0"/>
      <w:divBdr>
        <w:top w:val="none" w:sz="0" w:space="0" w:color="auto"/>
        <w:left w:val="none" w:sz="0" w:space="0" w:color="auto"/>
        <w:bottom w:val="none" w:sz="0" w:space="0" w:color="auto"/>
        <w:right w:val="none" w:sz="0" w:space="0" w:color="auto"/>
      </w:divBdr>
    </w:div>
    <w:div w:id="373894198">
      <w:bodyDiv w:val="1"/>
      <w:marLeft w:val="0"/>
      <w:marRight w:val="0"/>
      <w:marTop w:val="0"/>
      <w:marBottom w:val="0"/>
      <w:divBdr>
        <w:top w:val="none" w:sz="0" w:space="0" w:color="auto"/>
        <w:left w:val="none" w:sz="0" w:space="0" w:color="auto"/>
        <w:bottom w:val="none" w:sz="0" w:space="0" w:color="auto"/>
        <w:right w:val="none" w:sz="0" w:space="0" w:color="auto"/>
      </w:divBdr>
    </w:div>
    <w:div w:id="676229887">
      <w:bodyDiv w:val="1"/>
      <w:marLeft w:val="0"/>
      <w:marRight w:val="0"/>
      <w:marTop w:val="0"/>
      <w:marBottom w:val="0"/>
      <w:divBdr>
        <w:top w:val="none" w:sz="0" w:space="0" w:color="auto"/>
        <w:left w:val="none" w:sz="0" w:space="0" w:color="auto"/>
        <w:bottom w:val="none" w:sz="0" w:space="0" w:color="auto"/>
        <w:right w:val="none" w:sz="0" w:space="0" w:color="auto"/>
      </w:divBdr>
    </w:div>
    <w:div w:id="783622941">
      <w:bodyDiv w:val="1"/>
      <w:marLeft w:val="0"/>
      <w:marRight w:val="0"/>
      <w:marTop w:val="0"/>
      <w:marBottom w:val="0"/>
      <w:divBdr>
        <w:top w:val="none" w:sz="0" w:space="0" w:color="auto"/>
        <w:left w:val="none" w:sz="0" w:space="0" w:color="auto"/>
        <w:bottom w:val="none" w:sz="0" w:space="0" w:color="auto"/>
        <w:right w:val="none" w:sz="0" w:space="0" w:color="auto"/>
      </w:divBdr>
    </w:div>
    <w:div w:id="1614022846">
      <w:bodyDiv w:val="1"/>
      <w:marLeft w:val="0"/>
      <w:marRight w:val="0"/>
      <w:marTop w:val="0"/>
      <w:marBottom w:val="0"/>
      <w:divBdr>
        <w:top w:val="none" w:sz="0" w:space="0" w:color="auto"/>
        <w:left w:val="none" w:sz="0" w:space="0" w:color="auto"/>
        <w:bottom w:val="none" w:sz="0" w:space="0" w:color="auto"/>
        <w:right w:val="none" w:sz="0" w:space="0" w:color="auto"/>
      </w:divBdr>
      <w:divsChild>
        <w:div w:id="720635595">
          <w:marLeft w:val="0"/>
          <w:marRight w:val="0"/>
          <w:marTop w:val="0"/>
          <w:marBottom w:val="0"/>
          <w:divBdr>
            <w:top w:val="none" w:sz="0" w:space="0" w:color="auto"/>
            <w:left w:val="none" w:sz="0" w:space="0" w:color="auto"/>
            <w:bottom w:val="none" w:sz="0" w:space="0" w:color="auto"/>
            <w:right w:val="none" w:sz="0" w:space="0" w:color="auto"/>
          </w:divBdr>
        </w:div>
        <w:div w:id="456795489">
          <w:marLeft w:val="0"/>
          <w:marRight w:val="0"/>
          <w:marTop w:val="0"/>
          <w:marBottom w:val="0"/>
          <w:divBdr>
            <w:top w:val="none" w:sz="0" w:space="0" w:color="auto"/>
            <w:left w:val="none" w:sz="0" w:space="0" w:color="auto"/>
            <w:bottom w:val="none" w:sz="0" w:space="0" w:color="auto"/>
            <w:right w:val="none" w:sz="0" w:space="0" w:color="auto"/>
          </w:divBdr>
        </w:div>
        <w:div w:id="287441018">
          <w:marLeft w:val="0"/>
          <w:marRight w:val="0"/>
          <w:marTop w:val="0"/>
          <w:marBottom w:val="0"/>
          <w:divBdr>
            <w:top w:val="none" w:sz="0" w:space="0" w:color="auto"/>
            <w:left w:val="none" w:sz="0" w:space="0" w:color="auto"/>
            <w:bottom w:val="none" w:sz="0" w:space="0" w:color="auto"/>
            <w:right w:val="none" w:sz="0" w:space="0" w:color="auto"/>
          </w:divBdr>
        </w:div>
        <w:div w:id="1508712419">
          <w:marLeft w:val="0"/>
          <w:marRight w:val="0"/>
          <w:marTop w:val="0"/>
          <w:marBottom w:val="0"/>
          <w:divBdr>
            <w:top w:val="none" w:sz="0" w:space="0" w:color="auto"/>
            <w:left w:val="none" w:sz="0" w:space="0" w:color="auto"/>
            <w:bottom w:val="none" w:sz="0" w:space="0" w:color="auto"/>
            <w:right w:val="none" w:sz="0" w:space="0" w:color="auto"/>
          </w:divBdr>
        </w:div>
      </w:divsChild>
    </w:div>
    <w:div w:id="1973632271">
      <w:bodyDiv w:val="1"/>
      <w:marLeft w:val="0"/>
      <w:marRight w:val="0"/>
      <w:marTop w:val="0"/>
      <w:marBottom w:val="0"/>
      <w:divBdr>
        <w:top w:val="none" w:sz="0" w:space="0" w:color="auto"/>
        <w:left w:val="none" w:sz="0" w:space="0" w:color="auto"/>
        <w:bottom w:val="none" w:sz="0" w:space="0" w:color="auto"/>
        <w:right w:val="none" w:sz="0" w:space="0" w:color="auto"/>
      </w:divBdr>
      <w:divsChild>
        <w:div w:id="141234929">
          <w:marLeft w:val="0"/>
          <w:marRight w:val="0"/>
          <w:marTop w:val="0"/>
          <w:marBottom w:val="0"/>
          <w:divBdr>
            <w:top w:val="none" w:sz="0" w:space="0" w:color="auto"/>
            <w:left w:val="none" w:sz="0" w:space="0" w:color="auto"/>
            <w:bottom w:val="none" w:sz="0" w:space="0" w:color="auto"/>
            <w:right w:val="none" w:sz="0" w:space="0" w:color="auto"/>
          </w:divBdr>
        </w:div>
        <w:div w:id="628123002">
          <w:marLeft w:val="0"/>
          <w:marRight w:val="0"/>
          <w:marTop w:val="0"/>
          <w:marBottom w:val="0"/>
          <w:divBdr>
            <w:top w:val="none" w:sz="0" w:space="0" w:color="auto"/>
            <w:left w:val="none" w:sz="0" w:space="0" w:color="auto"/>
            <w:bottom w:val="none" w:sz="0" w:space="0" w:color="auto"/>
            <w:right w:val="none" w:sz="0" w:space="0" w:color="auto"/>
          </w:divBdr>
        </w:div>
        <w:div w:id="593247974">
          <w:marLeft w:val="0"/>
          <w:marRight w:val="0"/>
          <w:marTop w:val="0"/>
          <w:marBottom w:val="0"/>
          <w:divBdr>
            <w:top w:val="none" w:sz="0" w:space="0" w:color="auto"/>
            <w:left w:val="none" w:sz="0" w:space="0" w:color="auto"/>
            <w:bottom w:val="none" w:sz="0" w:space="0" w:color="auto"/>
            <w:right w:val="none" w:sz="0" w:space="0" w:color="auto"/>
          </w:divBdr>
        </w:div>
        <w:div w:id="654141349">
          <w:marLeft w:val="0"/>
          <w:marRight w:val="0"/>
          <w:marTop w:val="0"/>
          <w:marBottom w:val="0"/>
          <w:divBdr>
            <w:top w:val="none" w:sz="0" w:space="0" w:color="auto"/>
            <w:left w:val="none" w:sz="0" w:space="0" w:color="auto"/>
            <w:bottom w:val="none" w:sz="0" w:space="0" w:color="auto"/>
            <w:right w:val="none" w:sz="0" w:space="0" w:color="auto"/>
          </w:divBdr>
        </w:div>
      </w:divsChild>
    </w:div>
    <w:div w:id="200142158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footer" Target="footer5.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F47BFE8-559C-464A-97A2-0B81454F6CFA}">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47BD71BF-A85E-5646-9459-2BBE562A979C}">
  <ds:schemaRefs>
    <ds:schemaRef ds:uri="http://schemas.openxmlformats.org/officeDocument/2006/bibliography"/>
  </ds:schemaRefs>
</ds:datastoreItem>
</file>

<file path=customXml/itemProps3.xml><?xml version="1.0" encoding="utf-8"?>
<ds:datastoreItem xmlns:ds="http://schemas.openxmlformats.org/officeDocument/2006/customXml" ds:itemID="{85606864-B819-4FEE-A8E7-B3FEBD685F7B}">
  <ds:schemaRefs>
    <ds:schemaRef ds:uri="http://schemas.microsoft.com/sharepoint/v3/contenttype/forms"/>
  </ds:schemaRefs>
</ds:datastoreItem>
</file>

<file path=customXml/itemProps4.xml><?xml version="1.0" encoding="utf-8"?>
<ds:datastoreItem xmlns:ds="http://schemas.openxmlformats.org/officeDocument/2006/customXml" ds:itemID="{DF7AD8CE-AD46-411B-BC98-3FECED1B5E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3252</Words>
  <Characters>19256</Characters>
  <Application>Microsoft Office Word</Application>
  <DocSecurity>0</DocSecurity>
  <Lines>160</Lines>
  <Paragraphs>44</Paragraphs>
  <ScaleCrop>false</ScaleCrop>
  <Company/>
  <LinksUpToDate>false</LinksUpToDate>
  <CharactersWithSpaces>22464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Domnan Miri</dc:creator>
  <cp:lastModifiedBy>Besty Jose</cp:lastModifiedBy>
  <cp:revision>4</cp:revision>
  <dcterms:created xsi:type="dcterms:W3CDTF">2026-05-15T11:03:00Z</dcterms:created>
  <dcterms:modified xsi:type="dcterms:W3CDTF">2026-05-15T11:04:00Z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2024-10-05T00:00:00Z</vt:filetime>
  </property>
  <property fmtid="{D5CDD505-2E9C-101B-9397-08002B2CF9AE}" pid="3" name="Creator">
    <vt:lpwstr>Microsoft® Word for Microsoft 365</vt:lpwstr>
  </property>
  <property fmtid="{D5CDD505-2E9C-101B-9397-08002B2CF9AE}" pid="4" name="LastSaved">
    <vt:filetime>2024-11-19T00:00:00Z</vt:filetime>
  </property>
  <property fmtid="{D5CDD505-2E9C-101B-9397-08002B2CF9AE}" pid="5" name="Producer">
    <vt:lpwstr>Microsoft® Word for Microsoft 365</vt:lpwstr>
  </property>
  <property fmtid="{D5CDD505-2E9C-101B-9397-08002B2CF9AE}" pid="6" name="GrammarlyDocumentId">
    <vt:lpwstr>7d70c2bf3ef548707f7d88f0dca4d84011e67b45f040ee9700fb14982807315d</vt:lpwstr>
  </property>
  <property fmtid="{D5CDD505-2E9C-101B-9397-08002B2CF9AE}" pid="7" name="ContentTypeId">
    <vt:lpwstr>0x0101003467A9A34852CF4AA213F8EDD3982B1D</vt:lpwstr>
  </property>
  <property fmtid="{D5CDD505-2E9C-101B-9397-08002B2CF9AE}" pid="8" name="MediaServiceImageTags">
    <vt:lpwstr/>
  </property>
</Properties>
</file>