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1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C36E5" w14:textId="6F6DD18B" w:rsidR="0041268C" w:rsidRPr="00781BFF" w:rsidRDefault="00A716E8">
      <w:pPr>
        <w:rPr>
          <w:rFonts w:ascii="Arial" w:hAnsi="Arial" w:cs="Arial"/>
          <w:sz w:val="24"/>
          <w:szCs w:val="24"/>
        </w:rPr>
      </w:pPr>
      <w:r w:rsidRPr="00781BFF">
        <w:rPr>
          <w:rFonts w:ascii="Arial" w:hAnsi="Arial" w:cs="Arial"/>
          <w:sz w:val="24"/>
          <w:szCs w:val="24"/>
        </w:rPr>
        <w:t xml:space="preserve">Analysis of Results </w:t>
      </w:r>
      <w:r w:rsidR="00521E47" w:rsidRPr="00781BFF">
        <w:rPr>
          <w:rFonts w:ascii="Arial" w:hAnsi="Arial" w:cs="Arial"/>
          <w:sz w:val="24"/>
          <w:szCs w:val="24"/>
        </w:rPr>
        <w:t xml:space="preserve">Chapter. </w:t>
      </w:r>
    </w:p>
    <w:p w14:paraId="7C47F0A3" w14:textId="4CD45D2F" w:rsidR="003A0A6A" w:rsidRPr="00B76FE9" w:rsidRDefault="003A0A6A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Introduction. </w:t>
      </w:r>
    </w:p>
    <w:p w14:paraId="25C3E36E" w14:textId="0F72C5BB" w:rsidR="00A716E8" w:rsidRPr="00B76FE9" w:rsidRDefault="00F9012A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The objective of this chapter is to</w:t>
      </w:r>
      <w:r w:rsidR="00131B36" w:rsidRPr="00B76FE9">
        <w:rPr>
          <w:rFonts w:ascii="Arial" w:hAnsi="Arial" w:cs="Arial"/>
          <w:sz w:val="24"/>
          <w:szCs w:val="24"/>
        </w:rPr>
        <w:t xml:space="preserve"> </w:t>
      </w:r>
      <w:r w:rsidR="001F0475" w:rsidRPr="00B76FE9">
        <w:rPr>
          <w:rFonts w:ascii="Arial" w:hAnsi="Arial" w:cs="Arial"/>
          <w:sz w:val="24"/>
          <w:szCs w:val="24"/>
        </w:rPr>
        <w:t>provide</w:t>
      </w:r>
      <w:r w:rsidR="00131B36" w:rsidRPr="00B76FE9">
        <w:rPr>
          <w:rFonts w:ascii="Arial" w:hAnsi="Arial" w:cs="Arial"/>
          <w:sz w:val="24"/>
          <w:szCs w:val="24"/>
        </w:rPr>
        <w:t xml:space="preserve"> the reader </w:t>
      </w:r>
      <w:r w:rsidR="00BC53F3" w:rsidRPr="00B76FE9">
        <w:rPr>
          <w:rFonts w:ascii="Arial" w:hAnsi="Arial" w:cs="Arial"/>
          <w:sz w:val="24"/>
          <w:szCs w:val="24"/>
        </w:rPr>
        <w:t>with a</w:t>
      </w:r>
      <w:r w:rsidR="00131B36" w:rsidRPr="00B76FE9">
        <w:rPr>
          <w:rFonts w:ascii="Arial" w:hAnsi="Arial" w:cs="Arial"/>
          <w:sz w:val="24"/>
          <w:szCs w:val="24"/>
        </w:rPr>
        <w:t xml:space="preserve"> full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BC53F3" w:rsidRPr="00B76FE9">
        <w:rPr>
          <w:rFonts w:ascii="Arial" w:hAnsi="Arial" w:cs="Arial"/>
          <w:sz w:val="24"/>
          <w:szCs w:val="24"/>
        </w:rPr>
        <w:t>comprehensive b</w:t>
      </w:r>
      <w:r w:rsidR="00131B36" w:rsidRPr="00B76FE9">
        <w:rPr>
          <w:rFonts w:ascii="Arial" w:hAnsi="Arial" w:cs="Arial"/>
          <w:sz w:val="24"/>
          <w:szCs w:val="24"/>
        </w:rPr>
        <w:t xml:space="preserve">reakdown </w:t>
      </w:r>
      <w:r w:rsidR="00F82EBC" w:rsidRPr="00B76FE9">
        <w:rPr>
          <w:rFonts w:ascii="Arial" w:hAnsi="Arial" w:cs="Arial"/>
          <w:sz w:val="24"/>
          <w:szCs w:val="24"/>
        </w:rPr>
        <w:t xml:space="preserve">and analysis of the data gathered during the research. </w:t>
      </w:r>
    </w:p>
    <w:p w14:paraId="36F96C38" w14:textId="18BDA1FC" w:rsidR="00F54EFA" w:rsidRPr="00B76FE9" w:rsidRDefault="00666F5D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This data </w:t>
      </w:r>
      <w:r w:rsidR="00F6588F" w:rsidRPr="00B76FE9">
        <w:rPr>
          <w:rFonts w:ascii="Arial" w:hAnsi="Arial" w:cs="Arial"/>
          <w:sz w:val="24"/>
          <w:szCs w:val="24"/>
        </w:rPr>
        <w:t>was</w:t>
      </w:r>
      <w:r w:rsidRPr="00B76FE9">
        <w:rPr>
          <w:rFonts w:ascii="Arial" w:hAnsi="Arial" w:cs="Arial"/>
          <w:sz w:val="24"/>
          <w:szCs w:val="24"/>
        </w:rPr>
        <w:t xml:space="preserve"> provided</w:t>
      </w:r>
      <w:r w:rsidR="00157CC6" w:rsidRPr="00B76FE9">
        <w:rPr>
          <w:rFonts w:ascii="Arial" w:hAnsi="Arial" w:cs="Arial"/>
          <w:sz w:val="24"/>
          <w:szCs w:val="24"/>
        </w:rPr>
        <w:t xml:space="preserve"> </w:t>
      </w:r>
      <w:r w:rsidRPr="00B76FE9">
        <w:rPr>
          <w:rFonts w:ascii="Arial" w:hAnsi="Arial" w:cs="Arial"/>
          <w:sz w:val="24"/>
          <w:szCs w:val="24"/>
        </w:rPr>
        <w:t>by</w:t>
      </w:r>
      <w:r w:rsidR="00011EE3" w:rsidRPr="00B76FE9">
        <w:rPr>
          <w:rFonts w:ascii="Arial" w:hAnsi="Arial" w:cs="Arial"/>
          <w:sz w:val="24"/>
          <w:szCs w:val="24"/>
        </w:rPr>
        <w:t xml:space="preserve"> Police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157CC6" w:rsidRPr="00B76FE9">
        <w:rPr>
          <w:rFonts w:ascii="Arial" w:hAnsi="Arial" w:cs="Arial"/>
          <w:sz w:val="24"/>
          <w:szCs w:val="24"/>
        </w:rPr>
        <w:t>I</w:t>
      </w:r>
      <w:r w:rsidR="00011EE3" w:rsidRPr="00B76FE9">
        <w:rPr>
          <w:rFonts w:ascii="Arial" w:hAnsi="Arial" w:cs="Arial"/>
          <w:sz w:val="24"/>
          <w:szCs w:val="24"/>
        </w:rPr>
        <w:t>nspector</w:t>
      </w:r>
      <w:r w:rsidR="00966F75" w:rsidRPr="00B76FE9">
        <w:rPr>
          <w:rFonts w:ascii="Arial" w:hAnsi="Arial" w:cs="Arial"/>
          <w:sz w:val="24"/>
          <w:szCs w:val="24"/>
        </w:rPr>
        <w:t xml:space="preserve"> Richard Jones </w:t>
      </w:r>
      <w:r w:rsidR="00624B3E" w:rsidRPr="00B76FE9">
        <w:rPr>
          <w:rFonts w:ascii="Arial" w:hAnsi="Arial" w:cs="Arial"/>
          <w:sz w:val="24"/>
          <w:szCs w:val="24"/>
        </w:rPr>
        <w:t>SWP</w:t>
      </w:r>
      <w:r w:rsidR="00966F75" w:rsidRPr="00B76FE9">
        <w:rPr>
          <w:rFonts w:ascii="Arial" w:hAnsi="Arial" w:cs="Arial"/>
          <w:sz w:val="24"/>
          <w:szCs w:val="24"/>
        </w:rPr>
        <w:t>330</w:t>
      </w:r>
      <w:r w:rsidR="00016423" w:rsidRPr="00B76FE9">
        <w:rPr>
          <w:rFonts w:ascii="Arial" w:hAnsi="Arial" w:cs="Arial"/>
          <w:sz w:val="24"/>
          <w:szCs w:val="24"/>
        </w:rPr>
        <w:t>1 (2022)</w:t>
      </w:r>
      <w:r w:rsidR="00011EE3" w:rsidRPr="00B76FE9">
        <w:rPr>
          <w:rFonts w:ascii="Arial" w:hAnsi="Arial" w:cs="Arial"/>
          <w:sz w:val="24"/>
          <w:szCs w:val="24"/>
        </w:rPr>
        <w:t xml:space="preserve"> </w:t>
      </w:r>
      <w:r w:rsidR="00F6588F" w:rsidRPr="00B76FE9">
        <w:rPr>
          <w:rFonts w:ascii="Arial" w:hAnsi="Arial" w:cs="Arial"/>
          <w:sz w:val="24"/>
          <w:szCs w:val="24"/>
        </w:rPr>
        <w:t xml:space="preserve">who is </w:t>
      </w:r>
      <w:r w:rsidRPr="00B76FE9">
        <w:rPr>
          <w:rFonts w:ascii="Arial" w:hAnsi="Arial" w:cs="Arial"/>
          <w:sz w:val="24"/>
          <w:szCs w:val="24"/>
        </w:rPr>
        <w:t xml:space="preserve">based </w:t>
      </w:r>
      <w:r w:rsidR="00A64279" w:rsidRPr="00B76FE9">
        <w:rPr>
          <w:rFonts w:ascii="Arial" w:hAnsi="Arial" w:cs="Arial"/>
          <w:sz w:val="24"/>
          <w:szCs w:val="24"/>
        </w:rPr>
        <w:t>at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011EE3" w:rsidRPr="00B76FE9">
        <w:rPr>
          <w:rFonts w:ascii="Arial" w:hAnsi="Arial" w:cs="Arial"/>
          <w:sz w:val="24"/>
          <w:szCs w:val="24"/>
        </w:rPr>
        <w:t>The Collisions Investigations Unit wit</w:t>
      </w:r>
      <w:r w:rsidR="00A64279" w:rsidRPr="00B76FE9">
        <w:rPr>
          <w:rFonts w:ascii="Arial" w:hAnsi="Arial" w:cs="Arial"/>
          <w:sz w:val="24"/>
          <w:szCs w:val="24"/>
        </w:rPr>
        <w:t>hin</w:t>
      </w:r>
      <w:r w:rsidR="00011EE3" w:rsidRPr="00B76FE9">
        <w:rPr>
          <w:rFonts w:ascii="Arial" w:hAnsi="Arial" w:cs="Arial"/>
          <w:sz w:val="24"/>
          <w:szCs w:val="24"/>
        </w:rPr>
        <w:t xml:space="preserve"> </w:t>
      </w:r>
      <w:r w:rsidRPr="00B76FE9">
        <w:rPr>
          <w:rFonts w:ascii="Arial" w:hAnsi="Arial" w:cs="Arial"/>
          <w:sz w:val="24"/>
          <w:szCs w:val="24"/>
        </w:rPr>
        <w:t>South Wales Police</w:t>
      </w:r>
      <w:r w:rsidR="00F6588F" w:rsidRPr="00B76FE9">
        <w:rPr>
          <w:rFonts w:ascii="Arial" w:hAnsi="Arial" w:cs="Arial"/>
          <w:sz w:val="24"/>
          <w:szCs w:val="24"/>
        </w:rPr>
        <w:t>. Using the</w:t>
      </w:r>
      <w:r w:rsidR="00517C91" w:rsidRPr="00B76FE9">
        <w:rPr>
          <w:rFonts w:ascii="Arial" w:hAnsi="Arial" w:cs="Arial"/>
          <w:sz w:val="24"/>
          <w:szCs w:val="24"/>
        </w:rPr>
        <w:t xml:space="preserve"> data provided </w:t>
      </w:r>
      <w:r w:rsidR="002E1112" w:rsidRPr="00B76FE9">
        <w:rPr>
          <w:rFonts w:ascii="Arial" w:hAnsi="Arial" w:cs="Arial"/>
          <w:sz w:val="24"/>
          <w:szCs w:val="24"/>
        </w:rPr>
        <w:t>the researcher ha</w:t>
      </w:r>
      <w:r w:rsidR="00CB5644" w:rsidRPr="00B76FE9">
        <w:rPr>
          <w:rFonts w:ascii="Arial" w:hAnsi="Arial" w:cs="Arial"/>
          <w:sz w:val="24"/>
          <w:szCs w:val="24"/>
        </w:rPr>
        <w:t>s</w:t>
      </w:r>
      <w:r w:rsidR="00517C91" w:rsidRPr="00B76FE9">
        <w:rPr>
          <w:rFonts w:ascii="Arial" w:hAnsi="Arial" w:cs="Arial"/>
          <w:sz w:val="24"/>
          <w:szCs w:val="24"/>
        </w:rPr>
        <w:t xml:space="preserve"> created graphs and pie charts</w:t>
      </w:r>
      <w:r w:rsidR="00CB5644" w:rsidRPr="00B76FE9">
        <w:rPr>
          <w:rFonts w:ascii="Arial" w:hAnsi="Arial" w:cs="Arial"/>
          <w:sz w:val="24"/>
          <w:szCs w:val="24"/>
        </w:rPr>
        <w:t>; and has</w:t>
      </w:r>
      <w:r w:rsidR="00C20CF9" w:rsidRPr="00B76FE9">
        <w:rPr>
          <w:rFonts w:ascii="Arial" w:hAnsi="Arial" w:cs="Arial"/>
          <w:sz w:val="24"/>
          <w:szCs w:val="24"/>
        </w:rPr>
        <w:t xml:space="preserve"> also</w:t>
      </w:r>
      <w:r w:rsidR="00B55002" w:rsidRPr="00B76FE9">
        <w:rPr>
          <w:rFonts w:ascii="Arial" w:hAnsi="Arial" w:cs="Arial"/>
          <w:sz w:val="24"/>
          <w:szCs w:val="24"/>
        </w:rPr>
        <w:t xml:space="preserve"> provided</w:t>
      </w:r>
      <w:r w:rsidR="008B29D5" w:rsidRPr="00B76FE9">
        <w:rPr>
          <w:rFonts w:ascii="Arial" w:hAnsi="Arial" w:cs="Arial"/>
          <w:sz w:val="24"/>
          <w:szCs w:val="24"/>
        </w:rPr>
        <w:t xml:space="preserve"> the reader with written context of the data shown. </w:t>
      </w:r>
    </w:p>
    <w:p w14:paraId="202E6513" w14:textId="20425F2E" w:rsidR="00F82EBC" w:rsidRPr="00B76FE9" w:rsidRDefault="00297181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br/>
      </w:r>
      <w:r w:rsidR="004A262C" w:rsidRPr="00B76FE9">
        <w:rPr>
          <w:rFonts w:ascii="Arial" w:hAnsi="Arial" w:cs="Arial"/>
          <w:sz w:val="24"/>
          <w:szCs w:val="24"/>
        </w:rPr>
        <w:t>Figure 1:</w:t>
      </w:r>
    </w:p>
    <w:p w14:paraId="6D0D1D3C" w14:textId="376FF5B2" w:rsidR="00A716E8" w:rsidRPr="00B76FE9" w:rsidRDefault="00785E3A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D318734" wp14:editId="7A4A054B">
            <wp:extent cx="5486400" cy="32004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448B9FD5" w14:textId="7D691CA7" w:rsidR="00347AE2" w:rsidRPr="00B76FE9" w:rsidRDefault="00347AE2">
      <w:pPr>
        <w:rPr>
          <w:rFonts w:ascii="Arial" w:hAnsi="Arial" w:cs="Arial"/>
          <w:sz w:val="24"/>
          <w:szCs w:val="24"/>
        </w:rPr>
      </w:pPr>
    </w:p>
    <w:p w14:paraId="67E614BE" w14:textId="611FFB68" w:rsidR="008C2DCD" w:rsidRPr="00B76FE9" w:rsidRDefault="009824D3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Th</w:t>
      </w:r>
      <w:r w:rsidR="0057029E" w:rsidRPr="00B76FE9">
        <w:rPr>
          <w:rFonts w:ascii="Arial" w:hAnsi="Arial" w:cs="Arial"/>
          <w:sz w:val="24"/>
          <w:szCs w:val="24"/>
        </w:rPr>
        <w:t>is graph</w:t>
      </w:r>
      <w:r w:rsidRPr="00B76FE9">
        <w:rPr>
          <w:rFonts w:ascii="Arial" w:hAnsi="Arial" w:cs="Arial"/>
          <w:sz w:val="24"/>
          <w:szCs w:val="24"/>
        </w:rPr>
        <w:t xml:space="preserve"> shows that during</w:t>
      </w:r>
      <w:r w:rsidR="00181A51" w:rsidRPr="00B76FE9">
        <w:rPr>
          <w:rFonts w:ascii="Arial" w:hAnsi="Arial" w:cs="Arial"/>
          <w:sz w:val="24"/>
          <w:szCs w:val="24"/>
        </w:rPr>
        <w:t xml:space="preserve"> the year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E14A23" w:rsidRPr="00B76FE9">
        <w:rPr>
          <w:rFonts w:ascii="Arial" w:hAnsi="Arial" w:cs="Arial"/>
          <w:sz w:val="24"/>
          <w:szCs w:val="24"/>
        </w:rPr>
        <w:t xml:space="preserve">2020 </w:t>
      </w:r>
      <w:r w:rsidRPr="00B76FE9">
        <w:rPr>
          <w:rFonts w:ascii="Arial" w:hAnsi="Arial" w:cs="Arial"/>
          <w:sz w:val="24"/>
          <w:szCs w:val="24"/>
        </w:rPr>
        <w:t>there were a total</w:t>
      </w:r>
      <w:r w:rsidR="001227F4" w:rsidRPr="00B76FE9">
        <w:rPr>
          <w:rFonts w:ascii="Arial" w:hAnsi="Arial" w:cs="Arial"/>
          <w:sz w:val="24"/>
          <w:szCs w:val="24"/>
        </w:rPr>
        <w:t xml:space="preserve"> of 27 </w:t>
      </w:r>
      <w:r w:rsidRPr="00B76FE9">
        <w:rPr>
          <w:rFonts w:ascii="Arial" w:hAnsi="Arial" w:cs="Arial"/>
          <w:sz w:val="24"/>
          <w:szCs w:val="24"/>
        </w:rPr>
        <w:t>f</w:t>
      </w:r>
      <w:r w:rsidR="001227F4" w:rsidRPr="00B76FE9">
        <w:rPr>
          <w:rFonts w:ascii="Arial" w:hAnsi="Arial" w:cs="Arial"/>
          <w:sz w:val="24"/>
          <w:szCs w:val="24"/>
        </w:rPr>
        <w:t xml:space="preserve">atal </w:t>
      </w:r>
      <w:r w:rsidRPr="00B76FE9">
        <w:rPr>
          <w:rFonts w:ascii="Arial" w:hAnsi="Arial" w:cs="Arial"/>
          <w:sz w:val="24"/>
          <w:szCs w:val="24"/>
        </w:rPr>
        <w:t>c</w:t>
      </w:r>
      <w:r w:rsidR="001227F4" w:rsidRPr="00B76FE9">
        <w:rPr>
          <w:rFonts w:ascii="Arial" w:hAnsi="Arial" w:cs="Arial"/>
          <w:sz w:val="24"/>
          <w:szCs w:val="24"/>
        </w:rPr>
        <w:t>ollisions</w:t>
      </w:r>
      <w:r w:rsidR="0057029E" w:rsidRPr="00B76FE9">
        <w:rPr>
          <w:rFonts w:ascii="Arial" w:hAnsi="Arial" w:cs="Arial"/>
          <w:sz w:val="24"/>
          <w:szCs w:val="24"/>
        </w:rPr>
        <w:t xml:space="preserve">, </w:t>
      </w:r>
      <w:r w:rsidRPr="00B76FE9">
        <w:rPr>
          <w:rFonts w:ascii="Arial" w:hAnsi="Arial" w:cs="Arial"/>
          <w:sz w:val="24"/>
          <w:szCs w:val="24"/>
        </w:rPr>
        <w:t xml:space="preserve">during </w:t>
      </w:r>
      <w:r w:rsidR="00181A51" w:rsidRPr="00B76FE9">
        <w:rPr>
          <w:rFonts w:ascii="Arial" w:hAnsi="Arial" w:cs="Arial"/>
          <w:sz w:val="24"/>
          <w:szCs w:val="24"/>
        </w:rPr>
        <w:t xml:space="preserve">the year </w:t>
      </w:r>
      <w:r w:rsidR="001227F4" w:rsidRPr="00B76FE9">
        <w:rPr>
          <w:rFonts w:ascii="Arial" w:hAnsi="Arial" w:cs="Arial"/>
          <w:sz w:val="24"/>
          <w:szCs w:val="24"/>
        </w:rPr>
        <w:t>2021</w:t>
      </w:r>
      <w:r w:rsidR="00181A51" w:rsidRPr="00B76FE9">
        <w:rPr>
          <w:rFonts w:ascii="Arial" w:hAnsi="Arial" w:cs="Arial"/>
          <w:sz w:val="24"/>
          <w:szCs w:val="24"/>
        </w:rPr>
        <w:t xml:space="preserve"> there were a total of</w:t>
      </w:r>
      <w:r w:rsidR="001227F4" w:rsidRPr="00B76FE9">
        <w:rPr>
          <w:rFonts w:ascii="Arial" w:hAnsi="Arial" w:cs="Arial"/>
          <w:sz w:val="24"/>
          <w:szCs w:val="24"/>
        </w:rPr>
        <w:t xml:space="preserve"> 26 </w:t>
      </w:r>
      <w:r w:rsidR="00181A51" w:rsidRPr="00B76FE9">
        <w:rPr>
          <w:rFonts w:ascii="Arial" w:hAnsi="Arial" w:cs="Arial"/>
          <w:sz w:val="24"/>
          <w:szCs w:val="24"/>
        </w:rPr>
        <w:t>f</w:t>
      </w:r>
      <w:r w:rsidR="001227F4" w:rsidRPr="00B76FE9">
        <w:rPr>
          <w:rFonts w:ascii="Arial" w:hAnsi="Arial" w:cs="Arial"/>
          <w:sz w:val="24"/>
          <w:szCs w:val="24"/>
        </w:rPr>
        <w:t xml:space="preserve">atal </w:t>
      </w:r>
      <w:r w:rsidR="00181A51" w:rsidRPr="00B76FE9">
        <w:rPr>
          <w:rFonts w:ascii="Arial" w:hAnsi="Arial" w:cs="Arial"/>
          <w:sz w:val="24"/>
          <w:szCs w:val="24"/>
        </w:rPr>
        <w:t>c</w:t>
      </w:r>
      <w:r w:rsidR="001227F4" w:rsidRPr="00B76FE9">
        <w:rPr>
          <w:rFonts w:ascii="Arial" w:hAnsi="Arial" w:cs="Arial"/>
          <w:sz w:val="24"/>
          <w:szCs w:val="24"/>
        </w:rPr>
        <w:t xml:space="preserve">ollisions </w:t>
      </w:r>
      <w:r w:rsidR="00887390" w:rsidRPr="00B76FE9">
        <w:rPr>
          <w:rFonts w:ascii="Arial" w:hAnsi="Arial" w:cs="Arial"/>
          <w:sz w:val="24"/>
          <w:szCs w:val="24"/>
        </w:rPr>
        <w:t>and during the year 2022</w:t>
      </w:r>
      <w:r w:rsidR="0057029E" w:rsidRPr="00B76FE9">
        <w:rPr>
          <w:rFonts w:ascii="Arial" w:hAnsi="Arial" w:cs="Arial"/>
          <w:sz w:val="24"/>
          <w:szCs w:val="24"/>
        </w:rPr>
        <w:t>,</w:t>
      </w:r>
      <w:r w:rsidR="00887390" w:rsidRPr="00B76FE9">
        <w:rPr>
          <w:rFonts w:ascii="Arial" w:hAnsi="Arial" w:cs="Arial"/>
          <w:sz w:val="24"/>
          <w:szCs w:val="24"/>
        </w:rPr>
        <w:t xml:space="preserve"> there were a total of 3</w:t>
      </w:r>
      <w:r w:rsidR="00786EAE" w:rsidRPr="00B76FE9">
        <w:rPr>
          <w:rFonts w:ascii="Arial" w:hAnsi="Arial" w:cs="Arial"/>
          <w:sz w:val="24"/>
          <w:szCs w:val="24"/>
        </w:rPr>
        <w:t>1</w:t>
      </w:r>
      <w:r w:rsidR="00887390" w:rsidRPr="00B76FE9">
        <w:rPr>
          <w:rFonts w:ascii="Arial" w:hAnsi="Arial" w:cs="Arial"/>
          <w:sz w:val="24"/>
          <w:szCs w:val="24"/>
        </w:rPr>
        <w:t xml:space="preserve"> fatal collisions</w:t>
      </w:r>
      <w:r w:rsidR="0057029E" w:rsidRPr="00B76FE9">
        <w:rPr>
          <w:rFonts w:ascii="Arial" w:hAnsi="Arial" w:cs="Arial"/>
          <w:sz w:val="24"/>
          <w:szCs w:val="24"/>
        </w:rPr>
        <w:t xml:space="preserve"> within the South Wales area</w:t>
      </w:r>
      <w:r w:rsidR="00F87AF6" w:rsidRPr="00B76FE9">
        <w:rPr>
          <w:rFonts w:ascii="Arial" w:hAnsi="Arial" w:cs="Arial"/>
          <w:sz w:val="24"/>
          <w:szCs w:val="24"/>
        </w:rPr>
        <w:t xml:space="preserve">. </w:t>
      </w:r>
    </w:p>
    <w:p w14:paraId="09E52883" w14:textId="04181624" w:rsidR="00596F5B" w:rsidRPr="00B76FE9" w:rsidRDefault="00596F5B" w:rsidP="00596F5B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When this data is compared against</w:t>
      </w:r>
      <w:r w:rsidR="00F40270" w:rsidRPr="00B76FE9">
        <w:rPr>
          <w:rFonts w:ascii="Arial" w:hAnsi="Arial" w:cs="Arial"/>
          <w:sz w:val="24"/>
          <w:szCs w:val="24"/>
        </w:rPr>
        <w:t xml:space="preserve"> there</w:t>
      </w:r>
      <w:r w:rsidR="005F755E" w:rsidRPr="00B76FE9">
        <w:rPr>
          <w:rFonts w:ascii="Arial" w:hAnsi="Arial" w:cs="Arial"/>
          <w:sz w:val="24"/>
          <w:szCs w:val="24"/>
        </w:rPr>
        <w:t xml:space="preserve"> </w:t>
      </w:r>
      <w:r w:rsidRPr="00B76FE9">
        <w:rPr>
          <w:rFonts w:ascii="Arial" w:hAnsi="Arial" w:cs="Arial"/>
          <w:sz w:val="24"/>
          <w:szCs w:val="24"/>
        </w:rPr>
        <w:t xml:space="preserve">are some discrepancies </w:t>
      </w:r>
      <w:r w:rsidR="00265B1F" w:rsidRPr="00B76FE9">
        <w:rPr>
          <w:rFonts w:ascii="Arial" w:hAnsi="Arial" w:cs="Arial"/>
          <w:sz w:val="24"/>
          <w:szCs w:val="24"/>
        </w:rPr>
        <w:t>found</w:t>
      </w:r>
      <w:r w:rsidR="00DB1AC8" w:rsidRPr="00B76FE9">
        <w:rPr>
          <w:rFonts w:ascii="Arial" w:hAnsi="Arial" w:cs="Arial"/>
          <w:sz w:val="24"/>
          <w:szCs w:val="24"/>
        </w:rPr>
        <w:t xml:space="preserve"> in the data</w:t>
      </w:r>
      <w:r w:rsidR="005F755E" w:rsidRPr="00B76FE9">
        <w:rPr>
          <w:rFonts w:ascii="Arial" w:hAnsi="Arial" w:cs="Arial"/>
          <w:sz w:val="24"/>
          <w:szCs w:val="24"/>
        </w:rPr>
        <w:t xml:space="preserve"> (Welsh Government, 2022). (Welsh Government, 2022) </w:t>
      </w:r>
      <w:r w:rsidRPr="00B76FE9">
        <w:rPr>
          <w:rFonts w:ascii="Arial" w:hAnsi="Arial" w:cs="Arial"/>
          <w:sz w:val="24"/>
          <w:szCs w:val="24"/>
        </w:rPr>
        <w:t xml:space="preserve">shows that during 2020 there were 26 fatal collisions, in 2021 there were 24 fatal collisions and in 2022 there were a total of 8 fatal collisions in South Wales. </w:t>
      </w:r>
    </w:p>
    <w:p w14:paraId="18DF80BE" w14:textId="3DDA1B62" w:rsidR="003B694E" w:rsidRPr="00B76FE9" w:rsidRDefault="00335C61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This </w:t>
      </w:r>
      <w:r w:rsidR="00171A50" w:rsidRPr="00B76FE9">
        <w:rPr>
          <w:rFonts w:ascii="Arial" w:hAnsi="Arial" w:cs="Arial"/>
          <w:sz w:val="24"/>
          <w:szCs w:val="24"/>
        </w:rPr>
        <w:t xml:space="preserve">could be as a result of the number of fatal collisions continuing to increase after the figures had been provided to </w:t>
      </w:r>
      <w:r w:rsidR="00C01877" w:rsidRPr="00B76FE9">
        <w:rPr>
          <w:rFonts w:ascii="Arial" w:hAnsi="Arial" w:cs="Arial"/>
          <w:sz w:val="24"/>
          <w:szCs w:val="24"/>
        </w:rPr>
        <w:t>by South Wales Police</w:t>
      </w:r>
      <w:r w:rsidR="005F755E" w:rsidRPr="00B76FE9">
        <w:rPr>
          <w:rFonts w:ascii="Arial" w:hAnsi="Arial" w:cs="Arial"/>
          <w:sz w:val="24"/>
          <w:szCs w:val="24"/>
        </w:rPr>
        <w:t xml:space="preserve"> (Welsh Government, 2022).</w:t>
      </w:r>
    </w:p>
    <w:p w14:paraId="7817AD59" w14:textId="65245879" w:rsidR="003B694E" w:rsidRPr="00B76FE9" w:rsidRDefault="003B694E">
      <w:pPr>
        <w:rPr>
          <w:rFonts w:ascii="Arial" w:hAnsi="Arial" w:cs="Arial"/>
          <w:sz w:val="24"/>
          <w:szCs w:val="24"/>
        </w:rPr>
      </w:pPr>
    </w:p>
    <w:p w14:paraId="5FE06DA0" w14:textId="77777777" w:rsidR="00A9563D" w:rsidRPr="00B76FE9" w:rsidRDefault="00A9563D">
      <w:pPr>
        <w:rPr>
          <w:rFonts w:ascii="Arial" w:hAnsi="Arial" w:cs="Arial"/>
          <w:sz w:val="24"/>
          <w:szCs w:val="24"/>
        </w:rPr>
      </w:pPr>
    </w:p>
    <w:p w14:paraId="47B0C10E" w14:textId="77777777" w:rsidR="005F755E" w:rsidRPr="00B76FE9" w:rsidRDefault="008E414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 </w:t>
      </w:r>
    </w:p>
    <w:p w14:paraId="3E63052E" w14:textId="73596626" w:rsidR="008E4149" w:rsidRPr="00B76FE9" w:rsidRDefault="008E414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lastRenderedPageBreak/>
        <w:t>Figure 2:</w:t>
      </w:r>
    </w:p>
    <w:p w14:paraId="01A5BE76" w14:textId="2489B560" w:rsidR="00851F4C" w:rsidRPr="00B76FE9" w:rsidRDefault="00805EE2" w:rsidP="008E414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+</w:t>
      </w:r>
      <w:r w:rsidR="00F60CA0"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1D58FA" wp14:editId="3BD0C003">
            <wp:extent cx="5486400" cy="32004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E33FDBE" w14:textId="77777777" w:rsidR="00154349" w:rsidRPr="00B76FE9" w:rsidRDefault="00154349">
      <w:pPr>
        <w:rPr>
          <w:rFonts w:ascii="Arial" w:hAnsi="Arial" w:cs="Arial"/>
          <w:sz w:val="24"/>
          <w:szCs w:val="24"/>
        </w:rPr>
      </w:pPr>
    </w:p>
    <w:p w14:paraId="018F5825" w14:textId="5F7861FE" w:rsidR="003C1D11" w:rsidRPr="00B76FE9" w:rsidRDefault="003C1D11" w:rsidP="003C1D11">
      <w:pPr>
        <w:spacing w:line="256" w:lineRule="auto"/>
        <w:ind w:left="2160" w:firstLine="720"/>
        <w:rPr>
          <w:rFonts w:ascii="Arial" w:eastAsia="Calibri" w:hAnsi="Arial" w:cs="Arial"/>
          <w:b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202</w:t>
      </w:r>
      <w:r w:rsidR="008B059F" w:rsidRPr="00B76FE9">
        <w:rPr>
          <w:rFonts w:ascii="Arial" w:eastAsia="Calibri" w:hAnsi="Arial" w:cs="Arial"/>
          <w:b/>
          <w:sz w:val="24"/>
          <w:szCs w:val="24"/>
        </w:rPr>
        <w:t>0</w:t>
      </w:r>
      <w:r w:rsidRPr="00B76FE9">
        <w:rPr>
          <w:rFonts w:ascii="Arial" w:eastAsia="Calibri" w:hAnsi="Arial" w:cs="Arial"/>
          <w:b/>
          <w:sz w:val="24"/>
          <w:szCs w:val="24"/>
        </w:rPr>
        <w:tab/>
      </w:r>
      <w:r w:rsidRPr="00B76FE9">
        <w:rPr>
          <w:rFonts w:ascii="Arial" w:eastAsia="Calibri" w:hAnsi="Arial" w:cs="Arial"/>
          <w:b/>
          <w:sz w:val="24"/>
          <w:szCs w:val="24"/>
        </w:rPr>
        <w:tab/>
        <w:t>2021</w:t>
      </w:r>
      <w:r w:rsidRPr="00B76FE9">
        <w:rPr>
          <w:rFonts w:ascii="Arial" w:eastAsia="Calibri" w:hAnsi="Arial" w:cs="Arial"/>
          <w:b/>
          <w:sz w:val="24"/>
          <w:szCs w:val="24"/>
        </w:rPr>
        <w:tab/>
      </w:r>
      <w:r w:rsidRPr="00B76FE9">
        <w:rPr>
          <w:rFonts w:ascii="Arial" w:eastAsia="Calibri" w:hAnsi="Arial" w:cs="Arial"/>
          <w:b/>
          <w:sz w:val="24"/>
          <w:szCs w:val="24"/>
        </w:rPr>
        <w:tab/>
        <w:t>202</w:t>
      </w:r>
      <w:r w:rsidR="008B059F" w:rsidRPr="00B76FE9">
        <w:rPr>
          <w:rFonts w:ascii="Arial" w:eastAsia="Calibri" w:hAnsi="Arial" w:cs="Arial"/>
          <w:b/>
          <w:sz w:val="24"/>
          <w:szCs w:val="24"/>
        </w:rPr>
        <w:t>2</w:t>
      </w:r>
      <w:r w:rsidRPr="00B76FE9">
        <w:rPr>
          <w:rFonts w:ascii="Arial" w:eastAsia="Calibri" w:hAnsi="Arial" w:cs="Arial"/>
          <w:b/>
          <w:sz w:val="24"/>
          <w:szCs w:val="24"/>
        </w:rPr>
        <w:t xml:space="preserve">           </w:t>
      </w:r>
    </w:p>
    <w:p w14:paraId="7335265B" w14:textId="42FF6C15" w:rsidR="003C1D11" w:rsidRPr="00B76FE9" w:rsidRDefault="003C1D11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Drink/drugs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8B059F" w:rsidRPr="00B76FE9">
        <w:rPr>
          <w:rFonts w:ascii="Arial" w:eastAsia="Calibri" w:hAnsi="Arial" w:cs="Arial"/>
          <w:sz w:val="24"/>
          <w:szCs w:val="24"/>
        </w:rPr>
        <w:t>3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>3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8B059F" w:rsidRPr="00B76FE9">
        <w:rPr>
          <w:rFonts w:ascii="Arial" w:eastAsia="Calibri" w:hAnsi="Arial" w:cs="Arial"/>
          <w:sz w:val="24"/>
          <w:szCs w:val="24"/>
        </w:rPr>
        <w:t>2</w:t>
      </w:r>
      <w:r w:rsidRPr="00B76FE9">
        <w:rPr>
          <w:rFonts w:ascii="Arial" w:eastAsia="Calibri" w:hAnsi="Arial" w:cs="Arial"/>
          <w:sz w:val="24"/>
          <w:szCs w:val="24"/>
        </w:rPr>
        <w:t xml:space="preserve">                    </w:t>
      </w:r>
    </w:p>
    <w:p w14:paraId="590D63A0" w14:textId="1E46FEB0" w:rsidR="003C1D11" w:rsidRPr="00B76FE9" w:rsidRDefault="003C1D11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Seatbelt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>0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>0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 xml:space="preserve">0                    </w:t>
      </w:r>
    </w:p>
    <w:p w14:paraId="5515450C" w14:textId="77777777" w:rsidR="00142E85" w:rsidRPr="00B76FE9" w:rsidRDefault="003C1D11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Speed</w:t>
      </w:r>
      <w:r w:rsidRPr="00B76FE9">
        <w:rPr>
          <w:rFonts w:ascii="Arial" w:eastAsia="Calibri" w:hAnsi="Arial" w:cs="Arial"/>
          <w:b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2F1DF6" w:rsidRPr="00B76FE9">
        <w:rPr>
          <w:rFonts w:ascii="Arial" w:eastAsia="Calibri" w:hAnsi="Arial" w:cs="Arial"/>
          <w:sz w:val="24"/>
          <w:szCs w:val="24"/>
        </w:rPr>
        <w:t>3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2F1DF6" w:rsidRPr="00B76FE9">
        <w:rPr>
          <w:rFonts w:ascii="Arial" w:eastAsia="Calibri" w:hAnsi="Arial" w:cs="Arial"/>
          <w:sz w:val="24"/>
          <w:szCs w:val="24"/>
        </w:rPr>
        <w:t xml:space="preserve">5                   </w:t>
      </w:r>
      <w:r w:rsidR="00383ED1" w:rsidRPr="00B76FE9">
        <w:rPr>
          <w:rFonts w:ascii="Arial" w:eastAsia="Calibri" w:hAnsi="Arial" w:cs="Arial"/>
          <w:sz w:val="24"/>
          <w:szCs w:val="24"/>
        </w:rPr>
        <w:t xml:space="preserve"> </w:t>
      </w:r>
      <w:r w:rsidR="00871B64" w:rsidRPr="00B76FE9">
        <w:rPr>
          <w:rFonts w:ascii="Arial" w:eastAsia="Calibri" w:hAnsi="Arial" w:cs="Arial"/>
          <w:sz w:val="24"/>
          <w:szCs w:val="24"/>
        </w:rPr>
        <w:t>6</w:t>
      </w:r>
      <w:r w:rsidRPr="00B76FE9">
        <w:rPr>
          <w:rFonts w:ascii="Arial" w:eastAsia="Calibri" w:hAnsi="Arial" w:cs="Arial"/>
          <w:sz w:val="24"/>
          <w:szCs w:val="24"/>
        </w:rPr>
        <w:t xml:space="preserve"> </w:t>
      </w:r>
    </w:p>
    <w:p w14:paraId="71B3CC29" w14:textId="468C2744" w:rsidR="003C1D11" w:rsidRPr="00B76FE9" w:rsidRDefault="00142E85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Phone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>0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  <w:t>0</w:t>
      </w:r>
      <w:r w:rsidRPr="00B76FE9">
        <w:rPr>
          <w:rFonts w:ascii="Arial" w:eastAsia="Calibri" w:hAnsi="Arial" w:cs="Arial"/>
          <w:sz w:val="24"/>
          <w:szCs w:val="24"/>
        </w:rPr>
        <w:tab/>
        <w:t xml:space="preserve">           0            </w:t>
      </w:r>
      <w:r w:rsidR="003C1D11" w:rsidRPr="00B76FE9">
        <w:rPr>
          <w:rFonts w:ascii="Arial" w:eastAsia="Calibri" w:hAnsi="Arial" w:cs="Arial"/>
          <w:sz w:val="24"/>
          <w:szCs w:val="24"/>
        </w:rPr>
        <w:t xml:space="preserve">                      </w:t>
      </w:r>
    </w:p>
    <w:p w14:paraId="19AC3556" w14:textId="2E39D314" w:rsidR="003C1D11" w:rsidRPr="00B76FE9" w:rsidRDefault="003C1D11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b/>
          <w:sz w:val="24"/>
          <w:szCs w:val="24"/>
        </w:rPr>
        <w:t>Careless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8B059F" w:rsidRPr="00B76FE9">
        <w:rPr>
          <w:rFonts w:ascii="Arial" w:eastAsia="Calibri" w:hAnsi="Arial" w:cs="Arial"/>
          <w:sz w:val="24"/>
          <w:szCs w:val="24"/>
        </w:rPr>
        <w:t>6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2F1DF6" w:rsidRPr="00B76FE9">
        <w:rPr>
          <w:rFonts w:ascii="Arial" w:eastAsia="Calibri" w:hAnsi="Arial" w:cs="Arial"/>
          <w:sz w:val="24"/>
          <w:szCs w:val="24"/>
        </w:rPr>
        <w:t xml:space="preserve">          </w:t>
      </w:r>
      <w:r w:rsidRPr="00B76FE9">
        <w:rPr>
          <w:rFonts w:ascii="Arial" w:eastAsia="Calibri" w:hAnsi="Arial" w:cs="Arial"/>
          <w:sz w:val="24"/>
          <w:szCs w:val="24"/>
        </w:rPr>
        <w:t>11</w:t>
      </w:r>
      <w:r w:rsidRPr="00B76FE9">
        <w:rPr>
          <w:rFonts w:ascii="Arial" w:eastAsia="Calibri" w:hAnsi="Arial" w:cs="Arial"/>
          <w:sz w:val="24"/>
          <w:szCs w:val="24"/>
        </w:rPr>
        <w:tab/>
      </w:r>
      <w:r w:rsidRPr="00B76FE9">
        <w:rPr>
          <w:rFonts w:ascii="Arial" w:eastAsia="Calibri" w:hAnsi="Arial" w:cs="Arial"/>
          <w:sz w:val="24"/>
          <w:szCs w:val="24"/>
        </w:rPr>
        <w:tab/>
      </w:r>
      <w:r w:rsidR="008B059F" w:rsidRPr="00B76FE9">
        <w:rPr>
          <w:rFonts w:ascii="Arial" w:eastAsia="Calibri" w:hAnsi="Arial" w:cs="Arial"/>
          <w:sz w:val="24"/>
          <w:szCs w:val="24"/>
        </w:rPr>
        <w:t>8</w:t>
      </w:r>
      <w:r w:rsidRPr="00B76FE9">
        <w:rPr>
          <w:rFonts w:ascii="Arial" w:eastAsia="Calibri" w:hAnsi="Arial" w:cs="Arial"/>
          <w:sz w:val="24"/>
          <w:szCs w:val="24"/>
        </w:rPr>
        <w:t xml:space="preserve">                  </w:t>
      </w:r>
    </w:p>
    <w:p w14:paraId="1B183B62" w14:textId="77777777" w:rsidR="00F510F1" w:rsidRPr="00B76FE9" w:rsidRDefault="00F510F1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</w:p>
    <w:p w14:paraId="47E5BA50" w14:textId="0C35080E" w:rsidR="003F2D49" w:rsidRPr="00B76FE9" w:rsidRDefault="00512742" w:rsidP="001613CB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>Figure 2</w:t>
      </w:r>
      <w:r w:rsidR="00F510F1" w:rsidRPr="00B76FE9">
        <w:rPr>
          <w:rFonts w:ascii="Arial" w:eastAsia="Calibri" w:hAnsi="Arial" w:cs="Arial"/>
          <w:sz w:val="24"/>
          <w:szCs w:val="24"/>
        </w:rPr>
        <w:t xml:space="preserve"> shows </w:t>
      </w:r>
      <w:r w:rsidR="00CD3497" w:rsidRPr="00B76FE9">
        <w:rPr>
          <w:rFonts w:ascii="Arial" w:eastAsia="Calibri" w:hAnsi="Arial" w:cs="Arial"/>
          <w:sz w:val="24"/>
          <w:szCs w:val="24"/>
        </w:rPr>
        <w:t xml:space="preserve">that </w:t>
      </w:r>
      <w:r w:rsidR="006E5331" w:rsidRPr="00B76FE9">
        <w:rPr>
          <w:rFonts w:ascii="Arial" w:eastAsia="Calibri" w:hAnsi="Arial" w:cs="Arial"/>
          <w:sz w:val="24"/>
          <w:szCs w:val="24"/>
        </w:rPr>
        <w:t xml:space="preserve">during 2020 </w:t>
      </w:r>
      <w:r w:rsidR="009A3D5E" w:rsidRPr="00B76FE9">
        <w:rPr>
          <w:rFonts w:ascii="Arial" w:eastAsia="Calibri" w:hAnsi="Arial" w:cs="Arial"/>
          <w:sz w:val="24"/>
          <w:szCs w:val="24"/>
        </w:rPr>
        <w:t xml:space="preserve">the fatal 5 contributed to 12 out of the </w:t>
      </w:r>
      <w:r w:rsidR="007801EB" w:rsidRPr="00B76FE9">
        <w:rPr>
          <w:rFonts w:ascii="Arial" w:eastAsia="Calibri" w:hAnsi="Arial" w:cs="Arial"/>
          <w:sz w:val="24"/>
          <w:szCs w:val="24"/>
        </w:rPr>
        <w:t>27 fatal collisions</w:t>
      </w:r>
      <w:r w:rsidR="007E6DFC" w:rsidRPr="00B76FE9">
        <w:rPr>
          <w:rFonts w:ascii="Arial" w:eastAsia="Calibri" w:hAnsi="Arial" w:cs="Arial"/>
          <w:sz w:val="24"/>
          <w:szCs w:val="24"/>
        </w:rPr>
        <w:t xml:space="preserve">. </w:t>
      </w:r>
      <w:r w:rsidR="00726E19" w:rsidRPr="00B76FE9">
        <w:rPr>
          <w:rFonts w:ascii="Arial" w:eastAsia="Calibri" w:hAnsi="Arial" w:cs="Arial"/>
          <w:sz w:val="24"/>
          <w:szCs w:val="24"/>
        </w:rPr>
        <w:t>D</w:t>
      </w:r>
      <w:r w:rsidR="007801EB" w:rsidRPr="00B76FE9">
        <w:rPr>
          <w:rFonts w:ascii="Arial" w:eastAsia="Calibri" w:hAnsi="Arial" w:cs="Arial"/>
          <w:sz w:val="24"/>
          <w:szCs w:val="24"/>
        </w:rPr>
        <w:t>uring 2021 the fatal 5 contributed to 1</w:t>
      </w:r>
      <w:r w:rsidR="00A31CD4" w:rsidRPr="00B76FE9">
        <w:rPr>
          <w:rFonts w:ascii="Arial" w:eastAsia="Calibri" w:hAnsi="Arial" w:cs="Arial"/>
          <w:sz w:val="24"/>
          <w:szCs w:val="24"/>
        </w:rPr>
        <w:t>9</w:t>
      </w:r>
      <w:r w:rsidR="007801EB" w:rsidRPr="00B76FE9">
        <w:rPr>
          <w:rFonts w:ascii="Arial" w:eastAsia="Calibri" w:hAnsi="Arial" w:cs="Arial"/>
          <w:sz w:val="24"/>
          <w:szCs w:val="24"/>
        </w:rPr>
        <w:t xml:space="preserve"> out of the 2</w:t>
      </w:r>
      <w:r w:rsidR="001613CB" w:rsidRPr="00B76FE9">
        <w:rPr>
          <w:rFonts w:ascii="Arial" w:eastAsia="Calibri" w:hAnsi="Arial" w:cs="Arial"/>
          <w:sz w:val="24"/>
          <w:szCs w:val="24"/>
        </w:rPr>
        <w:t>6</w:t>
      </w:r>
      <w:r w:rsidR="007801EB" w:rsidRPr="00B76FE9">
        <w:rPr>
          <w:rFonts w:ascii="Arial" w:eastAsia="Calibri" w:hAnsi="Arial" w:cs="Arial"/>
          <w:sz w:val="24"/>
          <w:szCs w:val="24"/>
        </w:rPr>
        <w:t xml:space="preserve"> fatal collisions</w:t>
      </w:r>
      <w:r w:rsidR="00F60EDA" w:rsidRPr="00B76FE9">
        <w:rPr>
          <w:rFonts w:ascii="Arial" w:eastAsia="Calibri" w:hAnsi="Arial" w:cs="Arial"/>
          <w:sz w:val="24"/>
          <w:szCs w:val="24"/>
        </w:rPr>
        <w:t xml:space="preserve">; during 2022 the fatal 5 contributed to 16 out of the 30 fatal collisions </w:t>
      </w:r>
      <w:r w:rsidR="001613CB" w:rsidRPr="00B76FE9">
        <w:rPr>
          <w:rFonts w:ascii="Arial" w:eastAsia="Calibri" w:hAnsi="Arial" w:cs="Arial"/>
          <w:sz w:val="24"/>
          <w:szCs w:val="24"/>
        </w:rPr>
        <w:t xml:space="preserve">in Wales. </w:t>
      </w:r>
    </w:p>
    <w:p w14:paraId="56EC2911" w14:textId="2ECA2814" w:rsidR="00321D23" w:rsidRPr="00B76FE9" w:rsidRDefault="009736F0" w:rsidP="001613CB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 xml:space="preserve">A </w:t>
      </w:r>
      <w:r w:rsidR="001E0528" w:rsidRPr="00B76FE9">
        <w:rPr>
          <w:rFonts w:ascii="Arial" w:eastAsia="Calibri" w:hAnsi="Arial" w:cs="Arial"/>
          <w:sz w:val="24"/>
          <w:szCs w:val="24"/>
        </w:rPr>
        <w:t>breakdown</w:t>
      </w:r>
      <w:r w:rsidRPr="00B76FE9">
        <w:rPr>
          <w:rFonts w:ascii="Arial" w:eastAsia="Calibri" w:hAnsi="Arial" w:cs="Arial"/>
          <w:sz w:val="24"/>
          <w:szCs w:val="24"/>
        </w:rPr>
        <w:t xml:space="preserve"> of </w:t>
      </w:r>
      <w:r w:rsidR="00512742" w:rsidRPr="00B76FE9">
        <w:rPr>
          <w:rFonts w:ascii="Arial" w:eastAsia="Calibri" w:hAnsi="Arial" w:cs="Arial"/>
          <w:sz w:val="24"/>
          <w:szCs w:val="24"/>
        </w:rPr>
        <w:t>figure 2</w:t>
      </w:r>
      <w:r w:rsidRPr="00B76FE9">
        <w:rPr>
          <w:rFonts w:ascii="Arial" w:eastAsia="Calibri" w:hAnsi="Arial" w:cs="Arial"/>
          <w:sz w:val="24"/>
          <w:szCs w:val="24"/>
        </w:rPr>
        <w:t xml:space="preserve"> </w:t>
      </w:r>
      <w:r w:rsidR="001E0528" w:rsidRPr="00B76FE9">
        <w:rPr>
          <w:rFonts w:ascii="Arial" w:eastAsia="Calibri" w:hAnsi="Arial" w:cs="Arial"/>
          <w:sz w:val="24"/>
          <w:szCs w:val="24"/>
        </w:rPr>
        <w:t>shows that during 2020 d</w:t>
      </w:r>
      <w:r w:rsidR="007C75AB" w:rsidRPr="00B76FE9">
        <w:rPr>
          <w:rFonts w:ascii="Arial" w:eastAsia="Calibri" w:hAnsi="Arial" w:cs="Arial"/>
          <w:sz w:val="24"/>
          <w:szCs w:val="24"/>
        </w:rPr>
        <w:t>riving under the influence of drink or drugs contributed to 3 fata</w:t>
      </w:r>
      <w:r w:rsidR="0034294D" w:rsidRPr="00B76FE9">
        <w:rPr>
          <w:rFonts w:ascii="Arial" w:eastAsia="Calibri" w:hAnsi="Arial" w:cs="Arial"/>
          <w:sz w:val="24"/>
          <w:szCs w:val="24"/>
        </w:rPr>
        <w:t>lities</w:t>
      </w:r>
      <w:r w:rsidR="007C75AB" w:rsidRPr="00B76FE9">
        <w:rPr>
          <w:rFonts w:ascii="Arial" w:eastAsia="Calibri" w:hAnsi="Arial" w:cs="Arial"/>
          <w:sz w:val="24"/>
          <w:szCs w:val="24"/>
        </w:rPr>
        <w:t xml:space="preserve">, </w:t>
      </w:r>
      <w:r w:rsidR="0046527A" w:rsidRPr="00B76FE9">
        <w:rPr>
          <w:rFonts w:ascii="Arial" w:eastAsia="Calibri" w:hAnsi="Arial" w:cs="Arial"/>
          <w:sz w:val="24"/>
          <w:szCs w:val="24"/>
        </w:rPr>
        <w:t>driving with no seatbelt</w:t>
      </w:r>
      <w:r w:rsidR="0034294D" w:rsidRPr="00B76FE9">
        <w:rPr>
          <w:rFonts w:ascii="Arial" w:eastAsia="Calibri" w:hAnsi="Arial" w:cs="Arial"/>
          <w:sz w:val="24"/>
          <w:szCs w:val="24"/>
        </w:rPr>
        <w:t xml:space="preserve"> did not contribute to any fatalities, </w:t>
      </w:r>
      <w:r w:rsidR="00F55703" w:rsidRPr="00B76FE9">
        <w:rPr>
          <w:rFonts w:ascii="Arial" w:eastAsia="Calibri" w:hAnsi="Arial" w:cs="Arial"/>
          <w:sz w:val="24"/>
          <w:szCs w:val="24"/>
        </w:rPr>
        <w:t xml:space="preserve">driving at excess speed contributed to 3 fatalities, driving whilst using a mobile phone did not contribute to any fatalities and careless driving </w:t>
      </w:r>
      <w:r w:rsidR="00C748FC" w:rsidRPr="00B76FE9">
        <w:rPr>
          <w:rFonts w:ascii="Arial" w:eastAsia="Calibri" w:hAnsi="Arial" w:cs="Arial"/>
          <w:sz w:val="24"/>
          <w:szCs w:val="24"/>
        </w:rPr>
        <w:t xml:space="preserve">contributed to 6 fatalities on the road networks of South Wales.  </w:t>
      </w:r>
    </w:p>
    <w:p w14:paraId="4B491DD6" w14:textId="660D4F0A" w:rsidR="00C748FC" w:rsidRPr="00B76FE9" w:rsidRDefault="00C748FC" w:rsidP="00C748FC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 xml:space="preserve">During 2021 </w:t>
      </w:r>
      <w:r w:rsidR="00EB4220" w:rsidRPr="00B76FE9">
        <w:rPr>
          <w:rFonts w:ascii="Arial" w:eastAsia="Calibri" w:hAnsi="Arial" w:cs="Arial"/>
          <w:sz w:val="24"/>
          <w:szCs w:val="24"/>
        </w:rPr>
        <w:t>d</w:t>
      </w:r>
      <w:r w:rsidRPr="00B76FE9">
        <w:rPr>
          <w:rFonts w:ascii="Arial" w:eastAsia="Calibri" w:hAnsi="Arial" w:cs="Arial"/>
          <w:sz w:val="24"/>
          <w:szCs w:val="24"/>
        </w:rPr>
        <w:t xml:space="preserve">riving under the influence of drink or drugs contributed to 3 fatalities, driving with no seatbelt did not contribute to any fatalities, driving at excess speed contributed to 5 fatalities, driving whilst using a mobile phone did not contribute to any fatalities and careless driving contributed to 11 fatalities on the road networks of South Wales. </w:t>
      </w:r>
    </w:p>
    <w:p w14:paraId="4F0A678B" w14:textId="77EC319F" w:rsidR="00C748FC" w:rsidRPr="00B76FE9" w:rsidRDefault="00C748FC" w:rsidP="00C748FC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 xml:space="preserve">During 2022 </w:t>
      </w:r>
      <w:r w:rsidR="00EB4220" w:rsidRPr="00B76FE9">
        <w:rPr>
          <w:rFonts w:ascii="Arial" w:eastAsia="Calibri" w:hAnsi="Arial" w:cs="Arial"/>
          <w:sz w:val="24"/>
          <w:szCs w:val="24"/>
        </w:rPr>
        <w:t>d</w:t>
      </w:r>
      <w:r w:rsidRPr="00B76FE9">
        <w:rPr>
          <w:rFonts w:ascii="Arial" w:eastAsia="Calibri" w:hAnsi="Arial" w:cs="Arial"/>
          <w:sz w:val="24"/>
          <w:szCs w:val="24"/>
        </w:rPr>
        <w:t xml:space="preserve">riving under the influence of drink or drugs contributed to 2 fatalities, driving with no seatbelt did not contribute to any fatalities, driving at excess speed contributed to 6 fatalities, driving whilst using a mobile phone did not contribute to any fatalities and careless driving contributed to 8 fatalities on the road networks of South Wales.  </w:t>
      </w:r>
    </w:p>
    <w:p w14:paraId="45AC774A" w14:textId="5628D171" w:rsidR="00CE51DB" w:rsidRPr="00B76FE9" w:rsidRDefault="00585202" w:rsidP="004D4BCA">
      <w:pPr>
        <w:tabs>
          <w:tab w:val="left" w:pos="2989"/>
        </w:tabs>
        <w:rPr>
          <w:rFonts w:ascii="Arial" w:eastAsia="Calibri" w:hAnsi="Arial" w:cs="Arial"/>
          <w:color w:val="FF0000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>Further</w:t>
      </w:r>
      <w:r w:rsidR="00642088" w:rsidRPr="00B76FE9">
        <w:rPr>
          <w:rFonts w:ascii="Arial" w:eastAsia="Calibri" w:hAnsi="Arial" w:cs="Arial"/>
          <w:sz w:val="24"/>
          <w:szCs w:val="24"/>
        </w:rPr>
        <w:t xml:space="preserve"> analysis of these statistics shows </w:t>
      </w:r>
      <w:r w:rsidR="00CE51DB" w:rsidRPr="00B76FE9">
        <w:rPr>
          <w:rFonts w:ascii="Arial" w:eastAsia="Calibri" w:hAnsi="Arial" w:cs="Arial"/>
          <w:sz w:val="24"/>
          <w:szCs w:val="24"/>
        </w:rPr>
        <w:t>that</w:t>
      </w:r>
      <w:r w:rsidRPr="00B76FE9">
        <w:rPr>
          <w:rFonts w:ascii="Arial" w:eastAsia="Calibri" w:hAnsi="Arial" w:cs="Arial"/>
          <w:sz w:val="24"/>
          <w:szCs w:val="24"/>
        </w:rPr>
        <w:t xml:space="preserve"> during 2020</w:t>
      </w:r>
      <w:r w:rsidR="000B636C" w:rsidRPr="00B76FE9">
        <w:rPr>
          <w:rFonts w:ascii="Arial" w:eastAsia="Calibri" w:hAnsi="Arial" w:cs="Arial"/>
          <w:sz w:val="24"/>
          <w:szCs w:val="24"/>
        </w:rPr>
        <w:t xml:space="preserve"> </w:t>
      </w:r>
      <w:r w:rsidR="00245F40" w:rsidRPr="00B76FE9">
        <w:rPr>
          <w:rFonts w:ascii="Arial" w:eastAsia="Calibri" w:hAnsi="Arial" w:cs="Arial"/>
          <w:sz w:val="24"/>
          <w:szCs w:val="24"/>
        </w:rPr>
        <w:t>careless driving</w:t>
      </w:r>
      <w:r w:rsidRPr="00B76FE9">
        <w:rPr>
          <w:rFonts w:ascii="Arial" w:eastAsia="Calibri" w:hAnsi="Arial" w:cs="Arial"/>
          <w:sz w:val="24"/>
          <w:szCs w:val="24"/>
        </w:rPr>
        <w:t xml:space="preserve"> and </w:t>
      </w:r>
      <w:r w:rsidR="00C9336D" w:rsidRPr="00B76FE9">
        <w:rPr>
          <w:rFonts w:ascii="Arial" w:eastAsia="Calibri" w:hAnsi="Arial" w:cs="Arial"/>
          <w:sz w:val="24"/>
          <w:szCs w:val="24"/>
        </w:rPr>
        <w:t>excessive</w:t>
      </w:r>
      <w:r w:rsidRPr="00B76FE9">
        <w:rPr>
          <w:rFonts w:ascii="Arial" w:eastAsia="Calibri" w:hAnsi="Arial" w:cs="Arial"/>
          <w:sz w:val="24"/>
          <w:szCs w:val="24"/>
        </w:rPr>
        <w:t xml:space="preserve"> speed</w:t>
      </w:r>
      <w:r w:rsidR="00E54466" w:rsidRPr="00B76FE9">
        <w:rPr>
          <w:rFonts w:ascii="Arial" w:eastAsia="Calibri" w:hAnsi="Arial" w:cs="Arial"/>
          <w:sz w:val="24"/>
          <w:szCs w:val="24"/>
        </w:rPr>
        <w:t xml:space="preserve"> were the biggest cause o</w:t>
      </w:r>
      <w:r w:rsidR="00CA4EC9" w:rsidRPr="00B76FE9">
        <w:rPr>
          <w:rFonts w:ascii="Arial" w:eastAsia="Calibri" w:hAnsi="Arial" w:cs="Arial"/>
          <w:sz w:val="24"/>
          <w:szCs w:val="24"/>
        </w:rPr>
        <w:t>f fatal road t</w:t>
      </w:r>
      <w:r w:rsidR="0022770A" w:rsidRPr="00B76FE9">
        <w:rPr>
          <w:rFonts w:ascii="Arial" w:eastAsia="Calibri" w:hAnsi="Arial" w:cs="Arial"/>
          <w:sz w:val="24"/>
          <w:szCs w:val="24"/>
        </w:rPr>
        <w:t>raffic</w:t>
      </w:r>
      <w:r w:rsidR="00245F40" w:rsidRPr="00B76FE9">
        <w:rPr>
          <w:rFonts w:ascii="Arial" w:eastAsia="Calibri" w:hAnsi="Arial" w:cs="Arial"/>
          <w:sz w:val="24"/>
          <w:szCs w:val="24"/>
        </w:rPr>
        <w:t xml:space="preserve"> collisions </w:t>
      </w:r>
      <w:r w:rsidR="00A718B2" w:rsidRPr="00B76FE9">
        <w:rPr>
          <w:rFonts w:ascii="Arial" w:eastAsia="Calibri" w:hAnsi="Arial" w:cs="Arial"/>
          <w:sz w:val="24"/>
          <w:szCs w:val="24"/>
        </w:rPr>
        <w:t>in South Wales</w:t>
      </w:r>
      <w:r w:rsidR="00E54466" w:rsidRPr="00B76FE9">
        <w:rPr>
          <w:rFonts w:ascii="Arial" w:eastAsia="Calibri" w:hAnsi="Arial" w:cs="Arial"/>
          <w:sz w:val="24"/>
          <w:szCs w:val="24"/>
        </w:rPr>
        <w:t>. During 2021</w:t>
      </w:r>
      <w:r w:rsidR="002D5DAB" w:rsidRPr="00B76FE9">
        <w:rPr>
          <w:rFonts w:ascii="Arial" w:eastAsia="Calibri" w:hAnsi="Arial" w:cs="Arial"/>
          <w:sz w:val="24"/>
          <w:szCs w:val="24"/>
        </w:rPr>
        <w:t xml:space="preserve"> </w:t>
      </w:r>
      <w:r w:rsidR="0054367E" w:rsidRPr="00B76FE9">
        <w:rPr>
          <w:rFonts w:ascii="Arial" w:eastAsia="Calibri" w:hAnsi="Arial" w:cs="Arial"/>
          <w:sz w:val="24"/>
          <w:szCs w:val="24"/>
        </w:rPr>
        <w:t xml:space="preserve">and </w:t>
      </w:r>
      <w:r w:rsidR="00435D53" w:rsidRPr="00B76FE9">
        <w:rPr>
          <w:rFonts w:ascii="Arial" w:eastAsia="Calibri" w:hAnsi="Arial" w:cs="Arial"/>
          <w:sz w:val="24"/>
          <w:szCs w:val="24"/>
        </w:rPr>
        <w:t xml:space="preserve">2022 </w:t>
      </w:r>
      <w:r w:rsidR="002D5DAB" w:rsidRPr="00B76FE9">
        <w:rPr>
          <w:rFonts w:ascii="Arial" w:eastAsia="Calibri" w:hAnsi="Arial" w:cs="Arial"/>
          <w:sz w:val="24"/>
          <w:szCs w:val="24"/>
        </w:rPr>
        <w:t xml:space="preserve">careless driving remained the </w:t>
      </w:r>
      <w:r w:rsidR="0054367E" w:rsidRPr="00B76FE9">
        <w:rPr>
          <w:rFonts w:ascii="Arial" w:eastAsia="Calibri" w:hAnsi="Arial" w:cs="Arial"/>
          <w:sz w:val="24"/>
          <w:szCs w:val="24"/>
        </w:rPr>
        <w:t xml:space="preserve">main </w:t>
      </w:r>
      <w:r w:rsidR="00B24158" w:rsidRPr="00B76FE9">
        <w:rPr>
          <w:rFonts w:ascii="Arial" w:eastAsia="Calibri" w:hAnsi="Arial" w:cs="Arial"/>
          <w:sz w:val="24"/>
          <w:szCs w:val="24"/>
        </w:rPr>
        <w:t>causation facto</w:t>
      </w:r>
      <w:r w:rsidR="00435D53" w:rsidRPr="00B76FE9">
        <w:rPr>
          <w:rFonts w:ascii="Arial" w:eastAsia="Calibri" w:hAnsi="Arial" w:cs="Arial"/>
          <w:sz w:val="24"/>
          <w:szCs w:val="24"/>
        </w:rPr>
        <w:t xml:space="preserve">r </w:t>
      </w:r>
      <w:r w:rsidR="0054367E" w:rsidRPr="00B76FE9">
        <w:rPr>
          <w:rFonts w:ascii="Arial" w:eastAsia="Calibri" w:hAnsi="Arial" w:cs="Arial"/>
          <w:sz w:val="24"/>
          <w:szCs w:val="24"/>
        </w:rPr>
        <w:t xml:space="preserve">in fatal collisions. </w:t>
      </w:r>
      <w:r w:rsidR="00E0190E" w:rsidRPr="006D088E">
        <w:rPr>
          <w:rFonts w:ascii="Arial" w:eastAsia="Calibri" w:hAnsi="Arial" w:cs="Arial"/>
          <w:sz w:val="24"/>
          <w:szCs w:val="24"/>
        </w:rPr>
        <w:t xml:space="preserve">This supports the theory </w:t>
      </w:r>
      <w:r w:rsidR="008524CE" w:rsidRPr="006D088E">
        <w:rPr>
          <w:rFonts w:ascii="Arial" w:eastAsia="Calibri" w:hAnsi="Arial" w:cs="Arial"/>
          <w:sz w:val="24"/>
          <w:szCs w:val="24"/>
        </w:rPr>
        <w:t xml:space="preserve">by </w:t>
      </w:r>
      <w:r w:rsidR="00E5248D" w:rsidRPr="006D088E">
        <w:rPr>
          <w:rFonts w:ascii="Arial" w:hAnsi="Arial" w:cs="Arial"/>
          <w:sz w:val="24"/>
          <w:szCs w:val="24"/>
        </w:rPr>
        <w:t xml:space="preserve">(Bryant and Bryant, 2020, p.422) </w:t>
      </w:r>
      <w:r w:rsidR="00E83E4F" w:rsidRPr="006D088E">
        <w:rPr>
          <w:rFonts w:ascii="Arial" w:hAnsi="Arial" w:cs="Arial"/>
          <w:sz w:val="24"/>
          <w:szCs w:val="24"/>
        </w:rPr>
        <w:t xml:space="preserve">which </w:t>
      </w:r>
      <w:r w:rsidR="004D4BCA" w:rsidRPr="006D088E">
        <w:rPr>
          <w:rFonts w:ascii="Arial" w:hAnsi="Arial" w:cs="Arial"/>
          <w:sz w:val="24"/>
          <w:szCs w:val="24"/>
        </w:rPr>
        <w:t>suggest</w:t>
      </w:r>
      <w:r w:rsidR="00F95985" w:rsidRPr="006D088E">
        <w:rPr>
          <w:rFonts w:ascii="Arial" w:hAnsi="Arial" w:cs="Arial"/>
          <w:sz w:val="24"/>
          <w:szCs w:val="24"/>
        </w:rPr>
        <w:t>ed</w:t>
      </w:r>
      <w:r w:rsidR="00E83E4F" w:rsidRPr="006D088E">
        <w:rPr>
          <w:rFonts w:ascii="Arial" w:hAnsi="Arial" w:cs="Arial"/>
          <w:sz w:val="24"/>
          <w:szCs w:val="24"/>
        </w:rPr>
        <w:t xml:space="preserve"> </w:t>
      </w:r>
      <w:r w:rsidR="005116E4" w:rsidRPr="006D088E">
        <w:rPr>
          <w:rFonts w:ascii="Arial" w:hAnsi="Arial" w:cs="Arial"/>
          <w:sz w:val="24"/>
          <w:szCs w:val="24"/>
        </w:rPr>
        <w:t xml:space="preserve">that </w:t>
      </w:r>
      <w:r w:rsidR="00415079" w:rsidRPr="006D088E">
        <w:rPr>
          <w:rFonts w:ascii="Arial" w:hAnsi="Arial" w:cs="Arial"/>
          <w:sz w:val="24"/>
          <w:szCs w:val="24"/>
        </w:rPr>
        <w:t>drive</w:t>
      </w:r>
      <w:r w:rsidR="00487E6E" w:rsidRPr="006D088E">
        <w:rPr>
          <w:rFonts w:ascii="Arial" w:hAnsi="Arial" w:cs="Arial"/>
          <w:sz w:val="24"/>
          <w:szCs w:val="24"/>
        </w:rPr>
        <w:t>r</w:t>
      </w:r>
      <w:r w:rsidR="00415079" w:rsidRPr="006D088E">
        <w:rPr>
          <w:rFonts w:ascii="Arial" w:hAnsi="Arial" w:cs="Arial"/>
          <w:sz w:val="24"/>
          <w:szCs w:val="24"/>
        </w:rPr>
        <w:t xml:space="preserve"> error and</w:t>
      </w:r>
      <w:r w:rsidR="00FE7CD9" w:rsidRPr="006D088E">
        <w:rPr>
          <w:rFonts w:ascii="Arial" w:hAnsi="Arial" w:cs="Arial"/>
          <w:sz w:val="24"/>
          <w:szCs w:val="24"/>
        </w:rPr>
        <w:t xml:space="preserve"> excess speed can lead to </w:t>
      </w:r>
      <w:r w:rsidR="00415079" w:rsidRPr="006D088E">
        <w:rPr>
          <w:rFonts w:ascii="Arial" w:hAnsi="Arial" w:cs="Arial"/>
          <w:sz w:val="24"/>
          <w:szCs w:val="24"/>
        </w:rPr>
        <w:t>loss of vehicle control</w:t>
      </w:r>
      <w:r w:rsidR="00FE7CD9" w:rsidRPr="006D088E">
        <w:rPr>
          <w:rFonts w:ascii="Arial" w:hAnsi="Arial" w:cs="Arial"/>
          <w:sz w:val="24"/>
          <w:szCs w:val="24"/>
        </w:rPr>
        <w:t xml:space="preserve"> which</w:t>
      </w:r>
      <w:r w:rsidR="00415079" w:rsidRPr="006D088E">
        <w:rPr>
          <w:rFonts w:ascii="Arial" w:hAnsi="Arial" w:cs="Arial"/>
          <w:sz w:val="24"/>
          <w:szCs w:val="24"/>
        </w:rPr>
        <w:t xml:space="preserve"> is </w:t>
      </w:r>
      <w:r w:rsidR="004D4BCA" w:rsidRPr="006D088E">
        <w:rPr>
          <w:rFonts w:ascii="Arial" w:hAnsi="Arial" w:cs="Arial"/>
          <w:sz w:val="24"/>
          <w:szCs w:val="24"/>
        </w:rPr>
        <w:t>the</w:t>
      </w:r>
      <w:r w:rsidR="00415079" w:rsidRPr="006D088E">
        <w:rPr>
          <w:rFonts w:ascii="Arial" w:hAnsi="Arial" w:cs="Arial"/>
          <w:sz w:val="24"/>
          <w:szCs w:val="24"/>
        </w:rPr>
        <w:t xml:space="preserve"> </w:t>
      </w:r>
      <w:r w:rsidR="004D4BCA" w:rsidRPr="006D088E">
        <w:rPr>
          <w:rFonts w:ascii="Arial" w:hAnsi="Arial" w:cs="Arial"/>
          <w:sz w:val="24"/>
          <w:szCs w:val="24"/>
        </w:rPr>
        <w:t>main cause of fatal collisions.</w:t>
      </w:r>
    </w:p>
    <w:p w14:paraId="7730D2F9" w14:textId="32D9095E" w:rsidR="00C748FC" w:rsidRPr="00B76FE9" w:rsidRDefault="00C748FC" w:rsidP="00C748FC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 xml:space="preserve"> </w:t>
      </w:r>
    </w:p>
    <w:p w14:paraId="23B72761" w14:textId="77777777" w:rsidR="00C748FC" w:rsidRPr="00B76FE9" w:rsidRDefault="00C748FC" w:rsidP="001613CB">
      <w:pPr>
        <w:spacing w:line="256" w:lineRule="auto"/>
        <w:rPr>
          <w:rFonts w:ascii="Arial" w:eastAsia="Calibri" w:hAnsi="Arial" w:cs="Arial"/>
          <w:sz w:val="24"/>
          <w:szCs w:val="24"/>
        </w:rPr>
      </w:pPr>
    </w:p>
    <w:p w14:paraId="1D75BCE1" w14:textId="77777777" w:rsidR="001613CB" w:rsidRPr="00B76FE9" w:rsidRDefault="001613CB" w:rsidP="007801EB">
      <w:pPr>
        <w:spacing w:line="256" w:lineRule="auto"/>
        <w:rPr>
          <w:rFonts w:ascii="Arial" w:eastAsia="Calibri" w:hAnsi="Arial" w:cs="Arial"/>
          <w:sz w:val="24"/>
          <w:szCs w:val="24"/>
        </w:rPr>
      </w:pPr>
    </w:p>
    <w:p w14:paraId="3DED3E67" w14:textId="77777777" w:rsidR="00C44323" w:rsidRPr="00B76FE9" w:rsidRDefault="00C44323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</w:p>
    <w:p w14:paraId="2D6D3D9A" w14:textId="19027CA9" w:rsidR="00C44323" w:rsidRPr="00B76FE9" w:rsidRDefault="00FE7CD9" w:rsidP="003C1D11">
      <w:pPr>
        <w:spacing w:line="256" w:lineRule="auto"/>
        <w:rPr>
          <w:rFonts w:ascii="Arial" w:eastAsia="Calibri" w:hAnsi="Arial" w:cs="Arial"/>
          <w:sz w:val="24"/>
          <w:szCs w:val="24"/>
        </w:rPr>
      </w:pPr>
      <w:r w:rsidRPr="00B76FE9">
        <w:rPr>
          <w:rFonts w:ascii="Arial" w:eastAsia="Calibri" w:hAnsi="Arial" w:cs="Arial"/>
          <w:sz w:val="24"/>
          <w:szCs w:val="24"/>
        </w:rPr>
        <w:t>Figure 3:</w:t>
      </w:r>
    </w:p>
    <w:p w14:paraId="13A4853E" w14:textId="24727302" w:rsidR="00154349" w:rsidRPr="00B76FE9" w:rsidRDefault="00F1266D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E885A8" wp14:editId="278C5800">
            <wp:extent cx="5486400" cy="32004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5B2D058" w14:textId="47EF97C9" w:rsidR="00D92A36" w:rsidRPr="00B76FE9" w:rsidRDefault="00D92A36">
      <w:pPr>
        <w:rPr>
          <w:rFonts w:ascii="Arial" w:hAnsi="Arial" w:cs="Arial"/>
          <w:sz w:val="24"/>
          <w:szCs w:val="24"/>
        </w:rPr>
      </w:pPr>
    </w:p>
    <w:p w14:paraId="0C45119F" w14:textId="69B50D5D" w:rsidR="00D30DFB" w:rsidRPr="00B76FE9" w:rsidRDefault="003C620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The </w:t>
      </w:r>
      <w:r w:rsidR="00EA75F9" w:rsidRPr="00B76FE9">
        <w:rPr>
          <w:rFonts w:ascii="Arial" w:hAnsi="Arial" w:cs="Arial"/>
          <w:sz w:val="24"/>
          <w:szCs w:val="24"/>
        </w:rPr>
        <w:t xml:space="preserve">above statistics </w:t>
      </w:r>
      <w:r w:rsidR="006B2B0B" w:rsidRPr="00B76FE9">
        <w:rPr>
          <w:rFonts w:ascii="Arial" w:hAnsi="Arial" w:cs="Arial"/>
          <w:sz w:val="24"/>
          <w:szCs w:val="24"/>
        </w:rPr>
        <w:t xml:space="preserve">on figure 3 </w:t>
      </w:r>
      <w:r w:rsidR="00EA75F9" w:rsidRPr="00B76FE9">
        <w:rPr>
          <w:rFonts w:ascii="Arial" w:hAnsi="Arial" w:cs="Arial"/>
          <w:sz w:val="24"/>
          <w:szCs w:val="24"/>
        </w:rPr>
        <w:t>show</w:t>
      </w:r>
      <w:r w:rsidRPr="00B76FE9">
        <w:rPr>
          <w:rFonts w:ascii="Arial" w:hAnsi="Arial" w:cs="Arial"/>
          <w:sz w:val="24"/>
          <w:szCs w:val="24"/>
        </w:rPr>
        <w:t xml:space="preserve"> that</w:t>
      </w:r>
      <w:r w:rsidR="00715A74" w:rsidRPr="00B76FE9">
        <w:rPr>
          <w:rFonts w:ascii="Arial" w:hAnsi="Arial" w:cs="Arial"/>
          <w:sz w:val="24"/>
          <w:szCs w:val="24"/>
        </w:rPr>
        <w:t xml:space="preserve"> during 2021</w:t>
      </w:r>
      <w:r w:rsidRPr="00B76FE9">
        <w:rPr>
          <w:rFonts w:ascii="Arial" w:hAnsi="Arial" w:cs="Arial"/>
          <w:sz w:val="24"/>
          <w:szCs w:val="24"/>
        </w:rPr>
        <w:t xml:space="preserve"> persons</w:t>
      </w:r>
      <w:r w:rsidR="00E7726C" w:rsidRPr="00B76FE9">
        <w:rPr>
          <w:rFonts w:ascii="Arial" w:hAnsi="Arial" w:cs="Arial"/>
          <w:sz w:val="24"/>
          <w:szCs w:val="24"/>
        </w:rPr>
        <w:t xml:space="preserve"> aged </w:t>
      </w:r>
      <w:r w:rsidR="002A1691" w:rsidRPr="00B76FE9">
        <w:rPr>
          <w:rFonts w:ascii="Arial" w:hAnsi="Arial" w:cs="Arial"/>
          <w:sz w:val="24"/>
          <w:szCs w:val="24"/>
        </w:rPr>
        <w:t>60 years</w:t>
      </w:r>
      <w:r w:rsidR="00EA75F9" w:rsidRPr="00B76FE9">
        <w:rPr>
          <w:rFonts w:ascii="Arial" w:hAnsi="Arial" w:cs="Arial"/>
          <w:sz w:val="24"/>
          <w:szCs w:val="24"/>
        </w:rPr>
        <w:t xml:space="preserve"> </w:t>
      </w:r>
      <w:r w:rsidR="00E7726C" w:rsidRPr="00B76FE9">
        <w:rPr>
          <w:rFonts w:ascii="Arial" w:hAnsi="Arial" w:cs="Arial"/>
          <w:sz w:val="24"/>
          <w:szCs w:val="24"/>
        </w:rPr>
        <w:t xml:space="preserve">and over </w:t>
      </w:r>
      <w:r w:rsidR="00EA75F9" w:rsidRPr="00B76FE9">
        <w:rPr>
          <w:rFonts w:ascii="Arial" w:hAnsi="Arial" w:cs="Arial"/>
          <w:sz w:val="24"/>
          <w:szCs w:val="24"/>
        </w:rPr>
        <w:t>were</w:t>
      </w:r>
      <w:r w:rsidR="002A1691" w:rsidRPr="00B76FE9">
        <w:rPr>
          <w:rFonts w:ascii="Arial" w:hAnsi="Arial" w:cs="Arial"/>
          <w:sz w:val="24"/>
          <w:szCs w:val="24"/>
        </w:rPr>
        <w:t xml:space="preserve"> </w:t>
      </w:r>
      <w:r w:rsidR="00A4660B" w:rsidRPr="00B76FE9">
        <w:rPr>
          <w:rFonts w:ascii="Arial" w:hAnsi="Arial" w:cs="Arial"/>
          <w:sz w:val="24"/>
          <w:szCs w:val="24"/>
        </w:rPr>
        <w:t>12% more likely</w:t>
      </w:r>
      <w:r w:rsidR="002A1691" w:rsidRPr="00B76FE9">
        <w:rPr>
          <w:rFonts w:ascii="Arial" w:hAnsi="Arial" w:cs="Arial"/>
          <w:sz w:val="24"/>
          <w:szCs w:val="24"/>
        </w:rPr>
        <w:t xml:space="preserve"> of being involved in a fatal collision than a person aged 16 – 24 years, with an</w:t>
      </w:r>
      <w:r w:rsidR="00C9309D" w:rsidRPr="00B76FE9">
        <w:rPr>
          <w:rFonts w:ascii="Arial" w:hAnsi="Arial" w:cs="Arial"/>
          <w:sz w:val="24"/>
          <w:szCs w:val="24"/>
        </w:rPr>
        <w:t xml:space="preserve"> average age </w:t>
      </w:r>
      <w:r w:rsidR="00E67F28" w:rsidRPr="00B76FE9">
        <w:rPr>
          <w:rFonts w:ascii="Arial" w:hAnsi="Arial" w:cs="Arial"/>
          <w:sz w:val="24"/>
          <w:szCs w:val="24"/>
        </w:rPr>
        <w:t xml:space="preserve">of 49 years. </w:t>
      </w:r>
      <w:r w:rsidR="00761E45" w:rsidRPr="00B76FE9">
        <w:rPr>
          <w:rFonts w:ascii="Arial" w:hAnsi="Arial" w:cs="Arial"/>
          <w:sz w:val="24"/>
          <w:szCs w:val="24"/>
        </w:rPr>
        <w:t xml:space="preserve">The statistics also show that </w:t>
      </w:r>
      <w:r w:rsidR="00E61729" w:rsidRPr="00B76FE9">
        <w:rPr>
          <w:rFonts w:ascii="Arial" w:hAnsi="Arial" w:cs="Arial"/>
          <w:sz w:val="24"/>
          <w:szCs w:val="24"/>
        </w:rPr>
        <w:t xml:space="preserve">a person of 60+ years </w:t>
      </w:r>
      <w:r w:rsidR="000B151B" w:rsidRPr="00B76FE9">
        <w:rPr>
          <w:rFonts w:ascii="Arial" w:hAnsi="Arial" w:cs="Arial"/>
          <w:sz w:val="24"/>
          <w:szCs w:val="24"/>
        </w:rPr>
        <w:t>were at the greatest risk</w:t>
      </w:r>
      <w:r w:rsidR="00E61729" w:rsidRPr="00B76FE9">
        <w:rPr>
          <w:rFonts w:ascii="Arial" w:hAnsi="Arial" w:cs="Arial"/>
          <w:sz w:val="24"/>
          <w:szCs w:val="24"/>
        </w:rPr>
        <w:t xml:space="preserve"> of being involved in a fatal road traffic collision than any </w:t>
      </w:r>
      <w:r w:rsidR="00971F66" w:rsidRPr="00B76FE9">
        <w:rPr>
          <w:rFonts w:ascii="Arial" w:hAnsi="Arial" w:cs="Arial"/>
          <w:sz w:val="24"/>
          <w:szCs w:val="24"/>
        </w:rPr>
        <w:t xml:space="preserve">other age category. </w:t>
      </w:r>
    </w:p>
    <w:p w14:paraId="45D73C6C" w14:textId="70B772C8" w:rsidR="00B86D10" w:rsidRPr="00B76FE9" w:rsidRDefault="005336DD" w:rsidP="005336DD">
      <w:pPr>
        <w:rPr>
          <w:rFonts w:ascii="Arial" w:hAnsi="Arial" w:cs="Arial"/>
          <w:sz w:val="24"/>
          <w:szCs w:val="24"/>
        </w:rPr>
      </w:pPr>
      <w:bookmarkStart w:id="0" w:name="_Hlk124840413"/>
      <w:r w:rsidRPr="00B76FE9">
        <w:rPr>
          <w:rFonts w:ascii="Arial" w:hAnsi="Arial" w:cs="Arial"/>
          <w:sz w:val="24"/>
          <w:szCs w:val="24"/>
        </w:rPr>
        <w:t>When</w:t>
      </w:r>
      <w:r w:rsidR="00792C3C" w:rsidRPr="00B76FE9">
        <w:rPr>
          <w:rFonts w:ascii="Arial" w:hAnsi="Arial" w:cs="Arial"/>
          <w:sz w:val="24"/>
          <w:szCs w:val="24"/>
        </w:rPr>
        <w:t xml:space="preserve"> the </w:t>
      </w:r>
      <w:r w:rsidR="00D62E61" w:rsidRPr="00B76FE9">
        <w:rPr>
          <w:rFonts w:ascii="Arial" w:hAnsi="Arial" w:cs="Arial"/>
          <w:sz w:val="24"/>
          <w:szCs w:val="24"/>
        </w:rPr>
        <w:t xml:space="preserve">statistics </w:t>
      </w:r>
      <w:r w:rsidR="00792C3C" w:rsidRPr="00B76FE9">
        <w:rPr>
          <w:rFonts w:ascii="Arial" w:hAnsi="Arial" w:cs="Arial"/>
          <w:sz w:val="24"/>
          <w:szCs w:val="24"/>
        </w:rPr>
        <w:t>in</w:t>
      </w:r>
      <w:r w:rsidR="00D62E61" w:rsidRPr="00B76FE9">
        <w:rPr>
          <w:rFonts w:ascii="Arial" w:hAnsi="Arial" w:cs="Arial"/>
          <w:sz w:val="24"/>
          <w:szCs w:val="24"/>
        </w:rPr>
        <w:t xml:space="preserve"> figure 3 are</w:t>
      </w:r>
      <w:r w:rsidRPr="00B76FE9">
        <w:rPr>
          <w:rFonts w:ascii="Arial" w:hAnsi="Arial" w:cs="Arial"/>
          <w:sz w:val="24"/>
          <w:szCs w:val="24"/>
        </w:rPr>
        <w:t xml:space="preserve"> compared to the </w:t>
      </w:r>
      <w:r w:rsidR="00B86D10" w:rsidRPr="00B76FE9">
        <w:rPr>
          <w:rFonts w:ascii="Arial" w:hAnsi="Arial" w:cs="Arial"/>
          <w:sz w:val="24"/>
          <w:szCs w:val="24"/>
        </w:rPr>
        <w:t>statistics</w:t>
      </w:r>
      <w:r w:rsidRPr="00B76FE9">
        <w:rPr>
          <w:rFonts w:ascii="Arial" w:hAnsi="Arial" w:cs="Arial"/>
          <w:sz w:val="24"/>
          <w:szCs w:val="24"/>
        </w:rPr>
        <w:t xml:space="preserve"> provided </w:t>
      </w:r>
      <w:r w:rsidR="00B86D10" w:rsidRPr="00B76FE9">
        <w:rPr>
          <w:rFonts w:ascii="Arial" w:hAnsi="Arial" w:cs="Arial"/>
          <w:sz w:val="24"/>
          <w:szCs w:val="24"/>
        </w:rPr>
        <w:t>by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5F755E" w:rsidRPr="00B76FE9">
        <w:rPr>
          <w:rFonts w:ascii="Arial" w:hAnsi="Arial" w:cs="Arial"/>
          <w:sz w:val="24"/>
          <w:szCs w:val="24"/>
        </w:rPr>
        <w:t>(Welsh Government, 2022)</w:t>
      </w:r>
      <w:r w:rsidRPr="00B76FE9">
        <w:rPr>
          <w:rFonts w:ascii="Arial" w:hAnsi="Arial" w:cs="Arial"/>
          <w:sz w:val="24"/>
          <w:szCs w:val="24"/>
        </w:rPr>
        <w:t xml:space="preserve"> there are</w:t>
      </w:r>
      <w:r w:rsidR="00B86D10" w:rsidRPr="00B76FE9">
        <w:rPr>
          <w:rFonts w:ascii="Arial" w:hAnsi="Arial" w:cs="Arial"/>
          <w:sz w:val="24"/>
          <w:szCs w:val="24"/>
        </w:rPr>
        <w:t xml:space="preserve"> </w:t>
      </w:r>
      <w:r w:rsidR="00902611" w:rsidRPr="00B76FE9">
        <w:rPr>
          <w:rFonts w:ascii="Arial" w:hAnsi="Arial" w:cs="Arial"/>
          <w:sz w:val="24"/>
          <w:szCs w:val="24"/>
        </w:rPr>
        <w:t>slight</w:t>
      </w:r>
      <w:r w:rsidRPr="00B76FE9">
        <w:rPr>
          <w:rFonts w:ascii="Arial" w:hAnsi="Arial" w:cs="Arial"/>
          <w:sz w:val="24"/>
          <w:szCs w:val="24"/>
        </w:rPr>
        <w:t xml:space="preserve"> discrepancies</w:t>
      </w:r>
      <w:r w:rsidR="00902611" w:rsidRPr="00B76FE9">
        <w:rPr>
          <w:rFonts w:ascii="Arial" w:hAnsi="Arial" w:cs="Arial"/>
          <w:sz w:val="24"/>
          <w:szCs w:val="24"/>
        </w:rPr>
        <w:t xml:space="preserve"> however this can be accounted for </w:t>
      </w:r>
      <w:r w:rsidR="00A84A73" w:rsidRPr="00B76FE9">
        <w:rPr>
          <w:rFonts w:ascii="Arial" w:hAnsi="Arial" w:cs="Arial"/>
          <w:sz w:val="24"/>
          <w:szCs w:val="24"/>
        </w:rPr>
        <w:t xml:space="preserve">as there </w:t>
      </w:r>
      <w:r w:rsidR="00430708" w:rsidRPr="00B76FE9">
        <w:rPr>
          <w:rFonts w:ascii="Arial" w:hAnsi="Arial" w:cs="Arial"/>
          <w:sz w:val="24"/>
          <w:szCs w:val="24"/>
        </w:rPr>
        <w:t>are</w:t>
      </w:r>
      <w:r w:rsidR="00A84A73" w:rsidRPr="00B76FE9">
        <w:rPr>
          <w:rFonts w:ascii="Arial" w:hAnsi="Arial" w:cs="Arial"/>
          <w:sz w:val="24"/>
          <w:szCs w:val="24"/>
        </w:rPr>
        <w:t xml:space="preserve"> variations within the age groups in which the data is captured.</w:t>
      </w:r>
    </w:p>
    <w:p w14:paraId="0229574A" w14:textId="08968ECA" w:rsidR="001E7D2D" w:rsidRPr="00B76FE9" w:rsidRDefault="005F755E" w:rsidP="005336DD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(Welsh Government, 2022) </w:t>
      </w:r>
      <w:r w:rsidR="005336DD" w:rsidRPr="00B76FE9">
        <w:rPr>
          <w:rFonts w:ascii="Arial" w:hAnsi="Arial" w:cs="Arial"/>
          <w:sz w:val="24"/>
          <w:szCs w:val="24"/>
        </w:rPr>
        <w:t>s</w:t>
      </w:r>
      <w:r w:rsidR="00F34483" w:rsidRPr="00B76FE9">
        <w:rPr>
          <w:rFonts w:ascii="Arial" w:hAnsi="Arial" w:cs="Arial"/>
          <w:sz w:val="24"/>
          <w:szCs w:val="24"/>
        </w:rPr>
        <w:t xml:space="preserve">hows </w:t>
      </w:r>
      <w:r w:rsidR="001E7D2D" w:rsidRPr="00B76FE9">
        <w:rPr>
          <w:rFonts w:ascii="Arial" w:hAnsi="Arial" w:cs="Arial"/>
          <w:sz w:val="24"/>
          <w:szCs w:val="24"/>
        </w:rPr>
        <w:t>that during 202</w:t>
      </w:r>
      <w:r w:rsidR="00D35370" w:rsidRPr="00B76FE9">
        <w:rPr>
          <w:rFonts w:ascii="Arial" w:hAnsi="Arial" w:cs="Arial"/>
          <w:sz w:val="24"/>
          <w:szCs w:val="24"/>
        </w:rPr>
        <w:t>1</w:t>
      </w:r>
      <w:r w:rsidR="001E7D2D" w:rsidRPr="00B76FE9">
        <w:rPr>
          <w:rFonts w:ascii="Arial" w:hAnsi="Arial" w:cs="Arial"/>
          <w:sz w:val="24"/>
          <w:szCs w:val="24"/>
        </w:rPr>
        <w:t xml:space="preserve"> </w:t>
      </w:r>
      <w:r w:rsidR="005336DD" w:rsidRPr="00B76FE9">
        <w:rPr>
          <w:rFonts w:ascii="Arial" w:hAnsi="Arial" w:cs="Arial"/>
          <w:sz w:val="24"/>
          <w:szCs w:val="24"/>
        </w:rPr>
        <w:t>the total number of fatal</w:t>
      </w:r>
      <w:r w:rsidR="006B034F" w:rsidRPr="00B76FE9">
        <w:rPr>
          <w:rFonts w:ascii="Arial" w:hAnsi="Arial" w:cs="Arial"/>
          <w:sz w:val="24"/>
          <w:szCs w:val="24"/>
        </w:rPr>
        <w:t xml:space="preserve"> road traffic collisions</w:t>
      </w:r>
      <w:r w:rsidR="005336DD" w:rsidRPr="00B76FE9">
        <w:rPr>
          <w:rFonts w:ascii="Arial" w:hAnsi="Arial" w:cs="Arial"/>
          <w:sz w:val="24"/>
          <w:szCs w:val="24"/>
        </w:rPr>
        <w:t xml:space="preserve"> for persons aged 16 – 24</w:t>
      </w:r>
      <w:r w:rsidR="006B034F" w:rsidRPr="00B76FE9">
        <w:rPr>
          <w:rFonts w:ascii="Arial" w:hAnsi="Arial" w:cs="Arial"/>
          <w:sz w:val="24"/>
          <w:szCs w:val="24"/>
        </w:rPr>
        <w:t xml:space="preserve"> is</w:t>
      </w:r>
      <w:r w:rsidR="005336DD" w:rsidRPr="00B76FE9">
        <w:rPr>
          <w:rFonts w:ascii="Arial" w:hAnsi="Arial" w:cs="Arial"/>
          <w:sz w:val="24"/>
          <w:szCs w:val="24"/>
        </w:rPr>
        <w:t xml:space="preserve"> 5</w:t>
      </w:r>
      <w:r w:rsidR="00D35370" w:rsidRPr="00B76FE9">
        <w:rPr>
          <w:rFonts w:ascii="Arial" w:hAnsi="Arial" w:cs="Arial"/>
          <w:sz w:val="24"/>
          <w:szCs w:val="24"/>
        </w:rPr>
        <w:t>,</w:t>
      </w:r>
      <w:r w:rsidR="005336DD" w:rsidRPr="00B76FE9">
        <w:rPr>
          <w:rFonts w:ascii="Arial" w:hAnsi="Arial" w:cs="Arial"/>
          <w:sz w:val="24"/>
          <w:szCs w:val="24"/>
        </w:rPr>
        <w:t xml:space="preserve"> persons aged 25 – 44 years old is a total of </w:t>
      </w:r>
      <w:r w:rsidR="00D35370" w:rsidRPr="00B76FE9">
        <w:rPr>
          <w:rFonts w:ascii="Arial" w:hAnsi="Arial" w:cs="Arial"/>
          <w:sz w:val="24"/>
          <w:szCs w:val="24"/>
        </w:rPr>
        <w:t xml:space="preserve">5, </w:t>
      </w:r>
      <w:r w:rsidR="005336DD" w:rsidRPr="00B76FE9">
        <w:rPr>
          <w:rFonts w:ascii="Arial" w:hAnsi="Arial" w:cs="Arial"/>
          <w:sz w:val="24"/>
          <w:szCs w:val="24"/>
        </w:rPr>
        <w:t>persons aged 45 – 69 years old is a total of 7</w:t>
      </w:r>
      <w:r w:rsidR="00D35370" w:rsidRPr="00B76FE9">
        <w:rPr>
          <w:rFonts w:ascii="Arial" w:hAnsi="Arial" w:cs="Arial"/>
          <w:sz w:val="24"/>
          <w:szCs w:val="24"/>
        </w:rPr>
        <w:t>,</w:t>
      </w:r>
      <w:r w:rsidR="005336DD" w:rsidRPr="00B76FE9">
        <w:rPr>
          <w:rFonts w:ascii="Arial" w:hAnsi="Arial" w:cs="Arial"/>
          <w:sz w:val="24"/>
          <w:szCs w:val="24"/>
        </w:rPr>
        <w:t xml:space="preserve"> and 70+ years old is a total 7</w:t>
      </w:r>
      <w:r w:rsidR="00D35370" w:rsidRPr="00B76FE9">
        <w:rPr>
          <w:rFonts w:ascii="Arial" w:hAnsi="Arial" w:cs="Arial"/>
          <w:sz w:val="24"/>
          <w:szCs w:val="24"/>
        </w:rPr>
        <w:t>.</w:t>
      </w:r>
    </w:p>
    <w:bookmarkEnd w:id="0"/>
    <w:p w14:paraId="138C8B83" w14:textId="7BBA69BA" w:rsidR="00E0778F" w:rsidRPr="00B76FE9" w:rsidRDefault="001E7D2D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Again this difference </w:t>
      </w:r>
      <w:r w:rsidR="00AA5F9D" w:rsidRPr="00B76FE9">
        <w:rPr>
          <w:rFonts w:ascii="Arial" w:hAnsi="Arial" w:cs="Arial"/>
          <w:sz w:val="24"/>
          <w:szCs w:val="24"/>
        </w:rPr>
        <w:t>is</w:t>
      </w:r>
      <w:r w:rsidRPr="00B76FE9">
        <w:rPr>
          <w:rFonts w:ascii="Arial" w:hAnsi="Arial" w:cs="Arial"/>
          <w:sz w:val="24"/>
          <w:szCs w:val="24"/>
        </w:rPr>
        <w:t xml:space="preserve"> negligible and can be accounted for </w:t>
      </w:r>
      <w:r w:rsidR="00C204C2" w:rsidRPr="00B76FE9">
        <w:rPr>
          <w:rFonts w:ascii="Arial" w:hAnsi="Arial" w:cs="Arial"/>
          <w:sz w:val="24"/>
          <w:szCs w:val="24"/>
        </w:rPr>
        <w:t xml:space="preserve">due to the </w:t>
      </w:r>
      <w:r w:rsidR="00761C3B" w:rsidRPr="00B76FE9">
        <w:rPr>
          <w:rFonts w:ascii="Arial" w:hAnsi="Arial" w:cs="Arial"/>
          <w:sz w:val="24"/>
          <w:szCs w:val="24"/>
        </w:rPr>
        <w:t>slight variations within the age groups where the data is captured</w:t>
      </w:r>
      <w:r w:rsidR="00287A08" w:rsidRPr="00B76FE9">
        <w:rPr>
          <w:rFonts w:ascii="Arial" w:hAnsi="Arial" w:cs="Arial"/>
          <w:sz w:val="24"/>
          <w:szCs w:val="24"/>
        </w:rPr>
        <w:t>.</w:t>
      </w:r>
    </w:p>
    <w:p w14:paraId="20B13800" w14:textId="6A18FE50" w:rsidR="003479C1" w:rsidRPr="00B76FE9" w:rsidRDefault="00674854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Figure 4:</w:t>
      </w:r>
    </w:p>
    <w:p w14:paraId="1BFEAB28" w14:textId="4E4E4AAE" w:rsidR="003479C1" w:rsidRPr="00B76FE9" w:rsidRDefault="003479C1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C93C7C9" wp14:editId="25CDCDAF">
            <wp:extent cx="5486400" cy="32004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716174D" w14:textId="77777777" w:rsidR="00E0778F" w:rsidRPr="00B76FE9" w:rsidRDefault="00E0778F">
      <w:pPr>
        <w:rPr>
          <w:rFonts w:ascii="Arial" w:hAnsi="Arial" w:cs="Arial"/>
          <w:sz w:val="24"/>
          <w:szCs w:val="24"/>
        </w:rPr>
      </w:pPr>
    </w:p>
    <w:p w14:paraId="47A7EB93" w14:textId="0A025BF0" w:rsidR="00AB5193" w:rsidRPr="00B76FE9" w:rsidRDefault="00287E2E" w:rsidP="0069489B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The statistics in figure 4 </w:t>
      </w:r>
      <w:r w:rsidR="00D8080B" w:rsidRPr="00B76FE9">
        <w:rPr>
          <w:rFonts w:ascii="Arial" w:hAnsi="Arial" w:cs="Arial"/>
          <w:sz w:val="24"/>
          <w:szCs w:val="24"/>
        </w:rPr>
        <w:t>shows that during 202</w:t>
      </w:r>
      <w:r w:rsidR="00C13E54" w:rsidRPr="00B76FE9">
        <w:rPr>
          <w:rFonts w:ascii="Arial" w:hAnsi="Arial" w:cs="Arial"/>
          <w:sz w:val="24"/>
          <w:szCs w:val="24"/>
        </w:rPr>
        <w:t>2</w:t>
      </w:r>
      <w:r w:rsidR="00D8080B" w:rsidRPr="00B76FE9">
        <w:rPr>
          <w:rFonts w:ascii="Arial" w:hAnsi="Arial" w:cs="Arial"/>
          <w:sz w:val="24"/>
          <w:szCs w:val="24"/>
        </w:rPr>
        <w:t xml:space="preserve"> persons </w:t>
      </w:r>
      <w:r w:rsidR="0029673D" w:rsidRPr="00B76FE9">
        <w:rPr>
          <w:rFonts w:ascii="Arial" w:hAnsi="Arial" w:cs="Arial"/>
          <w:sz w:val="24"/>
          <w:szCs w:val="24"/>
        </w:rPr>
        <w:t xml:space="preserve">aged </w:t>
      </w:r>
      <w:r w:rsidR="00C13E54" w:rsidRPr="00B76FE9">
        <w:rPr>
          <w:rFonts w:ascii="Arial" w:hAnsi="Arial" w:cs="Arial"/>
          <w:sz w:val="24"/>
          <w:szCs w:val="24"/>
        </w:rPr>
        <w:t>65</w:t>
      </w:r>
      <w:r w:rsidR="00D8080B" w:rsidRPr="00B76FE9">
        <w:rPr>
          <w:rFonts w:ascii="Arial" w:hAnsi="Arial" w:cs="Arial"/>
          <w:sz w:val="24"/>
          <w:szCs w:val="24"/>
        </w:rPr>
        <w:t xml:space="preserve"> years</w:t>
      </w:r>
      <w:r w:rsidR="00B8256C" w:rsidRPr="00B76FE9">
        <w:rPr>
          <w:rFonts w:ascii="Arial" w:hAnsi="Arial" w:cs="Arial"/>
          <w:sz w:val="24"/>
          <w:szCs w:val="24"/>
        </w:rPr>
        <w:t xml:space="preserve"> and over suffered the highest fatality rate </w:t>
      </w:r>
      <w:r w:rsidR="00DB0333" w:rsidRPr="00B76FE9">
        <w:rPr>
          <w:rFonts w:ascii="Arial" w:hAnsi="Arial" w:cs="Arial"/>
          <w:sz w:val="24"/>
          <w:szCs w:val="24"/>
        </w:rPr>
        <w:t>as a result of a road traffic collision</w:t>
      </w:r>
      <w:r w:rsidR="00786685" w:rsidRPr="00B76FE9">
        <w:rPr>
          <w:rFonts w:ascii="Arial" w:hAnsi="Arial" w:cs="Arial"/>
          <w:sz w:val="24"/>
          <w:szCs w:val="24"/>
        </w:rPr>
        <w:t xml:space="preserve"> </w:t>
      </w:r>
      <w:r w:rsidR="000F08D7" w:rsidRPr="00B76FE9">
        <w:rPr>
          <w:rFonts w:ascii="Arial" w:hAnsi="Arial" w:cs="Arial"/>
          <w:sz w:val="24"/>
          <w:szCs w:val="24"/>
        </w:rPr>
        <w:t xml:space="preserve">in South Wales </w:t>
      </w:r>
      <w:r w:rsidR="00786685" w:rsidRPr="00B76FE9">
        <w:rPr>
          <w:rFonts w:ascii="Arial" w:hAnsi="Arial" w:cs="Arial"/>
          <w:sz w:val="24"/>
          <w:szCs w:val="24"/>
        </w:rPr>
        <w:t xml:space="preserve">where the </w:t>
      </w:r>
      <w:r w:rsidR="00E00893" w:rsidRPr="00B76FE9">
        <w:rPr>
          <w:rFonts w:ascii="Arial" w:hAnsi="Arial" w:cs="Arial"/>
          <w:sz w:val="24"/>
          <w:szCs w:val="24"/>
        </w:rPr>
        <w:t>statistics</w:t>
      </w:r>
      <w:r w:rsidR="000F08D7" w:rsidRPr="00B76FE9">
        <w:rPr>
          <w:rFonts w:ascii="Arial" w:hAnsi="Arial" w:cs="Arial"/>
          <w:sz w:val="24"/>
          <w:szCs w:val="24"/>
        </w:rPr>
        <w:t xml:space="preserve"> for persons of this age category</w:t>
      </w:r>
      <w:r w:rsidR="00786685" w:rsidRPr="00B76FE9">
        <w:rPr>
          <w:rFonts w:ascii="Arial" w:hAnsi="Arial" w:cs="Arial"/>
          <w:sz w:val="24"/>
          <w:szCs w:val="24"/>
        </w:rPr>
        <w:t xml:space="preserve"> wer</w:t>
      </w:r>
      <w:r w:rsidR="0069489B" w:rsidRPr="00B76FE9">
        <w:rPr>
          <w:rFonts w:ascii="Arial" w:hAnsi="Arial" w:cs="Arial"/>
          <w:sz w:val="24"/>
          <w:szCs w:val="24"/>
        </w:rPr>
        <w:t>e</w:t>
      </w:r>
      <w:r w:rsidR="00786685" w:rsidRPr="00B76FE9">
        <w:rPr>
          <w:rFonts w:ascii="Arial" w:hAnsi="Arial" w:cs="Arial"/>
          <w:sz w:val="24"/>
          <w:szCs w:val="24"/>
        </w:rPr>
        <w:t xml:space="preserve"> greater than persons aged 18 – 24 years</w:t>
      </w:r>
      <w:r w:rsidR="00535F35" w:rsidRPr="00B76FE9">
        <w:rPr>
          <w:rFonts w:ascii="Arial" w:hAnsi="Arial" w:cs="Arial"/>
          <w:sz w:val="24"/>
          <w:szCs w:val="24"/>
        </w:rPr>
        <w:t xml:space="preserve"> during 2022</w:t>
      </w:r>
      <w:r w:rsidR="00E00893" w:rsidRPr="00B76FE9">
        <w:rPr>
          <w:rFonts w:ascii="Arial" w:hAnsi="Arial" w:cs="Arial"/>
          <w:sz w:val="24"/>
          <w:szCs w:val="24"/>
        </w:rPr>
        <w:t xml:space="preserve">. </w:t>
      </w:r>
      <w:r w:rsidR="0069489B" w:rsidRPr="00B76FE9">
        <w:rPr>
          <w:rFonts w:ascii="Arial" w:hAnsi="Arial" w:cs="Arial"/>
          <w:sz w:val="24"/>
          <w:szCs w:val="24"/>
        </w:rPr>
        <w:t xml:space="preserve">This shows that </w:t>
      </w:r>
      <w:r w:rsidR="00AB5193" w:rsidRPr="00B76FE9">
        <w:rPr>
          <w:rFonts w:ascii="Arial" w:hAnsi="Arial" w:cs="Arial"/>
          <w:sz w:val="24"/>
          <w:szCs w:val="24"/>
        </w:rPr>
        <w:t>during 2022 persons over 65 years</w:t>
      </w:r>
      <w:r w:rsidR="0069489B" w:rsidRPr="00B76FE9">
        <w:rPr>
          <w:rFonts w:ascii="Arial" w:hAnsi="Arial" w:cs="Arial"/>
          <w:sz w:val="24"/>
          <w:szCs w:val="24"/>
        </w:rPr>
        <w:t xml:space="preserve"> were</w:t>
      </w:r>
      <w:r w:rsidR="00AB5193" w:rsidRPr="00B76FE9">
        <w:rPr>
          <w:rFonts w:ascii="Arial" w:hAnsi="Arial" w:cs="Arial"/>
          <w:sz w:val="24"/>
          <w:szCs w:val="24"/>
        </w:rPr>
        <w:t xml:space="preserve"> at the highest risk out of any age category </w:t>
      </w:r>
      <w:r w:rsidR="00367AA9" w:rsidRPr="00B76FE9">
        <w:rPr>
          <w:rFonts w:ascii="Arial" w:hAnsi="Arial" w:cs="Arial"/>
          <w:sz w:val="24"/>
          <w:szCs w:val="24"/>
        </w:rPr>
        <w:t xml:space="preserve">of </w:t>
      </w:r>
      <w:r w:rsidR="00AB5193" w:rsidRPr="00B76FE9">
        <w:rPr>
          <w:rFonts w:ascii="Arial" w:hAnsi="Arial" w:cs="Arial"/>
          <w:sz w:val="24"/>
          <w:szCs w:val="24"/>
        </w:rPr>
        <w:t xml:space="preserve">being involved in a fatal collision, </w:t>
      </w:r>
    </w:p>
    <w:p w14:paraId="24EC9549" w14:textId="1A6AC366" w:rsidR="0069489B" w:rsidRPr="00B76FE9" w:rsidRDefault="0069489B" w:rsidP="0069489B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When the statistics in figure 4 are compared to the statistics provided by </w:t>
      </w:r>
      <w:r w:rsidR="005F755E" w:rsidRPr="00B76FE9">
        <w:rPr>
          <w:rFonts w:ascii="Arial" w:hAnsi="Arial" w:cs="Arial"/>
          <w:sz w:val="24"/>
          <w:szCs w:val="24"/>
        </w:rPr>
        <w:t>(Welsh Government, 2022)</w:t>
      </w:r>
      <w:r w:rsidRPr="00B76FE9">
        <w:rPr>
          <w:rFonts w:ascii="Arial" w:hAnsi="Arial" w:cs="Arial"/>
          <w:sz w:val="24"/>
          <w:szCs w:val="24"/>
        </w:rPr>
        <w:t xml:space="preserve"> there are large discrepancies in the data however this could be accounted for as the death </w:t>
      </w:r>
      <w:r w:rsidR="00871785" w:rsidRPr="00B76FE9">
        <w:rPr>
          <w:rFonts w:ascii="Arial" w:hAnsi="Arial" w:cs="Arial"/>
          <w:sz w:val="24"/>
          <w:szCs w:val="24"/>
        </w:rPr>
        <w:t>toll</w:t>
      </w:r>
      <w:r w:rsidRPr="00B76FE9">
        <w:rPr>
          <w:rFonts w:ascii="Arial" w:hAnsi="Arial" w:cs="Arial"/>
          <w:sz w:val="24"/>
          <w:szCs w:val="24"/>
        </w:rPr>
        <w:t xml:space="preserve"> on South Wales Roads may have continued to increase following the data being provided by South Wales Police.  </w:t>
      </w:r>
    </w:p>
    <w:p w14:paraId="2327E7C4" w14:textId="4755B59F" w:rsidR="0069489B" w:rsidRPr="00B76FE9" w:rsidRDefault="005F755E" w:rsidP="0069489B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(Welsh Government, 2022) </w:t>
      </w:r>
      <w:r w:rsidR="0069489B" w:rsidRPr="00B76FE9">
        <w:rPr>
          <w:rFonts w:ascii="Arial" w:hAnsi="Arial" w:cs="Arial"/>
          <w:sz w:val="24"/>
          <w:szCs w:val="24"/>
        </w:rPr>
        <w:t>shows that during 2022 the total number of fatal road traffic collisions for persons aged 16 – 24 is 2, persons aged 25 – 44 years old is a total of 3, persons aged 45 – 69 years old is a total of 1, and 70+ years old is a total 2.</w:t>
      </w:r>
    </w:p>
    <w:p w14:paraId="2C24030C" w14:textId="56C378B5" w:rsidR="00B452F0" w:rsidRPr="00B76FE9" w:rsidRDefault="0069489B" w:rsidP="00D8080B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</w:t>
      </w:r>
      <w:r w:rsidR="008427DB" w:rsidRPr="00B76FE9">
        <w:rPr>
          <w:rFonts w:ascii="Arial" w:hAnsi="Arial" w:cs="Arial"/>
          <w:sz w:val="24"/>
          <w:szCs w:val="24"/>
        </w:rPr>
        <w:t>hese statistics</w:t>
      </w:r>
      <w:r w:rsidRPr="00B76FE9">
        <w:rPr>
          <w:rFonts w:ascii="Arial" w:hAnsi="Arial" w:cs="Arial"/>
          <w:sz w:val="24"/>
          <w:szCs w:val="24"/>
        </w:rPr>
        <w:t xml:space="preserve"> suggest that persons aged 25 – 44 years old were at the highest </w:t>
      </w:r>
      <w:proofErr w:type="spellStart"/>
      <w:r w:rsidRPr="00B76FE9">
        <w:rPr>
          <w:rFonts w:ascii="Arial" w:hAnsi="Arial" w:cs="Arial"/>
          <w:sz w:val="24"/>
          <w:szCs w:val="24"/>
        </w:rPr>
        <w:t>frisk</w:t>
      </w:r>
      <w:proofErr w:type="spellEnd"/>
      <w:r w:rsidRPr="00B76FE9">
        <w:rPr>
          <w:rFonts w:ascii="Arial" w:hAnsi="Arial" w:cs="Arial"/>
          <w:sz w:val="24"/>
          <w:szCs w:val="24"/>
        </w:rPr>
        <w:t xml:space="preserve"> of being involved in a fatal collision which from the data provided by South Wales Police is now known to be inaccurate. </w:t>
      </w:r>
      <w:r w:rsidR="008427DB" w:rsidRPr="00B76FE9">
        <w:rPr>
          <w:rFonts w:ascii="Arial" w:hAnsi="Arial" w:cs="Arial"/>
          <w:sz w:val="24"/>
          <w:szCs w:val="24"/>
        </w:rPr>
        <w:t xml:space="preserve"> </w:t>
      </w:r>
    </w:p>
    <w:p w14:paraId="66C4551C" w14:textId="77777777" w:rsidR="00956BF0" w:rsidRPr="00B76FE9" w:rsidRDefault="00956BF0" w:rsidP="00D8080B">
      <w:pPr>
        <w:rPr>
          <w:rFonts w:ascii="Arial" w:hAnsi="Arial" w:cs="Arial"/>
          <w:sz w:val="24"/>
          <w:szCs w:val="24"/>
        </w:rPr>
      </w:pPr>
    </w:p>
    <w:p w14:paraId="16F02876" w14:textId="719ABB24" w:rsidR="00D8080B" w:rsidRPr="00B76FE9" w:rsidRDefault="00D8080B" w:rsidP="00D8080B">
      <w:pPr>
        <w:rPr>
          <w:rFonts w:ascii="Arial" w:hAnsi="Arial" w:cs="Arial"/>
          <w:sz w:val="24"/>
          <w:szCs w:val="24"/>
        </w:rPr>
      </w:pPr>
    </w:p>
    <w:p w14:paraId="2D8D0B1D" w14:textId="77777777" w:rsidR="00D8080B" w:rsidRPr="00B76FE9" w:rsidRDefault="00D8080B">
      <w:pPr>
        <w:rPr>
          <w:rFonts w:ascii="Arial" w:hAnsi="Arial" w:cs="Arial"/>
          <w:sz w:val="24"/>
          <w:szCs w:val="24"/>
        </w:rPr>
      </w:pPr>
    </w:p>
    <w:p w14:paraId="7CBB6D56" w14:textId="1A336BD1" w:rsidR="00344769" w:rsidRPr="00B76FE9" w:rsidRDefault="00C97E2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Figure 5:</w:t>
      </w:r>
    </w:p>
    <w:p w14:paraId="4D9ECF5D" w14:textId="3076EFAE" w:rsidR="00D92A36" w:rsidRPr="00B76FE9" w:rsidRDefault="0034476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CF8AE4" wp14:editId="5EB7F5C4">
            <wp:extent cx="5486400" cy="32004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D30DFB" w:rsidRPr="00B76FE9">
        <w:rPr>
          <w:rFonts w:ascii="Arial" w:hAnsi="Arial" w:cs="Arial"/>
          <w:sz w:val="24"/>
          <w:szCs w:val="24"/>
        </w:rPr>
        <w:t xml:space="preserve"> </w:t>
      </w:r>
    </w:p>
    <w:p w14:paraId="5DD5B017" w14:textId="69D13FF0" w:rsidR="0034314E" w:rsidRPr="00B76FE9" w:rsidRDefault="0034314E">
      <w:pPr>
        <w:rPr>
          <w:rFonts w:ascii="Arial" w:hAnsi="Arial" w:cs="Arial"/>
          <w:sz w:val="24"/>
          <w:szCs w:val="24"/>
        </w:rPr>
      </w:pPr>
    </w:p>
    <w:p w14:paraId="4ACA03B7" w14:textId="0D6A66D2" w:rsidR="00BA7383" w:rsidRPr="00B76FE9" w:rsidRDefault="0034314E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The </w:t>
      </w:r>
      <w:r w:rsidR="00C97E29" w:rsidRPr="00B76FE9">
        <w:rPr>
          <w:rFonts w:ascii="Arial" w:hAnsi="Arial" w:cs="Arial"/>
          <w:sz w:val="24"/>
          <w:szCs w:val="24"/>
        </w:rPr>
        <w:t xml:space="preserve">above statistics </w:t>
      </w:r>
      <w:r w:rsidR="00301AD3" w:rsidRPr="00B76FE9">
        <w:rPr>
          <w:rFonts w:ascii="Arial" w:hAnsi="Arial" w:cs="Arial"/>
          <w:sz w:val="24"/>
          <w:szCs w:val="24"/>
        </w:rPr>
        <w:t xml:space="preserve">on figure 5 </w:t>
      </w:r>
      <w:r w:rsidR="00C97E29" w:rsidRPr="00B76FE9">
        <w:rPr>
          <w:rFonts w:ascii="Arial" w:hAnsi="Arial" w:cs="Arial"/>
          <w:sz w:val="24"/>
          <w:szCs w:val="24"/>
        </w:rPr>
        <w:t>show that</w:t>
      </w:r>
      <w:r w:rsidR="00C06D2B" w:rsidRPr="00B76FE9">
        <w:rPr>
          <w:rFonts w:ascii="Arial" w:hAnsi="Arial" w:cs="Arial"/>
          <w:sz w:val="24"/>
          <w:szCs w:val="24"/>
        </w:rPr>
        <w:t xml:space="preserve"> o</w:t>
      </w:r>
      <w:r w:rsidR="00C97E29" w:rsidRPr="00B76FE9">
        <w:rPr>
          <w:rFonts w:ascii="Arial" w:hAnsi="Arial" w:cs="Arial"/>
          <w:sz w:val="24"/>
          <w:szCs w:val="24"/>
        </w:rPr>
        <w:t xml:space="preserve">ut of the 26 fatal </w:t>
      </w:r>
      <w:r w:rsidR="00C06D2B" w:rsidRPr="00B76FE9">
        <w:rPr>
          <w:rFonts w:ascii="Arial" w:hAnsi="Arial" w:cs="Arial"/>
          <w:sz w:val="24"/>
          <w:szCs w:val="24"/>
        </w:rPr>
        <w:t>collisions</w:t>
      </w:r>
      <w:r w:rsidR="00C97E29" w:rsidRPr="00B76FE9">
        <w:rPr>
          <w:rFonts w:ascii="Arial" w:hAnsi="Arial" w:cs="Arial"/>
          <w:sz w:val="24"/>
          <w:szCs w:val="24"/>
        </w:rPr>
        <w:t xml:space="preserve"> that occurred</w:t>
      </w:r>
      <w:r w:rsidR="00C06D2B" w:rsidRPr="00B76FE9">
        <w:rPr>
          <w:rFonts w:ascii="Arial" w:hAnsi="Arial" w:cs="Arial"/>
          <w:sz w:val="24"/>
          <w:szCs w:val="24"/>
        </w:rPr>
        <w:t xml:space="preserve"> in South Wales</w:t>
      </w:r>
      <w:r w:rsidR="00C97E29" w:rsidRPr="00B76FE9">
        <w:rPr>
          <w:rFonts w:ascii="Arial" w:hAnsi="Arial" w:cs="Arial"/>
          <w:sz w:val="24"/>
          <w:szCs w:val="24"/>
        </w:rPr>
        <w:t xml:space="preserve"> during 2021</w:t>
      </w:r>
      <w:r w:rsidR="003C3190" w:rsidRPr="00B76FE9">
        <w:rPr>
          <w:rFonts w:ascii="Arial" w:hAnsi="Arial" w:cs="Arial"/>
          <w:sz w:val="24"/>
          <w:szCs w:val="24"/>
        </w:rPr>
        <w:t>,</w:t>
      </w:r>
      <w:r w:rsidR="00C97E29" w:rsidRPr="00B76FE9">
        <w:rPr>
          <w:rFonts w:ascii="Arial" w:hAnsi="Arial" w:cs="Arial"/>
          <w:sz w:val="24"/>
          <w:szCs w:val="24"/>
        </w:rPr>
        <w:t xml:space="preserve"> 23 were male and 3 were female. </w:t>
      </w:r>
      <w:r w:rsidR="00C06D2B" w:rsidRPr="00B76FE9">
        <w:rPr>
          <w:rFonts w:ascii="Arial" w:hAnsi="Arial" w:cs="Arial"/>
          <w:sz w:val="24"/>
          <w:szCs w:val="24"/>
        </w:rPr>
        <w:t>These statistics show that</w:t>
      </w:r>
      <w:r w:rsidRPr="00B76FE9">
        <w:rPr>
          <w:rFonts w:ascii="Arial" w:hAnsi="Arial" w:cs="Arial"/>
          <w:sz w:val="24"/>
          <w:szCs w:val="24"/>
        </w:rPr>
        <w:t xml:space="preserve"> </w:t>
      </w:r>
      <w:r w:rsidR="00744F40" w:rsidRPr="00B76FE9">
        <w:rPr>
          <w:rFonts w:ascii="Arial" w:hAnsi="Arial" w:cs="Arial"/>
          <w:sz w:val="24"/>
          <w:szCs w:val="24"/>
        </w:rPr>
        <w:t>males were 76% more likely</w:t>
      </w:r>
      <w:r w:rsidR="003C3190" w:rsidRPr="00B76FE9">
        <w:rPr>
          <w:rFonts w:ascii="Arial" w:hAnsi="Arial" w:cs="Arial"/>
          <w:sz w:val="24"/>
          <w:szCs w:val="24"/>
        </w:rPr>
        <w:t xml:space="preserve"> than females</w:t>
      </w:r>
      <w:r w:rsidR="00744F40" w:rsidRPr="00B76FE9">
        <w:rPr>
          <w:rFonts w:ascii="Arial" w:hAnsi="Arial" w:cs="Arial"/>
          <w:sz w:val="24"/>
          <w:szCs w:val="24"/>
        </w:rPr>
        <w:t xml:space="preserve"> to be involved in a fatal </w:t>
      </w:r>
      <w:r w:rsidR="00184FCF" w:rsidRPr="00B76FE9">
        <w:rPr>
          <w:rFonts w:ascii="Arial" w:hAnsi="Arial" w:cs="Arial"/>
          <w:sz w:val="24"/>
          <w:szCs w:val="24"/>
        </w:rPr>
        <w:t>collision</w:t>
      </w:r>
      <w:r w:rsidR="003C3190" w:rsidRPr="00B76FE9">
        <w:rPr>
          <w:rFonts w:ascii="Arial" w:hAnsi="Arial" w:cs="Arial"/>
          <w:sz w:val="24"/>
          <w:szCs w:val="24"/>
        </w:rPr>
        <w:t xml:space="preserve"> </w:t>
      </w:r>
      <w:r w:rsidR="00C06D2B" w:rsidRPr="00B76FE9">
        <w:rPr>
          <w:rFonts w:ascii="Arial" w:hAnsi="Arial" w:cs="Arial"/>
          <w:sz w:val="24"/>
          <w:szCs w:val="24"/>
        </w:rPr>
        <w:t>during 2021.</w:t>
      </w:r>
    </w:p>
    <w:p w14:paraId="1C5A0844" w14:textId="48A0F783" w:rsidR="00830870" w:rsidRPr="00B76FE9" w:rsidRDefault="00830870">
      <w:pPr>
        <w:rPr>
          <w:rFonts w:ascii="Arial" w:hAnsi="Arial" w:cs="Arial"/>
          <w:sz w:val="24"/>
          <w:szCs w:val="24"/>
        </w:rPr>
      </w:pPr>
      <w:bookmarkStart w:id="1" w:name="_Hlk124849392"/>
      <w:r w:rsidRPr="00B76FE9">
        <w:rPr>
          <w:rFonts w:ascii="Arial" w:hAnsi="Arial" w:cs="Arial"/>
          <w:sz w:val="24"/>
          <w:szCs w:val="24"/>
        </w:rPr>
        <w:t>When these statistics are compared to</w:t>
      </w:r>
      <w:r w:rsidR="005F755E" w:rsidRPr="00B76FE9">
        <w:rPr>
          <w:rFonts w:ascii="Arial" w:hAnsi="Arial" w:cs="Arial"/>
          <w:sz w:val="24"/>
          <w:szCs w:val="24"/>
        </w:rPr>
        <w:t xml:space="preserve"> (Welsh Government, 2022)</w:t>
      </w:r>
      <w:r w:rsidR="004036B2" w:rsidRPr="00B76FE9">
        <w:rPr>
          <w:rFonts w:ascii="Arial" w:hAnsi="Arial" w:cs="Arial"/>
          <w:sz w:val="24"/>
          <w:szCs w:val="24"/>
        </w:rPr>
        <w:t xml:space="preserve"> there </w:t>
      </w:r>
      <w:r w:rsidR="00151EC2" w:rsidRPr="00B76FE9">
        <w:rPr>
          <w:rFonts w:ascii="Arial" w:hAnsi="Arial" w:cs="Arial"/>
          <w:sz w:val="24"/>
          <w:szCs w:val="24"/>
        </w:rPr>
        <w:t>are very similar results as</w:t>
      </w:r>
      <w:r w:rsidR="00026EA9" w:rsidRPr="00B76FE9">
        <w:rPr>
          <w:rFonts w:ascii="Arial" w:hAnsi="Arial" w:cs="Arial"/>
          <w:sz w:val="24"/>
          <w:szCs w:val="24"/>
        </w:rPr>
        <w:t xml:space="preserve"> </w:t>
      </w:r>
      <w:r w:rsidR="007C7A18" w:rsidRPr="00B76FE9">
        <w:rPr>
          <w:rFonts w:ascii="Arial" w:hAnsi="Arial" w:cs="Arial"/>
          <w:sz w:val="24"/>
          <w:szCs w:val="24"/>
        </w:rPr>
        <w:t xml:space="preserve">during 2021 </w:t>
      </w:r>
      <w:r w:rsidR="00026EA9" w:rsidRPr="00B76FE9">
        <w:rPr>
          <w:rFonts w:ascii="Arial" w:hAnsi="Arial" w:cs="Arial"/>
          <w:sz w:val="24"/>
          <w:szCs w:val="24"/>
        </w:rPr>
        <w:t>8</w:t>
      </w:r>
      <w:r w:rsidR="00D509D9" w:rsidRPr="00B76FE9">
        <w:rPr>
          <w:rFonts w:ascii="Arial" w:hAnsi="Arial" w:cs="Arial"/>
          <w:sz w:val="24"/>
          <w:szCs w:val="24"/>
        </w:rPr>
        <w:t>3</w:t>
      </w:r>
      <w:r w:rsidR="00026EA9" w:rsidRPr="00B76FE9">
        <w:rPr>
          <w:rFonts w:ascii="Arial" w:hAnsi="Arial" w:cs="Arial"/>
          <w:sz w:val="24"/>
          <w:szCs w:val="24"/>
        </w:rPr>
        <w:t xml:space="preserve">% of </w:t>
      </w:r>
      <w:r w:rsidR="009B7137" w:rsidRPr="00B76FE9">
        <w:rPr>
          <w:rFonts w:ascii="Arial" w:hAnsi="Arial" w:cs="Arial"/>
          <w:sz w:val="24"/>
          <w:szCs w:val="24"/>
        </w:rPr>
        <w:t>persons involved in a fatal collision in Sout</w:t>
      </w:r>
      <w:r w:rsidR="007C7A18" w:rsidRPr="00B76FE9">
        <w:rPr>
          <w:rFonts w:ascii="Arial" w:hAnsi="Arial" w:cs="Arial"/>
          <w:sz w:val="24"/>
          <w:szCs w:val="24"/>
        </w:rPr>
        <w:t xml:space="preserve">h Wales were male and </w:t>
      </w:r>
      <w:r w:rsidR="00D509D9" w:rsidRPr="00B76FE9">
        <w:rPr>
          <w:rFonts w:ascii="Arial" w:hAnsi="Arial" w:cs="Arial"/>
          <w:sz w:val="24"/>
          <w:szCs w:val="24"/>
        </w:rPr>
        <w:t xml:space="preserve">17% were female. </w:t>
      </w:r>
    </w:p>
    <w:bookmarkEnd w:id="1"/>
    <w:p w14:paraId="39F3B967" w14:textId="77777777" w:rsidR="00FE64E3" w:rsidRPr="00B76FE9" w:rsidRDefault="00FE64E3">
      <w:pPr>
        <w:rPr>
          <w:rFonts w:ascii="Arial" w:hAnsi="Arial" w:cs="Arial"/>
          <w:sz w:val="24"/>
          <w:szCs w:val="24"/>
        </w:rPr>
      </w:pPr>
    </w:p>
    <w:p w14:paraId="07DD2EE7" w14:textId="77777777" w:rsidR="00C33A3A" w:rsidRPr="00B76FE9" w:rsidRDefault="00C33A3A">
      <w:pPr>
        <w:rPr>
          <w:rFonts w:ascii="Arial" w:hAnsi="Arial" w:cs="Arial"/>
          <w:sz w:val="24"/>
          <w:szCs w:val="24"/>
        </w:rPr>
      </w:pPr>
    </w:p>
    <w:p w14:paraId="4C76FE3E" w14:textId="77777777" w:rsidR="002812CD" w:rsidRPr="00B76FE9" w:rsidRDefault="002812CD">
      <w:pPr>
        <w:rPr>
          <w:rFonts w:ascii="Arial" w:hAnsi="Arial" w:cs="Arial"/>
          <w:sz w:val="24"/>
          <w:szCs w:val="24"/>
        </w:rPr>
      </w:pPr>
    </w:p>
    <w:p w14:paraId="3E36328C" w14:textId="77777777" w:rsidR="00393DAE" w:rsidRPr="00B76FE9" w:rsidRDefault="00393DAE">
      <w:pPr>
        <w:rPr>
          <w:rFonts w:ascii="Arial" w:hAnsi="Arial" w:cs="Arial"/>
          <w:sz w:val="24"/>
          <w:szCs w:val="24"/>
        </w:rPr>
      </w:pPr>
    </w:p>
    <w:p w14:paraId="2380E04C" w14:textId="77777777" w:rsidR="00393DAE" w:rsidRPr="00B76FE9" w:rsidRDefault="00393DAE">
      <w:pPr>
        <w:rPr>
          <w:rFonts w:ascii="Arial" w:hAnsi="Arial" w:cs="Arial"/>
          <w:sz w:val="24"/>
          <w:szCs w:val="24"/>
        </w:rPr>
      </w:pPr>
    </w:p>
    <w:p w14:paraId="311FBB3C" w14:textId="77777777" w:rsidR="00393DAE" w:rsidRPr="00B76FE9" w:rsidRDefault="00393DAE">
      <w:pPr>
        <w:rPr>
          <w:rFonts w:ascii="Arial" w:hAnsi="Arial" w:cs="Arial"/>
          <w:sz w:val="24"/>
          <w:szCs w:val="24"/>
        </w:rPr>
      </w:pPr>
    </w:p>
    <w:p w14:paraId="7253CCC4" w14:textId="22299AAE" w:rsidR="00140EE9" w:rsidRPr="00B76FE9" w:rsidRDefault="00140EE9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Figure 6:</w:t>
      </w:r>
    </w:p>
    <w:p w14:paraId="61F2EFD4" w14:textId="52626E7A" w:rsidR="00B97477" w:rsidRPr="00B76FE9" w:rsidRDefault="001A7884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352EF1" wp14:editId="6E134608">
            <wp:extent cx="5486400" cy="32004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9D3DF18" w14:textId="77777777" w:rsidR="006D088E" w:rsidRDefault="006D088E" w:rsidP="00134394">
      <w:pPr>
        <w:rPr>
          <w:rFonts w:ascii="Arial" w:hAnsi="Arial" w:cs="Arial"/>
          <w:sz w:val="24"/>
          <w:szCs w:val="24"/>
        </w:rPr>
      </w:pPr>
    </w:p>
    <w:p w14:paraId="11C40DBE" w14:textId="02F69C39" w:rsidR="00134394" w:rsidRPr="00B76FE9" w:rsidRDefault="00134394" w:rsidP="00134394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The</w:t>
      </w:r>
      <w:r w:rsidR="00140EE9" w:rsidRPr="00B76FE9">
        <w:rPr>
          <w:rFonts w:ascii="Arial" w:hAnsi="Arial" w:cs="Arial"/>
          <w:sz w:val="24"/>
          <w:szCs w:val="24"/>
        </w:rPr>
        <w:t xml:space="preserve"> above </w:t>
      </w:r>
      <w:r w:rsidR="00301AD3" w:rsidRPr="00B76FE9">
        <w:rPr>
          <w:rFonts w:ascii="Arial" w:hAnsi="Arial" w:cs="Arial"/>
          <w:sz w:val="24"/>
          <w:szCs w:val="24"/>
        </w:rPr>
        <w:t>statistics</w:t>
      </w:r>
      <w:r w:rsidR="00140EE9" w:rsidRPr="00B76FE9">
        <w:rPr>
          <w:rFonts w:ascii="Arial" w:hAnsi="Arial" w:cs="Arial"/>
          <w:sz w:val="24"/>
          <w:szCs w:val="24"/>
        </w:rPr>
        <w:t xml:space="preserve"> on figure 6 s</w:t>
      </w:r>
      <w:r w:rsidRPr="00B76FE9">
        <w:rPr>
          <w:rFonts w:ascii="Arial" w:hAnsi="Arial" w:cs="Arial"/>
          <w:sz w:val="24"/>
          <w:szCs w:val="24"/>
        </w:rPr>
        <w:t>hows that</w:t>
      </w:r>
      <w:r w:rsidR="0093362F" w:rsidRPr="00B76FE9">
        <w:rPr>
          <w:rFonts w:ascii="Arial" w:hAnsi="Arial" w:cs="Arial"/>
          <w:sz w:val="24"/>
          <w:szCs w:val="24"/>
        </w:rPr>
        <w:t xml:space="preserve"> out of the </w:t>
      </w:r>
      <w:r w:rsidR="006D528E" w:rsidRPr="00B76FE9">
        <w:rPr>
          <w:rFonts w:ascii="Arial" w:hAnsi="Arial" w:cs="Arial"/>
          <w:sz w:val="24"/>
          <w:szCs w:val="24"/>
        </w:rPr>
        <w:t xml:space="preserve">31 fatal collisions that </w:t>
      </w:r>
      <w:r w:rsidR="00E701C4" w:rsidRPr="00B76FE9">
        <w:rPr>
          <w:rFonts w:ascii="Arial" w:hAnsi="Arial" w:cs="Arial"/>
          <w:sz w:val="24"/>
          <w:szCs w:val="24"/>
        </w:rPr>
        <w:t>occurred</w:t>
      </w:r>
      <w:r w:rsidR="006D528E" w:rsidRPr="00B76FE9">
        <w:rPr>
          <w:rFonts w:ascii="Arial" w:hAnsi="Arial" w:cs="Arial"/>
          <w:sz w:val="24"/>
          <w:szCs w:val="24"/>
        </w:rPr>
        <w:t xml:space="preserve"> in South Wales, 20 were male and 11 were female. </w:t>
      </w:r>
      <w:r w:rsidR="00E701C4" w:rsidRPr="00B76FE9">
        <w:rPr>
          <w:rFonts w:ascii="Arial" w:hAnsi="Arial" w:cs="Arial"/>
          <w:sz w:val="24"/>
          <w:szCs w:val="24"/>
        </w:rPr>
        <w:t>These statistics suggest that during 2022</w:t>
      </w:r>
      <w:r w:rsidRPr="00B76FE9">
        <w:rPr>
          <w:rFonts w:ascii="Arial" w:hAnsi="Arial" w:cs="Arial"/>
          <w:sz w:val="24"/>
          <w:szCs w:val="24"/>
        </w:rPr>
        <w:t xml:space="preserve"> males were </w:t>
      </w:r>
      <w:r w:rsidR="00955C7C" w:rsidRPr="00B76FE9">
        <w:rPr>
          <w:rFonts w:ascii="Arial" w:hAnsi="Arial" w:cs="Arial"/>
          <w:sz w:val="24"/>
          <w:szCs w:val="24"/>
        </w:rPr>
        <w:t xml:space="preserve">30% </w:t>
      </w:r>
      <w:r w:rsidRPr="00B76FE9">
        <w:rPr>
          <w:rFonts w:ascii="Arial" w:hAnsi="Arial" w:cs="Arial"/>
          <w:sz w:val="24"/>
          <w:szCs w:val="24"/>
        </w:rPr>
        <w:t xml:space="preserve">more likely to be involved in a fatal collision than females. </w:t>
      </w:r>
    </w:p>
    <w:p w14:paraId="4BE9A60B" w14:textId="6BB2A51C" w:rsidR="00301AD3" w:rsidRPr="00B76FE9" w:rsidRDefault="00301AD3" w:rsidP="00301AD3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When these statistics are compared to </w:t>
      </w:r>
      <w:r w:rsidR="005F755E" w:rsidRPr="00B76FE9">
        <w:rPr>
          <w:rFonts w:ascii="Arial" w:hAnsi="Arial" w:cs="Arial"/>
          <w:sz w:val="24"/>
          <w:szCs w:val="24"/>
        </w:rPr>
        <w:t>(Welsh Government, 2022)</w:t>
      </w:r>
      <w:r w:rsidRPr="00B76FE9">
        <w:rPr>
          <w:rFonts w:ascii="Arial" w:hAnsi="Arial" w:cs="Arial"/>
          <w:sz w:val="24"/>
          <w:szCs w:val="24"/>
        </w:rPr>
        <w:t xml:space="preserve"> there </w:t>
      </w:r>
      <w:r w:rsidR="00740D70" w:rsidRPr="00B76FE9">
        <w:rPr>
          <w:rFonts w:ascii="Arial" w:hAnsi="Arial" w:cs="Arial"/>
          <w:sz w:val="24"/>
          <w:szCs w:val="24"/>
        </w:rPr>
        <w:t>remain to be</w:t>
      </w:r>
      <w:r w:rsidRPr="00B76FE9">
        <w:rPr>
          <w:rFonts w:ascii="Arial" w:hAnsi="Arial" w:cs="Arial"/>
          <w:sz w:val="24"/>
          <w:szCs w:val="24"/>
        </w:rPr>
        <w:t xml:space="preserve"> very similar results as during 2022 50% of persons involved in a fatal collision in South Wales were male and 50% were female. </w:t>
      </w:r>
    </w:p>
    <w:p w14:paraId="65EDCF95" w14:textId="284A2BF5" w:rsidR="00CD6BF4" w:rsidRPr="00B76FE9" w:rsidRDefault="00CD6BF4" w:rsidP="00134394">
      <w:pPr>
        <w:rPr>
          <w:rFonts w:ascii="Arial" w:hAnsi="Arial" w:cs="Arial"/>
          <w:sz w:val="24"/>
          <w:szCs w:val="24"/>
        </w:rPr>
      </w:pPr>
    </w:p>
    <w:p w14:paraId="40851E29" w14:textId="4DE2E1A9" w:rsidR="00D35370" w:rsidRPr="00B76FE9" w:rsidRDefault="00D35370" w:rsidP="00134394">
      <w:pPr>
        <w:rPr>
          <w:rFonts w:ascii="Arial" w:hAnsi="Arial" w:cs="Arial"/>
          <w:sz w:val="24"/>
          <w:szCs w:val="24"/>
        </w:rPr>
      </w:pPr>
    </w:p>
    <w:p w14:paraId="13F7F746" w14:textId="2AD5FAF8" w:rsidR="00D35370" w:rsidRPr="00B76FE9" w:rsidRDefault="00D35370" w:rsidP="00134394">
      <w:pPr>
        <w:rPr>
          <w:rFonts w:ascii="Arial" w:hAnsi="Arial" w:cs="Arial"/>
          <w:sz w:val="24"/>
          <w:szCs w:val="24"/>
        </w:rPr>
      </w:pPr>
    </w:p>
    <w:p w14:paraId="6E09BAF5" w14:textId="0656320F" w:rsidR="00D35370" w:rsidRPr="00B76FE9" w:rsidRDefault="00D35370" w:rsidP="00134394">
      <w:pPr>
        <w:rPr>
          <w:rFonts w:ascii="Arial" w:hAnsi="Arial" w:cs="Arial"/>
          <w:sz w:val="24"/>
          <w:szCs w:val="24"/>
        </w:rPr>
      </w:pPr>
    </w:p>
    <w:p w14:paraId="33CB100A" w14:textId="10331804" w:rsidR="00D35370" w:rsidRPr="00B76FE9" w:rsidRDefault="00D35370" w:rsidP="00134394">
      <w:pPr>
        <w:rPr>
          <w:rFonts w:ascii="Arial" w:hAnsi="Arial" w:cs="Arial"/>
          <w:sz w:val="24"/>
          <w:szCs w:val="24"/>
        </w:rPr>
      </w:pPr>
    </w:p>
    <w:p w14:paraId="132D16C4" w14:textId="77777777" w:rsidR="00D35370" w:rsidRPr="00B76FE9" w:rsidRDefault="00D35370" w:rsidP="00134394">
      <w:pPr>
        <w:rPr>
          <w:rFonts w:ascii="Arial" w:hAnsi="Arial" w:cs="Arial"/>
          <w:sz w:val="24"/>
          <w:szCs w:val="24"/>
        </w:rPr>
      </w:pPr>
    </w:p>
    <w:p w14:paraId="3C65426B" w14:textId="77777777" w:rsidR="00CD6BF4" w:rsidRPr="00B76FE9" w:rsidRDefault="00CD6BF4" w:rsidP="00134394">
      <w:pPr>
        <w:rPr>
          <w:rFonts w:ascii="Arial" w:hAnsi="Arial" w:cs="Arial"/>
          <w:sz w:val="24"/>
          <w:szCs w:val="24"/>
        </w:rPr>
      </w:pPr>
    </w:p>
    <w:p w14:paraId="291107EE" w14:textId="77777777" w:rsidR="00CD6BF4" w:rsidRPr="00B76FE9" w:rsidRDefault="00CD6BF4" w:rsidP="00134394">
      <w:pPr>
        <w:rPr>
          <w:rFonts w:ascii="Arial" w:hAnsi="Arial" w:cs="Arial"/>
          <w:sz w:val="24"/>
          <w:szCs w:val="24"/>
        </w:rPr>
      </w:pPr>
    </w:p>
    <w:p w14:paraId="358CB4AB" w14:textId="77777777" w:rsidR="00CD6BF4" w:rsidRPr="00B76FE9" w:rsidRDefault="00CD6BF4" w:rsidP="00134394">
      <w:pPr>
        <w:rPr>
          <w:rFonts w:ascii="Arial" w:hAnsi="Arial" w:cs="Arial"/>
          <w:sz w:val="24"/>
          <w:szCs w:val="24"/>
        </w:rPr>
      </w:pPr>
    </w:p>
    <w:p w14:paraId="6406947D" w14:textId="77777777" w:rsidR="00CD6BF4" w:rsidRPr="00B76FE9" w:rsidRDefault="00CD6BF4" w:rsidP="00134394">
      <w:pPr>
        <w:rPr>
          <w:rFonts w:ascii="Arial" w:hAnsi="Arial" w:cs="Arial"/>
          <w:sz w:val="24"/>
          <w:szCs w:val="24"/>
        </w:rPr>
      </w:pPr>
    </w:p>
    <w:p w14:paraId="749CD12A" w14:textId="77777777" w:rsidR="006E2988" w:rsidRPr="00B76FE9" w:rsidRDefault="006E2988" w:rsidP="00FE64E3">
      <w:pPr>
        <w:rPr>
          <w:rFonts w:ascii="Arial" w:hAnsi="Arial" w:cs="Arial"/>
          <w:sz w:val="24"/>
          <w:szCs w:val="24"/>
        </w:rPr>
      </w:pPr>
    </w:p>
    <w:p w14:paraId="26C68FFA" w14:textId="77777777" w:rsidR="007D7929" w:rsidRPr="00B76FE9" w:rsidRDefault="007D7929" w:rsidP="00FE64E3">
      <w:pPr>
        <w:rPr>
          <w:rFonts w:ascii="Arial" w:hAnsi="Arial" w:cs="Arial"/>
          <w:sz w:val="24"/>
          <w:szCs w:val="24"/>
        </w:rPr>
      </w:pPr>
    </w:p>
    <w:p w14:paraId="3CB7AD4A" w14:textId="3350AD25" w:rsidR="008A7673" w:rsidRPr="00B76FE9" w:rsidRDefault="00CD6BF4" w:rsidP="00FE64E3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Figure 7:</w:t>
      </w:r>
    </w:p>
    <w:p w14:paraId="57C4FA4C" w14:textId="7523AE2E" w:rsidR="00F96026" w:rsidRPr="00B76FE9" w:rsidRDefault="00BD2C93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4DE1418" wp14:editId="59EAF4F7">
            <wp:extent cx="5486400" cy="3200400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6FC9E22" w14:textId="77777777" w:rsidR="000438BA" w:rsidRPr="00B76FE9" w:rsidRDefault="000438BA">
      <w:pPr>
        <w:rPr>
          <w:rFonts w:ascii="Arial" w:hAnsi="Arial" w:cs="Arial"/>
          <w:sz w:val="24"/>
          <w:szCs w:val="24"/>
        </w:rPr>
      </w:pPr>
    </w:p>
    <w:p w14:paraId="5F14E153" w14:textId="42BCE55E" w:rsidR="000438BA" w:rsidRPr="00B76FE9" w:rsidRDefault="000438BA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Th</w:t>
      </w:r>
      <w:r w:rsidR="00E701C4" w:rsidRPr="00B76FE9">
        <w:rPr>
          <w:rFonts w:ascii="Arial" w:hAnsi="Arial" w:cs="Arial"/>
          <w:sz w:val="24"/>
          <w:szCs w:val="24"/>
        </w:rPr>
        <w:t>e above data in figure 7</w:t>
      </w:r>
      <w:r w:rsidRPr="00B76FE9">
        <w:rPr>
          <w:rFonts w:ascii="Arial" w:hAnsi="Arial" w:cs="Arial"/>
          <w:sz w:val="24"/>
          <w:szCs w:val="24"/>
        </w:rPr>
        <w:t xml:space="preserve"> shows that </w:t>
      </w:r>
      <w:r w:rsidR="00875A2B" w:rsidRPr="00B76FE9">
        <w:rPr>
          <w:rFonts w:ascii="Arial" w:hAnsi="Arial" w:cs="Arial"/>
          <w:sz w:val="24"/>
          <w:szCs w:val="24"/>
        </w:rPr>
        <w:t>out of the 6 serious</w:t>
      </w:r>
      <w:r w:rsidR="007372DD" w:rsidRPr="00B76FE9">
        <w:rPr>
          <w:rFonts w:ascii="Arial" w:hAnsi="Arial" w:cs="Arial"/>
          <w:sz w:val="24"/>
          <w:szCs w:val="24"/>
        </w:rPr>
        <w:t xml:space="preserve"> injuries</w:t>
      </w:r>
      <w:r w:rsidR="00FA3CE9" w:rsidRPr="00B76FE9">
        <w:rPr>
          <w:rFonts w:ascii="Arial" w:hAnsi="Arial" w:cs="Arial"/>
          <w:sz w:val="24"/>
          <w:szCs w:val="24"/>
        </w:rPr>
        <w:t xml:space="preserve"> that occurred as a result of a road traffic collision in South Wales during </w:t>
      </w:r>
      <w:r w:rsidR="00875A2B" w:rsidRPr="00B76FE9">
        <w:rPr>
          <w:rFonts w:ascii="Arial" w:hAnsi="Arial" w:cs="Arial"/>
          <w:sz w:val="24"/>
          <w:szCs w:val="24"/>
        </w:rPr>
        <w:t>2022</w:t>
      </w:r>
      <w:r w:rsidR="00C87E4D" w:rsidRPr="00B76FE9">
        <w:rPr>
          <w:rFonts w:ascii="Arial" w:hAnsi="Arial" w:cs="Arial"/>
          <w:sz w:val="24"/>
          <w:szCs w:val="24"/>
        </w:rPr>
        <w:t xml:space="preserve">, </w:t>
      </w:r>
      <w:r w:rsidR="004F6491" w:rsidRPr="00B76FE9">
        <w:rPr>
          <w:rFonts w:ascii="Arial" w:hAnsi="Arial" w:cs="Arial"/>
          <w:sz w:val="24"/>
          <w:szCs w:val="24"/>
        </w:rPr>
        <w:t>driving at excess speed whilst drink driving</w:t>
      </w:r>
      <w:r w:rsidR="00987833" w:rsidRPr="00B76FE9">
        <w:rPr>
          <w:rFonts w:ascii="Arial" w:hAnsi="Arial" w:cs="Arial"/>
          <w:sz w:val="24"/>
          <w:szCs w:val="24"/>
        </w:rPr>
        <w:t xml:space="preserve"> w</w:t>
      </w:r>
      <w:r w:rsidR="00F10A38" w:rsidRPr="00B76FE9">
        <w:rPr>
          <w:rFonts w:ascii="Arial" w:hAnsi="Arial" w:cs="Arial"/>
          <w:sz w:val="24"/>
          <w:szCs w:val="24"/>
        </w:rPr>
        <w:t>as the highest caus</w:t>
      </w:r>
      <w:r w:rsidR="004F6491" w:rsidRPr="00B76FE9">
        <w:rPr>
          <w:rFonts w:ascii="Arial" w:hAnsi="Arial" w:cs="Arial"/>
          <w:sz w:val="24"/>
          <w:szCs w:val="24"/>
        </w:rPr>
        <w:t>ation</w:t>
      </w:r>
      <w:r w:rsidR="00F10A38" w:rsidRPr="00B76FE9">
        <w:rPr>
          <w:rFonts w:ascii="Arial" w:hAnsi="Arial" w:cs="Arial"/>
          <w:sz w:val="24"/>
          <w:szCs w:val="24"/>
        </w:rPr>
        <w:t xml:space="preserve"> factor</w:t>
      </w:r>
      <w:r w:rsidR="004F6491" w:rsidRPr="00B76FE9">
        <w:rPr>
          <w:rFonts w:ascii="Arial" w:hAnsi="Arial" w:cs="Arial"/>
          <w:sz w:val="24"/>
          <w:szCs w:val="24"/>
        </w:rPr>
        <w:t xml:space="preserve">, </w:t>
      </w:r>
      <w:r w:rsidR="00F10A38" w:rsidRPr="00B76FE9">
        <w:rPr>
          <w:rFonts w:ascii="Arial" w:hAnsi="Arial" w:cs="Arial"/>
          <w:sz w:val="24"/>
          <w:szCs w:val="24"/>
        </w:rPr>
        <w:t xml:space="preserve">causing a total of </w:t>
      </w:r>
      <w:r w:rsidR="00900415" w:rsidRPr="00B76FE9">
        <w:rPr>
          <w:rFonts w:ascii="Arial" w:hAnsi="Arial" w:cs="Arial"/>
          <w:sz w:val="24"/>
          <w:szCs w:val="24"/>
        </w:rPr>
        <w:t>5 out of 6 serious injuries</w:t>
      </w:r>
      <w:r w:rsidR="00872B0B" w:rsidRPr="00B76FE9">
        <w:rPr>
          <w:rFonts w:ascii="Arial" w:hAnsi="Arial" w:cs="Arial"/>
          <w:sz w:val="24"/>
          <w:szCs w:val="24"/>
        </w:rPr>
        <w:t xml:space="preserve"> documented.</w:t>
      </w:r>
      <w:r w:rsidR="00DD3F16" w:rsidRPr="00B76FE9">
        <w:rPr>
          <w:rFonts w:ascii="Arial" w:hAnsi="Arial" w:cs="Arial"/>
          <w:sz w:val="24"/>
          <w:szCs w:val="24"/>
        </w:rPr>
        <w:t xml:space="preserve"> Excess speed alone was the second highest cause of serious injuries </w:t>
      </w:r>
      <w:r w:rsidR="00AC65C2" w:rsidRPr="00B76FE9">
        <w:rPr>
          <w:rFonts w:ascii="Arial" w:hAnsi="Arial" w:cs="Arial"/>
          <w:sz w:val="24"/>
          <w:szCs w:val="24"/>
        </w:rPr>
        <w:t xml:space="preserve">that occurred </w:t>
      </w:r>
      <w:r w:rsidR="00DD3F16" w:rsidRPr="00B76FE9">
        <w:rPr>
          <w:rFonts w:ascii="Arial" w:hAnsi="Arial" w:cs="Arial"/>
          <w:sz w:val="24"/>
          <w:szCs w:val="24"/>
        </w:rPr>
        <w:t>during 2022</w:t>
      </w:r>
      <w:r w:rsidR="00F92126" w:rsidRPr="00B76FE9">
        <w:rPr>
          <w:rFonts w:ascii="Arial" w:hAnsi="Arial" w:cs="Arial"/>
          <w:sz w:val="24"/>
          <w:szCs w:val="24"/>
        </w:rPr>
        <w:t>, attributing to a total of 2 out of 6 serious injuries documented.</w:t>
      </w:r>
      <w:r w:rsidR="00900415" w:rsidRPr="00B76FE9">
        <w:rPr>
          <w:rFonts w:ascii="Arial" w:hAnsi="Arial" w:cs="Arial"/>
          <w:sz w:val="24"/>
          <w:szCs w:val="24"/>
        </w:rPr>
        <w:t xml:space="preserve"> D</w:t>
      </w:r>
      <w:r w:rsidR="00C87E4D" w:rsidRPr="00B76FE9">
        <w:rPr>
          <w:rFonts w:ascii="Arial" w:hAnsi="Arial" w:cs="Arial"/>
          <w:sz w:val="24"/>
          <w:szCs w:val="24"/>
        </w:rPr>
        <w:t>rink</w:t>
      </w:r>
      <w:r w:rsidR="00875A2B" w:rsidRPr="00B76FE9">
        <w:rPr>
          <w:rFonts w:ascii="Arial" w:hAnsi="Arial" w:cs="Arial"/>
          <w:sz w:val="24"/>
          <w:szCs w:val="24"/>
        </w:rPr>
        <w:t xml:space="preserve"> driv</w:t>
      </w:r>
      <w:r w:rsidR="00C87E4D" w:rsidRPr="00B76FE9">
        <w:rPr>
          <w:rFonts w:ascii="Arial" w:hAnsi="Arial" w:cs="Arial"/>
          <w:sz w:val="24"/>
          <w:szCs w:val="24"/>
        </w:rPr>
        <w:t>ing alone was</w:t>
      </w:r>
      <w:r w:rsidR="00900415" w:rsidRPr="00B76FE9">
        <w:rPr>
          <w:rFonts w:ascii="Arial" w:hAnsi="Arial" w:cs="Arial"/>
          <w:sz w:val="24"/>
          <w:szCs w:val="24"/>
        </w:rPr>
        <w:t xml:space="preserve"> the lowest</w:t>
      </w:r>
      <w:r w:rsidR="00C87E4D" w:rsidRPr="00B76FE9">
        <w:rPr>
          <w:rFonts w:ascii="Arial" w:hAnsi="Arial" w:cs="Arial"/>
          <w:sz w:val="24"/>
          <w:szCs w:val="24"/>
        </w:rPr>
        <w:t xml:space="preserve"> causing factor</w:t>
      </w:r>
      <w:r w:rsidR="00460433" w:rsidRPr="00B76FE9">
        <w:rPr>
          <w:rFonts w:ascii="Arial" w:hAnsi="Arial" w:cs="Arial"/>
          <w:sz w:val="24"/>
          <w:szCs w:val="24"/>
        </w:rPr>
        <w:t xml:space="preserve"> causing </w:t>
      </w:r>
      <w:r w:rsidR="00AC65C2" w:rsidRPr="00B76FE9">
        <w:rPr>
          <w:rFonts w:ascii="Arial" w:hAnsi="Arial" w:cs="Arial"/>
          <w:sz w:val="24"/>
          <w:szCs w:val="24"/>
        </w:rPr>
        <w:t>1</w:t>
      </w:r>
      <w:r w:rsidR="00460433" w:rsidRPr="00B76FE9">
        <w:rPr>
          <w:rFonts w:ascii="Arial" w:hAnsi="Arial" w:cs="Arial"/>
          <w:sz w:val="24"/>
          <w:szCs w:val="24"/>
        </w:rPr>
        <w:t xml:space="preserve"> </w:t>
      </w:r>
      <w:r w:rsidR="008E462A" w:rsidRPr="00B76FE9">
        <w:rPr>
          <w:rFonts w:ascii="Arial" w:hAnsi="Arial" w:cs="Arial"/>
          <w:sz w:val="24"/>
          <w:szCs w:val="24"/>
        </w:rPr>
        <w:t xml:space="preserve">out of the </w:t>
      </w:r>
      <w:r w:rsidR="00AC65C2" w:rsidRPr="00B76FE9">
        <w:rPr>
          <w:rFonts w:ascii="Arial" w:hAnsi="Arial" w:cs="Arial"/>
          <w:sz w:val="24"/>
          <w:szCs w:val="24"/>
        </w:rPr>
        <w:t>serious</w:t>
      </w:r>
      <w:r w:rsidR="008E462A" w:rsidRPr="00B76FE9">
        <w:rPr>
          <w:rFonts w:ascii="Arial" w:hAnsi="Arial" w:cs="Arial"/>
          <w:sz w:val="24"/>
          <w:szCs w:val="24"/>
        </w:rPr>
        <w:t xml:space="preserve"> injuries documented during 2022</w:t>
      </w:r>
      <w:r w:rsidR="00AC65C2" w:rsidRPr="00B76FE9">
        <w:rPr>
          <w:rFonts w:ascii="Arial" w:hAnsi="Arial" w:cs="Arial"/>
          <w:sz w:val="24"/>
          <w:szCs w:val="24"/>
        </w:rPr>
        <w:t>.</w:t>
      </w:r>
      <w:r w:rsidR="001848CE" w:rsidRPr="00B76FE9">
        <w:rPr>
          <w:rFonts w:ascii="Arial" w:hAnsi="Arial" w:cs="Arial"/>
          <w:sz w:val="24"/>
          <w:szCs w:val="24"/>
        </w:rPr>
        <w:t xml:space="preserve"> </w:t>
      </w:r>
      <w:r w:rsidR="001B6490" w:rsidRPr="00B76FE9">
        <w:rPr>
          <w:rFonts w:ascii="Arial" w:hAnsi="Arial" w:cs="Arial"/>
          <w:sz w:val="24"/>
          <w:szCs w:val="24"/>
        </w:rPr>
        <w:t xml:space="preserve">Other </w:t>
      </w:r>
      <w:r w:rsidR="005D082D" w:rsidRPr="00B76FE9">
        <w:rPr>
          <w:rFonts w:ascii="Arial" w:hAnsi="Arial" w:cs="Arial"/>
          <w:sz w:val="24"/>
          <w:szCs w:val="24"/>
        </w:rPr>
        <w:t>attributed to</w:t>
      </w:r>
      <w:r w:rsidR="00072FD3" w:rsidRPr="00B76FE9">
        <w:rPr>
          <w:rFonts w:ascii="Arial" w:hAnsi="Arial" w:cs="Arial"/>
          <w:sz w:val="24"/>
          <w:szCs w:val="24"/>
        </w:rPr>
        <w:t xml:space="preserve"> 1 </w:t>
      </w:r>
      <w:r w:rsidR="001B6490" w:rsidRPr="00B76FE9">
        <w:rPr>
          <w:rFonts w:ascii="Arial" w:hAnsi="Arial" w:cs="Arial"/>
          <w:sz w:val="24"/>
          <w:szCs w:val="24"/>
        </w:rPr>
        <w:t>out o</w:t>
      </w:r>
      <w:r w:rsidR="005D082D" w:rsidRPr="00B76FE9">
        <w:rPr>
          <w:rFonts w:ascii="Arial" w:hAnsi="Arial" w:cs="Arial"/>
          <w:sz w:val="24"/>
          <w:szCs w:val="24"/>
        </w:rPr>
        <w:t>f the 6 serious injuries documented during 2022.</w:t>
      </w:r>
      <w:r w:rsidR="0088525D" w:rsidRPr="00B76FE9">
        <w:rPr>
          <w:rFonts w:ascii="Arial" w:hAnsi="Arial" w:cs="Arial"/>
          <w:sz w:val="24"/>
          <w:szCs w:val="24"/>
        </w:rPr>
        <w:t xml:space="preserve"> </w:t>
      </w:r>
      <w:r w:rsidR="000E216F" w:rsidRPr="00B76FE9">
        <w:rPr>
          <w:rFonts w:ascii="Arial" w:hAnsi="Arial" w:cs="Arial"/>
          <w:sz w:val="24"/>
          <w:szCs w:val="24"/>
        </w:rPr>
        <w:t>A further breakdown of this data shows that the fatal five was present in 5 out of 6 serious injuries</w:t>
      </w:r>
      <w:r w:rsidR="007A6E13" w:rsidRPr="00B76FE9">
        <w:rPr>
          <w:rFonts w:ascii="Arial" w:hAnsi="Arial" w:cs="Arial"/>
          <w:sz w:val="24"/>
          <w:szCs w:val="24"/>
        </w:rPr>
        <w:t xml:space="preserve">, amounting to </w:t>
      </w:r>
      <w:r w:rsidR="000E216F" w:rsidRPr="00B76FE9">
        <w:rPr>
          <w:rFonts w:ascii="Arial" w:hAnsi="Arial" w:cs="Arial"/>
          <w:sz w:val="24"/>
          <w:szCs w:val="24"/>
        </w:rPr>
        <w:t>83%.</w:t>
      </w:r>
      <w:r w:rsidR="007A6E13" w:rsidRPr="00B76FE9">
        <w:rPr>
          <w:rFonts w:ascii="Arial" w:hAnsi="Arial" w:cs="Arial"/>
          <w:sz w:val="24"/>
          <w:szCs w:val="24"/>
        </w:rPr>
        <w:t xml:space="preserve"> </w:t>
      </w:r>
      <w:r w:rsidR="0088525D" w:rsidRPr="00B76FE9">
        <w:rPr>
          <w:rFonts w:ascii="Arial" w:hAnsi="Arial" w:cs="Arial"/>
          <w:sz w:val="24"/>
          <w:szCs w:val="24"/>
        </w:rPr>
        <w:t xml:space="preserve">This data could </w:t>
      </w:r>
      <w:r w:rsidR="000470A4" w:rsidRPr="00B76FE9">
        <w:rPr>
          <w:rFonts w:ascii="Arial" w:hAnsi="Arial" w:cs="Arial"/>
          <w:sz w:val="24"/>
          <w:szCs w:val="24"/>
        </w:rPr>
        <w:t xml:space="preserve">be inaccurate due to the total of serious injuries increasing during the time of the research being conducted. </w:t>
      </w:r>
    </w:p>
    <w:p w14:paraId="4FBD80B1" w14:textId="77777777" w:rsidR="00EB6B93" w:rsidRPr="00B76FE9" w:rsidRDefault="00EB6B93">
      <w:pPr>
        <w:rPr>
          <w:rFonts w:ascii="Arial" w:hAnsi="Arial" w:cs="Arial"/>
          <w:sz w:val="24"/>
          <w:szCs w:val="24"/>
        </w:rPr>
      </w:pPr>
    </w:p>
    <w:p w14:paraId="56761964" w14:textId="29ECE1C7" w:rsidR="00EB6B93" w:rsidRPr="00B76FE9" w:rsidRDefault="00101BEE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9E490F" wp14:editId="3F55990C">
            <wp:extent cx="5486400" cy="32004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477FDF7" w14:textId="77777777" w:rsidR="006D088E" w:rsidRDefault="006D088E">
      <w:pPr>
        <w:rPr>
          <w:rFonts w:ascii="Arial" w:hAnsi="Arial" w:cs="Arial"/>
          <w:sz w:val="24"/>
          <w:szCs w:val="24"/>
        </w:rPr>
      </w:pPr>
    </w:p>
    <w:p w14:paraId="6E227B0D" w14:textId="602271E3" w:rsidR="00CB4C4C" w:rsidRPr="00B76FE9" w:rsidRDefault="00CB4C4C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A </w:t>
      </w:r>
      <w:r w:rsidR="000F5D71" w:rsidRPr="00B76FE9">
        <w:rPr>
          <w:rFonts w:ascii="Arial" w:hAnsi="Arial" w:cs="Arial"/>
          <w:sz w:val="24"/>
          <w:szCs w:val="24"/>
        </w:rPr>
        <w:t>further b</w:t>
      </w:r>
      <w:r w:rsidRPr="00B76FE9">
        <w:rPr>
          <w:rFonts w:ascii="Arial" w:hAnsi="Arial" w:cs="Arial"/>
          <w:sz w:val="24"/>
          <w:szCs w:val="24"/>
        </w:rPr>
        <w:t>reakdown of th</w:t>
      </w:r>
      <w:r w:rsidR="000E216F" w:rsidRPr="00B76FE9">
        <w:rPr>
          <w:rFonts w:ascii="Arial" w:hAnsi="Arial" w:cs="Arial"/>
          <w:sz w:val="24"/>
          <w:szCs w:val="24"/>
        </w:rPr>
        <w:t>is</w:t>
      </w:r>
      <w:r w:rsidRPr="00B76FE9">
        <w:rPr>
          <w:rFonts w:ascii="Arial" w:hAnsi="Arial" w:cs="Arial"/>
          <w:sz w:val="24"/>
          <w:szCs w:val="24"/>
        </w:rPr>
        <w:t xml:space="preserve"> data shows that </w:t>
      </w:r>
      <w:r w:rsidR="004675DF" w:rsidRPr="00B76FE9">
        <w:rPr>
          <w:rFonts w:ascii="Arial" w:hAnsi="Arial" w:cs="Arial"/>
          <w:sz w:val="24"/>
          <w:szCs w:val="24"/>
        </w:rPr>
        <w:t xml:space="preserve">the fatal five was present in 5 out of 6 </w:t>
      </w:r>
      <w:r w:rsidR="000438BA" w:rsidRPr="00B76FE9">
        <w:rPr>
          <w:rFonts w:ascii="Arial" w:hAnsi="Arial" w:cs="Arial"/>
          <w:sz w:val="24"/>
          <w:szCs w:val="24"/>
        </w:rPr>
        <w:t>serious injuries amounting</w:t>
      </w:r>
      <w:r w:rsidR="004675DF" w:rsidRPr="00B76FE9">
        <w:rPr>
          <w:rFonts w:ascii="Arial" w:hAnsi="Arial" w:cs="Arial"/>
          <w:sz w:val="24"/>
          <w:szCs w:val="24"/>
        </w:rPr>
        <w:t xml:space="preserve"> to</w:t>
      </w:r>
      <w:r w:rsidR="000438BA" w:rsidRPr="00B76FE9">
        <w:rPr>
          <w:rFonts w:ascii="Arial" w:hAnsi="Arial" w:cs="Arial"/>
          <w:sz w:val="24"/>
          <w:szCs w:val="24"/>
        </w:rPr>
        <w:t xml:space="preserve"> a total of</w:t>
      </w:r>
      <w:r w:rsidR="004675DF" w:rsidRPr="00B76FE9">
        <w:rPr>
          <w:rFonts w:ascii="Arial" w:hAnsi="Arial" w:cs="Arial"/>
          <w:sz w:val="24"/>
          <w:szCs w:val="24"/>
        </w:rPr>
        <w:t xml:space="preserve"> 83</w:t>
      </w:r>
      <w:r w:rsidR="000438BA" w:rsidRPr="00B76FE9">
        <w:rPr>
          <w:rFonts w:ascii="Arial" w:hAnsi="Arial" w:cs="Arial"/>
          <w:sz w:val="24"/>
          <w:szCs w:val="24"/>
        </w:rPr>
        <w:t xml:space="preserve">%. </w:t>
      </w:r>
    </w:p>
    <w:p w14:paraId="5E0E0D0A" w14:textId="00DF7463" w:rsidR="007311C2" w:rsidRPr="00B76FE9" w:rsidRDefault="00394FD6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 xml:space="preserve">In conclusion this </w:t>
      </w:r>
      <w:r w:rsidR="00200A72" w:rsidRPr="00B76FE9">
        <w:rPr>
          <w:rFonts w:ascii="Arial" w:hAnsi="Arial" w:cs="Arial"/>
          <w:sz w:val="24"/>
          <w:szCs w:val="24"/>
        </w:rPr>
        <w:t xml:space="preserve">section has analysed the </w:t>
      </w:r>
      <w:r w:rsidR="006F62A4" w:rsidRPr="00B76FE9">
        <w:rPr>
          <w:rFonts w:ascii="Arial" w:hAnsi="Arial" w:cs="Arial"/>
          <w:sz w:val="24"/>
          <w:szCs w:val="24"/>
        </w:rPr>
        <w:t>quantitative</w:t>
      </w:r>
      <w:r w:rsidR="003C018F" w:rsidRPr="00B76FE9">
        <w:rPr>
          <w:rFonts w:ascii="Arial" w:hAnsi="Arial" w:cs="Arial"/>
          <w:sz w:val="24"/>
          <w:szCs w:val="24"/>
        </w:rPr>
        <w:t xml:space="preserve"> data </w:t>
      </w:r>
      <w:r w:rsidR="006F62A4" w:rsidRPr="00B76FE9">
        <w:rPr>
          <w:rFonts w:ascii="Arial" w:hAnsi="Arial" w:cs="Arial"/>
          <w:sz w:val="24"/>
          <w:szCs w:val="24"/>
        </w:rPr>
        <w:t xml:space="preserve">provided by South Wales Police using </w:t>
      </w:r>
      <w:r w:rsidR="00EA3575" w:rsidRPr="00B76FE9">
        <w:rPr>
          <w:rFonts w:ascii="Arial" w:hAnsi="Arial" w:cs="Arial"/>
          <w:sz w:val="24"/>
          <w:szCs w:val="24"/>
        </w:rPr>
        <w:t xml:space="preserve">the secondary research method. </w:t>
      </w:r>
      <w:r w:rsidR="007311C2" w:rsidRPr="00B76FE9">
        <w:rPr>
          <w:rFonts w:ascii="Arial" w:hAnsi="Arial" w:cs="Arial"/>
          <w:sz w:val="24"/>
          <w:szCs w:val="24"/>
        </w:rPr>
        <w:t xml:space="preserve">This data has been </w:t>
      </w:r>
      <w:r w:rsidR="008E02C8" w:rsidRPr="00B76FE9">
        <w:rPr>
          <w:rFonts w:ascii="Arial" w:hAnsi="Arial" w:cs="Arial"/>
          <w:sz w:val="24"/>
          <w:szCs w:val="24"/>
        </w:rPr>
        <w:t>analysed in depth</w:t>
      </w:r>
      <w:r w:rsidR="00F653EF" w:rsidRPr="00B76FE9">
        <w:rPr>
          <w:rFonts w:ascii="Arial" w:hAnsi="Arial" w:cs="Arial"/>
          <w:sz w:val="24"/>
          <w:szCs w:val="24"/>
        </w:rPr>
        <w:t xml:space="preserve"> providing</w:t>
      </w:r>
      <w:r w:rsidR="008E02C8" w:rsidRPr="00B76FE9">
        <w:rPr>
          <w:rFonts w:ascii="Arial" w:hAnsi="Arial" w:cs="Arial"/>
          <w:sz w:val="24"/>
          <w:szCs w:val="24"/>
        </w:rPr>
        <w:t xml:space="preserve"> the reader with a clear understanding </w:t>
      </w:r>
      <w:r w:rsidR="00F653EF" w:rsidRPr="00B76FE9">
        <w:rPr>
          <w:rFonts w:ascii="Arial" w:hAnsi="Arial" w:cs="Arial"/>
          <w:sz w:val="24"/>
          <w:szCs w:val="24"/>
        </w:rPr>
        <w:t>of the</w:t>
      </w:r>
      <w:r w:rsidR="0094364E" w:rsidRPr="00B76FE9">
        <w:rPr>
          <w:rFonts w:ascii="Arial" w:hAnsi="Arial" w:cs="Arial"/>
          <w:sz w:val="24"/>
          <w:szCs w:val="24"/>
        </w:rPr>
        <w:t xml:space="preserve"> root</w:t>
      </w:r>
      <w:r w:rsidR="00F653EF" w:rsidRPr="00B76FE9">
        <w:rPr>
          <w:rFonts w:ascii="Arial" w:hAnsi="Arial" w:cs="Arial"/>
          <w:sz w:val="24"/>
          <w:szCs w:val="24"/>
        </w:rPr>
        <w:t xml:space="preserve"> </w:t>
      </w:r>
      <w:r w:rsidR="0094364E" w:rsidRPr="00B76FE9">
        <w:rPr>
          <w:rFonts w:ascii="Arial" w:hAnsi="Arial" w:cs="Arial"/>
          <w:sz w:val="24"/>
          <w:szCs w:val="24"/>
        </w:rPr>
        <w:t xml:space="preserve">causes of fatal and serious collisions within South Wales Police between 2020 – 2022. </w:t>
      </w:r>
    </w:p>
    <w:p w14:paraId="1780B3D0" w14:textId="155C0AED" w:rsidR="0094364E" w:rsidRDefault="0094364E">
      <w:pPr>
        <w:rPr>
          <w:rFonts w:ascii="Arial" w:hAnsi="Arial" w:cs="Arial"/>
          <w:sz w:val="24"/>
          <w:szCs w:val="24"/>
        </w:rPr>
      </w:pPr>
      <w:r w:rsidRPr="00B76FE9">
        <w:rPr>
          <w:rFonts w:ascii="Arial" w:hAnsi="Arial" w:cs="Arial"/>
          <w:sz w:val="24"/>
          <w:szCs w:val="24"/>
        </w:rPr>
        <w:t>Th</w:t>
      </w:r>
      <w:r w:rsidR="002322E1" w:rsidRPr="00B76FE9">
        <w:rPr>
          <w:rFonts w:ascii="Arial" w:hAnsi="Arial" w:cs="Arial"/>
          <w:sz w:val="24"/>
          <w:szCs w:val="24"/>
        </w:rPr>
        <w:t xml:space="preserve">e </w:t>
      </w:r>
      <w:r w:rsidR="00FB691A" w:rsidRPr="00B76FE9">
        <w:rPr>
          <w:rFonts w:ascii="Arial" w:hAnsi="Arial" w:cs="Arial"/>
          <w:sz w:val="24"/>
          <w:szCs w:val="24"/>
        </w:rPr>
        <w:t xml:space="preserve">next and final </w:t>
      </w:r>
      <w:r w:rsidR="005125B0" w:rsidRPr="00B76FE9">
        <w:rPr>
          <w:rFonts w:ascii="Arial" w:hAnsi="Arial" w:cs="Arial"/>
          <w:sz w:val="24"/>
          <w:szCs w:val="24"/>
        </w:rPr>
        <w:t>chapter</w:t>
      </w:r>
      <w:r w:rsidR="00FB691A" w:rsidRPr="00B76FE9">
        <w:rPr>
          <w:rFonts w:ascii="Arial" w:hAnsi="Arial" w:cs="Arial"/>
          <w:sz w:val="24"/>
          <w:szCs w:val="24"/>
        </w:rPr>
        <w:t xml:space="preserve"> of this </w:t>
      </w:r>
      <w:r w:rsidR="005125B0" w:rsidRPr="00B76FE9">
        <w:rPr>
          <w:rFonts w:ascii="Arial" w:hAnsi="Arial" w:cs="Arial"/>
          <w:sz w:val="24"/>
          <w:szCs w:val="24"/>
        </w:rPr>
        <w:t>dissertation</w:t>
      </w:r>
      <w:r w:rsidR="00FB691A" w:rsidRPr="00B76FE9">
        <w:rPr>
          <w:rFonts w:ascii="Arial" w:hAnsi="Arial" w:cs="Arial"/>
          <w:sz w:val="24"/>
          <w:szCs w:val="24"/>
        </w:rPr>
        <w:t xml:space="preserve"> will co</w:t>
      </w:r>
      <w:r w:rsidR="005125B0" w:rsidRPr="00B76FE9">
        <w:rPr>
          <w:rFonts w:ascii="Arial" w:hAnsi="Arial" w:cs="Arial"/>
          <w:sz w:val="24"/>
          <w:szCs w:val="24"/>
        </w:rPr>
        <w:t xml:space="preserve">nclude with the research findings </w:t>
      </w:r>
      <w:r w:rsidR="00024EE0" w:rsidRPr="00B76FE9">
        <w:rPr>
          <w:rFonts w:ascii="Arial" w:hAnsi="Arial" w:cs="Arial"/>
          <w:sz w:val="24"/>
          <w:szCs w:val="24"/>
        </w:rPr>
        <w:t xml:space="preserve">and provide </w:t>
      </w:r>
      <w:r w:rsidR="006134D4" w:rsidRPr="00B76FE9">
        <w:rPr>
          <w:rFonts w:ascii="Arial" w:hAnsi="Arial" w:cs="Arial"/>
          <w:sz w:val="24"/>
          <w:szCs w:val="24"/>
        </w:rPr>
        <w:t xml:space="preserve">recommendations on how </w:t>
      </w:r>
      <w:r w:rsidR="00A514AD" w:rsidRPr="00B76FE9">
        <w:rPr>
          <w:rFonts w:ascii="Arial" w:hAnsi="Arial" w:cs="Arial"/>
          <w:sz w:val="24"/>
          <w:szCs w:val="24"/>
        </w:rPr>
        <w:t>police officers</w:t>
      </w:r>
      <w:r w:rsidR="00F15147" w:rsidRPr="00B76FE9">
        <w:rPr>
          <w:rFonts w:ascii="Arial" w:hAnsi="Arial" w:cs="Arial"/>
          <w:sz w:val="24"/>
          <w:szCs w:val="24"/>
        </w:rPr>
        <w:t xml:space="preserve"> can reduce the number of serious and </w:t>
      </w:r>
      <w:r w:rsidR="00DC4BFA" w:rsidRPr="00B76FE9">
        <w:rPr>
          <w:rFonts w:ascii="Arial" w:hAnsi="Arial" w:cs="Arial"/>
          <w:sz w:val="24"/>
          <w:szCs w:val="24"/>
        </w:rPr>
        <w:t>fatal</w:t>
      </w:r>
      <w:r w:rsidR="00F15147" w:rsidRPr="00B76FE9">
        <w:rPr>
          <w:rFonts w:ascii="Arial" w:hAnsi="Arial" w:cs="Arial"/>
          <w:sz w:val="24"/>
          <w:szCs w:val="24"/>
        </w:rPr>
        <w:t xml:space="preserve"> collisions </w:t>
      </w:r>
      <w:r w:rsidR="00DC4BFA" w:rsidRPr="00B76FE9">
        <w:rPr>
          <w:rFonts w:ascii="Arial" w:hAnsi="Arial" w:cs="Arial"/>
          <w:sz w:val="24"/>
          <w:szCs w:val="24"/>
        </w:rPr>
        <w:t xml:space="preserve">on Welsh road networks. </w:t>
      </w:r>
      <w:r w:rsidR="00F15147" w:rsidRPr="00B76FE9">
        <w:rPr>
          <w:rFonts w:ascii="Arial" w:hAnsi="Arial" w:cs="Arial"/>
          <w:sz w:val="24"/>
          <w:szCs w:val="24"/>
        </w:rPr>
        <w:t xml:space="preserve"> </w:t>
      </w:r>
    </w:p>
    <w:p w14:paraId="496D4966" w14:textId="4525FB07" w:rsidR="00DD7918" w:rsidRDefault="005246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word count:1367.</w:t>
      </w:r>
    </w:p>
    <w:p w14:paraId="18BAEA4B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03B8C9F2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11E78489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5D0B4B36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69072FCB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3BDD7F40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0F1F0E3D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6F8B0E50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587666DD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3F9C5477" w14:textId="77777777" w:rsidR="0052460F" w:rsidRDefault="0052460F">
      <w:pPr>
        <w:rPr>
          <w:rFonts w:ascii="Arial" w:hAnsi="Arial" w:cs="Arial"/>
          <w:sz w:val="24"/>
          <w:szCs w:val="24"/>
        </w:rPr>
      </w:pPr>
    </w:p>
    <w:p w14:paraId="0400F1DE" w14:textId="7B89F591" w:rsidR="0052460F" w:rsidRDefault="0052460F">
      <w:pPr>
        <w:rPr>
          <w:rFonts w:ascii="Arial" w:hAnsi="Arial" w:cs="Arial"/>
          <w:sz w:val="24"/>
          <w:szCs w:val="24"/>
        </w:rPr>
      </w:pPr>
      <w:r w:rsidRPr="00AA69A7">
        <w:rPr>
          <w:rFonts w:ascii="Arial" w:hAnsi="Arial" w:cs="Arial"/>
          <w:sz w:val="24"/>
          <w:szCs w:val="24"/>
        </w:rPr>
        <w:t>References</w:t>
      </w:r>
      <w:r w:rsidR="00AA69A7" w:rsidRPr="00AA69A7">
        <w:rPr>
          <w:rFonts w:ascii="Arial" w:hAnsi="Arial" w:cs="Arial"/>
          <w:sz w:val="24"/>
          <w:szCs w:val="24"/>
        </w:rPr>
        <w:t>:</w:t>
      </w:r>
    </w:p>
    <w:p w14:paraId="442A0695" w14:textId="77777777" w:rsidR="00AA69A7" w:rsidRDefault="00AA69A7">
      <w:pPr>
        <w:rPr>
          <w:rFonts w:ascii="Arial" w:hAnsi="Arial" w:cs="Arial"/>
          <w:sz w:val="24"/>
          <w:szCs w:val="24"/>
        </w:rPr>
      </w:pPr>
    </w:p>
    <w:p w14:paraId="07DF54E5" w14:textId="77777777" w:rsidR="00900A82" w:rsidRPr="00097E28" w:rsidRDefault="00900A82" w:rsidP="00900A82">
      <w:pPr>
        <w:rPr>
          <w:rFonts w:ascii="Arial" w:hAnsi="Arial" w:cs="Arial"/>
          <w:sz w:val="24"/>
          <w:szCs w:val="24"/>
        </w:rPr>
      </w:pPr>
      <w:r w:rsidRPr="00097E28">
        <w:rPr>
          <w:rFonts w:ascii="Arial" w:hAnsi="Arial" w:cs="Arial"/>
          <w:sz w:val="24"/>
          <w:szCs w:val="24"/>
        </w:rPr>
        <w:t xml:space="preserve">Bryant, R and Bryant, S. (2020) </w:t>
      </w:r>
      <w:r w:rsidRPr="00097E28">
        <w:rPr>
          <w:rFonts w:ascii="Arial" w:hAnsi="Arial" w:cs="Arial"/>
          <w:i/>
          <w:iCs/>
          <w:sz w:val="24"/>
          <w:szCs w:val="24"/>
        </w:rPr>
        <w:t>Handbook for Policing Students</w:t>
      </w:r>
      <w:r w:rsidRPr="00097E28">
        <w:rPr>
          <w:rFonts w:ascii="Arial" w:hAnsi="Arial" w:cs="Arial"/>
          <w:sz w:val="24"/>
          <w:szCs w:val="24"/>
        </w:rPr>
        <w:t>. Oxford: Oxford University Press.</w:t>
      </w:r>
    </w:p>
    <w:p w14:paraId="1DC881B4" w14:textId="77777777" w:rsidR="00900A82" w:rsidRPr="00097E28" w:rsidRDefault="00900A82" w:rsidP="00900A82">
      <w:pPr>
        <w:rPr>
          <w:rFonts w:ascii="Arial" w:hAnsi="Arial" w:cs="Arial"/>
          <w:sz w:val="24"/>
          <w:szCs w:val="24"/>
        </w:rPr>
      </w:pPr>
      <w:r w:rsidRPr="00097E28">
        <w:rPr>
          <w:rFonts w:ascii="Arial" w:hAnsi="Arial" w:cs="Arial"/>
          <w:sz w:val="24"/>
          <w:szCs w:val="24"/>
        </w:rPr>
        <w:t>Jones, R. (2022) email to Geraint Lewis, 2 December.</w:t>
      </w:r>
    </w:p>
    <w:p w14:paraId="302485D2" w14:textId="77777777" w:rsidR="00900A82" w:rsidRPr="00097E28" w:rsidRDefault="00900A82" w:rsidP="00900A82">
      <w:pPr>
        <w:rPr>
          <w:rFonts w:ascii="Arial" w:hAnsi="Arial" w:cs="Arial"/>
          <w:sz w:val="24"/>
          <w:szCs w:val="24"/>
        </w:rPr>
      </w:pPr>
      <w:r w:rsidRPr="00097E28">
        <w:rPr>
          <w:rFonts w:ascii="Arial" w:hAnsi="Arial" w:cs="Arial"/>
          <w:sz w:val="24"/>
          <w:szCs w:val="24"/>
        </w:rPr>
        <w:t xml:space="preserve">Welsh Government (2022) </w:t>
      </w:r>
      <w:r w:rsidRPr="00097E28">
        <w:rPr>
          <w:rFonts w:ascii="Arial" w:hAnsi="Arial" w:cs="Arial"/>
          <w:i/>
          <w:iCs/>
          <w:sz w:val="24"/>
          <w:szCs w:val="24"/>
        </w:rPr>
        <w:t>Police recorded road accidents: interactive dashboard</w:t>
      </w:r>
      <w:r w:rsidRPr="00097E28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097E28">
          <w:rPr>
            <w:rStyle w:val="Hyperlink"/>
            <w:rFonts w:ascii="Arial" w:hAnsi="Arial" w:cs="Arial"/>
            <w:sz w:val="24"/>
            <w:szCs w:val="24"/>
          </w:rPr>
          <w:t>https://www.gov.wales/police-recorded-road-accidents-interactive-dashboard</w:t>
        </w:r>
      </w:hyperlink>
      <w:r w:rsidRPr="00097E28">
        <w:rPr>
          <w:rFonts w:ascii="Arial" w:hAnsi="Arial" w:cs="Arial"/>
          <w:sz w:val="24"/>
          <w:szCs w:val="24"/>
        </w:rPr>
        <w:t xml:space="preserve"> (Accessed: 27 December 2022).</w:t>
      </w:r>
    </w:p>
    <w:p w14:paraId="3780EED5" w14:textId="77777777" w:rsidR="00AA69A7" w:rsidRPr="00AA69A7" w:rsidRDefault="00AA69A7">
      <w:pPr>
        <w:rPr>
          <w:rFonts w:ascii="Arial" w:hAnsi="Arial" w:cs="Arial"/>
          <w:sz w:val="24"/>
          <w:szCs w:val="24"/>
        </w:rPr>
      </w:pPr>
    </w:p>
    <w:sectPr w:rsidR="00AA69A7" w:rsidRPr="00AA6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E8"/>
    <w:rsid w:val="00006854"/>
    <w:rsid w:val="00006D8A"/>
    <w:rsid w:val="00011EE3"/>
    <w:rsid w:val="0001438B"/>
    <w:rsid w:val="00016423"/>
    <w:rsid w:val="00024640"/>
    <w:rsid w:val="00024EE0"/>
    <w:rsid w:val="00026EA9"/>
    <w:rsid w:val="000438BA"/>
    <w:rsid w:val="0004456E"/>
    <w:rsid w:val="000470A4"/>
    <w:rsid w:val="00052C03"/>
    <w:rsid w:val="00070AB0"/>
    <w:rsid w:val="00072FD3"/>
    <w:rsid w:val="000A0D33"/>
    <w:rsid w:val="000A1482"/>
    <w:rsid w:val="000A4E7E"/>
    <w:rsid w:val="000B151B"/>
    <w:rsid w:val="000B636C"/>
    <w:rsid w:val="000C0FF0"/>
    <w:rsid w:val="000D2144"/>
    <w:rsid w:val="000E216F"/>
    <w:rsid w:val="000F08D7"/>
    <w:rsid w:val="000F5D71"/>
    <w:rsid w:val="00101BEE"/>
    <w:rsid w:val="001227F4"/>
    <w:rsid w:val="00122DEA"/>
    <w:rsid w:val="00131B36"/>
    <w:rsid w:val="00134394"/>
    <w:rsid w:val="00137B7C"/>
    <w:rsid w:val="00140EE9"/>
    <w:rsid w:val="00142E85"/>
    <w:rsid w:val="00147A22"/>
    <w:rsid w:val="00151EC2"/>
    <w:rsid w:val="00152DEF"/>
    <w:rsid w:val="00154349"/>
    <w:rsid w:val="00156E74"/>
    <w:rsid w:val="00157CC6"/>
    <w:rsid w:val="001613CB"/>
    <w:rsid w:val="00167B63"/>
    <w:rsid w:val="00171A50"/>
    <w:rsid w:val="00181A51"/>
    <w:rsid w:val="001848CE"/>
    <w:rsid w:val="00184FCF"/>
    <w:rsid w:val="00190966"/>
    <w:rsid w:val="001A587B"/>
    <w:rsid w:val="001A6212"/>
    <w:rsid w:val="001A65E9"/>
    <w:rsid w:val="001A7884"/>
    <w:rsid w:val="001B1C00"/>
    <w:rsid w:val="001B6490"/>
    <w:rsid w:val="001C1E28"/>
    <w:rsid w:val="001C20F5"/>
    <w:rsid w:val="001D4CBE"/>
    <w:rsid w:val="001E0528"/>
    <w:rsid w:val="001E59E4"/>
    <w:rsid w:val="001E7D2D"/>
    <w:rsid w:val="001F0475"/>
    <w:rsid w:val="001F31C8"/>
    <w:rsid w:val="001F6317"/>
    <w:rsid w:val="00200A72"/>
    <w:rsid w:val="0022770A"/>
    <w:rsid w:val="002322E1"/>
    <w:rsid w:val="002327F8"/>
    <w:rsid w:val="00245F40"/>
    <w:rsid w:val="002514BC"/>
    <w:rsid w:val="00257656"/>
    <w:rsid w:val="00265B1F"/>
    <w:rsid w:val="00273DE0"/>
    <w:rsid w:val="002811C5"/>
    <w:rsid w:val="002812CD"/>
    <w:rsid w:val="002813DB"/>
    <w:rsid w:val="00287A08"/>
    <w:rsid w:val="00287E2E"/>
    <w:rsid w:val="0029673D"/>
    <w:rsid w:val="00296FB2"/>
    <w:rsid w:val="00297181"/>
    <w:rsid w:val="002A1691"/>
    <w:rsid w:val="002A25CB"/>
    <w:rsid w:val="002D5DAB"/>
    <w:rsid w:val="002D7DF0"/>
    <w:rsid w:val="002E1112"/>
    <w:rsid w:val="002E4837"/>
    <w:rsid w:val="002F1DF6"/>
    <w:rsid w:val="002F4839"/>
    <w:rsid w:val="002F5367"/>
    <w:rsid w:val="00301AD3"/>
    <w:rsid w:val="00312020"/>
    <w:rsid w:val="00321D23"/>
    <w:rsid w:val="00327794"/>
    <w:rsid w:val="00335C61"/>
    <w:rsid w:val="003403A5"/>
    <w:rsid w:val="003415B1"/>
    <w:rsid w:val="00341951"/>
    <w:rsid w:val="00341F1B"/>
    <w:rsid w:val="0034294D"/>
    <w:rsid w:val="0034314E"/>
    <w:rsid w:val="00344769"/>
    <w:rsid w:val="003479C1"/>
    <w:rsid w:val="00347AE2"/>
    <w:rsid w:val="00367AA9"/>
    <w:rsid w:val="00383ED1"/>
    <w:rsid w:val="00390E12"/>
    <w:rsid w:val="00393DAE"/>
    <w:rsid w:val="00394FD6"/>
    <w:rsid w:val="003A0A6A"/>
    <w:rsid w:val="003A41D1"/>
    <w:rsid w:val="003B0D48"/>
    <w:rsid w:val="003B5AC8"/>
    <w:rsid w:val="003B694E"/>
    <w:rsid w:val="003C018F"/>
    <w:rsid w:val="003C1D11"/>
    <w:rsid w:val="003C3190"/>
    <w:rsid w:val="003C6209"/>
    <w:rsid w:val="003C6B99"/>
    <w:rsid w:val="003C6DAA"/>
    <w:rsid w:val="003C7AA9"/>
    <w:rsid w:val="003D541D"/>
    <w:rsid w:val="003F216E"/>
    <w:rsid w:val="003F2D49"/>
    <w:rsid w:val="003F4C18"/>
    <w:rsid w:val="00400BA4"/>
    <w:rsid w:val="004036B2"/>
    <w:rsid w:val="00415079"/>
    <w:rsid w:val="0041536D"/>
    <w:rsid w:val="0042116E"/>
    <w:rsid w:val="00430708"/>
    <w:rsid w:val="00435D53"/>
    <w:rsid w:val="00460433"/>
    <w:rsid w:val="0046527A"/>
    <w:rsid w:val="004675DF"/>
    <w:rsid w:val="004700C0"/>
    <w:rsid w:val="004735B4"/>
    <w:rsid w:val="00474DE4"/>
    <w:rsid w:val="00487E6E"/>
    <w:rsid w:val="00492949"/>
    <w:rsid w:val="004A262C"/>
    <w:rsid w:val="004A57D7"/>
    <w:rsid w:val="004C64A7"/>
    <w:rsid w:val="004D35D5"/>
    <w:rsid w:val="004D4BCA"/>
    <w:rsid w:val="004E3C7B"/>
    <w:rsid w:val="004F6491"/>
    <w:rsid w:val="005015FA"/>
    <w:rsid w:val="00502FBD"/>
    <w:rsid w:val="00505093"/>
    <w:rsid w:val="005116E4"/>
    <w:rsid w:val="005125B0"/>
    <w:rsid w:val="00512742"/>
    <w:rsid w:val="005136CB"/>
    <w:rsid w:val="00513885"/>
    <w:rsid w:val="00517C91"/>
    <w:rsid w:val="00521E47"/>
    <w:rsid w:val="0052276B"/>
    <w:rsid w:val="005244FF"/>
    <w:rsid w:val="0052460F"/>
    <w:rsid w:val="0052649C"/>
    <w:rsid w:val="005336DD"/>
    <w:rsid w:val="00535F35"/>
    <w:rsid w:val="0054367E"/>
    <w:rsid w:val="0057029E"/>
    <w:rsid w:val="00570806"/>
    <w:rsid w:val="00573969"/>
    <w:rsid w:val="00575534"/>
    <w:rsid w:val="005810D1"/>
    <w:rsid w:val="00585202"/>
    <w:rsid w:val="0059284B"/>
    <w:rsid w:val="00596F5B"/>
    <w:rsid w:val="005A568D"/>
    <w:rsid w:val="005B6267"/>
    <w:rsid w:val="005D082D"/>
    <w:rsid w:val="005D4262"/>
    <w:rsid w:val="005D4768"/>
    <w:rsid w:val="005F3A09"/>
    <w:rsid w:val="005F755E"/>
    <w:rsid w:val="005F7C4D"/>
    <w:rsid w:val="00600DF4"/>
    <w:rsid w:val="006134D4"/>
    <w:rsid w:val="0062242F"/>
    <w:rsid w:val="00624B3E"/>
    <w:rsid w:val="00642088"/>
    <w:rsid w:val="006454C7"/>
    <w:rsid w:val="0065191E"/>
    <w:rsid w:val="00666F5D"/>
    <w:rsid w:val="00672400"/>
    <w:rsid w:val="00674854"/>
    <w:rsid w:val="006830D2"/>
    <w:rsid w:val="00683AF5"/>
    <w:rsid w:val="006874CC"/>
    <w:rsid w:val="0069489B"/>
    <w:rsid w:val="006B034F"/>
    <w:rsid w:val="006B2B0B"/>
    <w:rsid w:val="006C2409"/>
    <w:rsid w:val="006C6849"/>
    <w:rsid w:val="006D088E"/>
    <w:rsid w:val="006D528E"/>
    <w:rsid w:val="006E2988"/>
    <w:rsid w:val="006E5331"/>
    <w:rsid w:val="006F62A4"/>
    <w:rsid w:val="00707208"/>
    <w:rsid w:val="00711A93"/>
    <w:rsid w:val="00712DA7"/>
    <w:rsid w:val="00715A74"/>
    <w:rsid w:val="00721538"/>
    <w:rsid w:val="00726058"/>
    <w:rsid w:val="00726E19"/>
    <w:rsid w:val="007311C2"/>
    <w:rsid w:val="0073168B"/>
    <w:rsid w:val="007372DD"/>
    <w:rsid w:val="00740D70"/>
    <w:rsid w:val="00742628"/>
    <w:rsid w:val="00744D83"/>
    <w:rsid w:val="00744F40"/>
    <w:rsid w:val="00745739"/>
    <w:rsid w:val="00761C3B"/>
    <w:rsid w:val="00761E45"/>
    <w:rsid w:val="0076251A"/>
    <w:rsid w:val="007801EB"/>
    <w:rsid w:val="00781BFF"/>
    <w:rsid w:val="00785E3A"/>
    <w:rsid w:val="00786685"/>
    <w:rsid w:val="00786EAE"/>
    <w:rsid w:val="00792C3C"/>
    <w:rsid w:val="007A6E13"/>
    <w:rsid w:val="007A766D"/>
    <w:rsid w:val="007C3754"/>
    <w:rsid w:val="007C75AB"/>
    <w:rsid w:val="007C7A18"/>
    <w:rsid w:val="007D4FF0"/>
    <w:rsid w:val="007D7929"/>
    <w:rsid w:val="007E6DFC"/>
    <w:rsid w:val="007F152F"/>
    <w:rsid w:val="00802471"/>
    <w:rsid w:val="00805AF1"/>
    <w:rsid w:val="00805EE2"/>
    <w:rsid w:val="00816F6A"/>
    <w:rsid w:val="00830870"/>
    <w:rsid w:val="00837365"/>
    <w:rsid w:val="00840104"/>
    <w:rsid w:val="008427DB"/>
    <w:rsid w:val="00845766"/>
    <w:rsid w:val="00851F4C"/>
    <w:rsid w:val="008524CE"/>
    <w:rsid w:val="0087113F"/>
    <w:rsid w:val="00871785"/>
    <w:rsid w:val="00871B64"/>
    <w:rsid w:val="00872B0B"/>
    <w:rsid w:val="00874AA9"/>
    <w:rsid w:val="00875A2B"/>
    <w:rsid w:val="00877D07"/>
    <w:rsid w:val="00880732"/>
    <w:rsid w:val="0088525D"/>
    <w:rsid w:val="00887390"/>
    <w:rsid w:val="008972B9"/>
    <w:rsid w:val="008A3378"/>
    <w:rsid w:val="008A7673"/>
    <w:rsid w:val="008B059F"/>
    <w:rsid w:val="008B29D5"/>
    <w:rsid w:val="008C2DCD"/>
    <w:rsid w:val="008D717B"/>
    <w:rsid w:val="008D7722"/>
    <w:rsid w:val="008E02C8"/>
    <w:rsid w:val="008E3E22"/>
    <w:rsid w:val="008E4149"/>
    <w:rsid w:val="008E462A"/>
    <w:rsid w:val="008E4C9A"/>
    <w:rsid w:val="008F172B"/>
    <w:rsid w:val="008F1D6A"/>
    <w:rsid w:val="00900415"/>
    <w:rsid w:val="00900A82"/>
    <w:rsid w:val="00902611"/>
    <w:rsid w:val="00907813"/>
    <w:rsid w:val="00914536"/>
    <w:rsid w:val="009228E5"/>
    <w:rsid w:val="0093362F"/>
    <w:rsid w:val="00934E27"/>
    <w:rsid w:val="0094364E"/>
    <w:rsid w:val="00947EEC"/>
    <w:rsid w:val="00950BCE"/>
    <w:rsid w:val="00955C7C"/>
    <w:rsid w:val="00956BF0"/>
    <w:rsid w:val="00966F75"/>
    <w:rsid w:val="00971F66"/>
    <w:rsid w:val="009736F0"/>
    <w:rsid w:val="0097699A"/>
    <w:rsid w:val="009824D3"/>
    <w:rsid w:val="00983DB0"/>
    <w:rsid w:val="00987833"/>
    <w:rsid w:val="009A3D5E"/>
    <w:rsid w:val="009A5909"/>
    <w:rsid w:val="009B7137"/>
    <w:rsid w:val="009C3F82"/>
    <w:rsid w:val="009E0CDF"/>
    <w:rsid w:val="009E4E2C"/>
    <w:rsid w:val="009F205E"/>
    <w:rsid w:val="009F62D5"/>
    <w:rsid w:val="00A31CD4"/>
    <w:rsid w:val="00A342AF"/>
    <w:rsid w:val="00A43A56"/>
    <w:rsid w:val="00A4660B"/>
    <w:rsid w:val="00A514AD"/>
    <w:rsid w:val="00A5566B"/>
    <w:rsid w:val="00A64279"/>
    <w:rsid w:val="00A6455A"/>
    <w:rsid w:val="00A716E8"/>
    <w:rsid w:val="00A718B2"/>
    <w:rsid w:val="00A76193"/>
    <w:rsid w:val="00A84A73"/>
    <w:rsid w:val="00A87303"/>
    <w:rsid w:val="00A9563D"/>
    <w:rsid w:val="00A96AB3"/>
    <w:rsid w:val="00AA5F9D"/>
    <w:rsid w:val="00AA69A7"/>
    <w:rsid w:val="00AB5193"/>
    <w:rsid w:val="00AC65C2"/>
    <w:rsid w:val="00AE3C2C"/>
    <w:rsid w:val="00AE7674"/>
    <w:rsid w:val="00AF6985"/>
    <w:rsid w:val="00B04207"/>
    <w:rsid w:val="00B07C00"/>
    <w:rsid w:val="00B13AEE"/>
    <w:rsid w:val="00B20591"/>
    <w:rsid w:val="00B231BA"/>
    <w:rsid w:val="00B24158"/>
    <w:rsid w:val="00B452F0"/>
    <w:rsid w:val="00B55002"/>
    <w:rsid w:val="00B76FE9"/>
    <w:rsid w:val="00B8256C"/>
    <w:rsid w:val="00B8338C"/>
    <w:rsid w:val="00B86D10"/>
    <w:rsid w:val="00B97477"/>
    <w:rsid w:val="00BA2F7E"/>
    <w:rsid w:val="00BA4710"/>
    <w:rsid w:val="00BA51A7"/>
    <w:rsid w:val="00BA7383"/>
    <w:rsid w:val="00BB7C6F"/>
    <w:rsid w:val="00BC36C2"/>
    <w:rsid w:val="00BC53F3"/>
    <w:rsid w:val="00BD2693"/>
    <w:rsid w:val="00BD2C93"/>
    <w:rsid w:val="00BD4192"/>
    <w:rsid w:val="00BF6957"/>
    <w:rsid w:val="00C01877"/>
    <w:rsid w:val="00C06D2B"/>
    <w:rsid w:val="00C13E54"/>
    <w:rsid w:val="00C204C2"/>
    <w:rsid w:val="00C20C76"/>
    <w:rsid w:val="00C20CF9"/>
    <w:rsid w:val="00C33A3A"/>
    <w:rsid w:val="00C4396C"/>
    <w:rsid w:val="00C44323"/>
    <w:rsid w:val="00C47BE7"/>
    <w:rsid w:val="00C53473"/>
    <w:rsid w:val="00C54412"/>
    <w:rsid w:val="00C55526"/>
    <w:rsid w:val="00C65A06"/>
    <w:rsid w:val="00C748FC"/>
    <w:rsid w:val="00C8405D"/>
    <w:rsid w:val="00C87E4D"/>
    <w:rsid w:val="00C9309D"/>
    <w:rsid w:val="00C9336D"/>
    <w:rsid w:val="00C97E29"/>
    <w:rsid w:val="00CA4EC9"/>
    <w:rsid w:val="00CB413C"/>
    <w:rsid w:val="00CB4C4C"/>
    <w:rsid w:val="00CB5644"/>
    <w:rsid w:val="00CC0C7E"/>
    <w:rsid w:val="00CC22E5"/>
    <w:rsid w:val="00CD3497"/>
    <w:rsid w:val="00CD6BF4"/>
    <w:rsid w:val="00CE51DB"/>
    <w:rsid w:val="00D01EE9"/>
    <w:rsid w:val="00D035FB"/>
    <w:rsid w:val="00D106A6"/>
    <w:rsid w:val="00D16ADE"/>
    <w:rsid w:val="00D30DFB"/>
    <w:rsid w:val="00D35370"/>
    <w:rsid w:val="00D408FE"/>
    <w:rsid w:val="00D5053D"/>
    <w:rsid w:val="00D509D9"/>
    <w:rsid w:val="00D52B7B"/>
    <w:rsid w:val="00D62E61"/>
    <w:rsid w:val="00D6437F"/>
    <w:rsid w:val="00D65975"/>
    <w:rsid w:val="00D6710C"/>
    <w:rsid w:val="00D75479"/>
    <w:rsid w:val="00D8080B"/>
    <w:rsid w:val="00D92A36"/>
    <w:rsid w:val="00DA1B83"/>
    <w:rsid w:val="00DA2D36"/>
    <w:rsid w:val="00DB0333"/>
    <w:rsid w:val="00DB1AC8"/>
    <w:rsid w:val="00DB49E0"/>
    <w:rsid w:val="00DB4F96"/>
    <w:rsid w:val="00DC0467"/>
    <w:rsid w:val="00DC4BFA"/>
    <w:rsid w:val="00DD178E"/>
    <w:rsid w:val="00DD3B3A"/>
    <w:rsid w:val="00DD3F16"/>
    <w:rsid w:val="00DD3FD7"/>
    <w:rsid w:val="00DD7918"/>
    <w:rsid w:val="00DE1236"/>
    <w:rsid w:val="00DF5B3D"/>
    <w:rsid w:val="00DF785B"/>
    <w:rsid w:val="00DF79EE"/>
    <w:rsid w:val="00E00893"/>
    <w:rsid w:val="00E0190E"/>
    <w:rsid w:val="00E05CFA"/>
    <w:rsid w:val="00E0778F"/>
    <w:rsid w:val="00E14A23"/>
    <w:rsid w:val="00E152F6"/>
    <w:rsid w:val="00E17BA9"/>
    <w:rsid w:val="00E209E6"/>
    <w:rsid w:val="00E4352D"/>
    <w:rsid w:val="00E47774"/>
    <w:rsid w:val="00E5248D"/>
    <w:rsid w:val="00E54466"/>
    <w:rsid w:val="00E557FE"/>
    <w:rsid w:val="00E61729"/>
    <w:rsid w:val="00E66081"/>
    <w:rsid w:val="00E67F28"/>
    <w:rsid w:val="00E701C4"/>
    <w:rsid w:val="00E734F8"/>
    <w:rsid w:val="00E745C0"/>
    <w:rsid w:val="00E7726C"/>
    <w:rsid w:val="00E83E4F"/>
    <w:rsid w:val="00E95626"/>
    <w:rsid w:val="00EA3575"/>
    <w:rsid w:val="00EA75F9"/>
    <w:rsid w:val="00EB1B53"/>
    <w:rsid w:val="00EB4220"/>
    <w:rsid w:val="00EB6B93"/>
    <w:rsid w:val="00ED6913"/>
    <w:rsid w:val="00EE2A1B"/>
    <w:rsid w:val="00EE760E"/>
    <w:rsid w:val="00F10A38"/>
    <w:rsid w:val="00F1266D"/>
    <w:rsid w:val="00F1444B"/>
    <w:rsid w:val="00F15147"/>
    <w:rsid w:val="00F24816"/>
    <w:rsid w:val="00F33D10"/>
    <w:rsid w:val="00F34483"/>
    <w:rsid w:val="00F40270"/>
    <w:rsid w:val="00F46728"/>
    <w:rsid w:val="00F508D1"/>
    <w:rsid w:val="00F510F1"/>
    <w:rsid w:val="00F54EFA"/>
    <w:rsid w:val="00F55703"/>
    <w:rsid w:val="00F60CA0"/>
    <w:rsid w:val="00F60EDA"/>
    <w:rsid w:val="00F653EF"/>
    <w:rsid w:val="00F656EA"/>
    <w:rsid w:val="00F6588F"/>
    <w:rsid w:val="00F708B9"/>
    <w:rsid w:val="00F80E66"/>
    <w:rsid w:val="00F82EBC"/>
    <w:rsid w:val="00F87AF6"/>
    <w:rsid w:val="00F9012A"/>
    <w:rsid w:val="00F92126"/>
    <w:rsid w:val="00F95985"/>
    <w:rsid w:val="00F96026"/>
    <w:rsid w:val="00FA1DF2"/>
    <w:rsid w:val="00FA3CE9"/>
    <w:rsid w:val="00FB691A"/>
    <w:rsid w:val="00FB7DE2"/>
    <w:rsid w:val="00FE5994"/>
    <w:rsid w:val="00FE64E3"/>
    <w:rsid w:val="00FE7CD9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939D"/>
  <w15:chartTrackingRefBased/>
  <w15:docId w15:val="{BEB22356-CF1F-47CB-A826-4D4B49A7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6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72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F87AF6"/>
  </w:style>
  <w:style w:type="character" w:customStyle="1" w:styleId="eop">
    <w:name w:val="eop"/>
    <w:basedOn w:val="DefaultParagraphFont"/>
    <w:rsid w:val="00F87AF6"/>
  </w:style>
  <w:style w:type="character" w:styleId="FollowedHyperlink">
    <w:name w:val="FollowedHyperlink"/>
    <w:basedOn w:val="DefaultParagraphFont"/>
    <w:uiPriority w:val="99"/>
    <w:semiHidden/>
    <w:unhideWhenUsed/>
    <w:rsid w:val="00D353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hyperlink" Target="https://www.gov.wales/police-recorded-road-accidents-interactive-dashboar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Fatal Collisions in South Wales between 2020 - 2022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Sheet1!$B$2:$B$4</c:f>
              <c:numCache>
                <c:formatCode>General</c:formatCode>
                <c:ptCount val="3"/>
                <c:pt idx="0">
                  <c:v>27</c:v>
                </c:pt>
                <c:pt idx="1">
                  <c:v>26</c:v>
                </c:pt>
                <c:pt idx="2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AE-4B6E-9B96-9C6598D9E5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1963279"/>
        <c:axId val="2081959951"/>
      </c:barChart>
      <c:catAx>
        <c:axId val="20819632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81959951"/>
        <c:crosses val="autoZero"/>
        <c:auto val="1"/>
        <c:lblAlgn val="ctr"/>
        <c:lblOffset val="100"/>
        <c:noMultiLvlLbl val="0"/>
      </c:catAx>
      <c:valAx>
        <c:axId val="20819599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819632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 breakdown of data where the Fatal 5 was a contributing factor to a fatal</a:t>
            </a:r>
            <a:r>
              <a:rPr lang="en-GB" baseline="0"/>
              <a:t> collision in South Wales </a:t>
            </a:r>
            <a:r>
              <a:rPr lang="en-GB"/>
              <a:t>during 2020 - 2022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Year 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Driving under the influence of Drink/Drugs</c:v>
                </c:pt>
                <c:pt idx="1">
                  <c:v>Not wearing Seatbelt</c:v>
                </c:pt>
                <c:pt idx="2">
                  <c:v>Excess Speed</c:v>
                </c:pt>
                <c:pt idx="3">
                  <c:v>Use of mobile phone</c:v>
                </c:pt>
                <c:pt idx="4">
                  <c:v>Careless Driving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</c:v>
                </c:pt>
                <c:pt idx="1">
                  <c:v>0</c:v>
                </c:pt>
                <c:pt idx="2">
                  <c:v>3</c:v>
                </c:pt>
                <c:pt idx="3">
                  <c:v>0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CB8-4475-B171-CB230AE94F5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Year 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Driving under the influence of Drink/Drugs</c:v>
                </c:pt>
                <c:pt idx="1">
                  <c:v>Not wearing Seatbelt</c:v>
                </c:pt>
                <c:pt idx="2">
                  <c:v>Excess Speed</c:v>
                </c:pt>
                <c:pt idx="3">
                  <c:v>Use of mobile phone</c:v>
                </c:pt>
                <c:pt idx="4">
                  <c:v>Careless Driving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3</c:v>
                </c:pt>
                <c:pt idx="1">
                  <c:v>0</c:v>
                </c:pt>
                <c:pt idx="2">
                  <c:v>5</c:v>
                </c:pt>
                <c:pt idx="3">
                  <c:v>0</c:v>
                </c:pt>
                <c:pt idx="4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CB8-4475-B171-CB230AE94F5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Year 2022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Driving under the influence of Drink/Drugs</c:v>
                </c:pt>
                <c:pt idx="1">
                  <c:v>Not wearing Seatbelt</c:v>
                </c:pt>
                <c:pt idx="2">
                  <c:v>Excess Speed</c:v>
                </c:pt>
                <c:pt idx="3">
                  <c:v>Use of mobile phone</c:v>
                </c:pt>
                <c:pt idx="4">
                  <c:v>Careless Driving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2</c:v>
                </c:pt>
                <c:pt idx="1">
                  <c:v>0</c:v>
                </c:pt>
                <c:pt idx="2">
                  <c:v>6</c:v>
                </c:pt>
                <c:pt idx="3">
                  <c:v>0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B8-4475-B171-CB230AE94F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9423199"/>
        <c:axId val="2089429855"/>
      </c:barChart>
      <c:catAx>
        <c:axId val="208942319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89429855"/>
        <c:crosses val="autoZero"/>
        <c:auto val="1"/>
        <c:lblAlgn val="ctr"/>
        <c:lblOffset val="100"/>
        <c:noMultiLvlLbl val="0"/>
      </c:catAx>
      <c:valAx>
        <c:axId val="2089429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8942319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Average Age of Persons Involved In Fatal Collision in South Wales during 2021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Average Age of Persons Involved In Fatal Collision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2FA-4FBD-AB07-D9D4FA97771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42FA-4FBD-AB07-D9D4FA97771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AEC-4646-B671-3491B998E8B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AEC-4646-B671-3491B998E8B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AEC-4646-B671-3491B998E8B0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Sheet1!$A$2:$A$6</c:f>
              <c:strCache>
                <c:ptCount val="5"/>
                <c:pt idx="0">
                  <c:v>16 - 24 years</c:v>
                </c:pt>
                <c:pt idx="1">
                  <c:v>25 - 35 years</c:v>
                </c:pt>
                <c:pt idx="2">
                  <c:v>36 - 50 years</c:v>
                </c:pt>
                <c:pt idx="3">
                  <c:v>50 - 60 years</c:v>
                </c:pt>
                <c:pt idx="4">
                  <c:v>60 + years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5</c:v>
                </c:pt>
                <c:pt idx="1">
                  <c:v>2</c:v>
                </c:pt>
                <c:pt idx="2">
                  <c:v>7</c:v>
                </c:pt>
                <c:pt idx="3">
                  <c:v>4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FA-4FBD-AB07-D9D4FA9777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Average age of persons involved in fatal collision in South Wales during 2022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Average age of persons involved in fatal collision during 2022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FE6-499E-9CD7-708F3D8CF3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FE6-499E-9CD7-708F3D8CF3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FE6-499E-9CD7-708F3D8CF35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FE6-499E-9CD7-708F3D8CF35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FE6-499E-9CD7-708F3D8CF35F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Sheet1!$A$2:$A$6</c:f>
              <c:strCache>
                <c:ptCount val="5"/>
                <c:pt idx="0">
                  <c:v>18 - 24 years</c:v>
                </c:pt>
                <c:pt idx="1">
                  <c:v>24 - 35 years</c:v>
                </c:pt>
                <c:pt idx="2">
                  <c:v>35 - 50 years</c:v>
                </c:pt>
                <c:pt idx="3">
                  <c:v>50 - 65 years</c:v>
                </c:pt>
                <c:pt idx="4">
                  <c:v>65+ years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6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03-495A-8071-D5E9C34B84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 breakdown of gender of persons involved in Fatal collision in South Wales during 2021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 breakdown of gender of persons involved in Fatal collision in Wales during 2021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F25-4385-BCAA-F9A4A2DF0A0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25C-4F30-9D6A-0D5DC147C5E2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Sheet1!$A$2:$A$3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23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25-4385-BCAA-F9A4A2DF0A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 breakdown of gender of persons involved in Fatal collision in South</a:t>
            </a:r>
            <a:r>
              <a:rPr lang="en-US" baseline="0"/>
              <a:t> </a:t>
            </a:r>
            <a:r>
              <a:rPr lang="en-US"/>
              <a:t>Wales during 2022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 breakdown of gender of persons involved in Fatal collision in Wales during 2021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7EE-45A1-9466-D7E13A62634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7EE-45A1-9466-D7E13A626345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Sheet1!$A$2:$A$3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20</c:v>
                </c:pt>
                <c:pt idx="1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7EE-45A1-9466-D7E13A6263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Causing factors of</a:t>
            </a:r>
            <a:r>
              <a:rPr lang="en-US" baseline="0"/>
              <a:t> a </a:t>
            </a:r>
            <a:r>
              <a:rPr lang="en-US"/>
              <a:t>serious injury attained as a result of a road traffic collison in South Wales during 2022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Causing factors of the series injuries documented during 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Number of serious injuries caused 2022 </c:v>
                </c:pt>
                <c:pt idx="1">
                  <c:v>Where drink drive was a causing factor </c:v>
                </c:pt>
                <c:pt idx="2">
                  <c:v>Where excess speed was a causing factor</c:v>
                </c:pt>
                <c:pt idx="3">
                  <c:v>Where excess speed and drink-drive were a causing factor</c:v>
                </c:pt>
                <c:pt idx="4">
                  <c:v>Where the fatal 5 was a causing factor</c:v>
                </c:pt>
                <c:pt idx="5">
                  <c:v>Other 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6</c:v>
                </c:pt>
                <c:pt idx="1">
                  <c:v>1</c:v>
                </c:pt>
                <c:pt idx="2">
                  <c:v>2</c:v>
                </c:pt>
                <c:pt idx="3">
                  <c:v>5</c:v>
                </c:pt>
                <c:pt idx="4">
                  <c:v>5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91-4BA9-9D84-F93851CF0BB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45158655"/>
        <c:axId val="845157407"/>
      </c:barChart>
      <c:catAx>
        <c:axId val="8451586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5157407"/>
        <c:crosses val="autoZero"/>
        <c:auto val="1"/>
        <c:lblAlgn val="ctr"/>
        <c:lblOffset val="100"/>
        <c:noMultiLvlLbl val="0"/>
      </c:catAx>
      <c:valAx>
        <c:axId val="845157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51586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Causing factors of serious injuries attained during road traffic collisions 2022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B76-4875-921F-9163992C212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B76-4875-921F-9163992C212A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Sheet1!$A$2:$A$3</c:f>
              <c:strCache>
                <c:ptCount val="2"/>
                <c:pt idx="0">
                  <c:v>Fatal 5</c:v>
                </c:pt>
                <c:pt idx="1">
                  <c:v>Other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C6-4967-BD77-F391CE9D0D97}"/>
            </c:ext>
          </c:extLst>
        </c:ser>
        <c:dLbls>
          <c:dLblPos val="bestFit"/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961</Words>
  <Characters>7637</Characters>
  <Application>Microsoft Office Word</Application>
  <DocSecurity>0</DocSecurity>
  <Lines>181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Lewis</dc:creator>
  <cp:keywords/>
  <dc:description/>
  <cp:lastModifiedBy>Katie Lewis</cp:lastModifiedBy>
  <cp:revision>2</cp:revision>
  <dcterms:created xsi:type="dcterms:W3CDTF">2023-01-22T12:16:00Z</dcterms:created>
  <dcterms:modified xsi:type="dcterms:W3CDTF">2023-01-22T12:16:00Z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773567cf-5bad-42aa-a95e-723806f39ae1</vt:lpwstr>
  </property>
</Properties>
</file>