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C32AE" w14:textId="77777777" w:rsidR="00353F90" w:rsidRPr="004268DB" w:rsidRDefault="00353F90" w:rsidP="00353F90">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11586132" wp14:editId="06957AF8">
                <wp:simplePos x="0" y="0"/>
                <wp:positionH relativeFrom="column">
                  <wp:posOffset>-969264</wp:posOffset>
                </wp:positionH>
                <wp:positionV relativeFrom="paragraph">
                  <wp:posOffset>-1170432</wp:posOffset>
                </wp:positionV>
                <wp:extent cx="457200" cy="11173968"/>
                <wp:effectExtent l="0" t="0" r="12700" b="15240"/>
                <wp:wrapNone/>
                <wp:docPr id="2" name="Rectangle 2"/>
                <wp:cNvGraphicFramePr/>
                <a:graphic xmlns:a="http://schemas.openxmlformats.org/drawingml/2006/main">
                  <a:graphicData uri="http://schemas.microsoft.com/office/word/2010/wordprocessingShape">
                    <wps:wsp>
                      <wps:cNvSpPr/>
                      <wps:spPr>
                        <a:xfrm>
                          <a:off x="0" y="0"/>
                          <a:ext cx="457200" cy="11173968"/>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666BF3" id="Rectangle 2" o:spid="_x0000_s1026" style="position:absolute;margin-left:-76.3pt;margin-top:-92.15pt;width:36pt;height:87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" fillcolor="#002060" strokecolor="#1f3763 [1604]" strokeweight="1pt"/>
            </w:pict>
          </mc:Fallback>
        </mc:AlternateContent>
      </w:r>
      <w:r w:rsidRPr="004268DB">
        <w:rPr>
          <w:rFonts w:ascii="Times New Roman" w:eastAsia="Times New Roman" w:hAnsi="Times New Roman" w:cs="Times New Roman"/>
          <w:noProof/>
          <w:lang w:eastAsia="en-GB"/>
        </w:rPr>
        <w:drawing>
          <wp:inline distT="0" distB="0" distL="0" distR="0" wp14:anchorId="2F9B35FA" wp14:editId="70728AA7">
            <wp:extent cx="2833248" cy="1261872"/>
            <wp:effectExtent l="0" t="0" r="0" b="0"/>
            <wp:docPr id="6" name="Picture 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a:stretch>
                      <a:fillRect/>
                    </a:stretch>
                  </pic:blipFill>
                  <pic:spPr>
                    <a:xfrm>
                      <a:off x="0" y="0"/>
                      <a:ext cx="2845068" cy="1267136"/>
                    </a:xfrm>
                    <a:prstGeom prst="rect">
                      <a:avLst/>
                    </a:prstGeom>
                  </pic:spPr>
                </pic:pic>
              </a:graphicData>
            </a:graphic>
          </wp:inline>
        </w:drawing>
      </w:r>
    </w:p>
    <w:p w14:paraId="78810729" w14:textId="77777777" w:rsidR="00353F90" w:rsidRDefault="00353F90" w:rsidP="00353F90">
      <w:pPr>
        <w:spacing w:line="360" w:lineRule="auto"/>
        <w:rPr>
          <w:b/>
          <w:bCs/>
          <w:sz w:val="32"/>
          <w:szCs w:val="32"/>
        </w:rPr>
      </w:pPr>
    </w:p>
    <w:p w14:paraId="08FCBAD1" w14:textId="77777777" w:rsidR="00353F90" w:rsidRDefault="00353F90" w:rsidP="00353F90">
      <w:pPr>
        <w:spacing w:line="360" w:lineRule="auto"/>
        <w:rPr>
          <w:b/>
          <w:bCs/>
          <w:sz w:val="32"/>
          <w:szCs w:val="32"/>
        </w:rPr>
      </w:pPr>
    </w:p>
    <w:p w14:paraId="62978E69" w14:textId="77777777" w:rsidR="00353F90" w:rsidRDefault="00353F90" w:rsidP="00353F90">
      <w:pPr>
        <w:spacing w:line="360" w:lineRule="auto"/>
        <w:rPr>
          <w:b/>
          <w:bCs/>
          <w:sz w:val="32"/>
          <w:szCs w:val="32"/>
        </w:rPr>
      </w:pPr>
    </w:p>
    <w:p w14:paraId="6B3F2B9B" w14:textId="77777777" w:rsidR="00353F90" w:rsidRPr="007F7D37" w:rsidRDefault="00353F90" w:rsidP="00353F90">
      <w:pPr>
        <w:spacing w:line="360" w:lineRule="auto"/>
        <w:rPr>
          <w:rFonts w:ascii="Times New Roman" w:hAnsi="Times New Roman" w:cs="Times New Roman"/>
          <w:b/>
          <w:bCs/>
          <w:sz w:val="36"/>
          <w:szCs w:val="36"/>
        </w:rPr>
      </w:pPr>
    </w:p>
    <w:p w14:paraId="438B105B" w14:textId="7C196346" w:rsidR="00353F90" w:rsidRDefault="00353F90" w:rsidP="00353F90">
      <w:pPr>
        <w:spacing w:line="360" w:lineRule="auto"/>
        <w:rPr>
          <w:rFonts w:ascii="Times New Roman" w:hAnsi="Times New Roman" w:cs="Times New Roman"/>
          <w:b/>
          <w:sz w:val="36"/>
          <w:szCs w:val="36"/>
        </w:rPr>
      </w:pPr>
      <w:r w:rsidRPr="00353F90">
        <w:rPr>
          <w:rFonts w:ascii="Times New Roman" w:hAnsi="Times New Roman" w:cs="Times New Roman"/>
          <w:b/>
          <w:sz w:val="36"/>
          <w:szCs w:val="36"/>
        </w:rPr>
        <w:t>LCBB5001</w:t>
      </w:r>
      <w:r>
        <w:rPr>
          <w:rFonts w:ascii="Times New Roman" w:hAnsi="Times New Roman" w:cs="Times New Roman"/>
          <w:b/>
          <w:sz w:val="36"/>
          <w:szCs w:val="36"/>
        </w:rPr>
        <w:t xml:space="preserve"> Entrepreneurship</w:t>
      </w:r>
    </w:p>
    <w:p w14:paraId="7502692A" w14:textId="45BFE13B" w:rsidR="00353F90" w:rsidRPr="007F7D37" w:rsidRDefault="00353F90" w:rsidP="00353F90">
      <w:pPr>
        <w:spacing w:line="360" w:lineRule="auto"/>
        <w:rPr>
          <w:rFonts w:ascii="Times New Roman" w:hAnsi="Times New Roman" w:cs="Times New Roman"/>
          <w:b/>
          <w:bCs/>
          <w:sz w:val="36"/>
          <w:szCs w:val="36"/>
        </w:rPr>
      </w:pPr>
      <w:r>
        <w:rPr>
          <w:rFonts w:ascii="Times New Roman" w:hAnsi="Times New Roman" w:cs="Times New Roman"/>
          <w:b/>
          <w:sz w:val="36"/>
          <w:szCs w:val="36"/>
        </w:rPr>
        <w:t>Task Two: Report</w:t>
      </w:r>
    </w:p>
    <w:p w14:paraId="043EB05A" w14:textId="77777777" w:rsidR="00353F90" w:rsidRPr="004268DB" w:rsidRDefault="00353F90" w:rsidP="00353F90">
      <w:pPr>
        <w:spacing w:line="360" w:lineRule="auto"/>
        <w:rPr>
          <w:b/>
          <w:bCs/>
          <w:sz w:val="32"/>
          <w:szCs w:val="32"/>
        </w:rPr>
      </w:pPr>
    </w:p>
    <w:p w14:paraId="740028DC" w14:textId="77777777" w:rsidR="00353F90" w:rsidRPr="004268DB" w:rsidRDefault="00353F90" w:rsidP="00353F90">
      <w:pPr>
        <w:spacing w:line="360" w:lineRule="auto"/>
        <w:jc w:val="center"/>
        <w:rPr>
          <w:b/>
          <w:bCs/>
          <w:i/>
          <w:iCs/>
          <w:sz w:val="36"/>
          <w:szCs w:val="36"/>
          <w:u w:val="single"/>
        </w:rPr>
      </w:pPr>
    </w:p>
    <w:p w14:paraId="452C7AA8" w14:textId="77777777" w:rsidR="00353F90" w:rsidRDefault="00353F90" w:rsidP="00353F90">
      <w:pPr>
        <w:spacing w:line="360" w:lineRule="auto"/>
        <w:rPr>
          <w:b/>
          <w:bCs/>
          <w:sz w:val="32"/>
          <w:szCs w:val="32"/>
        </w:rPr>
      </w:pPr>
    </w:p>
    <w:p w14:paraId="566A46E3" w14:textId="77777777" w:rsidR="00353F90" w:rsidRDefault="00353F90" w:rsidP="00353F90">
      <w:pPr>
        <w:spacing w:line="360" w:lineRule="auto"/>
        <w:rPr>
          <w:b/>
          <w:bCs/>
          <w:sz w:val="32"/>
          <w:szCs w:val="32"/>
        </w:rPr>
      </w:pPr>
    </w:p>
    <w:p w14:paraId="462E53B9" w14:textId="77777777" w:rsidR="00353F90" w:rsidRDefault="00353F90" w:rsidP="00353F90">
      <w:pPr>
        <w:spacing w:line="360" w:lineRule="auto"/>
        <w:rPr>
          <w:b/>
          <w:bCs/>
          <w:sz w:val="32"/>
          <w:szCs w:val="32"/>
        </w:rPr>
      </w:pPr>
    </w:p>
    <w:p w14:paraId="7A4EB134" w14:textId="77777777" w:rsidR="00353F90" w:rsidRDefault="00353F90" w:rsidP="00353F90">
      <w:pPr>
        <w:spacing w:line="360" w:lineRule="auto"/>
        <w:rPr>
          <w:b/>
          <w:bCs/>
          <w:sz w:val="32"/>
          <w:szCs w:val="32"/>
        </w:rPr>
      </w:pPr>
    </w:p>
    <w:p w14:paraId="37F0FF4B" w14:textId="77777777" w:rsidR="00353F90" w:rsidRDefault="00353F90" w:rsidP="00353F90">
      <w:pPr>
        <w:spacing w:line="360" w:lineRule="auto"/>
        <w:jc w:val="center"/>
        <w:rPr>
          <w:b/>
          <w:bCs/>
          <w:sz w:val="32"/>
          <w:szCs w:val="32"/>
        </w:rPr>
      </w:pPr>
    </w:p>
    <w:p w14:paraId="337EAD33" w14:textId="77777777" w:rsidR="00353F90" w:rsidRDefault="00353F90" w:rsidP="00353F90">
      <w:pPr>
        <w:spacing w:line="360" w:lineRule="auto"/>
        <w:jc w:val="center"/>
        <w:rPr>
          <w:b/>
          <w:bCs/>
          <w:sz w:val="32"/>
          <w:szCs w:val="32"/>
        </w:rPr>
      </w:pPr>
    </w:p>
    <w:p w14:paraId="1DC745E9" w14:textId="77777777" w:rsidR="00353F90" w:rsidRPr="004268DB" w:rsidRDefault="00353F90" w:rsidP="00353F90">
      <w:pPr>
        <w:spacing w:line="360" w:lineRule="auto"/>
        <w:jc w:val="center"/>
        <w:rPr>
          <w:b/>
          <w:bCs/>
          <w:sz w:val="32"/>
          <w:szCs w:val="32"/>
        </w:rPr>
      </w:pPr>
    </w:p>
    <w:p w14:paraId="00D1C0F5" w14:textId="77777777" w:rsidR="00353F90" w:rsidRPr="004268DB" w:rsidRDefault="00353F90" w:rsidP="00353F90">
      <w:pPr>
        <w:spacing w:line="360" w:lineRule="auto"/>
        <w:jc w:val="center"/>
        <w:rPr>
          <w:b/>
          <w:bCs/>
          <w:sz w:val="40"/>
          <w:szCs w:val="40"/>
        </w:rPr>
      </w:pPr>
      <w:r w:rsidRPr="004268DB">
        <w:rPr>
          <w:b/>
          <w:bCs/>
          <w:sz w:val="40"/>
          <w:szCs w:val="40"/>
        </w:rPr>
        <w:t xml:space="preserve">Student Name: </w:t>
      </w:r>
      <w:proofErr w:type="spellStart"/>
      <w:r w:rsidRPr="004268DB">
        <w:rPr>
          <w:sz w:val="40"/>
          <w:szCs w:val="40"/>
        </w:rPr>
        <w:t>Andreea</w:t>
      </w:r>
      <w:proofErr w:type="spellEnd"/>
      <w:r w:rsidRPr="004268DB">
        <w:rPr>
          <w:b/>
          <w:bCs/>
          <w:sz w:val="40"/>
          <w:szCs w:val="40"/>
        </w:rPr>
        <w:t xml:space="preserve"> </w:t>
      </w:r>
      <w:proofErr w:type="spellStart"/>
      <w:r w:rsidRPr="004268DB">
        <w:rPr>
          <w:sz w:val="40"/>
          <w:szCs w:val="40"/>
        </w:rPr>
        <w:t>Tamba</w:t>
      </w:r>
      <w:proofErr w:type="spellEnd"/>
    </w:p>
    <w:p w14:paraId="09E42B28" w14:textId="77777777" w:rsidR="00353F90" w:rsidRDefault="00353F90" w:rsidP="00353F90">
      <w:pPr>
        <w:spacing w:line="360" w:lineRule="auto"/>
        <w:jc w:val="center"/>
        <w:rPr>
          <w:b/>
          <w:bCs/>
          <w:sz w:val="40"/>
          <w:szCs w:val="40"/>
        </w:rPr>
      </w:pPr>
      <w:r w:rsidRPr="004268DB">
        <w:rPr>
          <w:sz w:val="40"/>
          <w:szCs w:val="40"/>
        </w:rPr>
        <w:t>Student</w:t>
      </w:r>
      <w:r w:rsidRPr="004268DB">
        <w:rPr>
          <w:b/>
          <w:bCs/>
          <w:sz w:val="40"/>
          <w:szCs w:val="40"/>
        </w:rPr>
        <w:t xml:space="preserve"> </w:t>
      </w:r>
      <w:r w:rsidRPr="004268DB">
        <w:rPr>
          <w:sz w:val="40"/>
          <w:szCs w:val="40"/>
        </w:rPr>
        <w:t>ID</w:t>
      </w:r>
      <w:r w:rsidRPr="004268DB">
        <w:rPr>
          <w:b/>
          <w:bCs/>
          <w:sz w:val="40"/>
          <w:szCs w:val="40"/>
        </w:rPr>
        <w:t>: 2112920</w:t>
      </w:r>
    </w:p>
    <w:p w14:paraId="68B202E6" w14:textId="1723E882" w:rsidR="00353F90" w:rsidRDefault="00353F90" w:rsidP="00C2602E">
      <w:pPr>
        <w:spacing w:before="100" w:beforeAutospacing="1" w:after="100" w:afterAutospacing="1" w:line="360" w:lineRule="auto"/>
        <w:jc w:val="both"/>
        <w:outlineLvl w:val="1"/>
        <w:rPr>
          <w:rFonts w:ascii="Arial" w:eastAsia="Times New Roman" w:hAnsi="Arial" w:cs="Arial"/>
          <w:b/>
          <w:bCs/>
          <w:lang w:eastAsia="en-GB"/>
        </w:rPr>
      </w:pPr>
    </w:p>
    <w:p w14:paraId="579B92BA" w14:textId="0658CFB4" w:rsidR="00AA2F39" w:rsidRDefault="00AA2F39" w:rsidP="00C2602E">
      <w:pPr>
        <w:spacing w:before="100" w:beforeAutospacing="1" w:after="100" w:afterAutospacing="1" w:line="360" w:lineRule="auto"/>
        <w:jc w:val="both"/>
        <w:outlineLvl w:val="1"/>
        <w:rPr>
          <w:rFonts w:ascii="Arial" w:eastAsia="Times New Roman" w:hAnsi="Arial" w:cs="Arial"/>
          <w:b/>
          <w:bCs/>
          <w:lang w:eastAsia="en-GB"/>
        </w:rPr>
      </w:pPr>
    </w:p>
    <w:sdt>
      <w:sdtPr>
        <w:id w:val="-119919078"/>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088BE3C7" w14:textId="7891621B" w:rsidR="00AA2F39" w:rsidRDefault="00AA2F39">
          <w:pPr>
            <w:pStyle w:val="TOCHeading"/>
          </w:pPr>
          <w:r>
            <w:t>Table of Contents</w:t>
          </w:r>
        </w:p>
        <w:p w14:paraId="3B55E981" w14:textId="4C563011" w:rsidR="00AA2F39" w:rsidRDefault="00AA2F39">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73546208" w:history="1">
            <w:r w:rsidRPr="00B65920">
              <w:rPr>
                <w:rStyle w:val="Hyperlink"/>
                <w:noProof/>
              </w:rPr>
              <w:t>Introduction</w:t>
            </w:r>
            <w:r>
              <w:rPr>
                <w:noProof/>
                <w:webHidden/>
              </w:rPr>
              <w:tab/>
            </w:r>
            <w:r>
              <w:rPr>
                <w:noProof/>
                <w:webHidden/>
              </w:rPr>
              <w:fldChar w:fldCharType="begin"/>
            </w:r>
            <w:r>
              <w:rPr>
                <w:noProof/>
                <w:webHidden/>
              </w:rPr>
              <w:instrText xml:space="preserve"> PAGEREF _Toc173546208 \h </w:instrText>
            </w:r>
            <w:r>
              <w:rPr>
                <w:noProof/>
                <w:webHidden/>
              </w:rPr>
            </w:r>
            <w:r>
              <w:rPr>
                <w:noProof/>
                <w:webHidden/>
              </w:rPr>
              <w:fldChar w:fldCharType="separate"/>
            </w:r>
            <w:r>
              <w:rPr>
                <w:noProof/>
                <w:webHidden/>
              </w:rPr>
              <w:t>2</w:t>
            </w:r>
            <w:r>
              <w:rPr>
                <w:noProof/>
                <w:webHidden/>
              </w:rPr>
              <w:fldChar w:fldCharType="end"/>
            </w:r>
          </w:hyperlink>
        </w:p>
        <w:p w14:paraId="69EBD08E" w14:textId="74591E98" w:rsidR="00AA2F39" w:rsidRDefault="00AA2F39">
          <w:pPr>
            <w:pStyle w:val="TOC1"/>
            <w:tabs>
              <w:tab w:val="right" w:leader="dot" w:pos="9016"/>
            </w:tabs>
            <w:rPr>
              <w:noProof/>
            </w:rPr>
          </w:pPr>
          <w:hyperlink w:anchor="_Toc173546209" w:history="1">
            <w:r w:rsidRPr="00B65920">
              <w:rPr>
                <w:rStyle w:val="Hyperlink"/>
                <w:noProof/>
              </w:rPr>
              <w:t>Early Life and Education</w:t>
            </w:r>
            <w:r>
              <w:rPr>
                <w:noProof/>
                <w:webHidden/>
              </w:rPr>
              <w:tab/>
            </w:r>
            <w:r>
              <w:rPr>
                <w:noProof/>
                <w:webHidden/>
              </w:rPr>
              <w:fldChar w:fldCharType="begin"/>
            </w:r>
            <w:r>
              <w:rPr>
                <w:noProof/>
                <w:webHidden/>
              </w:rPr>
              <w:instrText xml:space="preserve"> PAGEREF _Toc173546209 \h </w:instrText>
            </w:r>
            <w:r>
              <w:rPr>
                <w:noProof/>
                <w:webHidden/>
              </w:rPr>
            </w:r>
            <w:r>
              <w:rPr>
                <w:noProof/>
                <w:webHidden/>
              </w:rPr>
              <w:fldChar w:fldCharType="separate"/>
            </w:r>
            <w:r>
              <w:rPr>
                <w:noProof/>
                <w:webHidden/>
              </w:rPr>
              <w:t>2</w:t>
            </w:r>
            <w:r>
              <w:rPr>
                <w:noProof/>
                <w:webHidden/>
              </w:rPr>
              <w:fldChar w:fldCharType="end"/>
            </w:r>
          </w:hyperlink>
        </w:p>
        <w:p w14:paraId="16ACB77F" w14:textId="7EFDC520" w:rsidR="00AA2F39" w:rsidRDefault="00AA2F39">
          <w:pPr>
            <w:pStyle w:val="TOC1"/>
            <w:tabs>
              <w:tab w:val="right" w:leader="dot" w:pos="9016"/>
            </w:tabs>
            <w:rPr>
              <w:noProof/>
            </w:rPr>
          </w:pPr>
          <w:hyperlink w:anchor="_Toc173546210" w:history="1">
            <w:r w:rsidRPr="00B65920">
              <w:rPr>
                <w:rStyle w:val="Hyperlink"/>
                <w:noProof/>
              </w:rPr>
              <w:t>Founding Microsoft</w:t>
            </w:r>
            <w:r>
              <w:rPr>
                <w:noProof/>
                <w:webHidden/>
              </w:rPr>
              <w:tab/>
            </w:r>
            <w:r>
              <w:rPr>
                <w:noProof/>
                <w:webHidden/>
              </w:rPr>
              <w:fldChar w:fldCharType="begin"/>
            </w:r>
            <w:r>
              <w:rPr>
                <w:noProof/>
                <w:webHidden/>
              </w:rPr>
              <w:instrText xml:space="preserve"> PAGEREF _Toc173546210 \h </w:instrText>
            </w:r>
            <w:r>
              <w:rPr>
                <w:noProof/>
                <w:webHidden/>
              </w:rPr>
            </w:r>
            <w:r>
              <w:rPr>
                <w:noProof/>
                <w:webHidden/>
              </w:rPr>
              <w:fldChar w:fldCharType="separate"/>
            </w:r>
            <w:r>
              <w:rPr>
                <w:noProof/>
                <w:webHidden/>
              </w:rPr>
              <w:t>3</w:t>
            </w:r>
            <w:r>
              <w:rPr>
                <w:noProof/>
                <w:webHidden/>
              </w:rPr>
              <w:fldChar w:fldCharType="end"/>
            </w:r>
          </w:hyperlink>
        </w:p>
        <w:p w14:paraId="7B0849CA" w14:textId="5B279123" w:rsidR="00AA2F39" w:rsidRDefault="00AA2F39">
          <w:pPr>
            <w:pStyle w:val="TOC1"/>
            <w:tabs>
              <w:tab w:val="right" w:leader="dot" w:pos="9016"/>
            </w:tabs>
            <w:rPr>
              <w:noProof/>
            </w:rPr>
          </w:pPr>
          <w:hyperlink w:anchor="_Toc173546211" w:history="1">
            <w:r w:rsidRPr="00B65920">
              <w:rPr>
                <w:rStyle w:val="Hyperlink"/>
                <w:noProof/>
              </w:rPr>
              <w:t>Achievements</w:t>
            </w:r>
            <w:r>
              <w:rPr>
                <w:noProof/>
                <w:webHidden/>
              </w:rPr>
              <w:tab/>
            </w:r>
            <w:r>
              <w:rPr>
                <w:noProof/>
                <w:webHidden/>
              </w:rPr>
              <w:fldChar w:fldCharType="begin"/>
            </w:r>
            <w:r>
              <w:rPr>
                <w:noProof/>
                <w:webHidden/>
              </w:rPr>
              <w:instrText xml:space="preserve"> PAGEREF _Toc173546211 \h </w:instrText>
            </w:r>
            <w:r>
              <w:rPr>
                <w:noProof/>
                <w:webHidden/>
              </w:rPr>
            </w:r>
            <w:r>
              <w:rPr>
                <w:noProof/>
                <w:webHidden/>
              </w:rPr>
              <w:fldChar w:fldCharType="separate"/>
            </w:r>
            <w:r>
              <w:rPr>
                <w:noProof/>
                <w:webHidden/>
              </w:rPr>
              <w:t>3</w:t>
            </w:r>
            <w:r>
              <w:rPr>
                <w:noProof/>
                <w:webHidden/>
              </w:rPr>
              <w:fldChar w:fldCharType="end"/>
            </w:r>
          </w:hyperlink>
        </w:p>
        <w:p w14:paraId="0803D59A" w14:textId="681F8489" w:rsidR="00AA2F39" w:rsidRDefault="00AA2F39">
          <w:pPr>
            <w:pStyle w:val="TOC3"/>
            <w:tabs>
              <w:tab w:val="right" w:leader="dot" w:pos="9016"/>
            </w:tabs>
            <w:rPr>
              <w:noProof/>
            </w:rPr>
          </w:pPr>
          <w:hyperlink w:anchor="_Toc173546212" w:history="1">
            <w:r w:rsidRPr="00B65920">
              <w:rPr>
                <w:rStyle w:val="Hyperlink"/>
                <w:rFonts w:ascii="Arial" w:eastAsia="Times New Roman" w:hAnsi="Arial" w:cs="Arial"/>
                <w:b/>
                <w:bCs/>
                <w:noProof/>
                <w:lang w:eastAsia="en-GB"/>
              </w:rPr>
              <w:t>1. Development of Windows OS</w:t>
            </w:r>
            <w:r>
              <w:rPr>
                <w:noProof/>
                <w:webHidden/>
              </w:rPr>
              <w:tab/>
            </w:r>
            <w:r>
              <w:rPr>
                <w:noProof/>
                <w:webHidden/>
              </w:rPr>
              <w:fldChar w:fldCharType="begin"/>
            </w:r>
            <w:r>
              <w:rPr>
                <w:noProof/>
                <w:webHidden/>
              </w:rPr>
              <w:instrText xml:space="preserve"> PAGEREF _Toc173546212 \h </w:instrText>
            </w:r>
            <w:r>
              <w:rPr>
                <w:noProof/>
                <w:webHidden/>
              </w:rPr>
            </w:r>
            <w:r>
              <w:rPr>
                <w:noProof/>
                <w:webHidden/>
              </w:rPr>
              <w:fldChar w:fldCharType="separate"/>
            </w:r>
            <w:r>
              <w:rPr>
                <w:noProof/>
                <w:webHidden/>
              </w:rPr>
              <w:t>3</w:t>
            </w:r>
            <w:r>
              <w:rPr>
                <w:noProof/>
                <w:webHidden/>
              </w:rPr>
              <w:fldChar w:fldCharType="end"/>
            </w:r>
          </w:hyperlink>
        </w:p>
        <w:p w14:paraId="16263B4E" w14:textId="454181EC" w:rsidR="00AA2F39" w:rsidRDefault="00AA2F39">
          <w:pPr>
            <w:pStyle w:val="TOC3"/>
            <w:tabs>
              <w:tab w:val="right" w:leader="dot" w:pos="9016"/>
            </w:tabs>
            <w:rPr>
              <w:noProof/>
            </w:rPr>
          </w:pPr>
          <w:hyperlink w:anchor="_Toc173546213" w:history="1">
            <w:r w:rsidRPr="00B65920">
              <w:rPr>
                <w:rStyle w:val="Hyperlink"/>
                <w:rFonts w:ascii="Arial" w:eastAsia="Times New Roman" w:hAnsi="Arial" w:cs="Arial"/>
                <w:b/>
                <w:bCs/>
                <w:noProof/>
                <w:lang w:eastAsia="en-GB"/>
              </w:rPr>
              <w:t>2. Microsoft Office Suite</w:t>
            </w:r>
            <w:r>
              <w:rPr>
                <w:noProof/>
                <w:webHidden/>
              </w:rPr>
              <w:tab/>
            </w:r>
            <w:r>
              <w:rPr>
                <w:noProof/>
                <w:webHidden/>
              </w:rPr>
              <w:fldChar w:fldCharType="begin"/>
            </w:r>
            <w:r>
              <w:rPr>
                <w:noProof/>
                <w:webHidden/>
              </w:rPr>
              <w:instrText xml:space="preserve"> PAGEREF _Toc173546213 \h </w:instrText>
            </w:r>
            <w:r>
              <w:rPr>
                <w:noProof/>
                <w:webHidden/>
              </w:rPr>
            </w:r>
            <w:r>
              <w:rPr>
                <w:noProof/>
                <w:webHidden/>
              </w:rPr>
              <w:fldChar w:fldCharType="separate"/>
            </w:r>
            <w:r>
              <w:rPr>
                <w:noProof/>
                <w:webHidden/>
              </w:rPr>
              <w:t>3</w:t>
            </w:r>
            <w:r>
              <w:rPr>
                <w:noProof/>
                <w:webHidden/>
              </w:rPr>
              <w:fldChar w:fldCharType="end"/>
            </w:r>
          </w:hyperlink>
        </w:p>
        <w:p w14:paraId="53BDE851" w14:textId="7D0D6DB7" w:rsidR="00AA2F39" w:rsidRDefault="00AA2F39">
          <w:pPr>
            <w:pStyle w:val="TOC3"/>
            <w:tabs>
              <w:tab w:val="right" w:leader="dot" w:pos="9016"/>
            </w:tabs>
            <w:rPr>
              <w:noProof/>
            </w:rPr>
          </w:pPr>
          <w:hyperlink w:anchor="_Toc173546214" w:history="1">
            <w:r w:rsidRPr="00B65920">
              <w:rPr>
                <w:rStyle w:val="Hyperlink"/>
                <w:rFonts w:ascii="Arial" w:eastAsia="Times New Roman" w:hAnsi="Arial" w:cs="Arial"/>
                <w:b/>
                <w:bCs/>
                <w:noProof/>
                <w:lang w:eastAsia="en-GB"/>
              </w:rPr>
              <w:t>3. Philanthropic Endeavors</w:t>
            </w:r>
            <w:r>
              <w:rPr>
                <w:noProof/>
                <w:webHidden/>
              </w:rPr>
              <w:tab/>
            </w:r>
            <w:r>
              <w:rPr>
                <w:noProof/>
                <w:webHidden/>
              </w:rPr>
              <w:fldChar w:fldCharType="begin"/>
            </w:r>
            <w:r>
              <w:rPr>
                <w:noProof/>
                <w:webHidden/>
              </w:rPr>
              <w:instrText xml:space="preserve"> PAGEREF _Toc173546214 \h </w:instrText>
            </w:r>
            <w:r>
              <w:rPr>
                <w:noProof/>
                <w:webHidden/>
              </w:rPr>
            </w:r>
            <w:r>
              <w:rPr>
                <w:noProof/>
                <w:webHidden/>
              </w:rPr>
              <w:fldChar w:fldCharType="separate"/>
            </w:r>
            <w:r>
              <w:rPr>
                <w:noProof/>
                <w:webHidden/>
              </w:rPr>
              <w:t>4</w:t>
            </w:r>
            <w:r>
              <w:rPr>
                <w:noProof/>
                <w:webHidden/>
              </w:rPr>
              <w:fldChar w:fldCharType="end"/>
            </w:r>
          </w:hyperlink>
        </w:p>
        <w:p w14:paraId="3786421E" w14:textId="619C7EA8" w:rsidR="00AA2F39" w:rsidRDefault="00AA2F39">
          <w:pPr>
            <w:pStyle w:val="TOC1"/>
            <w:tabs>
              <w:tab w:val="right" w:leader="dot" w:pos="9016"/>
            </w:tabs>
            <w:rPr>
              <w:noProof/>
            </w:rPr>
          </w:pPr>
          <w:hyperlink w:anchor="_Toc173546215" w:history="1">
            <w:r w:rsidRPr="00B65920">
              <w:rPr>
                <w:rStyle w:val="Hyperlink"/>
                <w:noProof/>
              </w:rPr>
              <w:t>Motives</w:t>
            </w:r>
            <w:r>
              <w:rPr>
                <w:noProof/>
                <w:webHidden/>
              </w:rPr>
              <w:tab/>
            </w:r>
            <w:r>
              <w:rPr>
                <w:noProof/>
                <w:webHidden/>
              </w:rPr>
              <w:fldChar w:fldCharType="begin"/>
            </w:r>
            <w:r>
              <w:rPr>
                <w:noProof/>
                <w:webHidden/>
              </w:rPr>
              <w:instrText xml:space="preserve"> PAGEREF _Toc173546215 \h </w:instrText>
            </w:r>
            <w:r>
              <w:rPr>
                <w:noProof/>
                <w:webHidden/>
              </w:rPr>
            </w:r>
            <w:r>
              <w:rPr>
                <w:noProof/>
                <w:webHidden/>
              </w:rPr>
              <w:fldChar w:fldCharType="separate"/>
            </w:r>
            <w:r>
              <w:rPr>
                <w:noProof/>
                <w:webHidden/>
              </w:rPr>
              <w:t>4</w:t>
            </w:r>
            <w:r>
              <w:rPr>
                <w:noProof/>
                <w:webHidden/>
              </w:rPr>
              <w:fldChar w:fldCharType="end"/>
            </w:r>
          </w:hyperlink>
        </w:p>
        <w:p w14:paraId="34A358CF" w14:textId="177B3E88" w:rsidR="00AA2F39" w:rsidRDefault="00AA2F39">
          <w:pPr>
            <w:pStyle w:val="TOC1"/>
            <w:tabs>
              <w:tab w:val="right" w:leader="dot" w:pos="9016"/>
            </w:tabs>
            <w:rPr>
              <w:noProof/>
            </w:rPr>
          </w:pPr>
          <w:hyperlink w:anchor="_Toc173546216" w:history="1">
            <w:r w:rsidRPr="00B65920">
              <w:rPr>
                <w:rStyle w:val="Hyperlink"/>
                <w:noProof/>
              </w:rPr>
              <w:t>Entrepreneurial Traits</w:t>
            </w:r>
            <w:r>
              <w:rPr>
                <w:noProof/>
                <w:webHidden/>
              </w:rPr>
              <w:tab/>
            </w:r>
            <w:r>
              <w:rPr>
                <w:noProof/>
                <w:webHidden/>
              </w:rPr>
              <w:fldChar w:fldCharType="begin"/>
            </w:r>
            <w:r>
              <w:rPr>
                <w:noProof/>
                <w:webHidden/>
              </w:rPr>
              <w:instrText xml:space="preserve"> PAGEREF _Toc173546216 \h </w:instrText>
            </w:r>
            <w:r>
              <w:rPr>
                <w:noProof/>
                <w:webHidden/>
              </w:rPr>
            </w:r>
            <w:r>
              <w:rPr>
                <w:noProof/>
                <w:webHidden/>
              </w:rPr>
              <w:fldChar w:fldCharType="separate"/>
            </w:r>
            <w:r>
              <w:rPr>
                <w:noProof/>
                <w:webHidden/>
              </w:rPr>
              <w:t>4</w:t>
            </w:r>
            <w:r>
              <w:rPr>
                <w:noProof/>
                <w:webHidden/>
              </w:rPr>
              <w:fldChar w:fldCharType="end"/>
            </w:r>
          </w:hyperlink>
        </w:p>
        <w:p w14:paraId="7992C3DA" w14:textId="65DFAC67" w:rsidR="00AA2F39" w:rsidRDefault="00AA2F39">
          <w:pPr>
            <w:pStyle w:val="TOC3"/>
            <w:tabs>
              <w:tab w:val="right" w:leader="dot" w:pos="9016"/>
            </w:tabs>
            <w:rPr>
              <w:noProof/>
            </w:rPr>
          </w:pPr>
          <w:hyperlink w:anchor="_Toc173546217" w:history="1">
            <w:r w:rsidRPr="00B65920">
              <w:rPr>
                <w:rStyle w:val="Hyperlink"/>
                <w:rFonts w:ascii="Arial" w:eastAsia="Times New Roman" w:hAnsi="Arial" w:cs="Arial"/>
                <w:b/>
                <w:bCs/>
                <w:noProof/>
                <w:lang w:eastAsia="en-GB"/>
              </w:rPr>
              <w:t>1. Visionary Thinking</w:t>
            </w:r>
            <w:r>
              <w:rPr>
                <w:noProof/>
                <w:webHidden/>
              </w:rPr>
              <w:tab/>
            </w:r>
            <w:r>
              <w:rPr>
                <w:noProof/>
                <w:webHidden/>
              </w:rPr>
              <w:fldChar w:fldCharType="begin"/>
            </w:r>
            <w:r>
              <w:rPr>
                <w:noProof/>
                <w:webHidden/>
              </w:rPr>
              <w:instrText xml:space="preserve"> PAGEREF _Toc173546217 \h </w:instrText>
            </w:r>
            <w:r>
              <w:rPr>
                <w:noProof/>
                <w:webHidden/>
              </w:rPr>
            </w:r>
            <w:r>
              <w:rPr>
                <w:noProof/>
                <w:webHidden/>
              </w:rPr>
              <w:fldChar w:fldCharType="separate"/>
            </w:r>
            <w:r>
              <w:rPr>
                <w:noProof/>
                <w:webHidden/>
              </w:rPr>
              <w:t>4</w:t>
            </w:r>
            <w:r>
              <w:rPr>
                <w:noProof/>
                <w:webHidden/>
              </w:rPr>
              <w:fldChar w:fldCharType="end"/>
            </w:r>
          </w:hyperlink>
        </w:p>
        <w:p w14:paraId="0E708D6A" w14:textId="3A6F4A09" w:rsidR="00AA2F39" w:rsidRDefault="00AA2F39">
          <w:pPr>
            <w:pStyle w:val="TOC3"/>
            <w:tabs>
              <w:tab w:val="right" w:leader="dot" w:pos="9016"/>
            </w:tabs>
            <w:rPr>
              <w:noProof/>
            </w:rPr>
          </w:pPr>
          <w:hyperlink w:anchor="_Toc173546218" w:history="1">
            <w:r w:rsidRPr="00B65920">
              <w:rPr>
                <w:rStyle w:val="Hyperlink"/>
                <w:rFonts w:ascii="Arial" w:eastAsia="Times New Roman" w:hAnsi="Arial" w:cs="Arial"/>
                <w:b/>
                <w:bCs/>
                <w:noProof/>
                <w:lang w:eastAsia="en-GB"/>
              </w:rPr>
              <w:t>2. Strategic Foresight</w:t>
            </w:r>
            <w:r>
              <w:rPr>
                <w:noProof/>
                <w:webHidden/>
              </w:rPr>
              <w:tab/>
            </w:r>
            <w:r>
              <w:rPr>
                <w:noProof/>
                <w:webHidden/>
              </w:rPr>
              <w:fldChar w:fldCharType="begin"/>
            </w:r>
            <w:r>
              <w:rPr>
                <w:noProof/>
                <w:webHidden/>
              </w:rPr>
              <w:instrText xml:space="preserve"> PAGEREF _Toc173546218 \h </w:instrText>
            </w:r>
            <w:r>
              <w:rPr>
                <w:noProof/>
                <w:webHidden/>
              </w:rPr>
            </w:r>
            <w:r>
              <w:rPr>
                <w:noProof/>
                <w:webHidden/>
              </w:rPr>
              <w:fldChar w:fldCharType="separate"/>
            </w:r>
            <w:r>
              <w:rPr>
                <w:noProof/>
                <w:webHidden/>
              </w:rPr>
              <w:t>4</w:t>
            </w:r>
            <w:r>
              <w:rPr>
                <w:noProof/>
                <w:webHidden/>
              </w:rPr>
              <w:fldChar w:fldCharType="end"/>
            </w:r>
          </w:hyperlink>
        </w:p>
        <w:p w14:paraId="0EEDE1DE" w14:textId="6B412293" w:rsidR="00AA2F39" w:rsidRDefault="00AA2F39">
          <w:pPr>
            <w:pStyle w:val="TOC3"/>
            <w:tabs>
              <w:tab w:val="right" w:leader="dot" w:pos="9016"/>
            </w:tabs>
            <w:rPr>
              <w:noProof/>
            </w:rPr>
          </w:pPr>
          <w:hyperlink w:anchor="_Toc173546219" w:history="1">
            <w:r w:rsidRPr="00B65920">
              <w:rPr>
                <w:rStyle w:val="Hyperlink"/>
                <w:rFonts w:ascii="Arial" w:eastAsia="Times New Roman" w:hAnsi="Arial" w:cs="Arial"/>
                <w:b/>
                <w:bCs/>
                <w:noProof/>
                <w:lang w:eastAsia="en-GB"/>
              </w:rPr>
              <w:t>3. Resilience and Adaptability</w:t>
            </w:r>
            <w:r>
              <w:rPr>
                <w:noProof/>
                <w:webHidden/>
              </w:rPr>
              <w:tab/>
            </w:r>
            <w:r>
              <w:rPr>
                <w:noProof/>
                <w:webHidden/>
              </w:rPr>
              <w:fldChar w:fldCharType="begin"/>
            </w:r>
            <w:r>
              <w:rPr>
                <w:noProof/>
                <w:webHidden/>
              </w:rPr>
              <w:instrText xml:space="preserve"> PAGEREF _Toc173546219 \h </w:instrText>
            </w:r>
            <w:r>
              <w:rPr>
                <w:noProof/>
                <w:webHidden/>
              </w:rPr>
            </w:r>
            <w:r>
              <w:rPr>
                <w:noProof/>
                <w:webHidden/>
              </w:rPr>
              <w:fldChar w:fldCharType="separate"/>
            </w:r>
            <w:r>
              <w:rPr>
                <w:noProof/>
                <w:webHidden/>
              </w:rPr>
              <w:t>5</w:t>
            </w:r>
            <w:r>
              <w:rPr>
                <w:noProof/>
                <w:webHidden/>
              </w:rPr>
              <w:fldChar w:fldCharType="end"/>
            </w:r>
          </w:hyperlink>
        </w:p>
        <w:p w14:paraId="56FECAA1" w14:textId="16998405" w:rsidR="00AA2F39" w:rsidRDefault="00AA2F39">
          <w:pPr>
            <w:pStyle w:val="TOC3"/>
            <w:tabs>
              <w:tab w:val="right" w:leader="dot" w:pos="9016"/>
            </w:tabs>
            <w:rPr>
              <w:noProof/>
            </w:rPr>
          </w:pPr>
          <w:hyperlink w:anchor="_Toc173546220" w:history="1">
            <w:r w:rsidRPr="00B65920">
              <w:rPr>
                <w:rStyle w:val="Hyperlink"/>
                <w:rFonts w:ascii="Arial" w:eastAsia="Times New Roman" w:hAnsi="Arial" w:cs="Arial"/>
                <w:b/>
                <w:bCs/>
                <w:noProof/>
                <w:lang w:eastAsia="en-GB"/>
              </w:rPr>
              <w:t>4. Emphasis on Learning and Knowledge</w:t>
            </w:r>
            <w:r>
              <w:rPr>
                <w:noProof/>
                <w:webHidden/>
              </w:rPr>
              <w:tab/>
            </w:r>
            <w:r>
              <w:rPr>
                <w:noProof/>
                <w:webHidden/>
              </w:rPr>
              <w:fldChar w:fldCharType="begin"/>
            </w:r>
            <w:r>
              <w:rPr>
                <w:noProof/>
                <w:webHidden/>
              </w:rPr>
              <w:instrText xml:space="preserve"> PAGEREF _Toc173546220 \h </w:instrText>
            </w:r>
            <w:r>
              <w:rPr>
                <w:noProof/>
                <w:webHidden/>
              </w:rPr>
            </w:r>
            <w:r>
              <w:rPr>
                <w:noProof/>
                <w:webHidden/>
              </w:rPr>
              <w:fldChar w:fldCharType="separate"/>
            </w:r>
            <w:r>
              <w:rPr>
                <w:noProof/>
                <w:webHidden/>
              </w:rPr>
              <w:t>5</w:t>
            </w:r>
            <w:r>
              <w:rPr>
                <w:noProof/>
                <w:webHidden/>
              </w:rPr>
              <w:fldChar w:fldCharType="end"/>
            </w:r>
          </w:hyperlink>
        </w:p>
        <w:p w14:paraId="07B0592F" w14:textId="73FFAB8F" w:rsidR="00AA2F39" w:rsidRDefault="00AA2F39">
          <w:pPr>
            <w:pStyle w:val="TOC3"/>
            <w:tabs>
              <w:tab w:val="right" w:leader="dot" w:pos="9016"/>
            </w:tabs>
            <w:rPr>
              <w:noProof/>
            </w:rPr>
          </w:pPr>
          <w:hyperlink w:anchor="_Toc173546221" w:history="1">
            <w:r w:rsidRPr="00B65920">
              <w:rPr>
                <w:rStyle w:val="Hyperlink"/>
                <w:rFonts w:ascii="Arial" w:eastAsia="Times New Roman" w:hAnsi="Arial" w:cs="Arial"/>
                <w:b/>
                <w:bCs/>
                <w:noProof/>
                <w:lang w:eastAsia="en-GB"/>
              </w:rPr>
              <w:t>5. Leadership and Team Building</w:t>
            </w:r>
            <w:r>
              <w:rPr>
                <w:noProof/>
                <w:webHidden/>
              </w:rPr>
              <w:tab/>
            </w:r>
            <w:r>
              <w:rPr>
                <w:noProof/>
                <w:webHidden/>
              </w:rPr>
              <w:fldChar w:fldCharType="begin"/>
            </w:r>
            <w:r>
              <w:rPr>
                <w:noProof/>
                <w:webHidden/>
              </w:rPr>
              <w:instrText xml:space="preserve"> PAGEREF _Toc173546221 \h </w:instrText>
            </w:r>
            <w:r>
              <w:rPr>
                <w:noProof/>
                <w:webHidden/>
              </w:rPr>
            </w:r>
            <w:r>
              <w:rPr>
                <w:noProof/>
                <w:webHidden/>
              </w:rPr>
              <w:fldChar w:fldCharType="separate"/>
            </w:r>
            <w:r>
              <w:rPr>
                <w:noProof/>
                <w:webHidden/>
              </w:rPr>
              <w:t>5</w:t>
            </w:r>
            <w:r>
              <w:rPr>
                <w:noProof/>
                <w:webHidden/>
              </w:rPr>
              <w:fldChar w:fldCharType="end"/>
            </w:r>
          </w:hyperlink>
        </w:p>
        <w:p w14:paraId="135A199F" w14:textId="317FF77B" w:rsidR="00AA2F39" w:rsidRDefault="00AA2F39">
          <w:pPr>
            <w:pStyle w:val="TOC1"/>
            <w:tabs>
              <w:tab w:val="right" w:leader="dot" w:pos="9016"/>
            </w:tabs>
            <w:rPr>
              <w:noProof/>
            </w:rPr>
          </w:pPr>
          <w:hyperlink w:anchor="_Toc173546222" w:history="1">
            <w:r w:rsidRPr="00B65920">
              <w:rPr>
                <w:rStyle w:val="Hyperlink"/>
                <w:noProof/>
              </w:rPr>
              <w:t>Traits to Develop</w:t>
            </w:r>
            <w:r>
              <w:rPr>
                <w:noProof/>
                <w:webHidden/>
              </w:rPr>
              <w:tab/>
            </w:r>
            <w:r>
              <w:rPr>
                <w:noProof/>
                <w:webHidden/>
              </w:rPr>
              <w:fldChar w:fldCharType="begin"/>
            </w:r>
            <w:r>
              <w:rPr>
                <w:noProof/>
                <w:webHidden/>
              </w:rPr>
              <w:instrText xml:space="preserve"> PAGEREF _Toc173546222 \h </w:instrText>
            </w:r>
            <w:r>
              <w:rPr>
                <w:noProof/>
                <w:webHidden/>
              </w:rPr>
            </w:r>
            <w:r>
              <w:rPr>
                <w:noProof/>
                <w:webHidden/>
              </w:rPr>
              <w:fldChar w:fldCharType="separate"/>
            </w:r>
            <w:r>
              <w:rPr>
                <w:noProof/>
                <w:webHidden/>
              </w:rPr>
              <w:t>5</w:t>
            </w:r>
            <w:r>
              <w:rPr>
                <w:noProof/>
                <w:webHidden/>
              </w:rPr>
              <w:fldChar w:fldCharType="end"/>
            </w:r>
          </w:hyperlink>
        </w:p>
        <w:p w14:paraId="0295AF6C" w14:textId="0515E6C4" w:rsidR="00AA2F39" w:rsidRDefault="00AA2F39">
          <w:pPr>
            <w:pStyle w:val="TOC1"/>
            <w:tabs>
              <w:tab w:val="right" w:leader="dot" w:pos="9016"/>
            </w:tabs>
            <w:rPr>
              <w:noProof/>
            </w:rPr>
          </w:pPr>
          <w:hyperlink w:anchor="_Toc173546223" w:history="1">
            <w:r w:rsidRPr="00B65920">
              <w:rPr>
                <w:rStyle w:val="Hyperlink"/>
                <w:noProof/>
              </w:rPr>
              <w:t>Conclusion</w:t>
            </w:r>
            <w:r>
              <w:rPr>
                <w:noProof/>
                <w:webHidden/>
              </w:rPr>
              <w:tab/>
            </w:r>
            <w:r>
              <w:rPr>
                <w:noProof/>
                <w:webHidden/>
              </w:rPr>
              <w:fldChar w:fldCharType="begin"/>
            </w:r>
            <w:r>
              <w:rPr>
                <w:noProof/>
                <w:webHidden/>
              </w:rPr>
              <w:instrText xml:space="preserve"> PAGEREF _Toc173546223 \h </w:instrText>
            </w:r>
            <w:r>
              <w:rPr>
                <w:noProof/>
                <w:webHidden/>
              </w:rPr>
            </w:r>
            <w:r>
              <w:rPr>
                <w:noProof/>
                <w:webHidden/>
              </w:rPr>
              <w:fldChar w:fldCharType="separate"/>
            </w:r>
            <w:r>
              <w:rPr>
                <w:noProof/>
                <w:webHidden/>
              </w:rPr>
              <w:t>7</w:t>
            </w:r>
            <w:r>
              <w:rPr>
                <w:noProof/>
                <w:webHidden/>
              </w:rPr>
              <w:fldChar w:fldCharType="end"/>
            </w:r>
          </w:hyperlink>
        </w:p>
        <w:p w14:paraId="79ADFA11" w14:textId="34428FBF" w:rsidR="00AA2F39" w:rsidRDefault="00AA2F39">
          <w:r>
            <w:rPr>
              <w:b/>
              <w:bCs/>
              <w:noProof/>
            </w:rPr>
            <w:fldChar w:fldCharType="end"/>
          </w:r>
        </w:p>
      </w:sdtContent>
    </w:sdt>
    <w:p w14:paraId="1824CF9C" w14:textId="7C243D4D" w:rsidR="00AA2F39" w:rsidRDefault="00AA2F39" w:rsidP="00C2602E">
      <w:pPr>
        <w:spacing w:before="100" w:beforeAutospacing="1" w:after="100" w:afterAutospacing="1" w:line="360" w:lineRule="auto"/>
        <w:jc w:val="both"/>
        <w:outlineLvl w:val="1"/>
        <w:rPr>
          <w:rFonts w:ascii="Arial" w:eastAsia="Times New Roman" w:hAnsi="Arial" w:cs="Arial"/>
          <w:b/>
          <w:bCs/>
          <w:lang w:eastAsia="en-GB"/>
        </w:rPr>
      </w:pPr>
    </w:p>
    <w:p w14:paraId="1550B700" w14:textId="54893093" w:rsidR="00AA2F39" w:rsidRDefault="00AA2F39" w:rsidP="00C2602E">
      <w:pPr>
        <w:spacing w:before="100" w:beforeAutospacing="1" w:after="100" w:afterAutospacing="1" w:line="360" w:lineRule="auto"/>
        <w:jc w:val="both"/>
        <w:outlineLvl w:val="1"/>
        <w:rPr>
          <w:rFonts w:ascii="Arial" w:eastAsia="Times New Roman" w:hAnsi="Arial" w:cs="Arial"/>
          <w:b/>
          <w:bCs/>
          <w:lang w:eastAsia="en-GB"/>
        </w:rPr>
      </w:pPr>
    </w:p>
    <w:p w14:paraId="2E194C5F" w14:textId="1B93B19B" w:rsidR="00AA2F39" w:rsidRDefault="00AA2F39" w:rsidP="00C2602E">
      <w:pPr>
        <w:spacing w:before="100" w:beforeAutospacing="1" w:after="100" w:afterAutospacing="1" w:line="360" w:lineRule="auto"/>
        <w:jc w:val="both"/>
        <w:outlineLvl w:val="1"/>
        <w:rPr>
          <w:rFonts w:ascii="Arial" w:eastAsia="Times New Roman" w:hAnsi="Arial" w:cs="Arial"/>
          <w:b/>
          <w:bCs/>
          <w:lang w:eastAsia="en-GB"/>
        </w:rPr>
      </w:pPr>
    </w:p>
    <w:p w14:paraId="0C1139AA" w14:textId="0BDDE4A3" w:rsidR="00AA2F39" w:rsidRDefault="00AA2F39" w:rsidP="00C2602E">
      <w:pPr>
        <w:spacing w:before="100" w:beforeAutospacing="1" w:after="100" w:afterAutospacing="1" w:line="360" w:lineRule="auto"/>
        <w:jc w:val="both"/>
        <w:outlineLvl w:val="1"/>
        <w:rPr>
          <w:rFonts w:ascii="Arial" w:eastAsia="Times New Roman" w:hAnsi="Arial" w:cs="Arial"/>
          <w:b/>
          <w:bCs/>
          <w:lang w:eastAsia="en-GB"/>
        </w:rPr>
      </w:pPr>
    </w:p>
    <w:p w14:paraId="5A98E554" w14:textId="36A2B67C" w:rsidR="00AA2F39" w:rsidRDefault="00AA2F39" w:rsidP="00C2602E">
      <w:pPr>
        <w:spacing w:before="100" w:beforeAutospacing="1" w:after="100" w:afterAutospacing="1" w:line="360" w:lineRule="auto"/>
        <w:jc w:val="both"/>
        <w:outlineLvl w:val="1"/>
        <w:rPr>
          <w:rFonts w:ascii="Arial" w:eastAsia="Times New Roman" w:hAnsi="Arial" w:cs="Arial"/>
          <w:b/>
          <w:bCs/>
          <w:lang w:eastAsia="en-GB"/>
        </w:rPr>
      </w:pPr>
    </w:p>
    <w:p w14:paraId="1B3F8D43" w14:textId="701B117D" w:rsidR="00AA2F39" w:rsidRDefault="00AA2F39" w:rsidP="00C2602E">
      <w:pPr>
        <w:spacing w:before="100" w:beforeAutospacing="1" w:after="100" w:afterAutospacing="1" w:line="360" w:lineRule="auto"/>
        <w:jc w:val="both"/>
        <w:outlineLvl w:val="1"/>
        <w:rPr>
          <w:rFonts w:ascii="Arial" w:eastAsia="Times New Roman" w:hAnsi="Arial" w:cs="Arial"/>
          <w:b/>
          <w:bCs/>
          <w:lang w:eastAsia="en-GB"/>
        </w:rPr>
      </w:pPr>
    </w:p>
    <w:p w14:paraId="597AD38E" w14:textId="5812E532" w:rsidR="00AA2F39" w:rsidRDefault="00AA2F39" w:rsidP="00C2602E">
      <w:pPr>
        <w:spacing w:before="100" w:beforeAutospacing="1" w:after="100" w:afterAutospacing="1" w:line="360" w:lineRule="auto"/>
        <w:jc w:val="both"/>
        <w:outlineLvl w:val="1"/>
        <w:rPr>
          <w:rFonts w:ascii="Arial" w:eastAsia="Times New Roman" w:hAnsi="Arial" w:cs="Arial"/>
          <w:b/>
          <w:bCs/>
          <w:lang w:eastAsia="en-GB"/>
        </w:rPr>
      </w:pPr>
    </w:p>
    <w:p w14:paraId="67EF9D9B" w14:textId="6E7E3978" w:rsidR="00AA2F39" w:rsidRDefault="00AA2F39" w:rsidP="00C2602E">
      <w:pPr>
        <w:spacing w:before="100" w:beforeAutospacing="1" w:after="100" w:afterAutospacing="1" w:line="360" w:lineRule="auto"/>
        <w:jc w:val="both"/>
        <w:outlineLvl w:val="1"/>
        <w:rPr>
          <w:rFonts w:ascii="Arial" w:eastAsia="Times New Roman" w:hAnsi="Arial" w:cs="Arial"/>
          <w:b/>
          <w:bCs/>
          <w:lang w:eastAsia="en-GB"/>
        </w:rPr>
      </w:pPr>
    </w:p>
    <w:p w14:paraId="7B6F9B97" w14:textId="03B0D862" w:rsidR="00AA2F39" w:rsidRDefault="00AA2F39" w:rsidP="00C2602E">
      <w:pPr>
        <w:spacing w:before="100" w:beforeAutospacing="1" w:after="100" w:afterAutospacing="1" w:line="360" w:lineRule="auto"/>
        <w:jc w:val="both"/>
        <w:outlineLvl w:val="1"/>
        <w:rPr>
          <w:rFonts w:ascii="Arial" w:eastAsia="Times New Roman" w:hAnsi="Arial" w:cs="Arial"/>
          <w:b/>
          <w:bCs/>
          <w:lang w:eastAsia="en-GB"/>
        </w:rPr>
      </w:pPr>
    </w:p>
    <w:p w14:paraId="3269EA10" w14:textId="77777777" w:rsidR="00AA2F39" w:rsidRDefault="00AA2F39" w:rsidP="00C2602E">
      <w:pPr>
        <w:spacing w:before="100" w:beforeAutospacing="1" w:after="100" w:afterAutospacing="1" w:line="360" w:lineRule="auto"/>
        <w:jc w:val="both"/>
        <w:outlineLvl w:val="1"/>
        <w:rPr>
          <w:rFonts w:ascii="Arial" w:eastAsia="Times New Roman" w:hAnsi="Arial" w:cs="Arial"/>
          <w:b/>
          <w:bCs/>
          <w:lang w:eastAsia="en-GB"/>
        </w:rPr>
      </w:pPr>
    </w:p>
    <w:p w14:paraId="78A9A694" w14:textId="77777777" w:rsidR="00353F90" w:rsidRDefault="00353F90" w:rsidP="00C2602E">
      <w:pPr>
        <w:spacing w:before="100" w:beforeAutospacing="1" w:after="100" w:afterAutospacing="1" w:line="360" w:lineRule="auto"/>
        <w:jc w:val="both"/>
        <w:outlineLvl w:val="1"/>
        <w:rPr>
          <w:rFonts w:ascii="Arial" w:eastAsia="Times New Roman" w:hAnsi="Arial" w:cs="Arial"/>
          <w:b/>
          <w:bCs/>
          <w:lang w:eastAsia="en-GB"/>
        </w:rPr>
      </w:pPr>
    </w:p>
    <w:p w14:paraId="3B7DF526" w14:textId="6D307FF4" w:rsidR="00C2602E" w:rsidRPr="00353F90" w:rsidRDefault="00C2602E" w:rsidP="00353F90">
      <w:pPr>
        <w:pStyle w:val="Heading1"/>
        <w:rPr>
          <w:sz w:val="44"/>
          <w:szCs w:val="44"/>
        </w:rPr>
      </w:pPr>
      <w:bookmarkStart w:id="0" w:name="_Toc173546208"/>
      <w:r w:rsidRPr="00353F90">
        <w:rPr>
          <w:sz w:val="44"/>
          <w:szCs w:val="44"/>
        </w:rPr>
        <w:lastRenderedPageBreak/>
        <w:t>Introduction</w:t>
      </w:r>
      <w:bookmarkEnd w:id="0"/>
    </w:p>
    <w:p w14:paraId="6A327796" w14:textId="0BA32289" w:rsidR="00C2602E" w:rsidRPr="00C2602E" w:rsidRDefault="00AA2F39" w:rsidP="00C2602E">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The following assignment is developed under the form of a report for the Entrepreneurship module. The selected “role model” entrepreneur is </w:t>
      </w:r>
      <w:proofErr w:type="gramStart"/>
      <w:r w:rsidR="00C2602E" w:rsidRPr="00C2602E">
        <w:rPr>
          <w:rFonts w:ascii="Arial" w:eastAsia="Times New Roman" w:hAnsi="Arial" w:cs="Arial"/>
          <w:lang w:eastAsia="en-GB"/>
        </w:rPr>
        <w:t>Bill Gates</w:t>
      </w:r>
      <w:proofErr w:type="gramEnd"/>
      <w:r>
        <w:rPr>
          <w:rFonts w:ascii="Arial" w:eastAsia="Times New Roman" w:hAnsi="Arial" w:cs="Arial"/>
          <w:lang w:eastAsia="en-GB"/>
        </w:rPr>
        <w:t xml:space="preserve"> which was bo</w:t>
      </w:r>
      <w:r w:rsidR="00C2602E" w:rsidRPr="00C2602E">
        <w:rPr>
          <w:rFonts w:ascii="Arial" w:eastAsia="Times New Roman" w:hAnsi="Arial" w:cs="Arial"/>
          <w:lang w:eastAsia="en-GB"/>
        </w:rPr>
        <w:t>rn on October 28, 1955, in Seattle, Washington, is a renowned entrepreneur, philanthropist, and co-founder of Microsoft Corporation. Gates' journey from a computer enthusiast to one of the wealthiest individuals in the world exemplifies the spirit of innovation, determination, and strategic foresight. This report delves into the history of Bill Gates, highlighting his achievements, motivations, and the entrepreneurial traits that define his legacy.</w:t>
      </w:r>
      <w:r>
        <w:rPr>
          <w:rFonts w:ascii="Arial" w:eastAsia="Times New Roman" w:hAnsi="Arial" w:cs="Arial"/>
          <w:lang w:eastAsia="en-GB"/>
        </w:rPr>
        <w:t xml:space="preserve"> All information is going to be evidence-based to avoid the potential situation of delivering false information to the audience. </w:t>
      </w:r>
    </w:p>
    <w:p w14:paraId="2D22ABF5" w14:textId="77777777" w:rsidR="00C2602E" w:rsidRPr="00353F90" w:rsidRDefault="00C2602E" w:rsidP="00353F90">
      <w:pPr>
        <w:pStyle w:val="Heading1"/>
      </w:pPr>
      <w:bookmarkStart w:id="1" w:name="_Toc173546209"/>
      <w:r w:rsidRPr="00353F90">
        <w:t>Early Life and Education</w:t>
      </w:r>
      <w:bookmarkEnd w:id="1"/>
    </w:p>
    <w:p w14:paraId="737B3E30" w14:textId="59765554" w:rsidR="00AA2F39" w:rsidRDefault="00C2602E" w:rsidP="00C2602E">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Bill Gates exhibited an early interest in computers and programming. His passion for technology became evident when he enrolled at Lakeside School, where he encountered his first computer. Gates quickly mastered programming languages, impressing his teachers and peers. His exceptional talent earned him a place at Harvard University in 1973, though he eventually dropped out to pursue his entrepreneurial dreams.</w:t>
      </w:r>
    </w:p>
    <w:p w14:paraId="2BB46477" w14:textId="078A4A64" w:rsidR="00AA2F39" w:rsidRDefault="00AA2F39" w:rsidP="00AA2F39">
      <w:pPr>
        <w:spacing w:before="100" w:beforeAutospacing="1" w:after="100" w:afterAutospacing="1"/>
        <w:rPr>
          <w:rFonts w:ascii="Arial" w:eastAsia="Times New Roman" w:hAnsi="Arial" w:cs="Arial"/>
          <w:lang w:eastAsia="en-GB"/>
        </w:rPr>
      </w:pPr>
      <w:r w:rsidRPr="00AA2F39">
        <w:rPr>
          <w:rFonts w:ascii="Arial" w:eastAsia="Times New Roman" w:hAnsi="Arial" w:cs="Arial"/>
          <w:lang w:eastAsia="en-GB"/>
        </w:rPr>
        <w:drawing>
          <wp:inline distT="0" distB="0" distL="0" distR="0" wp14:anchorId="1216AAF2" wp14:editId="15F68D57">
            <wp:extent cx="5541264" cy="3118940"/>
            <wp:effectExtent l="0" t="0" r="0" b="5715"/>
            <wp:docPr id="1" name="Picture 1" descr="A timeline of bill g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imeline of bill gates&#10;&#10;Description automatically generated"/>
                    <pic:cNvPicPr/>
                  </pic:nvPicPr>
                  <pic:blipFill>
                    <a:blip r:embed="rId9"/>
                    <a:stretch>
                      <a:fillRect/>
                    </a:stretch>
                  </pic:blipFill>
                  <pic:spPr>
                    <a:xfrm>
                      <a:off x="0" y="0"/>
                      <a:ext cx="5589676" cy="3146189"/>
                    </a:xfrm>
                    <a:prstGeom prst="rect">
                      <a:avLst/>
                    </a:prstGeom>
                  </pic:spPr>
                </pic:pic>
              </a:graphicData>
            </a:graphic>
          </wp:inline>
        </w:drawing>
      </w:r>
    </w:p>
    <w:p w14:paraId="0FFA6C57" w14:textId="2E98EE4B" w:rsidR="00AA2F39" w:rsidRPr="00C2602E" w:rsidRDefault="00AA2F39" w:rsidP="00AA2F39">
      <w:pPr>
        <w:spacing w:before="100" w:beforeAutospacing="1" w:after="100" w:afterAutospacing="1"/>
        <w:jc w:val="center"/>
        <w:rPr>
          <w:rFonts w:ascii="Arial" w:eastAsia="Times New Roman" w:hAnsi="Arial" w:cs="Arial"/>
          <w:b/>
          <w:bCs/>
          <w:i/>
          <w:iCs/>
          <w:sz w:val="21"/>
          <w:szCs w:val="21"/>
          <w:lang w:eastAsia="en-GB"/>
        </w:rPr>
      </w:pPr>
      <w:r w:rsidRPr="00AA2F39">
        <w:rPr>
          <w:rFonts w:ascii="Arial" w:eastAsia="Times New Roman" w:hAnsi="Arial" w:cs="Arial"/>
          <w:b/>
          <w:bCs/>
          <w:i/>
          <w:iCs/>
          <w:sz w:val="21"/>
          <w:szCs w:val="21"/>
          <w:lang w:eastAsia="en-GB"/>
        </w:rPr>
        <w:t>Figure One: Bill Gates Timeline (Allen, 2018)</w:t>
      </w:r>
    </w:p>
    <w:p w14:paraId="7045D9D8" w14:textId="77777777" w:rsidR="00C2602E" w:rsidRPr="00353F90" w:rsidRDefault="00C2602E" w:rsidP="00353F90">
      <w:pPr>
        <w:pStyle w:val="Heading1"/>
      </w:pPr>
      <w:bookmarkStart w:id="2" w:name="_Toc173546210"/>
      <w:r w:rsidRPr="00353F90">
        <w:lastRenderedPageBreak/>
        <w:t>Founding Microsoft</w:t>
      </w:r>
      <w:bookmarkEnd w:id="2"/>
    </w:p>
    <w:p w14:paraId="42C31DB8" w14:textId="77777777" w:rsidR="00C2602E" w:rsidRPr="00C2602E" w:rsidRDefault="00C2602E" w:rsidP="00C2602E">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In 1975, Gates and his childhood friend Paul Allen founded Microsoft, a company that would revolutionize the software industry. Their first major success came with the development of a BASIC interpreter for the Altair 8800, an early personal computer. Microsoft’s breakthrough moment arrived in 1980 when they secured a deal with IBM to provide an operating system (OS) for their first personal computer. Microsoft licensed an operating system, which they later developed into MS-DOS, laying the foundation for their dominance in the PC market (Manes &amp; Andrews, 1993).</w:t>
      </w:r>
    </w:p>
    <w:p w14:paraId="5257E533" w14:textId="77777777" w:rsidR="00C2602E" w:rsidRPr="00353F90" w:rsidRDefault="00C2602E" w:rsidP="00353F90">
      <w:pPr>
        <w:pStyle w:val="Heading1"/>
      </w:pPr>
      <w:bookmarkStart w:id="3" w:name="_Toc173546211"/>
      <w:r w:rsidRPr="00353F90">
        <w:t>Achievements</w:t>
      </w:r>
      <w:bookmarkEnd w:id="3"/>
    </w:p>
    <w:p w14:paraId="1100A8B3" w14:textId="77777777" w:rsidR="00C2602E" w:rsidRPr="00C2602E" w:rsidRDefault="00C2602E" w:rsidP="00C2602E">
      <w:pPr>
        <w:spacing w:before="100" w:beforeAutospacing="1" w:after="100" w:afterAutospacing="1" w:line="360" w:lineRule="auto"/>
        <w:jc w:val="both"/>
        <w:outlineLvl w:val="2"/>
        <w:rPr>
          <w:rFonts w:ascii="Arial" w:eastAsia="Times New Roman" w:hAnsi="Arial" w:cs="Arial"/>
          <w:b/>
          <w:bCs/>
          <w:lang w:eastAsia="en-GB"/>
        </w:rPr>
      </w:pPr>
      <w:bookmarkStart w:id="4" w:name="_Toc173546212"/>
      <w:r w:rsidRPr="00C2602E">
        <w:rPr>
          <w:rFonts w:ascii="Arial" w:eastAsia="Times New Roman" w:hAnsi="Arial" w:cs="Arial"/>
          <w:b/>
          <w:bCs/>
          <w:lang w:eastAsia="en-GB"/>
        </w:rPr>
        <w:t>1. Development of Windows OS</w:t>
      </w:r>
      <w:bookmarkEnd w:id="4"/>
    </w:p>
    <w:p w14:paraId="6154A654" w14:textId="77777777" w:rsidR="00C2602E" w:rsidRPr="00C2602E" w:rsidRDefault="00C2602E" w:rsidP="00C2602E">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 xml:space="preserve">One of Gates' most significant achievements is the development of the Windows operating system. Introduced in 1985, Windows provided a graphical user interface (GUI) that made computers more accessible to the </w:t>
      </w:r>
      <w:proofErr w:type="gramStart"/>
      <w:r w:rsidRPr="00C2602E">
        <w:rPr>
          <w:rFonts w:ascii="Arial" w:eastAsia="Times New Roman" w:hAnsi="Arial" w:cs="Arial"/>
          <w:lang w:eastAsia="en-GB"/>
        </w:rPr>
        <w:t>general public</w:t>
      </w:r>
      <w:proofErr w:type="gramEnd"/>
      <w:r w:rsidRPr="00C2602E">
        <w:rPr>
          <w:rFonts w:ascii="Arial" w:eastAsia="Times New Roman" w:hAnsi="Arial" w:cs="Arial"/>
          <w:lang w:eastAsia="en-GB"/>
        </w:rPr>
        <w:t>. The success of Windows solidified Microsoft's position as a leader in the software industry, with subsequent versions like Windows 95, XP, and 10 becoming integral to millions of users worldwide (Cusumano, 1995).</w:t>
      </w:r>
    </w:p>
    <w:p w14:paraId="077DD36A" w14:textId="77777777" w:rsidR="00C2602E" w:rsidRPr="00C2602E" w:rsidRDefault="00C2602E" w:rsidP="00C2602E">
      <w:pPr>
        <w:spacing w:before="100" w:beforeAutospacing="1" w:after="100" w:afterAutospacing="1" w:line="360" w:lineRule="auto"/>
        <w:jc w:val="both"/>
        <w:outlineLvl w:val="2"/>
        <w:rPr>
          <w:rFonts w:ascii="Arial" w:eastAsia="Times New Roman" w:hAnsi="Arial" w:cs="Arial"/>
          <w:b/>
          <w:bCs/>
          <w:lang w:eastAsia="en-GB"/>
        </w:rPr>
      </w:pPr>
      <w:bookmarkStart w:id="5" w:name="_Toc173546213"/>
      <w:r w:rsidRPr="00C2602E">
        <w:rPr>
          <w:rFonts w:ascii="Arial" w:eastAsia="Times New Roman" w:hAnsi="Arial" w:cs="Arial"/>
          <w:b/>
          <w:bCs/>
          <w:lang w:eastAsia="en-GB"/>
        </w:rPr>
        <w:t>2. Microsoft Office Suite</w:t>
      </w:r>
      <w:bookmarkEnd w:id="5"/>
    </w:p>
    <w:p w14:paraId="01243665" w14:textId="77777777" w:rsidR="00C2602E" w:rsidRPr="00C2602E" w:rsidRDefault="00C2602E" w:rsidP="00C2602E">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Another monumental achievement was the creation of the Microsoft Office suite. Launched in 1989, this collection of productivity software, including Word, Excel, and PowerPoint, became essential tools for businesses and individuals alike. The widespread adoption of Microsoft Office further entrenched Microsoft's dominance in the software market.</w:t>
      </w:r>
    </w:p>
    <w:p w14:paraId="65476C99" w14:textId="77777777" w:rsidR="00C2602E" w:rsidRPr="00C2602E" w:rsidRDefault="00C2602E" w:rsidP="00C2602E">
      <w:pPr>
        <w:spacing w:before="100" w:beforeAutospacing="1" w:after="100" w:afterAutospacing="1" w:line="360" w:lineRule="auto"/>
        <w:jc w:val="both"/>
        <w:outlineLvl w:val="2"/>
        <w:rPr>
          <w:rFonts w:ascii="Arial" w:eastAsia="Times New Roman" w:hAnsi="Arial" w:cs="Arial"/>
          <w:b/>
          <w:bCs/>
          <w:lang w:eastAsia="en-GB"/>
        </w:rPr>
      </w:pPr>
      <w:bookmarkStart w:id="6" w:name="_Toc173546214"/>
      <w:r w:rsidRPr="00C2602E">
        <w:rPr>
          <w:rFonts w:ascii="Arial" w:eastAsia="Times New Roman" w:hAnsi="Arial" w:cs="Arial"/>
          <w:b/>
          <w:bCs/>
          <w:lang w:eastAsia="en-GB"/>
        </w:rPr>
        <w:t xml:space="preserve">3. Philanthropic </w:t>
      </w:r>
      <w:proofErr w:type="spellStart"/>
      <w:r w:rsidRPr="00C2602E">
        <w:rPr>
          <w:rFonts w:ascii="Arial" w:eastAsia="Times New Roman" w:hAnsi="Arial" w:cs="Arial"/>
          <w:b/>
          <w:bCs/>
          <w:lang w:eastAsia="en-GB"/>
        </w:rPr>
        <w:t>Endeavors</w:t>
      </w:r>
      <w:bookmarkEnd w:id="6"/>
      <w:proofErr w:type="spellEnd"/>
    </w:p>
    <w:p w14:paraId="001E145C" w14:textId="77777777" w:rsidR="00C2602E" w:rsidRPr="00C2602E" w:rsidRDefault="00C2602E" w:rsidP="00C2602E">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 xml:space="preserve">Beyond his contributions to technology, Gates is also known for his philanthropic efforts. In 2000, he and his then-wife, Melinda, established the Bill &amp; Melinda Gates Foundation. The foundation focuses on global health, education, and poverty alleviation, </w:t>
      </w:r>
      <w:proofErr w:type="spellStart"/>
      <w:r w:rsidRPr="00C2602E">
        <w:rPr>
          <w:rFonts w:ascii="Arial" w:eastAsia="Times New Roman" w:hAnsi="Arial" w:cs="Arial"/>
          <w:lang w:eastAsia="en-GB"/>
        </w:rPr>
        <w:t>channeling</w:t>
      </w:r>
      <w:proofErr w:type="spellEnd"/>
      <w:r w:rsidRPr="00C2602E">
        <w:rPr>
          <w:rFonts w:ascii="Arial" w:eastAsia="Times New Roman" w:hAnsi="Arial" w:cs="Arial"/>
          <w:lang w:eastAsia="en-GB"/>
        </w:rPr>
        <w:t xml:space="preserve"> billions of dollars into initiatives aimed at improving lives around the world. Their work in eradicating diseases like polio and malaria showcases Gates' commitment to making a positive impact on society (Gates, 2020).</w:t>
      </w:r>
    </w:p>
    <w:p w14:paraId="1CFFC625" w14:textId="77777777" w:rsidR="00C2602E" w:rsidRPr="00353F90" w:rsidRDefault="00C2602E" w:rsidP="00353F90">
      <w:pPr>
        <w:pStyle w:val="Heading1"/>
      </w:pPr>
      <w:bookmarkStart w:id="7" w:name="_Toc173546215"/>
      <w:r w:rsidRPr="00353F90">
        <w:lastRenderedPageBreak/>
        <w:t>Motives</w:t>
      </w:r>
      <w:bookmarkEnd w:id="7"/>
    </w:p>
    <w:p w14:paraId="1B61402E" w14:textId="77777777" w:rsidR="00C2602E" w:rsidRPr="00C2602E" w:rsidRDefault="00C2602E" w:rsidP="00C2602E">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 xml:space="preserve">Bill Gates' motives extend beyond financial success. His passion for technology and innovation drives him to create products that improve lives and push the boundaries of what is possible. Gates' competitive spirit and desire to stay ahead of technological trends have been key motivators throughout his career. Additionally, his philanthropic </w:t>
      </w:r>
      <w:proofErr w:type="spellStart"/>
      <w:r w:rsidRPr="00C2602E">
        <w:rPr>
          <w:rFonts w:ascii="Arial" w:eastAsia="Times New Roman" w:hAnsi="Arial" w:cs="Arial"/>
          <w:lang w:eastAsia="en-GB"/>
        </w:rPr>
        <w:t>endeavors</w:t>
      </w:r>
      <w:proofErr w:type="spellEnd"/>
      <w:r w:rsidRPr="00C2602E">
        <w:rPr>
          <w:rFonts w:ascii="Arial" w:eastAsia="Times New Roman" w:hAnsi="Arial" w:cs="Arial"/>
          <w:lang w:eastAsia="en-GB"/>
        </w:rPr>
        <w:t xml:space="preserve"> reflect a deep-seated belief in using his wealth and influence to address global challenges and promote social good.</w:t>
      </w:r>
    </w:p>
    <w:p w14:paraId="7CE7D230" w14:textId="77777777" w:rsidR="00C2602E" w:rsidRPr="00353F90" w:rsidRDefault="00C2602E" w:rsidP="00353F90">
      <w:pPr>
        <w:pStyle w:val="Heading1"/>
      </w:pPr>
      <w:bookmarkStart w:id="8" w:name="_Toc173546216"/>
      <w:r w:rsidRPr="00353F90">
        <w:t>Entrepreneurial Traits</w:t>
      </w:r>
      <w:bookmarkEnd w:id="8"/>
    </w:p>
    <w:p w14:paraId="64778574" w14:textId="77777777" w:rsidR="00C2602E" w:rsidRPr="00C2602E" w:rsidRDefault="00C2602E" w:rsidP="00C2602E">
      <w:pPr>
        <w:spacing w:before="100" w:beforeAutospacing="1" w:after="100" w:afterAutospacing="1" w:line="360" w:lineRule="auto"/>
        <w:jc w:val="both"/>
        <w:outlineLvl w:val="2"/>
        <w:rPr>
          <w:rFonts w:ascii="Arial" w:eastAsia="Times New Roman" w:hAnsi="Arial" w:cs="Arial"/>
          <w:b/>
          <w:bCs/>
          <w:lang w:eastAsia="en-GB"/>
        </w:rPr>
      </w:pPr>
      <w:bookmarkStart w:id="9" w:name="_Toc173546217"/>
      <w:r w:rsidRPr="00C2602E">
        <w:rPr>
          <w:rFonts w:ascii="Arial" w:eastAsia="Times New Roman" w:hAnsi="Arial" w:cs="Arial"/>
          <w:b/>
          <w:bCs/>
          <w:lang w:eastAsia="en-GB"/>
        </w:rPr>
        <w:t>1. Visionary Thinking</w:t>
      </w:r>
      <w:bookmarkEnd w:id="9"/>
    </w:p>
    <w:p w14:paraId="5847A375" w14:textId="77777777" w:rsidR="00C2602E" w:rsidRPr="00C2602E" w:rsidRDefault="00C2602E" w:rsidP="00C2602E">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Gates' ability to foresee the potential of personal computing and software was a pivotal factor in Microsoft's success. His vision extended beyond the immediate market, anticipating the widespread adoption of personal computers and the internet. This forward-thinking approach allowed Microsoft to position itself as a leader in the industry.</w:t>
      </w:r>
    </w:p>
    <w:p w14:paraId="4F56A40F" w14:textId="77777777" w:rsidR="00C2602E" w:rsidRPr="00C2602E" w:rsidRDefault="00C2602E" w:rsidP="00C2602E">
      <w:pPr>
        <w:spacing w:before="100" w:beforeAutospacing="1" w:after="100" w:afterAutospacing="1" w:line="360" w:lineRule="auto"/>
        <w:jc w:val="both"/>
        <w:outlineLvl w:val="2"/>
        <w:rPr>
          <w:rFonts w:ascii="Arial" w:eastAsia="Times New Roman" w:hAnsi="Arial" w:cs="Arial"/>
          <w:b/>
          <w:bCs/>
          <w:lang w:eastAsia="en-GB"/>
        </w:rPr>
      </w:pPr>
      <w:bookmarkStart w:id="10" w:name="_Toc173546218"/>
      <w:r w:rsidRPr="00C2602E">
        <w:rPr>
          <w:rFonts w:ascii="Arial" w:eastAsia="Times New Roman" w:hAnsi="Arial" w:cs="Arial"/>
          <w:b/>
          <w:bCs/>
          <w:lang w:eastAsia="en-GB"/>
        </w:rPr>
        <w:t>2. Strategic Foresight</w:t>
      </w:r>
      <w:bookmarkEnd w:id="10"/>
    </w:p>
    <w:p w14:paraId="49E0A426" w14:textId="77777777" w:rsidR="00C2602E" w:rsidRPr="00C2602E" w:rsidRDefault="00C2602E" w:rsidP="00C2602E">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Gates demonstrated exceptional strategic foresight, particularly in securing the deal with IBM. By retaining the rights to MS-DOS, Microsoft could license the operating system to other manufacturers, ensuring a steady revenue stream and market dominance. This strategic move exemplifies Gates' ability to make calculated decisions that yield long-term benefits (Manes &amp; Andrews, 1993).</w:t>
      </w:r>
    </w:p>
    <w:p w14:paraId="4A061155" w14:textId="77777777" w:rsidR="00C2602E" w:rsidRPr="00C2602E" w:rsidRDefault="00C2602E" w:rsidP="00C2602E">
      <w:pPr>
        <w:spacing w:before="100" w:beforeAutospacing="1" w:after="100" w:afterAutospacing="1" w:line="360" w:lineRule="auto"/>
        <w:jc w:val="both"/>
        <w:outlineLvl w:val="2"/>
        <w:rPr>
          <w:rFonts w:ascii="Arial" w:eastAsia="Times New Roman" w:hAnsi="Arial" w:cs="Arial"/>
          <w:b/>
          <w:bCs/>
          <w:lang w:eastAsia="en-GB"/>
        </w:rPr>
      </w:pPr>
      <w:bookmarkStart w:id="11" w:name="_Toc173546219"/>
      <w:r w:rsidRPr="00C2602E">
        <w:rPr>
          <w:rFonts w:ascii="Arial" w:eastAsia="Times New Roman" w:hAnsi="Arial" w:cs="Arial"/>
          <w:b/>
          <w:bCs/>
          <w:lang w:eastAsia="en-GB"/>
        </w:rPr>
        <w:t>3. Resilience and Adaptability</w:t>
      </w:r>
      <w:bookmarkEnd w:id="11"/>
    </w:p>
    <w:p w14:paraId="65D3C750" w14:textId="3BFA6E41" w:rsidR="00C2602E" w:rsidRDefault="00C2602E" w:rsidP="00C2602E">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The tech industry is characterized by rapid changes and fierce competition. Gates' resilience and adaptability enabled him to navigate these challenges successfully. Microsoft's ability to pivot, innovate, and stay relevant in a dynamic market reflects Gates' commitment to continuous improvement and his capacity to learn from setbacks.</w:t>
      </w:r>
    </w:p>
    <w:p w14:paraId="11647BE3" w14:textId="77777777" w:rsidR="00AA2F39" w:rsidRPr="00C2602E" w:rsidRDefault="00AA2F39" w:rsidP="00C2602E">
      <w:pPr>
        <w:spacing w:before="100" w:beforeAutospacing="1" w:after="100" w:afterAutospacing="1" w:line="360" w:lineRule="auto"/>
        <w:jc w:val="both"/>
        <w:rPr>
          <w:rFonts w:ascii="Arial" w:eastAsia="Times New Roman" w:hAnsi="Arial" w:cs="Arial"/>
          <w:lang w:eastAsia="en-GB"/>
        </w:rPr>
      </w:pPr>
    </w:p>
    <w:p w14:paraId="08923550" w14:textId="77777777" w:rsidR="00C2602E" w:rsidRPr="00C2602E" w:rsidRDefault="00C2602E" w:rsidP="00C2602E">
      <w:pPr>
        <w:spacing w:before="100" w:beforeAutospacing="1" w:after="100" w:afterAutospacing="1" w:line="360" w:lineRule="auto"/>
        <w:jc w:val="both"/>
        <w:outlineLvl w:val="2"/>
        <w:rPr>
          <w:rFonts w:ascii="Arial" w:eastAsia="Times New Roman" w:hAnsi="Arial" w:cs="Arial"/>
          <w:b/>
          <w:bCs/>
          <w:lang w:eastAsia="en-GB"/>
        </w:rPr>
      </w:pPr>
      <w:bookmarkStart w:id="12" w:name="_Toc173546220"/>
      <w:r w:rsidRPr="00C2602E">
        <w:rPr>
          <w:rFonts w:ascii="Arial" w:eastAsia="Times New Roman" w:hAnsi="Arial" w:cs="Arial"/>
          <w:b/>
          <w:bCs/>
          <w:lang w:eastAsia="en-GB"/>
        </w:rPr>
        <w:lastRenderedPageBreak/>
        <w:t>4. Emphasis on Learning and Knowledge</w:t>
      </w:r>
      <w:bookmarkEnd w:id="12"/>
    </w:p>
    <w:p w14:paraId="6C13EB18" w14:textId="77777777" w:rsidR="00C2602E" w:rsidRPr="00C2602E" w:rsidRDefault="00C2602E" w:rsidP="00C2602E">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Gates is known for his insatiable curiosity and commitment to learning. He is an avid reader and continually seeks to expand his knowledge across various domains. This trait has not only kept him informed about technological advancements but also enriched his understanding of global issues, informing his philanthropic efforts (Gates, 2020).</w:t>
      </w:r>
    </w:p>
    <w:p w14:paraId="532ED7ED" w14:textId="77777777" w:rsidR="00C2602E" w:rsidRPr="00C2602E" w:rsidRDefault="00C2602E" w:rsidP="00C2602E">
      <w:pPr>
        <w:spacing w:before="100" w:beforeAutospacing="1" w:after="100" w:afterAutospacing="1" w:line="360" w:lineRule="auto"/>
        <w:jc w:val="both"/>
        <w:outlineLvl w:val="2"/>
        <w:rPr>
          <w:rFonts w:ascii="Arial" w:eastAsia="Times New Roman" w:hAnsi="Arial" w:cs="Arial"/>
          <w:b/>
          <w:bCs/>
          <w:lang w:eastAsia="en-GB"/>
        </w:rPr>
      </w:pPr>
      <w:bookmarkStart w:id="13" w:name="_Toc173546221"/>
      <w:r w:rsidRPr="00C2602E">
        <w:rPr>
          <w:rFonts w:ascii="Arial" w:eastAsia="Times New Roman" w:hAnsi="Arial" w:cs="Arial"/>
          <w:b/>
          <w:bCs/>
          <w:lang w:eastAsia="en-GB"/>
        </w:rPr>
        <w:t>5. Leadership and Team Building</w:t>
      </w:r>
      <w:bookmarkEnd w:id="13"/>
    </w:p>
    <w:p w14:paraId="471E81A1" w14:textId="1CF369B3" w:rsidR="00C2602E" w:rsidRDefault="00C2602E" w:rsidP="00C2602E">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Effective leadership and team building are crucial traits that have contributed to Gates' success. He fostered a culture of innovation and collaboration at Microsoft, attracting top talent and empowering them to contribute to the company's vision. Gates' ability to inspire and lead his team has been instrumental in Microsoft's achievements (Wallace, 1992).</w:t>
      </w:r>
    </w:p>
    <w:p w14:paraId="6F003A2D" w14:textId="77777777" w:rsidR="00353F90" w:rsidRPr="00353F90" w:rsidRDefault="00353F90" w:rsidP="00353F90">
      <w:pPr>
        <w:pStyle w:val="Heading1"/>
      </w:pPr>
      <w:bookmarkStart w:id="14" w:name="_Toc173546222"/>
      <w:r w:rsidRPr="00353F90">
        <w:t>Traits to Develop</w:t>
      </w:r>
      <w:bookmarkEnd w:id="14"/>
    </w:p>
    <w:p w14:paraId="76C4B7AC" w14:textId="77777777" w:rsidR="00353F90" w:rsidRPr="00353F90" w:rsidRDefault="00353F90" w:rsidP="00353F90">
      <w:pPr>
        <w:spacing w:before="100" w:beforeAutospacing="1" w:after="100" w:afterAutospacing="1" w:line="360" w:lineRule="auto"/>
        <w:jc w:val="both"/>
        <w:rPr>
          <w:rFonts w:ascii="Arial" w:eastAsia="Times New Roman" w:hAnsi="Arial" w:cs="Arial"/>
          <w:lang w:eastAsia="en-GB"/>
        </w:rPr>
      </w:pPr>
      <w:r w:rsidRPr="00353F90">
        <w:rPr>
          <w:rFonts w:ascii="Arial" w:eastAsia="Times New Roman" w:hAnsi="Arial" w:cs="Arial"/>
          <w:lang w:eastAsia="en-GB"/>
        </w:rPr>
        <w:t>Bill Gates' journey and achievements serve as a profound source of inspiration for me as I embark on my entrepreneurial path. His exceptional traits not only guide aspiring entrepreneurs but are also invaluable in any professional setting. As I plan to open my own business, I aim to emulate the following traits exemplified by Gates:</w:t>
      </w:r>
    </w:p>
    <w:p w14:paraId="73C72DE7" w14:textId="77777777" w:rsidR="00353F90" w:rsidRPr="00353F90" w:rsidRDefault="00353F90" w:rsidP="00353F90">
      <w:pPr>
        <w:spacing w:before="100" w:beforeAutospacing="1" w:after="100" w:afterAutospacing="1" w:line="360" w:lineRule="auto"/>
        <w:jc w:val="both"/>
        <w:rPr>
          <w:rFonts w:ascii="Arial" w:eastAsia="Times New Roman" w:hAnsi="Arial" w:cs="Arial"/>
          <w:b/>
          <w:bCs/>
          <w:lang w:eastAsia="en-GB"/>
        </w:rPr>
      </w:pPr>
      <w:r w:rsidRPr="00353F90">
        <w:rPr>
          <w:rFonts w:ascii="Arial" w:eastAsia="Times New Roman" w:hAnsi="Arial" w:cs="Arial"/>
          <w:b/>
          <w:bCs/>
          <w:lang w:eastAsia="en-GB"/>
        </w:rPr>
        <w:t>1. Visionary Thinking</w:t>
      </w:r>
    </w:p>
    <w:p w14:paraId="3B38F0D4" w14:textId="77777777" w:rsidR="00353F90" w:rsidRPr="00353F90" w:rsidRDefault="00353F90" w:rsidP="00353F90">
      <w:pPr>
        <w:spacing w:before="100" w:beforeAutospacing="1" w:after="100" w:afterAutospacing="1" w:line="360" w:lineRule="auto"/>
        <w:jc w:val="both"/>
        <w:rPr>
          <w:rFonts w:ascii="Arial" w:eastAsia="Times New Roman" w:hAnsi="Arial" w:cs="Arial"/>
          <w:lang w:eastAsia="en-GB"/>
        </w:rPr>
      </w:pPr>
      <w:r w:rsidRPr="00353F90">
        <w:rPr>
          <w:rFonts w:ascii="Arial" w:eastAsia="Times New Roman" w:hAnsi="Arial" w:cs="Arial"/>
          <w:lang w:eastAsia="en-GB"/>
        </w:rPr>
        <w:t>Emulating Gates' visionary thinking involves staying informed about industry trends and technological advancements. By understanding emerging technologies and their potential impact, aspiring entrepreneurs can identify opportunities and position themselves strategically for future success (Cusumano, 1995). Gates’ ability to foresee the potential of personal computing and software has inspired me to cultivate a forward-thinking mindset, enabling me to anticipate market needs and innovate accordingly (Manes &amp; Andrews, 1993).</w:t>
      </w:r>
    </w:p>
    <w:p w14:paraId="127BBCE0" w14:textId="77777777" w:rsidR="00353F90" w:rsidRPr="00353F90" w:rsidRDefault="00353F90" w:rsidP="00353F90">
      <w:pPr>
        <w:spacing w:before="100" w:beforeAutospacing="1" w:after="100" w:afterAutospacing="1" w:line="360" w:lineRule="auto"/>
        <w:jc w:val="both"/>
        <w:rPr>
          <w:rFonts w:ascii="Arial" w:eastAsia="Times New Roman" w:hAnsi="Arial" w:cs="Arial"/>
          <w:b/>
          <w:bCs/>
          <w:lang w:eastAsia="en-GB"/>
        </w:rPr>
      </w:pPr>
      <w:r w:rsidRPr="00353F90">
        <w:rPr>
          <w:rFonts w:ascii="Arial" w:eastAsia="Times New Roman" w:hAnsi="Arial" w:cs="Arial"/>
          <w:b/>
          <w:bCs/>
          <w:lang w:eastAsia="en-GB"/>
        </w:rPr>
        <w:t>2. Strategic Decision-Making</w:t>
      </w:r>
    </w:p>
    <w:p w14:paraId="30099845" w14:textId="77777777" w:rsidR="00353F90" w:rsidRPr="00353F90" w:rsidRDefault="00353F90" w:rsidP="00353F90">
      <w:pPr>
        <w:spacing w:before="100" w:beforeAutospacing="1" w:after="100" w:afterAutospacing="1" w:line="360" w:lineRule="auto"/>
        <w:jc w:val="both"/>
        <w:rPr>
          <w:rFonts w:ascii="Arial" w:eastAsia="Times New Roman" w:hAnsi="Arial" w:cs="Arial"/>
          <w:lang w:eastAsia="en-GB"/>
        </w:rPr>
      </w:pPr>
      <w:r w:rsidRPr="00353F90">
        <w:rPr>
          <w:rFonts w:ascii="Arial" w:eastAsia="Times New Roman" w:hAnsi="Arial" w:cs="Arial"/>
          <w:lang w:eastAsia="en-GB"/>
        </w:rPr>
        <w:t xml:space="preserve">Gates' strategic foresight underscores the importance of making informed, long-term decisions. Developing this trait requires </w:t>
      </w:r>
      <w:proofErr w:type="spellStart"/>
      <w:r w:rsidRPr="00353F90">
        <w:rPr>
          <w:rFonts w:ascii="Arial" w:eastAsia="Times New Roman" w:hAnsi="Arial" w:cs="Arial"/>
          <w:lang w:eastAsia="en-GB"/>
        </w:rPr>
        <w:t>analyzing</w:t>
      </w:r>
      <w:proofErr w:type="spellEnd"/>
      <w:r w:rsidRPr="00353F90">
        <w:rPr>
          <w:rFonts w:ascii="Arial" w:eastAsia="Times New Roman" w:hAnsi="Arial" w:cs="Arial"/>
          <w:lang w:eastAsia="en-GB"/>
        </w:rPr>
        <w:t xml:space="preserve"> market trends, understanding </w:t>
      </w:r>
      <w:r w:rsidRPr="00353F90">
        <w:rPr>
          <w:rFonts w:ascii="Arial" w:eastAsia="Times New Roman" w:hAnsi="Arial" w:cs="Arial"/>
          <w:lang w:eastAsia="en-GB"/>
        </w:rPr>
        <w:lastRenderedPageBreak/>
        <w:t>competitive dynamics, and considering the broader implications of business decisions. Aspiring entrepreneurs should focus on cultivating a strategic mindset to navigate complex business environments effectively. For me, this means being meticulous in planning, evaluating risks, and making decisions that align with long-term goals, ensuring the sustainability and growth of my business (Wallace, 1992).</w:t>
      </w:r>
    </w:p>
    <w:p w14:paraId="7B236010" w14:textId="77777777" w:rsidR="00353F90" w:rsidRPr="00353F90" w:rsidRDefault="00353F90" w:rsidP="00353F90">
      <w:pPr>
        <w:spacing w:before="100" w:beforeAutospacing="1" w:after="100" w:afterAutospacing="1" w:line="360" w:lineRule="auto"/>
        <w:jc w:val="both"/>
        <w:rPr>
          <w:rFonts w:ascii="Arial" w:eastAsia="Times New Roman" w:hAnsi="Arial" w:cs="Arial"/>
          <w:b/>
          <w:bCs/>
          <w:lang w:eastAsia="en-GB"/>
        </w:rPr>
      </w:pPr>
      <w:r w:rsidRPr="00353F90">
        <w:rPr>
          <w:rFonts w:ascii="Arial" w:eastAsia="Times New Roman" w:hAnsi="Arial" w:cs="Arial"/>
          <w:b/>
          <w:bCs/>
          <w:lang w:eastAsia="en-GB"/>
        </w:rPr>
        <w:t>3. Resilience and Adaptability</w:t>
      </w:r>
    </w:p>
    <w:p w14:paraId="17292D37" w14:textId="77777777" w:rsidR="00353F90" w:rsidRPr="00353F90" w:rsidRDefault="00353F90" w:rsidP="00353F90">
      <w:pPr>
        <w:spacing w:before="100" w:beforeAutospacing="1" w:after="100" w:afterAutospacing="1" w:line="360" w:lineRule="auto"/>
        <w:jc w:val="both"/>
        <w:rPr>
          <w:rFonts w:ascii="Arial" w:eastAsia="Times New Roman" w:hAnsi="Arial" w:cs="Arial"/>
          <w:lang w:eastAsia="en-GB"/>
        </w:rPr>
      </w:pPr>
      <w:r w:rsidRPr="00353F90">
        <w:rPr>
          <w:rFonts w:ascii="Arial" w:eastAsia="Times New Roman" w:hAnsi="Arial" w:cs="Arial"/>
          <w:lang w:eastAsia="en-GB"/>
        </w:rPr>
        <w:t>The ability to remain resilient and adaptable in the face of challenges is essential for entrepreneurial success. Building this trait involves embracing change, learning from failures, and maintaining a positive outlook. Aspiring entrepreneurs can benefit from developing a growth mindset and being open to new ideas and approaches. Gates' resilience in overcoming industry challenges and his adaptability to technological shifts inspire me to stay resilient and adaptable, qualities that are crucial as the world undergoes rapid changes (Manes &amp; Andrews, 1993). This will enable me to devise quick solutions and steer my business away from potential failures.</w:t>
      </w:r>
    </w:p>
    <w:p w14:paraId="21B863EF" w14:textId="77777777" w:rsidR="00353F90" w:rsidRPr="00353F90" w:rsidRDefault="00353F90" w:rsidP="00353F90">
      <w:pPr>
        <w:spacing w:before="100" w:beforeAutospacing="1" w:after="100" w:afterAutospacing="1" w:line="360" w:lineRule="auto"/>
        <w:jc w:val="both"/>
        <w:rPr>
          <w:rFonts w:ascii="Arial" w:eastAsia="Times New Roman" w:hAnsi="Arial" w:cs="Arial"/>
          <w:b/>
          <w:bCs/>
          <w:lang w:eastAsia="en-GB"/>
        </w:rPr>
      </w:pPr>
      <w:r w:rsidRPr="00353F90">
        <w:rPr>
          <w:rFonts w:ascii="Arial" w:eastAsia="Times New Roman" w:hAnsi="Arial" w:cs="Arial"/>
          <w:b/>
          <w:bCs/>
          <w:lang w:eastAsia="en-GB"/>
        </w:rPr>
        <w:t>4. Continuous Learning</w:t>
      </w:r>
    </w:p>
    <w:p w14:paraId="39DE9035" w14:textId="77777777" w:rsidR="00353F90" w:rsidRPr="00353F90" w:rsidRDefault="00353F90" w:rsidP="00353F90">
      <w:pPr>
        <w:spacing w:before="100" w:beforeAutospacing="1" w:after="100" w:afterAutospacing="1" w:line="360" w:lineRule="auto"/>
        <w:jc w:val="both"/>
        <w:rPr>
          <w:rFonts w:ascii="Arial" w:eastAsia="Times New Roman" w:hAnsi="Arial" w:cs="Arial"/>
          <w:lang w:eastAsia="en-GB"/>
        </w:rPr>
      </w:pPr>
      <w:r w:rsidRPr="00353F90">
        <w:rPr>
          <w:rFonts w:ascii="Arial" w:eastAsia="Times New Roman" w:hAnsi="Arial" w:cs="Arial"/>
          <w:lang w:eastAsia="en-GB"/>
        </w:rPr>
        <w:t>Gates' commitment to continuous learning highlights the importance of intellectual curiosity and knowledge acquisition. Aspiring entrepreneurs should prioritize ongoing education, whether through formal courses, reading, or networking with industry experts. Staying informed and seeking new perspectives can drive innovation and personal growth (Gates, 2020). This trait is particularly inspiring as it emphasizes the need to stay current and continuously improve. Whether in my own business or any workplace I join after graduation, a commitment to learning will help me stay ahead in a competitive environment and foster continuous personal and professional development.</w:t>
      </w:r>
    </w:p>
    <w:p w14:paraId="2A4F0690" w14:textId="77777777" w:rsidR="00353F90" w:rsidRPr="00353F90" w:rsidRDefault="00353F90" w:rsidP="00353F90">
      <w:pPr>
        <w:spacing w:before="100" w:beforeAutospacing="1" w:after="100" w:afterAutospacing="1" w:line="360" w:lineRule="auto"/>
        <w:jc w:val="both"/>
        <w:rPr>
          <w:rFonts w:ascii="Arial" w:eastAsia="Times New Roman" w:hAnsi="Arial" w:cs="Arial"/>
          <w:b/>
          <w:bCs/>
          <w:lang w:eastAsia="en-GB"/>
        </w:rPr>
      </w:pPr>
      <w:r w:rsidRPr="00353F90">
        <w:rPr>
          <w:rFonts w:ascii="Arial" w:eastAsia="Times New Roman" w:hAnsi="Arial" w:cs="Arial"/>
          <w:b/>
          <w:bCs/>
          <w:lang w:eastAsia="en-GB"/>
        </w:rPr>
        <w:t>5. Leadership and Team Building</w:t>
      </w:r>
    </w:p>
    <w:p w14:paraId="34BB9CD4" w14:textId="77777777" w:rsidR="00353F90" w:rsidRPr="00353F90" w:rsidRDefault="00353F90" w:rsidP="00353F90">
      <w:pPr>
        <w:spacing w:before="100" w:beforeAutospacing="1" w:after="100" w:afterAutospacing="1" w:line="360" w:lineRule="auto"/>
        <w:jc w:val="both"/>
        <w:rPr>
          <w:rFonts w:ascii="Arial" w:eastAsia="Times New Roman" w:hAnsi="Arial" w:cs="Arial"/>
          <w:lang w:eastAsia="en-GB"/>
        </w:rPr>
      </w:pPr>
      <w:r w:rsidRPr="00353F90">
        <w:rPr>
          <w:rFonts w:ascii="Arial" w:eastAsia="Times New Roman" w:hAnsi="Arial" w:cs="Arial"/>
          <w:lang w:eastAsia="en-GB"/>
        </w:rPr>
        <w:t xml:space="preserve">Effective leadership and team building are critical for achieving business success. Aspiring entrepreneurs should focus on developing their leadership skills, including communication, empathy, and the ability to inspire and motivate others. Building a strong, collaborative team is essential for executing a shared vision and achieving </w:t>
      </w:r>
      <w:r w:rsidRPr="00353F90">
        <w:rPr>
          <w:rFonts w:ascii="Arial" w:eastAsia="Times New Roman" w:hAnsi="Arial" w:cs="Arial"/>
          <w:lang w:eastAsia="en-GB"/>
        </w:rPr>
        <w:lastRenderedPageBreak/>
        <w:t>organizational goals. Gates’ ability to lead and build effective teams at Microsoft serves as a powerful example (Wallace, 1992). As I prepare to launch my business, I am committed to cultivating strong leadership skills and fostering a collaborative environment, ensuring that my team is motivated, aligned with our vision, and capable of achieving our goals.</w:t>
      </w:r>
    </w:p>
    <w:p w14:paraId="2741A8BF" w14:textId="0443B188" w:rsidR="00353F90" w:rsidRPr="00AA2F39" w:rsidRDefault="00353F90" w:rsidP="00AA2F39">
      <w:pPr>
        <w:spacing w:before="100" w:beforeAutospacing="1" w:after="100" w:afterAutospacing="1" w:line="360" w:lineRule="auto"/>
        <w:jc w:val="both"/>
        <w:rPr>
          <w:rFonts w:ascii="Arial" w:eastAsia="Times New Roman" w:hAnsi="Arial" w:cs="Arial"/>
          <w:lang w:eastAsia="en-GB"/>
        </w:rPr>
      </w:pPr>
      <w:r w:rsidRPr="00353F90">
        <w:rPr>
          <w:rFonts w:ascii="Arial" w:eastAsia="Times New Roman" w:hAnsi="Arial" w:cs="Arial"/>
          <w:lang w:eastAsia="en-GB"/>
        </w:rPr>
        <w:t xml:space="preserve">In summary, Bill Gates' entrepreneurial traits provide a blueprint for navigating the complexities of the business world. By adopting his visionary thinking, strategic decision-making, resilience, continuous learning, and leadership abilities, I am confident in my ability to succeed as an entrepreneur. These traits will not only guide me in my business </w:t>
      </w:r>
      <w:proofErr w:type="spellStart"/>
      <w:r w:rsidRPr="00353F90">
        <w:rPr>
          <w:rFonts w:ascii="Arial" w:eastAsia="Times New Roman" w:hAnsi="Arial" w:cs="Arial"/>
          <w:lang w:eastAsia="en-GB"/>
        </w:rPr>
        <w:t>endeavors</w:t>
      </w:r>
      <w:proofErr w:type="spellEnd"/>
      <w:r w:rsidRPr="00353F90">
        <w:rPr>
          <w:rFonts w:ascii="Arial" w:eastAsia="Times New Roman" w:hAnsi="Arial" w:cs="Arial"/>
          <w:lang w:eastAsia="en-GB"/>
        </w:rPr>
        <w:t xml:space="preserve"> but will also be invaluable in any professional role I undertake in the future.</w:t>
      </w:r>
    </w:p>
    <w:p w14:paraId="6EBCD09E" w14:textId="2E7A5CAA" w:rsidR="00C2602E" w:rsidRPr="00353F90" w:rsidRDefault="00C2602E" w:rsidP="00353F90">
      <w:pPr>
        <w:pStyle w:val="Heading1"/>
      </w:pPr>
      <w:bookmarkStart w:id="15" w:name="_Toc173546223"/>
      <w:r w:rsidRPr="00353F90">
        <w:t>Conclusion</w:t>
      </w:r>
      <w:bookmarkEnd w:id="15"/>
    </w:p>
    <w:p w14:paraId="5C9C2912" w14:textId="33FE5C43" w:rsidR="00C2602E" w:rsidRDefault="00C2602E" w:rsidP="00C2602E">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Bill Gates' entrepreneurial journey is a testament to the power of innovation, strategic thinking, and resilience. From co-founding Microsoft to spearheading philanthropic initiatives, Gates has left an indelible mark on the world. His visionary thinking, strategic foresight, and commitment to continuous learning serve as valuable lessons for aspiring entrepreneurs. By emulating these traits, individuals can navigate the complexities of the business world and contribute meaningfully to society.</w:t>
      </w:r>
    </w:p>
    <w:p w14:paraId="40265679" w14:textId="19D03B86" w:rsidR="00AA2F39" w:rsidRDefault="00AA2F39" w:rsidP="00C2602E">
      <w:pPr>
        <w:spacing w:before="100" w:beforeAutospacing="1" w:after="100" w:afterAutospacing="1" w:line="360" w:lineRule="auto"/>
        <w:jc w:val="both"/>
        <w:rPr>
          <w:rFonts w:ascii="Arial" w:eastAsia="Times New Roman" w:hAnsi="Arial" w:cs="Arial"/>
          <w:lang w:eastAsia="en-GB"/>
        </w:rPr>
      </w:pPr>
    </w:p>
    <w:p w14:paraId="648835CE" w14:textId="58850D88" w:rsidR="00AA2F39" w:rsidRDefault="00AA2F39" w:rsidP="00C2602E">
      <w:pPr>
        <w:spacing w:before="100" w:beforeAutospacing="1" w:after="100" w:afterAutospacing="1" w:line="360" w:lineRule="auto"/>
        <w:jc w:val="both"/>
        <w:rPr>
          <w:rFonts w:ascii="Arial" w:eastAsia="Times New Roman" w:hAnsi="Arial" w:cs="Arial"/>
          <w:lang w:eastAsia="en-GB"/>
        </w:rPr>
      </w:pPr>
    </w:p>
    <w:p w14:paraId="0364F141" w14:textId="5287EBBB" w:rsidR="00AA2F39" w:rsidRDefault="00AA2F39" w:rsidP="00C2602E">
      <w:pPr>
        <w:spacing w:before="100" w:beforeAutospacing="1" w:after="100" w:afterAutospacing="1" w:line="360" w:lineRule="auto"/>
        <w:jc w:val="both"/>
        <w:rPr>
          <w:rFonts w:ascii="Arial" w:eastAsia="Times New Roman" w:hAnsi="Arial" w:cs="Arial"/>
          <w:lang w:eastAsia="en-GB"/>
        </w:rPr>
      </w:pPr>
    </w:p>
    <w:p w14:paraId="436B49B6" w14:textId="05F7B0B9" w:rsidR="00AA2F39" w:rsidRDefault="00AA2F39" w:rsidP="00C2602E">
      <w:pPr>
        <w:spacing w:before="100" w:beforeAutospacing="1" w:after="100" w:afterAutospacing="1" w:line="360" w:lineRule="auto"/>
        <w:jc w:val="both"/>
        <w:rPr>
          <w:rFonts w:ascii="Arial" w:eastAsia="Times New Roman" w:hAnsi="Arial" w:cs="Arial"/>
          <w:lang w:eastAsia="en-GB"/>
        </w:rPr>
      </w:pPr>
    </w:p>
    <w:p w14:paraId="0A436860" w14:textId="5707E312" w:rsidR="00AA2F39" w:rsidRDefault="00AA2F39" w:rsidP="00C2602E">
      <w:pPr>
        <w:spacing w:before="100" w:beforeAutospacing="1" w:after="100" w:afterAutospacing="1" w:line="360" w:lineRule="auto"/>
        <w:jc w:val="both"/>
        <w:rPr>
          <w:rFonts w:ascii="Arial" w:eastAsia="Times New Roman" w:hAnsi="Arial" w:cs="Arial"/>
          <w:lang w:eastAsia="en-GB"/>
        </w:rPr>
      </w:pPr>
    </w:p>
    <w:p w14:paraId="649F0C38" w14:textId="44A4A2A6" w:rsidR="00AA2F39" w:rsidRDefault="00AA2F39" w:rsidP="00C2602E">
      <w:pPr>
        <w:spacing w:before="100" w:beforeAutospacing="1" w:after="100" w:afterAutospacing="1" w:line="360" w:lineRule="auto"/>
        <w:jc w:val="both"/>
        <w:rPr>
          <w:rFonts w:ascii="Arial" w:eastAsia="Times New Roman" w:hAnsi="Arial" w:cs="Arial"/>
          <w:lang w:eastAsia="en-GB"/>
        </w:rPr>
      </w:pPr>
    </w:p>
    <w:p w14:paraId="7B00A021" w14:textId="620C0C6B" w:rsidR="00AA2F39" w:rsidRDefault="00AA2F39" w:rsidP="00C2602E">
      <w:pPr>
        <w:spacing w:before="100" w:beforeAutospacing="1" w:after="100" w:afterAutospacing="1" w:line="360" w:lineRule="auto"/>
        <w:jc w:val="both"/>
        <w:rPr>
          <w:rFonts w:ascii="Arial" w:eastAsia="Times New Roman" w:hAnsi="Arial" w:cs="Arial"/>
          <w:lang w:eastAsia="en-GB"/>
        </w:rPr>
      </w:pPr>
    </w:p>
    <w:p w14:paraId="03455D96" w14:textId="77777777" w:rsidR="00AA2F39" w:rsidRPr="00C2602E" w:rsidRDefault="00AA2F39" w:rsidP="00C2602E">
      <w:pPr>
        <w:spacing w:before="100" w:beforeAutospacing="1" w:after="100" w:afterAutospacing="1" w:line="360" w:lineRule="auto"/>
        <w:jc w:val="both"/>
        <w:rPr>
          <w:rFonts w:ascii="Arial" w:eastAsia="Times New Roman" w:hAnsi="Arial" w:cs="Arial"/>
          <w:lang w:eastAsia="en-GB"/>
        </w:rPr>
      </w:pPr>
    </w:p>
    <w:p w14:paraId="6DE07220" w14:textId="77777777" w:rsidR="00C2602E" w:rsidRPr="00AA2F39" w:rsidRDefault="00C2602E" w:rsidP="00AA2F39">
      <w:pPr>
        <w:pStyle w:val="Heading5"/>
      </w:pPr>
      <w:r w:rsidRPr="00AA2F39">
        <w:lastRenderedPageBreak/>
        <w:t>References</w:t>
      </w:r>
    </w:p>
    <w:p w14:paraId="19D94E49" w14:textId="625D4FBA" w:rsidR="00AA2F39" w:rsidRDefault="00AA2F39" w:rsidP="00AA2F39">
      <w:pPr>
        <w:pStyle w:val="NormalWeb"/>
        <w:rPr>
          <w:rFonts w:ascii="Arial" w:hAnsi="Arial" w:cs="Arial"/>
        </w:rPr>
      </w:pPr>
      <w:r w:rsidRPr="00AA2F39">
        <w:rPr>
          <w:rFonts w:ascii="Arial" w:hAnsi="Arial" w:cs="Arial"/>
        </w:rPr>
        <w:t xml:space="preserve">Allen, P. (2011). </w:t>
      </w:r>
      <w:r w:rsidRPr="00AA2F39">
        <w:rPr>
          <w:rStyle w:val="Emphasis"/>
          <w:rFonts w:ascii="Arial" w:hAnsi="Arial" w:cs="Arial"/>
        </w:rPr>
        <w:t>Idea Man: A Memoir by the Cofounder of Microsoft</w:t>
      </w:r>
      <w:r w:rsidRPr="00AA2F39">
        <w:rPr>
          <w:rFonts w:ascii="Arial" w:hAnsi="Arial" w:cs="Arial"/>
        </w:rPr>
        <w:t>. Portfolio.</w:t>
      </w:r>
    </w:p>
    <w:p w14:paraId="3747822C" w14:textId="399164EB" w:rsidR="00AA2F39" w:rsidRDefault="00AA2F39" w:rsidP="00AA2F39">
      <w:pPr>
        <w:spacing w:before="100" w:beforeAutospacing="1" w:after="100" w:afterAutospacing="1"/>
        <w:jc w:val="both"/>
        <w:rPr>
          <w:rFonts w:ascii="Arial" w:eastAsia="Times New Roman" w:hAnsi="Arial" w:cs="Arial"/>
          <w:lang w:eastAsia="en-GB"/>
        </w:rPr>
      </w:pPr>
      <w:r w:rsidRPr="00AA2F39">
        <w:rPr>
          <w:rFonts w:ascii="Arial" w:hAnsi="Arial" w:cs="Arial"/>
        </w:rPr>
        <w:t xml:space="preserve">Bick, J. (1999). </w:t>
      </w:r>
      <w:r w:rsidRPr="00AA2F39">
        <w:rPr>
          <w:rStyle w:val="Emphasis"/>
          <w:rFonts w:ascii="Arial" w:hAnsi="Arial" w:cs="Arial"/>
        </w:rPr>
        <w:t>Microsoft Billionaire: Bill Gates</w:t>
      </w:r>
      <w:r w:rsidRPr="00AA2F39">
        <w:rPr>
          <w:rFonts w:ascii="Arial" w:hAnsi="Arial" w:cs="Arial"/>
        </w:rPr>
        <w:t>. Chelsea House Publishers</w:t>
      </w:r>
    </w:p>
    <w:p w14:paraId="5687269E" w14:textId="686A56A0" w:rsidR="00C2602E" w:rsidRDefault="00C2602E" w:rsidP="00AA2F39">
      <w:pPr>
        <w:spacing w:before="100" w:beforeAutospacing="1" w:after="100" w:afterAutospacing="1"/>
        <w:jc w:val="both"/>
        <w:rPr>
          <w:rFonts w:ascii="Arial" w:eastAsia="Times New Roman" w:hAnsi="Arial" w:cs="Arial"/>
          <w:lang w:eastAsia="en-GB"/>
        </w:rPr>
      </w:pPr>
      <w:r w:rsidRPr="00C2602E">
        <w:rPr>
          <w:rFonts w:ascii="Arial" w:eastAsia="Times New Roman" w:hAnsi="Arial" w:cs="Arial"/>
          <w:lang w:eastAsia="en-GB"/>
        </w:rPr>
        <w:t xml:space="preserve">Cusumano, M. A. (1995). </w:t>
      </w:r>
      <w:r w:rsidRPr="00C2602E">
        <w:rPr>
          <w:rFonts w:ascii="Arial" w:eastAsia="Times New Roman" w:hAnsi="Arial" w:cs="Arial"/>
          <w:i/>
          <w:iCs/>
          <w:lang w:eastAsia="en-GB"/>
        </w:rPr>
        <w:t>Microsoft Secrets: How the World's Most Powerful Software Company Creates Technology, Shapes Markets, and Manages People</w:t>
      </w:r>
      <w:r w:rsidRPr="00C2602E">
        <w:rPr>
          <w:rFonts w:ascii="Arial" w:eastAsia="Times New Roman" w:hAnsi="Arial" w:cs="Arial"/>
          <w:lang w:eastAsia="en-GB"/>
        </w:rPr>
        <w:t>. Free Press.</w:t>
      </w:r>
    </w:p>
    <w:p w14:paraId="1744725E" w14:textId="2ACA6313" w:rsidR="00AA2F39" w:rsidRDefault="00AA2F39" w:rsidP="00AA2F39">
      <w:pPr>
        <w:pStyle w:val="NormalWeb"/>
        <w:rPr>
          <w:rFonts w:ascii="Arial" w:hAnsi="Arial" w:cs="Arial"/>
        </w:rPr>
      </w:pPr>
      <w:r w:rsidRPr="00AA2F39">
        <w:rPr>
          <w:rFonts w:ascii="Arial" w:hAnsi="Arial" w:cs="Arial"/>
        </w:rPr>
        <w:t xml:space="preserve">Dearlove, D. (2000). </w:t>
      </w:r>
      <w:r w:rsidRPr="00AA2F39">
        <w:rPr>
          <w:rStyle w:val="Emphasis"/>
          <w:rFonts w:ascii="Arial" w:hAnsi="Arial" w:cs="Arial"/>
        </w:rPr>
        <w:t>The Ultimate Business Library: 50 Books That Shaped Management Thinking</w:t>
      </w:r>
      <w:r w:rsidRPr="00AA2F39">
        <w:rPr>
          <w:rFonts w:ascii="Arial" w:hAnsi="Arial" w:cs="Arial"/>
        </w:rPr>
        <w:t>. Capstone.</w:t>
      </w:r>
    </w:p>
    <w:p w14:paraId="6EB5B463" w14:textId="4BD63F90" w:rsidR="00AA2F39" w:rsidRPr="00AA2F39" w:rsidRDefault="00AA2F39" w:rsidP="00AA2F39">
      <w:pPr>
        <w:pStyle w:val="NormalWeb"/>
        <w:rPr>
          <w:rFonts w:ascii="Arial" w:hAnsi="Arial" w:cs="Arial"/>
        </w:rPr>
      </w:pPr>
      <w:r w:rsidRPr="00AA2F39">
        <w:rPr>
          <w:rFonts w:ascii="Arial" w:hAnsi="Arial" w:cs="Arial"/>
        </w:rPr>
        <w:t xml:space="preserve">Ferguson, C. (2006). </w:t>
      </w:r>
      <w:r w:rsidRPr="00AA2F39">
        <w:rPr>
          <w:rStyle w:val="Emphasis"/>
          <w:rFonts w:ascii="Arial" w:hAnsi="Arial" w:cs="Arial"/>
        </w:rPr>
        <w:t>High Stakes, No Prisoners: A Winner's Tale of Greed and Glory in the Internet Wars</w:t>
      </w:r>
      <w:r w:rsidRPr="00AA2F39">
        <w:rPr>
          <w:rFonts w:ascii="Arial" w:hAnsi="Arial" w:cs="Arial"/>
        </w:rPr>
        <w:t>. Three Rivers Press.</w:t>
      </w:r>
    </w:p>
    <w:p w14:paraId="528A1B41" w14:textId="4C746691" w:rsidR="00AA2F39" w:rsidRPr="00C2602E" w:rsidRDefault="00AA2F39" w:rsidP="00AA2F39">
      <w:pPr>
        <w:pStyle w:val="NormalWeb"/>
        <w:rPr>
          <w:rFonts w:ascii="Arial" w:hAnsi="Arial" w:cs="Arial"/>
        </w:rPr>
      </w:pPr>
      <w:r w:rsidRPr="00AA2F39">
        <w:rPr>
          <w:rFonts w:ascii="Arial" w:hAnsi="Arial" w:cs="Arial"/>
        </w:rPr>
        <w:t xml:space="preserve">Gates, B., &amp; </w:t>
      </w:r>
      <w:proofErr w:type="spellStart"/>
      <w:r w:rsidRPr="00AA2F39">
        <w:rPr>
          <w:rFonts w:ascii="Arial" w:hAnsi="Arial" w:cs="Arial"/>
        </w:rPr>
        <w:t>Myhrvold</w:t>
      </w:r>
      <w:proofErr w:type="spellEnd"/>
      <w:r w:rsidRPr="00AA2F39">
        <w:rPr>
          <w:rFonts w:ascii="Arial" w:hAnsi="Arial" w:cs="Arial"/>
        </w:rPr>
        <w:t xml:space="preserve">, N. (1996). </w:t>
      </w:r>
      <w:r w:rsidRPr="00AA2F39">
        <w:rPr>
          <w:rStyle w:val="Emphasis"/>
          <w:rFonts w:ascii="Arial" w:hAnsi="Arial" w:cs="Arial"/>
        </w:rPr>
        <w:t>The Road Ahead</w:t>
      </w:r>
      <w:r w:rsidRPr="00AA2F39">
        <w:rPr>
          <w:rFonts w:ascii="Arial" w:hAnsi="Arial" w:cs="Arial"/>
        </w:rPr>
        <w:t>. Penguin Books.</w:t>
      </w:r>
    </w:p>
    <w:p w14:paraId="19E151F1" w14:textId="75514C0E" w:rsidR="00C2602E" w:rsidRDefault="00C2602E" w:rsidP="00AA2F39">
      <w:pPr>
        <w:spacing w:before="100" w:beforeAutospacing="1" w:after="100" w:afterAutospacing="1"/>
        <w:jc w:val="both"/>
        <w:rPr>
          <w:rFonts w:ascii="Arial" w:eastAsia="Times New Roman" w:hAnsi="Arial" w:cs="Arial"/>
          <w:lang w:eastAsia="en-GB"/>
        </w:rPr>
      </w:pPr>
      <w:r w:rsidRPr="00C2602E">
        <w:rPr>
          <w:rFonts w:ascii="Arial" w:eastAsia="Times New Roman" w:hAnsi="Arial" w:cs="Arial"/>
          <w:lang w:eastAsia="en-GB"/>
        </w:rPr>
        <w:t xml:space="preserve">Gates, B. (2020). </w:t>
      </w:r>
      <w:r w:rsidRPr="00C2602E">
        <w:rPr>
          <w:rFonts w:ascii="Arial" w:eastAsia="Times New Roman" w:hAnsi="Arial" w:cs="Arial"/>
          <w:i/>
          <w:iCs/>
          <w:lang w:eastAsia="en-GB"/>
        </w:rPr>
        <w:t>How to Avoid a Climate Disaster: The Solutions We Have and the Breakthroughs We Need</w:t>
      </w:r>
      <w:r w:rsidRPr="00C2602E">
        <w:rPr>
          <w:rFonts w:ascii="Arial" w:eastAsia="Times New Roman" w:hAnsi="Arial" w:cs="Arial"/>
          <w:lang w:eastAsia="en-GB"/>
        </w:rPr>
        <w:t>. Alfred A. Knopf.</w:t>
      </w:r>
    </w:p>
    <w:p w14:paraId="4ADF9FA2" w14:textId="0C3354B3" w:rsidR="00AA2F39" w:rsidRDefault="00AA2F39" w:rsidP="00AA2F39">
      <w:pPr>
        <w:pStyle w:val="NormalWeb"/>
        <w:rPr>
          <w:rFonts w:ascii="Arial" w:hAnsi="Arial" w:cs="Arial"/>
        </w:rPr>
      </w:pPr>
      <w:r w:rsidRPr="00AA2F39">
        <w:rPr>
          <w:rFonts w:ascii="Arial" w:hAnsi="Arial" w:cs="Arial"/>
        </w:rPr>
        <w:t xml:space="preserve">Hammond, J. S., Keeney, R. L., &amp; </w:t>
      </w:r>
      <w:proofErr w:type="spellStart"/>
      <w:r w:rsidRPr="00AA2F39">
        <w:rPr>
          <w:rFonts w:ascii="Arial" w:hAnsi="Arial" w:cs="Arial"/>
        </w:rPr>
        <w:t>Raiffa</w:t>
      </w:r>
      <w:proofErr w:type="spellEnd"/>
      <w:r w:rsidRPr="00AA2F39">
        <w:rPr>
          <w:rFonts w:ascii="Arial" w:hAnsi="Arial" w:cs="Arial"/>
        </w:rPr>
        <w:t xml:space="preserve">, H. (1999). </w:t>
      </w:r>
      <w:r w:rsidRPr="00AA2F39">
        <w:rPr>
          <w:rStyle w:val="Emphasis"/>
          <w:rFonts w:ascii="Arial" w:hAnsi="Arial" w:cs="Arial"/>
        </w:rPr>
        <w:t>Smart Choices: A Practical Guide to Making Better Decisions</w:t>
      </w:r>
      <w:r w:rsidRPr="00AA2F39">
        <w:rPr>
          <w:rFonts w:ascii="Arial" w:hAnsi="Arial" w:cs="Arial"/>
        </w:rPr>
        <w:t>. Harvard Business School Press.</w:t>
      </w:r>
    </w:p>
    <w:p w14:paraId="2844FCF1" w14:textId="50412AF3" w:rsidR="00AA2F39" w:rsidRPr="00AA2F39" w:rsidRDefault="00AA2F39" w:rsidP="00AA2F39">
      <w:pPr>
        <w:pStyle w:val="NormalWeb"/>
        <w:rPr>
          <w:rFonts w:ascii="Arial" w:hAnsi="Arial" w:cs="Arial"/>
        </w:rPr>
      </w:pPr>
      <w:proofErr w:type="spellStart"/>
      <w:r w:rsidRPr="00AA2F39">
        <w:rPr>
          <w:rFonts w:ascii="Arial" w:hAnsi="Arial" w:cs="Arial"/>
        </w:rPr>
        <w:t>Krakovsky</w:t>
      </w:r>
      <w:proofErr w:type="spellEnd"/>
      <w:r w:rsidRPr="00AA2F39">
        <w:rPr>
          <w:rFonts w:ascii="Arial" w:hAnsi="Arial" w:cs="Arial"/>
        </w:rPr>
        <w:t xml:space="preserve">, M. (2016). </w:t>
      </w:r>
      <w:r w:rsidRPr="00AA2F39">
        <w:rPr>
          <w:rStyle w:val="Emphasis"/>
          <w:rFonts w:ascii="Arial" w:hAnsi="Arial" w:cs="Arial"/>
        </w:rPr>
        <w:t>Great Minds in Management: The Process of Theory Development</w:t>
      </w:r>
      <w:r w:rsidRPr="00AA2F39">
        <w:rPr>
          <w:rFonts w:ascii="Arial" w:hAnsi="Arial" w:cs="Arial"/>
        </w:rPr>
        <w:t>. Oxford University Press.</w:t>
      </w:r>
    </w:p>
    <w:p w14:paraId="631E5C70" w14:textId="77777777" w:rsidR="00AA2F39" w:rsidRPr="00AA2F39" w:rsidRDefault="00AA2F39" w:rsidP="00AA2F39">
      <w:pPr>
        <w:pStyle w:val="NormalWeb"/>
        <w:rPr>
          <w:rFonts w:ascii="Arial" w:hAnsi="Arial" w:cs="Arial"/>
        </w:rPr>
      </w:pPr>
      <w:r w:rsidRPr="00AA2F39">
        <w:rPr>
          <w:rFonts w:ascii="Arial" w:hAnsi="Arial" w:cs="Arial"/>
        </w:rPr>
        <w:t xml:space="preserve">Isaacson, W. (2011). </w:t>
      </w:r>
      <w:r w:rsidRPr="00AA2F39">
        <w:rPr>
          <w:rStyle w:val="Emphasis"/>
          <w:rFonts w:ascii="Arial" w:hAnsi="Arial" w:cs="Arial"/>
        </w:rPr>
        <w:t>Steve Jobs</w:t>
      </w:r>
      <w:r w:rsidRPr="00AA2F39">
        <w:rPr>
          <w:rFonts w:ascii="Arial" w:hAnsi="Arial" w:cs="Arial"/>
        </w:rPr>
        <w:t>. Simon &amp; Schuster.</w:t>
      </w:r>
    </w:p>
    <w:p w14:paraId="3CD295C8" w14:textId="40D3833A" w:rsidR="00AA2F39" w:rsidRDefault="00AA2F39" w:rsidP="00AA2F39">
      <w:pPr>
        <w:pStyle w:val="NormalWeb"/>
        <w:rPr>
          <w:rFonts w:ascii="Arial" w:hAnsi="Arial" w:cs="Arial"/>
        </w:rPr>
      </w:pPr>
      <w:proofErr w:type="spellStart"/>
      <w:r w:rsidRPr="00AA2F39">
        <w:rPr>
          <w:rFonts w:ascii="Arial" w:hAnsi="Arial" w:cs="Arial"/>
        </w:rPr>
        <w:t>Lesinski</w:t>
      </w:r>
      <w:proofErr w:type="spellEnd"/>
      <w:r w:rsidRPr="00AA2F39">
        <w:rPr>
          <w:rFonts w:ascii="Arial" w:hAnsi="Arial" w:cs="Arial"/>
        </w:rPr>
        <w:t xml:space="preserve">, J. M. (2009). </w:t>
      </w:r>
      <w:r w:rsidRPr="00AA2F39">
        <w:rPr>
          <w:rStyle w:val="Emphasis"/>
          <w:rFonts w:ascii="Arial" w:hAnsi="Arial" w:cs="Arial"/>
        </w:rPr>
        <w:t>Bill Gates: Entrepreneur and Philanthropist</w:t>
      </w:r>
      <w:r w:rsidRPr="00AA2F39">
        <w:rPr>
          <w:rFonts w:ascii="Arial" w:hAnsi="Arial" w:cs="Arial"/>
        </w:rPr>
        <w:t>. Lerner Publications.</w:t>
      </w:r>
    </w:p>
    <w:p w14:paraId="0D5E1C85" w14:textId="29CF69B0" w:rsidR="00AA2F39" w:rsidRPr="00AA2F39" w:rsidRDefault="00AA2F39" w:rsidP="00AA2F39">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 xml:space="preserve">Manes, S., &amp; Andrews, P. (1993). </w:t>
      </w:r>
      <w:r w:rsidRPr="00C2602E">
        <w:rPr>
          <w:rFonts w:ascii="Arial" w:eastAsia="Times New Roman" w:hAnsi="Arial" w:cs="Arial"/>
          <w:i/>
          <w:iCs/>
          <w:lang w:eastAsia="en-GB"/>
        </w:rPr>
        <w:t>Gates: How Microsoft's Mogul Reinvented an Industry and Made Himself the Richest Man in America</w:t>
      </w:r>
      <w:r w:rsidRPr="00C2602E">
        <w:rPr>
          <w:rFonts w:ascii="Arial" w:eastAsia="Times New Roman" w:hAnsi="Arial" w:cs="Arial"/>
          <w:lang w:eastAsia="en-GB"/>
        </w:rPr>
        <w:t>. Doubleday.</w:t>
      </w:r>
    </w:p>
    <w:p w14:paraId="75C8FCEF" w14:textId="77777777" w:rsidR="00AA2F39" w:rsidRPr="00AA2F39" w:rsidRDefault="00AA2F39" w:rsidP="00AA2F39">
      <w:pPr>
        <w:pStyle w:val="NormalWeb"/>
        <w:rPr>
          <w:rFonts w:ascii="Arial" w:hAnsi="Arial" w:cs="Arial"/>
        </w:rPr>
      </w:pPr>
      <w:r w:rsidRPr="00AA2F39">
        <w:rPr>
          <w:rFonts w:ascii="Arial" w:hAnsi="Arial" w:cs="Arial"/>
        </w:rPr>
        <w:t xml:space="preserve">Watts, S. (2008). </w:t>
      </w:r>
      <w:r w:rsidRPr="00AA2F39">
        <w:rPr>
          <w:rStyle w:val="Emphasis"/>
          <w:rFonts w:ascii="Arial" w:hAnsi="Arial" w:cs="Arial"/>
        </w:rPr>
        <w:t>The People’s Tycoon: Henry Ford and the American Century</w:t>
      </w:r>
      <w:r w:rsidRPr="00AA2F39">
        <w:rPr>
          <w:rFonts w:ascii="Arial" w:hAnsi="Arial" w:cs="Arial"/>
        </w:rPr>
        <w:t>. Knopf.</w:t>
      </w:r>
    </w:p>
    <w:p w14:paraId="1F796119" w14:textId="15165EA1" w:rsidR="00AA2F39" w:rsidRPr="00C2602E" w:rsidRDefault="00AA2F39" w:rsidP="00AA2F39">
      <w:pPr>
        <w:pStyle w:val="NormalWeb"/>
        <w:rPr>
          <w:rFonts w:ascii="Arial" w:hAnsi="Arial" w:cs="Arial"/>
        </w:rPr>
      </w:pPr>
      <w:r w:rsidRPr="00AA2F39">
        <w:rPr>
          <w:rFonts w:ascii="Arial" w:hAnsi="Arial" w:cs="Arial"/>
        </w:rPr>
        <w:t xml:space="preserve">Watson, T. J. (2001). </w:t>
      </w:r>
      <w:r w:rsidRPr="00AA2F39">
        <w:rPr>
          <w:rStyle w:val="Emphasis"/>
          <w:rFonts w:ascii="Arial" w:hAnsi="Arial" w:cs="Arial"/>
        </w:rPr>
        <w:t>Management, Organization, and Employment Strategy: New Directions in Theory and Practice</w:t>
      </w:r>
      <w:r w:rsidRPr="00AA2F39">
        <w:rPr>
          <w:rFonts w:ascii="Arial" w:hAnsi="Arial" w:cs="Arial"/>
        </w:rPr>
        <w:t>. Routledge.</w:t>
      </w:r>
    </w:p>
    <w:p w14:paraId="59174F94" w14:textId="77777777" w:rsidR="00C2602E" w:rsidRPr="00C2602E" w:rsidRDefault="00C2602E" w:rsidP="00C2602E">
      <w:pPr>
        <w:spacing w:before="100" w:beforeAutospacing="1" w:after="100" w:afterAutospacing="1" w:line="360" w:lineRule="auto"/>
        <w:jc w:val="both"/>
        <w:rPr>
          <w:rFonts w:ascii="Arial" w:eastAsia="Times New Roman" w:hAnsi="Arial" w:cs="Arial"/>
          <w:lang w:eastAsia="en-GB"/>
        </w:rPr>
      </w:pPr>
      <w:r w:rsidRPr="00C2602E">
        <w:rPr>
          <w:rFonts w:ascii="Arial" w:eastAsia="Times New Roman" w:hAnsi="Arial" w:cs="Arial"/>
          <w:lang w:eastAsia="en-GB"/>
        </w:rPr>
        <w:t xml:space="preserve">Wallace, J. (1992). </w:t>
      </w:r>
      <w:r w:rsidRPr="00C2602E">
        <w:rPr>
          <w:rFonts w:ascii="Arial" w:eastAsia="Times New Roman" w:hAnsi="Arial" w:cs="Arial"/>
          <w:i/>
          <w:iCs/>
          <w:lang w:eastAsia="en-GB"/>
        </w:rPr>
        <w:t>Hard Drive: Bill Gates and the Making of the Microsoft Empire</w:t>
      </w:r>
      <w:r w:rsidRPr="00C2602E">
        <w:rPr>
          <w:rFonts w:ascii="Arial" w:eastAsia="Times New Roman" w:hAnsi="Arial" w:cs="Arial"/>
          <w:lang w:eastAsia="en-GB"/>
        </w:rPr>
        <w:t xml:space="preserve">. </w:t>
      </w:r>
      <w:proofErr w:type="spellStart"/>
      <w:r w:rsidRPr="00C2602E">
        <w:rPr>
          <w:rFonts w:ascii="Arial" w:eastAsia="Times New Roman" w:hAnsi="Arial" w:cs="Arial"/>
          <w:lang w:eastAsia="en-GB"/>
        </w:rPr>
        <w:t>HarperBusiness</w:t>
      </w:r>
      <w:proofErr w:type="spellEnd"/>
      <w:r w:rsidRPr="00C2602E">
        <w:rPr>
          <w:rFonts w:ascii="Arial" w:eastAsia="Times New Roman" w:hAnsi="Arial" w:cs="Arial"/>
          <w:lang w:eastAsia="en-GB"/>
        </w:rPr>
        <w:t>.</w:t>
      </w:r>
    </w:p>
    <w:p w14:paraId="6E54C4F1" w14:textId="196DC6B3" w:rsidR="00C2602E" w:rsidRPr="00C2602E" w:rsidRDefault="00C2602E" w:rsidP="00C2602E">
      <w:pPr>
        <w:spacing w:before="100" w:beforeAutospacing="1" w:after="100" w:afterAutospacing="1" w:line="360" w:lineRule="auto"/>
        <w:jc w:val="both"/>
        <w:rPr>
          <w:rFonts w:ascii="Arial" w:eastAsia="Times New Roman" w:hAnsi="Arial" w:cs="Arial"/>
          <w:lang w:eastAsia="en-GB"/>
        </w:rPr>
      </w:pPr>
    </w:p>
    <w:p w14:paraId="1E13C284" w14:textId="77777777" w:rsidR="00C2602E" w:rsidRPr="00C2602E" w:rsidRDefault="00C2602E" w:rsidP="00C2602E">
      <w:pPr>
        <w:spacing w:line="360" w:lineRule="auto"/>
        <w:jc w:val="both"/>
        <w:rPr>
          <w:rFonts w:ascii="Arial" w:hAnsi="Arial" w:cs="Arial"/>
        </w:rPr>
      </w:pPr>
    </w:p>
    <w:sectPr w:rsidR="00C2602E" w:rsidRPr="00C2602E">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A40B2" w14:textId="77777777" w:rsidR="00BA03C3" w:rsidRDefault="00BA03C3" w:rsidP="00353F90">
      <w:r>
        <w:separator/>
      </w:r>
    </w:p>
  </w:endnote>
  <w:endnote w:type="continuationSeparator" w:id="0">
    <w:p w14:paraId="14FD9A3A" w14:textId="77777777" w:rsidR="00BA03C3" w:rsidRDefault="00BA03C3" w:rsidP="00353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4183794"/>
      <w:docPartObj>
        <w:docPartGallery w:val="Page Numbers (Bottom of Page)"/>
        <w:docPartUnique/>
      </w:docPartObj>
    </w:sdtPr>
    <w:sdtContent>
      <w:p w14:paraId="3B066DBE" w14:textId="03AADCEE" w:rsidR="00353F90" w:rsidRDefault="00353F90" w:rsidP="00B72D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8FF712" w14:textId="77777777" w:rsidR="00353F90" w:rsidRDefault="00353F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629234"/>
      <w:docPartObj>
        <w:docPartGallery w:val="Page Numbers (Bottom of Page)"/>
        <w:docPartUnique/>
      </w:docPartObj>
    </w:sdtPr>
    <w:sdtContent>
      <w:p w14:paraId="69ECE359" w14:textId="415C13E6" w:rsidR="00353F90" w:rsidRDefault="00353F90" w:rsidP="00B72D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0F6043" w14:textId="77777777" w:rsidR="00353F90" w:rsidRDefault="00353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96AAC" w14:textId="77777777" w:rsidR="00BA03C3" w:rsidRDefault="00BA03C3" w:rsidP="00353F90">
      <w:r>
        <w:separator/>
      </w:r>
    </w:p>
  </w:footnote>
  <w:footnote w:type="continuationSeparator" w:id="0">
    <w:p w14:paraId="5675EC86" w14:textId="77777777" w:rsidR="00BA03C3" w:rsidRDefault="00BA03C3" w:rsidP="00353F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37A11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0EC6E1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A09DD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2E4D59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8434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DFA80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0D20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588F8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A0EA4B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714CD58"/>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02E"/>
    <w:rsid w:val="00353F90"/>
    <w:rsid w:val="00AA2F39"/>
    <w:rsid w:val="00BA03C3"/>
    <w:rsid w:val="00C26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81A7C7"/>
  <w15:chartTrackingRefBased/>
  <w15:docId w15:val="{DB1DFCC9-F132-E041-93D6-0A027E86F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53F90"/>
    <w:pPr>
      <w:spacing w:before="100" w:beforeAutospacing="1" w:after="100" w:afterAutospacing="1"/>
      <w:outlineLvl w:val="0"/>
    </w:pPr>
    <w:rPr>
      <w:rFonts w:ascii="Arial" w:eastAsia="Times New Roman" w:hAnsi="Arial" w:cs="Times New Roman"/>
      <w:b/>
      <w:bCs/>
      <w:kern w:val="36"/>
      <w:sz w:val="28"/>
      <w:szCs w:val="48"/>
      <w:u w:val="single"/>
      <w:lang w:eastAsia="en-GB"/>
    </w:rPr>
  </w:style>
  <w:style w:type="paragraph" w:styleId="Heading2">
    <w:name w:val="heading 2"/>
    <w:basedOn w:val="Normal"/>
    <w:link w:val="Heading2Char"/>
    <w:uiPriority w:val="9"/>
    <w:qFormat/>
    <w:rsid w:val="00C2602E"/>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2602E"/>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unhideWhenUsed/>
    <w:qFormat/>
    <w:rsid w:val="00AA2F3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F90"/>
    <w:rPr>
      <w:rFonts w:ascii="Arial" w:eastAsia="Times New Roman" w:hAnsi="Arial" w:cs="Times New Roman"/>
      <w:b/>
      <w:bCs/>
      <w:kern w:val="36"/>
      <w:sz w:val="28"/>
      <w:szCs w:val="48"/>
      <w:u w:val="single"/>
      <w:lang w:eastAsia="en-GB"/>
    </w:rPr>
  </w:style>
  <w:style w:type="character" w:customStyle="1" w:styleId="Heading2Char">
    <w:name w:val="Heading 2 Char"/>
    <w:basedOn w:val="DefaultParagraphFont"/>
    <w:link w:val="Heading2"/>
    <w:uiPriority w:val="9"/>
    <w:rsid w:val="00C2602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2602E"/>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C2602E"/>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C2602E"/>
    <w:rPr>
      <w:i/>
      <w:iCs/>
    </w:rPr>
  </w:style>
  <w:style w:type="paragraph" w:styleId="Footer">
    <w:name w:val="footer"/>
    <w:basedOn w:val="Normal"/>
    <w:link w:val="FooterChar"/>
    <w:uiPriority w:val="99"/>
    <w:unhideWhenUsed/>
    <w:rsid w:val="00353F90"/>
    <w:pPr>
      <w:tabs>
        <w:tab w:val="center" w:pos="4513"/>
        <w:tab w:val="right" w:pos="9026"/>
      </w:tabs>
    </w:pPr>
  </w:style>
  <w:style w:type="character" w:customStyle="1" w:styleId="FooterChar">
    <w:name w:val="Footer Char"/>
    <w:basedOn w:val="DefaultParagraphFont"/>
    <w:link w:val="Footer"/>
    <w:uiPriority w:val="99"/>
    <w:rsid w:val="00353F90"/>
  </w:style>
  <w:style w:type="character" w:styleId="PageNumber">
    <w:name w:val="page number"/>
    <w:basedOn w:val="DefaultParagraphFont"/>
    <w:uiPriority w:val="99"/>
    <w:semiHidden/>
    <w:unhideWhenUsed/>
    <w:rsid w:val="00353F90"/>
  </w:style>
  <w:style w:type="character" w:customStyle="1" w:styleId="Heading5Char">
    <w:name w:val="Heading 5 Char"/>
    <w:basedOn w:val="DefaultParagraphFont"/>
    <w:link w:val="Heading5"/>
    <w:uiPriority w:val="9"/>
    <w:rsid w:val="00AA2F39"/>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AA2F39"/>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Cs w:val="28"/>
      <w:u w:val="none"/>
      <w:lang w:val="en-US" w:eastAsia="en-US"/>
    </w:rPr>
  </w:style>
  <w:style w:type="paragraph" w:styleId="TOC1">
    <w:name w:val="toc 1"/>
    <w:basedOn w:val="Normal"/>
    <w:next w:val="Normal"/>
    <w:autoRedefine/>
    <w:uiPriority w:val="39"/>
    <w:unhideWhenUsed/>
    <w:rsid w:val="00AA2F39"/>
    <w:pPr>
      <w:spacing w:before="120"/>
    </w:pPr>
    <w:rPr>
      <w:rFonts w:cstheme="minorHAnsi"/>
      <w:b/>
      <w:bCs/>
      <w:i/>
      <w:iCs/>
    </w:rPr>
  </w:style>
  <w:style w:type="paragraph" w:styleId="TOC3">
    <w:name w:val="toc 3"/>
    <w:basedOn w:val="Normal"/>
    <w:next w:val="Normal"/>
    <w:autoRedefine/>
    <w:uiPriority w:val="39"/>
    <w:unhideWhenUsed/>
    <w:rsid w:val="00AA2F39"/>
    <w:pPr>
      <w:ind w:left="480"/>
    </w:pPr>
    <w:rPr>
      <w:rFonts w:cstheme="minorHAnsi"/>
      <w:sz w:val="20"/>
      <w:szCs w:val="20"/>
    </w:rPr>
  </w:style>
  <w:style w:type="character" w:styleId="Hyperlink">
    <w:name w:val="Hyperlink"/>
    <w:basedOn w:val="DefaultParagraphFont"/>
    <w:uiPriority w:val="99"/>
    <w:unhideWhenUsed/>
    <w:rsid w:val="00AA2F39"/>
    <w:rPr>
      <w:color w:val="0563C1" w:themeColor="hyperlink"/>
      <w:u w:val="single"/>
    </w:rPr>
  </w:style>
  <w:style w:type="paragraph" w:styleId="TOC2">
    <w:name w:val="toc 2"/>
    <w:basedOn w:val="Normal"/>
    <w:next w:val="Normal"/>
    <w:autoRedefine/>
    <w:uiPriority w:val="39"/>
    <w:semiHidden/>
    <w:unhideWhenUsed/>
    <w:rsid w:val="00AA2F39"/>
    <w:pPr>
      <w:spacing w:before="120"/>
      <w:ind w:left="240"/>
    </w:pPr>
    <w:rPr>
      <w:rFonts w:cstheme="minorHAnsi"/>
      <w:b/>
      <w:bCs/>
      <w:sz w:val="22"/>
      <w:szCs w:val="22"/>
    </w:rPr>
  </w:style>
  <w:style w:type="paragraph" w:styleId="TOC4">
    <w:name w:val="toc 4"/>
    <w:basedOn w:val="Normal"/>
    <w:next w:val="Normal"/>
    <w:autoRedefine/>
    <w:uiPriority w:val="39"/>
    <w:semiHidden/>
    <w:unhideWhenUsed/>
    <w:rsid w:val="00AA2F39"/>
    <w:pPr>
      <w:ind w:left="720"/>
    </w:pPr>
    <w:rPr>
      <w:rFonts w:cstheme="minorHAnsi"/>
      <w:sz w:val="20"/>
      <w:szCs w:val="20"/>
    </w:rPr>
  </w:style>
  <w:style w:type="paragraph" w:styleId="TOC5">
    <w:name w:val="toc 5"/>
    <w:basedOn w:val="Normal"/>
    <w:next w:val="Normal"/>
    <w:autoRedefine/>
    <w:uiPriority w:val="39"/>
    <w:semiHidden/>
    <w:unhideWhenUsed/>
    <w:rsid w:val="00AA2F39"/>
    <w:pPr>
      <w:ind w:left="960"/>
    </w:pPr>
    <w:rPr>
      <w:rFonts w:cstheme="minorHAnsi"/>
      <w:sz w:val="20"/>
      <w:szCs w:val="20"/>
    </w:rPr>
  </w:style>
  <w:style w:type="paragraph" w:styleId="TOC6">
    <w:name w:val="toc 6"/>
    <w:basedOn w:val="Normal"/>
    <w:next w:val="Normal"/>
    <w:autoRedefine/>
    <w:uiPriority w:val="39"/>
    <w:semiHidden/>
    <w:unhideWhenUsed/>
    <w:rsid w:val="00AA2F39"/>
    <w:pPr>
      <w:ind w:left="1200"/>
    </w:pPr>
    <w:rPr>
      <w:rFonts w:cstheme="minorHAnsi"/>
      <w:sz w:val="20"/>
      <w:szCs w:val="20"/>
    </w:rPr>
  </w:style>
  <w:style w:type="paragraph" w:styleId="TOC7">
    <w:name w:val="toc 7"/>
    <w:basedOn w:val="Normal"/>
    <w:next w:val="Normal"/>
    <w:autoRedefine/>
    <w:uiPriority w:val="39"/>
    <w:semiHidden/>
    <w:unhideWhenUsed/>
    <w:rsid w:val="00AA2F39"/>
    <w:pPr>
      <w:ind w:left="1440"/>
    </w:pPr>
    <w:rPr>
      <w:rFonts w:cstheme="minorHAnsi"/>
      <w:sz w:val="20"/>
      <w:szCs w:val="20"/>
    </w:rPr>
  </w:style>
  <w:style w:type="paragraph" w:styleId="TOC8">
    <w:name w:val="toc 8"/>
    <w:basedOn w:val="Normal"/>
    <w:next w:val="Normal"/>
    <w:autoRedefine/>
    <w:uiPriority w:val="39"/>
    <w:semiHidden/>
    <w:unhideWhenUsed/>
    <w:rsid w:val="00AA2F39"/>
    <w:pPr>
      <w:ind w:left="1680"/>
    </w:pPr>
    <w:rPr>
      <w:rFonts w:cstheme="minorHAnsi"/>
      <w:sz w:val="20"/>
      <w:szCs w:val="20"/>
    </w:rPr>
  </w:style>
  <w:style w:type="paragraph" w:styleId="TOC9">
    <w:name w:val="toc 9"/>
    <w:basedOn w:val="Normal"/>
    <w:next w:val="Normal"/>
    <w:autoRedefine/>
    <w:uiPriority w:val="39"/>
    <w:semiHidden/>
    <w:unhideWhenUsed/>
    <w:rsid w:val="00AA2F39"/>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975165">
      <w:bodyDiv w:val="1"/>
      <w:marLeft w:val="0"/>
      <w:marRight w:val="0"/>
      <w:marTop w:val="0"/>
      <w:marBottom w:val="0"/>
      <w:divBdr>
        <w:top w:val="none" w:sz="0" w:space="0" w:color="auto"/>
        <w:left w:val="none" w:sz="0" w:space="0" w:color="auto"/>
        <w:bottom w:val="none" w:sz="0" w:space="0" w:color="auto"/>
        <w:right w:val="none" w:sz="0" w:space="0" w:color="auto"/>
      </w:divBdr>
    </w:div>
    <w:div w:id="1326858159">
      <w:bodyDiv w:val="1"/>
      <w:marLeft w:val="0"/>
      <w:marRight w:val="0"/>
      <w:marTop w:val="0"/>
      <w:marBottom w:val="0"/>
      <w:divBdr>
        <w:top w:val="none" w:sz="0" w:space="0" w:color="auto"/>
        <w:left w:val="none" w:sz="0" w:space="0" w:color="auto"/>
        <w:bottom w:val="none" w:sz="0" w:space="0" w:color="auto"/>
        <w:right w:val="none" w:sz="0" w:space="0" w:color="auto"/>
      </w:divBdr>
    </w:div>
    <w:div w:id="1352101853">
      <w:bodyDiv w:val="1"/>
      <w:marLeft w:val="0"/>
      <w:marRight w:val="0"/>
      <w:marTop w:val="0"/>
      <w:marBottom w:val="0"/>
      <w:divBdr>
        <w:top w:val="none" w:sz="0" w:space="0" w:color="auto"/>
        <w:left w:val="none" w:sz="0" w:space="0" w:color="auto"/>
        <w:bottom w:val="none" w:sz="0" w:space="0" w:color="auto"/>
        <w:right w:val="none" w:sz="0" w:space="0" w:color="auto"/>
      </w:divBdr>
    </w:div>
    <w:div w:id="1835295054">
      <w:bodyDiv w:val="1"/>
      <w:marLeft w:val="0"/>
      <w:marRight w:val="0"/>
      <w:marTop w:val="0"/>
      <w:marBottom w:val="0"/>
      <w:divBdr>
        <w:top w:val="none" w:sz="0" w:space="0" w:color="auto"/>
        <w:left w:val="none" w:sz="0" w:space="0" w:color="auto"/>
        <w:bottom w:val="none" w:sz="0" w:space="0" w:color="auto"/>
        <w:right w:val="none" w:sz="0" w:space="0" w:color="auto"/>
      </w:divBdr>
    </w:div>
    <w:div w:id="194013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30E38-9F7F-3441-9B88-362D14173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1994</Words>
  <Characters>11372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2024-08-02T22:58:00Z</dcterms:created>
  <dcterms:modified xsi:type="dcterms:W3CDTF">2024-08-03T01:56:00Z</dcterms:modified>
</cp:coreProperties>
</file>