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6D880B" w14:textId="1620597B" w:rsidR="00FE3360" w:rsidRPr="00CA3CFB" w:rsidRDefault="00E14698" w:rsidP="71956C9D">
      <w:pPr>
        <w:spacing w:line="480" w:lineRule="auto"/>
      </w:pPr>
      <w:r>
        <w:rPr>
          <w:noProof/>
        </w:rPr>
        <w:drawing>
          <wp:inline distT="0" distB="0" distL="0" distR="0" wp14:anchorId="7E75B088" wp14:editId="0686EF11">
            <wp:extent cx="5697644" cy="2034402"/>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7">
                      <a:extLst>
                        <a:ext uri="{28A0092B-C50C-407E-A947-70E740481C1C}">
                          <a14:useLocalDpi xmlns:a14="http://schemas.microsoft.com/office/drawing/2010/main" val="0"/>
                        </a:ext>
                      </a:extLst>
                    </a:blip>
                    <a:stretch>
                      <a:fillRect/>
                    </a:stretch>
                  </pic:blipFill>
                  <pic:spPr>
                    <a:xfrm>
                      <a:off x="0" y="0"/>
                      <a:ext cx="5697644" cy="2034402"/>
                    </a:xfrm>
                    <a:prstGeom prst="rect">
                      <a:avLst/>
                    </a:prstGeom>
                  </pic:spPr>
                </pic:pic>
              </a:graphicData>
            </a:graphic>
          </wp:inline>
        </w:drawing>
      </w:r>
    </w:p>
    <w:p w14:paraId="79DA651A" w14:textId="2C3D74F5" w:rsidR="00FE3360" w:rsidRDefault="00E14698" w:rsidP="00382FA5">
      <w:pPr>
        <w:pStyle w:val="Title"/>
        <w:jc w:val="center"/>
      </w:pPr>
      <w:r w:rsidRPr="00382FA5">
        <w:t>Assignment 1 – Academic skills</w:t>
      </w:r>
    </w:p>
    <w:p w14:paraId="4CBCAB40" w14:textId="77777777" w:rsidR="00382FA5" w:rsidRPr="00382FA5" w:rsidRDefault="00382FA5" w:rsidP="00382FA5">
      <w:pPr>
        <w:pStyle w:val="Heading1"/>
      </w:pPr>
    </w:p>
    <w:p w14:paraId="6F20FAD3" w14:textId="7D02A4B1" w:rsidR="1E55B10C" w:rsidRDefault="32154264" w:rsidP="00382FA5">
      <w:pPr>
        <w:pStyle w:val="Title"/>
        <w:jc w:val="center"/>
        <w:rPr>
          <w:sz w:val="44"/>
          <w:szCs w:val="44"/>
        </w:rPr>
      </w:pPr>
      <w:r w:rsidRPr="00382FA5">
        <w:rPr>
          <w:sz w:val="44"/>
          <w:szCs w:val="44"/>
        </w:rPr>
        <w:t>INDIVIDUAL REPORT ON</w:t>
      </w:r>
      <w:r w:rsidR="1E55B10C" w:rsidRPr="00382FA5">
        <w:rPr>
          <w:sz w:val="44"/>
          <w:szCs w:val="44"/>
        </w:rPr>
        <w:t xml:space="preserve"> </w:t>
      </w:r>
      <w:r w:rsidR="7B2BFC56" w:rsidRPr="00382FA5">
        <w:rPr>
          <w:sz w:val="44"/>
          <w:szCs w:val="44"/>
        </w:rPr>
        <w:t>SELECTED BOOK</w:t>
      </w:r>
      <w:r w:rsidR="7ABEC0D2" w:rsidRPr="00382FA5">
        <w:rPr>
          <w:sz w:val="44"/>
          <w:szCs w:val="44"/>
        </w:rPr>
        <w:t xml:space="preserve"> – </w:t>
      </w:r>
      <w:r w:rsidR="63BB4529" w:rsidRPr="00382FA5">
        <w:rPr>
          <w:sz w:val="44"/>
          <w:szCs w:val="44"/>
        </w:rPr>
        <w:t>“</w:t>
      </w:r>
      <w:r w:rsidR="7ABEC0D2" w:rsidRPr="00382FA5">
        <w:rPr>
          <w:sz w:val="44"/>
          <w:szCs w:val="44"/>
        </w:rPr>
        <w:t xml:space="preserve">SUCCESSFUL </w:t>
      </w:r>
      <w:r w:rsidR="1EC7FADB" w:rsidRPr="00382FA5">
        <w:rPr>
          <w:sz w:val="44"/>
          <w:szCs w:val="44"/>
        </w:rPr>
        <w:t xml:space="preserve">   </w:t>
      </w:r>
      <w:r w:rsidR="7ABEC0D2" w:rsidRPr="00382FA5">
        <w:rPr>
          <w:sz w:val="44"/>
          <w:szCs w:val="44"/>
        </w:rPr>
        <w:t>PRESENTATION SKILL</w:t>
      </w:r>
      <w:r w:rsidR="6180C37B" w:rsidRPr="00382FA5">
        <w:rPr>
          <w:sz w:val="44"/>
          <w:szCs w:val="44"/>
        </w:rPr>
        <w:t>”</w:t>
      </w:r>
    </w:p>
    <w:p w14:paraId="69751076" w14:textId="77777777" w:rsidR="00382FA5" w:rsidRPr="00382FA5" w:rsidRDefault="00382FA5" w:rsidP="00382FA5">
      <w:pPr>
        <w:pStyle w:val="Heading1"/>
      </w:pPr>
    </w:p>
    <w:p w14:paraId="679428DC" w14:textId="5CAE77F9" w:rsidR="10556760" w:rsidRPr="00382FA5" w:rsidRDefault="10556760" w:rsidP="00382FA5">
      <w:pPr>
        <w:pStyle w:val="Title"/>
        <w:jc w:val="center"/>
        <w:rPr>
          <w:sz w:val="44"/>
          <w:szCs w:val="44"/>
        </w:rPr>
      </w:pPr>
      <w:r w:rsidRPr="00382FA5">
        <w:rPr>
          <w:sz w:val="44"/>
          <w:szCs w:val="44"/>
        </w:rPr>
        <w:t xml:space="preserve">FOCUSED ON- “CHAPTER </w:t>
      </w:r>
      <w:r w:rsidR="6FA7D9F8" w:rsidRPr="00382FA5">
        <w:rPr>
          <w:sz w:val="44"/>
          <w:szCs w:val="44"/>
        </w:rPr>
        <w:t>03: WHEN</w:t>
      </w:r>
      <w:r w:rsidRPr="00382FA5">
        <w:rPr>
          <w:sz w:val="44"/>
          <w:szCs w:val="44"/>
        </w:rPr>
        <w:t xml:space="preserve"> YOU FEEL THE FEAR</w:t>
      </w:r>
      <w:r w:rsidR="4B0C1563" w:rsidRPr="00382FA5">
        <w:rPr>
          <w:sz w:val="44"/>
          <w:szCs w:val="44"/>
        </w:rPr>
        <w:t>...</w:t>
      </w:r>
      <w:r w:rsidRPr="00382FA5">
        <w:rPr>
          <w:sz w:val="44"/>
          <w:szCs w:val="44"/>
        </w:rPr>
        <w:t>”</w:t>
      </w:r>
    </w:p>
    <w:p w14:paraId="1A229153" w14:textId="00254680" w:rsidR="4C5E1B76" w:rsidRPr="00AA32E7" w:rsidRDefault="4C5E1B76" w:rsidP="00AA32E7">
      <w:pPr>
        <w:spacing w:line="360" w:lineRule="auto"/>
        <w:rPr>
          <w:rFonts w:ascii="Arial" w:hAnsi="Arial" w:cs="Arial"/>
          <w:b/>
          <w:bCs/>
        </w:rPr>
      </w:pPr>
    </w:p>
    <w:p w14:paraId="0A37501D" w14:textId="77777777" w:rsidR="00AC2283" w:rsidRPr="00AA32E7" w:rsidRDefault="00AC2283" w:rsidP="00AA32E7">
      <w:pPr>
        <w:pStyle w:val="Title"/>
        <w:spacing w:line="360" w:lineRule="auto"/>
        <w:jc w:val="center"/>
        <w:rPr>
          <w:rFonts w:cs="Arial"/>
          <w:b/>
          <w:sz w:val="36"/>
          <w:szCs w:val="36"/>
        </w:rPr>
      </w:pPr>
    </w:p>
    <w:p w14:paraId="5DAB6C7B" w14:textId="161C2674" w:rsidR="00AC2283" w:rsidRPr="00AA32E7" w:rsidRDefault="4CBBA0BC" w:rsidP="00382FA5">
      <w:pPr>
        <w:pStyle w:val="Subtitle"/>
        <w:jc w:val="center"/>
      </w:pPr>
      <w:r w:rsidRPr="00AA32E7">
        <w:t xml:space="preserve">Module code:  </w:t>
      </w:r>
      <w:r w:rsidR="33746AF3" w:rsidRPr="00AA32E7">
        <w:t>LCBB4006</w:t>
      </w:r>
    </w:p>
    <w:p w14:paraId="382E3B85" w14:textId="3FD0D22E" w:rsidR="00FE3360" w:rsidRPr="00AA32E7" w:rsidRDefault="00E14698" w:rsidP="00382FA5">
      <w:pPr>
        <w:pStyle w:val="Subtitle"/>
        <w:jc w:val="center"/>
      </w:pPr>
      <w:r w:rsidRPr="00AA32E7">
        <w:t xml:space="preserve">Student </w:t>
      </w:r>
      <w:r w:rsidR="3AD2C86F" w:rsidRPr="00AA32E7">
        <w:t xml:space="preserve">Name: </w:t>
      </w:r>
      <w:r w:rsidR="04497B59" w:rsidRPr="00AA32E7">
        <w:t>Valentin Borisov</w:t>
      </w:r>
    </w:p>
    <w:p w14:paraId="0E559CC5" w14:textId="3444FAB7" w:rsidR="00AC2283" w:rsidRPr="00AA32E7" w:rsidRDefault="00E14698" w:rsidP="00382FA5">
      <w:pPr>
        <w:pStyle w:val="Subtitle"/>
        <w:jc w:val="center"/>
      </w:pPr>
      <w:r w:rsidRPr="00AA32E7">
        <w:t>Student ID:</w:t>
      </w:r>
      <w:r w:rsidR="12AAA69F" w:rsidRPr="00AA32E7">
        <w:t xml:space="preserve"> </w:t>
      </w:r>
      <w:r w:rsidR="7C2DE33D" w:rsidRPr="00AA32E7">
        <w:t>2219028</w:t>
      </w:r>
    </w:p>
    <w:p w14:paraId="736D9DCB" w14:textId="523A13B9" w:rsidR="6F983EF4" w:rsidRPr="00AA32E7" w:rsidRDefault="4EFA4C91" w:rsidP="00382FA5">
      <w:pPr>
        <w:pStyle w:val="Subtitle"/>
        <w:jc w:val="center"/>
      </w:pPr>
      <w:r w:rsidRPr="00AA32E7">
        <w:t>Lecturer: Lizeta Demetriou</w:t>
      </w:r>
    </w:p>
    <w:p w14:paraId="6E56799E" w14:textId="3EC74F84" w:rsidR="4C5E1B76" w:rsidRPr="00AA32E7" w:rsidRDefault="4C5E1B76" w:rsidP="00AA32E7">
      <w:pPr>
        <w:spacing w:line="360" w:lineRule="auto"/>
        <w:jc w:val="center"/>
        <w:rPr>
          <w:rFonts w:ascii="Arial" w:hAnsi="Arial" w:cs="Arial"/>
          <w:b/>
          <w:bCs/>
          <w:sz w:val="36"/>
          <w:szCs w:val="36"/>
        </w:rPr>
      </w:pPr>
    </w:p>
    <w:p w14:paraId="241406E9" w14:textId="1508AC95" w:rsidR="4C5E1B76" w:rsidRPr="00AA32E7" w:rsidRDefault="4C5E1B76" w:rsidP="00AA32E7">
      <w:pPr>
        <w:spacing w:line="360" w:lineRule="auto"/>
        <w:jc w:val="center"/>
        <w:rPr>
          <w:rFonts w:ascii="Arial" w:hAnsi="Arial" w:cs="Arial"/>
          <w:b/>
          <w:bCs/>
          <w:sz w:val="36"/>
          <w:szCs w:val="36"/>
        </w:rPr>
      </w:pPr>
    </w:p>
    <w:p w14:paraId="594CABA0" w14:textId="6C7FA683" w:rsidR="4C5E1B76" w:rsidRPr="00AA32E7" w:rsidRDefault="4C5E1B76" w:rsidP="4C5E1B76">
      <w:pPr>
        <w:jc w:val="center"/>
        <w:rPr>
          <w:rFonts w:ascii="Arial" w:hAnsi="Arial" w:cs="Arial"/>
          <w:b/>
          <w:bCs/>
          <w:sz w:val="36"/>
          <w:szCs w:val="36"/>
        </w:rPr>
      </w:pPr>
    </w:p>
    <w:p w14:paraId="43A072F2" w14:textId="3E512FB0" w:rsidR="4C5E1B76" w:rsidRPr="00AA32E7" w:rsidRDefault="4C5E1B76" w:rsidP="4C5E1B76">
      <w:pPr>
        <w:jc w:val="center"/>
        <w:rPr>
          <w:rFonts w:ascii="Arial" w:hAnsi="Arial" w:cs="Arial"/>
          <w:b/>
          <w:bCs/>
          <w:sz w:val="36"/>
          <w:szCs w:val="36"/>
        </w:rPr>
      </w:pPr>
    </w:p>
    <w:sdt>
      <w:sdtPr>
        <w:rPr>
          <w:rFonts w:ascii="Arial" w:eastAsiaTheme="minorHAnsi" w:hAnsi="Arial" w:cs="Arial"/>
          <w:color w:val="auto"/>
          <w:sz w:val="22"/>
          <w:szCs w:val="22"/>
        </w:rPr>
        <w:id w:val="-837385303"/>
        <w:docPartObj>
          <w:docPartGallery w:val="Table of Contents"/>
          <w:docPartUnique/>
        </w:docPartObj>
      </w:sdtPr>
      <w:sdtEndPr>
        <w:rPr>
          <w:rFonts w:asciiTheme="minorHAnsi" w:hAnsiTheme="minorHAnsi" w:cstheme="minorBidi"/>
          <w:b/>
          <w:bCs/>
          <w:noProof/>
        </w:rPr>
      </w:sdtEndPr>
      <w:sdtContent>
        <w:p w14:paraId="09CD280F" w14:textId="570146F2" w:rsidR="00B347E5" w:rsidRPr="00AA32E7" w:rsidRDefault="00B347E5">
          <w:pPr>
            <w:pStyle w:val="TOCHeading"/>
            <w:rPr>
              <w:rFonts w:ascii="Arial" w:hAnsi="Arial" w:cs="Arial"/>
            </w:rPr>
          </w:pPr>
          <w:r w:rsidRPr="00AA32E7">
            <w:rPr>
              <w:rFonts w:ascii="Arial" w:hAnsi="Arial" w:cs="Arial"/>
            </w:rPr>
            <w:t>Contents</w:t>
          </w:r>
        </w:p>
        <w:p w14:paraId="40FD3CE2" w14:textId="0EB2467C" w:rsidR="00AA32E7" w:rsidRDefault="00B347E5">
          <w:pPr>
            <w:pStyle w:val="TOC1"/>
            <w:tabs>
              <w:tab w:val="right" w:leader="dot" w:pos="9016"/>
            </w:tabs>
            <w:rPr>
              <w:rFonts w:eastAsiaTheme="minorEastAsia"/>
              <w:noProof/>
              <w:lang w:val="lv-LV" w:eastAsia="lv-LV"/>
            </w:rPr>
          </w:pPr>
          <w:r w:rsidRPr="00AA32E7">
            <w:rPr>
              <w:rFonts w:ascii="Arial" w:hAnsi="Arial" w:cs="Arial"/>
            </w:rPr>
            <w:fldChar w:fldCharType="begin"/>
          </w:r>
          <w:r w:rsidRPr="00AA32E7">
            <w:rPr>
              <w:rFonts w:ascii="Arial" w:hAnsi="Arial" w:cs="Arial"/>
            </w:rPr>
            <w:instrText xml:space="preserve"> TOC \o "1-3" \h \z \u </w:instrText>
          </w:r>
          <w:r w:rsidRPr="00AA32E7">
            <w:rPr>
              <w:rFonts w:ascii="Arial" w:hAnsi="Arial" w:cs="Arial"/>
            </w:rPr>
            <w:fldChar w:fldCharType="separate"/>
          </w:r>
          <w:hyperlink w:anchor="_Toc120886231" w:history="1">
            <w:r w:rsidR="00AA32E7" w:rsidRPr="00617C1C">
              <w:rPr>
                <w:rStyle w:val="Hyperlink"/>
                <w:rFonts w:ascii="Arial" w:hAnsi="Arial" w:cs="Arial"/>
                <w:noProof/>
              </w:rPr>
              <w:t>Introduction</w:t>
            </w:r>
            <w:r w:rsidR="00AA32E7">
              <w:rPr>
                <w:noProof/>
                <w:webHidden/>
              </w:rPr>
              <w:tab/>
            </w:r>
            <w:r w:rsidR="00AA32E7">
              <w:rPr>
                <w:noProof/>
                <w:webHidden/>
              </w:rPr>
              <w:fldChar w:fldCharType="begin"/>
            </w:r>
            <w:r w:rsidR="00AA32E7">
              <w:rPr>
                <w:noProof/>
                <w:webHidden/>
              </w:rPr>
              <w:instrText xml:space="preserve"> PAGEREF _Toc120886231 \h </w:instrText>
            </w:r>
            <w:r w:rsidR="00AA32E7">
              <w:rPr>
                <w:noProof/>
                <w:webHidden/>
              </w:rPr>
            </w:r>
            <w:r w:rsidR="00AA32E7">
              <w:rPr>
                <w:noProof/>
                <w:webHidden/>
              </w:rPr>
              <w:fldChar w:fldCharType="separate"/>
            </w:r>
            <w:r w:rsidR="00AA32E7">
              <w:rPr>
                <w:noProof/>
                <w:webHidden/>
              </w:rPr>
              <w:t>3</w:t>
            </w:r>
            <w:r w:rsidR="00AA32E7">
              <w:rPr>
                <w:noProof/>
                <w:webHidden/>
              </w:rPr>
              <w:fldChar w:fldCharType="end"/>
            </w:r>
          </w:hyperlink>
        </w:p>
        <w:p w14:paraId="4E158E35" w14:textId="7485C684" w:rsidR="00AA32E7" w:rsidRDefault="00000000">
          <w:pPr>
            <w:pStyle w:val="TOC1"/>
            <w:tabs>
              <w:tab w:val="right" w:leader="dot" w:pos="9016"/>
            </w:tabs>
            <w:rPr>
              <w:rFonts w:eastAsiaTheme="minorEastAsia"/>
              <w:noProof/>
              <w:lang w:val="lv-LV" w:eastAsia="lv-LV"/>
            </w:rPr>
          </w:pPr>
          <w:hyperlink w:anchor="_Toc120886232" w:history="1">
            <w:r w:rsidR="00AA32E7" w:rsidRPr="00617C1C">
              <w:rPr>
                <w:rStyle w:val="Hyperlink"/>
                <w:rFonts w:ascii="Arial" w:hAnsi="Arial" w:cs="Arial"/>
                <w:noProof/>
              </w:rPr>
              <w:t>Points of effective communications</w:t>
            </w:r>
            <w:r w:rsidR="00AA32E7">
              <w:rPr>
                <w:noProof/>
                <w:webHidden/>
              </w:rPr>
              <w:tab/>
            </w:r>
            <w:r w:rsidR="00AA32E7">
              <w:rPr>
                <w:noProof/>
                <w:webHidden/>
              </w:rPr>
              <w:fldChar w:fldCharType="begin"/>
            </w:r>
            <w:r w:rsidR="00AA32E7">
              <w:rPr>
                <w:noProof/>
                <w:webHidden/>
              </w:rPr>
              <w:instrText xml:space="preserve"> PAGEREF _Toc120886232 \h </w:instrText>
            </w:r>
            <w:r w:rsidR="00AA32E7">
              <w:rPr>
                <w:noProof/>
                <w:webHidden/>
              </w:rPr>
            </w:r>
            <w:r w:rsidR="00AA32E7">
              <w:rPr>
                <w:noProof/>
                <w:webHidden/>
              </w:rPr>
              <w:fldChar w:fldCharType="separate"/>
            </w:r>
            <w:r w:rsidR="00AA32E7">
              <w:rPr>
                <w:noProof/>
                <w:webHidden/>
              </w:rPr>
              <w:t>3</w:t>
            </w:r>
            <w:r w:rsidR="00AA32E7">
              <w:rPr>
                <w:noProof/>
                <w:webHidden/>
              </w:rPr>
              <w:fldChar w:fldCharType="end"/>
            </w:r>
          </w:hyperlink>
        </w:p>
        <w:p w14:paraId="2BFD5482" w14:textId="3C967335" w:rsidR="00AA32E7" w:rsidRDefault="00000000">
          <w:pPr>
            <w:pStyle w:val="TOC1"/>
            <w:tabs>
              <w:tab w:val="right" w:leader="dot" w:pos="9016"/>
            </w:tabs>
            <w:rPr>
              <w:rFonts w:eastAsiaTheme="minorEastAsia"/>
              <w:noProof/>
              <w:lang w:val="lv-LV" w:eastAsia="lv-LV"/>
            </w:rPr>
          </w:pPr>
          <w:hyperlink w:anchor="_Toc120886233" w:history="1">
            <w:r w:rsidR="00AA32E7" w:rsidRPr="00617C1C">
              <w:rPr>
                <w:rStyle w:val="Hyperlink"/>
                <w:noProof/>
              </w:rPr>
              <w:t>Panic</w:t>
            </w:r>
            <w:r w:rsidR="00AA32E7">
              <w:rPr>
                <w:noProof/>
                <w:webHidden/>
              </w:rPr>
              <w:tab/>
            </w:r>
            <w:r w:rsidR="00AA32E7">
              <w:rPr>
                <w:noProof/>
                <w:webHidden/>
              </w:rPr>
              <w:fldChar w:fldCharType="begin"/>
            </w:r>
            <w:r w:rsidR="00AA32E7">
              <w:rPr>
                <w:noProof/>
                <w:webHidden/>
              </w:rPr>
              <w:instrText xml:space="preserve"> PAGEREF _Toc120886233 \h </w:instrText>
            </w:r>
            <w:r w:rsidR="00AA32E7">
              <w:rPr>
                <w:noProof/>
                <w:webHidden/>
              </w:rPr>
            </w:r>
            <w:r w:rsidR="00AA32E7">
              <w:rPr>
                <w:noProof/>
                <w:webHidden/>
              </w:rPr>
              <w:fldChar w:fldCharType="separate"/>
            </w:r>
            <w:r w:rsidR="00AA32E7">
              <w:rPr>
                <w:noProof/>
                <w:webHidden/>
              </w:rPr>
              <w:t>4</w:t>
            </w:r>
            <w:r w:rsidR="00AA32E7">
              <w:rPr>
                <w:noProof/>
                <w:webHidden/>
              </w:rPr>
              <w:fldChar w:fldCharType="end"/>
            </w:r>
          </w:hyperlink>
        </w:p>
        <w:p w14:paraId="309FBD1E" w14:textId="19230A01" w:rsidR="00AA32E7" w:rsidRDefault="00000000">
          <w:pPr>
            <w:pStyle w:val="TOC2"/>
            <w:tabs>
              <w:tab w:val="right" w:leader="dot" w:pos="9016"/>
            </w:tabs>
            <w:rPr>
              <w:rFonts w:eastAsiaTheme="minorEastAsia"/>
              <w:noProof/>
              <w:lang w:val="lv-LV" w:eastAsia="lv-LV"/>
            </w:rPr>
          </w:pPr>
          <w:hyperlink w:anchor="_Toc120886234" w:history="1">
            <w:r w:rsidR="00AA32E7" w:rsidRPr="00617C1C">
              <w:rPr>
                <w:rStyle w:val="Hyperlink"/>
                <w:rFonts w:ascii="Arial" w:hAnsi="Arial" w:cs="Arial"/>
                <w:noProof/>
              </w:rPr>
              <w:t>Aura Effect</w:t>
            </w:r>
            <w:r w:rsidR="00AA32E7">
              <w:rPr>
                <w:noProof/>
                <w:webHidden/>
              </w:rPr>
              <w:tab/>
            </w:r>
            <w:r w:rsidR="00AA32E7">
              <w:rPr>
                <w:noProof/>
                <w:webHidden/>
              </w:rPr>
              <w:fldChar w:fldCharType="begin"/>
            </w:r>
            <w:r w:rsidR="00AA32E7">
              <w:rPr>
                <w:noProof/>
                <w:webHidden/>
              </w:rPr>
              <w:instrText xml:space="preserve"> PAGEREF _Toc120886234 \h </w:instrText>
            </w:r>
            <w:r w:rsidR="00AA32E7">
              <w:rPr>
                <w:noProof/>
                <w:webHidden/>
              </w:rPr>
            </w:r>
            <w:r w:rsidR="00AA32E7">
              <w:rPr>
                <w:noProof/>
                <w:webHidden/>
              </w:rPr>
              <w:fldChar w:fldCharType="separate"/>
            </w:r>
            <w:r w:rsidR="00AA32E7">
              <w:rPr>
                <w:noProof/>
                <w:webHidden/>
              </w:rPr>
              <w:t>6</w:t>
            </w:r>
            <w:r w:rsidR="00AA32E7">
              <w:rPr>
                <w:noProof/>
                <w:webHidden/>
              </w:rPr>
              <w:fldChar w:fldCharType="end"/>
            </w:r>
          </w:hyperlink>
        </w:p>
        <w:p w14:paraId="7B270315" w14:textId="4A0E2215" w:rsidR="00AA32E7" w:rsidRDefault="00000000">
          <w:pPr>
            <w:pStyle w:val="TOC1"/>
            <w:tabs>
              <w:tab w:val="right" w:leader="dot" w:pos="9016"/>
            </w:tabs>
            <w:rPr>
              <w:rFonts w:eastAsiaTheme="minorEastAsia"/>
              <w:noProof/>
              <w:lang w:val="lv-LV" w:eastAsia="lv-LV"/>
            </w:rPr>
          </w:pPr>
          <w:hyperlink w:anchor="_Toc120886235" w:history="1">
            <w:r w:rsidR="00AA32E7" w:rsidRPr="00617C1C">
              <w:rPr>
                <w:rStyle w:val="Hyperlink"/>
                <w:rFonts w:ascii="Arial" w:hAnsi="Arial" w:cs="Arial"/>
                <w:noProof/>
              </w:rPr>
              <w:t>How can we use these skills in future?</w:t>
            </w:r>
            <w:r w:rsidR="00AA32E7">
              <w:rPr>
                <w:noProof/>
                <w:webHidden/>
              </w:rPr>
              <w:tab/>
            </w:r>
            <w:r w:rsidR="00AA32E7">
              <w:rPr>
                <w:noProof/>
                <w:webHidden/>
              </w:rPr>
              <w:fldChar w:fldCharType="begin"/>
            </w:r>
            <w:r w:rsidR="00AA32E7">
              <w:rPr>
                <w:noProof/>
                <w:webHidden/>
              </w:rPr>
              <w:instrText xml:space="preserve"> PAGEREF _Toc120886235 \h </w:instrText>
            </w:r>
            <w:r w:rsidR="00AA32E7">
              <w:rPr>
                <w:noProof/>
                <w:webHidden/>
              </w:rPr>
            </w:r>
            <w:r w:rsidR="00AA32E7">
              <w:rPr>
                <w:noProof/>
                <w:webHidden/>
              </w:rPr>
              <w:fldChar w:fldCharType="separate"/>
            </w:r>
            <w:r w:rsidR="00AA32E7">
              <w:rPr>
                <w:noProof/>
                <w:webHidden/>
              </w:rPr>
              <w:t>6</w:t>
            </w:r>
            <w:r w:rsidR="00AA32E7">
              <w:rPr>
                <w:noProof/>
                <w:webHidden/>
              </w:rPr>
              <w:fldChar w:fldCharType="end"/>
            </w:r>
          </w:hyperlink>
        </w:p>
        <w:p w14:paraId="22AE3F02" w14:textId="2AE64DF5" w:rsidR="00AA32E7" w:rsidRDefault="00000000">
          <w:pPr>
            <w:pStyle w:val="TOC1"/>
            <w:tabs>
              <w:tab w:val="right" w:leader="dot" w:pos="9016"/>
            </w:tabs>
            <w:rPr>
              <w:rFonts w:eastAsiaTheme="minorEastAsia"/>
              <w:noProof/>
              <w:lang w:val="lv-LV" w:eastAsia="lv-LV"/>
            </w:rPr>
          </w:pPr>
          <w:hyperlink w:anchor="_Toc120886236" w:history="1">
            <w:r w:rsidR="00AA32E7" w:rsidRPr="00617C1C">
              <w:rPr>
                <w:rStyle w:val="Hyperlink"/>
                <w:rFonts w:ascii="Arial" w:hAnsi="Arial" w:cs="Arial"/>
                <w:noProof/>
              </w:rPr>
              <w:t>Conclusion</w:t>
            </w:r>
            <w:r w:rsidR="00AA32E7">
              <w:rPr>
                <w:noProof/>
                <w:webHidden/>
              </w:rPr>
              <w:tab/>
            </w:r>
            <w:r w:rsidR="00AA32E7">
              <w:rPr>
                <w:noProof/>
                <w:webHidden/>
              </w:rPr>
              <w:fldChar w:fldCharType="begin"/>
            </w:r>
            <w:r w:rsidR="00AA32E7">
              <w:rPr>
                <w:noProof/>
                <w:webHidden/>
              </w:rPr>
              <w:instrText xml:space="preserve"> PAGEREF _Toc120886236 \h </w:instrText>
            </w:r>
            <w:r w:rsidR="00AA32E7">
              <w:rPr>
                <w:noProof/>
                <w:webHidden/>
              </w:rPr>
            </w:r>
            <w:r w:rsidR="00AA32E7">
              <w:rPr>
                <w:noProof/>
                <w:webHidden/>
              </w:rPr>
              <w:fldChar w:fldCharType="separate"/>
            </w:r>
            <w:r w:rsidR="00AA32E7">
              <w:rPr>
                <w:noProof/>
                <w:webHidden/>
              </w:rPr>
              <w:t>7</w:t>
            </w:r>
            <w:r w:rsidR="00AA32E7">
              <w:rPr>
                <w:noProof/>
                <w:webHidden/>
              </w:rPr>
              <w:fldChar w:fldCharType="end"/>
            </w:r>
          </w:hyperlink>
        </w:p>
        <w:p w14:paraId="11B3E54E" w14:textId="0BAFEBB8" w:rsidR="00AA32E7" w:rsidRDefault="00000000">
          <w:pPr>
            <w:pStyle w:val="TOC1"/>
            <w:tabs>
              <w:tab w:val="right" w:leader="dot" w:pos="9016"/>
            </w:tabs>
            <w:rPr>
              <w:rFonts w:eastAsiaTheme="minorEastAsia"/>
              <w:noProof/>
              <w:lang w:val="lv-LV" w:eastAsia="lv-LV"/>
            </w:rPr>
          </w:pPr>
          <w:hyperlink w:anchor="_Toc120886237" w:history="1">
            <w:r w:rsidR="00AA32E7" w:rsidRPr="00617C1C">
              <w:rPr>
                <w:rStyle w:val="Hyperlink"/>
                <w:rFonts w:ascii="Arial" w:hAnsi="Arial" w:cs="Arial"/>
                <w:b/>
                <w:bCs/>
                <w:noProof/>
              </w:rPr>
              <w:t>References:</w:t>
            </w:r>
            <w:r w:rsidR="00AA32E7">
              <w:rPr>
                <w:noProof/>
                <w:webHidden/>
              </w:rPr>
              <w:tab/>
            </w:r>
            <w:r w:rsidR="00AA32E7">
              <w:rPr>
                <w:noProof/>
                <w:webHidden/>
              </w:rPr>
              <w:fldChar w:fldCharType="begin"/>
            </w:r>
            <w:r w:rsidR="00AA32E7">
              <w:rPr>
                <w:noProof/>
                <w:webHidden/>
              </w:rPr>
              <w:instrText xml:space="preserve"> PAGEREF _Toc120886237 \h </w:instrText>
            </w:r>
            <w:r w:rsidR="00AA32E7">
              <w:rPr>
                <w:noProof/>
                <w:webHidden/>
              </w:rPr>
            </w:r>
            <w:r w:rsidR="00AA32E7">
              <w:rPr>
                <w:noProof/>
                <w:webHidden/>
              </w:rPr>
              <w:fldChar w:fldCharType="separate"/>
            </w:r>
            <w:r w:rsidR="00AA32E7">
              <w:rPr>
                <w:noProof/>
                <w:webHidden/>
              </w:rPr>
              <w:t>7</w:t>
            </w:r>
            <w:r w:rsidR="00AA32E7">
              <w:rPr>
                <w:noProof/>
                <w:webHidden/>
              </w:rPr>
              <w:fldChar w:fldCharType="end"/>
            </w:r>
          </w:hyperlink>
        </w:p>
        <w:p w14:paraId="1E867143" w14:textId="3D708FF1" w:rsidR="00B347E5" w:rsidRDefault="00B347E5">
          <w:r w:rsidRPr="00AA32E7">
            <w:rPr>
              <w:rFonts w:ascii="Arial" w:hAnsi="Arial" w:cs="Arial"/>
              <w:b/>
              <w:bCs/>
              <w:noProof/>
            </w:rPr>
            <w:fldChar w:fldCharType="end"/>
          </w:r>
        </w:p>
      </w:sdtContent>
    </w:sdt>
    <w:p w14:paraId="6CF91C66" w14:textId="323E5C47" w:rsidR="4C5E1B76" w:rsidRDefault="4C5E1B76" w:rsidP="4C5E1B76">
      <w:pPr>
        <w:jc w:val="center"/>
        <w:rPr>
          <w:rFonts w:ascii="Times New Roman" w:hAnsi="Times New Roman" w:cs="Times New Roman"/>
          <w:b/>
          <w:bCs/>
          <w:sz w:val="36"/>
          <w:szCs w:val="36"/>
        </w:rPr>
      </w:pPr>
    </w:p>
    <w:p w14:paraId="02EB378F" w14:textId="77777777" w:rsidR="00AC2283" w:rsidRPr="00AC2283" w:rsidRDefault="00AC2283" w:rsidP="00AC2283">
      <w:pPr>
        <w:jc w:val="center"/>
        <w:rPr>
          <w:rFonts w:ascii="Times New Roman" w:hAnsi="Times New Roman" w:cs="Times New Roman"/>
          <w:b/>
          <w:sz w:val="36"/>
          <w:szCs w:val="36"/>
        </w:rPr>
      </w:pPr>
    </w:p>
    <w:p w14:paraId="6A05A809" w14:textId="77777777" w:rsidR="00FE3360" w:rsidRDefault="00E14698">
      <w:r>
        <w:br w:type="page"/>
      </w:r>
    </w:p>
    <w:p w14:paraId="2A769D13" w14:textId="0B677BD4" w:rsidR="00FE3360" w:rsidRPr="00662DA5" w:rsidRDefault="00E14698" w:rsidP="00AA32E7">
      <w:pPr>
        <w:pStyle w:val="Heading1"/>
        <w:spacing w:line="360" w:lineRule="auto"/>
        <w:rPr>
          <w:rFonts w:ascii="Arial" w:hAnsi="Arial" w:cs="Arial"/>
        </w:rPr>
      </w:pPr>
      <w:bookmarkStart w:id="0" w:name="_Toc120886231"/>
      <w:r w:rsidRPr="00662DA5">
        <w:rPr>
          <w:rFonts w:ascii="Arial" w:hAnsi="Arial" w:cs="Arial"/>
        </w:rPr>
        <w:lastRenderedPageBreak/>
        <w:t>I</w:t>
      </w:r>
      <w:r w:rsidR="00B347E5" w:rsidRPr="00662DA5">
        <w:rPr>
          <w:rFonts w:ascii="Arial" w:hAnsi="Arial" w:cs="Arial"/>
        </w:rPr>
        <w:t>ntroduction</w:t>
      </w:r>
      <w:bookmarkEnd w:id="0"/>
    </w:p>
    <w:p w14:paraId="66CC8F3C" w14:textId="22FAF3C9" w:rsidR="00FE3360" w:rsidRPr="00662DA5" w:rsidRDefault="00DC2379" w:rsidP="00AA32E7">
      <w:pPr>
        <w:spacing w:line="360" w:lineRule="auto"/>
        <w:jc w:val="both"/>
        <w:rPr>
          <w:rFonts w:ascii="Arial" w:hAnsi="Arial" w:cs="Arial"/>
          <w:sz w:val="28"/>
          <w:szCs w:val="28"/>
        </w:rPr>
      </w:pPr>
      <w:r>
        <w:rPr>
          <w:rFonts w:ascii="Arial" w:hAnsi="Arial" w:cs="Arial"/>
          <w:sz w:val="28"/>
          <w:szCs w:val="28"/>
        </w:rPr>
        <w:t xml:space="preserve"> T</w:t>
      </w:r>
      <w:r w:rsidR="00E14698" w:rsidRPr="00662DA5">
        <w:rPr>
          <w:rFonts w:ascii="Arial" w:hAnsi="Arial" w:cs="Arial"/>
          <w:sz w:val="28"/>
          <w:szCs w:val="28"/>
        </w:rPr>
        <w:t>he main topic of interest is based on</w:t>
      </w:r>
      <w:r>
        <w:rPr>
          <w:rFonts w:ascii="Arial" w:hAnsi="Arial" w:cs="Arial"/>
          <w:sz w:val="28"/>
          <w:szCs w:val="28"/>
        </w:rPr>
        <w:t xml:space="preserve"> structured thinking</w:t>
      </w:r>
      <w:r w:rsidR="00E14698" w:rsidRPr="00662DA5">
        <w:rPr>
          <w:rFonts w:ascii="Arial" w:hAnsi="Arial" w:cs="Arial"/>
          <w:sz w:val="28"/>
          <w:szCs w:val="28"/>
        </w:rPr>
        <w:t xml:space="preserve"> which we </w:t>
      </w:r>
      <w:proofErr w:type="gramStart"/>
      <w:r w:rsidR="00E14698" w:rsidRPr="00662DA5">
        <w:rPr>
          <w:rFonts w:ascii="Arial" w:hAnsi="Arial" w:cs="Arial"/>
          <w:sz w:val="28"/>
          <w:szCs w:val="28"/>
        </w:rPr>
        <w:t>have to</w:t>
      </w:r>
      <w:proofErr w:type="gramEnd"/>
      <w:r w:rsidR="00E14698" w:rsidRPr="00662DA5">
        <w:rPr>
          <w:rFonts w:ascii="Arial" w:hAnsi="Arial" w:cs="Arial"/>
          <w:sz w:val="28"/>
          <w:szCs w:val="28"/>
        </w:rPr>
        <w:t xml:space="preserve"> conduct an in-depth investigation and critical evaluation of all the constraints related to the skills. Therefore,</w:t>
      </w:r>
      <w:r>
        <w:t xml:space="preserve"> </w:t>
      </w:r>
      <w:r w:rsidRPr="00DC2379">
        <w:rPr>
          <w:rFonts w:ascii="Arial" w:hAnsi="Arial" w:cs="Arial"/>
          <w:sz w:val="28"/>
          <w:szCs w:val="28"/>
        </w:rPr>
        <w:t xml:space="preserve">this skill must be chosen from the module descriptor's suggested reading </w:t>
      </w:r>
      <w:r>
        <w:rPr>
          <w:rFonts w:ascii="Arial" w:hAnsi="Arial" w:cs="Arial"/>
          <w:sz w:val="28"/>
          <w:szCs w:val="28"/>
        </w:rPr>
        <w:t xml:space="preserve">and must be </w:t>
      </w:r>
      <w:r w:rsidR="00E14698" w:rsidRPr="00662DA5">
        <w:rPr>
          <w:rFonts w:ascii="Arial" w:hAnsi="Arial" w:cs="Arial"/>
          <w:sz w:val="28"/>
          <w:szCs w:val="28"/>
        </w:rPr>
        <w:t>selected a specific source from the indicative reading list from the module descriptor. The source that</w:t>
      </w:r>
      <w:r>
        <w:rPr>
          <w:rFonts w:ascii="Arial" w:hAnsi="Arial" w:cs="Arial"/>
          <w:sz w:val="28"/>
          <w:szCs w:val="28"/>
        </w:rPr>
        <w:t xml:space="preserve"> was </w:t>
      </w:r>
      <w:r w:rsidR="00E14698" w:rsidRPr="00662DA5">
        <w:rPr>
          <w:rFonts w:ascii="Arial" w:hAnsi="Arial" w:cs="Arial"/>
          <w:sz w:val="28"/>
          <w:szCs w:val="28"/>
        </w:rPr>
        <w:t xml:space="preserve">selected in this consideration would encompass a set of skills that would be necessary and fundamental to be used in the upcoming future of this context. However, the section that would be selected over this consideration is denoted as the approach of the effective communication skills. </w:t>
      </w:r>
      <w:r w:rsidR="001E380D">
        <w:rPr>
          <w:rFonts w:ascii="Arial" w:hAnsi="Arial" w:cs="Arial"/>
          <w:sz w:val="28"/>
          <w:szCs w:val="28"/>
        </w:rPr>
        <w:t>Nevertheless</w:t>
      </w:r>
      <w:r w:rsidR="00E14698" w:rsidRPr="00662DA5">
        <w:rPr>
          <w:rFonts w:ascii="Arial" w:hAnsi="Arial" w:cs="Arial"/>
          <w:sz w:val="28"/>
          <w:szCs w:val="28"/>
        </w:rPr>
        <w:t xml:space="preserve">, we will observe over this consideration that communication is </w:t>
      </w:r>
      <w:r w:rsidR="00A63079" w:rsidRPr="00662DA5">
        <w:rPr>
          <w:rFonts w:ascii="Arial" w:hAnsi="Arial" w:cs="Arial"/>
          <w:sz w:val="28"/>
          <w:szCs w:val="28"/>
        </w:rPr>
        <w:t>an essential</w:t>
      </w:r>
      <w:r w:rsidR="00E14698" w:rsidRPr="00662DA5">
        <w:rPr>
          <w:rFonts w:ascii="Arial" w:hAnsi="Arial" w:cs="Arial"/>
          <w:sz w:val="28"/>
          <w:szCs w:val="28"/>
        </w:rPr>
        <w:t xml:space="preserve"> requirement for the future in this context.</w:t>
      </w:r>
      <w:r w:rsidR="001E380D">
        <w:rPr>
          <w:rFonts w:ascii="Arial" w:hAnsi="Arial" w:cs="Arial"/>
          <w:sz w:val="28"/>
          <w:szCs w:val="28"/>
        </w:rPr>
        <w:t xml:space="preserve"> For </w:t>
      </w:r>
      <w:r w:rsidR="00E14698" w:rsidRPr="00662DA5">
        <w:rPr>
          <w:rFonts w:ascii="Arial" w:hAnsi="Arial" w:cs="Arial"/>
          <w:sz w:val="28"/>
          <w:szCs w:val="28"/>
        </w:rPr>
        <w:t>effective communication</w:t>
      </w:r>
      <w:r w:rsidR="001E380D">
        <w:rPr>
          <w:rFonts w:ascii="Arial" w:hAnsi="Arial" w:cs="Arial"/>
          <w:sz w:val="28"/>
          <w:szCs w:val="28"/>
        </w:rPr>
        <w:t>,</w:t>
      </w:r>
      <w:r w:rsidR="00E14698" w:rsidRPr="00662DA5">
        <w:rPr>
          <w:rFonts w:ascii="Arial" w:hAnsi="Arial" w:cs="Arial"/>
          <w:sz w:val="28"/>
          <w:szCs w:val="28"/>
        </w:rPr>
        <w:t xml:space="preserve"> </w:t>
      </w:r>
      <w:r w:rsidR="00051189">
        <w:rPr>
          <w:rFonts w:ascii="Arial" w:hAnsi="Arial" w:cs="Arial"/>
          <w:sz w:val="28"/>
          <w:szCs w:val="28"/>
        </w:rPr>
        <w:t xml:space="preserve">a few important skills </w:t>
      </w:r>
      <w:r w:rsidR="00E14698" w:rsidRPr="00662DA5">
        <w:rPr>
          <w:rFonts w:ascii="Arial" w:hAnsi="Arial" w:cs="Arial"/>
          <w:sz w:val="28"/>
          <w:szCs w:val="28"/>
        </w:rPr>
        <w:t>contribute to making it effective.</w:t>
      </w:r>
    </w:p>
    <w:p w14:paraId="36723449" w14:textId="0A03C02D" w:rsidR="00FE3360" w:rsidRPr="00662DA5" w:rsidRDefault="00E14698" w:rsidP="00AA32E7">
      <w:pPr>
        <w:spacing w:line="360" w:lineRule="auto"/>
        <w:jc w:val="both"/>
        <w:rPr>
          <w:rFonts w:ascii="Arial" w:hAnsi="Arial" w:cs="Arial"/>
          <w:sz w:val="28"/>
          <w:szCs w:val="28"/>
        </w:rPr>
      </w:pPr>
      <w:r w:rsidRPr="00662DA5">
        <w:rPr>
          <w:rFonts w:ascii="Arial" w:hAnsi="Arial" w:cs="Arial"/>
          <w:sz w:val="28"/>
          <w:szCs w:val="28"/>
        </w:rPr>
        <w:t xml:space="preserve">Contrary to this, it has also been analysed that effective communication is an initial approach that should be focused on by businesses to boost their success and credibility. In this </w:t>
      </w:r>
      <w:r w:rsidR="001E380D">
        <w:rPr>
          <w:rFonts w:ascii="Arial" w:hAnsi="Arial" w:cs="Arial"/>
          <w:sz w:val="28"/>
          <w:szCs w:val="28"/>
        </w:rPr>
        <w:t>concept</w:t>
      </w:r>
      <w:r w:rsidRPr="00662DA5">
        <w:rPr>
          <w:rFonts w:ascii="Arial" w:hAnsi="Arial" w:cs="Arial"/>
          <w:sz w:val="28"/>
          <w:szCs w:val="28"/>
        </w:rPr>
        <w:t xml:space="preserve">, the main emphasis would be kept on research </w:t>
      </w:r>
      <w:r w:rsidR="00A63079" w:rsidRPr="00662DA5">
        <w:rPr>
          <w:rFonts w:ascii="Arial" w:hAnsi="Arial" w:cs="Arial"/>
          <w:sz w:val="28"/>
          <w:szCs w:val="28"/>
        </w:rPr>
        <w:t>based on</w:t>
      </w:r>
      <w:r w:rsidRPr="00662DA5">
        <w:rPr>
          <w:rFonts w:ascii="Arial" w:hAnsi="Arial" w:cs="Arial"/>
          <w:sz w:val="28"/>
          <w:szCs w:val="28"/>
        </w:rPr>
        <w:t xml:space="preserve"> which the selection of all the facts and figures would be carried</w:t>
      </w:r>
      <w:r w:rsidR="001E380D">
        <w:rPr>
          <w:rFonts w:ascii="Arial" w:hAnsi="Arial" w:cs="Arial"/>
          <w:sz w:val="28"/>
          <w:szCs w:val="28"/>
        </w:rPr>
        <w:t>.</w:t>
      </w:r>
      <w:r w:rsidR="001E380D" w:rsidRPr="001E380D">
        <w:t xml:space="preserve"> </w:t>
      </w:r>
      <w:r w:rsidR="001E380D" w:rsidRPr="001E380D">
        <w:rPr>
          <w:rFonts w:ascii="Arial" w:hAnsi="Arial" w:cs="Arial"/>
          <w:sz w:val="28"/>
          <w:szCs w:val="28"/>
        </w:rPr>
        <w:t xml:space="preserve">How can we improve our communication abilities </w:t>
      </w:r>
      <w:proofErr w:type="gramStart"/>
      <w:r w:rsidR="001E380D" w:rsidRPr="001E380D">
        <w:rPr>
          <w:rFonts w:ascii="Arial" w:hAnsi="Arial" w:cs="Arial"/>
          <w:sz w:val="28"/>
          <w:szCs w:val="28"/>
        </w:rPr>
        <w:t>in light of</w:t>
      </w:r>
      <w:proofErr w:type="gramEnd"/>
      <w:r w:rsidR="001E380D" w:rsidRPr="001E380D">
        <w:rPr>
          <w:rFonts w:ascii="Arial" w:hAnsi="Arial" w:cs="Arial"/>
          <w:sz w:val="28"/>
          <w:szCs w:val="28"/>
        </w:rPr>
        <w:t xml:space="preserve"> the analysis of all these talents? Along with that, the promotion of personal talents would also be carried out through self-reflection and analysis, and their importance would also be added up in this consideration</w:t>
      </w:r>
      <w:r w:rsidR="001E380D">
        <w:rPr>
          <w:rFonts w:ascii="Arial" w:hAnsi="Arial" w:cs="Arial"/>
          <w:sz w:val="28"/>
          <w:szCs w:val="28"/>
        </w:rPr>
        <w:t xml:space="preserve"> </w:t>
      </w:r>
      <w:sdt>
        <w:sdtPr>
          <w:rPr>
            <w:rFonts w:ascii="Arial" w:hAnsi="Arial" w:cs="Arial"/>
            <w:sz w:val="28"/>
            <w:szCs w:val="28"/>
          </w:rPr>
          <w:id w:val="-1290672543"/>
          <w:citation/>
        </w:sdtPr>
        <w:sdtContent>
          <w:r w:rsidR="00EA0B52" w:rsidRPr="00662DA5">
            <w:rPr>
              <w:rFonts w:ascii="Arial" w:hAnsi="Arial" w:cs="Arial"/>
              <w:sz w:val="28"/>
              <w:szCs w:val="28"/>
            </w:rPr>
            <w:fldChar w:fldCharType="begin"/>
          </w:r>
          <w:r w:rsidR="00A63079" w:rsidRPr="00662DA5">
            <w:rPr>
              <w:rFonts w:ascii="Arial" w:hAnsi="Arial" w:cs="Arial"/>
              <w:sz w:val="28"/>
              <w:szCs w:val="28"/>
            </w:rPr>
            <w:instrText xml:space="preserve">CITATION Dan191 \l 1033 </w:instrText>
          </w:r>
          <w:r w:rsidR="00EA0B52" w:rsidRPr="00662DA5">
            <w:rPr>
              <w:rFonts w:ascii="Arial" w:hAnsi="Arial" w:cs="Arial"/>
              <w:sz w:val="28"/>
              <w:szCs w:val="28"/>
            </w:rPr>
            <w:fldChar w:fldCharType="separate"/>
          </w:r>
          <w:r w:rsidR="00A63079" w:rsidRPr="00662DA5">
            <w:rPr>
              <w:rFonts w:ascii="Arial" w:hAnsi="Arial" w:cs="Arial"/>
              <w:noProof/>
              <w:sz w:val="28"/>
              <w:szCs w:val="28"/>
            </w:rPr>
            <w:t>(Coughlin, 2019)</w:t>
          </w:r>
          <w:r w:rsidR="00EA0B52" w:rsidRPr="00662DA5">
            <w:rPr>
              <w:rFonts w:ascii="Arial" w:hAnsi="Arial" w:cs="Arial"/>
              <w:sz w:val="28"/>
              <w:szCs w:val="28"/>
            </w:rPr>
            <w:fldChar w:fldCharType="end"/>
          </w:r>
        </w:sdtContent>
      </w:sdt>
      <w:sdt>
        <w:sdtPr>
          <w:rPr>
            <w:rFonts w:ascii="Arial" w:hAnsi="Arial" w:cs="Arial"/>
            <w:sz w:val="28"/>
            <w:szCs w:val="28"/>
          </w:rPr>
          <w:id w:val="1450511013"/>
          <w:citation/>
        </w:sdtPr>
        <w:sdtContent>
          <w:r w:rsidR="00EA0B52" w:rsidRPr="00662DA5">
            <w:rPr>
              <w:rFonts w:ascii="Arial" w:hAnsi="Arial" w:cs="Arial"/>
              <w:sz w:val="28"/>
              <w:szCs w:val="28"/>
            </w:rPr>
            <w:fldChar w:fldCharType="begin"/>
          </w:r>
          <w:r w:rsidR="001E380D">
            <w:rPr>
              <w:rFonts w:ascii="Arial" w:hAnsi="Arial" w:cs="Arial"/>
              <w:sz w:val="28"/>
              <w:szCs w:val="28"/>
            </w:rPr>
            <w:instrText xml:space="preserve">CITATION KIR07 \l 1033 </w:instrText>
          </w:r>
          <w:r w:rsidR="00EA0B52" w:rsidRPr="00662DA5">
            <w:rPr>
              <w:rFonts w:ascii="Arial" w:hAnsi="Arial" w:cs="Arial"/>
              <w:sz w:val="28"/>
              <w:szCs w:val="28"/>
            </w:rPr>
            <w:fldChar w:fldCharType="separate"/>
          </w:r>
          <w:r w:rsidR="001E380D">
            <w:rPr>
              <w:rFonts w:ascii="Arial" w:hAnsi="Arial" w:cs="Arial"/>
              <w:noProof/>
              <w:sz w:val="28"/>
              <w:szCs w:val="28"/>
            </w:rPr>
            <w:t xml:space="preserve"> </w:t>
          </w:r>
          <w:r w:rsidR="001E380D" w:rsidRPr="001E380D">
            <w:rPr>
              <w:rFonts w:ascii="Arial" w:hAnsi="Arial" w:cs="Arial"/>
              <w:noProof/>
              <w:sz w:val="28"/>
              <w:szCs w:val="28"/>
            </w:rPr>
            <w:t>(Hallahan, 2007)</w:t>
          </w:r>
          <w:r w:rsidR="00EA0B52" w:rsidRPr="00662DA5">
            <w:rPr>
              <w:rFonts w:ascii="Arial" w:hAnsi="Arial" w:cs="Arial"/>
              <w:sz w:val="28"/>
              <w:szCs w:val="28"/>
            </w:rPr>
            <w:fldChar w:fldCharType="end"/>
          </w:r>
        </w:sdtContent>
      </w:sdt>
      <w:r w:rsidR="00B347E5" w:rsidRPr="00662DA5">
        <w:rPr>
          <w:rFonts w:ascii="Arial" w:hAnsi="Arial" w:cs="Arial"/>
          <w:sz w:val="28"/>
          <w:szCs w:val="28"/>
        </w:rPr>
        <w:t>.</w:t>
      </w:r>
    </w:p>
    <w:p w14:paraId="752CC90B" w14:textId="511974AA" w:rsidR="00FE3360" w:rsidRPr="00662DA5" w:rsidRDefault="00B347E5" w:rsidP="00B347E5">
      <w:pPr>
        <w:pStyle w:val="Heading1"/>
        <w:rPr>
          <w:rFonts w:ascii="Arial" w:hAnsi="Arial" w:cs="Arial"/>
        </w:rPr>
      </w:pPr>
      <w:bookmarkStart w:id="1" w:name="_Toc120886232"/>
      <w:r w:rsidRPr="00662DA5">
        <w:rPr>
          <w:rFonts w:ascii="Arial" w:hAnsi="Arial" w:cs="Arial"/>
        </w:rPr>
        <w:t>Points of effective communications</w:t>
      </w:r>
      <w:bookmarkEnd w:id="1"/>
    </w:p>
    <w:p w14:paraId="21B18756" w14:textId="53CE7464" w:rsidR="000551E1" w:rsidRPr="00662DA5" w:rsidRDefault="001E380D" w:rsidP="00722C49">
      <w:pPr>
        <w:spacing w:line="360" w:lineRule="auto"/>
        <w:jc w:val="both"/>
        <w:rPr>
          <w:rFonts w:ascii="Arial" w:hAnsi="Arial" w:cs="Arial"/>
          <w:sz w:val="28"/>
          <w:szCs w:val="28"/>
        </w:rPr>
      </w:pPr>
      <w:r w:rsidRPr="001E380D">
        <w:rPr>
          <w:rFonts w:ascii="Arial" w:hAnsi="Arial" w:cs="Arial"/>
          <w:sz w:val="28"/>
          <w:szCs w:val="28"/>
        </w:rPr>
        <w:t>Based on the description</w:t>
      </w:r>
      <w:r w:rsidR="00051189">
        <w:rPr>
          <w:rFonts w:ascii="Arial" w:hAnsi="Arial" w:cs="Arial"/>
          <w:sz w:val="28"/>
          <w:szCs w:val="28"/>
        </w:rPr>
        <w:t>,</w:t>
      </w:r>
      <w:r w:rsidRPr="001E380D">
        <w:rPr>
          <w:rFonts w:ascii="Arial" w:hAnsi="Arial" w:cs="Arial"/>
          <w:sz w:val="28"/>
          <w:szCs w:val="28"/>
        </w:rPr>
        <w:t xml:space="preserve"> the </w:t>
      </w:r>
      <w:proofErr w:type="gramStart"/>
      <w:r w:rsidRPr="001E380D">
        <w:rPr>
          <w:rFonts w:ascii="Arial" w:hAnsi="Arial" w:cs="Arial"/>
          <w:sz w:val="28"/>
          <w:szCs w:val="28"/>
        </w:rPr>
        <w:t>particular sector</w:t>
      </w:r>
      <w:proofErr w:type="gramEnd"/>
      <w:r w:rsidRPr="001E380D">
        <w:rPr>
          <w:rFonts w:ascii="Arial" w:hAnsi="Arial" w:cs="Arial"/>
          <w:sz w:val="28"/>
          <w:szCs w:val="28"/>
        </w:rPr>
        <w:t xml:space="preserve"> was chosen.  Even if </w:t>
      </w:r>
      <w:r w:rsidR="00051189">
        <w:rPr>
          <w:rFonts w:ascii="Arial" w:hAnsi="Arial" w:cs="Arial"/>
          <w:sz w:val="28"/>
          <w:szCs w:val="28"/>
        </w:rPr>
        <w:t xml:space="preserve">it </w:t>
      </w:r>
      <w:r w:rsidRPr="001E380D">
        <w:rPr>
          <w:rFonts w:ascii="Arial" w:hAnsi="Arial" w:cs="Arial"/>
          <w:sz w:val="28"/>
          <w:szCs w:val="28"/>
        </w:rPr>
        <w:t>could be its primary focus, we must also address the issue of effective communication techniques.</w:t>
      </w:r>
      <w:r>
        <w:rPr>
          <w:rFonts w:ascii="Arial" w:hAnsi="Arial" w:cs="Arial"/>
          <w:sz w:val="28"/>
          <w:szCs w:val="28"/>
        </w:rPr>
        <w:t xml:space="preserve"> </w:t>
      </w:r>
      <w:r w:rsidR="00722C49" w:rsidRPr="00722C49">
        <w:rPr>
          <w:rFonts w:ascii="Arial" w:hAnsi="Arial" w:cs="Arial"/>
          <w:sz w:val="28"/>
          <w:szCs w:val="28"/>
        </w:rPr>
        <w:t xml:space="preserve">Additionally, it has been highlighted that effective communication is crucial for </w:t>
      </w:r>
      <w:r w:rsidR="00204504">
        <w:rPr>
          <w:rFonts w:ascii="Arial" w:hAnsi="Arial" w:cs="Arial"/>
          <w:sz w:val="28"/>
          <w:szCs w:val="28"/>
        </w:rPr>
        <w:t>developing</w:t>
      </w:r>
      <w:r w:rsidR="00722C49" w:rsidRPr="00722C49">
        <w:rPr>
          <w:rFonts w:ascii="Arial" w:hAnsi="Arial" w:cs="Arial"/>
          <w:sz w:val="28"/>
          <w:szCs w:val="28"/>
        </w:rPr>
        <w:t xml:space="preserve"> a person or a company. </w:t>
      </w:r>
      <w:r w:rsidR="00722C49" w:rsidRPr="00722C49">
        <w:rPr>
          <w:rFonts w:ascii="Arial" w:hAnsi="Arial" w:cs="Arial"/>
          <w:sz w:val="28"/>
          <w:szCs w:val="28"/>
        </w:rPr>
        <w:lastRenderedPageBreak/>
        <w:t>As a result, we will concentrate on all the key abilities that contribute to good communication in this area.</w:t>
      </w:r>
    </w:p>
    <w:p w14:paraId="37629A30" w14:textId="47CC2AAD" w:rsidR="000551E1" w:rsidRPr="00662DA5" w:rsidRDefault="00E14698" w:rsidP="00AA32E7">
      <w:pPr>
        <w:spacing w:line="360" w:lineRule="auto"/>
        <w:jc w:val="both"/>
        <w:rPr>
          <w:rFonts w:ascii="Arial" w:hAnsi="Arial" w:cs="Arial"/>
          <w:sz w:val="28"/>
          <w:szCs w:val="28"/>
        </w:rPr>
      </w:pPr>
      <w:r w:rsidRPr="00662DA5">
        <w:rPr>
          <w:rFonts w:ascii="Arial" w:hAnsi="Arial" w:cs="Arial"/>
          <w:sz w:val="28"/>
          <w:szCs w:val="28"/>
        </w:rPr>
        <w:t xml:space="preserve">Though professor Albert Mehrabian has stated that communication occurs at three </w:t>
      </w:r>
      <w:r w:rsidR="00A63079" w:rsidRPr="00662DA5">
        <w:rPr>
          <w:rFonts w:ascii="Arial" w:hAnsi="Arial" w:cs="Arial"/>
          <w:sz w:val="28"/>
          <w:szCs w:val="28"/>
        </w:rPr>
        <w:t>primary</w:t>
      </w:r>
      <w:r w:rsidRPr="00662DA5">
        <w:rPr>
          <w:rFonts w:ascii="Arial" w:hAnsi="Arial" w:cs="Arial"/>
          <w:sz w:val="28"/>
          <w:szCs w:val="28"/>
        </w:rPr>
        <w:t xml:space="preserve"> levels, visual communication, which is held up through the assistance of body language, has been conducted at a percentage of 55%</w:t>
      </w:r>
      <w:r w:rsidR="00EA0B52" w:rsidRPr="00662DA5">
        <w:rPr>
          <w:rFonts w:ascii="Arial" w:hAnsi="Arial" w:cs="Arial"/>
          <w:sz w:val="28"/>
          <w:szCs w:val="28"/>
        </w:rPr>
        <w:t xml:space="preserve">. </w:t>
      </w:r>
      <w:r w:rsidRPr="00662DA5">
        <w:rPr>
          <w:rFonts w:ascii="Arial" w:hAnsi="Arial" w:cs="Arial"/>
          <w:sz w:val="28"/>
          <w:szCs w:val="28"/>
        </w:rPr>
        <w:t>Contrary to this, the vocal communication taken forth through tone of voice has been followed at 38%</w:t>
      </w:r>
      <w:r w:rsidR="00EA0B52" w:rsidRPr="00662DA5">
        <w:rPr>
          <w:rFonts w:ascii="Arial" w:hAnsi="Arial" w:cs="Arial"/>
          <w:sz w:val="28"/>
          <w:szCs w:val="28"/>
        </w:rPr>
        <w:t xml:space="preserve">. </w:t>
      </w:r>
      <w:r w:rsidRPr="00662DA5">
        <w:rPr>
          <w:rFonts w:ascii="Arial" w:hAnsi="Arial" w:cs="Arial"/>
          <w:sz w:val="28"/>
          <w:szCs w:val="28"/>
        </w:rPr>
        <w:t xml:space="preserve">In addition, verbal (word) communication has been </w:t>
      </w:r>
      <w:r w:rsidR="00A63079" w:rsidRPr="00662DA5">
        <w:rPr>
          <w:rFonts w:ascii="Arial" w:hAnsi="Arial" w:cs="Arial"/>
          <w:sz w:val="28"/>
          <w:szCs w:val="28"/>
        </w:rPr>
        <w:t>observed</w:t>
      </w:r>
      <w:r w:rsidRPr="00662DA5">
        <w:rPr>
          <w:rFonts w:ascii="Arial" w:hAnsi="Arial" w:cs="Arial"/>
          <w:sz w:val="28"/>
          <w:szCs w:val="28"/>
        </w:rPr>
        <w:t xml:space="preserve"> at a percentage of 7%</w:t>
      </w:r>
      <w:r w:rsidR="00B347E5" w:rsidRPr="00662DA5">
        <w:rPr>
          <w:rFonts w:ascii="Arial" w:hAnsi="Arial" w:cs="Arial"/>
          <w:sz w:val="28"/>
          <w:szCs w:val="28"/>
        </w:rPr>
        <w:t xml:space="preserve"> </w:t>
      </w:r>
      <w:sdt>
        <w:sdtPr>
          <w:rPr>
            <w:rFonts w:ascii="Arial" w:hAnsi="Arial" w:cs="Arial"/>
            <w:sz w:val="28"/>
            <w:szCs w:val="28"/>
          </w:rPr>
          <w:id w:val="1774134705"/>
          <w:citation/>
        </w:sdtPr>
        <w:sdtContent>
          <w:r w:rsidR="00EA0B52" w:rsidRPr="00662DA5">
            <w:rPr>
              <w:rFonts w:ascii="Arial" w:hAnsi="Arial" w:cs="Arial"/>
              <w:sz w:val="28"/>
              <w:szCs w:val="28"/>
            </w:rPr>
            <w:fldChar w:fldCharType="begin"/>
          </w:r>
          <w:r w:rsidR="00EA0B52" w:rsidRPr="00662DA5">
            <w:rPr>
              <w:rFonts w:ascii="Arial" w:hAnsi="Arial" w:cs="Arial"/>
              <w:sz w:val="28"/>
              <w:szCs w:val="28"/>
            </w:rPr>
            <w:instrText xml:space="preserve"> CITATION Bra06 \l 1033 </w:instrText>
          </w:r>
          <w:r w:rsidR="00EA0B52" w:rsidRPr="00662DA5">
            <w:rPr>
              <w:rFonts w:ascii="Arial" w:hAnsi="Arial" w:cs="Arial"/>
              <w:sz w:val="28"/>
              <w:szCs w:val="28"/>
            </w:rPr>
            <w:fldChar w:fldCharType="separate"/>
          </w:r>
          <w:r w:rsidR="00EA0B52" w:rsidRPr="00662DA5">
            <w:rPr>
              <w:rFonts w:ascii="Arial" w:hAnsi="Arial" w:cs="Arial"/>
              <w:noProof/>
              <w:sz w:val="28"/>
              <w:szCs w:val="28"/>
            </w:rPr>
            <w:t xml:space="preserve"> (Bradbury, 2006)</w:t>
          </w:r>
          <w:r w:rsidR="00EA0B52" w:rsidRPr="00662DA5">
            <w:rPr>
              <w:rFonts w:ascii="Arial" w:hAnsi="Arial" w:cs="Arial"/>
              <w:sz w:val="28"/>
              <w:szCs w:val="28"/>
            </w:rPr>
            <w:fldChar w:fldCharType="end"/>
          </w:r>
        </w:sdtContent>
      </w:sdt>
      <w:r w:rsidR="00B347E5" w:rsidRPr="00662DA5">
        <w:rPr>
          <w:rFonts w:ascii="Arial" w:hAnsi="Arial" w:cs="Arial"/>
          <w:sz w:val="28"/>
          <w:szCs w:val="28"/>
        </w:rPr>
        <w:t>.</w:t>
      </w:r>
    </w:p>
    <w:p w14:paraId="3912703C" w14:textId="234829FE" w:rsidR="00E14698" w:rsidRPr="00662DA5" w:rsidRDefault="00722C49" w:rsidP="00AA32E7">
      <w:pPr>
        <w:spacing w:line="360" w:lineRule="auto"/>
        <w:jc w:val="both"/>
        <w:rPr>
          <w:rFonts w:ascii="Arial" w:hAnsi="Arial" w:cs="Arial"/>
          <w:sz w:val="28"/>
          <w:szCs w:val="28"/>
        </w:rPr>
      </w:pPr>
      <w:r w:rsidRPr="00722C49">
        <w:rPr>
          <w:rFonts w:ascii="Arial" w:hAnsi="Arial" w:cs="Arial"/>
          <w:sz w:val="28"/>
          <w:szCs w:val="28"/>
        </w:rPr>
        <w:t xml:space="preserve">Moreover, the study of Professor Albert-defined supplementary elements has determined what the main issue is. Depending on the way we trying to say something, communication can be effective. There is a single quote that </w:t>
      </w:r>
      <w:r>
        <w:rPr>
          <w:rFonts w:ascii="Arial" w:hAnsi="Arial" w:cs="Arial"/>
          <w:sz w:val="28"/>
          <w:szCs w:val="28"/>
        </w:rPr>
        <w:t>summarises</w:t>
      </w:r>
      <w:r w:rsidRPr="00722C49">
        <w:rPr>
          <w:rFonts w:ascii="Arial" w:hAnsi="Arial" w:cs="Arial"/>
          <w:sz w:val="28"/>
          <w:szCs w:val="28"/>
        </w:rPr>
        <w:t xml:space="preserve"> the secret to good communication.</w:t>
      </w:r>
    </w:p>
    <w:p w14:paraId="7AF66504" w14:textId="60707980" w:rsidR="45100F0A" w:rsidRDefault="45100F0A" w:rsidP="00B347E5">
      <w:pPr>
        <w:pStyle w:val="Heading1"/>
      </w:pPr>
      <w:bookmarkStart w:id="2" w:name="_Toc120886233"/>
      <w:r w:rsidRPr="4C5E1B76">
        <w:t>P</w:t>
      </w:r>
      <w:r w:rsidR="00B347E5">
        <w:t>anic</w:t>
      </w:r>
      <w:bookmarkEnd w:id="2"/>
    </w:p>
    <w:p w14:paraId="483D29E7" w14:textId="77777777" w:rsidR="000551E1" w:rsidRPr="00CA3CFB" w:rsidRDefault="00E14698" w:rsidP="00AA32E7">
      <w:pPr>
        <w:pStyle w:val="Quote"/>
        <w:spacing w:line="360" w:lineRule="auto"/>
        <w:jc w:val="both"/>
        <w:rPr>
          <w:rFonts w:ascii="Times New Roman" w:hAnsi="Times New Roman" w:cs="Times New Roman"/>
          <w:sz w:val="24"/>
        </w:rPr>
      </w:pPr>
      <w:r w:rsidRPr="00CA3CFB">
        <w:rPr>
          <w:rFonts w:ascii="Times New Roman" w:hAnsi="Times New Roman" w:cs="Times New Roman"/>
          <w:sz w:val="24"/>
        </w:rPr>
        <w:t xml:space="preserve">“Panic now – and avoid the rush” </w:t>
      </w:r>
      <w:sdt>
        <w:sdtPr>
          <w:rPr>
            <w:rFonts w:ascii="Times New Roman" w:hAnsi="Times New Roman" w:cs="Times New Roman"/>
            <w:sz w:val="24"/>
          </w:rPr>
          <w:id w:val="-872376820"/>
          <w:citation/>
        </w:sdtPr>
        <w:sdtContent>
          <w:r w:rsidR="00EA0B52">
            <w:rPr>
              <w:rFonts w:ascii="Times New Roman" w:hAnsi="Times New Roman" w:cs="Times New Roman"/>
              <w:sz w:val="24"/>
            </w:rPr>
            <w:fldChar w:fldCharType="begin"/>
          </w:r>
          <w:r w:rsidR="00EA0B52">
            <w:rPr>
              <w:rFonts w:ascii="Times New Roman" w:hAnsi="Times New Roman" w:cs="Times New Roman"/>
              <w:sz w:val="24"/>
            </w:rPr>
            <w:instrText xml:space="preserve"> CITATION Bra06 \l 1033 </w:instrText>
          </w:r>
          <w:r w:rsidR="00EA0B52">
            <w:rPr>
              <w:rFonts w:ascii="Times New Roman" w:hAnsi="Times New Roman" w:cs="Times New Roman"/>
              <w:sz w:val="24"/>
            </w:rPr>
            <w:fldChar w:fldCharType="separate"/>
          </w:r>
          <w:r w:rsidR="00EA0B52" w:rsidRPr="00EA0B52">
            <w:rPr>
              <w:rFonts w:ascii="Times New Roman" w:hAnsi="Times New Roman" w:cs="Times New Roman"/>
              <w:noProof/>
              <w:sz w:val="24"/>
            </w:rPr>
            <w:t>(Bradbury, 2006)</w:t>
          </w:r>
          <w:r w:rsidR="00EA0B52">
            <w:rPr>
              <w:rFonts w:ascii="Times New Roman" w:hAnsi="Times New Roman" w:cs="Times New Roman"/>
              <w:sz w:val="24"/>
            </w:rPr>
            <w:fldChar w:fldCharType="end"/>
          </w:r>
        </w:sdtContent>
      </w:sdt>
    </w:p>
    <w:p w14:paraId="1D61CE90" w14:textId="77777777" w:rsidR="000551E1" w:rsidRPr="00662DA5" w:rsidRDefault="00E14698" w:rsidP="00AA32E7">
      <w:pPr>
        <w:spacing w:line="360" w:lineRule="auto"/>
        <w:jc w:val="both"/>
        <w:rPr>
          <w:rFonts w:ascii="Arial" w:hAnsi="Arial" w:cs="Arial"/>
          <w:sz w:val="28"/>
          <w:szCs w:val="28"/>
        </w:rPr>
      </w:pPr>
      <w:r w:rsidRPr="00662DA5">
        <w:rPr>
          <w:rFonts w:ascii="Arial" w:hAnsi="Arial" w:cs="Arial"/>
          <w:sz w:val="28"/>
          <w:szCs w:val="28"/>
        </w:rPr>
        <w:t xml:space="preserve">Therefore, all the approaches to achieving effective communication could be focused on the approach of PANIC; the term PANIC could be taken forth </w:t>
      </w:r>
      <w:proofErr w:type="gramStart"/>
      <w:r w:rsidRPr="00662DA5">
        <w:rPr>
          <w:rFonts w:ascii="Arial" w:hAnsi="Arial" w:cs="Arial"/>
          <w:sz w:val="28"/>
          <w:szCs w:val="28"/>
        </w:rPr>
        <w:t>as;</w:t>
      </w:r>
      <w:proofErr w:type="gramEnd"/>
      <w:r w:rsidRPr="00662DA5">
        <w:rPr>
          <w:rFonts w:ascii="Arial" w:hAnsi="Arial" w:cs="Arial"/>
          <w:sz w:val="28"/>
          <w:szCs w:val="28"/>
        </w:rPr>
        <w:t xml:space="preserve"> </w:t>
      </w:r>
    </w:p>
    <w:p w14:paraId="00DA97E5" w14:textId="77777777" w:rsidR="000551E1" w:rsidRPr="00662DA5" w:rsidRDefault="00E14698" w:rsidP="00AC2283">
      <w:pPr>
        <w:spacing w:line="480" w:lineRule="auto"/>
        <w:jc w:val="both"/>
        <w:rPr>
          <w:rFonts w:ascii="Times New Roman" w:hAnsi="Times New Roman" w:cs="Times New Roman"/>
          <w:b/>
          <w:sz w:val="28"/>
          <w:szCs w:val="28"/>
        </w:rPr>
      </w:pPr>
      <w:r w:rsidRPr="00662DA5">
        <w:rPr>
          <w:rFonts w:ascii="Times New Roman" w:hAnsi="Times New Roman" w:cs="Times New Roman"/>
          <w:b/>
          <w:sz w:val="28"/>
          <w:szCs w:val="28"/>
        </w:rPr>
        <w:t xml:space="preserve">P – Defining the purpose which </w:t>
      </w:r>
      <w:proofErr w:type="gramStart"/>
      <w:r w:rsidRPr="00662DA5">
        <w:rPr>
          <w:rFonts w:ascii="Times New Roman" w:hAnsi="Times New Roman" w:cs="Times New Roman"/>
          <w:b/>
          <w:sz w:val="28"/>
          <w:szCs w:val="28"/>
        </w:rPr>
        <w:t>has to</w:t>
      </w:r>
      <w:proofErr w:type="gramEnd"/>
      <w:r w:rsidRPr="00662DA5">
        <w:rPr>
          <w:rFonts w:ascii="Times New Roman" w:hAnsi="Times New Roman" w:cs="Times New Roman"/>
          <w:b/>
          <w:sz w:val="28"/>
          <w:szCs w:val="28"/>
        </w:rPr>
        <w:t xml:space="preserve"> be communicated</w:t>
      </w:r>
    </w:p>
    <w:p w14:paraId="6A59BC71" w14:textId="77777777" w:rsidR="000551E1" w:rsidRPr="00662DA5" w:rsidRDefault="00E14698" w:rsidP="00AC2283">
      <w:pPr>
        <w:spacing w:line="480" w:lineRule="auto"/>
        <w:jc w:val="both"/>
        <w:rPr>
          <w:rFonts w:ascii="Times New Roman" w:hAnsi="Times New Roman" w:cs="Times New Roman"/>
          <w:b/>
          <w:sz w:val="28"/>
          <w:szCs w:val="28"/>
        </w:rPr>
      </w:pPr>
      <w:r w:rsidRPr="00662DA5">
        <w:rPr>
          <w:rFonts w:ascii="Times New Roman" w:hAnsi="Times New Roman" w:cs="Times New Roman"/>
          <w:b/>
          <w:sz w:val="28"/>
          <w:szCs w:val="28"/>
        </w:rPr>
        <w:t xml:space="preserve">A – Determining the audience to which the message </w:t>
      </w:r>
      <w:proofErr w:type="gramStart"/>
      <w:r w:rsidRPr="00662DA5">
        <w:rPr>
          <w:rFonts w:ascii="Times New Roman" w:hAnsi="Times New Roman" w:cs="Times New Roman"/>
          <w:b/>
          <w:sz w:val="28"/>
          <w:szCs w:val="28"/>
        </w:rPr>
        <w:t>has to</w:t>
      </w:r>
      <w:proofErr w:type="gramEnd"/>
      <w:r w:rsidRPr="00662DA5">
        <w:rPr>
          <w:rFonts w:ascii="Times New Roman" w:hAnsi="Times New Roman" w:cs="Times New Roman"/>
          <w:b/>
          <w:sz w:val="28"/>
          <w:szCs w:val="28"/>
        </w:rPr>
        <w:t xml:space="preserve"> be communicated. </w:t>
      </w:r>
    </w:p>
    <w:p w14:paraId="250A85CA" w14:textId="77777777" w:rsidR="000551E1" w:rsidRPr="00662DA5" w:rsidRDefault="00E14698" w:rsidP="00AC2283">
      <w:pPr>
        <w:spacing w:line="480" w:lineRule="auto"/>
        <w:jc w:val="both"/>
        <w:rPr>
          <w:rFonts w:ascii="Times New Roman" w:hAnsi="Times New Roman" w:cs="Times New Roman"/>
          <w:b/>
          <w:sz w:val="28"/>
          <w:szCs w:val="28"/>
        </w:rPr>
      </w:pPr>
      <w:r w:rsidRPr="00662DA5">
        <w:rPr>
          <w:rFonts w:ascii="Times New Roman" w:hAnsi="Times New Roman" w:cs="Times New Roman"/>
          <w:b/>
          <w:sz w:val="28"/>
          <w:szCs w:val="28"/>
        </w:rPr>
        <w:t xml:space="preserve">N </w:t>
      </w:r>
      <w:r w:rsidR="002403E7" w:rsidRPr="00662DA5">
        <w:rPr>
          <w:rFonts w:ascii="Times New Roman" w:hAnsi="Times New Roman" w:cs="Times New Roman"/>
          <w:b/>
          <w:sz w:val="28"/>
          <w:szCs w:val="28"/>
        </w:rPr>
        <w:t>–</w:t>
      </w:r>
      <w:r w:rsidRPr="00662DA5">
        <w:rPr>
          <w:rFonts w:ascii="Times New Roman" w:hAnsi="Times New Roman" w:cs="Times New Roman"/>
          <w:b/>
          <w:sz w:val="28"/>
          <w:szCs w:val="28"/>
        </w:rPr>
        <w:t xml:space="preserve"> </w:t>
      </w:r>
      <w:r w:rsidR="002403E7" w:rsidRPr="00662DA5">
        <w:rPr>
          <w:rFonts w:ascii="Times New Roman" w:hAnsi="Times New Roman" w:cs="Times New Roman"/>
          <w:b/>
          <w:sz w:val="28"/>
          <w:szCs w:val="28"/>
        </w:rPr>
        <w:t xml:space="preserve">Analyse all the needs </w:t>
      </w:r>
    </w:p>
    <w:p w14:paraId="16FA805D" w14:textId="77777777" w:rsidR="000551E1" w:rsidRPr="00662DA5" w:rsidRDefault="00E14698" w:rsidP="00AC2283">
      <w:pPr>
        <w:spacing w:line="480" w:lineRule="auto"/>
        <w:jc w:val="both"/>
        <w:rPr>
          <w:rFonts w:ascii="Times New Roman" w:hAnsi="Times New Roman" w:cs="Times New Roman"/>
          <w:b/>
          <w:sz w:val="28"/>
          <w:szCs w:val="28"/>
        </w:rPr>
      </w:pPr>
      <w:r w:rsidRPr="00662DA5">
        <w:rPr>
          <w:rFonts w:ascii="Times New Roman" w:hAnsi="Times New Roman" w:cs="Times New Roman"/>
          <w:b/>
          <w:sz w:val="28"/>
          <w:szCs w:val="28"/>
        </w:rPr>
        <w:t>I</w:t>
      </w:r>
      <w:r w:rsidR="002403E7" w:rsidRPr="00662DA5">
        <w:rPr>
          <w:rFonts w:ascii="Times New Roman" w:hAnsi="Times New Roman" w:cs="Times New Roman"/>
          <w:b/>
          <w:sz w:val="28"/>
          <w:szCs w:val="28"/>
        </w:rPr>
        <w:t xml:space="preserve"> – Gathering </w:t>
      </w:r>
      <w:r w:rsidR="00182F86" w:rsidRPr="00662DA5">
        <w:rPr>
          <w:rFonts w:ascii="Times New Roman" w:hAnsi="Times New Roman" w:cs="Times New Roman"/>
          <w:b/>
          <w:sz w:val="28"/>
          <w:szCs w:val="28"/>
        </w:rPr>
        <w:t xml:space="preserve">the information </w:t>
      </w:r>
    </w:p>
    <w:p w14:paraId="7794042B" w14:textId="77777777" w:rsidR="000551E1" w:rsidRPr="00662DA5" w:rsidRDefault="00E14698" w:rsidP="00AC2283">
      <w:pPr>
        <w:spacing w:line="480" w:lineRule="auto"/>
        <w:jc w:val="both"/>
        <w:rPr>
          <w:rFonts w:ascii="Arial" w:hAnsi="Arial" w:cs="Arial"/>
          <w:b/>
          <w:sz w:val="28"/>
          <w:szCs w:val="28"/>
        </w:rPr>
      </w:pPr>
      <w:r w:rsidRPr="00662DA5">
        <w:rPr>
          <w:rFonts w:ascii="Arial" w:hAnsi="Arial" w:cs="Arial"/>
          <w:b/>
          <w:sz w:val="28"/>
          <w:szCs w:val="28"/>
        </w:rPr>
        <w:t>C</w:t>
      </w:r>
      <w:r w:rsidR="00182F86" w:rsidRPr="00662DA5">
        <w:rPr>
          <w:rFonts w:ascii="Arial" w:hAnsi="Arial" w:cs="Arial"/>
          <w:b/>
          <w:sz w:val="28"/>
          <w:szCs w:val="28"/>
        </w:rPr>
        <w:t xml:space="preserve"> – Lastly, prepare your communication. </w:t>
      </w:r>
    </w:p>
    <w:p w14:paraId="33763689" w14:textId="4C503EF1" w:rsidR="00182F86" w:rsidRPr="00662DA5" w:rsidRDefault="00E14698" w:rsidP="00AA32E7">
      <w:pPr>
        <w:spacing w:line="360" w:lineRule="auto"/>
        <w:jc w:val="both"/>
        <w:rPr>
          <w:rFonts w:ascii="Arial" w:hAnsi="Arial" w:cs="Arial"/>
          <w:sz w:val="28"/>
          <w:szCs w:val="28"/>
        </w:rPr>
      </w:pPr>
      <w:r w:rsidRPr="00662DA5">
        <w:rPr>
          <w:rFonts w:ascii="Arial" w:hAnsi="Arial" w:cs="Arial"/>
          <w:sz w:val="28"/>
          <w:szCs w:val="28"/>
        </w:rPr>
        <w:lastRenderedPageBreak/>
        <w:t xml:space="preserve">However, these are the five processes based on which effective communication has been centralised. To explain this acronym of PANIC - As an initial priority, it is a primary focus to conduct a critical evaluation of the purpose of what </w:t>
      </w:r>
      <w:proofErr w:type="gramStart"/>
      <w:r w:rsidRPr="00662DA5">
        <w:rPr>
          <w:rFonts w:ascii="Arial" w:hAnsi="Arial" w:cs="Arial"/>
          <w:sz w:val="28"/>
          <w:szCs w:val="28"/>
        </w:rPr>
        <w:t>has to</w:t>
      </w:r>
      <w:proofErr w:type="gramEnd"/>
      <w:r w:rsidRPr="00662DA5">
        <w:rPr>
          <w:rFonts w:ascii="Arial" w:hAnsi="Arial" w:cs="Arial"/>
          <w:sz w:val="28"/>
          <w:szCs w:val="28"/>
        </w:rPr>
        <w:t xml:space="preserve"> be communicated and how it has to be communicated. Contrary to this, the second approach is </w:t>
      </w:r>
      <w:r w:rsidR="00CA3CFB" w:rsidRPr="00662DA5">
        <w:rPr>
          <w:rFonts w:ascii="Arial" w:hAnsi="Arial" w:cs="Arial"/>
          <w:sz w:val="28"/>
          <w:szCs w:val="28"/>
        </w:rPr>
        <w:t>defining</w:t>
      </w:r>
      <w:r w:rsidRPr="00662DA5">
        <w:rPr>
          <w:rFonts w:ascii="Arial" w:hAnsi="Arial" w:cs="Arial"/>
          <w:sz w:val="28"/>
          <w:szCs w:val="28"/>
        </w:rPr>
        <w:t xml:space="preserve"> the audience to whom the communication of the message </w:t>
      </w:r>
      <w:proofErr w:type="gramStart"/>
      <w:r w:rsidRPr="00662DA5">
        <w:rPr>
          <w:rFonts w:ascii="Arial" w:hAnsi="Arial" w:cs="Arial"/>
          <w:sz w:val="28"/>
          <w:szCs w:val="28"/>
        </w:rPr>
        <w:t>has to</w:t>
      </w:r>
      <w:proofErr w:type="gramEnd"/>
      <w:r w:rsidRPr="00662DA5">
        <w:rPr>
          <w:rFonts w:ascii="Arial" w:hAnsi="Arial" w:cs="Arial"/>
          <w:sz w:val="28"/>
          <w:szCs w:val="28"/>
        </w:rPr>
        <w:t xml:space="preserve"> be taken forth. Thirdly, the major </w:t>
      </w:r>
      <w:r w:rsidR="00A63079" w:rsidRPr="00662DA5">
        <w:rPr>
          <w:rFonts w:ascii="Arial" w:hAnsi="Arial" w:cs="Arial"/>
          <w:sz w:val="28"/>
          <w:szCs w:val="28"/>
        </w:rPr>
        <w:t>process</w:t>
      </w:r>
      <w:r w:rsidRPr="00662DA5">
        <w:rPr>
          <w:rFonts w:ascii="Arial" w:hAnsi="Arial" w:cs="Arial"/>
          <w:sz w:val="28"/>
          <w:szCs w:val="28"/>
        </w:rPr>
        <w:t xml:space="preserve"> is to </w:t>
      </w:r>
      <w:proofErr w:type="spellStart"/>
      <w:r w:rsidRPr="00662DA5">
        <w:rPr>
          <w:rFonts w:ascii="Arial" w:hAnsi="Arial" w:cs="Arial"/>
          <w:sz w:val="28"/>
          <w:szCs w:val="28"/>
        </w:rPr>
        <w:t>analyse</w:t>
      </w:r>
      <w:proofErr w:type="spellEnd"/>
      <w:r w:rsidRPr="00662DA5">
        <w:rPr>
          <w:rFonts w:ascii="Arial" w:hAnsi="Arial" w:cs="Arial"/>
          <w:sz w:val="28"/>
          <w:szCs w:val="28"/>
        </w:rPr>
        <w:t xml:space="preserve"> all the needs. Fourthly, it encompasses gathering all the information which has been communicated. Last, it is how communication is effective in this consideration. </w:t>
      </w:r>
      <w:r w:rsidR="00CA3CFB" w:rsidRPr="00662DA5">
        <w:rPr>
          <w:rFonts w:ascii="Arial" w:hAnsi="Arial" w:cs="Arial"/>
          <w:sz w:val="28"/>
          <w:szCs w:val="28"/>
        </w:rPr>
        <w:t xml:space="preserve">These five approaches are very important for the viability of communication. However, all the approaches could be attained by following all these procedures over this consideration </w:t>
      </w:r>
      <w:sdt>
        <w:sdtPr>
          <w:rPr>
            <w:rFonts w:ascii="Arial" w:hAnsi="Arial" w:cs="Arial"/>
            <w:sz w:val="28"/>
            <w:szCs w:val="28"/>
          </w:rPr>
          <w:id w:val="-82538865"/>
          <w:citation/>
        </w:sdtPr>
        <w:sdtContent>
          <w:r w:rsidR="00EA0B52" w:rsidRPr="00662DA5">
            <w:rPr>
              <w:rFonts w:ascii="Arial" w:hAnsi="Arial" w:cs="Arial"/>
              <w:sz w:val="28"/>
              <w:szCs w:val="28"/>
            </w:rPr>
            <w:fldChar w:fldCharType="begin"/>
          </w:r>
          <w:r w:rsidR="00447119">
            <w:rPr>
              <w:rFonts w:ascii="Arial" w:hAnsi="Arial" w:cs="Arial"/>
              <w:sz w:val="28"/>
              <w:szCs w:val="28"/>
            </w:rPr>
            <w:instrText xml:space="preserve">CITATION RAD18 \l 1033 </w:instrText>
          </w:r>
          <w:r w:rsidR="00EA0B52" w:rsidRPr="00662DA5">
            <w:rPr>
              <w:rFonts w:ascii="Arial" w:hAnsi="Arial" w:cs="Arial"/>
              <w:sz w:val="28"/>
              <w:szCs w:val="28"/>
            </w:rPr>
            <w:fldChar w:fldCharType="separate"/>
          </w:r>
          <w:r w:rsidR="00447119" w:rsidRPr="00447119">
            <w:rPr>
              <w:rFonts w:ascii="Arial" w:hAnsi="Arial" w:cs="Arial"/>
              <w:noProof/>
              <w:sz w:val="28"/>
              <w:szCs w:val="28"/>
            </w:rPr>
            <w:t>(Kapur, 2018)</w:t>
          </w:r>
          <w:r w:rsidR="00EA0B52" w:rsidRPr="00662DA5">
            <w:rPr>
              <w:rFonts w:ascii="Arial" w:hAnsi="Arial" w:cs="Arial"/>
              <w:sz w:val="28"/>
              <w:szCs w:val="28"/>
            </w:rPr>
            <w:fldChar w:fldCharType="end"/>
          </w:r>
        </w:sdtContent>
      </w:sdt>
      <w:sdt>
        <w:sdtPr>
          <w:rPr>
            <w:rFonts w:ascii="Arial" w:hAnsi="Arial" w:cs="Arial"/>
            <w:sz w:val="28"/>
            <w:szCs w:val="28"/>
          </w:rPr>
          <w:id w:val="950826701"/>
          <w:citation/>
        </w:sdtPr>
        <w:sdtContent>
          <w:r w:rsidR="00EA0B52" w:rsidRPr="00662DA5">
            <w:rPr>
              <w:rFonts w:ascii="Arial" w:hAnsi="Arial" w:cs="Arial"/>
              <w:sz w:val="28"/>
              <w:szCs w:val="28"/>
            </w:rPr>
            <w:fldChar w:fldCharType="begin"/>
          </w:r>
          <w:r w:rsidR="00B347E5" w:rsidRPr="00662DA5">
            <w:rPr>
              <w:rFonts w:ascii="Arial" w:hAnsi="Arial" w:cs="Arial"/>
              <w:sz w:val="28"/>
              <w:szCs w:val="28"/>
            </w:rPr>
            <w:instrText xml:space="preserve">CITATION Par14 \l 1033 </w:instrText>
          </w:r>
          <w:r w:rsidR="00EA0B52" w:rsidRPr="00662DA5">
            <w:rPr>
              <w:rFonts w:ascii="Arial" w:hAnsi="Arial" w:cs="Arial"/>
              <w:sz w:val="28"/>
              <w:szCs w:val="28"/>
            </w:rPr>
            <w:fldChar w:fldCharType="separate"/>
          </w:r>
          <w:r w:rsidR="00B347E5" w:rsidRPr="00662DA5">
            <w:rPr>
              <w:rFonts w:ascii="Arial" w:hAnsi="Arial" w:cs="Arial"/>
              <w:noProof/>
              <w:sz w:val="28"/>
              <w:szCs w:val="28"/>
            </w:rPr>
            <w:t xml:space="preserve"> (Joshi, 2014)</w:t>
          </w:r>
          <w:r w:rsidR="00EA0B52" w:rsidRPr="00662DA5">
            <w:rPr>
              <w:rFonts w:ascii="Arial" w:hAnsi="Arial" w:cs="Arial"/>
              <w:sz w:val="28"/>
              <w:szCs w:val="28"/>
            </w:rPr>
            <w:fldChar w:fldCharType="end"/>
          </w:r>
        </w:sdtContent>
      </w:sdt>
      <w:r w:rsidR="005A3C10" w:rsidRPr="00662DA5">
        <w:rPr>
          <w:rFonts w:ascii="Arial" w:hAnsi="Arial" w:cs="Arial"/>
          <w:sz w:val="28"/>
          <w:szCs w:val="28"/>
        </w:rPr>
        <w:t>.</w:t>
      </w:r>
    </w:p>
    <w:p w14:paraId="64B9D126" w14:textId="1E9B3802" w:rsidR="00CA3CFB" w:rsidRPr="00CA3CFB" w:rsidRDefault="00E14698" w:rsidP="00AA32E7">
      <w:pPr>
        <w:spacing w:line="360" w:lineRule="auto"/>
        <w:jc w:val="both"/>
        <w:rPr>
          <w:rFonts w:ascii="Times New Roman" w:hAnsi="Times New Roman" w:cs="Times New Roman"/>
          <w:sz w:val="24"/>
          <w:szCs w:val="24"/>
        </w:rPr>
      </w:pPr>
      <w:r w:rsidRPr="00AA32E7">
        <w:rPr>
          <w:rFonts w:ascii="Arial" w:hAnsi="Arial" w:cs="Arial"/>
          <w:sz w:val="28"/>
          <w:szCs w:val="28"/>
        </w:rPr>
        <w:t xml:space="preserve">Moreover, one more skill </w:t>
      </w:r>
      <w:r w:rsidR="00A63079" w:rsidRPr="00AA32E7">
        <w:rPr>
          <w:rFonts w:ascii="Arial" w:hAnsi="Arial" w:cs="Arial"/>
          <w:sz w:val="28"/>
          <w:szCs w:val="28"/>
        </w:rPr>
        <w:t>essential</w:t>
      </w:r>
      <w:r w:rsidRPr="00AA32E7">
        <w:rPr>
          <w:rFonts w:ascii="Arial" w:hAnsi="Arial" w:cs="Arial"/>
          <w:sz w:val="28"/>
          <w:szCs w:val="28"/>
        </w:rPr>
        <w:t xml:space="preserve"> from all the skills could be identified as the approach of confidence. For communication, confidence matters more than any other approach. One should be open to narrating all the aspects. Any shyness would lose the person's credibility in the long run over this manifestation. The most important aspect is </w:t>
      </w:r>
      <w:r w:rsidR="00A63079" w:rsidRPr="00AA32E7">
        <w:rPr>
          <w:rFonts w:ascii="Arial" w:hAnsi="Arial" w:cs="Arial"/>
          <w:sz w:val="28"/>
          <w:szCs w:val="28"/>
        </w:rPr>
        <w:t>ensuring that anyone is not</w:t>
      </w:r>
      <w:r w:rsidRPr="00AA32E7">
        <w:rPr>
          <w:rFonts w:ascii="Arial" w:hAnsi="Arial" w:cs="Arial"/>
          <w:sz w:val="28"/>
          <w:szCs w:val="28"/>
        </w:rPr>
        <w:t xml:space="preserve"> shy to communicate anything. Therefore, </w:t>
      </w:r>
      <w:r w:rsidR="00A63079" w:rsidRPr="00AA32E7">
        <w:rPr>
          <w:rFonts w:ascii="Arial" w:hAnsi="Arial" w:cs="Arial"/>
          <w:sz w:val="28"/>
          <w:szCs w:val="28"/>
        </w:rPr>
        <w:t>a person needs to be</w:t>
      </w:r>
      <w:r w:rsidRPr="00AA32E7">
        <w:rPr>
          <w:rFonts w:ascii="Arial" w:hAnsi="Arial" w:cs="Arial"/>
          <w:sz w:val="28"/>
          <w:szCs w:val="28"/>
        </w:rPr>
        <w:t xml:space="preserve"> confident but not to be overconfident; it could also hamper the person to a great extent</w:t>
      </w:r>
      <w:r w:rsidRPr="4C5E1B76">
        <w:rPr>
          <w:rFonts w:ascii="Times New Roman" w:hAnsi="Times New Roman" w:cs="Times New Roman"/>
          <w:sz w:val="24"/>
          <w:szCs w:val="24"/>
        </w:rPr>
        <w:t xml:space="preserve"> </w:t>
      </w:r>
      <w:sdt>
        <w:sdtPr>
          <w:rPr>
            <w:rFonts w:ascii="Times New Roman" w:hAnsi="Times New Roman" w:cs="Times New Roman"/>
            <w:sz w:val="24"/>
            <w:szCs w:val="24"/>
          </w:rPr>
          <w:id w:val="-1580592826"/>
          <w:lock w:val="contentLocked"/>
          <w:placeholder>
            <w:docPart w:val="DefaultPlaceholder_1081868574"/>
          </w:placeholder>
          <w:citation/>
        </w:sdtPr>
        <w:sdtContent>
          <w:r w:rsidR="00EA0B52">
            <w:rPr>
              <w:rFonts w:ascii="Times New Roman" w:hAnsi="Times New Roman" w:cs="Times New Roman"/>
              <w:sz w:val="24"/>
              <w:szCs w:val="24"/>
            </w:rPr>
            <w:fldChar w:fldCharType="begin"/>
          </w:r>
          <w:r w:rsidR="00EA0B52" w:rsidRPr="4C5E1B76">
            <w:rPr>
              <w:rFonts w:ascii="Times New Roman" w:hAnsi="Times New Roman" w:cs="Times New Roman"/>
              <w:sz w:val="24"/>
              <w:szCs w:val="24"/>
            </w:rPr>
            <w:instrText xml:space="preserve"> CITATION PHI18 \l 1033 </w:instrText>
          </w:r>
          <w:r w:rsidR="00EA0B52">
            <w:rPr>
              <w:rFonts w:ascii="Times New Roman" w:hAnsi="Times New Roman" w:cs="Times New Roman"/>
              <w:sz w:val="24"/>
              <w:szCs w:val="24"/>
            </w:rPr>
            <w:fldChar w:fldCharType="separate"/>
          </w:r>
          <w:r w:rsidR="00EA0B52" w:rsidRPr="4C5E1B76">
            <w:rPr>
              <w:rFonts w:ascii="Times New Roman" w:hAnsi="Times New Roman" w:cs="Times New Roman"/>
              <w:noProof/>
              <w:sz w:val="24"/>
              <w:szCs w:val="24"/>
            </w:rPr>
            <w:t>(PHILNEWS, 2018)</w:t>
          </w:r>
          <w:r w:rsidR="00EA0B52">
            <w:rPr>
              <w:rFonts w:ascii="Times New Roman" w:hAnsi="Times New Roman" w:cs="Times New Roman"/>
              <w:sz w:val="24"/>
            </w:rPr>
            <w:fldChar w:fldCharType="end"/>
          </w:r>
        </w:sdtContent>
      </w:sdt>
      <w:r w:rsidR="005A3C10">
        <w:rPr>
          <w:rFonts w:ascii="Times New Roman" w:hAnsi="Times New Roman" w:cs="Times New Roman"/>
          <w:sz w:val="24"/>
          <w:szCs w:val="24"/>
        </w:rPr>
        <w:t>.</w:t>
      </w:r>
    </w:p>
    <w:p w14:paraId="27B073D3" w14:textId="57A9114A" w:rsidR="7199374D" w:rsidRPr="00AA32E7" w:rsidRDefault="7199374D" w:rsidP="00AA32E7">
      <w:pPr>
        <w:pStyle w:val="Heading2"/>
        <w:spacing w:line="360" w:lineRule="auto"/>
        <w:rPr>
          <w:rFonts w:ascii="Arial" w:hAnsi="Arial" w:cs="Arial"/>
          <w:noProof/>
        </w:rPr>
      </w:pPr>
      <w:r w:rsidRPr="00AA32E7">
        <w:rPr>
          <w:rFonts w:ascii="Arial" w:hAnsi="Arial" w:cs="Arial"/>
          <w:noProof/>
        </w:rPr>
        <w:t xml:space="preserve"> </w:t>
      </w:r>
      <w:bookmarkStart w:id="3" w:name="_Toc120886234"/>
      <w:r w:rsidRPr="00AA32E7">
        <w:rPr>
          <w:rFonts w:ascii="Arial" w:hAnsi="Arial" w:cs="Arial"/>
          <w:noProof/>
        </w:rPr>
        <w:t>A</w:t>
      </w:r>
      <w:r w:rsidR="00B347E5" w:rsidRPr="00AA32E7">
        <w:rPr>
          <w:rFonts w:ascii="Arial" w:hAnsi="Arial" w:cs="Arial"/>
          <w:noProof/>
        </w:rPr>
        <w:t>ura Effect</w:t>
      </w:r>
      <w:bookmarkEnd w:id="3"/>
    </w:p>
    <w:p w14:paraId="6D705A72" w14:textId="0A6768C1" w:rsidR="00CA3CFB" w:rsidRPr="00AA32E7" w:rsidRDefault="00722C49" w:rsidP="00AA32E7">
      <w:pPr>
        <w:spacing w:line="360" w:lineRule="auto"/>
        <w:jc w:val="both"/>
        <w:rPr>
          <w:rFonts w:ascii="Arial" w:hAnsi="Arial" w:cs="Arial"/>
          <w:sz w:val="28"/>
          <w:szCs w:val="28"/>
        </w:rPr>
      </w:pPr>
      <w:r w:rsidRPr="00722C49">
        <w:rPr>
          <w:rFonts w:ascii="Arial" w:hAnsi="Arial" w:cs="Arial"/>
          <w:sz w:val="28"/>
          <w:szCs w:val="28"/>
        </w:rPr>
        <w:t xml:space="preserve">Contrarily, one more important strategy that has been </w:t>
      </w:r>
      <w:proofErr w:type="gramStart"/>
      <w:r w:rsidRPr="00722C49">
        <w:rPr>
          <w:rFonts w:ascii="Arial" w:hAnsi="Arial" w:cs="Arial"/>
          <w:sz w:val="28"/>
          <w:szCs w:val="28"/>
        </w:rPr>
        <w:t>taken into account</w:t>
      </w:r>
      <w:proofErr w:type="gramEnd"/>
      <w:r w:rsidRPr="00722C49">
        <w:rPr>
          <w:rFonts w:ascii="Arial" w:hAnsi="Arial" w:cs="Arial"/>
          <w:sz w:val="28"/>
          <w:szCs w:val="28"/>
        </w:rPr>
        <w:t xml:space="preserve"> while communicating anything involves the context of the aura effect</w:t>
      </w:r>
      <w:r w:rsidR="00E14698" w:rsidRPr="00AA32E7">
        <w:rPr>
          <w:rFonts w:ascii="Arial" w:hAnsi="Arial" w:cs="Arial"/>
          <w:sz w:val="28"/>
          <w:szCs w:val="28"/>
        </w:rPr>
        <w:t xml:space="preserve">. What is </w:t>
      </w:r>
      <w:r w:rsidR="00A63079" w:rsidRPr="00AA32E7">
        <w:rPr>
          <w:rFonts w:ascii="Arial" w:hAnsi="Arial" w:cs="Arial"/>
          <w:sz w:val="28"/>
          <w:szCs w:val="28"/>
        </w:rPr>
        <w:t xml:space="preserve">the </w:t>
      </w:r>
      <w:r w:rsidR="00E14698" w:rsidRPr="00AA32E7">
        <w:rPr>
          <w:rFonts w:ascii="Arial" w:hAnsi="Arial" w:cs="Arial"/>
          <w:sz w:val="28"/>
          <w:szCs w:val="28"/>
        </w:rPr>
        <w:t xml:space="preserve">Aura effect? Aura effect is the strong eye contact with the one with whom communication has been taken forth across this consideration. </w:t>
      </w:r>
    </w:p>
    <w:p w14:paraId="286ABEC6" w14:textId="2FB7127F" w:rsidR="00CA3CFB" w:rsidRPr="00AA32E7" w:rsidRDefault="00E14698" w:rsidP="00AA32E7">
      <w:pPr>
        <w:spacing w:line="360" w:lineRule="auto"/>
        <w:jc w:val="both"/>
        <w:rPr>
          <w:rFonts w:ascii="Arial" w:hAnsi="Arial" w:cs="Arial"/>
          <w:sz w:val="28"/>
          <w:szCs w:val="28"/>
        </w:rPr>
      </w:pPr>
      <w:r w:rsidRPr="00AA32E7">
        <w:rPr>
          <w:rFonts w:ascii="Arial" w:hAnsi="Arial" w:cs="Arial"/>
          <w:sz w:val="28"/>
          <w:szCs w:val="28"/>
        </w:rPr>
        <w:t xml:space="preserve">For effective communication, the overall facial and body expressions are also noted to a great extent. If the facial and body expressions should be </w:t>
      </w:r>
      <w:r w:rsidRPr="00AA32E7">
        <w:rPr>
          <w:rFonts w:ascii="Arial" w:hAnsi="Arial" w:cs="Arial"/>
          <w:sz w:val="28"/>
          <w:szCs w:val="28"/>
        </w:rPr>
        <w:lastRenderedPageBreak/>
        <w:t>kept right</w:t>
      </w:r>
      <w:r w:rsidR="00A63079" w:rsidRPr="00AA32E7">
        <w:rPr>
          <w:rFonts w:ascii="Arial" w:hAnsi="Arial" w:cs="Arial"/>
          <w:sz w:val="28"/>
          <w:szCs w:val="28"/>
        </w:rPr>
        <w:t>,</w:t>
      </w:r>
      <w:r w:rsidRPr="00AA32E7">
        <w:rPr>
          <w:rFonts w:ascii="Arial" w:hAnsi="Arial" w:cs="Arial"/>
          <w:sz w:val="28"/>
          <w:szCs w:val="28"/>
        </w:rPr>
        <w:t xml:space="preserve"> a strong impression would be </w:t>
      </w:r>
      <w:r w:rsidR="00A63079" w:rsidRPr="00AA32E7">
        <w:rPr>
          <w:rFonts w:ascii="Arial" w:hAnsi="Arial" w:cs="Arial"/>
          <w:sz w:val="28"/>
          <w:szCs w:val="28"/>
        </w:rPr>
        <w:t>held</w:t>
      </w:r>
      <w:r w:rsidRPr="00AA32E7">
        <w:rPr>
          <w:rFonts w:ascii="Arial" w:hAnsi="Arial" w:cs="Arial"/>
          <w:sz w:val="28"/>
          <w:szCs w:val="28"/>
        </w:rPr>
        <w:t xml:space="preserve"> on the person to whom communication has been taken forth </w:t>
      </w:r>
      <w:sdt>
        <w:sdtPr>
          <w:rPr>
            <w:rFonts w:ascii="Arial" w:hAnsi="Arial" w:cs="Arial"/>
            <w:sz w:val="28"/>
            <w:szCs w:val="28"/>
          </w:rPr>
          <w:id w:val="532549344"/>
          <w:citation/>
        </w:sdtPr>
        <w:sdtContent>
          <w:r w:rsidR="00EA0B52" w:rsidRPr="00AA32E7">
            <w:rPr>
              <w:rFonts w:ascii="Arial" w:hAnsi="Arial" w:cs="Arial"/>
              <w:sz w:val="28"/>
              <w:szCs w:val="28"/>
            </w:rPr>
            <w:fldChar w:fldCharType="begin"/>
          </w:r>
          <w:r w:rsidR="00EA0B52" w:rsidRPr="00AA32E7">
            <w:rPr>
              <w:rFonts w:ascii="Arial" w:hAnsi="Arial" w:cs="Arial"/>
              <w:sz w:val="28"/>
              <w:szCs w:val="28"/>
            </w:rPr>
            <w:instrText xml:space="preserve"> CITATION Cot19 \l 1033 </w:instrText>
          </w:r>
          <w:r w:rsidR="00EA0B52" w:rsidRPr="00AA32E7">
            <w:rPr>
              <w:rFonts w:ascii="Arial" w:hAnsi="Arial" w:cs="Arial"/>
              <w:sz w:val="28"/>
              <w:szCs w:val="28"/>
            </w:rPr>
            <w:fldChar w:fldCharType="separate"/>
          </w:r>
          <w:r w:rsidR="00EA0B52" w:rsidRPr="00AA32E7">
            <w:rPr>
              <w:rFonts w:ascii="Arial" w:hAnsi="Arial" w:cs="Arial"/>
              <w:noProof/>
              <w:sz w:val="28"/>
              <w:szCs w:val="28"/>
            </w:rPr>
            <w:t>(Cottrell, 2019)</w:t>
          </w:r>
          <w:r w:rsidR="00EA0B52" w:rsidRPr="00AA32E7">
            <w:rPr>
              <w:rFonts w:ascii="Arial" w:hAnsi="Arial" w:cs="Arial"/>
              <w:sz w:val="28"/>
              <w:szCs w:val="28"/>
            </w:rPr>
            <w:fldChar w:fldCharType="end"/>
          </w:r>
        </w:sdtContent>
      </w:sdt>
      <w:r w:rsidR="005A3C10" w:rsidRPr="00AA32E7">
        <w:rPr>
          <w:rFonts w:ascii="Arial" w:hAnsi="Arial" w:cs="Arial"/>
          <w:sz w:val="28"/>
          <w:szCs w:val="28"/>
        </w:rPr>
        <w:t>.</w:t>
      </w:r>
    </w:p>
    <w:p w14:paraId="28F42C1B" w14:textId="366D0E23" w:rsidR="00CA3CFB" w:rsidRPr="00AA32E7" w:rsidRDefault="00E14698" w:rsidP="00AA32E7">
      <w:pPr>
        <w:spacing w:line="360" w:lineRule="auto"/>
        <w:jc w:val="both"/>
        <w:rPr>
          <w:rFonts w:ascii="Arial" w:hAnsi="Arial" w:cs="Arial"/>
          <w:sz w:val="28"/>
          <w:szCs w:val="28"/>
        </w:rPr>
      </w:pPr>
      <w:r w:rsidRPr="00AA32E7">
        <w:rPr>
          <w:rFonts w:ascii="Arial" w:hAnsi="Arial" w:cs="Arial"/>
          <w:sz w:val="28"/>
          <w:szCs w:val="28"/>
        </w:rPr>
        <w:t xml:space="preserve">In addition, one should also be an active listener when </w:t>
      </w:r>
      <w:r w:rsidR="00A63079" w:rsidRPr="00AA32E7">
        <w:rPr>
          <w:rFonts w:ascii="Arial" w:hAnsi="Arial" w:cs="Arial"/>
          <w:sz w:val="28"/>
          <w:szCs w:val="28"/>
        </w:rPr>
        <w:t>trying to communicate</w:t>
      </w:r>
      <w:r w:rsidRPr="00AA32E7">
        <w:rPr>
          <w:rFonts w:ascii="Arial" w:hAnsi="Arial" w:cs="Arial"/>
          <w:sz w:val="28"/>
          <w:szCs w:val="28"/>
        </w:rPr>
        <w:t xml:space="preserve">. If one should listen better, it is how they can also lead to better communication. </w:t>
      </w:r>
    </w:p>
    <w:p w14:paraId="36845623" w14:textId="4EDFBD94" w:rsidR="00CA3CFB" w:rsidRPr="00AA32E7" w:rsidRDefault="00E14698" w:rsidP="00722C49">
      <w:pPr>
        <w:spacing w:line="360" w:lineRule="auto"/>
        <w:rPr>
          <w:rFonts w:ascii="Arial" w:hAnsi="Arial" w:cs="Arial"/>
          <w:sz w:val="28"/>
          <w:szCs w:val="28"/>
        </w:rPr>
      </w:pPr>
      <w:r w:rsidRPr="00AA32E7">
        <w:rPr>
          <w:rFonts w:ascii="Arial" w:hAnsi="Arial" w:cs="Arial"/>
          <w:sz w:val="28"/>
          <w:szCs w:val="28"/>
        </w:rPr>
        <w:t>In</w:t>
      </w:r>
      <w:r w:rsidR="00722C49">
        <w:rPr>
          <w:rFonts w:ascii="Arial" w:hAnsi="Arial" w:cs="Arial"/>
          <w:sz w:val="28"/>
          <w:szCs w:val="28"/>
        </w:rPr>
        <w:t xml:space="preserve"> </w:t>
      </w:r>
      <w:r w:rsidRPr="00AA32E7">
        <w:rPr>
          <w:rFonts w:ascii="Arial" w:hAnsi="Arial" w:cs="Arial"/>
          <w:sz w:val="28"/>
          <w:szCs w:val="28"/>
        </w:rPr>
        <w:t>the self-analysis, which has been conducted for effective communication skills, it has been determined that these skills will play a vital role</w:t>
      </w:r>
      <w:r w:rsidR="00447119">
        <w:rPr>
          <w:rFonts w:ascii="Arial" w:hAnsi="Arial" w:cs="Arial"/>
          <w:sz w:val="28"/>
          <w:szCs w:val="28"/>
        </w:rPr>
        <w:t xml:space="preserve"> </w:t>
      </w:r>
      <w:sdt>
        <w:sdtPr>
          <w:rPr>
            <w:rFonts w:ascii="Arial" w:hAnsi="Arial" w:cs="Arial"/>
            <w:sz w:val="28"/>
            <w:szCs w:val="28"/>
          </w:rPr>
          <w:id w:val="1957208529"/>
          <w:citation/>
        </w:sdtPr>
        <w:sdtContent>
          <w:r w:rsidR="00C231A8" w:rsidRPr="00AA32E7">
            <w:rPr>
              <w:rFonts w:ascii="Arial" w:hAnsi="Arial" w:cs="Arial"/>
              <w:sz w:val="28"/>
              <w:szCs w:val="28"/>
            </w:rPr>
            <w:fldChar w:fldCharType="begin"/>
          </w:r>
          <w:r w:rsidR="00B347E5" w:rsidRPr="00AA32E7">
            <w:rPr>
              <w:rFonts w:ascii="Arial" w:hAnsi="Arial" w:cs="Arial"/>
              <w:sz w:val="28"/>
              <w:szCs w:val="28"/>
            </w:rPr>
            <w:instrText xml:space="preserve">CITATION Par14 \l 1033 </w:instrText>
          </w:r>
          <w:r w:rsidR="00C231A8" w:rsidRPr="00AA32E7">
            <w:rPr>
              <w:rFonts w:ascii="Arial" w:hAnsi="Arial" w:cs="Arial"/>
              <w:sz w:val="28"/>
              <w:szCs w:val="28"/>
            </w:rPr>
            <w:fldChar w:fldCharType="separate"/>
          </w:r>
          <w:r w:rsidR="00B347E5" w:rsidRPr="00AA32E7">
            <w:rPr>
              <w:rFonts w:ascii="Arial" w:hAnsi="Arial" w:cs="Arial"/>
              <w:noProof/>
              <w:sz w:val="28"/>
              <w:szCs w:val="28"/>
            </w:rPr>
            <w:t>(Joshi, 2014)</w:t>
          </w:r>
          <w:r w:rsidR="00C231A8" w:rsidRPr="00AA32E7">
            <w:rPr>
              <w:rFonts w:ascii="Arial" w:hAnsi="Arial" w:cs="Arial"/>
              <w:sz w:val="28"/>
              <w:szCs w:val="28"/>
            </w:rPr>
            <w:fldChar w:fldCharType="end"/>
          </w:r>
        </w:sdtContent>
      </w:sdt>
      <w:r w:rsidR="005A3C10" w:rsidRPr="00AA32E7">
        <w:rPr>
          <w:rFonts w:ascii="Arial" w:hAnsi="Arial" w:cs="Arial"/>
          <w:sz w:val="28"/>
          <w:szCs w:val="28"/>
        </w:rPr>
        <w:t>.</w:t>
      </w:r>
    </w:p>
    <w:p w14:paraId="7FE10806" w14:textId="77777777" w:rsidR="00CA3CFB" w:rsidRPr="00AA32E7" w:rsidRDefault="00E14698" w:rsidP="00AA32E7">
      <w:pPr>
        <w:pStyle w:val="Heading1"/>
        <w:spacing w:line="360" w:lineRule="auto"/>
        <w:rPr>
          <w:rFonts w:ascii="Arial" w:hAnsi="Arial" w:cs="Arial"/>
        </w:rPr>
      </w:pPr>
      <w:bookmarkStart w:id="4" w:name="_Toc120886235"/>
      <w:r w:rsidRPr="00AA32E7">
        <w:rPr>
          <w:rFonts w:ascii="Arial" w:hAnsi="Arial" w:cs="Arial"/>
        </w:rPr>
        <w:t>How can we use these skills in future?</w:t>
      </w:r>
      <w:bookmarkEnd w:id="4"/>
    </w:p>
    <w:p w14:paraId="58E34168" w14:textId="100DCCC6" w:rsidR="00CA3CFB" w:rsidRPr="00AA32E7" w:rsidRDefault="00E14698" w:rsidP="00AA32E7">
      <w:pPr>
        <w:spacing w:line="360" w:lineRule="auto"/>
        <w:jc w:val="both"/>
        <w:rPr>
          <w:rFonts w:ascii="Arial" w:hAnsi="Arial" w:cs="Arial"/>
          <w:sz w:val="28"/>
          <w:szCs w:val="28"/>
        </w:rPr>
      </w:pPr>
      <w:r w:rsidRPr="00AA32E7">
        <w:rPr>
          <w:rFonts w:ascii="Arial" w:hAnsi="Arial" w:cs="Arial"/>
          <w:sz w:val="28"/>
          <w:szCs w:val="28"/>
        </w:rPr>
        <w:t xml:space="preserve">Over this manifestation, the skills for effective communication would encompass the approach of PANIC (defining purpose, </w:t>
      </w:r>
      <w:proofErr w:type="spellStart"/>
      <w:r w:rsidRPr="00AA32E7">
        <w:rPr>
          <w:rFonts w:ascii="Arial" w:hAnsi="Arial" w:cs="Arial"/>
          <w:sz w:val="28"/>
          <w:szCs w:val="28"/>
        </w:rPr>
        <w:t>analysing</w:t>
      </w:r>
      <w:proofErr w:type="spellEnd"/>
      <w:r w:rsidRPr="00AA32E7">
        <w:rPr>
          <w:rFonts w:ascii="Arial" w:hAnsi="Arial" w:cs="Arial"/>
          <w:sz w:val="28"/>
          <w:szCs w:val="28"/>
        </w:rPr>
        <w:t xml:space="preserve"> audience, identifying needs, gathering information, and taking forth communication). These five skills would also play a vital role in the credibility of the communication. However, we would adopt </w:t>
      </w:r>
      <w:r w:rsidR="00447119" w:rsidRPr="00AA32E7">
        <w:rPr>
          <w:rFonts w:ascii="Arial" w:hAnsi="Arial" w:cs="Arial"/>
          <w:sz w:val="28"/>
          <w:szCs w:val="28"/>
        </w:rPr>
        <w:t>all</w:t>
      </w:r>
      <w:r w:rsidRPr="00AA32E7">
        <w:rPr>
          <w:rFonts w:ascii="Arial" w:hAnsi="Arial" w:cs="Arial"/>
          <w:sz w:val="28"/>
          <w:szCs w:val="28"/>
        </w:rPr>
        <w:t xml:space="preserve"> these five skills; it is how communication would be improved across this consideration. These five aspects should necessarily be assured for the effectiveness of the communication. Contrary to this, we should also focus on improving all three major communication types; the communication types that are important to focus on are verbal, vocal, and visual. </w:t>
      </w:r>
      <w:r w:rsidR="00A63079" w:rsidRPr="00AA32E7">
        <w:rPr>
          <w:rFonts w:ascii="Arial" w:hAnsi="Arial" w:cs="Arial"/>
          <w:sz w:val="28"/>
          <w:szCs w:val="28"/>
        </w:rPr>
        <w:t>In</w:t>
      </w:r>
      <w:r w:rsidRPr="00AA32E7">
        <w:rPr>
          <w:rFonts w:ascii="Arial" w:hAnsi="Arial" w:cs="Arial"/>
          <w:sz w:val="28"/>
          <w:szCs w:val="28"/>
        </w:rPr>
        <w:t xml:space="preserve"> future, all types of communication should be taken forth in this consideration. In addition, the most viable skill that we have focused </w:t>
      </w:r>
      <w:r w:rsidR="00A63079" w:rsidRPr="00AA32E7">
        <w:rPr>
          <w:rFonts w:ascii="Arial" w:hAnsi="Arial" w:cs="Arial"/>
          <w:sz w:val="28"/>
          <w:szCs w:val="28"/>
        </w:rPr>
        <w:t>on as important for the future could be analysed as the confidence approach</w:t>
      </w:r>
      <w:r w:rsidRPr="00AA32E7">
        <w:rPr>
          <w:rFonts w:ascii="Arial" w:hAnsi="Arial" w:cs="Arial"/>
          <w:sz w:val="28"/>
          <w:szCs w:val="28"/>
        </w:rPr>
        <w:t>. One should be confident when they are trying to communicate anything.</w:t>
      </w:r>
      <w:r w:rsidR="00A63079" w:rsidRPr="00AA32E7">
        <w:rPr>
          <w:rFonts w:ascii="Arial" w:hAnsi="Arial" w:cs="Arial"/>
          <w:sz w:val="28"/>
          <w:szCs w:val="28"/>
        </w:rPr>
        <w:t xml:space="preserve"> </w:t>
      </w:r>
      <w:r w:rsidRPr="00AA32E7">
        <w:rPr>
          <w:rFonts w:ascii="Arial" w:hAnsi="Arial" w:cs="Arial"/>
          <w:sz w:val="28"/>
          <w:szCs w:val="28"/>
        </w:rPr>
        <w:t xml:space="preserve">Furthermore, we also have focused on a </w:t>
      </w:r>
      <w:r w:rsidR="00A63079" w:rsidRPr="00AA32E7">
        <w:rPr>
          <w:rFonts w:ascii="Arial" w:hAnsi="Arial" w:cs="Arial"/>
          <w:sz w:val="28"/>
          <w:szCs w:val="28"/>
        </w:rPr>
        <w:t>significant</w:t>
      </w:r>
      <w:r w:rsidRPr="00AA32E7">
        <w:rPr>
          <w:rFonts w:ascii="Arial" w:hAnsi="Arial" w:cs="Arial"/>
          <w:sz w:val="28"/>
          <w:szCs w:val="28"/>
        </w:rPr>
        <w:t xml:space="preserve"> skill of </w:t>
      </w:r>
      <w:r w:rsidR="00204504">
        <w:rPr>
          <w:rFonts w:ascii="Arial" w:hAnsi="Arial" w:cs="Arial"/>
          <w:sz w:val="28"/>
          <w:szCs w:val="28"/>
        </w:rPr>
        <w:t xml:space="preserve">the </w:t>
      </w:r>
      <w:r w:rsidRPr="00AA32E7">
        <w:rPr>
          <w:rFonts w:ascii="Arial" w:hAnsi="Arial" w:cs="Arial"/>
          <w:sz w:val="28"/>
          <w:szCs w:val="28"/>
        </w:rPr>
        <w:t>Aura effect from this source</w:t>
      </w:r>
      <w:r w:rsidR="00662DA5" w:rsidRPr="00AA32E7">
        <w:rPr>
          <w:rFonts w:ascii="Arial" w:hAnsi="Arial" w:cs="Arial"/>
          <w:sz w:val="28"/>
          <w:szCs w:val="28"/>
        </w:rPr>
        <w:t>. It</w:t>
      </w:r>
      <w:r w:rsidRPr="00AA32E7">
        <w:rPr>
          <w:rFonts w:ascii="Arial" w:hAnsi="Arial" w:cs="Arial"/>
          <w:sz w:val="28"/>
          <w:szCs w:val="28"/>
        </w:rPr>
        <w:t xml:space="preserve"> has been evaluated that the aura effect is also </w:t>
      </w:r>
      <w:r w:rsidR="00662DA5" w:rsidRPr="00AA32E7">
        <w:rPr>
          <w:rFonts w:ascii="Arial" w:hAnsi="Arial" w:cs="Arial"/>
          <w:sz w:val="28"/>
          <w:szCs w:val="28"/>
        </w:rPr>
        <w:t>significant</w:t>
      </w:r>
      <w:r w:rsidRPr="00AA32E7">
        <w:rPr>
          <w:rFonts w:ascii="Arial" w:hAnsi="Arial" w:cs="Arial"/>
          <w:sz w:val="28"/>
          <w:szCs w:val="28"/>
        </w:rPr>
        <w:t xml:space="preserve"> to be maintained. Contrary to this, we have </w:t>
      </w:r>
      <w:r w:rsidR="00662DA5" w:rsidRPr="00AA32E7">
        <w:rPr>
          <w:rFonts w:ascii="Arial" w:hAnsi="Arial" w:cs="Arial"/>
          <w:sz w:val="28"/>
          <w:szCs w:val="28"/>
        </w:rPr>
        <w:t>reviewed</w:t>
      </w:r>
      <w:r w:rsidRPr="00AA32E7">
        <w:rPr>
          <w:rFonts w:ascii="Arial" w:hAnsi="Arial" w:cs="Arial"/>
          <w:sz w:val="28"/>
          <w:szCs w:val="28"/>
        </w:rPr>
        <w:t xml:space="preserve"> from this source that it is </w:t>
      </w:r>
      <w:r w:rsidR="00662DA5" w:rsidRPr="00AA32E7">
        <w:rPr>
          <w:rFonts w:ascii="Arial" w:hAnsi="Arial" w:cs="Arial"/>
          <w:sz w:val="28"/>
          <w:szCs w:val="28"/>
        </w:rPr>
        <w:t>vital</w:t>
      </w:r>
      <w:r w:rsidRPr="00AA32E7">
        <w:rPr>
          <w:rFonts w:ascii="Arial" w:hAnsi="Arial" w:cs="Arial"/>
          <w:sz w:val="28"/>
          <w:szCs w:val="28"/>
        </w:rPr>
        <w:t xml:space="preserve"> to </w:t>
      </w:r>
      <w:r w:rsidR="00204504">
        <w:rPr>
          <w:rFonts w:ascii="Arial" w:hAnsi="Arial" w:cs="Arial"/>
          <w:sz w:val="28"/>
          <w:szCs w:val="28"/>
        </w:rPr>
        <w:t>sustaining</w:t>
      </w:r>
      <w:r w:rsidRPr="00AA32E7">
        <w:rPr>
          <w:rFonts w:ascii="Arial" w:hAnsi="Arial" w:cs="Arial"/>
          <w:sz w:val="28"/>
          <w:szCs w:val="28"/>
        </w:rPr>
        <w:t xml:space="preserve"> viable body impressions as we </w:t>
      </w:r>
      <w:r w:rsidR="00662DA5" w:rsidRPr="00AA32E7">
        <w:rPr>
          <w:rFonts w:ascii="Arial" w:hAnsi="Arial" w:cs="Arial"/>
          <w:sz w:val="28"/>
          <w:szCs w:val="28"/>
        </w:rPr>
        <w:t>communicate.</w:t>
      </w:r>
      <w:r w:rsidRPr="00AA32E7">
        <w:rPr>
          <w:rFonts w:ascii="Arial" w:hAnsi="Arial" w:cs="Arial"/>
          <w:sz w:val="28"/>
          <w:szCs w:val="28"/>
        </w:rPr>
        <w:t xml:space="preserve"> However, </w:t>
      </w:r>
      <w:r w:rsidRPr="00AA32E7">
        <w:rPr>
          <w:rFonts w:ascii="Arial" w:hAnsi="Arial" w:cs="Arial"/>
          <w:sz w:val="28"/>
          <w:szCs w:val="28"/>
        </w:rPr>
        <w:lastRenderedPageBreak/>
        <w:t xml:space="preserve">all of these approaches that we have evaluated from this source are equally important for effective communication </w:t>
      </w:r>
      <w:sdt>
        <w:sdtPr>
          <w:rPr>
            <w:rFonts w:ascii="Arial" w:hAnsi="Arial" w:cs="Arial"/>
            <w:sz w:val="28"/>
            <w:szCs w:val="28"/>
          </w:rPr>
          <w:id w:val="1458145874"/>
          <w:citation/>
        </w:sdtPr>
        <w:sdtContent>
          <w:r w:rsidR="00C231A8" w:rsidRPr="00AA32E7">
            <w:rPr>
              <w:rFonts w:ascii="Arial" w:hAnsi="Arial" w:cs="Arial"/>
              <w:sz w:val="28"/>
              <w:szCs w:val="28"/>
            </w:rPr>
            <w:fldChar w:fldCharType="begin"/>
          </w:r>
          <w:r w:rsidR="00C231A8" w:rsidRPr="00AA32E7">
            <w:rPr>
              <w:rFonts w:ascii="Arial" w:hAnsi="Arial" w:cs="Arial"/>
              <w:sz w:val="28"/>
              <w:szCs w:val="28"/>
            </w:rPr>
            <w:instrText xml:space="preserve"> CITATION MIK19 \l 1033 </w:instrText>
          </w:r>
          <w:r w:rsidR="00C231A8" w:rsidRPr="00AA32E7">
            <w:rPr>
              <w:rFonts w:ascii="Arial" w:hAnsi="Arial" w:cs="Arial"/>
              <w:sz w:val="28"/>
              <w:szCs w:val="28"/>
            </w:rPr>
            <w:fldChar w:fldCharType="separate"/>
          </w:r>
          <w:r w:rsidR="00C231A8" w:rsidRPr="00AA32E7">
            <w:rPr>
              <w:rFonts w:ascii="Arial" w:hAnsi="Arial" w:cs="Arial"/>
              <w:noProof/>
              <w:sz w:val="28"/>
              <w:szCs w:val="28"/>
            </w:rPr>
            <w:t>(IRVING, 2019)</w:t>
          </w:r>
          <w:r w:rsidR="00C231A8" w:rsidRPr="00AA32E7">
            <w:rPr>
              <w:rFonts w:ascii="Arial" w:hAnsi="Arial" w:cs="Arial"/>
              <w:sz w:val="28"/>
              <w:szCs w:val="28"/>
            </w:rPr>
            <w:fldChar w:fldCharType="end"/>
          </w:r>
        </w:sdtContent>
      </w:sdt>
      <w:sdt>
        <w:sdtPr>
          <w:rPr>
            <w:rFonts w:ascii="Arial" w:hAnsi="Arial" w:cs="Arial"/>
            <w:sz w:val="28"/>
            <w:szCs w:val="28"/>
          </w:rPr>
          <w:id w:val="16591922"/>
          <w:citation/>
        </w:sdtPr>
        <w:sdtContent>
          <w:r w:rsidR="00C231A8" w:rsidRPr="00AA32E7">
            <w:rPr>
              <w:rFonts w:ascii="Arial" w:hAnsi="Arial" w:cs="Arial"/>
              <w:sz w:val="28"/>
              <w:szCs w:val="28"/>
            </w:rPr>
            <w:fldChar w:fldCharType="begin"/>
          </w:r>
          <w:r w:rsidR="005A3C10" w:rsidRPr="00AA32E7">
            <w:rPr>
              <w:rFonts w:ascii="Arial" w:hAnsi="Arial" w:cs="Arial"/>
              <w:sz w:val="28"/>
              <w:szCs w:val="28"/>
            </w:rPr>
            <w:instrText xml:space="preserve">CITATION Lov16 \l 1033 </w:instrText>
          </w:r>
          <w:r w:rsidR="00C231A8" w:rsidRPr="00AA32E7">
            <w:rPr>
              <w:rFonts w:ascii="Arial" w:hAnsi="Arial" w:cs="Arial"/>
              <w:sz w:val="28"/>
              <w:szCs w:val="28"/>
            </w:rPr>
            <w:fldChar w:fldCharType="separate"/>
          </w:r>
          <w:r w:rsidR="005A3C10" w:rsidRPr="00AA32E7">
            <w:rPr>
              <w:rFonts w:ascii="Arial" w:hAnsi="Arial" w:cs="Arial"/>
              <w:noProof/>
              <w:sz w:val="28"/>
              <w:szCs w:val="28"/>
            </w:rPr>
            <w:t xml:space="preserve"> (Kelvin-Iloafu, 2016)</w:t>
          </w:r>
          <w:r w:rsidR="00C231A8" w:rsidRPr="00AA32E7">
            <w:rPr>
              <w:rFonts w:ascii="Arial" w:hAnsi="Arial" w:cs="Arial"/>
              <w:sz w:val="28"/>
              <w:szCs w:val="28"/>
            </w:rPr>
            <w:fldChar w:fldCharType="end"/>
          </w:r>
        </w:sdtContent>
      </w:sdt>
      <w:sdt>
        <w:sdtPr>
          <w:rPr>
            <w:rFonts w:ascii="Arial" w:hAnsi="Arial" w:cs="Arial"/>
            <w:sz w:val="28"/>
            <w:szCs w:val="28"/>
          </w:rPr>
          <w:id w:val="-109137045"/>
          <w:citation/>
        </w:sdtPr>
        <w:sdtContent>
          <w:r w:rsidR="00C231A8" w:rsidRPr="00AA32E7">
            <w:rPr>
              <w:rFonts w:ascii="Arial" w:hAnsi="Arial" w:cs="Arial"/>
              <w:sz w:val="28"/>
              <w:szCs w:val="28"/>
            </w:rPr>
            <w:fldChar w:fldCharType="begin"/>
          </w:r>
          <w:r w:rsidR="005A3C10" w:rsidRPr="00AA32E7">
            <w:rPr>
              <w:rFonts w:ascii="Arial" w:hAnsi="Arial" w:cs="Arial"/>
              <w:sz w:val="28"/>
              <w:szCs w:val="28"/>
            </w:rPr>
            <w:instrText xml:space="preserve">CITATION Sta20 \l 1033 </w:instrText>
          </w:r>
          <w:r w:rsidR="00C231A8" w:rsidRPr="00AA32E7">
            <w:rPr>
              <w:rFonts w:ascii="Arial" w:hAnsi="Arial" w:cs="Arial"/>
              <w:sz w:val="28"/>
              <w:szCs w:val="28"/>
            </w:rPr>
            <w:fldChar w:fldCharType="separate"/>
          </w:r>
          <w:r w:rsidR="005A3C10" w:rsidRPr="00AA32E7">
            <w:rPr>
              <w:rFonts w:ascii="Arial" w:hAnsi="Arial" w:cs="Arial"/>
              <w:noProof/>
              <w:sz w:val="28"/>
              <w:szCs w:val="28"/>
            </w:rPr>
            <w:t xml:space="preserve"> (Kalogiannidis, 2020)</w:t>
          </w:r>
          <w:r w:rsidR="00C231A8" w:rsidRPr="00AA32E7">
            <w:rPr>
              <w:rFonts w:ascii="Arial" w:hAnsi="Arial" w:cs="Arial"/>
              <w:sz w:val="28"/>
              <w:szCs w:val="28"/>
            </w:rPr>
            <w:fldChar w:fldCharType="end"/>
          </w:r>
        </w:sdtContent>
      </w:sdt>
      <w:r w:rsidR="005A3C10" w:rsidRPr="00AA32E7">
        <w:rPr>
          <w:rFonts w:ascii="Arial" w:hAnsi="Arial" w:cs="Arial"/>
          <w:sz w:val="28"/>
          <w:szCs w:val="28"/>
        </w:rPr>
        <w:t>.</w:t>
      </w:r>
    </w:p>
    <w:p w14:paraId="392B4835" w14:textId="4BC1E047" w:rsidR="00CA3CFB" w:rsidRPr="00AA32E7" w:rsidRDefault="00B347E5" w:rsidP="00AA32E7">
      <w:pPr>
        <w:pStyle w:val="Heading1"/>
        <w:spacing w:line="360" w:lineRule="auto"/>
        <w:rPr>
          <w:rFonts w:ascii="Arial" w:hAnsi="Arial" w:cs="Arial"/>
        </w:rPr>
      </w:pPr>
      <w:bookmarkStart w:id="5" w:name="_Toc120886236"/>
      <w:r w:rsidRPr="00AA32E7">
        <w:rPr>
          <w:rFonts w:ascii="Arial" w:hAnsi="Arial" w:cs="Arial"/>
        </w:rPr>
        <w:t>Conclusion</w:t>
      </w:r>
      <w:bookmarkEnd w:id="5"/>
    </w:p>
    <w:p w14:paraId="4C1E32F5" w14:textId="63CD1AF8" w:rsidR="00CA3CFB" w:rsidRPr="00AA32E7" w:rsidRDefault="00E14698" w:rsidP="00AA32E7">
      <w:pPr>
        <w:spacing w:line="360" w:lineRule="auto"/>
        <w:jc w:val="both"/>
        <w:rPr>
          <w:rFonts w:ascii="Arial" w:hAnsi="Arial" w:cs="Arial"/>
          <w:sz w:val="28"/>
          <w:szCs w:val="28"/>
        </w:rPr>
      </w:pPr>
      <w:r w:rsidRPr="00AA32E7">
        <w:rPr>
          <w:rFonts w:ascii="Arial" w:hAnsi="Arial" w:cs="Arial"/>
          <w:sz w:val="28"/>
          <w:szCs w:val="28"/>
        </w:rPr>
        <w:t xml:space="preserve">In this consideration, we have analysed the </w:t>
      </w:r>
      <w:r w:rsidR="00662DA5" w:rsidRPr="00AA32E7">
        <w:rPr>
          <w:rFonts w:ascii="Arial" w:hAnsi="Arial" w:cs="Arial"/>
          <w:sz w:val="28"/>
          <w:szCs w:val="28"/>
        </w:rPr>
        <w:t>significant</w:t>
      </w:r>
      <w:r w:rsidRPr="00AA32E7">
        <w:rPr>
          <w:rFonts w:ascii="Arial" w:hAnsi="Arial" w:cs="Arial"/>
          <w:sz w:val="28"/>
          <w:szCs w:val="28"/>
        </w:rPr>
        <w:t xml:space="preserve"> points, and </w:t>
      </w:r>
      <w:r w:rsidR="00662DA5" w:rsidRPr="00AA32E7">
        <w:rPr>
          <w:rFonts w:ascii="Arial" w:hAnsi="Arial" w:cs="Arial"/>
          <w:sz w:val="28"/>
          <w:szCs w:val="28"/>
        </w:rPr>
        <w:t>techniques</w:t>
      </w:r>
      <w:r w:rsidRPr="00AA32E7">
        <w:rPr>
          <w:rFonts w:ascii="Arial" w:hAnsi="Arial" w:cs="Arial"/>
          <w:sz w:val="28"/>
          <w:szCs w:val="28"/>
        </w:rPr>
        <w:t xml:space="preserve"> that would contribute to effective communication. Several major components of effective communication have been followed in the acronym of PANIC. Furthermore, we have presented confidence, the aura effect and strong expressions as the major attributes of effective communication. After this evaluation, we have initiated the importance of these attributes in the future. </w:t>
      </w:r>
    </w:p>
    <w:p w14:paraId="5A39BBE3" w14:textId="77777777" w:rsidR="00AC2283" w:rsidRPr="00AA32E7" w:rsidRDefault="00AC2283" w:rsidP="00AA32E7">
      <w:pPr>
        <w:spacing w:line="360" w:lineRule="auto"/>
        <w:jc w:val="both"/>
        <w:rPr>
          <w:rFonts w:ascii="Arial" w:hAnsi="Arial" w:cs="Arial"/>
          <w:sz w:val="24"/>
        </w:rPr>
      </w:pPr>
    </w:p>
    <w:p w14:paraId="41C8F396" w14:textId="77777777" w:rsidR="00AC2283" w:rsidRPr="00AA32E7" w:rsidRDefault="00AC2283" w:rsidP="00AA32E7">
      <w:pPr>
        <w:spacing w:line="360" w:lineRule="auto"/>
        <w:jc w:val="both"/>
        <w:rPr>
          <w:rFonts w:ascii="Arial" w:hAnsi="Arial" w:cs="Arial"/>
          <w:sz w:val="24"/>
        </w:rPr>
      </w:pPr>
    </w:p>
    <w:bookmarkStart w:id="6" w:name="_Toc120886237" w:displacedByCustomXml="next"/>
    <w:sdt>
      <w:sdtPr>
        <w:rPr>
          <w:rFonts w:ascii="Arial" w:eastAsiaTheme="minorHAnsi" w:hAnsi="Arial" w:cs="Arial"/>
          <w:color w:val="auto"/>
          <w:sz w:val="22"/>
          <w:szCs w:val="22"/>
        </w:rPr>
        <w:id w:val="1485977029"/>
        <w:docPartObj>
          <w:docPartGallery w:val="Bibliographies"/>
          <w:docPartUnique/>
        </w:docPartObj>
      </w:sdtPr>
      <w:sdtEndPr>
        <w:rPr>
          <w:sz w:val="24"/>
          <w:szCs w:val="24"/>
        </w:rPr>
      </w:sdtEndPr>
      <w:sdtContent>
        <w:p w14:paraId="0DF43999" w14:textId="77777777" w:rsidR="00C231A8" w:rsidRPr="00AA32E7" w:rsidRDefault="00E14698" w:rsidP="00AA32E7">
          <w:pPr>
            <w:pStyle w:val="Heading1"/>
            <w:spacing w:line="360" w:lineRule="auto"/>
            <w:rPr>
              <w:rFonts w:ascii="Arial" w:hAnsi="Arial" w:cs="Arial"/>
              <w:b/>
              <w:bCs/>
            </w:rPr>
          </w:pPr>
          <w:r w:rsidRPr="00AA32E7">
            <w:rPr>
              <w:rFonts w:ascii="Arial" w:hAnsi="Arial" w:cs="Arial"/>
              <w:b/>
              <w:bCs/>
            </w:rPr>
            <w:t>References</w:t>
          </w:r>
          <w:r w:rsidR="00AC2283" w:rsidRPr="00AA32E7">
            <w:rPr>
              <w:rFonts w:ascii="Arial" w:hAnsi="Arial" w:cs="Arial"/>
              <w:b/>
              <w:bCs/>
            </w:rPr>
            <w:t>:</w:t>
          </w:r>
          <w:bookmarkEnd w:id="6"/>
        </w:p>
        <w:p w14:paraId="72A3D3EC" w14:textId="77777777" w:rsidR="000070D6" w:rsidRPr="00AA32E7" w:rsidRDefault="000070D6" w:rsidP="00AA32E7">
          <w:pPr>
            <w:spacing w:line="360" w:lineRule="auto"/>
            <w:rPr>
              <w:rFonts w:ascii="Arial" w:hAnsi="Arial" w:cs="Arial"/>
            </w:rPr>
          </w:pPr>
        </w:p>
        <w:sdt>
          <w:sdtPr>
            <w:rPr>
              <w:rFonts w:ascii="Arial" w:hAnsi="Arial" w:cs="Arial"/>
              <w:sz w:val="24"/>
              <w:szCs w:val="24"/>
            </w:rPr>
            <w:id w:val="-573587230"/>
            <w:bibliography/>
          </w:sdtPr>
          <w:sdtContent>
            <w:p w14:paraId="1E4BE626" w14:textId="08BF0E2F" w:rsidR="00C231A8" w:rsidRPr="00AA32E7" w:rsidRDefault="00E14698" w:rsidP="00AA32E7">
              <w:pPr>
                <w:pStyle w:val="Bibliography"/>
                <w:spacing w:line="360" w:lineRule="auto"/>
                <w:rPr>
                  <w:rFonts w:ascii="Arial" w:hAnsi="Arial" w:cs="Arial"/>
                  <w:noProof/>
                  <w:sz w:val="32"/>
                  <w:szCs w:val="32"/>
                </w:rPr>
              </w:pPr>
              <w:r w:rsidRPr="00AA32E7">
                <w:rPr>
                  <w:rFonts w:ascii="Arial" w:hAnsi="Arial" w:cs="Arial"/>
                  <w:sz w:val="28"/>
                  <w:szCs w:val="28"/>
                </w:rPr>
                <w:fldChar w:fldCharType="begin"/>
              </w:r>
              <w:r w:rsidRPr="00AA32E7">
                <w:rPr>
                  <w:rFonts w:ascii="Arial" w:hAnsi="Arial" w:cs="Arial"/>
                  <w:sz w:val="28"/>
                  <w:szCs w:val="28"/>
                </w:rPr>
                <w:instrText xml:space="preserve"> BIBLIOGRAPHY </w:instrText>
              </w:r>
              <w:r w:rsidRPr="00AA32E7">
                <w:rPr>
                  <w:rFonts w:ascii="Arial" w:hAnsi="Arial" w:cs="Arial"/>
                  <w:sz w:val="28"/>
                  <w:szCs w:val="28"/>
                </w:rPr>
                <w:fldChar w:fldCharType="separate"/>
              </w:r>
              <w:r w:rsidRPr="00AA32E7">
                <w:rPr>
                  <w:rFonts w:ascii="Arial" w:hAnsi="Arial" w:cs="Arial"/>
                  <w:noProof/>
                  <w:sz w:val="28"/>
                  <w:szCs w:val="28"/>
                </w:rPr>
                <w:t xml:space="preserve">Bradbury, A., 2006. </w:t>
              </w:r>
              <w:r w:rsidRPr="00AA32E7">
                <w:rPr>
                  <w:rFonts w:ascii="Arial" w:hAnsi="Arial" w:cs="Arial"/>
                  <w:i/>
                  <w:iCs/>
                  <w:noProof/>
                  <w:sz w:val="28"/>
                  <w:szCs w:val="28"/>
                </w:rPr>
                <w:t>Successful Presentation Skills</w:t>
              </w:r>
              <w:r w:rsidR="00A63079" w:rsidRPr="00AA32E7">
                <w:rPr>
                  <w:rFonts w:ascii="Arial" w:hAnsi="Arial" w:cs="Arial"/>
                  <w:i/>
                  <w:iCs/>
                  <w:noProof/>
                  <w:sz w:val="28"/>
                  <w:szCs w:val="28"/>
                </w:rPr>
                <w:t>.</w:t>
              </w:r>
              <w:r w:rsidRPr="00AA32E7">
                <w:rPr>
                  <w:rFonts w:ascii="Arial" w:hAnsi="Arial" w:cs="Arial"/>
                  <w:i/>
                  <w:iCs/>
                  <w:noProof/>
                  <w:sz w:val="28"/>
                  <w:szCs w:val="28"/>
                </w:rPr>
                <w:t xml:space="preserve"> </w:t>
              </w:r>
              <w:r w:rsidR="00A63079" w:rsidRPr="00AA32E7">
                <w:rPr>
                  <w:rFonts w:ascii="Arial" w:hAnsi="Arial" w:cs="Arial"/>
                  <w:noProof/>
                  <w:sz w:val="28"/>
                  <w:szCs w:val="28"/>
                </w:rPr>
                <w:t>London</w:t>
              </w:r>
              <w:r w:rsidRPr="00AA32E7">
                <w:rPr>
                  <w:rFonts w:ascii="Arial" w:hAnsi="Arial" w:cs="Arial"/>
                  <w:noProof/>
                  <w:sz w:val="28"/>
                  <w:szCs w:val="28"/>
                </w:rPr>
                <w:t>: Kogan Page.</w:t>
              </w:r>
            </w:p>
            <w:p w14:paraId="37FEDBAB" w14:textId="3D9D6E1A"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Cottrell, S., 2019. </w:t>
              </w:r>
              <w:r w:rsidRPr="00AA32E7">
                <w:rPr>
                  <w:rFonts w:ascii="Arial" w:hAnsi="Arial" w:cs="Arial"/>
                  <w:i/>
                  <w:iCs/>
                  <w:noProof/>
                  <w:sz w:val="28"/>
                  <w:szCs w:val="28"/>
                </w:rPr>
                <w:t>The Study Skills Handbook</w:t>
              </w:r>
              <w:r w:rsidR="00A63079" w:rsidRPr="00AA32E7">
                <w:rPr>
                  <w:rFonts w:ascii="Arial" w:hAnsi="Arial" w:cs="Arial"/>
                  <w:i/>
                  <w:iCs/>
                  <w:noProof/>
                  <w:sz w:val="28"/>
                  <w:szCs w:val="28"/>
                </w:rPr>
                <w:t>,</w:t>
              </w:r>
              <w:r w:rsidRPr="00AA32E7">
                <w:rPr>
                  <w:rFonts w:ascii="Arial" w:hAnsi="Arial" w:cs="Arial"/>
                  <w:i/>
                  <w:iCs/>
                  <w:noProof/>
                  <w:sz w:val="28"/>
                  <w:szCs w:val="28"/>
                </w:rPr>
                <w:t xml:space="preserve"> </w:t>
              </w:r>
              <w:r w:rsidRPr="00AA32E7">
                <w:rPr>
                  <w:rFonts w:ascii="Arial" w:hAnsi="Arial" w:cs="Arial"/>
                  <w:noProof/>
                  <w:sz w:val="28"/>
                  <w:szCs w:val="28"/>
                </w:rPr>
                <w:t>5th edition ed. London: Red Globe Press. : s.n.</w:t>
              </w:r>
            </w:p>
            <w:p w14:paraId="6862981C"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Coughlin, D., Jan 24, 2019. Communication Approaches That Strengthen Working Relationships. </w:t>
              </w:r>
              <w:r w:rsidRPr="00AA32E7">
                <w:rPr>
                  <w:rFonts w:ascii="Arial" w:hAnsi="Arial" w:cs="Arial"/>
                  <w:i/>
                  <w:iCs/>
                  <w:noProof/>
                  <w:sz w:val="28"/>
                  <w:szCs w:val="28"/>
                </w:rPr>
                <w:t xml:space="preserve">MANET, </w:t>
              </w:r>
              <w:r w:rsidRPr="00AA32E7">
                <w:rPr>
                  <w:rFonts w:ascii="Arial" w:hAnsi="Arial" w:cs="Arial"/>
                  <w:noProof/>
                  <w:sz w:val="28"/>
                  <w:szCs w:val="28"/>
                </w:rPr>
                <w:t>pp. 2-9.</w:t>
              </w:r>
            </w:p>
            <w:p w14:paraId="35E3801C"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HALLAHAN, K. -., MARCH 2007. Defining Strategic Communication. </w:t>
              </w:r>
              <w:r w:rsidRPr="00AA32E7">
                <w:rPr>
                  <w:rFonts w:ascii="Arial" w:hAnsi="Arial" w:cs="Arial"/>
                  <w:i/>
                  <w:iCs/>
                  <w:noProof/>
                  <w:sz w:val="28"/>
                  <w:szCs w:val="28"/>
                </w:rPr>
                <w:t xml:space="preserve">International Journal of Strategic Communication, </w:t>
              </w:r>
              <w:r w:rsidRPr="00AA32E7">
                <w:rPr>
                  <w:rFonts w:ascii="Arial" w:hAnsi="Arial" w:cs="Arial"/>
                  <w:noProof/>
                  <w:sz w:val="28"/>
                  <w:szCs w:val="28"/>
                </w:rPr>
                <w:t>pp. 3 - 35.</w:t>
              </w:r>
            </w:p>
            <w:p w14:paraId="7F18EC0A"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lastRenderedPageBreak/>
                <w:t xml:space="preserve">IRVING, M., 2019. How Communication Skills Help in Developing an Entrepreneur. </w:t>
              </w:r>
              <w:r w:rsidRPr="00AA32E7">
                <w:rPr>
                  <w:rFonts w:ascii="Arial" w:hAnsi="Arial" w:cs="Arial"/>
                  <w:i/>
                  <w:iCs/>
                  <w:noProof/>
                  <w:sz w:val="28"/>
                  <w:szCs w:val="28"/>
                </w:rPr>
                <w:t xml:space="preserve">JOURNAL OF ADVANCED BUSINESS CAPABILITIES, </w:t>
              </w:r>
              <w:r w:rsidRPr="00AA32E7">
                <w:rPr>
                  <w:rFonts w:ascii="Arial" w:hAnsi="Arial" w:cs="Arial"/>
                  <w:noProof/>
                  <w:sz w:val="28"/>
                  <w:szCs w:val="28"/>
                </w:rPr>
                <w:t>2(2), pp. 1-33.</w:t>
              </w:r>
            </w:p>
            <w:p w14:paraId="30BF4E29"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Joshi, P., January 2014. </w:t>
              </w:r>
              <w:r w:rsidRPr="00AA32E7">
                <w:rPr>
                  <w:rFonts w:ascii="Arial" w:hAnsi="Arial" w:cs="Arial"/>
                  <w:i/>
                  <w:iCs/>
                  <w:noProof/>
                  <w:sz w:val="28"/>
                  <w:szCs w:val="28"/>
                </w:rPr>
                <w:t xml:space="preserve">Role of Communication for Entrepreneurial Success. </w:t>
              </w:r>
              <w:r w:rsidRPr="00AA32E7">
                <w:rPr>
                  <w:rFonts w:ascii="Arial" w:hAnsi="Arial" w:cs="Arial"/>
                  <w:noProof/>
                  <w:sz w:val="28"/>
                  <w:szCs w:val="28"/>
                </w:rPr>
                <w:t>RAJKOT, Transgenerational Entrepreneurship Economy and innovation Dynamics for Sustainability.</w:t>
              </w:r>
            </w:p>
            <w:p w14:paraId="3D3E620F"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Kalogiannidis, S., December 2020. Impact of Effective Business Communication on. </w:t>
              </w:r>
              <w:r w:rsidRPr="00AA32E7">
                <w:rPr>
                  <w:rFonts w:ascii="Arial" w:hAnsi="Arial" w:cs="Arial"/>
                  <w:i/>
                  <w:iCs/>
                  <w:noProof/>
                  <w:sz w:val="28"/>
                  <w:szCs w:val="28"/>
                </w:rPr>
                <w:t xml:space="preserve">European Journal of Business and Management Research, </w:t>
              </w:r>
              <w:r w:rsidRPr="00AA32E7">
                <w:rPr>
                  <w:rFonts w:ascii="Arial" w:hAnsi="Arial" w:cs="Arial"/>
                  <w:noProof/>
                  <w:sz w:val="28"/>
                  <w:szCs w:val="28"/>
                </w:rPr>
                <w:t>pp. 2-8.</w:t>
              </w:r>
            </w:p>
            <w:p w14:paraId="28E5BC13"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KAPUR, R., 2018. The Process of Communication. </w:t>
              </w:r>
              <w:r w:rsidRPr="00AA32E7">
                <w:rPr>
                  <w:rFonts w:ascii="Arial" w:hAnsi="Arial" w:cs="Arial"/>
                  <w:i/>
                  <w:iCs/>
                  <w:noProof/>
                  <w:sz w:val="28"/>
                  <w:szCs w:val="28"/>
                </w:rPr>
                <w:t xml:space="preserve">Educational Assessment, </w:t>
              </w:r>
              <w:r w:rsidRPr="00AA32E7">
                <w:rPr>
                  <w:rFonts w:ascii="Arial" w:hAnsi="Arial" w:cs="Arial"/>
                  <w:noProof/>
                  <w:sz w:val="28"/>
                  <w:szCs w:val="28"/>
                </w:rPr>
                <w:t>Volume 1, p. 1.</w:t>
              </w:r>
            </w:p>
            <w:p w14:paraId="79F102E6"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Kelvin-Iloafu, L. E., DECEMBER 2016. The Role of Effective Communication in Strategic Management of Organizations. </w:t>
              </w:r>
              <w:r w:rsidRPr="00AA32E7">
                <w:rPr>
                  <w:rFonts w:ascii="Arial" w:hAnsi="Arial" w:cs="Arial"/>
                  <w:i/>
                  <w:iCs/>
                  <w:noProof/>
                  <w:sz w:val="28"/>
                  <w:szCs w:val="28"/>
                </w:rPr>
                <w:t xml:space="preserve">International Journal of Humanities and Social Science, </w:t>
              </w:r>
              <w:r w:rsidRPr="00AA32E7">
                <w:rPr>
                  <w:rFonts w:ascii="Arial" w:hAnsi="Arial" w:cs="Arial"/>
                  <w:noProof/>
                  <w:sz w:val="28"/>
                  <w:szCs w:val="28"/>
                </w:rPr>
                <w:t>pp. 1 - 7.</w:t>
              </w:r>
            </w:p>
            <w:p w14:paraId="554487BD"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PHILNEWS, 2018. </w:t>
              </w:r>
              <w:r w:rsidRPr="00AA32E7">
                <w:rPr>
                  <w:rFonts w:ascii="Arial" w:hAnsi="Arial" w:cs="Arial"/>
                  <w:i/>
                  <w:iCs/>
                  <w:noProof/>
                  <w:sz w:val="28"/>
                  <w:szCs w:val="28"/>
                </w:rPr>
                <w:t xml:space="preserve">SPEECH COMMUNICATION PROCESS: List of 7 Public Speaking Elements. </w:t>
              </w:r>
              <w:r w:rsidRPr="00AA32E7">
                <w:rPr>
                  <w:rFonts w:ascii="Arial" w:hAnsi="Arial" w:cs="Arial"/>
                  <w:noProof/>
                  <w:sz w:val="28"/>
                  <w:szCs w:val="28"/>
                </w:rPr>
                <w:t xml:space="preserve">[Online] </w:t>
              </w:r>
            </w:p>
            <w:p w14:paraId="6155755C"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 xml:space="preserve">Available at: </w:t>
              </w:r>
              <w:r w:rsidRPr="00AA32E7">
                <w:rPr>
                  <w:rFonts w:ascii="Arial" w:hAnsi="Arial" w:cs="Arial"/>
                  <w:noProof/>
                  <w:sz w:val="28"/>
                  <w:szCs w:val="28"/>
                  <w:u w:val="single"/>
                </w:rPr>
                <w:t>https://philnews.ph/2019/04/02/speech-communication-process-7-elements-public-speaking/</w:t>
              </w:r>
            </w:p>
            <w:p w14:paraId="2304252C" w14:textId="77777777" w:rsidR="00C231A8" w:rsidRPr="00AA32E7" w:rsidRDefault="00E14698" w:rsidP="00AA32E7">
              <w:pPr>
                <w:pStyle w:val="Bibliography"/>
                <w:spacing w:line="360" w:lineRule="auto"/>
                <w:rPr>
                  <w:rFonts w:ascii="Arial" w:hAnsi="Arial" w:cs="Arial"/>
                  <w:noProof/>
                  <w:sz w:val="28"/>
                  <w:szCs w:val="28"/>
                </w:rPr>
              </w:pPr>
              <w:r w:rsidRPr="00AA32E7">
                <w:rPr>
                  <w:rFonts w:ascii="Arial" w:hAnsi="Arial" w:cs="Arial"/>
                  <w:noProof/>
                  <w:sz w:val="28"/>
                  <w:szCs w:val="28"/>
                </w:rPr>
                <w:t>[Accessed 24 5 2022].</w:t>
              </w:r>
            </w:p>
            <w:p w14:paraId="0D0B940D" w14:textId="77777777" w:rsidR="00C231A8" w:rsidRPr="00AA32E7" w:rsidRDefault="00E14698" w:rsidP="00AA32E7">
              <w:pPr>
                <w:spacing w:line="360" w:lineRule="auto"/>
                <w:rPr>
                  <w:rFonts w:ascii="Arial" w:hAnsi="Arial" w:cs="Arial"/>
                  <w:sz w:val="24"/>
                  <w:szCs w:val="24"/>
                </w:rPr>
              </w:pPr>
              <w:r w:rsidRPr="00AA32E7">
                <w:rPr>
                  <w:rFonts w:ascii="Arial" w:hAnsi="Arial" w:cs="Arial"/>
                  <w:b/>
                  <w:bCs/>
                  <w:noProof/>
                  <w:sz w:val="28"/>
                  <w:szCs w:val="28"/>
                </w:rPr>
                <w:fldChar w:fldCharType="end"/>
              </w:r>
            </w:p>
          </w:sdtContent>
        </w:sdt>
      </w:sdtContent>
    </w:sdt>
    <w:p w14:paraId="0E27B00A" w14:textId="77777777" w:rsidR="00C231A8" w:rsidRPr="00AA32E7" w:rsidRDefault="00C231A8" w:rsidP="00AA32E7">
      <w:pPr>
        <w:spacing w:line="360" w:lineRule="auto"/>
        <w:rPr>
          <w:rFonts w:ascii="Arial" w:hAnsi="Arial" w:cs="Arial"/>
          <w:sz w:val="28"/>
          <w:szCs w:val="24"/>
        </w:rPr>
      </w:pPr>
    </w:p>
    <w:sectPr w:rsidR="00C231A8" w:rsidRPr="00AA32E7" w:rsidSect="00D407ED">
      <w:footerReference w:type="default" r:id="rId8"/>
      <w:type w:val="continuous"/>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683F18" w14:textId="77777777" w:rsidR="003C62BB" w:rsidRDefault="003C62BB" w:rsidP="00662DA5">
      <w:pPr>
        <w:spacing w:after="0" w:line="240" w:lineRule="auto"/>
      </w:pPr>
      <w:r>
        <w:separator/>
      </w:r>
    </w:p>
  </w:endnote>
  <w:endnote w:type="continuationSeparator" w:id="0">
    <w:p w14:paraId="23A66929" w14:textId="77777777" w:rsidR="003C62BB" w:rsidRDefault="003C62BB" w:rsidP="00662D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68706720"/>
      <w:docPartObj>
        <w:docPartGallery w:val="Page Numbers (Bottom of Page)"/>
        <w:docPartUnique/>
      </w:docPartObj>
    </w:sdtPr>
    <w:sdtEndPr>
      <w:rPr>
        <w:color w:val="7F7F7F" w:themeColor="background1" w:themeShade="7F"/>
        <w:spacing w:val="60"/>
      </w:rPr>
    </w:sdtEndPr>
    <w:sdtContent>
      <w:p w14:paraId="1F64F082" w14:textId="7BB4C7AD" w:rsidR="00662DA5" w:rsidRDefault="00662DA5">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F945E03" w14:textId="77777777" w:rsidR="00662DA5" w:rsidRDefault="00662DA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4BBC0A" w14:textId="77777777" w:rsidR="003C62BB" w:rsidRDefault="003C62BB" w:rsidP="00662DA5">
      <w:pPr>
        <w:spacing w:after="0" w:line="240" w:lineRule="auto"/>
      </w:pPr>
      <w:r>
        <w:separator/>
      </w:r>
    </w:p>
  </w:footnote>
  <w:footnote w:type="continuationSeparator" w:id="0">
    <w:p w14:paraId="26037D1D" w14:textId="77777777" w:rsidR="003C62BB" w:rsidRDefault="003C62BB" w:rsidP="00662DA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3360"/>
    <w:rsid w:val="000070D6"/>
    <w:rsid w:val="00051189"/>
    <w:rsid w:val="000551E1"/>
    <w:rsid w:val="00182F86"/>
    <w:rsid w:val="001E380D"/>
    <w:rsid w:val="00204504"/>
    <w:rsid w:val="002403E7"/>
    <w:rsid w:val="0027552E"/>
    <w:rsid w:val="00382FA5"/>
    <w:rsid w:val="003C62BB"/>
    <w:rsid w:val="00442259"/>
    <w:rsid w:val="00447119"/>
    <w:rsid w:val="005A3C10"/>
    <w:rsid w:val="005D2C28"/>
    <w:rsid w:val="00662DA5"/>
    <w:rsid w:val="00722C49"/>
    <w:rsid w:val="008519EC"/>
    <w:rsid w:val="008D0F35"/>
    <w:rsid w:val="00A63079"/>
    <w:rsid w:val="00AA32E7"/>
    <w:rsid w:val="00AC2283"/>
    <w:rsid w:val="00B17A3A"/>
    <w:rsid w:val="00B347E5"/>
    <w:rsid w:val="00C231A8"/>
    <w:rsid w:val="00CA3CFB"/>
    <w:rsid w:val="00D021DE"/>
    <w:rsid w:val="00D22216"/>
    <w:rsid w:val="00D407ED"/>
    <w:rsid w:val="00DC2379"/>
    <w:rsid w:val="00E14698"/>
    <w:rsid w:val="00EA0B52"/>
    <w:rsid w:val="00FE3360"/>
    <w:rsid w:val="0175A1BA"/>
    <w:rsid w:val="04497B59"/>
    <w:rsid w:val="05C93C99"/>
    <w:rsid w:val="0900DD5B"/>
    <w:rsid w:val="0D580E40"/>
    <w:rsid w:val="0E768157"/>
    <w:rsid w:val="0FCF9EF1"/>
    <w:rsid w:val="10556760"/>
    <w:rsid w:val="12AAA69F"/>
    <w:rsid w:val="13960608"/>
    <w:rsid w:val="17A0A662"/>
    <w:rsid w:val="190F7941"/>
    <w:rsid w:val="1A253B08"/>
    <w:rsid w:val="1AAB49A2"/>
    <w:rsid w:val="1C471A03"/>
    <w:rsid w:val="1C568F6D"/>
    <w:rsid w:val="1E55B10C"/>
    <w:rsid w:val="1EC7FADB"/>
    <w:rsid w:val="1F2BBAC5"/>
    <w:rsid w:val="1F7EBAC5"/>
    <w:rsid w:val="211A8B26"/>
    <w:rsid w:val="22635B87"/>
    <w:rsid w:val="234FFB27"/>
    <w:rsid w:val="23FF2BE8"/>
    <w:rsid w:val="24BC4770"/>
    <w:rsid w:val="2B4F660A"/>
    <w:rsid w:val="30797203"/>
    <w:rsid w:val="32154264"/>
    <w:rsid w:val="32F4521C"/>
    <w:rsid w:val="33746AF3"/>
    <w:rsid w:val="36DEBAA9"/>
    <w:rsid w:val="3AD2C86F"/>
    <w:rsid w:val="3C111E1D"/>
    <w:rsid w:val="3D4DFC2D"/>
    <w:rsid w:val="3EE9CC8E"/>
    <w:rsid w:val="3F758842"/>
    <w:rsid w:val="40859CEF"/>
    <w:rsid w:val="45100F0A"/>
    <w:rsid w:val="46BE7084"/>
    <w:rsid w:val="474AAB92"/>
    <w:rsid w:val="476AC45B"/>
    <w:rsid w:val="49267AB4"/>
    <w:rsid w:val="4AC24B15"/>
    <w:rsid w:val="4B0C1563"/>
    <w:rsid w:val="4C5E1B76"/>
    <w:rsid w:val="4CBBA0BC"/>
    <w:rsid w:val="4EFA4C91"/>
    <w:rsid w:val="4F1BB303"/>
    <w:rsid w:val="50A3AE3F"/>
    <w:rsid w:val="50EBA9E6"/>
    <w:rsid w:val="56FDCBF7"/>
    <w:rsid w:val="5D0062C5"/>
    <w:rsid w:val="6180C37B"/>
    <w:rsid w:val="63BB4529"/>
    <w:rsid w:val="694390E3"/>
    <w:rsid w:val="69865627"/>
    <w:rsid w:val="6B062A1D"/>
    <w:rsid w:val="6B9849D9"/>
    <w:rsid w:val="6E96846F"/>
    <w:rsid w:val="6F78335C"/>
    <w:rsid w:val="6F983EF4"/>
    <w:rsid w:val="6FA7D9F8"/>
    <w:rsid w:val="71956C9D"/>
    <w:rsid w:val="7199374D"/>
    <w:rsid w:val="7397B77C"/>
    <w:rsid w:val="739C2DE9"/>
    <w:rsid w:val="744F6CEA"/>
    <w:rsid w:val="7ABEC0D2"/>
    <w:rsid w:val="7B2BFC56"/>
    <w:rsid w:val="7C2DE33D"/>
    <w:rsid w:val="7CA2309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30341"/>
  <w15:chartTrackingRefBased/>
  <w15:docId w15:val="{44FBE614-14C9-415A-979E-2C5765B22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2C28"/>
  </w:style>
  <w:style w:type="paragraph" w:styleId="Heading1">
    <w:name w:val="heading 1"/>
    <w:basedOn w:val="Normal"/>
    <w:next w:val="Normal"/>
    <w:link w:val="Heading1Char"/>
    <w:uiPriority w:val="9"/>
    <w:qFormat/>
    <w:rsid w:val="00C231A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B347E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D2C28"/>
    <w:pPr>
      <w:spacing w:after="0" w:line="240" w:lineRule="auto"/>
    </w:pPr>
  </w:style>
  <w:style w:type="character" w:customStyle="1" w:styleId="NoSpacingChar">
    <w:name w:val="No Spacing Char"/>
    <w:basedOn w:val="DefaultParagraphFont"/>
    <w:link w:val="NoSpacing"/>
    <w:uiPriority w:val="1"/>
    <w:rsid w:val="005D2C28"/>
  </w:style>
  <w:style w:type="paragraph" w:styleId="ListParagraph">
    <w:name w:val="List Paragraph"/>
    <w:basedOn w:val="Normal"/>
    <w:uiPriority w:val="34"/>
    <w:qFormat/>
    <w:rsid w:val="005D2C28"/>
    <w:pPr>
      <w:ind w:left="720"/>
      <w:contextualSpacing/>
    </w:pPr>
  </w:style>
  <w:style w:type="paragraph" w:styleId="Quote">
    <w:name w:val="Quote"/>
    <w:basedOn w:val="Normal"/>
    <w:next w:val="Normal"/>
    <w:link w:val="QuoteChar"/>
    <w:uiPriority w:val="29"/>
    <w:qFormat/>
    <w:rsid w:val="000551E1"/>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rsid w:val="000551E1"/>
    <w:rPr>
      <w:i/>
      <w:iCs/>
      <w:color w:val="404040" w:themeColor="text1" w:themeTint="BF"/>
    </w:rPr>
  </w:style>
  <w:style w:type="paragraph" w:styleId="Title">
    <w:name w:val="Title"/>
    <w:basedOn w:val="Heading1"/>
    <w:next w:val="Heading1"/>
    <w:link w:val="TitleChar"/>
    <w:uiPriority w:val="10"/>
    <w:qFormat/>
    <w:rsid w:val="00382FA5"/>
    <w:pPr>
      <w:spacing w:line="240" w:lineRule="auto"/>
      <w:contextualSpacing/>
    </w:pPr>
    <w:rPr>
      <w:rFonts w:ascii="Arial" w:hAnsi="Arial"/>
      <w:spacing w:val="-10"/>
      <w:kern w:val="28"/>
      <w:sz w:val="56"/>
      <w:szCs w:val="56"/>
    </w:rPr>
  </w:style>
  <w:style w:type="character" w:customStyle="1" w:styleId="TitleChar">
    <w:name w:val="Title Char"/>
    <w:basedOn w:val="DefaultParagraphFont"/>
    <w:link w:val="Title"/>
    <w:uiPriority w:val="10"/>
    <w:rsid w:val="00382FA5"/>
    <w:rPr>
      <w:rFonts w:ascii="Arial" w:eastAsiaTheme="majorEastAsia" w:hAnsi="Arial" w:cstheme="majorBidi"/>
      <w:color w:val="365F91" w:themeColor="accent1" w:themeShade="BF"/>
      <w:spacing w:val="-10"/>
      <w:kern w:val="28"/>
      <w:sz w:val="56"/>
      <w:szCs w:val="56"/>
    </w:rPr>
  </w:style>
  <w:style w:type="character" w:customStyle="1" w:styleId="Heading1Char">
    <w:name w:val="Heading 1 Char"/>
    <w:basedOn w:val="DefaultParagraphFont"/>
    <w:link w:val="Heading1"/>
    <w:uiPriority w:val="9"/>
    <w:rsid w:val="00C231A8"/>
    <w:rPr>
      <w:rFonts w:asciiTheme="majorHAnsi" w:eastAsiaTheme="majorEastAsia" w:hAnsiTheme="majorHAnsi" w:cstheme="majorBidi"/>
      <w:color w:val="365F91" w:themeColor="accent1" w:themeShade="BF"/>
      <w:sz w:val="32"/>
      <w:szCs w:val="32"/>
    </w:rPr>
  </w:style>
  <w:style w:type="paragraph" w:styleId="Bibliography">
    <w:name w:val="Bibliography"/>
    <w:basedOn w:val="Normal"/>
    <w:next w:val="Normal"/>
    <w:uiPriority w:val="37"/>
    <w:unhideWhenUsed/>
    <w:rsid w:val="00C231A8"/>
  </w:style>
  <w:style w:type="character" w:customStyle="1" w:styleId="Heading2Char">
    <w:name w:val="Heading 2 Char"/>
    <w:basedOn w:val="DefaultParagraphFont"/>
    <w:link w:val="Heading2"/>
    <w:uiPriority w:val="9"/>
    <w:rsid w:val="00B347E5"/>
    <w:rPr>
      <w:rFonts w:asciiTheme="majorHAnsi" w:eastAsiaTheme="majorEastAsia" w:hAnsiTheme="majorHAnsi" w:cstheme="majorBidi"/>
      <w:color w:val="365F91" w:themeColor="accent1" w:themeShade="BF"/>
      <w:sz w:val="26"/>
      <w:szCs w:val="26"/>
    </w:rPr>
  </w:style>
  <w:style w:type="paragraph" w:styleId="TOCHeading">
    <w:name w:val="TOC Heading"/>
    <w:basedOn w:val="Heading1"/>
    <w:next w:val="Normal"/>
    <w:uiPriority w:val="39"/>
    <w:unhideWhenUsed/>
    <w:qFormat/>
    <w:rsid w:val="00B347E5"/>
    <w:pPr>
      <w:outlineLvl w:val="9"/>
    </w:pPr>
  </w:style>
  <w:style w:type="paragraph" w:styleId="TOC1">
    <w:name w:val="toc 1"/>
    <w:basedOn w:val="Normal"/>
    <w:next w:val="Normal"/>
    <w:autoRedefine/>
    <w:uiPriority w:val="39"/>
    <w:unhideWhenUsed/>
    <w:rsid w:val="00B347E5"/>
    <w:pPr>
      <w:spacing w:after="100"/>
    </w:pPr>
  </w:style>
  <w:style w:type="paragraph" w:styleId="TOC2">
    <w:name w:val="toc 2"/>
    <w:basedOn w:val="Normal"/>
    <w:next w:val="Normal"/>
    <w:autoRedefine/>
    <w:uiPriority w:val="39"/>
    <w:unhideWhenUsed/>
    <w:rsid w:val="00B347E5"/>
    <w:pPr>
      <w:spacing w:after="100"/>
      <w:ind w:left="220"/>
    </w:pPr>
  </w:style>
  <w:style w:type="character" w:styleId="Hyperlink">
    <w:name w:val="Hyperlink"/>
    <w:basedOn w:val="DefaultParagraphFont"/>
    <w:uiPriority w:val="99"/>
    <w:unhideWhenUsed/>
    <w:rsid w:val="00B347E5"/>
    <w:rPr>
      <w:color w:val="0000FF" w:themeColor="hyperlink"/>
      <w:u w:val="single"/>
    </w:rPr>
  </w:style>
  <w:style w:type="paragraph" w:styleId="Header">
    <w:name w:val="header"/>
    <w:basedOn w:val="Normal"/>
    <w:link w:val="HeaderChar"/>
    <w:uiPriority w:val="99"/>
    <w:unhideWhenUsed/>
    <w:rsid w:val="00662DA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62DA5"/>
  </w:style>
  <w:style w:type="paragraph" w:styleId="Footer">
    <w:name w:val="footer"/>
    <w:basedOn w:val="Normal"/>
    <w:link w:val="FooterChar"/>
    <w:uiPriority w:val="99"/>
    <w:unhideWhenUsed/>
    <w:rsid w:val="00662DA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62DA5"/>
  </w:style>
  <w:style w:type="paragraph" w:styleId="Subtitle">
    <w:name w:val="Subtitle"/>
    <w:basedOn w:val="Title"/>
    <w:next w:val="Title"/>
    <w:link w:val="SubtitleChar"/>
    <w:uiPriority w:val="11"/>
    <w:qFormat/>
    <w:rsid w:val="00382FA5"/>
    <w:pPr>
      <w:numPr>
        <w:ilvl w:val="1"/>
      </w:numPr>
      <w:spacing w:after="160"/>
    </w:pPr>
    <w:rPr>
      <w:rFonts w:eastAsiaTheme="minorEastAsia"/>
      <w:color w:val="4F81BD" w:themeColor="accent1"/>
      <w:spacing w:val="15"/>
    </w:rPr>
  </w:style>
  <w:style w:type="character" w:customStyle="1" w:styleId="SubtitleChar">
    <w:name w:val="Subtitle Char"/>
    <w:basedOn w:val="DefaultParagraphFont"/>
    <w:link w:val="Subtitle"/>
    <w:uiPriority w:val="11"/>
    <w:rsid w:val="00382FA5"/>
    <w:rPr>
      <w:rFonts w:ascii="Arial" w:eastAsiaTheme="minorEastAsia" w:hAnsi="Arial" w:cstheme="majorBidi"/>
      <w:color w:val="4F81BD" w:themeColor="accent1"/>
      <w:spacing w:val="15"/>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0353195">
      <w:bodyDiv w:val="1"/>
      <w:marLeft w:val="0"/>
      <w:marRight w:val="0"/>
      <w:marTop w:val="0"/>
      <w:marBottom w:val="0"/>
      <w:divBdr>
        <w:top w:val="none" w:sz="0" w:space="0" w:color="auto"/>
        <w:left w:val="none" w:sz="0" w:space="0" w:color="auto"/>
        <w:bottom w:val="none" w:sz="0" w:space="0" w:color="auto"/>
        <w:right w:val="none" w:sz="0" w:space="0" w:color="auto"/>
      </w:divBdr>
    </w:div>
    <w:div w:id="654381978">
      <w:bodyDiv w:val="1"/>
      <w:marLeft w:val="0"/>
      <w:marRight w:val="0"/>
      <w:marTop w:val="0"/>
      <w:marBottom w:val="0"/>
      <w:divBdr>
        <w:top w:val="none" w:sz="0" w:space="0" w:color="auto"/>
        <w:left w:val="none" w:sz="0" w:space="0" w:color="auto"/>
        <w:bottom w:val="none" w:sz="0" w:space="0" w:color="auto"/>
        <w:right w:val="none" w:sz="0" w:space="0" w:color="auto"/>
      </w:divBdr>
    </w:div>
    <w:div w:id="708837629">
      <w:bodyDiv w:val="1"/>
      <w:marLeft w:val="0"/>
      <w:marRight w:val="0"/>
      <w:marTop w:val="0"/>
      <w:marBottom w:val="0"/>
      <w:divBdr>
        <w:top w:val="none" w:sz="0" w:space="0" w:color="auto"/>
        <w:left w:val="none" w:sz="0" w:space="0" w:color="auto"/>
        <w:bottom w:val="none" w:sz="0" w:space="0" w:color="auto"/>
        <w:right w:val="none" w:sz="0" w:space="0" w:color="auto"/>
      </w:divBdr>
    </w:div>
    <w:div w:id="913273171">
      <w:bodyDiv w:val="1"/>
      <w:marLeft w:val="0"/>
      <w:marRight w:val="0"/>
      <w:marTop w:val="0"/>
      <w:marBottom w:val="0"/>
      <w:divBdr>
        <w:top w:val="none" w:sz="0" w:space="0" w:color="auto"/>
        <w:left w:val="none" w:sz="0" w:space="0" w:color="auto"/>
        <w:bottom w:val="none" w:sz="0" w:space="0" w:color="auto"/>
        <w:right w:val="none" w:sz="0" w:space="0" w:color="auto"/>
      </w:divBdr>
    </w:div>
    <w:div w:id="1301417470">
      <w:bodyDiv w:val="1"/>
      <w:marLeft w:val="0"/>
      <w:marRight w:val="0"/>
      <w:marTop w:val="0"/>
      <w:marBottom w:val="0"/>
      <w:divBdr>
        <w:top w:val="none" w:sz="0" w:space="0" w:color="auto"/>
        <w:left w:val="none" w:sz="0" w:space="0" w:color="auto"/>
        <w:bottom w:val="none" w:sz="0" w:space="0" w:color="auto"/>
        <w:right w:val="none" w:sz="0" w:space="0" w:color="auto"/>
      </w:divBdr>
    </w:div>
    <w:div w:id="1520119438">
      <w:bodyDiv w:val="1"/>
      <w:marLeft w:val="0"/>
      <w:marRight w:val="0"/>
      <w:marTop w:val="0"/>
      <w:marBottom w:val="0"/>
      <w:divBdr>
        <w:top w:val="none" w:sz="0" w:space="0" w:color="auto"/>
        <w:left w:val="none" w:sz="0" w:space="0" w:color="auto"/>
        <w:bottom w:val="none" w:sz="0" w:space="0" w:color="auto"/>
        <w:right w:val="none" w:sz="0" w:space="0" w:color="auto"/>
      </w:divBdr>
    </w:div>
    <w:div w:id="1562596040">
      <w:bodyDiv w:val="1"/>
      <w:marLeft w:val="0"/>
      <w:marRight w:val="0"/>
      <w:marTop w:val="0"/>
      <w:marBottom w:val="0"/>
      <w:divBdr>
        <w:top w:val="none" w:sz="0" w:space="0" w:color="auto"/>
        <w:left w:val="none" w:sz="0" w:space="0" w:color="auto"/>
        <w:bottom w:val="none" w:sz="0" w:space="0" w:color="auto"/>
        <w:right w:val="none" w:sz="0" w:space="0" w:color="auto"/>
      </w:divBdr>
    </w:div>
    <w:div w:id="1627732632">
      <w:bodyDiv w:val="1"/>
      <w:marLeft w:val="0"/>
      <w:marRight w:val="0"/>
      <w:marTop w:val="0"/>
      <w:marBottom w:val="0"/>
      <w:divBdr>
        <w:top w:val="none" w:sz="0" w:space="0" w:color="auto"/>
        <w:left w:val="none" w:sz="0" w:space="0" w:color="auto"/>
        <w:bottom w:val="none" w:sz="0" w:space="0" w:color="auto"/>
        <w:right w:val="none" w:sz="0" w:space="0" w:color="auto"/>
      </w:divBdr>
    </w:div>
    <w:div w:id="2052998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407C1829-93A0-4906-A4AF-BD1474FBD74F}"/>
      </w:docPartPr>
      <w:docPartBody>
        <w:p w:rsidR="00A61554" w:rsidRDefault="00A6155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CC"/>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A61554"/>
    <w:rsid w:val="001C6DA3"/>
    <w:rsid w:val="005866FE"/>
    <w:rsid w:val="00773B00"/>
    <w:rsid w:val="00A61554"/>
    <w:rsid w:val="00B76A9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MIK19</b:Tag>
    <b:SourceType>JournalArticle</b:SourceType>
    <b:Guid>{39F6FF66-72D4-4AB8-85B6-340545E719D8}</b:Guid>
    <b:Author>
      <b:Author>
        <b:NameList>
          <b:Person>
            <b:Last>IRVING</b:Last>
            <b:First>MIKE</b:First>
          </b:Person>
        </b:NameList>
      </b:Author>
    </b:Author>
    <b:Title>How Communication Skills Help in Developing an Entrepreneur</b:Title>
    <b:JournalName>JOURNAL OF ADVANCED BUSINESS CAPABILITIES</b:JournalName>
    <b:Year>2019</b:Year>
    <b:Pages>1-33</b:Pages>
    <b:Volume>2</b:Volume>
    <b:Issue>2</b:Issue>
    <b:RefOrder>8</b:RefOrder>
  </b:Source>
  <b:Source>
    <b:Tag>PHI18</b:Tag>
    <b:SourceType>InternetSite</b:SourceType>
    <b:Guid>{6778408A-6BDC-48EE-838D-DF8C14331FFC}</b:Guid>
    <b:Author>
      <b:Author>
        <b:NameList>
          <b:Person>
            <b:Last>PHILNEWS</b:Last>
          </b:Person>
        </b:NameList>
      </b:Author>
    </b:Author>
    <b:Title>SPEECH COMMUNICATION PROCESS: List of 7 Public Speaking Elements</b:Title>
    <b:Year>2018</b:Year>
    <b:YearAccessed>2022</b:YearAccessed>
    <b:MonthAccessed>5</b:MonthAccessed>
    <b:DayAccessed>24</b:DayAccessed>
    <b:URL>https://philnews.ph/2019/04/02/speech-communication-process-7-elements-public-speaking/</b:URL>
    <b:RefOrder>6</b:RefOrder>
  </b:Source>
  <b:Source>
    <b:Tag>Bra06</b:Tag>
    <b:SourceType>Book</b:SourceType>
    <b:Guid>{C77F4052-847D-400F-9FE6-4F5DF1204AE9}</b:Guid>
    <b:Title> Successful Presentation Skills. </b:Title>
    <b:Year>2006</b:Year>
    <b:City>London`</b:City>
    <b:Publisher>Kogan Page</b:Publisher>
    <b:Author>
      <b:Author>
        <b:NameList>
          <b:Person>
            <b:Last>Bradbury</b:Last>
            <b:First>A</b:First>
          </b:Person>
        </b:NameList>
      </b:Author>
    </b:Author>
    <b:RefOrder>3</b:RefOrder>
  </b:Source>
  <b:Source>
    <b:Tag>Cot19</b:Tag>
    <b:SourceType>Book</b:SourceType>
    <b:Guid>{1AC9FFBD-0A7D-478E-BECC-3830FFA58151}</b:Guid>
    <b:Author>
      <b:Author>
        <b:NameList>
          <b:Person>
            <b:Last>Cottrell</b:Last>
            <b:First>S.</b:First>
          </b:Person>
        </b:NameList>
      </b:Author>
    </b:Author>
    <b:Title> The Study Skills Handbook, </b:Title>
    <b:Year>2019</b:Year>
    <b:City>London: Red Globe Press. </b:City>
    <b:Edition>5th edition</b:Edition>
    <b:RefOrder>7</b:RefOrder>
  </b:Source>
  <b:Source>
    <b:Tag>Par14</b:Tag>
    <b:SourceType>ConferenceProceedings</b:SourceType>
    <b:Guid>{ACAC7BBA-4349-49D9-983F-001FB2422394}</b:Guid>
    <b:Title>Role of Communication for Entrepreneurial Success</b:Title>
    <b:Year> 2014</b:Year>
    <b:Author>
      <b:Author>
        <b:NameList>
          <b:Person>
            <b:Last>Joshi</b:Last>
            <b:First>Paresh</b:First>
          </b:Person>
        </b:NameList>
      </b:Author>
    </b:Author>
    <b:City>RAJKOT</b:City>
    <b:Publisher>Transgenerational Entrepreneurship Economy and innovation Dynamics for Sustainability</b:Publisher>
    <b:RefOrder>5</b:RefOrder>
  </b:Source>
  <b:Source>
    <b:Tag>Lov16</b:Tag>
    <b:SourceType>JournalArticle</b:SourceType>
    <b:Guid>{ABF3698D-70AE-40FC-920B-82AD1513C1B0}</b:Guid>
    <b:Author>
      <b:Author>
        <b:NameList>
          <b:Person>
            <b:Last>Kelvin-Iloafu</b:Last>
            <b:First>Lovlyn</b:First>
            <b:Middle>Ekeowa</b:Middle>
          </b:Person>
        </b:NameList>
      </b:Author>
    </b:Author>
    <b:Title>The Role of Effective Communication in Strategic Management of Organizations</b:Title>
    <b:JournalName>International Journal of Humanities and Social Science</b:JournalName>
    <b:Year> 2016</b:Year>
    <b:Pages>1 - 7</b:Pages>
    <b:RefOrder>9</b:RefOrder>
  </b:Source>
  <b:Source>
    <b:Tag>Sta20</b:Tag>
    <b:SourceType>JournalArticle</b:SourceType>
    <b:Guid>{28BC20C1-3182-4415-996E-2BB41A9EFF6C}</b:Guid>
    <b:Title>Impact of Effective Business Communication on</b:Title>
    <b:Year> 2020</b:Year>
    <b:Author>
      <b:Author>
        <b:NameList>
          <b:Person>
            <b:Last>Kalogiannidis</b:Last>
            <b:First>Stavros</b:First>
          </b:Person>
        </b:NameList>
      </b:Author>
    </b:Author>
    <b:JournalName>European Journal of Business and Management Research</b:JournalName>
    <b:Pages>2-8</b:Pages>
    <b:RefOrder>10</b:RefOrder>
  </b:Source>
  <b:Source>
    <b:Tag>Dan191</b:Tag>
    <b:SourceType>JournalArticle</b:SourceType>
    <b:Guid>{EF70A977-7ED1-4B30-B6D2-056B011BAB2E}</b:Guid>
    <b:Author>
      <b:Author>
        <b:NameList>
          <b:Person>
            <b:Last>Coughlin</b:Last>
            <b:First>Dan</b:First>
          </b:Person>
        </b:NameList>
      </b:Author>
    </b:Author>
    <b:Title>Communication Approaches That Strengthen Working Relationships</b:Title>
    <b:JournalName>AMANET</b:JournalName>
    <b:Year>2019</b:Year>
    <b:Pages>2-9</b:Pages>
    <b:RefOrder>1</b:RefOrder>
  </b:Source>
  <b:Source>
    <b:Tag>KIR07</b:Tag>
    <b:SourceType>JournalArticle</b:SourceType>
    <b:Guid>{7AEF4AA6-937B-405D-B1E5-E9BF0AAE2318}</b:Guid>
    <b:Author>
      <b:Author>
        <b:NameList>
          <b:Person>
            <b:Last>Hallahan</b:Last>
            <b:First>Kirk</b:First>
            <b:Middle>-</b:Middle>
          </b:Person>
        </b:NameList>
      </b:Author>
    </b:Author>
    <b:Title>Defining Strategic Communication</b:Title>
    <b:JournalName>International Journal of Strategic Communication</b:JournalName>
    <b:Year>2007</b:Year>
    <b:Pages>3 - 35</b:Pages>
    <b:RefOrder>2</b:RefOrder>
  </b:Source>
  <b:Source>
    <b:Tag>RAD18</b:Tag>
    <b:SourceType>JournalArticle</b:SourceType>
    <b:Guid>{32F5A610-8070-48BB-824C-E68C82CBC251}</b:Guid>
    <b:Author>
      <b:Author>
        <b:NameList>
          <b:Person>
            <b:Last>Kapur</b:Last>
            <b:First>Radhika</b:First>
          </b:Person>
        </b:NameList>
      </b:Author>
    </b:Author>
    <b:Title>The Process of Communication</b:Title>
    <b:JournalName>Educational Assessment</b:JournalName>
    <b:Year>2018</b:Year>
    <b:Pages>1</b:Pages>
    <b:Volume>1</b:Volume>
    <b:RefOrder>4</b:RefOrder>
  </b:Source>
</b:Sources>
</file>

<file path=customXml/itemProps1.xml><?xml version="1.0" encoding="utf-8"?>
<ds:datastoreItem xmlns:ds="http://schemas.openxmlformats.org/officeDocument/2006/customXml" ds:itemID="{D00F81FF-15A2-4394-B0E8-F3DA8F6D8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1482</TotalTime>
  <Pages>8</Pages>
  <Words>6315</Words>
  <Characters>3600</Characters>
  <Application>Microsoft Office Word</Application>
  <DocSecurity>0</DocSecurity>
  <Lines>30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Valentin Borisov (2219028)</cp:lastModifiedBy>
  <cp:revision>11</cp:revision>
  <dcterms:created xsi:type="dcterms:W3CDTF">2022-11-25T15:22:00Z</dcterms:created>
  <dcterms:modified xsi:type="dcterms:W3CDTF">2022-12-02T20:43:00Z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bc338d9751a1926d29ec8bceb1672ac6c85a6c3b00b399b2e79af64a58e9dace</vt:lpwstr>
  </property>
</Properties>
</file>