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8BC7A2" w14:textId="77777777" w:rsidR="00C34419" w:rsidRPr="003C038D" w:rsidRDefault="00C34419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27636F1" w14:textId="77777777" w:rsidR="00C34419" w:rsidRPr="003C038D" w:rsidRDefault="00C34419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1C269205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0EBC94D3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3A60F4F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44A62D6E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629A5CF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6CACFA9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D8D81F3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18BF355A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A6E6AA6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8FE61E8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1FEE802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B176FC4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0D278048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F7107F9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6E4BAFAD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65955295" w14:textId="71AF75B2" w:rsidR="0095313C" w:rsidRPr="003C038D" w:rsidRDefault="00C358A8" w:rsidP="000A6152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PD01 A4</w:t>
      </w:r>
      <w:r w:rsidR="00711D02">
        <w:rPr>
          <w:rFonts w:ascii="Arial" w:hAnsi="Arial" w:cs="Arial"/>
          <w:sz w:val="32"/>
          <w:szCs w:val="32"/>
        </w:rPr>
        <w:t xml:space="preserve"> DRRE </w:t>
      </w:r>
      <w:r w:rsidR="00946A6F">
        <w:rPr>
          <w:rFonts w:ascii="Arial" w:hAnsi="Arial" w:cs="Arial"/>
          <w:sz w:val="32"/>
          <w:szCs w:val="32"/>
        </w:rPr>
        <w:t>1</w:t>
      </w:r>
      <w:r>
        <w:rPr>
          <w:rFonts w:ascii="Arial" w:hAnsi="Arial" w:cs="Arial"/>
          <w:sz w:val="32"/>
          <w:szCs w:val="32"/>
        </w:rPr>
        <w:t xml:space="preserve"> PEOPLE MANAGEMENT</w:t>
      </w:r>
      <w:r w:rsidR="00A104BC">
        <w:rPr>
          <w:rFonts w:ascii="Arial" w:hAnsi="Arial" w:cs="Arial"/>
          <w:sz w:val="32"/>
          <w:szCs w:val="32"/>
        </w:rPr>
        <w:t xml:space="preserve"> </w:t>
      </w:r>
    </w:p>
    <w:p w14:paraId="2C8E0874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5FE71A50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3FE9568A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75A9C00D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1480B589" w14:textId="77777777" w:rsidR="000A6152" w:rsidRPr="003C038D" w:rsidRDefault="000A6152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19562518" w14:textId="77777777" w:rsidR="00D95CA3" w:rsidRDefault="00D95CA3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23EEC04D" w14:textId="77777777" w:rsidR="00711D02" w:rsidRDefault="00711D02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19540D56" w14:textId="77777777" w:rsidR="00711D02" w:rsidRDefault="00711D02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73EBCF17" w14:textId="77777777" w:rsidR="00711D02" w:rsidRPr="003C038D" w:rsidRDefault="00711D02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18D9C151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74DA11B8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CE6C31E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BD838BA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10527E3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0D95C9B6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4667F0A8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1C8836F3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30B0BA8E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7FBB7CBD" w14:textId="57F3CAAC" w:rsidR="00D95CA3" w:rsidRPr="003C038D" w:rsidRDefault="00D95CA3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Lecturer:     </w:t>
      </w:r>
      <w:r w:rsidR="0095313C" w:rsidRPr="003C038D">
        <w:rPr>
          <w:rFonts w:ascii="Arial" w:hAnsi="Arial" w:cs="Arial"/>
          <w:sz w:val="28"/>
          <w:szCs w:val="28"/>
        </w:rPr>
        <w:t xml:space="preserve">  </w:t>
      </w:r>
      <w:r w:rsidR="00A0498F" w:rsidRPr="003C038D">
        <w:rPr>
          <w:rFonts w:ascii="Arial" w:hAnsi="Arial" w:cs="Arial"/>
          <w:sz w:val="28"/>
          <w:szCs w:val="28"/>
        </w:rPr>
        <w:t>Mr Graham Orr</w:t>
      </w:r>
    </w:p>
    <w:p w14:paraId="56AD671B" w14:textId="77777777" w:rsidR="00D95CA3" w:rsidRPr="003C038D" w:rsidRDefault="00D95CA3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Student:      </w:t>
      </w:r>
      <w:r w:rsidR="0095313C" w:rsidRPr="003C038D">
        <w:rPr>
          <w:rFonts w:ascii="Arial" w:hAnsi="Arial" w:cs="Arial"/>
          <w:sz w:val="28"/>
          <w:szCs w:val="28"/>
        </w:rPr>
        <w:t xml:space="preserve">  </w:t>
      </w:r>
      <w:r w:rsidRPr="003C038D">
        <w:rPr>
          <w:rFonts w:ascii="Arial" w:hAnsi="Arial" w:cs="Arial"/>
          <w:sz w:val="28"/>
          <w:szCs w:val="28"/>
        </w:rPr>
        <w:t>Mr Martyn York</w:t>
      </w:r>
    </w:p>
    <w:p w14:paraId="555947CE" w14:textId="77777777" w:rsidR="0095313C" w:rsidRDefault="00D95CA3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Student ID: </w:t>
      </w:r>
      <w:r w:rsidR="0095313C" w:rsidRPr="003C038D">
        <w:rPr>
          <w:rFonts w:ascii="Arial" w:hAnsi="Arial" w:cs="Arial"/>
          <w:sz w:val="28"/>
          <w:szCs w:val="28"/>
        </w:rPr>
        <w:t xml:space="preserve">  P152361</w:t>
      </w:r>
    </w:p>
    <w:p w14:paraId="1320C543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6B3C4EAA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0053E2AF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2D2C0A59" w14:textId="77777777" w:rsidR="00711D02" w:rsidRPr="003C038D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51E4A75C" w14:textId="373AF118" w:rsidR="007D291B" w:rsidRPr="007D291B" w:rsidRDefault="007F6BFF" w:rsidP="007D291B">
      <w:pPr>
        <w:rPr>
          <w:rFonts w:ascii="Arial" w:hAnsi="Arial" w:cs="Arial"/>
          <w:b/>
          <w:sz w:val="20"/>
          <w:szCs w:val="20"/>
        </w:rPr>
      </w:pPr>
      <w:r w:rsidRPr="00210C50">
        <w:rPr>
          <w:rFonts w:ascii="Arial" w:hAnsi="Arial" w:cs="Arial"/>
          <w:i/>
          <w:szCs w:val="20"/>
        </w:rPr>
        <w:t>I declare that this assignment is all my own work and that I have acknowledged all materials used from the published or unpublished works of other people. All references have been duly cited.</w:t>
      </w:r>
    </w:p>
    <w:p w14:paraId="0C264E88" w14:textId="77777777" w:rsidR="007D291B" w:rsidRDefault="007D291B" w:rsidP="007D291B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  <w:r w:rsidRPr="00356ED9">
        <w:rPr>
          <w:rFonts w:ascii="Arial" w:hAnsi="Arial" w:cs="Arial"/>
          <w:b/>
          <w:sz w:val="22"/>
          <w:szCs w:val="22"/>
        </w:rPr>
        <w:lastRenderedPageBreak/>
        <w:t>Scope</w:t>
      </w:r>
    </w:p>
    <w:p w14:paraId="349F7FDD" w14:textId="77777777" w:rsidR="007D291B" w:rsidRDefault="007D291B" w:rsidP="007D291B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168298C3" w14:textId="58E00091" w:rsidR="007D291B" w:rsidRPr="007D291B" w:rsidRDefault="007D291B" w:rsidP="00970574">
      <w:pPr>
        <w:tabs>
          <w:tab w:val="left" w:pos="4057"/>
        </w:tabs>
        <w:rPr>
          <w:rFonts w:ascii="Arial" w:hAnsi="Arial" w:cs="Arial"/>
          <w:sz w:val="22"/>
          <w:szCs w:val="22"/>
        </w:rPr>
      </w:pPr>
      <w:r w:rsidRPr="00356ED9">
        <w:rPr>
          <w:rFonts w:ascii="Arial" w:hAnsi="Arial" w:cs="Arial"/>
          <w:sz w:val="22"/>
          <w:szCs w:val="22"/>
        </w:rPr>
        <w:t>This assignment</w:t>
      </w:r>
      <w:r>
        <w:rPr>
          <w:rFonts w:ascii="Arial" w:hAnsi="Arial" w:cs="Arial"/>
          <w:sz w:val="22"/>
          <w:szCs w:val="22"/>
        </w:rPr>
        <w:t xml:space="preserve"> will consider the advantages and disadvantages of interna</w:t>
      </w:r>
      <w:r w:rsidR="00F027F1">
        <w:rPr>
          <w:rFonts w:ascii="Arial" w:hAnsi="Arial" w:cs="Arial"/>
          <w:sz w:val="22"/>
          <w:szCs w:val="22"/>
        </w:rPr>
        <w:t xml:space="preserve">l recruitment within the MOD. </w:t>
      </w:r>
    </w:p>
    <w:p w14:paraId="2B2B296A" w14:textId="77777777" w:rsidR="007D291B" w:rsidRDefault="007D291B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31E0804E" w14:textId="77777777" w:rsidR="007D291B" w:rsidRDefault="007D291B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0CA6FE0A" w14:textId="77777777" w:rsidR="007D291B" w:rsidRDefault="007D291B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tbl>
      <w:tblPr>
        <w:tblW w:w="4526" w:type="dxa"/>
        <w:tblLook w:val="04A0" w:firstRow="1" w:lastRow="0" w:firstColumn="1" w:lastColumn="0" w:noHBand="0" w:noVBand="1"/>
      </w:tblPr>
      <w:tblGrid>
        <w:gridCol w:w="4526"/>
      </w:tblGrid>
      <w:tr w:rsidR="007D291B" w:rsidRPr="007D291B" w14:paraId="4733D06E" w14:textId="77777777" w:rsidTr="007D291B">
        <w:trPr>
          <w:trHeight w:val="375"/>
        </w:trPr>
        <w:tc>
          <w:tcPr>
            <w:tcW w:w="45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FB77E8" w14:textId="77777777" w:rsidR="007D291B" w:rsidRPr="007D291B" w:rsidRDefault="007D291B" w:rsidP="007D291B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Advantages</w:t>
            </w:r>
          </w:p>
        </w:tc>
      </w:tr>
      <w:tr w:rsidR="007D291B" w:rsidRPr="007D291B" w14:paraId="260EEDE6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CFDAF0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• Less Risk </w:t>
            </w:r>
          </w:p>
        </w:tc>
      </w:tr>
      <w:tr w:rsidR="007D291B" w:rsidRPr="007D291B" w14:paraId="38827334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C959B0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• Quicker and easier</w:t>
            </w:r>
          </w:p>
        </w:tc>
      </w:tr>
      <w:tr w:rsidR="007D291B" w:rsidRPr="007D291B" w14:paraId="7C005A5A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8A698E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• Benefits from existing experience</w:t>
            </w:r>
          </w:p>
        </w:tc>
      </w:tr>
      <w:tr w:rsidR="007D291B" w:rsidRPr="007D291B" w14:paraId="278A3852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9732F2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• Recruitment costs are lower - for example it costs the MOD at least £100,000 to fully train a soldier</w:t>
            </w:r>
          </w:p>
        </w:tc>
      </w:tr>
      <w:tr w:rsidR="007D291B" w:rsidRPr="007D291B" w14:paraId="09B62AF0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9F636C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• Employee known to the organisation</w:t>
            </w:r>
          </w:p>
        </w:tc>
      </w:tr>
      <w:tr w:rsidR="007D291B" w:rsidRPr="007D291B" w14:paraId="264D1C20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99E0AD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• Employees can be more productive with prior experience</w:t>
            </w:r>
          </w:p>
        </w:tc>
      </w:tr>
      <w:tr w:rsidR="007D291B" w:rsidRPr="007D291B" w14:paraId="6E7F8A7A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3CB1D7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• Strengths and areas of improvement already identified</w:t>
            </w:r>
          </w:p>
        </w:tc>
      </w:tr>
      <w:tr w:rsidR="007D291B" w:rsidRPr="007D291B" w14:paraId="774B156E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F05073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• Retention aid - promotion is an incentive </w:t>
            </w:r>
          </w:p>
        </w:tc>
      </w:tr>
      <w:tr w:rsidR="007D291B" w:rsidRPr="007D291B" w14:paraId="161363B3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820C02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• Less paperwork from HR perspective</w:t>
            </w:r>
          </w:p>
        </w:tc>
      </w:tr>
      <w:tr w:rsidR="007D291B" w:rsidRPr="007D291B" w14:paraId="5867B2C4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E47BA2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• Continuity </w:t>
            </w:r>
          </w:p>
        </w:tc>
      </w:tr>
      <w:tr w:rsidR="007D291B" w:rsidRPr="007D291B" w14:paraId="078FAD85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41FCE5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• Less training </w:t>
            </w:r>
          </w:p>
        </w:tc>
      </w:tr>
      <w:tr w:rsidR="007D291B" w:rsidRPr="007D291B" w14:paraId="61D5A20A" w14:textId="77777777" w:rsidTr="007D291B">
        <w:trPr>
          <w:trHeight w:val="315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007001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• Reduced cost of advertising and time to interview candidates</w:t>
            </w:r>
          </w:p>
        </w:tc>
      </w:tr>
    </w:tbl>
    <w:tbl>
      <w:tblPr>
        <w:tblpPr w:leftFromText="180" w:rightFromText="180" w:vertAnchor="text" w:horzAnchor="page" w:tblpX="6346" w:tblpY="-5108"/>
        <w:tblW w:w="4526" w:type="dxa"/>
        <w:tblLook w:val="04A0" w:firstRow="1" w:lastRow="0" w:firstColumn="1" w:lastColumn="0" w:noHBand="0" w:noVBand="1"/>
      </w:tblPr>
      <w:tblGrid>
        <w:gridCol w:w="4526"/>
      </w:tblGrid>
      <w:tr w:rsidR="007D291B" w:rsidRPr="007D291B" w14:paraId="6226766A" w14:textId="77777777" w:rsidTr="007D291B">
        <w:trPr>
          <w:trHeight w:val="375"/>
        </w:trPr>
        <w:tc>
          <w:tcPr>
            <w:tcW w:w="452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E9CB3B" w14:textId="77777777" w:rsidR="007D291B" w:rsidRPr="007D291B" w:rsidRDefault="007D291B" w:rsidP="007D291B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Disadvantages</w:t>
            </w:r>
          </w:p>
        </w:tc>
      </w:tr>
      <w:tr w:rsidR="007D291B" w:rsidRPr="007D291B" w14:paraId="3BAE4CDF" w14:textId="77777777" w:rsidTr="007D291B">
        <w:trPr>
          <w:trHeight w:val="300"/>
        </w:trPr>
        <w:tc>
          <w:tcPr>
            <w:tcW w:w="452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99B47E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• Lack of breath of fresh air/no innovative ideas bought to the company </w:t>
            </w:r>
          </w:p>
        </w:tc>
      </w:tr>
      <w:tr w:rsidR="007D291B" w:rsidRPr="007D291B" w14:paraId="1429FDFA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C7CDAC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• Limits choices</w:t>
            </w:r>
          </w:p>
        </w:tc>
      </w:tr>
      <w:tr w:rsidR="007D291B" w:rsidRPr="007D291B" w14:paraId="091CBBF4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012608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• Limits talent</w:t>
            </w:r>
          </w:p>
        </w:tc>
      </w:tr>
      <w:tr w:rsidR="007D291B" w:rsidRPr="007D291B" w14:paraId="2F704EC7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633836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• Conflict amongst </w:t>
            </w:r>
            <w:proofErr w:type="spellStart"/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colleauges</w:t>
            </w:r>
            <w:proofErr w:type="spellEnd"/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</w:tr>
      <w:tr w:rsidR="007D291B" w:rsidRPr="007D291B" w14:paraId="280BF8FA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8AF5FF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• Replacement of employee - effectively training two employees </w:t>
            </w:r>
          </w:p>
        </w:tc>
      </w:tr>
      <w:tr w:rsidR="007D291B" w:rsidRPr="007D291B" w14:paraId="404A2C6B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5B5148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• Skill set limited - </w:t>
            </w:r>
            <w:proofErr w:type="spellStart"/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additonal</w:t>
            </w:r>
            <w:proofErr w:type="spellEnd"/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training</w:t>
            </w:r>
          </w:p>
        </w:tc>
      </w:tr>
      <w:tr w:rsidR="007D291B" w:rsidRPr="007D291B" w14:paraId="50776BF1" w14:textId="77777777" w:rsidTr="007D291B">
        <w:trPr>
          <w:trHeight w:val="315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96E90C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• Morale may be impacted from resistance of existing employees</w:t>
            </w:r>
          </w:p>
        </w:tc>
      </w:tr>
      <w:tr w:rsidR="007D291B" w:rsidRPr="007D291B" w14:paraId="6E430122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74DCB0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D291B" w:rsidRPr="007D291B" w14:paraId="6969DCA9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8F7435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D291B" w:rsidRPr="007D291B" w14:paraId="32C43D9E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431D35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D291B" w:rsidRPr="007D291B" w14:paraId="1F743485" w14:textId="77777777" w:rsidTr="007D291B">
        <w:trPr>
          <w:trHeight w:val="300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7C9531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7D291B" w:rsidRPr="007D291B" w14:paraId="1AF63B98" w14:textId="77777777" w:rsidTr="007D291B">
        <w:trPr>
          <w:trHeight w:val="767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0FA33D" w14:textId="77777777" w:rsidR="007D291B" w:rsidRPr="007D291B" w:rsidRDefault="007D291B" w:rsidP="007D291B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7D291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</w:tbl>
    <w:p w14:paraId="1B39B637" w14:textId="77777777" w:rsidR="007D291B" w:rsidRDefault="007D291B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5FE8B381" w14:textId="5F7FC97E" w:rsidR="00970574" w:rsidRDefault="00970574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6B4005C6" w14:textId="77777777" w:rsidR="007D291B" w:rsidRDefault="007D291B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122A77E4" w14:textId="56B2D218" w:rsidR="007D291B" w:rsidRDefault="007D291B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Conclusion</w:t>
      </w:r>
    </w:p>
    <w:p w14:paraId="02461C28" w14:textId="77777777" w:rsidR="007D291B" w:rsidRDefault="007D291B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551270DC" w14:textId="77777777" w:rsidR="00F027F1" w:rsidRDefault="007D291B" w:rsidP="00970574">
      <w:pPr>
        <w:tabs>
          <w:tab w:val="left" w:pos="405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MOD uses a system for both officers and soldiers to internally recruit by means of promotion. To minimise the adverse effects of internal recruitment, soldiers typically are posted to a new department upon promotion</w:t>
      </w:r>
      <w:r w:rsidR="00F027F1">
        <w:rPr>
          <w:rFonts w:ascii="Arial" w:hAnsi="Arial" w:cs="Arial"/>
          <w:sz w:val="22"/>
          <w:szCs w:val="22"/>
        </w:rPr>
        <w:t>, reducing any clash or reduction in morale amongst employees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4396BE21" w14:textId="77777777" w:rsidR="00F027F1" w:rsidRDefault="00F027F1" w:rsidP="00970574">
      <w:pPr>
        <w:tabs>
          <w:tab w:val="left" w:pos="4057"/>
        </w:tabs>
        <w:rPr>
          <w:rFonts w:ascii="Arial" w:hAnsi="Arial" w:cs="Arial"/>
          <w:sz w:val="22"/>
          <w:szCs w:val="22"/>
        </w:rPr>
      </w:pPr>
    </w:p>
    <w:p w14:paraId="2532B8F7" w14:textId="547BDEEE" w:rsidR="007D291B" w:rsidRPr="007D291B" w:rsidRDefault="00F027F1" w:rsidP="00970574">
      <w:pPr>
        <w:tabs>
          <w:tab w:val="left" w:pos="405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MOD does however benefit from some forms of external recruitment by means of recruitment of DE officers, filling senior roles, utilising a broad spectrum of candidates with a plethora of backgrounds to enhance and support innovative ideas in the respective area of operations.    </w:t>
      </w:r>
    </w:p>
    <w:sectPr w:rsidR="007D291B" w:rsidRPr="007D291B" w:rsidSect="00F334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308E75" w14:textId="77777777" w:rsidR="00C23D35" w:rsidRDefault="00C23D35" w:rsidP="00C576B7">
      <w:r>
        <w:separator/>
      </w:r>
    </w:p>
  </w:endnote>
  <w:endnote w:type="continuationSeparator" w:id="0">
    <w:p w14:paraId="7571877A" w14:textId="77777777" w:rsidR="00C23D35" w:rsidRDefault="00C23D35" w:rsidP="00C57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A0FD0" w14:textId="77777777" w:rsidR="009B5DEF" w:rsidRDefault="009B5DE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7C911" w14:textId="61BF3D65" w:rsidR="0093232F" w:rsidRPr="000B6C46" w:rsidRDefault="0093232F" w:rsidP="00AD6395">
    <w:pPr>
      <w:pStyle w:val="Footer"/>
      <w:jc w:val="center"/>
      <w:rPr>
        <w:color w:val="000000" w:themeColor="text1"/>
      </w:rPr>
    </w:pPr>
    <w:r w:rsidRPr="000B6C46">
      <w:rPr>
        <w:rFonts w:asciiTheme="majorHAnsi" w:eastAsiaTheme="majorEastAsia" w:hAnsiTheme="majorHAnsi" w:cstheme="majorBidi"/>
        <w:color w:val="000000" w:themeColor="text1"/>
        <w:sz w:val="20"/>
        <w:szCs w:val="20"/>
      </w:rPr>
      <w:t xml:space="preserve">pg. </w:t>
    </w:r>
    <w:r w:rsidRPr="000B6C46">
      <w:rPr>
        <w:rFonts w:eastAsiaTheme="minorEastAsia"/>
        <w:color w:val="000000" w:themeColor="text1"/>
        <w:sz w:val="20"/>
        <w:szCs w:val="20"/>
      </w:rPr>
      <w:fldChar w:fldCharType="begin"/>
    </w:r>
    <w:r w:rsidRPr="000B6C46">
      <w:rPr>
        <w:color w:val="000000" w:themeColor="text1"/>
        <w:sz w:val="20"/>
        <w:szCs w:val="20"/>
      </w:rPr>
      <w:instrText xml:space="preserve"> PAGE    \* MERGEFORMAT </w:instrText>
    </w:r>
    <w:r w:rsidRPr="000B6C46">
      <w:rPr>
        <w:rFonts w:eastAsiaTheme="minorEastAsia"/>
        <w:color w:val="000000" w:themeColor="text1"/>
        <w:sz w:val="20"/>
        <w:szCs w:val="20"/>
      </w:rPr>
      <w:fldChar w:fldCharType="separate"/>
    </w:r>
    <w:r w:rsidR="009B5DEF" w:rsidRPr="009B5DEF">
      <w:rPr>
        <w:rFonts w:asciiTheme="majorHAnsi" w:eastAsiaTheme="majorEastAsia" w:hAnsiTheme="majorHAnsi" w:cstheme="majorBidi"/>
        <w:noProof/>
        <w:color w:val="000000" w:themeColor="text1"/>
        <w:sz w:val="20"/>
        <w:szCs w:val="20"/>
      </w:rPr>
      <w:t>1</w:t>
    </w:r>
    <w:r w:rsidRPr="000B6C46">
      <w:rPr>
        <w:rFonts w:asciiTheme="majorHAnsi" w:eastAsiaTheme="majorEastAsia" w:hAnsiTheme="majorHAnsi" w:cstheme="majorBidi"/>
        <w:noProof/>
        <w:color w:val="000000" w:themeColor="text1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C6EF1" w14:textId="77777777" w:rsidR="009B5DEF" w:rsidRDefault="009B5D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C21780" w14:textId="77777777" w:rsidR="00C23D35" w:rsidRDefault="00C23D35" w:rsidP="00C576B7">
      <w:r>
        <w:separator/>
      </w:r>
    </w:p>
  </w:footnote>
  <w:footnote w:type="continuationSeparator" w:id="0">
    <w:p w14:paraId="13BEA199" w14:textId="77777777" w:rsidR="00C23D35" w:rsidRDefault="00C23D35" w:rsidP="00C576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C007B9" w14:textId="77777777" w:rsidR="009B5DEF" w:rsidRDefault="009B5DE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416FE" w14:textId="4F0711F2" w:rsidR="0093232F" w:rsidRPr="00B07ACF" w:rsidRDefault="0093232F" w:rsidP="00B07ACF">
    <w:pPr>
      <w:tabs>
        <w:tab w:val="left" w:pos="4057"/>
      </w:tabs>
      <w:rPr>
        <w:rFonts w:ascii="Arial" w:hAnsi="Arial" w:cs="Arial"/>
        <w:sz w:val="20"/>
        <w:szCs w:val="20"/>
      </w:rPr>
    </w:pPr>
    <w:r w:rsidRPr="007F6BFF">
      <w:rPr>
        <w:rFonts w:ascii="Arial" w:hAnsi="Arial" w:cs="Arial"/>
        <w:sz w:val="20"/>
        <w:szCs w:val="20"/>
      </w:rPr>
      <w:t>P15</w:t>
    </w:r>
    <w:r w:rsidR="009B5DEF">
      <w:rPr>
        <w:rFonts w:ascii="Arial" w:hAnsi="Arial" w:cs="Arial"/>
        <w:sz w:val="20"/>
        <w:szCs w:val="20"/>
      </w:rPr>
      <w:t xml:space="preserve">2361 York M – PD01 A4 DRRE </w:t>
    </w:r>
    <w:r w:rsidR="009B5DEF">
      <w:rPr>
        <w:rFonts w:ascii="Arial" w:hAnsi="Arial" w:cs="Arial"/>
        <w:sz w:val="20"/>
        <w:szCs w:val="20"/>
      </w:rPr>
      <w:t>1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A49B04" w14:textId="77777777" w:rsidR="009B5DEF" w:rsidRDefault="009B5DE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0297"/>
    <w:multiLevelType w:val="hybridMultilevel"/>
    <w:tmpl w:val="0B029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556C3"/>
    <w:multiLevelType w:val="hybridMultilevel"/>
    <w:tmpl w:val="8438C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552FD"/>
    <w:multiLevelType w:val="hybridMultilevel"/>
    <w:tmpl w:val="CB1EF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BF45E5"/>
    <w:multiLevelType w:val="hybridMultilevel"/>
    <w:tmpl w:val="7A720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A2C2B"/>
    <w:multiLevelType w:val="hybridMultilevel"/>
    <w:tmpl w:val="3A367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A827DA"/>
    <w:multiLevelType w:val="hybridMultilevel"/>
    <w:tmpl w:val="43FC6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CB6830"/>
    <w:multiLevelType w:val="hybridMultilevel"/>
    <w:tmpl w:val="96608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3D617C"/>
    <w:multiLevelType w:val="hybridMultilevel"/>
    <w:tmpl w:val="E458B0D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8780D"/>
    <w:multiLevelType w:val="hybridMultilevel"/>
    <w:tmpl w:val="BBB46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107AAA"/>
    <w:multiLevelType w:val="hybridMultilevel"/>
    <w:tmpl w:val="4032395C"/>
    <w:lvl w:ilvl="0" w:tplc="4E70750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B65D13"/>
    <w:multiLevelType w:val="hybridMultilevel"/>
    <w:tmpl w:val="D99E3F36"/>
    <w:lvl w:ilvl="0" w:tplc="4E70750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781BF7"/>
    <w:multiLevelType w:val="hybridMultilevel"/>
    <w:tmpl w:val="EF7E7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631F21"/>
    <w:multiLevelType w:val="multilevel"/>
    <w:tmpl w:val="B53AE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95D402E"/>
    <w:multiLevelType w:val="multilevel"/>
    <w:tmpl w:val="B53AE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7B7C099A"/>
    <w:multiLevelType w:val="hybridMultilevel"/>
    <w:tmpl w:val="FC2A83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B90A54"/>
    <w:multiLevelType w:val="multilevel"/>
    <w:tmpl w:val="B53AE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15"/>
  </w:num>
  <w:num w:numId="3">
    <w:abstractNumId w:val="9"/>
  </w:num>
  <w:num w:numId="4">
    <w:abstractNumId w:val="13"/>
  </w:num>
  <w:num w:numId="5">
    <w:abstractNumId w:val="12"/>
  </w:num>
  <w:num w:numId="6">
    <w:abstractNumId w:val="10"/>
  </w:num>
  <w:num w:numId="7">
    <w:abstractNumId w:val="2"/>
  </w:num>
  <w:num w:numId="8">
    <w:abstractNumId w:val="7"/>
  </w:num>
  <w:num w:numId="9">
    <w:abstractNumId w:val="11"/>
  </w:num>
  <w:num w:numId="10">
    <w:abstractNumId w:val="4"/>
  </w:num>
  <w:num w:numId="11">
    <w:abstractNumId w:val="8"/>
  </w:num>
  <w:num w:numId="12">
    <w:abstractNumId w:val="1"/>
  </w:num>
  <w:num w:numId="13">
    <w:abstractNumId w:val="6"/>
  </w:num>
  <w:num w:numId="14">
    <w:abstractNumId w:val="3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419"/>
    <w:rsid w:val="0000681C"/>
    <w:rsid w:val="00006A9D"/>
    <w:rsid w:val="00006F00"/>
    <w:rsid w:val="000268C6"/>
    <w:rsid w:val="0003412C"/>
    <w:rsid w:val="0003467D"/>
    <w:rsid w:val="0003591D"/>
    <w:rsid w:val="000374CC"/>
    <w:rsid w:val="00057EF3"/>
    <w:rsid w:val="00062911"/>
    <w:rsid w:val="00066EA3"/>
    <w:rsid w:val="00087CC3"/>
    <w:rsid w:val="0009495E"/>
    <w:rsid w:val="000A6152"/>
    <w:rsid w:val="000B6C46"/>
    <w:rsid w:val="000C24C2"/>
    <w:rsid w:val="000C26E6"/>
    <w:rsid w:val="000D3BD1"/>
    <w:rsid w:val="00104EA7"/>
    <w:rsid w:val="00115E25"/>
    <w:rsid w:val="0014188C"/>
    <w:rsid w:val="00156714"/>
    <w:rsid w:val="001570DB"/>
    <w:rsid w:val="0016690F"/>
    <w:rsid w:val="00174FA3"/>
    <w:rsid w:val="00182E34"/>
    <w:rsid w:val="001938CA"/>
    <w:rsid w:val="001A0CE2"/>
    <w:rsid w:val="001A6747"/>
    <w:rsid w:val="001B0774"/>
    <w:rsid w:val="001B2D72"/>
    <w:rsid w:val="001B51EE"/>
    <w:rsid w:val="001B6220"/>
    <w:rsid w:val="001F27A9"/>
    <w:rsid w:val="00210C50"/>
    <w:rsid w:val="00212C5C"/>
    <w:rsid w:val="002229A7"/>
    <w:rsid w:val="002268CE"/>
    <w:rsid w:val="00232A7D"/>
    <w:rsid w:val="002632F1"/>
    <w:rsid w:val="00265907"/>
    <w:rsid w:val="00265E0D"/>
    <w:rsid w:val="0027455B"/>
    <w:rsid w:val="002A3BDF"/>
    <w:rsid w:val="002A51CC"/>
    <w:rsid w:val="002B179D"/>
    <w:rsid w:val="002B727C"/>
    <w:rsid w:val="002B7AB0"/>
    <w:rsid w:val="002D4A8A"/>
    <w:rsid w:val="002D580D"/>
    <w:rsid w:val="002F0E4B"/>
    <w:rsid w:val="00305814"/>
    <w:rsid w:val="00356ED9"/>
    <w:rsid w:val="00356F76"/>
    <w:rsid w:val="0036161B"/>
    <w:rsid w:val="003C038D"/>
    <w:rsid w:val="003C1356"/>
    <w:rsid w:val="003C79D2"/>
    <w:rsid w:val="003D096D"/>
    <w:rsid w:val="003D279B"/>
    <w:rsid w:val="003F13B2"/>
    <w:rsid w:val="003F69BA"/>
    <w:rsid w:val="00411830"/>
    <w:rsid w:val="00433947"/>
    <w:rsid w:val="0043538A"/>
    <w:rsid w:val="00456A8F"/>
    <w:rsid w:val="004745F0"/>
    <w:rsid w:val="00476BDE"/>
    <w:rsid w:val="00493535"/>
    <w:rsid w:val="00494E38"/>
    <w:rsid w:val="00496C1D"/>
    <w:rsid w:val="004A2984"/>
    <w:rsid w:val="004B090B"/>
    <w:rsid w:val="004B5351"/>
    <w:rsid w:val="004C24A6"/>
    <w:rsid w:val="004E2A83"/>
    <w:rsid w:val="004F0BD3"/>
    <w:rsid w:val="00530931"/>
    <w:rsid w:val="00532054"/>
    <w:rsid w:val="00536CC9"/>
    <w:rsid w:val="005425D2"/>
    <w:rsid w:val="00552F02"/>
    <w:rsid w:val="00563F91"/>
    <w:rsid w:val="00573945"/>
    <w:rsid w:val="00593CA4"/>
    <w:rsid w:val="005947EC"/>
    <w:rsid w:val="005E037A"/>
    <w:rsid w:val="0060640E"/>
    <w:rsid w:val="00611C9B"/>
    <w:rsid w:val="006310C9"/>
    <w:rsid w:val="00641664"/>
    <w:rsid w:val="0064198B"/>
    <w:rsid w:val="00645AF9"/>
    <w:rsid w:val="00677178"/>
    <w:rsid w:val="006A19D1"/>
    <w:rsid w:val="006A5D07"/>
    <w:rsid w:val="006D18A2"/>
    <w:rsid w:val="006D21CB"/>
    <w:rsid w:val="006D492C"/>
    <w:rsid w:val="006D79C3"/>
    <w:rsid w:val="00711D02"/>
    <w:rsid w:val="00730A1F"/>
    <w:rsid w:val="007429CF"/>
    <w:rsid w:val="0075399C"/>
    <w:rsid w:val="007901B7"/>
    <w:rsid w:val="007A7E50"/>
    <w:rsid w:val="007B57D6"/>
    <w:rsid w:val="007B57F8"/>
    <w:rsid w:val="007B758A"/>
    <w:rsid w:val="007D291B"/>
    <w:rsid w:val="007D7937"/>
    <w:rsid w:val="007F5304"/>
    <w:rsid w:val="007F574B"/>
    <w:rsid w:val="007F6BFF"/>
    <w:rsid w:val="00814CC9"/>
    <w:rsid w:val="00820927"/>
    <w:rsid w:val="0082351F"/>
    <w:rsid w:val="00826293"/>
    <w:rsid w:val="0083465A"/>
    <w:rsid w:val="0084025D"/>
    <w:rsid w:val="00865D95"/>
    <w:rsid w:val="008870D3"/>
    <w:rsid w:val="00897556"/>
    <w:rsid w:val="008B6FFA"/>
    <w:rsid w:val="008C0F49"/>
    <w:rsid w:val="008D551A"/>
    <w:rsid w:val="008D5F6E"/>
    <w:rsid w:val="008E4D8D"/>
    <w:rsid w:val="009052AF"/>
    <w:rsid w:val="009274BC"/>
    <w:rsid w:val="0093232F"/>
    <w:rsid w:val="00946A04"/>
    <w:rsid w:val="00946A6F"/>
    <w:rsid w:val="00950F8F"/>
    <w:rsid w:val="0095313C"/>
    <w:rsid w:val="00954C50"/>
    <w:rsid w:val="0096234C"/>
    <w:rsid w:val="00970574"/>
    <w:rsid w:val="0098282E"/>
    <w:rsid w:val="009844D7"/>
    <w:rsid w:val="00992B03"/>
    <w:rsid w:val="009B5DEF"/>
    <w:rsid w:val="009C4F67"/>
    <w:rsid w:val="009E5563"/>
    <w:rsid w:val="00A0498F"/>
    <w:rsid w:val="00A07EB9"/>
    <w:rsid w:val="00A104BC"/>
    <w:rsid w:val="00A17313"/>
    <w:rsid w:val="00A204F8"/>
    <w:rsid w:val="00A33F30"/>
    <w:rsid w:val="00A43A09"/>
    <w:rsid w:val="00A52CDB"/>
    <w:rsid w:val="00A75AD7"/>
    <w:rsid w:val="00A92ED1"/>
    <w:rsid w:val="00AB6E35"/>
    <w:rsid w:val="00AC02F5"/>
    <w:rsid w:val="00AD1CCE"/>
    <w:rsid w:val="00AD33E9"/>
    <w:rsid w:val="00AD6395"/>
    <w:rsid w:val="00AF0298"/>
    <w:rsid w:val="00AF1367"/>
    <w:rsid w:val="00AF729B"/>
    <w:rsid w:val="00B00B76"/>
    <w:rsid w:val="00B07ACF"/>
    <w:rsid w:val="00B16A03"/>
    <w:rsid w:val="00B25A75"/>
    <w:rsid w:val="00B32875"/>
    <w:rsid w:val="00B33132"/>
    <w:rsid w:val="00B443A3"/>
    <w:rsid w:val="00B44465"/>
    <w:rsid w:val="00B473F6"/>
    <w:rsid w:val="00B517F2"/>
    <w:rsid w:val="00B60DC2"/>
    <w:rsid w:val="00BB417B"/>
    <w:rsid w:val="00BB6970"/>
    <w:rsid w:val="00BD0EC4"/>
    <w:rsid w:val="00BE72FA"/>
    <w:rsid w:val="00BF62AF"/>
    <w:rsid w:val="00C00CAE"/>
    <w:rsid w:val="00C01EED"/>
    <w:rsid w:val="00C070A5"/>
    <w:rsid w:val="00C23D35"/>
    <w:rsid w:val="00C318CA"/>
    <w:rsid w:val="00C34419"/>
    <w:rsid w:val="00C358A8"/>
    <w:rsid w:val="00C37404"/>
    <w:rsid w:val="00C576B7"/>
    <w:rsid w:val="00C64578"/>
    <w:rsid w:val="00C77A05"/>
    <w:rsid w:val="00C84EBA"/>
    <w:rsid w:val="00CA3E6E"/>
    <w:rsid w:val="00CA6DB6"/>
    <w:rsid w:val="00CB5C7E"/>
    <w:rsid w:val="00CD0524"/>
    <w:rsid w:val="00CD1D29"/>
    <w:rsid w:val="00CD2942"/>
    <w:rsid w:val="00CD79F3"/>
    <w:rsid w:val="00CE21D6"/>
    <w:rsid w:val="00CE5C94"/>
    <w:rsid w:val="00CE787C"/>
    <w:rsid w:val="00CF05DC"/>
    <w:rsid w:val="00CF6EAB"/>
    <w:rsid w:val="00D06A3E"/>
    <w:rsid w:val="00D06A59"/>
    <w:rsid w:val="00D07B76"/>
    <w:rsid w:val="00D214F5"/>
    <w:rsid w:val="00D45E88"/>
    <w:rsid w:val="00D6552A"/>
    <w:rsid w:val="00D67355"/>
    <w:rsid w:val="00D679B5"/>
    <w:rsid w:val="00D72FA5"/>
    <w:rsid w:val="00D95CA3"/>
    <w:rsid w:val="00D96682"/>
    <w:rsid w:val="00DA016F"/>
    <w:rsid w:val="00DA030F"/>
    <w:rsid w:val="00DA6A2A"/>
    <w:rsid w:val="00DC520C"/>
    <w:rsid w:val="00DC5B83"/>
    <w:rsid w:val="00DD5148"/>
    <w:rsid w:val="00DD6E14"/>
    <w:rsid w:val="00DD7C0A"/>
    <w:rsid w:val="00DE160B"/>
    <w:rsid w:val="00DE4482"/>
    <w:rsid w:val="00DE4AB4"/>
    <w:rsid w:val="00DE6C00"/>
    <w:rsid w:val="00E00055"/>
    <w:rsid w:val="00E0453C"/>
    <w:rsid w:val="00E145AE"/>
    <w:rsid w:val="00E17004"/>
    <w:rsid w:val="00E20FAA"/>
    <w:rsid w:val="00E46C3D"/>
    <w:rsid w:val="00E86602"/>
    <w:rsid w:val="00E93883"/>
    <w:rsid w:val="00EC0E20"/>
    <w:rsid w:val="00ED0B6E"/>
    <w:rsid w:val="00ED307C"/>
    <w:rsid w:val="00F027F1"/>
    <w:rsid w:val="00F31D33"/>
    <w:rsid w:val="00F320F8"/>
    <w:rsid w:val="00F3341D"/>
    <w:rsid w:val="00F41BAD"/>
    <w:rsid w:val="00F47E4E"/>
    <w:rsid w:val="00F47F8A"/>
    <w:rsid w:val="00F62B85"/>
    <w:rsid w:val="00F6565B"/>
    <w:rsid w:val="00F67938"/>
    <w:rsid w:val="00F7474F"/>
    <w:rsid w:val="00FA416C"/>
    <w:rsid w:val="00FA68B1"/>
    <w:rsid w:val="00FB0FAB"/>
    <w:rsid w:val="00FC0DC1"/>
    <w:rsid w:val="00FD7E92"/>
    <w:rsid w:val="00FE34B5"/>
    <w:rsid w:val="00FE63BE"/>
    <w:rsid w:val="00FF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C234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10C50"/>
    <w:pPr>
      <w:keepNext/>
      <w:keepLines/>
      <w:spacing w:before="240"/>
      <w:outlineLvl w:val="0"/>
    </w:pPr>
    <w:rPr>
      <w:rFonts w:ascii="Arial" w:eastAsiaTheme="majorEastAsia" w:hAnsi="Arial" w:cs="Arial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76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76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76B7"/>
  </w:style>
  <w:style w:type="paragraph" w:styleId="Footer">
    <w:name w:val="footer"/>
    <w:basedOn w:val="Normal"/>
    <w:link w:val="FooterChar"/>
    <w:uiPriority w:val="99"/>
    <w:unhideWhenUsed/>
    <w:rsid w:val="00C576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76B7"/>
  </w:style>
  <w:style w:type="paragraph" w:styleId="TOC1">
    <w:name w:val="toc 1"/>
    <w:basedOn w:val="Normal"/>
    <w:next w:val="Normal"/>
    <w:autoRedefine/>
    <w:uiPriority w:val="39"/>
    <w:unhideWhenUsed/>
    <w:rsid w:val="00C576B7"/>
    <w:pPr>
      <w:spacing w:before="120"/>
    </w:pPr>
    <w:rPr>
      <w:b/>
      <w:bCs/>
      <w:sz w:val="22"/>
      <w:szCs w:val="22"/>
    </w:rPr>
  </w:style>
  <w:style w:type="paragraph" w:styleId="TOC2">
    <w:name w:val="toc 2"/>
    <w:basedOn w:val="Normal"/>
    <w:next w:val="Normal"/>
    <w:autoRedefine/>
    <w:uiPriority w:val="39"/>
    <w:unhideWhenUsed/>
    <w:rsid w:val="00C576B7"/>
    <w:pPr>
      <w:ind w:left="240"/>
    </w:pPr>
    <w:rPr>
      <w:i/>
      <w:i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C576B7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C576B7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C576B7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C576B7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C576B7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C576B7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C576B7"/>
    <w:pPr>
      <w:ind w:left="192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C576B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10C50"/>
    <w:rPr>
      <w:rFonts w:ascii="Arial" w:eastAsiaTheme="majorEastAsia" w:hAnsi="Arial" w:cs="Arial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576B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7F6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6B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LightList">
    <w:name w:val="Light List"/>
    <w:basedOn w:val="TableNormal"/>
    <w:uiPriority w:val="61"/>
    <w:rsid w:val="00DE6C00"/>
    <w:rPr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TableGrid">
    <w:name w:val="Table Grid"/>
    <w:basedOn w:val="TableNormal"/>
    <w:uiPriority w:val="59"/>
    <w:rsid w:val="002632F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10C50"/>
  </w:style>
  <w:style w:type="character" w:customStyle="1" w:styleId="apple-converted-space">
    <w:name w:val="apple-converted-space"/>
    <w:basedOn w:val="DefaultParagraphFont"/>
    <w:rsid w:val="002229A7"/>
  </w:style>
  <w:style w:type="character" w:styleId="Emphasis">
    <w:name w:val="Emphasis"/>
    <w:basedOn w:val="DefaultParagraphFont"/>
    <w:uiPriority w:val="20"/>
    <w:qFormat/>
    <w:rsid w:val="002229A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69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9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2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A75C99E-296D-49F9-A685-188BD7409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YORK (P152361)</dc:creator>
  <cp:keywords/>
  <dc:description/>
  <cp:lastModifiedBy>York, Martyn LCpl (RC-Sp-Mov-SRS-LCpl)</cp:lastModifiedBy>
  <cp:revision>4</cp:revision>
  <cp:lastPrinted>2018-02-26T15:05:00Z</cp:lastPrinted>
  <dcterms:created xsi:type="dcterms:W3CDTF">2018-02-26T15:05:00Z</dcterms:created>
  <dcterms:modified xsi:type="dcterms:W3CDTF">2018-02-26T15:08:00Z</dcterms:modified>
</cp:coreProperties>
</file>