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367811" w14:textId="77777777" w:rsidR="00B52A75" w:rsidRPr="00B52A75" w:rsidRDefault="00B52A75" w:rsidP="00B52A75">
      <w:pPr>
        <w:spacing w:after="0" w:line="360" w:lineRule="auto"/>
        <w:jc w:val="center"/>
        <w:rPr>
          <w:rFonts w:ascii="Times New Roman" w:eastAsia="Calibri" w:hAnsi="Times New Roman" w:cs="Times New Roman"/>
          <w:b/>
          <w:sz w:val="24"/>
          <w:szCs w:val="24"/>
          <w:shd w:val="clear" w:color="auto" w:fill="FFFFFF"/>
          <w:lang w:val="en-US"/>
        </w:rPr>
      </w:pPr>
    </w:p>
    <w:p w14:paraId="5FA910D2" w14:textId="77777777" w:rsidR="00B52A75" w:rsidRPr="00B52A75" w:rsidRDefault="00B52A75" w:rsidP="00B52A75">
      <w:pPr>
        <w:spacing w:after="0" w:line="360" w:lineRule="auto"/>
        <w:jc w:val="center"/>
        <w:rPr>
          <w:rFonts w:ascii="Times New Roman" w:eastAsia="Calibri" w:hAnsi="Times New Roman" w:cs="Times New Roman"/>
          <w:b/>
          <w:sz w:val="24"/>
          <w:szCs w:val="24"/>
          <w:shd w:val="clear" w:color="auto" w:fill="FFFFFF"/>
          <w:lang w:val="en-US"/>
        </w:rPr>
      </w:pPr>
    </w:p>
    <w:p w14:paraId="73F730A9" w14:textId="77777777" w:rsidR="00B52A75" w:rsidRPr="00B52A75" w:rsidRDefault="00B52A75" w:rsidP="00B52A75">
      <w:pPr>
        <w:spacing w:after="0" w:line="360" w:lineRule="auto"/>
        <w:jc w:val="center"/>
        <w:rPr>
          <w:rFonts w:ascii="Times New Roman" w:eastAsia="Calibri" w:hAnsi="Times New Roman" w:cs="Times New Roman"/>
          <w:b/>
          <w:sz w:val="24"/>
          <w:szCs w:val="24"/>
          <w:shd w:val="clear" w:color="auto" w:fill="FFFFFF"/>
          <w:lang w:val="en-US"/>
        </w:rPr>
      </w:pPr>
    </w:p>
    <w:p w14:paraId="6D12C492" w14:textId="77777777" w:rsidR="00B52A75" w:rsidRPr="00B52A75" w:rsidRDefault="00B52A75" w:rsidP="00B52A75">
      <w:pPr>
        <w:spacing w:after="0" w:line="360" w:lineRule="auto"/>
        <w:jc w:val="center"/>
        <w:rPr>
          <w:rFonts w:ascii="Times New Roman" w:eastAsia="Calibri" w:hAnsi="Times New Roman" w:cs="Times New Roman"/>
          <w:b/>
          <w:sz w:val="24"/>
          <w:szCs w:val="24"/>
          <w:shd w:val="clear" w:color="auto" w:fill="FFFFFF"/>
          <w:lang w:val="en-US"/>
        </w:rPr>
      </w:pPr>
      <w:r w:rsidRPr="00B52A75">
        <w:rPr>
          <w:rFonts w:ascii="Times New Roman" w:eastAsia="Calibri" w:hAnsi="Times New Roman" w:cs="Times New Roman"/>
          <w:noProof/>
          <w:sz w:val="24"/>
          <w:lang w:val="en-US"/>
        </w:rPr>
        <w:drawing>
          <wp:inline distT="0" distB="0" distL="0" distR="0" wp14:anchorId="4C648F79" wp14:editId="48E0EAC0">
            <wp:extent cx="4678680" cy="2628900"/>
            <wp:effectExtent l="0" t="0" r="7620" b="0"/>
            <wp:docPr id="5" name="Picture 3" descr="Chanel Fashion Spectacular - SecuriGroup Company Upd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anel Fashion Spectacular - SecuriGroup Company Updat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678680" cy="2628900"/>
                    </a:xfrm>
                    <a:prstGeom prst="rect">
                      <a:avLst/>
                    </a:prstGeom>
                    <a:noFill/>
                    <a:ln>
                      <a:noFill/>
                    </a:ln>
                  </pic:spPr>
                </pic:pic>
              </a:graphicData>
            </a:graphic>
          </wp:inline>
        </w:drawing>
      </w:r>
    </w:p>
    <w:p w14:paraId="040BF494" w14:textId="77777777" w:rsidR="00B52A75" w:rsidRPr="00B52A75" w:rsidRDefault="00B52A75" w:rsidP="00B52A75">
      <w:pPr>
        <w:spacing w:after="0" w:line="360" w:lineRule="auto"/>
        <w:jc w:val="both"/>
        <w:rPr>
          <w:rFonts w:ascii="Times New Roman" w:eastAsia="Calibri" w:hAnsi="Times New Roman" w:cs="Times New Roman"/>
          <w:b/>
          <w:sz w:val="24"/>
          <w:szCs w:val="24"/>
          <w:shd w:val="clear" w:color="auto" w:fill="FFFFFF"/>
          <w:lang w:val="en-US"/>
        </w:rPr>
      </w:pPr>
    </w:p>
    <w:p w14:paraId="59B275A8" w14:textId="77777777" w:rsidR="00B52A75" w:rsidRPr="00B52A75" w:rsidRDefault="00B52A75" w:rsidP="00B52A75">
      <w:pPr>
        <w:spacing w:after="0" w:line="360" w:lineRule="auto"/>
        <w:jc w:val="center"/>
        <w:rPr>
          <w:rFonts w:ascii="Times New Roman" w:eastAsia="Calibri" w:hAnsi="Times New Roman" w:cs="Times New Roman"/>
          <w:b/>
          <w:sz w:val="24"/>
          <w:szCs w:val="24"/>
          <w:shd w:val="clear" w:color="auto" w:fill="FFFFFF"/>
          <w:lang w:val="en-US"/>
        </w:rPr>
      </w:pPr>
      <w:r w:rsidRPr="00B52A75">
        <w:rPr>
          <w:rFonts w:ascii="Times New Roman" w:eastAsia="Calibri" w:hAnsi="Times New Roman" w:cs="Times New Roman"/>
          <w:b/>
          <w:sz w:val="24"/>
          <w:szCs w:val="24"/>
          <w:shd w:val="clear" w:color="auto" w:fill="FFFFFF"/>
          <w:lang w:val="en-US"/>
        </w:rPr>
        <w:t>MARKETING FUNDAMENTALS ANALYSIS AND EVALUATION</w:t>
      </w:r>
    </w:p>
    <w:p w14:paraId="2E588819" w14:textId="6AB325A8" w:rsidR="00B52A75" w:rsidRPr="00B52A75" w:rsidRDefault="00B52A75" w:rsidP="00B52A75">
      <w:pPr>
        <w:spacing w:line="256" w:lineRule="auto"/>
        <w:jc w:val="center"/>
        <w:rPr>
          <w:rFonts w:ascii="Times New Roman" w:eastAsia="Calibri" w:hAnsi="Times New Roman" w:cs="Times New Roman"/>
          <w:sz w:val="24"/>
          <w:shd w:val="clear" w:color="auto" w:fill="FFFFFF"/>
          <w:lang w:val="en-US"/>
        </w:rPr>
      </w:pPr>
      <w:r w:rsidRPr="00B52A75">
        <w:rPr>
          <w:rFonts w:ascii="Times New Roman" w:eastAsia="Calibri" w:hAnsi="Times New Roman" w:cs="Times New Roman"/>
          <w:sz w:val="24"/>
          <w:shd w:val="clear" w:color="auto" w:fill="FFFFFF"/>
          <w:lang w:val="en-US"/>
        </w:rPr>
        <w:t>Student</w:t>
      </w:r>
    </w:p>
    <w:p w14:paraId="1569E74C" w14:textId="3D3BE528" w:rsidR="00B52A75" w:rsidRPr="00B52A75" w:rsidRDefault="00487951" w:rsidP="00B52A75">
      <w:pPr>
        <w:spacing w:line="256" w:lineRule="auto"/>
        <w:jc w:val="center"/>
        <w:rPr>
          <w:rFonts w:ascii="Times New Roman" w:eastAsia="Calibri" w:hAnsi="Times New Roman" w:cs="Times New Roman"/>
          <w:sz w:val="24"/>
          <w:shd w:val="clear" w:color="auto" w:fill="FFFFFF"/>
          <w:lang w:val="en-US"/>
        </w:rPr>
      </w:pPr>
      <w:r>
        <w:rPr>
          <w:rFonts w:ascii="Times New Roman" w:eastAsia="Calibri" w:hAnsi="Times New Roman" w:cs="Times New Roman"/>
          <w:sz w:val="24"/>
          <w:shd w:val="clear" w:color="auto" w:fill="FFFFFF"/>
          <w:lang w:val="en-US"/>
        </w:rPr>
        <w:t>Mirela</w:t>
      </w:r>
      <w:r w:rsidR="00F01B56">
        <w:rPr>
          <w:rFonts w:ascii="Times New Roman" w:eastAsia="Calibri" w:hAnsi="Times New Roman" w:cs="Times New Roman"/>
          <w:sz w:val="24"/>
          <w:shd w:val="clear" w:color="auto" w:fill="FFFFFF"/>
          <w:lang w:val="en-US"/>
        </w:rPr>
        <w:t xml:space="preserve"> L Andrei 1914800</w:t>
      </w:r>
    </w:p>
    <w:p w14:paraId="1ADB1BA3" w14:textId="0591C178" w:rsidR="00B52A75" w:rsidRPr="00B52A75" w:rsidRDefault="00F01B56" w:rsidP="00B52A75">
      <w:pPr>
        <w:spacing w:line="256" w:lineRule="auto"/>
        <w:jc w:val="center"/>
        <w:rPr>
          <w:rFonts w:ascii="Times New Roman" w:eastAsia="Calibri" w:hAnsi="Times New Roman" w:cs="Times New Roman"/>
          <w:sz w:val="24"/>
          <w:shd w:val="clear" w:color="auto" w:fill="FFFFFF"/>
          <w:lang w:val="en-US"/>
        </w:rPr>
      </w:pPr>
      <w:r>
        <w:rPr>
          <w:rFonts w:ascii="Times New Roman" w:eastAsia="Calibri" w:hAnsi="Times New Roman" w:cs="Times New Roman"/>
          <w:sz w:val="24"/>
          <w:shd w:val="clear" w:color="auto" w:fill="FFFFFF"/>
          <w:lang w:val="en-US"/>
        </w:rPr>
        <w:t xml:space="preserve">Marketing Fundamentals </w:t>
      </w:r>
    </w:p>
    <w:p w14:paraId="62C00B90" w14:textId="43B7D62F" w:rsidR="00B52A75" w:rsidRDefault="00B52A75" w:rsidP="00B52A75">
      <w:pPr>
        <w:spacing w:line="256" w:lineRule="auto"/>
        <w:jc w:val="center"/>
        <w:rPr>
          <w:rFonts w:ascii="Times New Roman" w:eastAsia="Calibri" w:hAnsi="Times New Roman" w:cs="Times New Roman"/>
          <w:sz w:val="24"/>
          <w:shd w:val="clear" w:color="auto" w:fill="FFFFFF"/>
          <w:lang w:val="en-US"/>
        </w:rPr>
      </w:pPr>
      <w:r w:rsidRPr="00B52A75">
        <w:rPr>
          <w:rFonts w:ascii="Times New Roman" w:eastAsia="Calibri" w:hAnsi="Times New Roman" w:cs="Times New Roman"/>
          <w:sz w:val="24"/>
          <w:shd w:val="clear" w:color="auto" w:fill="FFFFFF"/>
          <w:lang w:val="en-US"/>
        </w:rPr>
        <w:t>Professor’s Name</w:t>
      </w:r>
    </w:p>
    <w:p w14:paraId="7EA0AEC0" w14:textId="6F1CD68B" w:rsidR="00F01B56" w:rsidRDefault="00F01B56" w:rsidP="00B52A75">
      <w:pPr>
        <w:spacing w:line="256" w:lineRule="auto"/>
        <w:jc w:val="center"/>
        <w:rPr>
          <w:rFonts w:ascii="Times New Roman" w:eastAsia="Calibri" w:hAnsi="Times New Roman" w:cs="Times New Roman"/>
          <w:sz w:val="24"/>
          <w:shd w:val="clear" w:color="auto" w:fill="FFFFFF"/>
          <w:lang w:val="en-US"/>
        </w:rPr>
      </w:pPr>
      <w:proofErr w:type="spellStart"/>
      <w:proofErr w:type="gramStart"/>
      <w:r>
        <w:rPr>
          <w:rFonts w:ascii="Times New Roman" w:eastAsia="Calibri" w:hAnsi="Times New Roman" w:cs="Times New Roman"/>
          <w:sz w:val="24"/>
          <w:shd w:val="clear" w:color="auto" w:fill="FFFFFF"/>
          <w:lang w:val="en-US"/>
        </w:rPr>
        <w:t>Tushara</w:t>
      </w:r>
      <w:proofErr w:type="spellEnd"/>
      <w:r>
        <w:rPr>
          <w:rFonts w:ascii="Times New Roman" w:eastAsia="Calibri" w:hAnsi="Times New Roman" w:cs="Times New Roman"/>
          <w:sz w:val="24"/>
          <w:shd w:val="clear" w:color="auto" w:fill="FFFFFF"/>
          <w:lang w:val="en-US"/>
        </w:rPr>
        <w:t xml:space="preserve">  </w:t>
      </w:r>
      <w:proofErr w:type="spellStart"/>
      <w:r>
        <w:rPr>
          <w:rFonts w:ascii="Times New Roman" w:eastAsia="Calibri" w:hAnsi="Times New Roman" w:cs="Times New Roman"/>
          <w:sz w:val="24"/>
          <w:shd w:val="clear" w:color="auto" w:fill="FFFFFF"/>
          <w:lang w:val="en-US"/>
        </w:rPr>
        <w:t>Balendran</w:t>
      </w:r>
      <w:proofErr w:type="spellEnd"/>
      <w:proofErr w:type="gramEnd"/>
    </w:p>
    <w:p w14:paraId="7B5B0D5E" w14:textId="77777777" w:rsidR="00F01B56" w:rsidRPr="00B52A75" w:rsidRDefault="00F01B56" w:rsidP="00B52A75">
      <w:pPr>
        <w:spacing w:line="256" w:lineRule="auto"/>
        <w:jc w:val="center"/>
        <w:rPr>
          <w:rFonts w:ascii="Times New Roman" w:eastAsia="Calibri" w:hAnsi="Times New Roman" w:cs="Times New Roman"/>
          <w:sz w:val="24"/>
          <w:shd w:val="clear" w:color="auto" w:fill="FFFFFF"/>
          <w:lang w:val="en-US"/>
        </w:rPr>
      </w:pPr>
    </w:p>
    <w:p w14:paraId="00D30A58" w14:textId="77777777" w:rsidR="00B52A75" w:rsidRPr="00B52A75" w:rsidRDefault="00B52A75" w:rsidP="00B52A75">
      <w:pPr>
        <w:spacing w:line="256" w:lineRule="auto"/>
        <w:jc w:val="both"/>
        <w:rPr>
          <w:rFonts w:ascii="Times New Roman" w:eastAsia="Calibri" w:hAnsi="Times New Roman" w:cs="Times New Roman"/>
          <w:sz w:val="24"/>
          <w:lang w:val="en-US"/>
        </w:rPr>
      </w:pPr>
    </w:p>
    <w:p w14:paraId="3B407AF5" w14:textId="77777777" w:rsidR="00B52A75" w:rsidRPr="00B52A75" w:rsidRDefault="00B52A75" w:rsidP="00B52A75">
      <w:pPr>
        <w:spacing w:line="256" w:lineRule="auto"/>
        <w:jc w:val="both"/>
        <w:rPr>
          <w:rFonts w:ascii="Times New Roman" w:eastAsia="Calibri" w:hAnsi="Times New Roman" w:cs="Times New Roman"/>
          <w:sz w:val="24"/>
          <w:lang w:val="en-US"/>
        </w:rPr>
      </w:pPr>
    </w:p>
    <w:p w14:paraId="33B9CA32" w14:textId="77777777" w:rsidR="00B52A75" w:rsidRPr="00B52A75" w:rsidRDefault="00B52A75" w:rsidP="00B52A75">
      <w:pPr>
        <w:spacing w:line="256" w:lineRule="auto"/>
        <w:jc w:val="both"/>
        <w:rPr>
          <w:rFonts w:ascii="Times New Roman" w:eastAsia="Calibri" w:hAnsi="Times New Roman" w:cs="Times New Roman"/>
          <w:sz w:val="24"/>
          <w:lang w:val="en-US"/>
        </w:rPr>
      </w:pPr>
      <w:r w:rsidRPr="00B52A75">
        <w:rPr>
          <w:rFonts w:ascii="Times New Roman" w:eastAsia="Calibri" w:hAnsi="Times New Roman" w:cs="Times New Roman"/>
          <w:sz w:val="24"/>
          <w:lang w:val="en-US"/>
        </w:rPr>
        <w:br w:type="page"/>
      </w:r>
    </w:p>
    <w:sdt>
      <w:sdtPr>
        <w:rPr>
          <w:rFonts w:ascii="Times New Roman" w:eastAsia="Calibri" w:hAnsi="Times New Roman" w:cs="Times New Roman"/>
          <w:b/>
          <w:sz w:val="24"/>
          <w:lang w:val="en-US"/>
        </w:rPr>
        <w:id w:val="294338934"/>
        <w:docPartObj>
          <w:docPartGallery w:val="Table of Contents"/>
          <w:docPartUnique/>
        </w:docPartObj>
      </w:sdtPr>
      <w:sdtEndPr/>
      <w:sdtContent>
        <w:p w14:paraId="798EA026" w14:textId="77777777" w:rsidR="00B52A75" w:rsidRPr="00B52A75" w:rsidRDefault="00B52A75" w:rsidP="00B52A75">
          <w:pPr>
            <w:keepNext/>
            <w:keepLines/>
            <w:spacing w:before="240" w:after="0" w:line="256" w:lineRule="auto"/>
            <w:jc w:val="center"/>
            <w:rPr>
              <w:rFonts w:ascii="Times New Roman" w:eastAsia="Times New Roman" w:hAnsi="Times New Roman" w:cs="Times New Roman"/>
              <w:b/>
              <w:sz w:val="24"/>
              <w:szCs w:val="32"/>
              <w:lang w:val="en-US"/>
            </w:rPr>
          </w:pPr>
          <w:r w:rsidRPr="00B52A75">
            <w:rPr>
              <w:rFonts w:ascii="Times New Roman" w:eastAsia="Times New Roman" w:hAnsi="Times New Roman" w:cs="Times New Roman"/>
              <w:b/>
              <w:sz w:val="24"/>
              <w:szCs w:val="32"/>
              <w:lang w:val="en-US"/>
            </w:rPr>
            <w:t>Table of Contents</w:t>
          </w:r>
        </w:p>
        <w:p w14:paraId="6FA2D6A6" w14:textId="77777777" w:rsidR="00B52A75" w:rsidRPr="00B52A75" w:rsidRDefault="00B52A75" w:rsidP="00B52A75">
          <w:pPr>
            <w:tabs>
              <w:tab w:val="right" w:leader="dot" w:pos="9350"/>
            </w:tabs>
            <w:spacing w:after="100" w:line="360" w:lineRule="auto"/>
            <w:jc w:val="both"/>
            <w:rPr>
              <w:rFonts w:ascii="Times New Roman" w:eastAsia="Calibri" w:hAnsi="Times New Roman" w:cs="Times New Roman"/>
              <w:noProof/>
              <w:sz w:val="24"/>
              <w:lang w:val="en-US"/>
            </w:rPr>
          </w:pPr>
          <w:r w:rsidRPr="00B52A75">
            <w:rPr>
              <w:rFonts w:ascii="Times New Roman" w:eastAsia="Calibri" w:hAnsi="Times New Roman" w:cs="Times New Roman"/>
              <w:b/>
              <w:bCs/>
              <w:noProof/>
              <w:sz w:val="24"/>
              <w:lang w:val="en-US"/>
            </w:rPr>
            <w:fldChar w:fldCharType="begin"/>
          </w:r>
          <w:r w:rsidRPr="00B52A75">
            <w:rPr>
              <w:rFonts w:ascii="Times New Roman" w:eastAsia="Calibri" w:hAnsi="Times New Roman" w:cs="Times New Roman"/>
              <w:b/>
              <w:bCs/>
              <w:noProof/>
              <w:sz w:val="24"/>
              <w:lang w:val="en-US"/>
            </w:rPr>
            <w:instrText xml:space="preserve"> TOC \o "1-3" \h \z \u </w:instrText>
          </w:r>
          <w:r w:rsidRPr="00B52A75">
            <w:rPr>
              <w:rFonts w:ascii="Times New Roman" w:eastAsia="Calibri" w:hAnsi="Times New Roman" w:cs="Times New Roman"/>
              <w:b/>
              <w:bCs/>
              <w:noProof/>
              <w:sz w:val="24"/>
              <w:lang w:val="en-US"/>
            </w:rPr>
            <w:fldChar w:fldCharType="separate"/>
          </w:r>
          <w:hyperlink r:id="rId8" w:anchor="_Toc48539173" w:history="1">
            <w:r w:rsidRPr="00B52A75">
              <w:rPr>
                <w:rFonts w:ascii="Times New Roman" w:eastAsia="Calibri" w:hAnsi="Times New Roman" w:cs="Times New Roman"/>
                <w:noProof/>
                <w:color w:val="0563C1"/>
                <w:sz w:val="24"/>
                <w:u w:val="single"/>
                <w:lang w:val="en-US"/>
              </w:rPr>
              <w:t>1.0 Introduction</w:t>
            </w:r>
            <w:r w:rsidRPr="00B52A75">
              <w:rPr>
                <w:rFonts w:ascii="Times New Roman" w:eastAsia="Calibri" w:hAnsi="Times New Roman" w:cs="Times New Roman"/>
                <w:noProof/>
                <w:webHidden/>
                <w:color w:val="0563C1"/>
                <w:sz w:val="24"/>
                <w:u w:val="single"/>
                <w:lang w:val="en-US"/>
              </w:rPr>
              <w:tab/>
            </w:r>
            <w:r w:rsidRPr="00B52A75">
              <w:rPr>
                <w:rFonts w:ascii="Times New Roman" w:eastAsia="Calibri" w:hAnsi="Times New Roman" w:cs="Times New Roman"/>
                <w:noProof/>
                <w:webHidden/>
                <w:color w:val="0563C1"/>
                <w:sz w:val="24"/>
                <w:u w:val="single"/>
                <w:lang w:val="en-US"/>
              </w:rPr>
              <w:fldChar w:fldCharType="begin"/>
            </w:r>
            <w:r w:rsidRPr="00B52A75">
              <w:rPr>
                <w:rFonts w:ascii="Times New Roman" w:eastAsia="Calibri" w:hAnsi="Times New Roman" w:cs="Times New Roman"/>
                <w:noProof/>
                <w:webHidden/>
                <w:color w:val="0563C1"/>
                <w:sz w:val="24"/>
                <w:u w:val="single"/>
                <w:lang w:val="en-US"/>
              </w:rPr>
              <w:instrText xml:space="preserve"> PAGEREF _Toc48539173 \h </w:instrText>
            </w:r>
            <w:r w:rsidRPr="00B52A75">
              <w:rPr>
                <w:rFonts w:ascii="Times New Roman" w:eastAsia="Calibri" w:hAnsi="Times New Roman" w:cs="Times New Roman"/>
                <w:noProof/>
                <w:webHidden/>
                <w:color w:val="0563C1"/>
                <w:sz w:val="24"/>
                <w:u w:val="single"/>
                <w:lang w:val="en-US"/>
              </w:rPr>
            </w:r>
            <w:r w:rsidRPr="00B52A75">
              <w:rPr>
                <w:rFonts w:ascii="Times New Roman" w:eastAsia="Calibri" w:hAnsi="Times New Roman" w:cs="Times New Roman"/>
                <w:noProof/>
                <w:webHidden/>
                <w:color w:val="0563C1"/>
                <w:sz w:val="24"/>
                <w:u w:val="single"/>
                <w:lang w:val="en-US"/>
              </w:rPr>
              <w:fldChar w:fldCharType="separate"/>
            </w:r>
            <w:r w:rsidRPr="00B52A75">
              <w:rPr>
                <w:rFonts w:ascii="Times New Roman" w:eastAsia="Calibri" w:hAnsi="Times New Roman" w:cs="Times New Roman"/>
                <w:noProof/>
                <w:webHidden/>
                <w:color w:val="0563C1"/>
                <w:sz w:val="24"/>
                <w:u w:val="single"/>
                <w:lang w:val="en-US"/>
              </w:rPr>
              <w:t>1</w:t>
            </w:r>
            <w:r w:rsidRPr="00B52A75">
              <w:rPr>
                <w:rFonts w:ascii="Times New Roman" w:eastAsia="Calibri" w:hAnsi="Times New Roman" w:cs="Times New Roman"/>
                <w:noProof/>
                <w:webHidden/>
                <w:color w:val="0563C1"/>
                <w:sz w:val="24"/>
                <w:u w:val="single"/>
                <w:lang w:val="en-US"/>
              </w:rPr>
              <w:fldChar w:fldCharType="end"/>
            </w:r>
          </w:hyperlink>
        </w:p>
        <w:p w14:paraId="5511A074" w14:textId="77777777" w:rsidR="00B52A75" w:rsidRPr="00B52A75" w:rsidRDefault="00BF56AC" w:rsidP="00B52A75">
          <w:pPr>
            <w:tabs>
              <w:tab w:val="right" w:leader="dot" w:pos="9350"/>
            </w:tabs>
            <w:spacing w:after="100" w:line="360" w:lineRule="auto"/>
            <w:ind w:left="240"/>
            <w:jc w:val="both"/>
            <w:rPr>
              <w:rFonts w:ascii="Times New Roman" w:eastAsia="Calibri" w:hAnsi="Times New Roman" w:cs="Times New Roman"/>
              <w:noProof/>
              <w:sz w:val="24"/>
              <w:lang w:val="en-US"/>
            </w:rPr>
          </w:pPr>
          <w:hyperlink r:id="rId9" w:anchor="_Toc48539174" w:history="1">
            <w:r w:rsidR="00B52A75" w:rsidRPr="00B52A75">
              <w:rPr>
                <w:rFonts w:ascii="Times New Roman" w:eastAsia="Calibri" w:hAnsi="Times New Roman" w:cs="Times New Roman"/>
                <w:noProof/>
                <w:color w:val="0563C1"/>
                <w:sz w:val="24"/>
                <w:u w:val="single"/>
                <w:lang w:val="en-US"/>
              </w:rPr>
              <w:t>1.1. Defining Marketing</w:t>
            </w:r>
            <w:r w:rsidR="00B52A75" w:rsidRPr="00B52A75">
              <w:rPr>
                <w:rFonts w:ascii="Times New Roman" w:eastAsia="Calibri" w:hAnsi="Times New Roman" w:cs="Times New Roman"/>
                <w:noProof/>
                <w:webHidden/>
                <w:color w:val="0563C1"/>
                <w:sz w:val="24"/>
                <w:u w:val="single"/>
                <w:lang w:val="en-US"/>
              </w:rPr>
              <w:tab/>
            </w:r>
            <w:r w:rsidR="00B52A75" w:rsidRPr="00B52A75">
              <w:rPr>
                <w:rFonts w:ascii="Times New Roman" w:eastAsia="Calibri" w:hAnsi="Times New Roman" w:cs="Times New Roman"/>
                <w:noProof/>
                <w:webHidden/>
                <w:color w:val="0563C1"/>
                <w:sz w:val="24"/>
                <w:u w:val="single"/>
                <w:lang w:val="en-US"/>
              </w:rPr>
              <w:fldChar w:fldCharType="begin"/>
            </w:r>
            <w:r w:rsidR="00B52A75" w:rsidRPr="00B52A75">
              <w:rPr>
                <w:rFonts w:ascii="Times New Roman" w:eastAsia="Calibri" w:hAnsi="Times New Roman" w:cs="Times New Roman"/>
                <w:noProof/>
                <w:webHidden/>
                <w:color w:val="0563C1"/>
                <w:sz w:val="24"/>
                <w:u w:val="single"/>
                <w:lang w:val="en-US"/>
              </w:rPr>
              <w:instrText xml:space="preserve"> PAGEREF _Toc48539174 \h </w:instrText>
            </w:r>
            <w:r w:rsidR="00B52A75" w:rsidRPr="00B52A75">
              <w:rPr>
                <w:rFonts w:ascii="Times New Roman" w:eastAsia="Calibri" w:hAnsi="Times New Roman" w:cs="Times New Roman"/>
                <w:noProof/>
                <w:webHidden/>
                <w:color w:val="0563C1"/>
                <w:sz w:val="24"/>
                <w:u w:val="single"/>
                <w:lang w:val="en-US"/>
              </w:rPr>
            </w:r>
            <w:r w:rsidR="00B52A75" w:rsidRPr="00B52A75">
              <w:rPr>
                <w:rFonts w:ascii="Times New Roman" w:eastAsia="Calibri" w:hAnsi="Times New Roman" w:cs="Times New Roman"/>
                <w:noProof/>
                <w:webHidden/>
                <w:color w:val="0563C1"/>
                <w:sz w:val="24"/>
                <w:u w:val="single"/>
                <w:lang w:val="en-US"/>
              </w:rPr>
              <w:fldChar w:fldCharType="separate"/>
            </w:r>
            <w:r w:rsidR="00B52A75" w:rsidRPr="00B52A75">
              <w:rPr>
                <w:rFonts w:ascii="Times New Roman" w:eastAsia="Calibri" w:hAnsi="Times New Roman" w:cs="Times New Roman"/>
                <w:noProof/>
                <w:webHidden/>
                <w:color w:val="0563C1"/>
                <w:sz w:val="24"/>
                <w:u w:val="single"/>
                <w:lang w:val="en-US"/>
              </w:rPr>
              <w:t>1</w:t>
            </w:r>
            <w:r w:rsidR="00B52A75" w:rsidRPr="00B52A75">
              <w:rPr>
                <w:rFonts w:ascii="Times New Roman" w:eastAsia="Calibri" w:hAnsi="Times New Roman" w:cs="Times New Roman"/>
                <w:noProof/>
                <w:webHidden/>
                <w:color w:val="0563C1"/>
                <w:sz w:val="24"/>
                <w:u w:val="single"/>
                <w:lang w:val="en-US"/>
              </w:rPr>
              <w:fldChar w:fldCharType="end"/>
            </w:r>
          </w:hyperlink>
        </w:p>
        <w:p w14:paraId="20456F9D" w14:textId="77777777" w:rsidR="00B52A75" w:rsidRPr="00B52A75" w:rsidRDefault="00BF56AC" w:rsidP="00B52A75">
          <w:pPr>
            <w:tabs>
              <w:tab w:val="right" w:leader="dot" w:pos="9350"/>
            </w:tabs>
            <w:spacing w:after="100" w:line="360" w:lineRule="auto"/>
            <w:jc w:val="both"/>
            <w:rPr>
              <w:rFonts w:ascii="Times New Roman" w:eastAsia="Calibri" w:hAnsi="Times New Roman" w:cs="Times New Roman"/>
              <w:noProof/>
              <w:sz w:val="24"/>
              <w:lang w:val="en-US"/>
            </w:rPr>
          </w:pPr>
          <w:hyperlink r:id="rId10" w:anchor="_Toc48539175" w:history="1">
            <w:r w:rsidR="00B52A75" w:rsidRPr="00B52A75">
              <w:rPr>
                <w:rFonts w:ascii="Times New Roman" w:eastAsia="Calibri" w:hAnsi="Times New Roman" w:cs="Times New Roman"/>
                <w:noProof/>
                <w:color w:val="0563C1"/>
                <w:sz w:val="24"/>
                <w:u w:val="single"/>
                <w:lang w:val="en-US"/>
              </w:rPr>
              <w:t>2.0 Marketing Process</w:t>
            </w:r>
            <w:r w:rsidR="00B52A75" w:rsidRPr="00B52A75">
              <w:rPr>
                <w:rFonts w:ascii="Times New Roman" w:eastAsia="Calibri" w:hAnsi="Times New Roman" w:cs="Times New Roman"/>
                <w:noProof/>
                <w:webHidden/>
                <w:color w:val="0563C1"/>
                <w:sz w:val="24"/>
                <w:u w:val="single"/>
                <w:lang w:val="en-US"/>
              </w:rPr>
              <w:tab/>
            </w:r>
            <w:r w:rsidR="00B52A75" w:rsidRPr="00B52A75">
              <w:rPr>
                <w:rFonts w:ascii="Times New Roman" w:eastAsia="Calibri" w:hAnsi="Times New Roman" w:cs="Times New Roman"/>
                <w:noProof/>
                <w:webHidden/>
                <w:color w:val="0563C1"/>
                <w:sz w:val="24"/>
                <w:u w:val="single"/>
                <w:lang w:val="en-US"/>
              </w:rPr>
              <w:fldChar w:fldCharType="begin"/>
            </w:r>
            <w:r w:rsidR="00B52A75" w:rsidRPr="00B52A75">
              <w:rPr>
                <w:rFonts w:ascii="Times New Roman" w:eastAsia="Calibri" w:hAnsi="Times New Roman" w:cs="Times New Roman"/>
                <w:noProof/>
                <w:webHidden/>
                <w:color w:val="0563C1"/>
                <w:sz w:val="24"/>
                <w:u w:val="single"/>
                <w:lang w:val="en-US"/>
              </w:rPr>
              <w:instrText xml:space="preserve"> PAGEREF _Toc48539175 \h </w:instrText>
            </w:r>
            <w:r w:rsidR="00B52A75" w:rsidRPr="00B52A75">
              <w:rPr>
                <w:rFonts w:ascii="Times New Roman" w:eastAsia="Calibri" w:hAnsi="Times New Roman" w:cs="Times New Roman"/>
                <w:noProof/>
                <w:webHidden/>
                <w:color w:val="0563C1"/>
                <w:sz w:val="24"/>
                <w:u w:val="single"/>
                <w:lang w:val="en-US"/>
              </w:rPr>
            </w:r>
            <w:r w:rsidR="00B52A75" w:rsidRPr="00B52A75">
              <w:rPr>
                <w:rFonts w:ascii="Times New Roman" w:eastAsia="Calibri" w:hAnsi="Times New Roman" w:cs="Times New Roman"/>
                <w:noProof/>
                <w:webHidden/>
                <w:color w:val="0563C1"/>
                <w:sz w:val="24"/>
                <w:u w:val="single"/>
                <w:lang w:val="en-US"/>
              </w:rPr>
              <w:fldChar w:fldCharType="separate"/>
            </w:r>
            <w:r w:rsidR="00B52A75" w:rsidRPr="00B52A75">
              <w:rPr>
                <w:rFonts w:ascii="Times New Roman" w:eastAsia="Calibri" w:hAnsi="Times New Roman" w:cs="Times New Roman"/>
                <w:noProof/>
                <w:webHidden/>
                <w:color w:val="0563C1"/>
                <w:sz w:val="24"/>
                <w:u w:val="single"/>
                <w:lang w:val="en-US"/>
              </w:rPr>
              <w:t>1</w:t>
            </w:r>
            <w:r w:rsidR="00B52A75" w:rsidRPr="00B52A75">
              <w:rPr>
                <w:rFonts w:ascii="Times New Roman" w:eastAsia="Calibri" w:hAnsi="Times New Roman" w:cs="Times New Roman"/>
                <w:noProof/>
                <w:webHidden/>
                <w:color w:val="0563C1"/>
                <w:sz w:val="24"/>
                <w:u w:val="single"/>
                <w:lang w:val="en-US"/>
              </w:rPr>
              <w:fldChar w:fldCharType="end"/>
            </w:r>
          </w:hyperlink>
        </w:p>
        <w:p w14:paraId="22D79BF9" w14:textId="77777777" w:rsidR="00B52A75" w:rsidRPr="00B52A75" w:rsidRDefault="00BF56AC" w:rsidP="00B52A75">
          <w:pPr>
            <w:tabs>
              <w:tab w:val="right" w:leader="dot" w:pos="9350"/>
            </w:tabs>
            <w:spacing w:after="100" w:line="360" w:lineRule="auto"/>
            <w:ind w:left="240"/>
            <w:jc w:val="both"/>
            <w:rPr>
              <w:rFonts w:ascii="Times New Roman" w:eastAsia="Calibri" w:hAnsi="Times New Roman" w:cs="Times New Roman"/>
              <w:noProof/>
              <w:sz w:val="24"/>
              <w:lang w:val="en-US"/>
            </w:rPr>
          </w:pPr>
          <w:hyperlink r:id="rId11" w:anchor="_Toc48539176" w:history="1">
            <w:r w:rsidR="00B52A75" w:rsidRPr="00B52A75">
              <w:rPr>
                <w:rFonts w:ascii="Times New Roman" w:eastAsia="Calibri" w:hAnsi="Times New Roman" w:cs="Times New Roman"/>
                <w:noProof/>
                <w:color w:val="0563C1"/>
                <w:sz w:val="24"/>
                <w:u w:val="single"/>
                <w:lang w:val="en-US"/>
              </w:rPr>
              <w:t>2.1 Situational Analysis</w:t>
            </w:r>
            <w:r w:rsidR="00B52A75" w:rsidRPr="00B52A75">
              <w:rPr>
                <w:rFonts w:ascii="Times New Roman" w:eastAsia="Calibri" w:hAnsi="Times New Roman" w:cs="Times New Roman"/>
                <w:noProof/>
                <w:webHidden/>
                <w:color w:val="0563C1"/>
                <w:sz w:val="24"/>
                <w:u w:val="single"/>
                <w:lang w:val="en-US"/>
              </w:rPr>
              <w:tab/>
            </w:r>
            <w:r w:rsidR="00B52A75" w:rsidRPr="00B52A75">
              <w:rPr>
                <w:rFonts w:ascii="Times New Roman" w:eastAsia="Calibri" w:hAnsi="Times New Roman" w:cs="Times New Roman"/>
                <w:noProof/>
                <w:webHidden/>
                <w:color w:val="0563C1"/>
                <w:sz w:val="24"/>
                <w:u w:val="single"/>
                <w:lang w:val="en-US"/>
              </w:rPr>
              <w:fldChar w:fldCharType="begin"/>
            </w:r>
            <w:r w:rsidR="00B52A75" w:rsidRPr="00B52A75">
              <w:rPr>
                <w:rFonts w:ascii="Times New Roman" w:eastAsia="Calibri" w:hAnsi="Times New Roman" w:cs="Times New Roman"/>
                <w:noProof/>
                <w:webHidden/>
                <w:color w:val="0563C1"/>
                <w:sz w:val="24"/>
                <w:u w:val="single"/>
                <w:lang w:val="en-US"/>
              </w:rPr>
              <w:instrText xml:space="preserve"> PAGEREF _Toc48539176 \h </w:instrText>
            </w:r>
            <w:r w:rsidR="00B52A75" w:rsidRPr="00B52A75">
              <w:rPr>
                <w:rFonts w:ascii="Times New Roman" w:eastAsia="Calibri" w:hAnsi="Times New Roman" w:cs="Times New Roman"/>
                <w:noProof/>
                <w:webHidden/>
                <w:color w:val="0563C1"/>
                <w:sz w:val="24"/>
                <w:u w:val="single"/>
                <w:lang w:val="en-US"/>
              </w:rPr>
            </w:r>
            <w:r w:rsidR="00B52A75" w:rsidRPr="00B52A75">
              <w:rPr>
                <w:rFonts w:ascii="Times New Roman" w:eastAsia="Calibri" w:hAnsi="Times New Roman" w:cs="Times New Roman"/>
                <w:noProof/>
                <w:webHidden/>
                <w:color w:val="0563C1"/>
                <w:sz w:val="24"/>
                <w:u w:val="single"/>
                <w:lang w:val="en-US"/>
              </w:rPr>
              <w:fldChar w:fldCharType="separate"/>
            </w:r>
            <w:r w:rsidR="00B52A75" w:rsidRPr="00B52A75">
              <w:rPr>
                <w:rFonts w:ascii="Times New Roman" w:eastAsia="Calibri" w:hAnsi="Times New Roman" w:cs="Times New Roman"/>
                <w:noProof/>
                <w:webHidden/>
                <w:color w:val="0563C1"/>
                <w:sz w:val="24"/>
                <w:u w:val="single"/>
                <w:lang w:val="en-US"/>
              </w:rPr>
              <w:t>1</w:t>
            </w:r>
            <w:r w:rsidR="00B52A75" w:rsidRPr="00B52A75">
              <w:rPr>
                <w:rFonts w:ascii="Times New Roman" w:eastAsia="Calibri" w:hAnsi="Times New Roman" w:cs="Times New Roman"/>
                <w:noProof/>
                <w:webHidden/>
                <w:color w:val="0563C1"/>
                <w:sz w:val="24"/>
                <w:u w:val="single"/>
                <w:lang w:val="en-US"/>
              </w:rPr>
              <w:fldChar w:fldCharType="end"/>
            </w:r>
          </w:hyperlink>
        </w:p>
        <w:p w14:paraId="4487734D" w14:textId="77777777" w:rsidR="00B52A75" w:rsidRPr="00B52A75" w:rsidRDefault="00BF56AC" w:rsidP="00B52A75">
          <w:pPr>
            <w:tabs>
              <w:tab w:val="right" w:leader="dot" w:pos="9350"/>
            </w:tabs>
            <w:spacing w:after="100" w:line="360" w:lineRule="auto"/>
            <w:ind w:left="240"/>
            <w:jc w:val="both"/>
            <w:rPr>
              <w:rFonts w:ascii="Times New Roman" w:eastAsia="Calibri" w:hAnsi="Times New Roman" w:cs="Times New Roman"/>
              <w:noProof/>
              <w:sz w:val="24"/>
              <w:lang w:val="en-US"/>
            </w:rPr>
          </w:pPr>
          <w:hyperlink r:id="rId12" w:anchor="_Toc48539177" w:history="1">
            <w:r w:rsidR="00B52A75" w:rsidRPr="00B52A75">
              <w:rPr>
                <w:rFonts w:ascii="Times New Roman" w:eastAsia="Calibri" w:hAnsi="Times New Roman" w:cs="Times New Roman"/>
                <w:noProof/>
                <w:color w:val="0563C1"/>
                <w:sz w:val="24"/>
                <w:u w:val="single"/>
                <w:lang w:val="en-US"/>
              </w:rPr>
              <w:t>2.2 Marketing Aims</w:t>
            </w:r>
            <w:r w:rsidR="00B52A75" w:rsidRPr="00B52A75">
              <w:rPr>
                <w:rFonts w:ascii="Times New Roman" w:eastAsia="Calibri" w:hAnsi="Times New Roman" w:cs="Times New Roman"/>
                <w:noProof/>
                <w:webHidden/>
                <w:color w:val="0563C1"/>
                <w:sz w:val="24"/>
                <w:u w:val="single"/>
                <w:lang w:val="en-US"/>
              </w:rPr>
              <w:tab/>
            </w:r>
            <w:r w:rsidR="00B52A75" w:rsidRPr="00B52A75">
              <w:rPr>
                <w:rFonts w:ascii="Times New Roman" w:eastAsia="Calibri" w:hAnsi="Times New Roman" w:cs="Times New Roman"/>
                <w:noProof/>
                <w:webHidden/>
                <w:color w:val="0563C1"/>
                <w:sz w:val="24"/>
                <w:u w:val="single"/>
                <w:lang w:val="en-US"/>
              </w:rPr>
              <w:fldChar w:fldCharType="begin"/>
            </w:r>
            <w:r w:rsidR="00B52A75" w:rsidRPr="00B52A75">
              <w:rPr>
                <w:rFonts w:ascii="Times New Roman" w:eastAsia="Calibri" w:hAnsi="Times New Roman" w:cs="Times New Roman"/>
                <w:noProof/>
                <w:webHidden/>
                <w:color w:val="0563C1"/>
                <w:sz w:val="24"/>
                <w:u w:val="single"/>
                <w:lang w:val="en-US"/>
              </w:rPr>
              <w:instrText xml:space="preserve"> PAGEREF _Toc48539177 \h </w:instrText>
            </w:r>
            <w:r w:rsidR="00B52A75" w:rsidRPr="00B52A75">
              <w:rPr>
                <w:rFonts w:ascii="Times New Roman" w:eastAsia="Calibri" w:hAnsi="Times New Roman" w:cs="Times New Roman"/>
                <w:noProof/>
                <w:webHidden/>
                <w:color w:val="0563C1"/>
                <w:sz w:val="24"/>
                <w:u w:val="single"/>
                <w:lang w:val="en-US"/>
              </w:rPr>
            </w:r>
            <w:r w:rsidR="00B52A75" w:rsidRPr="00B52A75">
              <w:rPr>
                <w:rFonts w:ascii="Times New Roman" w:eastAsia="Calibri" w:hAnsi="Times New Roman" w:cs="Times New Roman"/>
                <w:noProof/>
                <w:webHidden/>
                <w:color w:val="0563C1"/>
                <w:sz w:val="24"/>
                <w:u w:val="single"/>
                <w:lang w:val="en-US"/>
              </w:rPr>
              <w:fldChar w:fldCharType="separate"/>
            </w:r>
            <w:r w:rsidR="00B52A75" w:rsidRPr="00B52A75">
              <w:rPr>
                <w:rFonts w:ascii="Times New Roman" w:eastAsia="Calibri" w:hAnsi="Times New Roman" w:cs="Times New Roman"/>
                <w:noProof/>
                <w:webHidden/>
                <w:color w:val="0563C1"/>
                <w:sz w:val="24"/>
                <w:u w:val="single"/>
                <w:lang w:val="en-US"/>
              </w:rPr>
              <w:t>2</w:t>
            </w:r>
            <w:r w:rsidR="00B52A75" w:rsidRPr="00B52A75">
              <w:rPr>
                <w:rFonts w:ascii="Times New Roman" w:eastAsia="Calibri" w:hAnsi="Times New Roman" w:cs="Times New Roman"/>
                <w:noProof/>
                <w:webHidden/>
                <w:color w:val="0563C1"/>
                <w:sz w:val="24"/>
                <w:u w:val="single"/>
                <w:lang w:val="en-US"/>
              </w:rPr>
              <w:fldChar w:fldCharType="end"/>
            </w:r>
          </w:hyperlink>
        </w:p>
        <w:p w14:paraId="1B5F34A1" w14:textId="77777777" w:rsidR="00B52A75" w:rsidRPr="00B52A75" w:rsidRDefault="00BF56AC" w:rsidP="00B52A75">
          <w:pPr>
            <w:tabs>
              <w:tab w:val="right" w:leader="dot" w:pos="9350"/>
            </w:tabs>
            <w:spacing w:after="100" w:line="360" w:lineRule="auto"/>
            <w:ind w:left="240"/>
            <w:jc w:val="both"/>
            <w:rPr>
              <w:rFonts w:ascii="Times New Roman" w:eastAsia="Calibri" w:hAnsi="Times New Roman" w:cs="Times New Roman"/>
              <w:noProof/>
              <w:sz w:val="24"/>
              <w:lang w:val="en-US"/>
            </w:rPr>
          </w:pPr>
          <w:hyperlink r:id="rId13" w:anchor="_Toc48539178" w:history="1">
            <w:r w:rsidR="00B52A75" w:rsidRPr="00B52A75">
              <w:rPr>
                <w:rFonts w:ascii="Times New Roman" w:eastAsia="Calibri" w:hAnsi="Times New Roman" w:cs="Times New Roman"/>
                <w:noProof/>
                <w:color w:val="0563C1"/>
                <w:sz w:val="24"/>
                <w:u w:val="single"/>
                <w:lang w:val="en-US"/>
              </w:rPr>
              <w:t>2.3 Marketing Approach</w:t>
            </w:r>
            <w:r w:rsidR="00B52A75" w:rsidRPr="00B52A75">
              <w:rPr>
                <w:rFonts w:ascii="Times New Roman" w:eastAsia="Calibri" w:hAnsi="Times New Roman" w:cs="Times New Roman"/>
                <w:noProof/>
                <w:webHidden/>
                <w:color w:val="0563C1"/>
                <w:sz w:val="24"/>
                <w:u w:val="single"/>
                <w:lang w:val="en-US"/>
              </w:rPr>
              <w:tab/>
            </w:r>
            <w:r w:rsidR="00B52A75" w:rsidRPr="00B52A75">
              <w:rPr>
                <w:rFonts w:ascii="Times New Roman" w:eastAsia="Calibri" w:hAnsi="Times New Roman" w:cs="Times New Roman"/>
                <w:noProof/>
                <w:webHidden/>
                <w:color w:val="0563C1"/>
                <w:sz w:val="24"/>
                <w:u w:val="single"/>
                <w:lang w:val="en-US"/>
              </w:rPr>
              <w:fldChar w:fldCharType="begin"/>
            </w:r>
            <w:r w:rsidR="00B52A75" w:rsidRPr="00B52A75">
              <w:rPr>
                <w:rFonts w:ascii="Times New Roman" w:eastAsia="Calibri" w:hAnsi="Times New Roman" w:cs="Times New Roman"/>
                <w:noProof/>
                <w:webHidden/>
                <w:color w:val="0563C1"/>
                <w:sz w:val="24"/>
                <w:u w:val="single"/>
                <w:lang w:val="en-US"/>
              </w:rPr>
              <w:instrText xml:space="preserve"> PAGEREF _Toc48539178 \h </w:instrText>
            </w:r>
            <w:r w:rsidR="00B52A75" w:rsidRPr="00B52A75">
              <w:rPr>
                <w:rFonts w:ascii="Times New Roman" w:eastAsia="Calibri" w:hAnsi="Times New Roman" w:cs="Times New Roman"/>
                <w:noProof/>
                <w:webHidden/>
                <w:color w:val="0563C1"/>
                <w:sz w:val="24"/>
                <w:u w:val="single"/>
                <w:lang w:val="en-US"/>
              </w:rPr>
            </w:r>
            <w:r w:rsidR="00B52A75" w:rsidRPr="00B52A75">
              <w:rPr>
                <w:rFonts w:ascii="Times New Roman" w:eastAsia="Calibri" w:hAnsi="Times New Roman" w:cs="Times New Roman"/>
                <w:noProof/>
                <w:webHidden/>
                <w:color w:val="0563C1"/>
                <w:sz w:val="24"/>
                <w:u w:val="single"/>
                <w:lang w:val="en-US"/>
              </w:rPr>
              <w:fldChar w:fldCharType="separate"/>
            </w:r>
            <w:r w:rsidR="00B52A75" w:rsidRPr="00B52A75">
              <w:rPr>
                <w:rFonts w:ascii="Times New Roman" w:eastAsia="Calibri" w:hAnsi="Times New Roman" w:cs="Times New Roman"/>
                <w:noProof/>
                <w:webHidden/>
                <w:color w:val="0563C1"/>
                <w:sz w:val="24"/>
                <w:u w:val="single"/>
                <w:lang w:val="en-US"/>
              </w:rPr>
              <w:t>2</w:t>
            </w:r>
            <w:r w:rsidR="00B52A75" w:rsidRPr="00B52A75">
              <w:rPr>
                <w:rFonts w:ascii="Times New Roman" w:eastAsia="Calibri" w:hAnsi="Times New Roman" w:cs="Times New Roman"/>
                <w:noProof/>
                <w:webHidden/>
                <w:color w:val="0563C1"/>
                <w:sz w:val="24"/>
                <w:u w:val="single"/>
                <w:lang w:val="en-US"/>
              </w:rPr>
              <w:fldChar w:fldCharType="end"/>
            </w:r>
          </w:hyperlink>
        </w:p>
        <w:p w14:paraId="2E72CE4B" w14:textId="77777777" w:rsidR="00B52A75" w:rsidRPr="00B52A75" w:rsidRDefault="00BF56AC" w:rsidP="00B52A75">
          <w:pPr>
            <w:tabs>
              <w:tab w:val="right" w:leader="dot" w:pos="9350"/>
            </w:tabs>
            <w:spacing w:after="100" w:line="360" w:lineRule="auto"/>
            <w:ind w:left="240"/>
            <w:jc w:val="both"/>
            <w:rPr>
              <w:rFonts w:ascii="Times New Roman" w:eastAsia="Calibri" w:hAnsi="Times New Roman" w:cs="Times New Roman"/>
              <w:noProof/>
              <w:sz w:val="24"/>
              <w:lang w:val="en-US"/>
            </w:rPr>
          </w:pPr>
          <w:hyperlink r:id="rId14" w:anchor="_Toc48539179" w:history="1">
            <w:r w:rsidR="00B52A75" w:rsidRPr="00B52A75">
              <w:rPr>
                <w:rFonts w:ascii="Times New Roman" w:eastAsia="Calibri" w:hAnsi="Times New Roman" w:cs="Times New Roman"/>
                <w:noProof/>
                <w:color w:val="0563C1"/>
                <w:sz w:val="24"/>
                <w:u w:val="single"/>
                <w:lang w:val="en-US"/>
              </w:rPr>
              <w:t>2.4 Marketing Mix</w:t>
            </w:r>
            <w:r w:rsidR="00B52A75" w:rsidRPr="00B52A75">
              <w:rPr>
                <w:rFonts w:ascii="Times New Roman" w:eastAsia="Calibri" w:hAnsi="Times New Roman" w:cs="Times New Roman"/>
                <w:noProof/>
                <w:webHidden/>
                <w:color w:val="0563C1"/>
                <w:sz w:val="24"/>
                <w:u w:val="single"/>
                <w:lang w:val="en-US"/>
              </w:rPr>
              <w:tab/>
            </w:r>
            <w:r w:rsidR="00B52A75" w:rsidRPr="00B52A75">
              <w:rPr>
                <w:rFonts w:ascii="Times New Roman" w:eastAsia="Calibri" w:hAnsi="Times New Roman" w:cs="Times New Roman"/>
                <w:noProof/>
                <w:webHidden/>
                <w:color w:val="0563C1"/>
                <w:sz w:val="24"/>
                <w:u w:val="single"/>
                <w:lang w:val="en-US"/>
              </w:rPr>
              <w:fldChar w:fldCharType="begin"/>
            </w:r>
            <w:r w:rsidR="00B52A75" w:rsidRPr="00B52A75">
              <w:rPr>
                <w:rFonts w:ascii="Times New Roman" w:eastAsia="Calibri" w:hAnsi="Times New Roman" w:cs="Times New Roman"/>
                <w:noProof/>
                <w:webHidden/>
                <w:color w:val="0563C1"/>
                <w:sz w:val="24"/>
                <w:u w:val="single"/>
                <w:lang w:val="en-US"/>
              </w:rPr>
              <w:instrText xml:space="preserve"> PAGEREF _Toc48539179 \h </w:instrText>
            </w:r>
            <w:r w:rsidR="00B52A75" w:rsidRPr="00B52A75">
              <w:rPr>
                <w:rFonts w:ascii="Times New Roman" w:eastAsia="Calibri" w:hAnsi="Times New Roman" w:cs="Times New Roman"/>
                <w:noProof/>
                <w:webHidden/>
                <w:color w:val="0563C1"/>
                <w:sz w:val="24"/>
                <w:u w:val="single"/>
                <w:lang w:val="en-US"/>
              </w:rPr>
            </w:r>
            <w:r w:rsidR="00B52A75" w:rsidRPr="00B52A75">
              <w:rPr>
                <w:rFonts w:ascii="Times New Roman" w:eastAsia="Calibri" w:hAnsi="Times New Roman" w:cs="Times New Roman"/>
                <w:noProof/>
                <w:webHidden/>
                <w:color w:val="0563C1"/>
                <w:sz w:val="24"/>
                <w:u w:val="single"/>
                <w:lang w:val="en-US"/>
              </w:rPr>
              <w:fldChar w:fldCharType="separate"/>
            </w:r>
            <w:r w:rsidR="00B52A75" w:rsidRPr="00B52A75">
              <w:rPr>
                <w:rFonts w:ascii="Times New Roman" w:eastAsia="Calibri" w:hAnsi="Times New Roman" w:cs="Times New Roman"/>
                <w:noProof/>
                <w:webHidden/>
                <w:color w:val="0563C1"/>
                <w:sz w:val="24"/>
                <w:u w:val="single"/>
                <w:lang w:val="en-US"/>
              </w:rPr>
              <w:t>2</w:t>
            </w:r>
            <w:r w:rsidR="00B52A75" w:rsidRPr="00B52A75">
              <w:rPr>
                <w:rFonts w:ascii="Times New Roman" w:eastAsia="Calibri" w:hAnsi="Times New Roman" w:cs="Times New Roman"/>
                <w:noProof/>
                <w:webHidden/>
                <w:color w:val="0563C1"/>
                <w:sz w:val="24"/>
                <w:u w:val="single"/>
                <w:lang w:val="en-US"/>
              </w:rPr>
              <w:fldChar w:fldCharType="end"/>
            </w:r>
          </w:hyperlink>
        </w:p>
        <w:p w14:paraId="0560E9DE" w14:textId="77777777" w:rsidR="00B52A75" w:rsidRPr="00B52A75" w:rsidRDefault="00BF56AC" w:rsidP="00B52A75">
          <w:pPr>
            <w:tabs>
              <w:tab w:val="right" w:leader="dot" w:pos="9350"/>
            </w:tabs>
            <w:spacing w:after="100" w:line="360" w:lineRule="auto"/>
            <w:ind w:left="240"/>
            <w:jc w:val="both"/>
            <w:rPr>
              <w:rFonts w:ascii="Times New Roman" w:eastAsia="Calibri" w:hAnsi="Times New Roman" w:cs="Times New Roman"/>
              <w:noProof/>
              <w:sz w:val="24"/>
              <w:lang w:val="en-US"/>
            </w:rPr>
          </w:pPr>
          <w:hyperlink r:id="rId15" w:anchor="_Toc48539180" w:history="1">
            <w:r w:rsidR="00B52A75" w:rsidRPr="00B52A75">
              <w:rPr>
                <w:rFonts w:ascii="Times New Roman" w:eastAsia="Calibri" w:hAnsi="Times New Roman" w:cs="Times New Roman"/>
                <w:noProof/>
                <w:color w:val="0563C1"/>
                <w:sz w:val="24"/>
                <w:u w:val="single"/>
                <w:lang w:val="en-US"/>
              </w:rPr>
              <w:t>2.5 Application and control</w:t>
            </w:r>
            <w:r w:rsidR="00B52A75" w:rsidRPr="00B52A75">
              <w:rPr>
                <w:rFonts w:ascii="Times New Roman" w:eastAsia="Calibri" w:hAnsi="Times New Roman" w:cs="Times New Roman"/>
                <w:noProof/>
                <w:webHidden/>
                <w:color w:val="0563C1"/>
                <w:sz w:val="24"/>
                <w:u w:val="single"/>
                <w:lang w:val="en-US"/>
              </w:rPr>
              <w:tab/>
            </w:r>
            <w:r w:rsidR="00B52A75" w:rsidRPr="00B52A75">
              <w:rPr>
                <w:rFonts w:ascii="Times New Roman" w:eastAsia="Calibri" w:hAnsi="Times New Roman" w:cs="Times New Roman"/>
                <w:noProof/>
                <w:webHidden/>
                <w:color w:val="0563C1"/>
                <w:sz w:val="24"/>
                <w:u w:val="single"/>
                <w:lang w:val="en-US"/>
              </w:rPr>
              <w:fldChar w:fldCharType="begin"/>
            </w:r>
            <w:r w:rsidR="00B52A75" w:rsidRPr="00B52A75">
              <w:rPr>
                <w:rFonts w:ascii="Times New Roman" w:eastAsia="Calibri" w:hAnsi="Times New Roman" w:cs="Times New Roman"/>
                <w:noProof/>
                <w:webHidden/>
                <w:color w:val="0563C1"/>
                <w:sz w:val="24"/>
                <w:u w:val="single"/>
                <w:lang w:val="en-US"/>
              </w:rPr>
              <w:instrText xml:space="preserve"> PAGEREF _Toc48539180 \h </w:instrText>
            </w:r>
            <w:r w:rsidR="00B52A75" w:rsidRPr="00B52A75">
              <w:rPr>
                <w:rFonts w:ascii="Times New Roman" w:eastAsia="Calibri" w:hAnsi="Times New Roman" w:cs="Times New Roman"/>
                <w:noProof/>
                <w:webHidden/>
                <w:color w:val="0563C1"/>
                <w:sz w:val="24"/>
                <w:u w:val="single"/>
                <w:lang w:val="en-US"/>
              </w:rPr>
            </w:r>
            <w:r w:rsidR="00B52A75" w:rsidRPr="00B52A75">
              <w:rPr>
                <w:rFonts w:ascii="Times New Roman" w:eastAsia="Calibri" w:hAnsi="Times New Roman" w:cs="Times New Roman"/>
                <w:noProof/>
                <w:webHidden/>
                <w:color w:val="0563C1"/>
                <w:sz w:val="24"/>
                <w:u w:val="single"/>
                <w:lang w:val="en-US"/>
              </w:rPr>
              <w:fldChar w:fldCharType="separate"/>
            </w:r>
            <w:r w:rsidR="00B52A75" w:rsidRPr="00B52A75">
              <w:rPr>
                <w:rFonts w:ascii="Times New Roman" w:eastAsia="Calibri" w:hAnsi="Times New Roman" w:cs="Times New Roman"/>
                <w:noProof/>
                <w:webHidden/>
                <w:color w:val="0563C1"/>
                <w:sz w:val="24"/>
                <w:u w:val="single"/>
                <w:lang w:val="en-US"/>
              </w:rPr>
              <w:t>2</w:t>
            </w:r>
            <w:r w:rsidR="00B52A75" w:rsidRPr="00B52A75">
              <w:rPr>
                <w:rFonts w:ascii="Times New Roman" w:eastAsia="Calibri" w:hAnsi="Times New Roman" w:cs="Times New Roman"/>
                <w:noProof/>
                <w:webHidden/>
                <w:color w:val="0563C1"/>
                <w:sz w:val="24"/>
                <w:u w:val="single"/>
                <w:lang w:val="en-US"/>
              </w:rPr>
              <w:fldChar w:fldCharType="end"/>
            </w:r>
          </w:hyperlink>
        </w:p>
        <w:p w14:paraId="71F89C39" w14:textId="77777777" w:rsidR="00B52A75" w:rsidRPr="00B52A75" w:rsidRDefault="00BF56AC" w:rsidP="00B52A75">
          <w:pPr>
            <w:tabs>
              <w:tab w:val="right" w:leader="dot" w:pos="9350"/>
            </w:tabs>
            <w:spacing w:after="100" w:line="360" w:lineRule="auto"/>
            <w:jc w:val="both"/>
            <w:rPr>
              <w:rFonts w:ascii="Times New Roman" w:eastAsia="Calibri" w:hAnsi="Times New Roman" w:cs="Times New Roman"/>
              <w:noProof/>
              <w:sz w:val="24"/>
              <w:lang w:val="en-US"/>
            </w:rPr>
          </w:pPr>
          <w:hyperlink r:id="rId16" w:anchor="_Toc48539181" w:history="1">
            <w:r w:rsidR="00B52A75" w:rsidRPr="00B52A75">
              <w:rPr>
                <w:rFonts w:ascii="Times New Roman" w:eastAsia="Calibri" w:hAnsi="Times New Roman" w:cs="Times New Roman"/>
                <w:noProof/>
                <w:color w:val="0563C1"/>
                <w:sz w:val="24"/>
                <w:u w:val="single"/>
                <w:lang w:val="en-US"/>
              </w:rPr>
              <w:t>3.0 SWOT Analysis of Chanel</w:t>
            </w:r>
            <w:r w:rsidR="00B52A75" w:rsidRPr="00B52A75">
              <w:rPr>
                <w:rFonts w:ascii="Times New Roman" w:eastAsia="Calibri" w:hAnsi="Times New Roman" w:cs="Times New Roman"/>
                <w:noProof/>
                <w:webHidden/>
                <w:color w:val="0563C1"/>
                <w:sz w:val="24"/>
                <w:u w:val="single"/>
                <w:lang w:val="en-US"/>
              </w:rPr>
              <w:tab/>
            </w:r>
            <w:r w:rsidR="00B52A75" w:rsidRPr="00B52A75">
              <w:rPr>
                <w:rFonts w:ascii="Times New Roman" w:eastAsia="Calibri" w:hAnsi="Times New Roman" w:cs="Times New Roman"/>
                <w:noProof/>
                <w:webHidden/>
                <w:color w:val="0563C1"/>
                <w:sz w:val="24"/>
                <w:u w:val="single"/>
                <w:lang w:val="en-US"/>
              </w:rPr>
              <w:fldChar w:fldCharType="begin"/>
            </w:r>
            <w:r w:rsidR="00B52A75" w:rsidRPr="00B52A75">
              <w:rPr>
                <w:rFonts w:ascii="Times New Roman" w:eastAsia="Calibri" w:hAnsi="Times New Roman" w:cs="Times New Roman"/>
                <w:noProof/>
                <w:webHidden/>
                <w:color w:val="0563C1"/>
                <w:sz w:val="24"/>
                <w:u w:val="single"/>
                <w:lang w:val="en-US"/>
              </w:rPr>
              <w:instrText xml:space="preserve"> PAGEREF _Toc48539181 \h </w:instrText>
            </w:r>
            <w:r w:rsidR="00B52A75" w:rsidRPr="00B52A75">
              <w:rPr>
                <w:rFonts w:ascii="Times New Roman" w:eastAsia="Calibri" w:hAnsi="Times New Roman" w:cs="Times New Roman"/>
                <w:noProof/>
                <w:webHidden/>
                <w:color w:val="0563C1"/>
                <w:sz w:val="24"/>
                <w:u w:val="single"/>
                <w:lang w:val="en-US"/>
              </w:rPr>
            </w:r>
            <w:r w:rsidR="00B52A75" w:rsidRPr="00B52A75">
              <w:rPr>
                <w:rFonts w:ascii="Times New Roman" w:eastAsia="Calibri" w:hAnsi="Times New Roman" w:cs="Times New Roman"/>
                <w:noProof/>
                <w:webHidden/>
                <w:color w:val="0563C1"/>
                <w:sz w:val="24"/>
                <w:u w:val="single"/>
                <w:lang w:val="en-US"/>
              </w:rPr>
              <w:fldChar w:fldCharType="separate"/>
            </w:r>
            <w:r w:rsidR="00B52A75" w:rsidRPr="00B52A75">
              <w:rPr>
                <w:rFonts w:ascii="Times New Roman" w:eastAsia="Calibri" w:hAnsi="Times New Roman" w:cs="Times New Roman"/>
                <w:noProof/>
                <w:webHidden/>
                <w:color w:val="0563C1"/>
                <w:sz w:val="24"/>
                <w:u w:val="single"/>
                <w:lang w:val="en-US"/>
              </w:rPr>
              <w:t>3</w:t>
            </w:r>
            <w:r w:rsidR="00B52A75" w:rsidRPr="00B52A75">
              <w:rPr>
                <w:rFonts w:ascii="Times New Roman" w:eastAsia="Calibri" w:hAnsi="Times New Roman" w:cs="Times New Roman"/>
                <w:noProof/>
                <w:webHidden/>
                <w:color w:val="0563C1"/>
                <w:sz w:val="24"/>
                <w:u w:val="single"/>
                <w:lang w:val="en-US"/>
              </w:rPr>
              <w:fldChar w:fldCharType="end"/>
            </w:r>
          </w:hyperlink>
        </w:p>
        <w:p w14:paraId="698E27D9" w14:textId="77777777" w:rsidR="00B52A75" w:rsidRPr="00B52A75" w:rsidRDefault="00BF56AC" w:rsidP="00B52A75">
          <w:pPr>
            <w:tabs>
              <w:tab w:val="right" w:leader="dot" w:pos="9350"/>
            </w:tabs>
            <w:spacing w:after="100" w:line="360" w:lineRule="auto"/>
            <w:ind w:left="240"/>
            <w:jc w:val="both"/>
            <w:rPr>
              <w:rFonts w:ascii="Times New Roman" w:eastAsia="Calibri" w:hAnsi="Times New Roman" w:cs="Times New Roman"/>
              <w:noProof/>
              <w:sz w:val="24"/>
              <w:lang w:val="en-US"/>
            </w:rPr>
          </w:pPr>
          <w:hyperlink r:id="rId17" w:anchor="_Toc48539182" w:history="1">
            <w:r w:rsidR="00B52A75" w:rsidRPr="00B52A75">
              <w:rPr>
                <w:rFonts w:ascii="Times New Roman" w:eastAsia="Calibri" w:hAnsi="Times New Roman" w:cs="Times New Roman"/>
                <w:noProof/>
                <w:color w:val="0563C1"/>
                <w:sz w:val="24"/>
                <w:u w:val="single"/>
                <w:lang w:val="en-US"/>
              </w:rPr>
              <w:t>3.1 Components of SWOT analysis</w:t>
            </w:r>
            <w:r w:rsidR="00B52A75" w:rsidRPr="00B52A75">
              <w:rPr>
                <w:rFonts w:ascii="Times New Roman" w:eastAsia="Calibri" w:hAnsi="Times New Roman" w:cs="Times New Roman"/>
                <w:noProof/>
                <w:webHidden/>
                <w:color w:val="0563C1"/>
                <w:sz w:val="24"/>
                <w:u w:val="single"/>
                <w:lang w:val="en-US"/>
              </w:rPr>
              <w:tab/>
            </w:r>
            <w:r w:rsidR="00B52A75" w:rsidRPr="00B52A75">
              <w:rPr>
                <w:rFonts w:ascii="Times New Roman" w:eastAsia="Calibri" w:hAnsi="Times New Roman" w:cs="Times New Roman"/>
                <w:noProof/>
                <w:webHidden/>
                <w:color w:val="0563C1"/>
                <w:sz w:val="24"/>
                <w:u w:val="single"/>
                <w:lang w:val="en-US"/>
              </w:rPr>
              <w:fldChar w:fldCharType="begin"/>
            </w:r>
            <w:r w:rsidR="00B52A75" w:rsidRPr="00B52A75">
              <w:rPr>
                <w:rFonts w:ascii="Times New Roman" w:eastAsia="Calibri" w:hAnsi="Times New Roman" w:cs="Times New Roman"/>
                <w:noProof/>
                <w:webHidden/>
                <w:color w:val="0563C1"/>
                <w:sz w:val="24"/>
                <w:u w:val="single"/>
                <w:lang w:val="en-US"/>
              </w:rPr>
              <w:instrText xml:space="preserve"> PAGEREF _Toc48539182 \h </w:instrText>
            </w:r>
            <w:r w:rsidR="00B52A75" w:rsidRPr="00B52A75">
              <w:rPr>
                <w:rFonts w:ascii="Times New Roman" w:eastAsia="Calibri" w:hAnsi="Times New Roman" w:cs="Times New Roman"/>
                <w:noProof/>
                <w:webHidden/>
                <w:color w:val="0563C1"/>
                <w:sz w:val="24"/>
                <w:u w:val="single"/>
                <w:lang w:val="en-US"/>
              </w:rPr>
            </w:r>
            <w:r w:rsidR="00B52A75" w:rsidRPr="00B52A75">
              <w:rPr>
                <w:rFonts w:ascii="Times New Roman" w:eastAsia="Calibri" w:hAnsi="Times New Roman" w:cs="Times New Roman"/>
                <w:noProof/>
                <w:webHidden/>
                <w:color w:val="0563C1"/>
                <w:sz w:val="24"/>
                <w:u w:val="single"/>
                <w:lang w:val="en-US"/>
              </w:rPr>
              <w:fldChar w:fldCharType="separate"/>
            </w:r>
            <w:r w:rsidR="00B52A75" w:rsidRPr="00B52A75">
              <w:rPr>
                <w:rFonts w:ascii="Times New Roman" w:eastAsia="Calibri" w:hAnsi="Times New Roman" w:cs="Times New Roman"/>
                <w:noProof/>
                <w:webHidden/>
                <w:color w:val="0563C1"/>
                <w:sz w:val="24"/>
                <w:u w:val="single"/>
                <w:lang w:val="en-US"/>
              </w:rPr>
              <w:t>3</w:t>
            </w:r>
            <w:r w:rsidR="00B52A75" w:rsidRPr="00B52A75">
              <w:rPr>
                <w:rFonts w:ascii="Times New Roman" w:eastAsia="Calibri" w:hAnsi="Times New Roman" w:cs="Times New Roman"/>
                <w:noProof/>
                <w:webHidden/>
                <w:color w:val="0563C1"/>
                <w:sz w:val="24"/>
                <w:u w:val="single"/>
                <w:lang w:val="en-US"/>
              </w:rPr>
              <w:fldChar w:fldCharType="end"/>
            </w:r>
          </w:hyperlink>
        </w:p>
        <w:p w14:paraId="0D9B9477" w14:textId="77777777" w:rsidR="00B52A75" w:rsidRPr="00B52A75" w:rsidRDefault="00BF56AC" w:rsidP="00B52A75">
          <w:pPr>
            <w:tabs>
              <w:tab w:val="right" w:leader="dot" w:pos="9350"/>
            </w:tabs>
            <w:spacing w:after="100" w:line="360" w:lineRule="auto"/>
            <w:jc w:val="both"/>
            <w:rPr>
              <w:rFonts w:ascii="Times New Roman" w:eastAsia="Calibri" w:hAnsi="Times New Roman" w:cs="Times New Roman"/>
              <w:noProof/>
              <w:sz w:val="24"/>
              <w:lang w:val="en-US"/>
            </w:rPr>
          </w:pPr>
          <w:hyperlink r:id="rId18" w:anchor="_Toc48539183" w:history="1">
            <w:r w:rsidR="00B52A75" w:rsidRPr="00B52A75">
              <w:rPr>
                <w:rFonts w:ascii="Times New Roman" w:eastAsia="Calibri" w:hAnsi="Times New Roman" w:cs="Times New Roman"/>
                <w:noProof/>
                <w:color w:val="0563C1"/>
                <w:sz w:val="24"/>
                <w:u w:val="single"/>
                <w:lang w:val="en-US"/>
              </w:rPr>
              <w:t>4.0 Pestle Analysis of Chanel</w:t>
            </w:r>
            <w:r w:rsidR="00B52A75" w:rsidRPr="00B52A75">
              <w:rPr>
                <w:rFonts w:ascii="Times New Roman" w:eastAsia="Calibri" w:hAnsi="Times New Roman" w:cs="Times New Roman"/>
                <w:noProof/>
                <w:webHidden/>
                <w:color w:val="0563C1"/>
                <w:sz w:val="24"/>
                <w:u w:val="single"/>
                <w:lang w:val="en-US"/>
              </w:rPr>
              <w:tab/>
            </w:r>
            <w:r w:rsidR="00B52A75" w:rsidRPr="00B52A75">
              <w:rPr>
                <w:rFonts w:ascii="Times New Roman" w:eastAsia="Calibri" w:hAnsi="Times New Roman" w:cs="Times New Roman"/>
                <w:noProof/>
                <w:webHidden/>
                <w:color w:val="0563C1"/>
                <w:sz w:val="24"/>
                <w:u w:val="single"/>
                <w:lang w:val="en-US"/>
              </w:rPr>
              <w:fldChar w:fldCharType="begin"/>
            </w:r>
            <w:r w:rsidR="00B52A75" w:rsidRPr="00B52A75">
              <w:rPr>
                <w:rFonts w:ascii="Times New Roman" w:eastAsia="Calibri" w:hAnsi="Times New Roman" w:cs="Times New Roman"/>
                <w:noProof/>
                <w:webHidden/>
                <w:color w:val="0563C1"/>
                <w:sz w:val="24"/>
                <w:u w:val="single"/>
                <w:lang w:val="en-US"/>
              </w:rPr>
              <w:instrText xml:space="preserve"> PAGEREF _Toc48539183 \h </w:instrText>
            </w:r>
            <w:r w:rsidR="00B52A75" w:rsidRPr="00B52A75">
              <w:rPr>
                <w:rFonts w:ascii="Times New Roman" w:eastAsia="Calibri" w:hAnsi="Times New Roman" w:cs="Times New Roman"/>
                <w:noProof/>
                <w:webHidden/>
                <w:color w:val="0563C1"/>
                <w:sz w:val="24"/>
                <w:u w:val="single"/>
                <w:lang w:val="en-US"/>
              </w:rPr>
            </w:r>
            <w:r w:rsidR="00B52A75" w:rsidRPr="00B52A75">
              <w:rPr>
                <w:rFonts w:ascii="Times New Roman" w:eastAsia="Calibri" w:hAnsi="Times New Roman" w:cs="Times New Roman"/>
                <w:noProof/>
                <w:webHidden/>
                <w:color w:val="0563C1"/>
                <w:sz w:val="24"/>
                <w:u w:val="single"/>
                <w:lang w:val="en-US"/>
              </w:rPr>
              <w:fldChar w:fldCharType="separate"/>
            </w:r>
            <w:r w:rsidR="00B52A75" w:rsidRPr="00B52A75">
              <w:rPr>
                <w:rFonts w:ascii="Times New Roman" w:eastAsia="Calibri" w:hAnsi="Times New Roman" w:cs="Times New Roman"/>
                <w:noProof/>
                <w:webHidden/>
                <w:color w:val="0563C1"/>
                <w:sz w:val="24"/>
                <w:u w:val="single"/>
                <w:lang w:val="en-US"/>
              </w:rPr>
              <w:t>4</w:t>
            </w:r>
            <w:r w:rsidR="00B52A75" w:rsidRPr="00B52A75">
              <w:rPr>
                <w:rFonts w:ascii="Times New Roman" w:eastAsia="Calibri" w:hAnsi="Times New Roman" w:cs="Times New Roman"/>
                <w:noProof/>
                <w:webHidden/>
                <w:color w:val="0563C1"/>
                <w:sz w:val="24"/>
                <w:u w:val="single"/>
                <w:lang w:val="en-US"/>
              </w:rPr>
              <w:fldChar w:fldCharType="end"/>
            </w:r>
          </w:hyperlink>
        </w:p>
        <w:p w14:paraId="249B4A89" w14:textId="77777777" w:rsidR="00B52A75" w:rsidRPr="00B52A75" w:rsidRDefault="00BF56AC" w:rsidP="00B52A75">
          <w:pPr>
            <w:tabs>
              <w:tab w:val="right" w:leader="dot" w:pos="9350"/>
            </w:tabs>
            <w:spacing w:after="100" w:line="360" w:lineRule="auto"/>
            <w:ind w:left="240"/>
            <w:jc w:val="both"/>
            <w:rPr>
              <w:rFonts w:ascii="Times New Roman" w:eastAsia="Calibri" w:hAnsi="Times New Roman" w:cs="Times New Roman"/>
              <w:noProof/>
              <w:sz w:val="24"/>
              <w:lang w:val="en-US"/>
            </w:rPr>
          </w:pPr>
          <w:hyperlink r:id="rId19" w:anchor="_Toc48539184" w:history="1">
            <w:r w:rsidR="00B52A75" w:rsidRPr="00B52A75">
              <w:rPr>
                <w:rFonts w:ascii="Times New Roman" w:eastAsia="Calibri" w:hAnsi="Times New Roman" w:cs="Times New Roman"/>
                <w:noProof/>
                <w:color w:val="0563C1"/>
                <w:sz w:val="24"/>
                <w:u w:val="single"/>
                <w:lang w:val="en-US"/>
              </w:rPr>
              <w:t>4.1 PESTLE analysis</w:t>
            </w:r>
            <w:r w:rsidR="00B52A75" w:rsidRPr="00B52A75">
              <w:rPr>
                <w:rFonts w:ascii="Times New Roman" w:eastAsia="Calibri" w:hAnsi="Times New Roman" w:cs="Times New Roman"/>
                <w:noProof/>
                <w:webHidden/>
                <w:color w:val="0563C1"/>
                <w:sz w:val="24"/>
                <w:u w:val="single"/>
                <w:lang w:val="en-US"/>
              </w:rPr>
              <w:tab/>
            </w:r>
            <w:r w:rsidR="00B52A75" w:rsidRPr="00B52A75">
              <w:rPr>
                <w:rFonts w:ascii="Times New Roman" w:eastAsia="Calibri" w:hAnsi="Times New Roman" w:cs="Times New Roman"/>
                <w:noProof/>
                <w:webHidden/>
                <w:color w:val="0563C1"/>
                <w:sz w:val="24"/>
                <w:u w:val="single"/>
                <w:lang w:val="en-US"/>
              </w:rPr>
              <w:fldChar w:fldCharType="begin"/>
            </w:r>
            <w:r w:rsidR="00B52A75" w:rsidRPr="00B52A75">
              <w:rPr>
                <w:rFonts w:ascii="Times New Roman" w:eastAsia="Calibri" w:hAnsi="Times New Roman" w:cs="Times New Roman"/>
                <w:noProof/>
                <w:webHidden/>
                <w:color w:val="0563C1"/>
                <w:sz w:val="24"/>
                <w:u w:val="single"/>
                <w:lang w:val="en-US"/>
              </w:rPr>
              <w:instrText xml:space="preserve"> PAGEREF _Toc48539184 \h </w:instrText>
            </w:r>
            <w:r w:rsidR="00B52A75" w:rsidRPr="00B52A75">
              <w:rPr>
                <w:rFonts w:ascii="Times New Roman" w:eastAsia="Calibri" w:hAnsi="Times New Roman" w:cs="Times New Roman"/>
                <w:noProof/>
                <w:webHidden/>
                <w:color w:val="0563C1"/>
                <w:sz w:val="24"/>
                <w:u w:val="single"/>
                <w:lang w:val="en-US"/>
              </w:rPr>
            </w:r>
            <w:r w:rsidR="00B52A75" w:rsidRPr="00B52A75">
              <w:rPr>
                <w:rFonts w:ascii="Times New Roman" w:eastAsia="Calibri" w:hAnsi="Times New Roman" w:cs="Times New Roman"/>
                <w:noProof/>
                <w:webHidden/>
                <w:color w:val="0563C1"/>
                <w:sz w:val="24"/>
                <w:u w:val="single"/>
                <w:lang w:val="en-US"/>
              </w:rPr>
              <w:fldChar w:fldCharType="separate"/>
            </w:r>
            <w:r w:rsidR="00B52A75" w:rsidRPr="00B52A75">
              <w:rPr>
                <w:rFonts w:ascii="Times New Roman" w:eastAsia="Calibri" w:hAnsi="Times New Roman" w:cs="Times New Roman"/>
                <w:noProof/>
                <w:webHidden/>
                <w:color w:val="0563C1"/>
                <w:sz w:val="24"/>
                <w:u w:val="single"/>
                <w:lang w:val="en-US"/>
              </w:rPr>
              <w:t>4</w:t>
            </w:r>
            <w:r w:rsidR="00B52A75" w:rsidRPr="00B52A75">
              <w:rPr>
                <w:rFonts w:ascii="Times New Roman" w:eastAsia="Calibri" w:hAnsi="Times New Roman" w:cs="Times New Roman"/>
                <w:noProof/>
                <w:webHidden/>
                <w:color w:val="0563C1"/>
                <w:sz w:val="24"/>
                <w:u w:val="single"/>
                <w:lang w:val="en-US"/>
              </w:rPr>
              <w:fldChar w:fldCharType="end"/>
            </w:r>
          </w:hyperlink>
        </w:p>
        <w:p w14:paraId="7487312C" w14:textId="77777777" w:rsidR="00B52A75" w:rsidRPr="00B52A75" w:rsidRDefault="00BF56AC" w:rsidP="00B52A75">
          <w:pPr>
            <w:tabs>
              <w:tab w:val="right" w:leader="dot" w:pos="9350"/>
            </w:tabs>
            <w:spacing w:after="100" w:line="360" w:lineRule="auto"/>
            <w:jc w:val="both"/>
            <w:rPr>
              <w:rFonts w:ascii="Times New Roman" w:eastAsia="Calibri" w:hAnsi="Times New Roman" w:cs="Times New Roman"/>
              <w:noProof/>
              <w:sz w:val="24"/>
              <w:lang w:val="en-US"/>
            </w:rPr>
          </w:pPr>
          <w:hyperlink r:id="rId20" w:anchor="_Toc48539185" w:history="1">
            <w:r w:rsidR="00B52A75" w:rsidRPr="00B52A75">
              <w:rPr>
                <w:rFonts w:ascii="Times New Roman" w:eastAsia="Calibri" w:hAnsi="Times New Roman" w:cs="Times New Roman"/>
                <w:noProof/>
                <w:color w:val="0563C1"/>
                <w:sz w:val="24"/>
                <w:u w:val="single"/>
                <w:lang w:val="en-US"/>
              </w:rPr>
              <w:t>5.0 7Ps of Marketing</w:t>
            </w:r>
            <w:r w:rsidR="00B52A75" w:rsidRPr="00B52A75">
              <w:rPr>
                <w:rFonts w:ascii="Times New Roman" w:eastAsia="Calibri" w:hAnsi="Times New Roman" w:cs="Times New Roman"/>
                <w:noProof/>
                <w:webHidden/>
                <w:color w:val="0563C1"/>
                <w:sz w:val="24"/>
                <w:u w:val="single"/>
                <w:lang w:val="en-US"/>
              </w:rPr>
              <w:tab/>
            </w:r>
            <w:r w:rsidR="00B52A75" w:rsidRPr="00B52A75">
              <w:rPr>
                <w:rFonts w:ascii="Times New Roman" w:eastAsia="Calibri" w:hAnsi="Times New Roman" w:cs="Times New Roman"/>
                <w:noProof/>
                <w:webHidden/>
                <w:color w:val="0563C1"/>
                <w:sz w:val="24"/>
                <w:u w:val="single"/>
                <w:lang w:val="en-US"/>
              </w:rPr>
              <w:fldChar w:fldCharType="begin"/>
            </w:r>
            <w:r w:rsidR="00B52A75" w:rsidRPr="00B52A75">
              <w:rPr>
                <w:rFonts w:ascii="Times New Roman" w:eastAsia="Calibri" w:hAnsi="Times New Roman" w:cs="Times New Roman"/>
                <w:noProof/>
                <w:webHidden/>
                <w:color w:val="0563C1"/>
                <w:sz w:val="24"/>
                <w:u w:val="single"/>
                <w:lang w:val="en-US"/>
              </w:rPr>
              <w:instrText xml:space="preserve"> PAGEREF _Toc48539185 \h </w:instrText>
            </w:r>
            <w:r w:rsidR="00B52A75" w:rsidRPr="00B52A75">
              <w:rPr>
                <w:rFonts w:ascii="Times New Roman" w:eastAsia="Calibri" w:hAnsi="Times New Roman" w:cs="Times New Roman"/>
                <w:noProof/>
                <w:webHidden/>
                <w:color w:val="0563C1"/>
                <w:sz w:val="24"/>
                <w:u w:val="single"/>
                <w:lang w:val="en-US"/>
              </w:rPr>
            </w:r>
            <w:r w:rsidR="00B52A75" w:rsidRPr="00B52A75">
              <w:rPr>
                <w:rFonts w:ascii="Times New Roman" w:eastAsia="Calibri" w:hAnsi="Times New Roman" w:cs="Times New Roman"/>
                <w:noProof/>
                <w:webHidden/>
                <w:color w:val="0563C1"/>
                <w:sz w:val="24"/>
                <w:u w:val="single"/>
                <w:lang w:val="en-US"/>
              </w:rPr>
              <w:fldChar w:fldCharType="separate"/>
            </w:r>
            <w:r w:rsidR="00B52A75" w:rsidRPr="00B52A75">
              <w:rPr>
                <w:rFonts w:ascii="Times New Roman" w:eastAsia="Calibri" w:hAnsi="Times New Roman" w:cs="Times New Roman"/>
                <w:noProof/>
                <w:webHidden/>
                <w:color w:val="0563C1"/>
                <w:sz w:val="24"/>
                <w:u w:val="single"/>
                <w:lang w:val="en-US"/>
              </w:rPr>
              <w:t>5</w:t>
            </w:r>
            <w:r w:rsidR="00B52A75" w:rsidRPr="00B52A75">
              <w:rPr>
                <w:rFonts w:ascii="Times New Roman" w:eastAsia="Calibri" w:hAnsi="Times New Roman" w:cs="Times New Roman"/>
                <w:noProof/>
                <w:webHidden/>
                <w:color w:val="0563C1"/>
                <w:sz w:val="24"/>
                <w:u w:val="single"/>
                <w:lang w:val="en-US"/>
              </w:rPr>
              <w:fldChar w:fldCharType="end"/>
            </w:r>
          </w:hyperlink>
        </w:p>
        <w:p w14:paraId="01766929" w14:textId="77777777" w:rsidR="00B52A75" w:rsidRPr="00B52A75" w:rsidRDefault="00BF56AC" w:rsidP="00B52A75">
          <w:pPr>
            <w:tabs>
              <w:tab w:val="right" w:leader="dot" w:pos="9350"/>
            </w:tabs>
            <w:spacing w:after="100" w:line="360" w:lineRule="auto"/>
            <w:jc w:val="both"/>
            <w:rPr>
              <w:rFonts w:ascii="Times New Roman" w:eastAsia="Calibri" w:hAnsi="Times New Roman" w:cs="Times New Roman"/>
              <w:noProof/>
              <w:sz w:val="24"/>
              <w:lang w:val="en-US"/>
            </w:rPr>
          </w:pPr>
          <w:hyperlink r:id="rId21" w:anchor="_Toc48539186" w:history="1">
            <w:r w:rsidR="00B52A75" w:rsidRPr="00B52A75">
              <w:rPr>
                <w:rFonts w:ascii="Times New Roman" w:eastAsia="Calibri" w:hAnsi="Times New Roman" w:cs="Times New Roman"/>
                <w:noProof/>
                <w:color w:val="0563C1"/>
                <w:sz w:val="24"/>
                <w:u w:val="single"/>
                <w:lang w:val="en-US"/>
              </w:rPr>
              <w:t>6.0 Porter 5 Forces of Chanel</w:t>
            </w:r>
            <w:r w:rsidR="00B52A75" w:rsidRPr="00B52A75">
              <w:rPr>
                <w:rFonts w:ascii="Times New Roman" w:eastAsia="Calibri" w:hAnsi="Times New Roman" w:cs="Times New Roman"/>
                <w:noProof/>
                <w:webHidden/>
                <w:color w:val="0563C1"/>
                <w:sz w:val="24"/>
                <w:u w:val="single"/>
                <w:lang w:val="en-US"/>
              </w:rPr>
              <w:tab/>
            </w:r>
            <w:r w:rsidR="00B52A75" w:rsidRPr="00B52A75">
              <w:rPr>
                <w:rFonts w:ascii="Times New Roman" w:eastAsia="Calibri" w:hAnsi="Times New Roman" w:cs="Times New Roman"/>
                <w:noProof/>
                <w:webHidden/>
                <w:color w:val="0563C1"/>
                <w:sz w:val="24"/>
                <w:u w:val="single"/>
                <w:lang w:val="en-US"/>
              </w:rPr>
              <w:fldChar w:fldCharType="begin"/>
            </w:r>
            <w:r w:rsidR="00B52A75" w:rsidRPr="00B52A75">
              <w:rPr>
                <w:rFonts w:ascii="Times New Roman" w:eastAsia="Calibri" w:hAnsi="Times New Roman" w:cs="Times New Roman"/>
                <w:noProof/>
                <w:webHidden/>
                <w:color w:val="0563C1"/>
                <w:sz w:val="24"/>
                <w:u w:val="single"/>
                <w:lang w:val="en-US"/>
              </w:rPr>
              <w:instrText xml:space="preserve"> PAGEREF _Toc48539186 \h </w:instrText>
            </w:r>
            <w:r w:rsidR="00B52A75" w:rsidRPr="00B52A75">
              <w:rPr>
                <w:rFonts w:ascii="Times New Roman" w:eastAsia="Calibri" w:hAnsi="Times New Roman" w:cs="Times New Roman"/>
                <w:noProof/>
                <w:webHidden/>
                <w:color w:val="0563C1"/>
                <w:sz w:val="24"/>
                <w:u w:val="single"/>
                <w:lang w:val="en-US"/>
              </w:rPr>
            </w:r>
            <w:r w:rsidR="00B52A75" w:rsidRPr="00B52A75">
              <w:rPr>
                <w:rFonts w:ascii="Times New Roman" w:eastAsia="Calibri" w:hAnsi="Times New Roman" w:cs="Times New Roman"/>
                <w:noProof/>
                <w:webHidden/>
                <w:color w:val="0563C1"/>
                <w:sz w:val="24"/>
                <w:u w:val="single"/>
                <w:lang w:val="en-US"/>
              </w:rPr>
              <w:fldChar w:fldCharType="separate"/>
            </w:r>
            <w:r w:rsidR="00B52A75" w:rsidRPr="00B52A75">
              <w:rPr>
                <w:rFonts w:ascii="Times New Roman" w:eastAsia="Calibri" w:hAnsi="Times New Roman" w:cs="Times New Roman"/>
                <w:noProof/>
                <w:webHidden/>
                <w:color w:val="0563C1"/>
                <w:sz w:val="24"/>
                <w:u w:val="single"/>
                <w:lang w:val="en-US"/>
              </w:rPr>
              <w:t>6</w:t>
            </w:r>
            <w:r w:rsidR="00B52A75" w:rsidRPr="00B52A75">
              <w:rPr>
                <w:rFonts w:ascii="Times New Roman" w:eastAsia="Calibri" w:hAnsi="Times New Roman" w:cs="Times New Roman"/>
                <w:noProof/>
                <w:webHidden/>
                <w:color w:val="0563C1"/>
                <w:sz w:val="24"/>
                <w:u w:val="single"/>
                <w:lang w:val="en-US"/>
              </w:rPr>
              <w:fldChar w:fldCharType="end"/>
            </w:r>
          </w:hyperlink>
        </w:p>
        <w:p w14:paraId="36AD0D42" w14:textId="77777777" w:rsidR="00B52A75" w:rsidRPr="00B52A75" w:rsidRDefault="00BF56AC" w:rsidP="00B52A75">
          <w:pPr>
            <w:tabs>
              <w:tab w:val="right" w:leader="dot" w:pos="9350"/>
            </w:tabs>
            <w:spacing w:after="100" w:line="360" w:lineRule="auto"/>
            <w:jc w:val="both"/>
            <w:rPr>
              <w:rFonts w:ascii="Times New Roman" w:eastAsia="Calibri" w:hAnsi="Times New Roman" w:cs="Times New Roman"/>
              <w:noProof/>
              <w:sz w:val="24"/>
              <w:lang w:val="en-US"/>
            </w:rPr>
          </w:pPr>
          <w:hyperlink r:id="rId22" w:anchor="_Toc48539187" w:history="1">
            <w:r w:rsidR="00B52A75" w:rsidRPr="00B52A75">
              <w:rPr>
                <w:rFonts w:ascii="Times New Roman" w:eastAsia="Calibri" w:hAnsi="Times New Roman" w:cs="Times New Roman"/>
                <w:noProof/>
                <w:color w:val="0563C1"/>
                <w:sz w:val="24"/>
                <w:u w:val="single"/>
                <w:lang w:val="en-US"/>
              </w:rPr>
              <w:t>7.0 Segmentation, Targeting and Positioning of Chanel</w:t>
            </w:r>
            <w:r w:rsidR="00B52A75" w:rsidRPr="00B52A75">
              <w:rPr>
                <w:rFonts w:ascii="Times New Roman" w:eastAsia="Calibri" w:hAnsi="Times New Roman" w:cs="Times New Roman"/>
                <w:noProof/>
                <w:webHidden/>
                <w:color w:val="0563C1"/>
                <w:sz w:val="24"/>
                <w:u w:val="single"/>
                <w:lang w:val="en-US"/>
              </w:rPr>
              <w:tab/>
            </w:r>
            <w:r w:rsidR="00B52A75" w:rsidRPr="00B52A75">
              <w:rPr>
                <w:rFonts w:ascii="Times New Roman" w:eastAsia="Calibri" w:hAnsi="Times New Roman" w:cs="Times New Roman"/>
                <w:noProof/>
                <w:webHidden/>
                <w:color w:val="0563C1"/>
                <w:sz w:val="24"/>
                <w:u w:val="single"/>
                <w:lang w:val="en-US"/>
              </w:rPr>
              <w:fldChar w:fldCharType="begin"/>
            </w:r>
            <w:r w:rsidR="00B52A75" w:rsidRPr="00B52A75">
              <w:rPr>
                <w:rFonts w:ascii="Times New Roman" w:eastAsia="Calibri" w:hAnsi="Times New Roman" w:cs="Times New Roman"/>
                <w:noProof/>
                <w:webHidden/>
                <w:color w:val="0563C1"/>
                <w:sz w:val="24"/>
                <w:u w:val="single"/>
                <w:lang w:val="en-US"/>
              </w:rPr>
              <w:instrText xml:space="preserve"> PAGEREF _Toc48539187 \h </w:instrText>
            </w:r>
            <w:r w:rsidR="00B52A75" w:rsidRPr="00B52A75">
              <w:rPr>
                <w:rFonts w:ascii="Times New Roman" w:eastAsia="Calibri" w:hAnsi="Times New Roman" w:cs="Times New Roman"/>
                <w:noProof/>
                <w:webHidden/>
                <w:color w:val="0563C1"/>
                <w:sz w:val="24"/>
                <w:u w:val="single"/>
                <w:lang w:val="en-US"/>
              </w:rPr>
            </w:r>
            <w:r w:rsidR="00B52A75" w:rsidRPr="00B52A75">
              <w:rPr>
                <w:rFonts w:ascii="Times New Roman" w:eastAsia="Calibri" w:hAnsi="Times New Roman" w:cs="Times New Roman"/>
                <w:noProof/>
                <w:webHidden/>
                <w:color w:val="0563C1"/>
                <w:sz w:val="24"/>
                <w:u w:val="single"/>
                <w:lang w:val="en-US"/>
              </w:rPr>
              <w:fldChar w:fldCharType="separate"/>
            </w:r>
            <w:r w:rsidR="00B52A75" w:rsidRPr="00B52A75">
              <w:rPr>
                <w:rFonts w:ascii="Times New Roman" w:eastAsia="Calibri" w:hAnsi="Times New Roman" w:cs="Times New Roman"/>
                <w:noProof/>
                <w:webHidden/>
                <w:color w:val="0563C1"/>
                <w:sz w:val="24"/>
                <w:u w:val="single"/>
                <w:lang w:val="en-US"/>
              </w:rPr>
              <w:t>7</w:t>
            </w:r>
            <w:r w:rsidR="00B52A75" w:rsidRPr="00B52A75">
              <w:rPr>
                <w:rFonts w:ascii="Times New Roman" w:eastAsia="Calibri" w:hAnsi="Times New Roman" w:cs="Times New Roman"/>
                <w:noProof/>
                <w:webHidden/>
                <w:color w:val="0563C1"/>
                <w:sz w:val="24"/>
                <w:u w:val="single"/>
                <w:lang w:val="en-US"/>
              </w:rPr>
              <w:fldChar w:fldCharType="end"/>
            </w:r>
          </w:hyperlink>
        </w:p>
        <w:p w14:paraId="27E25BC5" w14:textId="77777777" w:rsidR="00B52A75" w:rsidRPr="00B52A75" w:rsidRDefault="00BF56AC" w:rsidP="00B52A75">
          <w:pPr>
            <w:tabs>
              <w:tab w:val="right" w:leader="dot" w:pos="9350"/>
            </w:tabs>
            <w:spacing w:after="100" w:line="360" w:lineRule="auto"/>
            <w:jc w:val="both"/>
            <w:rPr>
              <w:rFonts w:ascii="Times New Roman" w:eastAsia="Calibri" w:hAnsi="Times New Roman" w:cs="Times New Roman"/>
              <w:noProof/>
              <w:sz w:val="24"/>
              <w:lang w:val="en-US"/>
            </w:rPr>
          </w:pPr>
          <w:hyperlink r:id="rId23" w:anchor="_Toc48539188" w:history="1">
            <w:r w:rsidR="00B52A75" w:rsidRPr="00B52A75">
              <w:rPr>
                <w:rFonts w:ascii="Times New Roman" w:eastAsia="Calibri" w:hAnsi="Times New Roman" w:cs="Times New Roman"/>
                <w:noProof/>
                <w:color w:val="0563C1"/>
                <w:sz w:val="24"/>
                <w:u w:val="single"/>
                <w:lang w:val="en-US"/>
              </w:rPr>
              <w:t>8.0 Conclusion</w:t>
            </w:r>
            <w:r w:rsidR="00B52A75" w:rsidRPr="00B52A75">
              <w:rPr>
                <w:rFonts w:ascii="Times New Roman" w:eastAsia="Calibri" w:hAnsi="Times New Roman" w:cs="Times New Roman"/>
                <w:noProof/>
                <w:webHidden/>
                <w:color w:val="0563C1"/>
                <w:sz w:val="24"/>
                <w:u w:val="single"/>
                <w:lang w:val="en-US"/>
              </w:rPr>
              <w:tab/>
            </w:r>
            <w:r w:rsidR="00B52A75" w:rsidRPr="00B52A75">
              <w:rPr>
                <w:rFonts w:ascii="Times New Roman" w:eastAsia="Calibri" w:hAnsi="Times New Roman" w:cs="Times New Roman"/>
                <w:noProof/>
                <w:webHidden/>
                <w:color w:val="0563C1"/>
                <w:sz w:val="24"/>
                <w:u w:val="single"/>
                <w:lang w:val="en-US"/>
              </w:rPr>
              <w:fldChar w:fldCharType="begin"/>
            </w:r>
            <w:r w:rsidR="00B52A75" w:rsidRPr="00B52A75">
              <w:rPr>
                <w:rFonts w:ascii="Times New Roman" w:eastAsia="Calibri" w:hAnsi="Times New Roman" w:cs="Times New Roman"/>
                <w:noProof/>
                <w:webHidden/>
                <w:color w:val="0563C1"/>
                <w:sz w:val="24"/>
                <w:u w:val="single"/>
                <w:lang w:val="en-US"/>
              </w:rPr>
              <w:instrText xml:space="preserve"> PAGEREF _Toc48539188 \h </w:instrText>
            </w:r>
            <w:r w:rsidR="00B52A75" w:rsidRPr="00B52A75">
              <w:rPr>
                <w:rFonts w:ascii="Times New Roman" w:eastAsia="Calibri" w:hAnsi="Times New Roman" w:cs="Times New Roman"/>
                <w:noProof/>
                <w:webHidden/>
                <w:color w:val="0563C1"/>
                <w:sz w:val="24"/>
                <w:u w:val="single"/>
                <w:lang w:val="en-US"/>
              </w:rPr>
            </w:r>
            <w:r w:rsidR="00B52A75" w:rsidRPr="00B52A75">
              <w:rPr>
                <w:rFonts w:ascii="Times New Roman" w:eastAsia="Calibri" w:hAnsi="Times New Roman" w:cs="Times New Roman"/>
                <w:noProof/>
                <w:webHidden/>
                <w:color w:val="0563C1"/>
                <w:sz w:val="24"/>
                <w:u w:val="single"/>
                <w:lang w:val="en-US"/>
              </w:rPr>
              <w:fldChar w:fldCharType="separate"/>
            </w:r>
            <w:r w:rsidR="00B52A75" w:rsidRPr="00B52A75">
              <w:rPr>
                <w:rFonts w:ascii="Times New Roman" w:eastAsia="Calibri" w:hAnsi="Times New Roman" w:cs="Times New Roman"/>
                <w:noProof/>
                <w:webHidden/>
                <w:color w:val="0563C1"/>
                <w:sz w:val="24"/>
                <w:u w:val="single"/>
                <w:lang w:val="en-US"/>
              </w:rPr>
              <w:t>7</w:t>
            </w:r>
            <w:r w:rsidR="00B52A75" w:rsidRPr="00B52A75">
              <w:rPr>
                <w:rFonts w:ascii="Times New Roman" w:eastAsia="Calibri" w:hAnsi="Times New Roman" w:cs="Times New Roman"/>
                <w:noProof/>
                <w:webHidden/>
                <w:color w:val="0563C1"/>
                <w:sz w:val="24"/>
                <w:u w:val="single"/>
                <w:lang w:val="en-US"/>
              </w:rPr>
              <w:fldChar w:fldCharType="end"/>
            </w:r>
          </w:hyperlink>
        </w:p>
        <w:p w14:paraId="31E75BC0" w14:textId="77777777" w:rsidR="00B52A75" w:rsidRPr="00B52A75" w:rsidRDefault="00BF56AC" w:rsidP="00B52A75">
          <w:pPr>
            <w:tabs>
              <w:tab w:val="right" w:leader="dot" w:pos="9350"/>
            </w:tabs>
            <w:spacing w:after="100" w:line="360" w:lineRule="auto"/>
            <w:jc w:val="both"/>
            <w:rPr>
              <w:rFonts w:ascii="Times New Roman" w:eastAsia="Calibri" w:hAnsi="Times New Roman" w:cs="Times New Roman"/>
              <w:noProof/>
              <w:sz w:val="24"/>
              <w:lang w:val="en-US"/>
            </w:rPr>
          </w:pPr>
          <w:hyperlink r:id="rId24" w:anchor="_Toc48539189" w:history="1">
            <w:r w:rsidR="00B52A75" w:rsidRPr="00B52A75">
              <w:rPr>
                <w:rFonts w:ascii="Times New Roman" w:eastAsia="Calibri" w:hAnsi="Times New Roman" w:cs="Times New Roman"/>
                <w:noProof/>
                <w:color w:val="0563C1"/>
                <w:sz w:val="24"/>
                <w:u w:val="single"/>
                <w:shd w:val="clear" w:color="auto" w:fill="FFFFFF"/>
                <w:lang w:val="en-US"/>
              </w:rPr>
              <w:t>9.0 References</w:t>
            </w:r>
            <w:r w:rsidR="00B52A75" w:rsidRPr="00B52A75">
              <w:rPr>
                <w:rFonts w:ascii="Times New Roman" w:eastAsia="Calibri" w:hAnsi="Times New Roman" w:cs="Times New Roman"/>
                <w:noProof/>
                <w:webHidden/>
                <w:color w:val="0563C1"/>
                <w:sz w:val="24"/>
                <w:u w:val="single"/>
                <w:lang w:val="en-US"/>
              </w:rPr>
              <w:tab/>
            </w:r>
            <w:r w:rsidR="00B52A75" w:rsidRPr="00B52A75">
              <w:rPr>
                <w:rFonts w:ascii="Times New Roman" w:eastAsia="Calibri" w:hAnsi="Times New Roman" w:cs="Times New Roman"/>
                <w:noProof/>
                <w:webHidden/>
                <w:color w:val="0563C1"/>
                <w:sz w:val="24"/>
                <w:u w:val="single"/>
                <w:lang w:val="en-US"/>
              </w:rPr>
              <w:fldChar w:fldCharType="begin"/>
            </w:r>
            <w:r w:rsidR="00B52A75" w:rsidRPr="00B52A75">
              <w:rPr>
                <w:rFonts w:ascii="Times New Roman" w:eastAsia="Calibri" w:hAnsi="Times New Roman" w:cs="Times New Roman"/>
                <w:noProof/>
                <w:webHidden/>
                <w:color w:val="0563C1"/>
                <w:sz w:val="24"/>
                <w:u w:val="single"/>
                <w:lang w:val="en-US"/>
              </w:rPr>
              <w:instrText xml:space="preserve"> PAGEREF _Toc48539189 \h </w:instrText>
            </w:r>
            <w:r w:rsidR="00B52A75" w:rsidRPr="00B52A75">
              <w:rPr>
                <w:rFonts w:ascii="Times New Roman" w:eastAsia="Calibri" w:hAnsi="Times New Roman" w:cs="Times New Roman"/>
                <w:noProof/>
                <w:webHidden/>
                <w:color w:val="0563C1"/>
                <w:sz w:val="24"/>
                <w:u w:val="single"/>
                <w:lang w:val="en-US"/>
              </w:rPr>
            </w:r>
            <w:r w:rsidR="00B52A75" w:rsidRPr="00B52A75">
              <w:rPr>
                <w:rFonts w:ascii="Times New Roman" w:eastAsia="Calibri" w:hAnsi="Times New Roman" w:cs="Times New Roman"/>
                <w:noProof/>
                <w:webHidden/>
                <w:color w:val="0563C1"/>
                <w:sz w:val="24"/>
                <w:u w:val="single"/>
                <w:lang w:val="en-US"/>
              </w:rPr>
              <w:fldChar w:fldCharType="separate"/>
            </w:r>
            <w:r w:rsidR="00B52A75" w:rsidRPr="00B52A75">
              <w:rPr>
                <w:rFonts w:ascii="Times New Roman" w:eastAsia="Calibri" w:hAnsi="Times New Roman" w:cs="Times New Roman"/>
                <w:noProof/>
                <w:webHidden/>
                <w:color w:val="0563C1"/>
                <w:sz w:val="24"/>
                <w:u w:val="single"/>
                <w:lang w:val="en-US"/>
              </w:rPr>
              <w:t>8</w:t>
            </w:r>
            <w:r w:rsidR="00B52A75" w:rsidRPr="00B52A75">
              <w:rPr>
                <w:rFonts w:ascii="Times New Roman" w:eastAsia="Calibri" w:hAnsi="Times New Roman" w:cs="Times New Roman"/>
                <w:noProof/>
                <w:webHidden/>
                <w:color w:val="0563C1"/>
                <w:sz w:val="24"/>
                <w:u w:val="single"/>
                <w:lang w:val="en-US"/>
              </w:rPr>
              <w:fldChar w:fldCharType="end"/>
            </w:r>
          </w:hyperlink>
        </w:p>
        <w:p w14:paraId="13B79DA9" w14:textId="77777777" w:rsidR="00B52A75" w:rsidRPr="00B52A75" w:rsidRDefault="00B52A75" w:rsidP="00B52A75">
          <w:pPr>
            <w:spacing w:line="256" w:lineRule="auto"/>
            <w:jc w:val="both"/>
            <w:rPr>
              <w:rFonts w:ascii="Times New Roman" w:eastAsia="Calibri" w:hAnsi="Times New Roman" w:cs="Times New Roman"/>
              <w:sz w:val="24"/>
              <w:lang w:val="en-US"/>
            </w:rPr>
          </w:pPr>
          <w:r w:rsidRPr="00B52A75">
            <w:rPr>
              <w:rFonts w:ascii="Times New Roman" w:eastAsia="Calibri" w:hAnsi="Times New Roman" w:cs="Times New Roman"/>
              <w:b/>
              <w:bCs/>
              <w:noProof/>
              <w:sz w:val="24"/>
              <w:lang w:val="en-US"/>
            </w:rPr>
            <w:fldChar w:fldCharType="end"/>
          </w:r>
        </w:p>
      </w:sdtContent>
    </w:sdt>
    <w:p w14:paraId="062805C2" w14:textId="77777777" w:rsidR="00B52A75" w:rsidRPr="00B52A75" w:rsidRDefault="00B52A75" w:rsidP="00B52A75">
      <w:pPr>
        <w:spacing w:line="256" w:lineRule="auto"/>
        <w:jc w:val="both"/>
        <w:rPr>
          <w:rFonts w:ascii="Times New Roman" w:eastAsia="Calibri" w:hAnsi="Times New Roman" w:cs="Times New Roman"/>
          <w:sz w:val="24"/>
          <w:lang w:val="en-US"/>
        </w:rPr>
      </w:pPr>
    </w:p>
    <w:p w14:paraId="4871A124" w14:textId="77777777" w:rsidR="00B52A75" w:rsidRPr="00B52A75" w:rsidRDefault="00B52A75" w:rsidP="00B52A75">
      <w:pPr>
        <w:spacing w:after="0" w:line="256" w:lineRule="auto"/>
        <w:rPr>
          <w:rFonts w:ascii="Times New Roman" w:eastAsia="Calibri" w:hAnsi="Times New Roman" w:cs="Times New Roman"/>
          <w:sz w:val="24"/>
          <w:lang w:val="en-US"/>
        </w:rPr>
        <w:sectPr w:rsidR="00B52A75" w:rsidRPr="00B52A75">
          <w:footerReference w:type="default" r:id="rId25"/>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cols w:space="720"/>
        </w:sectPr>
      </w:pPr>
    </w:p>
    <w:p w14:paraId="4A3FCEB9" w14:textId="77777777" w:rsidR="00B52A75" w:rsidRPr="00B52A75" w:rsidRDefault="00B52A75" w:rsidP="00B52A75">
      <w:pPr>
        <w:spacing w:after="0" w:line="360" w:lineRule="auto"/>
        <w:jc w:val="center"/>
        <w:rPr>
          <w:rFonts w:ascii="Times New Roman" w:eastAsia="Calibri" w:hAnsi="Times New Roman" w:cs="Times New Roman"/>
          <w:sz w:val="24"/>
          <w:szCs w:val="24"/>
          <w:shd w:val="clear" w:color="auto" w:fill="FFFFFF"/>
          <w:lang w:val="en-US"/>
        </w:rPr>
      </w:pPr>
      <w:r w:rsidRPr="00B52A75">
        <w:rPr>
          <w:rFonts w:ascii="Times New Roman" w:eastAsia="Calibri" w:hAnsi="Times New Roman" w:cs="Times New Roman"/>
          <w:sz w:val="24"/>
          <w:szCs w:val="24"/>
          <w:shd w:val="clear" w:color="auto" w:fill="FFFFFF"/>
          <w:lang w:val="en-US"/>
        </w:rPr>
        <w:lastRenderedPageBreak/>
        <w:t>Marketing Fundamentals Analysis and Evaluation</w:t>
      </w:r>
    </w:p>
    <w:p w14:paraId="0CEA7796" w14:textId="77777777" w:rsidR="00B52A75" w:rsidRPr="00B52A75" w:rsidRDefault="00B52A75" w:rsidP="00B52A75">
      <w:pPr>
        <w:keepNext/>
        <w:keepLines/>
        <w:spacing w:before="240" w:after="0" w:line="360" w:lineRule="auto"/>
        <w:ind w:left="720"/>
        <w:jc w:val="center"/>
        <w:outlineLvl w:val="0"/>
        <w:rPr>
          <w:rFonts w:ascii="Times New Roman" w:eastAsia="Times New Roman" w:hAnsi="Times New Roman" w:cs="Times New Roman"/>
          <w:b/>
          <w:sz w:val="24"/>
          <w:szCs w:val="32"/>
          <w:lang w:val="en-US"/>
        </w:rPr>
      </w:pPr>
      <w:bookmarkStart w:id="0" w:name="_Toc48539173"/>
      <w:r w:rsidRPr="00B52A75">
        <w:rPr>
          <w:rFonts w:ascii="Times New Roman" w:eastAsia="Times New Roman" w:hAnsi="Times New Roman" w:cs="Times New Roman"/>
          <w:b/>
          <w:sz w:val="24"/>
          <w:szCs w:val="32"/>
          <w:lang w:val="en-US"/>
        </w:rPr>
        <w:t>1.0 Introduction</w:t>
      </w:r>
      <w:bookmarkEnd w:id="0"/>
    </w:p>
    <w:p w14:paraId="19FA69F2" w14:textId="77777777" w:rsidR="00B52A75" w:rsidRPr="00B52A75" w:rsidRDefault="00B52A75" w:rsidP="00B52A75">
      <w:pPr>
        <w:keepNext/>
        <w:keepLines/>
        <w:spacing w:before="40" w:after="0" w:line="360" w:lineRule="auto"/>
        <w:jc w:val="both"/>
        <w:outlineLvl w:val="1"/>
        <w:rPr>
          <w:rFonts w:ascii="Times New Roman" w:eastAsia="Times New Roman" w:hAnsi="Times New Roman" w:cs="Times New Roman"/>
          <w:b/>
          <w:sz w:val="24"/>
          <w:szCs w:val="26"/>
          <w:lang w:val="en-US"/>
        </w:rPr>
      </w:pPr>
      <w:bookmarkStart w:id="1" w:name="_Toc48539174"/>
      <w:r w:rsidRPr="00B52A75">
        <w:rPr>
          <w:rFonts w:ascii="Times New Roman" w:eastAsia="Times New Roman" w:hAnsi="Times New Roman" w:cs="Times New Roman"/>
          <w:b/>
          <w:sz w:val="24"/>
          <w:szCs w:val="26"/>
          <w:lang w:val="en-US"/>
        </w:rPr>
        <w:t>1.1. Defining Marketing</w:t>
      </w:r>
      <w:bookmarkEnd w:id="1"/>
    </w:p>
    <w:p w14:paraId="36BF2216" w14:textId="77777777" w:rsidR="00B52A75" w:rsidRPr="00B52A75" w:rsidRDefault="00B52A75" w:rsidP="00B52A75">
      <w:pPr>
        <w:spacing w:line="360" w:lineRule="auto"/>
        <w:jc w:val="both"/>
        <w:rPr>
          <w:rFonts w:ascii="Times New Roman" w:eastAsia="Calibri" w:hAnsi="Times New Roman" w:cs="Times New Roman"/>
          <w:sz w:val="24"/>
          <w:lang w:val="en-US"/>
        </w:rPr>
      </w:pPr>
      <w:r w:rsidRPr="00B52A75">
        <w:rPr>
          <w:rFonts w:ascii="Times New Roman" w:eastAsia="Calibri" w:hAnsi="Times New Roman" w:cs="Times New Roman"/>
          <w:sz w:val="24"/>
          <w:lang w:val="en-US"/>
        </w:rPr>
        <w:tab/>
        <w:t>Marketing is defined as the procedure to attract prospective consumers towards a specific or a range of products and services. The procedure involves a wide array of sub-procedures i.e. market research, advertising, selling, along with delivering the organization’s products and services (</w:t>
      </w:r>
      <w:proofErr w:type="spellStart"/>
      <w:r w:rsidRPr="00B52A75">
        <w:rPr>
          <w:rFonts w:ascii="Times New Roman" w:eastAsia="Calibri" w:hAnsi="Times New Roman" w:cs="Times New Roman"/>
          <w:sz w:val="24"/>
          <w:lang w:val="en-US"/>
        </w:rPr>
        <w:t>Wilardjo</w:t>
      </w:r>
      <w:proofErr w:type="spellEnd"/>
      <w:r w:rsidRPr="00B52A75">
        <w:rPr>
          <w:rFonts w:ascii="Times New Roman" w:eastAsia="Calibri" w:hAnsi="Times New Roman" w:cs="Times New Roman"/>
          <w:sz w:val="24"/>
          <w:lang w:val="en-US"/>
        </w:rPr>
        <w:t>, 2016).</w:t>
      </w:r>
    </w:p>
    <w:p w14:paraId="5D8B702B" w14:textId="77777777" w:rsidR="00B52A75" w:rsidRPr="00B52A75" w:rsidRDefault="00B52A75" w:rsidP="00B52A75">
      <w:pPr>
        <w:keepNext/>
        <w:keepLines/>
        <w:spacing w:before="240" w:after="0" w:line="360" w:lineRule="auto"/>
        <w:ind w:left="720"/>
        <w:jc w:val="center"/>
        <w:outlineLvl w:val="0"/>
        <w:rPr>
          <w:rFonts w:ascii="Times New Roman" w:eastAsia="Times New Roman" w:hAnsi="Times New Roman" w:cs="Times New Roman"/>
          <w:b/>
          <w:sz w:val="24"/>
          <w:szCs w:val="32"/>
          <w:lang w:val="en-US"/>
        </w:rPr>
      </w:pPr>
      <w:bookmarkStart w:id="2" w:name="_Toc48539175"/>
      <w:r w:rsidRPr="00B52A75">
        <w:rPr>
          <w:rFonts w:ascii="Times New Roman" w:eastAsia="Times New Roman" w:hAnsi="Times New Roman" w:cs="Times New Roman"/>
          <w:sz w:val="24"/>
          <w:szCs w:val="26"/>
          <w:lang w:val="en-US"/>
        </w:rPr>
        <w:t>2.0</w:t>
      </w:r>
      <w:r w:rsidRPr="00B52A75">
        <w:rPr>
          <w:rFonts w:ascii="Times New Roman" w:eastAsia="Times New Roman" w:hAnsi="Times New Roman" w:cs="Times New Roman"/>
          <w:b/>
          <w:sz w:val="24"/>
          <w:szCs w:val="32"/>
          <w:lang w:val="en-US"/>
        </w:rPr>
        <w:t xml:space="preserve"> Marketing Process</w:t>
      </w:r>
      <w:bookmarkEnd w:id="2"/>
    </w:p>
    <w:p w14:paraId="495B1B14" w14:textId="77777777" w:rsidR="00B52A75" w:rsidRPr="00B52A75" w:rsidRDefault="00B52A75" w:rsidP="00B52A75">
      <w:pPr>
        <w:spacing w:line="360" w:lineRule="auto"/>
        <w:jc w:val="both"/>
        <w:rPr>
          <w:rFonts w:ascii="Times New Roman" w:eastAsia="Calibri" w:hAnsi="Times New Roman" w:cs="Times New Roman"/>
          <w:sz w:val="24"/>
          <w:lang w:val="en-US"/>
        </w:rPr>
      </w:pPr>
      <w:r w:rsidRPr="00B52A75">
        <w:rPr>
          <w:rFonts w:ascii="Times New Roman" w:eastAsia="Calibri" w:hAnsi="Times New Roman" w:cs="Times New Roman"/>
          <w:sz w:val="24"/>
          <w:lang w:val="en-US"/>
        </w:rPr>
        <w:tab/>
        <w:t xml:space="preserve">As per Gregory, Ngo, and </w:t>
      </w:r>
      <w:proofErr w:type="spellStart"/>
      <w:r w:rsidRPr="00B52A75">
        <w:rPr>
          <w:rFonts w:ascii="Times New Roman" w:eastAsia="Calibri" w:hAnsi="Times New Roman" w:cs="Times New Roman"/>
          <w:sz w:val="24"/>
          <w:lang w:val="en-US"/>
        </w:rPr>
        <w:t>Karavdic</w:t>
      </w:r>
      <w:proofErr w:type="spellEnd"/>
      <w:r w:rsidRPr="00B52A75">
        <w:rPr>
          <w:rFonts w:ascii="Times New Roman" w:eastAsia="Calibri" w:hAnsi="Times New Roman" w:cs="Times New Roman"/>
          <w:sz w:val="24"/>
          <w:lang w:val="en-US"/>
        </w:rPr>
        <w:t xml:space="preserve"> (2019), Marketing process is a series of stages enabling businesses to recognize consumers’ issues, conducting analysis on opportunities that industry offers along with tailoring materials, suited to achieve the prospective target market’s criterion in terms of products and services. There exists an array of factors that identifies itself as a part of marketing process and consists of 5 factors which are as follows:</w:t>
      </w:r>
    </w:p>
    <w:p w14:paraId="472AB8F7" w14:textId="77777777" w:rsidR="00B52A75" w:rsidRPr="00B52A75" w:rsidRDefault="00B52A75" w:rsidP="00B52A75">
      <w:pPr>
        <w:numPr>
          <w:ilvl w:val="0"/>
          <w:numId w:val="1"/>
        </w:numPr>
        <w:spacing w:line="360" w:lineRule="auto"/>
        <w:contextualSpacing/>
        <w:jc w:val="both"/>
        <w:rPr>
          <w:rFonts w:ascii="Times New Roman" w:eastAsia="Calibri" w:hAnsi="Times New Roman" w:cs="Times New Roman"/>
          <w:sz w:val="24"/>
          <w:lang w:val="en-US"/>
        </w:rPr>
      </w:pPr>
      <w:r w:rsidRPr="00B52A75">
        <w:rPr>
          <w:rFonts w:ascii="Times New Roman" w:eastAsia="Calibri" w:hAnsi="Times New Roman" w:cs="Times New Roman"/>
          <w:sz w:val="24"/>
          <w:lang w:val="en-US"/>
        </w:rPr>
        <w:t>Situational analysis</w:t>
      </w:r>
    </w:p>
    <w:p w14:paraId="4D06A862" w14:textId="77777777" w:rsidR="00B52A75" w:rsidRPr="00B52A75" w:rsidRDefault="00B52A75" w:rsidP="00B52A75">
      <w:pPr>
        <w:numPr>
          <w:ilvl w:val="0"/>
          <w:numId w:val="1"/>
        </w:numPr>
        <w:spacing w:line="360" w:lineRule="auto"/>
        <w:contextualSpacing/>
        <w:jc w:val="both"/>
        <w:rPr>
          <w:rFonts w:ascii="Times New Roman" w:eastAsia="Calibri" w:hAnsi="Times New Roman" w:cs="Times New Roman"/>
          <w:sz w:val="24"/>
          <w:lang w:val="en-US"/>
        </w:rPr>
      </w:pPr>
      <w:r w:rsidRPr="00B52A75">
        <w:rPr>
          <w:rFonts w:ascii="Times New Roman" w:eastAsia="Calibri" w:hAnsi="Times New Roman" w:cs="Times New Roman"/>
          <w:sz w:val="24"/>
          <w:lang w:val="en-US"/>
        </w:rPr>
        <w:t xml:space="preserve">Marketing aims </w:t>
      </w:r>
    </w:p>
    <w:p w14:paraId="13768A7A" w14:textId="77777777" w:rsidR="00B52A75" w:rsidRPr="00B52A75" w:rsidRDefault="00B52A75" w:rsidP="00B52A75">
      <w:pPr>
        <w:numPr>
          <w:ilvl w:val="0"/>
          <w:numId w:val="1"/>
        </w:numPr>
        <w:spacing w:line="360" w:lineRule="auto"/>
        <w:contextualSpacing/>
        <w:jc w:val="both"/>
        <w:rPr>
          <w:rFonts w:ascii="Times New Roman" w:eastAsia="Calibri" w:hAnsi="Times New Roman" w:cs="Times New Roman"/>
          <w:sz w:val="24"/>
          <w:lang w:val="en-US"/>
        </w:rPr>
      </w:pPr>
      <w:r w:rsidRPr="00B52A75">
        <w:rPr>
          <w:rFonts w:ascii="Times New Roman" w:eastAsia="Calibri" w:hAnsi="Times New Roman" w:cs="Times New Roman"/>
          <w:sz w:val="24"/>
          <w:lang w:val="en-US"/>
        </w:rPr>
        <w:t xml:space="preserve">Marketing approach </w:t>
      </w:r>
    </w:p>
    <w:p w14:paraId="45AB19C0" w14:textId="77777777" w:rsidR="00B52A75" w:rsidRPr="00B52A75" w:rsidRDefault="00B52A75" w:rsidP="00B52A75">
      <w:pPr>
        <w:numPr>
          <w:ilvl w:val="0"/>
          <w:numId w:val="1"/>
        </w:numPr>
        <w:spacing w:line="360" w:lineRule="auto"/>
        <w:contextualSpacing/>
        <w:jc w:val="both"/>
        <w:rPr>
          <w:rFonts w:ascii="Times New Roman" w:eastAsia="Calibri" w:hAnsi="Times New Roman" w:cs="Times New Roman"/>
          <w:sz w:val="24"/>
          <w:lang w:val="en-US"/>
        </w:rPr>
      </w:pPr>
      <w:r w:rsidRPr="00B52A75">
        <w:rPr>
          <w:rFonts w:ascii="Times New Roman" w:eastAsia="Calibri" w:hAnsi="Times New Roman" w:cs="Times New Roman"/>
          <w:sz w:val="24"/>
          <w:lang w:val="en-US"/>
        </w:rPr>
        <w:t>Marketing mix</w:t>
      </w:r>
    </w:p>
    <w:p w14:paraId="5007B3C4" w14:textId="77777777" w:rsidR="00B52A75" w:rsidRPr="00B52A75" w:rsidRDefault="00B52A75" w:rsidP="00B52A75">
      <w:pPr>
        <w:numPr>
          <w:ilvl w:val="0"/>
          <w:numId w:val="1"/>
        </w:numPr>
        <w:spacing w:line="360" w:lineRule="auto"/>
        <w:contextualSpacing/>
        <w:jc w:val="both"/>
        <w:rPr>
          <w:rFonts w:ascii="Times New Roman" w:eastAsia="Calibri" w:hAnsi="Times New Roman" w:cs="Times New Roman"/>
          <w:sz w:val="24"/>
          <w:lang w:val="en-US"/>
        </w:rPr>
      </w:pPr>
      <w:r w:rsidRPr="00B52A75">
        <w:rPr>
          <w:rFonts w:ascii="Times New Roman" w:eastAsia="Calibri" w:hAnsi="Times New Roman" w:cs="Times New Roman"/>
          <w:sz w:val="24"/>
          <w:lang w:val="en-US"/>
        </w:rPr>
        <w:t>Application and control</w:t>
      </w:r>
    </w:p>
    <w:p w14:paraId="528837F3" w14:textId="77777777" w:rsidR="00B52A75" w:rsidRPr="00B52A75" w:rsidRDefault="00B52A75" w:rsidP="00B52A75">
      <w:pPr>
        <w:keepNext/>
        <w:keepLines/>
        <w:spacing w:before="40" w:after="0" w:line="360" w:lineRule="auto"/>
        <w:jc w:val="both"/>
        <w:outlineLvl w:val="1"/>
        <w:rPr>
          <w:rFonts w:ascii="Times New Roman" w:eastAsia="Times New Roman" w:hAnsi="Times New Roman" w:cs="Times New Roman"/>
          <w:b/>
          <w:sz w:val="24"/>
          <w:szCs w:val="26"/>
          <w:lang w:val="en-US"/>
        </w:rPr>
      </w:pPr>
      <w:bookmarkStart w:id="3" w:name="_Toc48539176"/>
      <w:r w:rsidRPr="00B52A75">
        <w:rPr>
          <w:rFonts w:ascii="Times New Roman" w:eastAsia="Times New Roman" w:hAnsi="Times New Roman" w:cs="Times New Roman"/>
          <w:b/>
          <w:sz w:val="24"/>
          <w:szCs w:val="26"/>
          <w:lang w:val="en-US"/>
        </w:rPr>
        <w:t>2.1 Situational Analysis</w:t>
      </w:r>
      <w:bookmarkEnd w:id="3"/>
    </w:p>
    <w:p w14:paraId="4ED745A2" w14:textId="77777777" w:rsidR="00B52A75" w:rsidRPr="00B52A75" w:rsidRDefault="00B52A75" w:rsidP="00B52A75">
      <w:pPr>
        <w:spacing w:line="360" w:lineRule="auto"/>
        <w:jc w:val="both"/>
        <w:rPr>
          <w:rFonts w:ascii="Times New Roman" w:eastAsia="Calibri" w:hAnsi="Times New Roman" w:cs="Times New Roman"/>
          <w:sz w:val="24"/>
          <w:lang w:val="en-US"/>
        </w:rPr>
      </w:pPr>
      <w:r w:rsidRPr="00B52A75">
        <w:rPr>
          <w:rFonts w:ascii="Times New Roman" w:eastAsia="Calibri" w:hAnsi="Times New Roman" w:cs="Times New Roman"/>
          <w:sz w:val="24"/>
          <w:lang w:val="en-US"/>
        </w:rPr>
        <w:tab/>
        <w:t xml:space="preserve">Regarded as the basis of a respective marketing strategy, situational analysis incorporates a wide range of elements that possesses the potential of impacting an organization such as SWOT analysis, PESTLE analysis, Porter’ five </w:t>
      </w:r>
      <w:proofErr w:type="gramStart"/>
      <w:r w:rsidRPr="00B52A75">
        <w:rPr>
          <w:rFonts w:ascii="Times New Roman" w:eastAsia="Calibri" w:hAnsi="Times New Roman" w:cs="Times New Roman"/>
          <w:sz w:val="24"/>
          <w:lang w:val="en-US"/>
        </w:rPr>
        <w:t>forces</w:t>
      </w:r>
      <w:proofErr w:type="gramEnd"/>
      <w:r w:rsidRPr="00B52A75">
        <w:rPr>
          <w:rFonts w:ascii="Times New Roman" w:eastAsia="Calibri" w:hAnsi="Times New Roman" w:cs="Times New Roman"/>
          <w:sz w:val="24"/>
          <w:lang w:val="en-US"/>
        </w:rPr>
        <w:t xml:space="preserve"> respectively. One of the said analysis’ i.e. SWOT analysis, presents a list of strengths and weaknesses along with underlying opportunities and threats with respect to Chanel (</w:t>
      </w:r>
      <w:proofErr w:type="spellStart"/>
      <w:r w:rsidRPr="00B52A75">
        <w:rPr>
          <w:rFonts w:ascii="Times New Roman" w:eastAsia="Calibri" w:hAnsi="Times New Roman" w:cs="Times New Roman"/>
          <w:sz w:val="24"/>
          <w:lang w:val="en-US"/>
        </w:rPr>
        <w:t>Simões</w:t>
      </w:r>
      <w:proofErr w:type="spellEnd"/>
      <w:r w:rsidRPr="00B52A75">
        <w:rPr>
          <w:rFonts w:ascii="Times New Roman" w:eastAsia="Calibri" w:hAnsi="Times New Roman" w:cs="Times New Roman"/>
          <w:sz w:val="24"/>
          <w:lang w:val="en-US"/>
        </w:rPr>
        <w:t>, 2020). The author further mentions that PESTLE analysis pertains to external factors that may impact Chanel. The said analyses’ will be discussed in the subsequent essay. A situational analysis enables the said business to possess a better understanding of the said elements which will have its impact in the long term.</w:t>
      </w:r>
    </w:p>
    <w:p w14:paraId="33974852" w14:textId="77777777" w:rsidR="00B52A75" w:rsidRPr="00B52A75" w:rsidRDefault="00B52A75" w:rsidP="00B52A75">
      <w:pPr>
        <w:keepNext/>
        <w:keepLines/>
        <w:spacing w:before="40" w:after="0" w:line="360" w:lineRule="auto"/>
        <w:jc w:val="both"/>
        <w:outlineLvl w:val="1"/>
        <w:rPr>
          <w:rFonts w:ascii="Times New Roman" w:eastAsia="Times New Roman" w:hAnsi="Times New Roman" w:cs="Times New Roman"/>
          <w:b/>
          <w:sz w:val="24"/>
          <w:szCs w:val="26"/>
          <w:lang w:val="en-US"/>
        </w:rPr>
      </w:pPr>
      <w:bookmarkStart w:id="4" w:name="_Toc48539177"/>
      <w:r w:rsidRPr="00B52A75">
        <w:rPr>
          <w:rFonts w:ascii="Times New Roman" w:eastAsia="Times New Roman" w:hAnsi="Times New Roman" w:cs="Times New Roman"/>
          <w:b/>
          <w:sz w:val="24"/>
          <w:szCs w:val="26"/>
          <w:lang w:val="en-US"/>
        </w:rPr>
        <w:t>2.2 Marketing Aims</w:t>
      </w:r>
      <w:bookmarkEnd w:id="4"/>
    </w:p>
    <w:p w14:paraId="4DBE3DEA" w14:textId="77777777" w:rsidR="00B52A75" w:rsidRPr="00B52A75" w:rsidRDefault="00B52A75" w:rsidP="00B52A75">
      <w:pPr>
        <w:spacing w:line="360" w:lineRule="auto"/>
        <w:jc w:val="both"/>
        <w:rPr>
          <w:rFonts w:ascii="Times New Roman" w:eastAsia="Calibri" w:hAnsi="Times New Roman" w:cs="Times New Roman"/>
          <w:sz w:val="24"/>
          <w:lang w:val="en-US"/>
        </w:rPr>
      </w:pPr>
      <w:r w:rsidRPr="00B52A75">
        <w:rPr>
          <w:rFonts w:ascii="Times New Roman" w:eastAsia="Calibri" w:hAnsi="Times New Roman" w:cs="Times New Roman"/>
          <w:sz w:val="24"/>
          <w:lang w:val="en-US"/>
        </w:rPr>
        <w:tab/>
        <w:t xml:space="preserve">Marketing aims </w:t>
      </w:r>
      <w:proofErr w:type="gramStart"/>
      <w:r w:rsidRPr="00B52A75">
        <w:rPr>
          <w:rFonts w:ascii="Times New Roman" w:eastAsia="Calibri" w:hAnsi="Times New Roman" w:cs="Times New Roman"/>
          <w:sz w:val="24"/>
          <w:lang w:val="en-US"/>
        </w:rPr>
        <w:t>is considered to be</w:t>
      </w:r>
      <w:proofErr w:type="gramEnd"/>
      <w:r w:rsidRPr="00B52A75">
        <w:rPr>
          <w:rFonts w:ascii="Times New Roman" w:eastAsia="Calibri" w:hAnsi="Times New Roman" w:cs="Times New Roman"/>
          <w:sz w:val="24"/>
          <w:lang w:val="en-US"/>
        </w:rPr>
        <w:t xml:space="preserve"> the commencing point of a respective marketing plan and are the desired outcomes the said business wants to achieve in the due process of promoting their products and services to their consumer base. Marketing aims are considered </w:t>
      </w:r>
      <w:r w:rsidRPr="00B52A75">
        <w:rPr>
          <w:rFonts w:ascii="Times New Roman" w:eastAsia="Calibri" w:hAnsi="Times New Roman" w:cs="Times New Roman"/>
          <w:sz w:val="24"/>
          <w:lang w:val="en-US"/>
        </w:rPr>
        <w:lastRenderedPageBreak/>
        <w:t>crucial as they enable the said business to oversee the advantages that the business can achieve from effective marketing strategies, enforcing training to its workforce along with maintaining a suitable hierarchy to realize their respective goals (Lim, 2016).</w:t>
      </w:r>
    </w:p>
    <w:p w14:paraId="165A28D4" w14:textId="77777777" w:rsidR="00B52A75" w:rsidRPr="00B52A75" w:rsidRDefault="00B52A75" w:rsidP="00B52A75">
      <w:pPr>
        <w:keepNext/>
        <w:keepLines/>
        <w:spacing w:before="40" w:after="0" w:line="360" w:lineRule="auto"/>
        <w:jc w:val="both"/>
        <w:outlineLvl w:val="1"/>
        <w:rPr>
          <w:rFonts w:ascii="Times New Roman" w:eastAsia="Times New Roman" w:hAnsi="Times New Roman" w:cs="Times New Roman"/>
          <w:b/>
          <w:sz w:val="24"/>
          <w:szCs w:val="26"/>
          <w:lang w:val="en-US"/>
        </w:rPr>
      </w:pPr>
      <w:bookmarkStart w:id="5" w:name="_Toc48539178"/>
      <w:r w:rsidRPr="00B52A75">
        <w:rPr>
          <w:rFonts w:ascii="Times New Roman" w:eastAsia="Times New Roman" w:hAnsi="Times New Roman" w:cs="Times New Roman"/>
          <w:b/>
          <w:sz w:val="24"/>
          <w:szCs w:val="26"/>
          <w:lang w:val="en-US"/>
        </w:rPr>
        <w:t>2.3 Marketing Approach</w:t>
      </w:r>
      <w:bookmarkEnd w:id="5"/>
    </w:p>
    <w:p w14:paraId="1BDD194C" w14:textId="77777777" w:rsidR="00B52A75" w:rsidRPr="00B52A75" w:rsidRDefault="00B52A75" w:rsidP="00B52A75">
      <w:pPr>
        <w:spacing w:line="360" w:lineRule="auto"/>
        <w:jc w:val="both"/>
        <w:rPr>
          <w:rFonts w:ascii="Times New Roman" w:eastAsia="Calibri" w:hAnsi="Times New Roman" w:cs="Times New Roman"/>
          <w:sz w:val="24"/>
          <w:lang w:val="en-US"/>
        </w:rPr>
      </w:pPr>
      <w:r w:rsidRPr="00B52A75">
        <w:rPr>
          <w:rFonts w:ascii="Times New Roman" w:eastAsia="Calibri" w:hAnsi="Times New Roman" w:cs="Times New Roman"/>
          <w:sz w:val="24"/>
          <w:lang w:val="en-US"/>
        </w:rPr>
        <w:tab/>
        <w:t xml:space="preserve">     As per Sugimoto and Nagasawa (2017), the third constituent of the marketing process deals with the </w:t>
      </w:r>
      <w:proofErr w:type="gramStart"/>
      <w:r w:rsidRPr="00B52A75">
        <w:rPr>
          <w:rFonts w:ascii="Times New Roman" w:eastAsia="Calibri" w:hAnsi="Times New Roman" w:cs="Times New Roman"/>
          <w:sz w:val="24"/>
          <w:lang w:val="en-US"/>
        </w:rPr>
        <w:t>long term</w:t>
      </w:r>
      <w:proofErr w:type="gramEnd"/>
      <w:r w:rsidRPr="00B52A75">
        <w:rPr>
          <w:rFonts w:ascii="Times New Roman" w:eastAsia="Calibri" w:hAnsi="Times New Roman" w:cs="Times New Roman"/>
          <w:sz w:val="24"/>
          <w:lang w:val="en-US"/>
        </w:rPr>
        <w:t xml:space="preserve"> procedures to obtain the desired goals of the business. To realize their objectives, the said business is provided with an ample strategic approach that is tailored to meet the demands of the business which is known as segmentation, targeting and positioning will be discussed subsequently.</w:t>
      </w:r>
    </w:p>
    <w:p w14:paraId="0C2028A4" w14:textId="77777777" w:rsidR="00B52A75" w:rsidRPr="00B52A75" w:rsidRDefault="00B52A75" w:rsidP="00B52A75">
      <w:pPr>
        <w:keepNext/>
        <w:keepLines/>
        <w:spacing w:before="40" w:after="0" w:line="360" w:lineRule="auto"/>
        <w:jc w:val="both"/>
        <w:outlineLvl w:val="1"/>
        <w:rPr>
          <w:rFonts w:ascii="Times New Roman" w:eastAsia="Times New Roman" w:hAnsi="Times New Roman" w:cs="Times New Roman"/>
          <w:b/>
          <w:sz w:val="24"/>
          <w:szCs w:val="26"/>
          <w:lang w:val="en-US"/>
        </w:rPr>
      </w:pPr>
      <w:bookmarkStart w:id="6" w:name="_Toc48539179"/>
      <w:r w:rsidRPr="00B52A75">
        <w:rPr>
          <w:rFonts w:ascii="Times New Roman" w:eastAsia="Times New Roman" w:hAnsi="Times New Roman" w:cs="Times New Roman"/>
          <w:b/>
          <w:sz w:val="24"/>
          <w:szCs w:val="26"/>
          <w:lang w:val="en-US"/>
        </w:rPr>
        <w:t>2.4 Marketing Mix</w:t>
      </w:r>
      <w:bookmarkEnd w:id="6"/>
    </w:p>
    <w:p w14:paraId="48C3DF9D" w14:textId="77777777" w:rsidR="00B52A75" w:rsidRPr="00B52A75" w:rsidRDefault="00B52A75" w:rsidP="00B52A75">
      <w:pPr>
        <w:spacing w:line="360" w:lineRule="auto"/>
        <w:jc w:val="both"/>
        <w:rPr>
          <w:rFonts w:ascii="Times New Roman" w:eastAsia="Calibri" w:hAnsi="Times New Roman" w:cs="Times New Roman"/>
          <w:sz w:val="24"/>
          <w:lang w:val="en-US"/>
        </w:rPr>
      </w:pPr>
      <w:r w:rsidRPr="00B52A75">
        <w:rPr>
          <w:rFonts w:ascii="Times New Roman" w:eastAsia="Calibri" w:hAnsi="Times New Roman" w:cs="Times New Roman"/>
          <w:sz w:val="24"/>
          <w:lang w:val="en-US"/>
        </w:rPr>
        <w:tab/>
        <w:t>The fourth constituent of the marketing process comprises of a series of 7 elements that are in effective hold of the said business which can be operated to achieve the desired marketing outcomes. The management of Chanel utilizes 7 elements; otherwise known as 7 Ps of marketing to gauge a better reception of its products among the consumer base and the elements are subjected to further elaboration in the subsequent essay (Sikora, 2018).</w:t>
      </w:r>
    </w:p>
    <w:p w14:paraId="1D66612E" w14:textId="77777777" w:rsidR="00B52A75" w:rsidRPr="00B52A75" w:rsidRDefault="00B52A75" w:rsidP="00B52A75">
      <w:pPr>
        <w:keepNext/>
        <w:keepLines/>
        <w:spacing w:before="40" w:after="0" w:line="360" w:lineRule="auto"/>
        <w:jc w:val="both"/>
        <w:outlineLvl w:val="1"/>
        <w:rPr>
          <w:rFonts w:ascii="Times New Roman" w:eastAsia="Times New Roman" w:hAnsi="Times New Roman" w:cs="Times New Roman"/>
          <w:b/>
          <w:sz w:val="24"/>
          <w:szCs w:val="26"/>
          <w:lang w:val="en-US"/>
        </w:rPr>
      </w:pPr>
      <w:bookmarkStart w:id="7" w:name="_Toc48539180"/>
      <w:r w:rsidRPr="00B52A75">
        <w:rPr>
          <w:rFonts w:ascii="Times New Roman" w:eastAsia="Times New Roman" w:hAnsi="Times New Roman" w:cs="Times New Roman"/>
          <w:b/>
          <w:sz w:val="24"/>
          <w:szCs w:val="26"/>
          <w:lang w:val="en-US"/>
        </w:rPr>
        <w:t>2.5 Application and control</w:t>
      </w:r>
      <w:bookmarkEnd w:id="7"/>
    </w:p>
    <w:p w14:paraId="7BAADEB3" w14:textId="77777777" w:rsidR="00B52A75" w:rsidRPr="00B52A75" w:rsidRDefault="00B52A75" w:rsidP="00B52A75">
      <w:pPr>
        <w:spacing w:line="360" w:lineRule="auto"/>
        <w:jc w:val="both"/>
        <w:rPr>
          <w:rFonts w:ascii="Times New Roman" w:eastAsia="Calibri" w:hAnsi="Times New Roman" w:cs="Times New Roman"/>
          <w:sz w:val="24"/>
          <w:lang w:val="en-US"/>
        </w:rPr>
      </w:pPr>
      <w:r w:rsidRPr="00B52A75">
        <w:rPr>
          <w:rFonts w:ascii="Times New Roman" w:eastAsia="Calibri" w:hAnsi="Times New Roman" w:cs="Times New Roman"/>
          <w:sz w:val="24"/>
          <w:lang w:val="en-US"/>
        </w:rPr>
        <w:tab/>
        <w:t xml:space="preserve">Towards the concluding element of the marketing process comprises of the component of application and the control that is deemed crucial for the desired result of the </w:t>
      </w:r>
      <w:proofErr w:type="gramStart"/>
      <w:r w:rsidRPr="00B52A75">
        <w:rPr>
          <w:rFonts w:ascii="Times New Roman" w:eastAsia="Calibri" w:hAnsi="Times New Roman" w:cs="Times New Roman"/>
          <w:sz w:val="24"/>
          <w:lang w:val="en-US"/>
        </w:rPr>
        <w:t>aforementioned market</w:t>
      </w:r>
      <w:proofErr w:type="gramEnd"/>
      <w:r w:rsidRPr="00B52A75">
        <w:rPr>
          <w:rFonts w:ascii="Times New Roman" w:eastAsia="Calibri" w:hAnsi="Times New Roman" w:cs="Times New Roman"/>
          <w:sz w:val="24"/>
          <w:lang w:val="en-US"/>
        </w:rPr>
        <w:t xml:space="preserve"> strategies. The efficiency of application can be enhanced by the hierarchy involved in outlining the marketing strategy in the said business by creating a sense of accountability around the strategy proposed and its respective application (</w:t>
      </w:r>
      <w:proofErr w:type="spellStart"/>
      <w:r w:rsidRPr="00B52A75">
        <w:rPr>
          <w:rFonts w:ascii="Times New Roman" w:eastAsia="Calibri" w:hAnsi="Times New Roman" w:cs="Times New Roman"/>
          <w:sz w:val="24"/>
          <w:lang w:val="en-US"/>
        </w:rPr>
        <w:t>Hollensen</w:t>
      </w:r>
      <w:proofErr w:type="spellEnd"/>
      <w:r w:rsidRPr="00B52A75">
        <w:rPr>
          <w:rFonts w:ascii="Times New Roman" w:eastAsia="Calibri" w:hAnsi="Times New Roman" w:cs="Times New Roman"/>
          <w:sz w:val="24"/>
          <w:lang w:val="en-US"/>
        </w:rPr>
        <w:t xml:space="preserve"> and </w:t>
      </w:r>
      <w:proofErr w:type="spellStart"/>
      <w:r w:rsidRPr="00B52A75">
        <w:rPr>
          <w:rFonts w:ascii="Times New Roman" w:eastAsia="Calibri" w:hAnsi="Times New Roman" w:cs="Times New Roman"/>
          <w:sz w:val="24"/>
          <w:lang w:val="en-US"/>
        </w:rPr>
        <w:t>Opresnik</w:t>
      </w:r>
      <w:proofErr w:type="spellEnd"/>
      <w:r w:rsidRPr="00B52A75">
        <w:rPr>
          <w:rFonts w:ascii="Times New Roman" w:eastAsia="Calibri" w:hAnsi="Times New Roman" w:cs="Times New Roman"/>
          <w:sz w:val="24"/>
          <w:lang w:val="en-US"/>
        </w:rPr>
        <w:t>, 2019). The second component; control, is considered to be the concluding step that is taken by the said business which encompasses observing along with assessing the strategic procedure and guarantees that it is being worked out in accordance with the business’ desired criteria (</w:t>
      </w:r>
      <w:proofErr w:type="spellStart"/>
      <w:r w:rsidRPr="00B52A75">
        <w:rPr>
          <w:rFonts w:ascii="Times New Roman" w:eastAsia="Calibri" w:hAnsi="Times New Roman" w:cs="Times New Roman"/>
          <w:sz w:val="24"/>
          <w:lang w:val="en-US"/>
        </w:rPr>
        <w:t>Quix</w:t>
      </w:r>
      <w:proofErr w:type="spellEnd"/>
      <w:r w:rsidRPr="00B52A75">
        <w:rPr>
          <w:rFonts w:ascii="Times New Roman" w:eastAsia="Calibri" w:hAnsi="Times New Roman" w:cs="Times New Roman"/>
          <w:sz w:val="24"/>
          <w:lang w:val="en-US"/>
        </w:rPr>
        <w:t xml:space="preserve"> and van der Kind, 2019).</w:t>
      </w:r>
    </w:p>
    <w:p w14:paraId="652E73AF" w14:textId="77777777" w:rsidR="00B52A75" w:rsidRPr="00B52A75" w:rsidRDefault="00B52A75" w:rsidP="00B52A75">
      <w:pPr>
        <w:keepNext/>
        <w:keepLines/>
        <w:spacing w:before="240" w:after="0" w:line="360" w:lineRule="auto"/>
        <w:ind w:left="720"/>
        <w:jc w:val="center"/>
        <w:outlineLvl w:val="0"/>
        <w:rPr>
          <w:rFonts w:ascii="Times New Roman" w:eastAsia="Times New Roman" w:hAnsi="Times New Roman" w:cs="Times New Roman"/>
          <w:b/>
          <w:sz w:val="24"/>
          <w:szCs w:val="32"/>
          <w:lang w:val="en-US"/>
        </w:rPr>
      </w:pPr>
      <w:bookmarkStart w:id="8" w:name="_Toc48539181"/>
      <w:r w:rsidRPr="00B52A75">
        <w:rPr>
          <w:rFonts w:ascii="Times New Roman" w:eastAsia="Times New Roman" w:hAnsi="Times New Roman" w:cs="Times New Roman"/>
          <w:b/>
          <w:sz w:val="24"/>
          <w:szCs w:val="32"/>
          <w:lang w:val="en-US"/>
        </w:rPr>
        <w:t>3.0 SWOT Analysis of Chanel</w:t>
      </w:r>
      <w:bookmarkEnd w:id="8"/>
    </w:p>
    <w:p w14:paraId="4218E7C0" w14:textId="77777777" w:rsidR="00B52A75" w:rsidRPr="00B52A75" w:rsidRDefault="00B52A75" w:rsidP="00B52A75">
      <w:pPr>
        <w:spacing w:line="360" w:lineRule="auto"/>
        <w:jc w:val="both"/>
        <w:rPr>
          <w:rFonts w:ascii="Times New Roman" w:eastAsia="Calibri" w:hAnsi="Times New Roman" w:cs="Times New Roman"/>
          <w:sz w:val="24"/>
          <w:lang w:val="en-US"/>
        </w:rPr>
      </w:pPr>
      <w:r w:rsidRPr="00B52A75">
        <w:rPr>
          <w:rFonts w:ascii="Times New Roman" w:eastAsia="Calibri" w:hAnsi="Times New Roman" w:cs="Times New Roman"/>
          <w:sz w:val="24"/>
          <w:lang w:val="en-US"/>
        </w:rPr>
        <w:tab/>
        <w:t xml:space="preserve">Briefly mentioned in the aforementioned heading, this marketing strategy instrument is utilized by the management of the said business to conduct a situational analysis of the luxury perfume giant in terms of its Strengths, Weakness, Opportunities and Threats that the said business is countering in its respective industry. The strategic instrument holds the potential of being a very engaging procedure that demands an efficient channel of coordination among an </w:t>
      </w:r>
      <w:r w:rsidRPr="00B52A75">
        <w:rPr>
          <w:rFonts w:ascii="Times New Roman" w:eastAsia="Calibri" w:hAnsi="Times New Roman" w:cs="Times New Roman"/>
          <w:sz w:val="24"/>
          <w:lang w:val="en-US"/>
        </w:rPr>
        <w:lastRenderedPageBreak/>
        <w:t xml:space="preserve">array of departments within the said business that involves finance, strategic planning, research and development (Blythe and Martin, 2019). </w:t>
      </w:r>
    </w:p>
    <w:p w14:paraId="507F8F29" w14:textId="77777777" w:rsidR="00B52A75" w:rsidRPr="00B52A75" w:rsidRDefault="00B52A75" w:rsidP="00B52A75">
      <w:pPr>
        <w:spacing w:line="360" w:lineRule="auto"/>
        <w:ind w:firstLine="720"/>
        <w:jc w:val="both"/>
        <w:rPr>
          <w:rFonts w:ascii="Times New Roman" w:eastAsia="Calibri" w:hAnsi="Times New Roman" w:cs="Times New Roman"/>
          <w:sz w:val="24"/>
          <w:lang w:val="en-US"/>
        </w:rPr>
      </w:pPr>
      <w:r w:rsidRPr="00B52A75">
        <w:rPr>
          <w:rFonts w:ascii="Times New Roman" w:eastAsia="Calibri" w:hAnsi="Times New Roman" w:cs="Times New Roman"/>
          <w:sz w:val="24"/>
          <w:lang w:val="en-US"/>
        </w:rPr>
        <w:t xml:space="preserve">The authors also </w:t>
      </w:r>
      <w:proofErr w:type="gramStart"/>
      <w:r w:rsidRPr="00B52A75">
        <w:rPr>
          <w:rFonts w:ascii="Times New Roman" w:eastAsia="Calibri" w:hAnsi="Times New Roman" w:cs="Times New Roman"/>
          <w:sz w:val="24"/>
          <w:lang w:val="en-US"/>
        </w:rPr>
        <w:t>mentions</w:t>
      </w:r>
      <w:proofErr w:type="gramEnd"/>
      <w:r w:rsidRPr="00B52A75">
        <w:rPr>
          <w:rFonts w:ascii="Times New Roman" w:eastAsia="Calibri" w:hAnsi="Times New Roman" w:cs="Times New Roman"/>
          <w:sz w:val="24"/>
          <w:lang w:val="en-US"/>
        </w:rPr>
        <w:t xml:space="preserve"> that framework is designed which enables Chanel to recognize its internal strategic components i.e. strengths and weakness along with external components i.e. opportunities and threats. The key purpose of the proposed matrix is to recognize its respective advantages to mitigate its threats and embrace opportunities along with mitigating any weakness in the business.</w:t>
      </w:r>
    </w:p>
    <w:p w14:paraId="48A3ECA3" w14:textId="77777777" w:rsidR="00B52A75" w:rsidRPr="00B52A75" w:rsidRDefault="00B52A75" w:rsidP="00B52A75">
      <w:pPr>
        <w:keepNext/>
        <w:keepLines/>
        <w:spacing w:before="40" w:after="0" w:line="360" w:lineRule="auto"/>
        <w:jc w:val="both"/>
        <w:outlineLvl w:val="1"/>
        <w:rPr>
          <w:rFonts w:ascii="Times New Roman" w:eastAsia="Times New Roman" w:hAnsi="Times New Roman" w:cs="Times New Roman"/>
          <w:b/>
          <w:sz w:val="24"/>
          <w:szCs w:val="26"/>
          <w:lang w:val="en-US"/>
        </w:rPr>
      </w:pPr>
      <w:bookmarkStart w:id="9" w:name="_Toc48539182"/>
      <w:r w:rsidRPr="00B52A75">
        <w:rPr>
          <w:rFonts w:ascii="Times New Roman" w:eastAsia="Times New Roman" w:hAnsi="Times New Roman" w:cs="Times New Roman"/>
          <w:b/>
          <w:sz w:val="24"/>
          <w:szCs w:val="26"/>
          <w:lang w:val="en-US"/>
        </w:rPr>
        <w:t>3.1 Components of SWOT analysis</w:t>
      </w:r>
      <w:bookmarkEnd w:id="9"/>
    </w:p>
    <w:p w14:paraId="53BA13C3" w14:textId="77777777" w:rsidR="00B52A75" w:rsidRPr="00B52A75" w:rsidRDefault="00B52A75" w:rsidP="00B52A75">
      <w:pPr>
        <w:spacing w:line="360" w:lineRule="auto"/>
        <w:jc w:val="both"/>
        <w:rPr>
          <w:rFonts w:ascii="Times New Roman" w:eastAsia="Calibri" w:hAnsi="Times New Roman" w:cs="Times New Roman"/>
          <w:sz w:val="24"/>
          <w:lang w:val="en-US"/>
        </w:rPr>
      </w:pPr>
      <w:r w:rsidRPr="00B52A75">
        <w:rPr>
          <w:rFonts w:ascii="Times New Roman" w:eastAsia="Calibri" w:hAnsi="Times New Roman" w:cs="Times New Roman"/>
          <w:sz w:val="24"/>
          <w:lang w:val="en-US"/>
        </w:rPr>
        <w:t xml:space="preserve">The components of the respective matrix are as follows:   </w:t>
      </w:r>
    </w:p>
    <w:p w14:paraId="249504EC" w14:textId="77777777" w:rsidR="00B52A75" w:rsidRPr="00B52A75" w:rsidRDefault="00B52A75" w:rsidP="00B52A75">
      <w:pPr>
        <w:numPr>
          <w:ilvl w:val="0"/>
          <w:numId w:val="2"/>
        </w:numPr>
        <w:spacing w:line="360" w:lineRule="auto"/>
        <w:contextualSpacing/>
        <w:jc w:val="both"/>
        <w:rPr>
          <w:rFonts w:ascii="Times New Roman" w:eastAsia="Calibri" w:hAnsi="Times New Roman" w:cs="Times New Roman"/>
          <w:sz w:val="24"/>
          <w:lang w:val="en-US"/>
        </w:rPr>
      </w:pPr>
      <w:r w:rsidRPr="00B52A75">
        <w:rPr>
          <w:rFonts w:ascii="Times New Roman" w:eastAsia="Calibri" w:hAnsi="Times New Roman" w:cs="Times New Roman"/>
          <w:b/>
          <w:sz w:val="24"/>
          <w:lang w:val="en-US"/>
        </w:rPr>
        <w:t>Strengths:</w:t>
      </w:r>
      <w:r w:rsidRPr="00B52A75">
        <w:rPr>
          <w:rFonts w:ascii="Times New Roman" w:eastAsia="Calibri" w:hAnsi="Times New Roman" w:cs="Times New Roman"/>
          <w:sz w:val="24"/>
          <w:lang w:val="en-US"/>
        </w:rPr>
        <w:t xml:space="preserve"> The elements that constitute as strengths for Chanel is its cohesive brand portfolio. With its establishment over a century ago, the luxury brand has managed to maintain its stranglehold in the respective industry with the appropriate record of developing novel products along with; due to robust cash flow, enables Chanel to venture into research and develop innovative products for its consumer base. Another strength that is thoroughly identified as an advantage is the continued level of consumer satisfaction pertaining to the luxury giant’s product and services along with a highly expertise personnel that is achieved by conducting a thorough training program. Lastly, Chanel commands a vast dependable base of suppliers ensuring a steady flow of raw materials.</w:t>
      </w:r>
    </w:p>
    <w:p w14:paraId="03EA867D" w14:textId="77777777" w:rsidR="00B52A75" w:rsidRPr="00B52A75" w:rsidRDefault="00B52A75" w:rsidP="00B52A75">
      <w:pPr>
        <w:numPr>
          <w:ilvl w:val="0"/>
          <w:numId w:val="2"/>
        </w:numPr>
        <w:spacing w:line="360" w:lineRule="auto"/>
        <w:contextualSpacing/>
        <w:jc w:val="both"/>
        <w:rPr>
          <w:rFonts w:ascii="Times New Roman" w:eastAsia="Calibri" w:hAnsi="Times New Roman" w:cs="Times New Roman"/>
          <w:b/>
          <w:sz w:val="24"/>
          <w:lang w:val="en-US"/>
        </w:rPr>
      </w:pPr>
      <w:r w:rsidRPr="00B52A75">
        <w:rPr>
          <w:rFonts w:ascii="Times New Roman" w:eastAsia="Calibri" w:hAnsi="Times New Roman" w:cs="Times New Roman"/>
          <w:b/>
          <w:sz w:val="24"/>
          <w:lang w:val="en-US"/>
        </w:rPr>
        <w:t xml:space="preserve">Weakness: </w:t>
      </w:r>
      <w:r w:rsidRPr="00B52A75">
        <w:rPr>
          <w:rFonts w:ascii="Times New Roman" w:eastAsia="Calibri" w:hAnsi="Times New Roman" w:cs="Times New Roman"/>
          <w:sz w:val="24"/>
          <w:lang w:val="en-US"/>
        </w:rPr>
        <w:t xml:space="preserve"> The weaknesses that is identified by the luxury giant is the restricted scope of its respective development in a different product segment. It also offers no diversity in their product line that leaves a considerable amount of gap that can be capitalized by its respective competitors in terms of gaining advantage in the industry. Another weakness is attributed to the lack of fluidity in adapting to novel work environments and is committed to a similar strategy of handling its business operations.</w:t>
      </w:r>
    </w:p>
    <w:p w14:paraId="57361817" w14:textId="77777777" w:rsidR="00B52A75" w:rsidRPr="00B52A75" w:rsidRDefault="00B52A75" w:rsidP="00B52A75">
      <w:pPr>
        <w:numPr>
          <w:ilvl w:val="0"/>
          <w:numId w:val="2"/>
        </w:numPr>
        <w:spacing w:line="360" w:lineRule="auto"/>
        <w:contextualSpacing/>
        <w:jc w:val="both"/>
        <w:rPr>
          <w:rFonts w:ascii="Times New Roman" w:eastAsia="Calibri" w:hAnsi="Times New Roman" w:cs="Times New Roman"/>
          <w:b/>
          <w:sz w:val="24"/>
          <w:lang w:val="en-US"/>
        </w:rPr>
      </w:pPr>
      <w:r w:rsidRPr="00B52A75">
        <w:rPr>
          <w:rFonts w:ascii="Times New Roman" w:eastAsia="Calibri" w:hAnsi="Times New Roman" w:cs="Times New Roman"/>
          <w:b/>
          <w:sz w:val="24"/>
          <w:lang w:val="en-US"/>
        </w:rPr>
        <w:t>Opportunities:</w:t>
      </w:r>
      <w:r w:rsidRPr="00B52A75">
        <w:rPr>
          <w:rFonts w:ascii="Times New Roman" w:eastAsia="Calibri" w:hAnsi="Times New Roman" w:cs="Times New Roman"/>
          <w:sz w:val="24"/>
          <w:lang w:val="en-US"/>
        </w:rPr>
        <w:t xml:space="preserve">  The opportunities that are provided to the luxury giant is in the form of emerging trends in the respective customer buying and preference pattern which allows the business to foray into more pronounced streams of additional profits. In accordance with the mentioned trend, an upward trajectory in spending has been observed in the recent decade which allows the said business an ample opportunity to gauge and enhance its customer base. The strength identified in the </w:t>
      </w:r>
      <w:proofErr w:type="gramStart"/>
      <w:r w:rsidRPr="00B52A75">
        <w:rPr>
          <w:rFonts w:ascii="Times New Roman" w:eastAsia="Calibri" w:hAnsi="Times New Roman" w:cs="Times New Roman"/>
          <w:sz w:val="24"/>
          <w:lang w:val="en-US"/>
        </w:rPr>
        <w:t>aforementioned paragraph</w:t>
      </w:r>
      <w:proofErr w:type="gramEnd"/>
      <w:r w:rsidRPr="00B52A75">
        <w:rPr>
          <w:rFonts w:ascii="Times New Roman" w:eastAsia="Calibri" w:hAnsi="Times New Roman" w:cs="Times New Roman"/>
          <w:sz w:val="24"/>
          <w:lang w:val="en-US"/>
        </w:rPr>
        <w:t xml:space="preserve"> that denoted about a steady backup of cash flow provides a considerable opportunity to the business to finance its products that is compatible with the modern trend of products in terms of innovation. </w:t>
      </w:r>
    </w:p>
    <w:p w14:paraId="51470A6A" w14:textId="77777777" w:rsidR="00B52A75" w:rsidRPr="00B52A75" w:rsidRDefault="00B52A75" w:rsidP="00B52A75">
      <w:pPr>
        <w:numPr>
          <w:ilvl w:val="0"/>
          <w:numId w:val="2"/>
        </w:numPr>
        <w:spacing w:line="360" w:lineRule="auto"/>
        <w:contextualSpacing/>
        <w:jc w:val="both"/>
        <w:rPr>
          <w:rFonts w:ascii="Times New Roman" w:eastAsia="Calibri" w:hAnsi="Times New Roman" w:cs="Times New Roman"/>
          <w:b/>
          <w:sz w:val="24"/>
          <w:lang w:val="en-US"/>
        </w:rPr>
      </w:pPr>
      <w:r w:rsidRPr="00B52A75">
        <w:rPr>
          <w:rFonts w:ascii="Times New Roman" w:eastAsia="Calibri" w:hAnsi="Times New Roman" w:cs="Times New Roman"/>
          <w:b/>
          <w:sz w:val="24"/>
          <w:lang w:val="en-US"/>
        </w:rPr>
        <w:lastRenderedPageBreak/>
        <w:t>Threats:</w:t>
      </w:r>
      <w:r w:rsidRPr="00B52A75">
        <w:rPr>
          <w:rFonts w:ascii="Times New Roman" w:eastAsia="Calibri" w:hAnsi="Times New Roman" w:cs="Times New Roman"/>
          <w:sz w:val="24"/>
          <w:lang w:val="en-US"/>
        </w:rPr>
        <w:t xml:space="preserve"> Last element in the matrix, this element denotes that the luxury giant faces a considerable amount of rivalry from its competitors due to the industry’s increased lucrativeness witnessed in modern times. Another threat that persists for the said business is the lack of expertise personnel as the business demands specific skill to develop its products.</w:t>
      </w:r>
    </w:p>
    <w:p w14:paraId="2D67591A" w14:textId="77777777" w:rsidR="00B52A75" w:rsidRPr="00B52A75" w:rsidRDefault="00B52A75" w:rsidP="00B52A75">
      <w:pPr>
        <w:spacing w:line="360" w:lineRule="auto"/>
        <w:ind w:left="360"/>
        <w:contextualSpacing/>
        <w:jc w:val="both"/>
        <w:rPr>
          <w:rFonts w:ascii="Times New Roman" w:eastAsia="Calibri" w:hAnsi="Times New Roman" w:cs="Times New Roman"/>
          <w:b/>
          <w:sz w:val="24"/>
          <w:lang w:val="en-US"/>
        </w:rPr>
      </w:pPr>
      <w:r w:rsidRPr="00B52A75">
        <w:rPr>
          <w:rFonts w:ascii="Times New Roman" w:eastAsia="Calibri" w:hAnsi="Times New Roman" w:cs="Times New Roman"/>
          <w:b/>
          <w:sz w:val="24"/>
          <w:lang w:val="en-US"/>
        </w:rPr>
        <w:t>(</w:t>
      </w:r>
      <w:proofErr w:type="spellStart"/>
      <w:r w:rsidRPr="00B52A75">
        <w:rPr>
          <w:rFonts w:ascii="Times New Roman" w:eastAsia="Calibri" w:hAnsi="Times New Roman" w:cs="Times New Roman"/>
          <w:sz w:val="24"/>
          <w:lang w:val="en-US"/>
        </w:rPr>
        <w:t>Haddara</w:t>
      </w:r>
      <w:proofErr w:type="spellEnd"/>
      <w:r w:rsidRPr="00B52A75">
        <w:rPr>
          <w:rFonts w:ascii="Times New Roman" w:eastAsia="Calibri" w:hAnsi="Times New Roman" w:cs="Times New Roman"/>
          <w:sz w:val="24"/>
          <w:lang w:val="en-US"/>
        </w:rPr>
        <w:t xml:space="preserve"> et al., 2020) </w:t>
      </w:r>
    </w:p>
    <w:p w14:paraId="70D2170E" w14:textId="77777777" w:rsidR="00B52A75" w:rsidRPr="00B52A75" w:rsidRDefault="00B52A75" w:rsidP="00B52A75">
      <w:pPr>
        <w:keepNext/>
        <w:keepLines/>
        <w:spacing w:before="240" w:after="0" w:line="360" w:lineRule="auto"/>
        <w:ind w:left="720"/>
        <w:jc w:val="center"/>
        <w:outlineLvl w:val="0"/>
        <w:rPr>
          <w:rFonts w:ascii="Times New Roman" w:eastAsia="Times New Roman" w:hAnsi="Times New Roman" w:cs="Times New Roman"/>
          <w:b/>
          <w:sz w:val="24"/>
          <w:szCs w:val="32"/>
          <w:lang w:val="en-US"/>
        </w:rPr>
      </w:pPr>
      <w:bookmarkStart w:id="10" w:name="_Toc48539183"/>
      <w:r w:rsidRPr="00B52A75">
        <w:rPr>
          <w:rFonts w:ascii="Times New Roman" w:eastAsia="Times New Roman" w:hAnsi="Times New Roman" w:cs="Times New Roman"/>
          <w:b/>
          <w:sz w:val="24"/>
          <w:szCs w:val="32"/>
          <w:lang w:val="en-US"/>
        </w:rPr>
        <w:t>4.0 Pestle Analysis of Chanel</w:t>
      </w:r>
      <w:bookmarkEnd w:id="10"/>
    </w:p>
    <w:p w14:paraId="46CB6168" w14:textId="77777777" w:rsidR="00B52A75" w:rsidRPr="00B52A75" w:rsidRDefault="00B52A75" w:rsidP="00B52A75">
      <w:pPr>
        <w:spacing w:line="360" w:lineRule="auto"/>
        <w:jc w:val="both"/>
        <w:rPr>
          <w:rFonts w:ascii="Times New Roman" w:eastAsia="Calibri" w:hAnsi="Times New Roman" w:cs="Times New Roman"/>
          <w:sz w:val="24"/>
          <w:lang w:val="en-US"/>
        </w:rPr>
      </w:pPr>
      <w:r w:rsidRPr="00B52A75">
        <w:rPr>
          <w:rFonts w:ascii="Times New Roman" w:eastAsia="Calibri" w:hAnsi="Times New Roman" w:cs="Times New Roman"/>
          <w:sz w:val="24"/>
          <w:lang w:val="en-US"/>
        </w:rPr>
        <w:tab/>
        <w:t xml:space="preserve">PESTLE analysis is a strategic metric that is planned and developed to perform a detailed analysis that takes external factors into consideration of the business situation of any respective industry. It is considered to be a crucial stage for plotting an outline that can efficiently cater the demands emanating from the competition to increase the said business’ probabilities in terms of viability along with productivity (Patel, </w:t>
      </w:r>
      <w:proofErr w:type="spellStart"/>
      <w:r w:rsidRPr="00B52A75">
        <w:rPr>
          <w:rFonts w:ascii="Times New Roman" w:eastAsia="Calibri" w:hAnsi="Times New Roman" w:cs="Times New Roman"/>
          <w:sz w:val="24"/>
          <w:lang w:val="en-US"/>
        </w:rPr>
        <w:t>Kalita</w:t>
      </w:r>
      <w:proofErr w:type="spellEnd"/>
      <w:r w:rsidRPr="00B52A75">
        <w:rPr>
          <w:rFonts w:ascii="Times New Roman" w:eastAsia="Calibri" w:hAnsi="Times New Roman" w:cs="Times New Roman"/>
          <w:sz w:val="24"/>
          <w:lang w:val="en-US"/>
        </w:rPr>
        <w:t>, and Asthana, 2018). PESTLE is a combination of its initials that pertains to multiple external factors that may affect the said business comprehensively (</w:t>
      </w:r>
      <w:proofErr w:type="spellStart"/>
      <w:r w:rsidRPr="00B52A75">
        <w:rPr>
          <w:rFonts w:ascii="Times New Roman" w:eastAsia="Calibri" w:hAnsi="Times New Roman" w:cs="Times New Roman"/>
          <w:sz w:val="24"/>
          <w:lang w:val="en-US"/>
        </w:rPr>
        <w:t>Karayev</w:t>
      </w:r>
      <w:proofErr w:type="spellEnd"/>
      <w:r w:rsidRPr="00B52A75">
        <w:rPr>
          <w:rFonts w:ascii="Times New Roman" w:eastAsia="Calibri" w:hAnsi="Times New Roman" w:cs="Times New Roman"/>
          <w:sz w:val="24"/>
          <w:lang w:val="en-US"/>
        </w:rPr>
        <w:t xml:space="preserve"> et al., 2018)</w:t>
      </w:r>
    </w:p>
    <w:p w14:paraId="0364AD39" w14:textId="77777777" w:rsidR="00B52A75" w:rsidRPr="00B52A75" w:rsidRDefault="00B52A75" w:rsidP="00B52A75">
      <w:pPr>
        <w:keepNext/>
        <w:keepLines/>
        <w:spacing w:before="40" w:after="0" w:line="360" w:lineRule="auto"/>
        <w:jc w:val="both"/>
        <w:outlineLvl w:val="1"/>
        <w:rPr>
          <w:rFonts w:ascii="Times New Roman" w:eastAsia="Times New Roman" w:hAnsi="Times New Roman" w:cs="Times New Roman"/>
          <w:b/>
          <w:sz w:val="24"/>
          <w:szCs w:val="26"/>
          <w:lang w:val="en-US"/>
        </w:rPr>
      </w:pPr>
      <w:bookmarkStart w:id="11" w:name="_Toc48539184"/>
      <w:r w:rsidRPr="00B52A75">
        <w:rPr>
          <w:rFonts w:ascii="Times New Roman" w:eastAsia="Times New Roman" w:hAnsi="Times New Roman" w:cs="Times New Roman"/>
          <w:b/>
          <w:sz w:val="24"/>
          <w:szCs w:val="26"/>
          <w:lang w:val="en-US"/>
        </w:rPr>
        <w:t>4.1 PESTLE analysis</w:t>
      </w:r>
      <w:bookmarkEnd w:id="11"/>
    </w:p>
    <w:p w14:paraId="48562066" w14:textId="77777777" w:rsidR="00B52A75" w:rsidRPr="00B52A75" w:rsidRDefault="00B52A75" w:rsidP="00B52A75">
      <w:pPr>
        <w:numPr>
          <w:ilvl w:val="0"/>
          <w:numId w:val="3"/>
        </w:numPr>
        <w:spacing w:line="360" w:lineRule="auto"/>
        <w:contextualSpacing/>
        <w:jc w:val="both"/>
        <w:rPr>
          <w:rFonts w:ascii="Times New Roman" w:eastAsia="Calibri" w:hAnsi="Times New Roman" w:cs="Times New Roman"/>
          <w:sz w:val="24"/>
          <w:lang w:val="en-US"/>
        </w:rPr>
      </w:pPr>
      <w:r w:rsidRPr="00B52A75">
        <w:rPr>
          <w:rFonts w:ascii="Times New Roman" w:eastAsia="Calibri" w:hAnsi="Times New Roman" w:cs="Times New Roman"/>
          <w:b/>
          <w:sz w:val="24"/>
          <w:lang w:val="en-US"/>
        </w:rPr>
        <w:t>Political factors</w:t>
      </w:r>
      <w:r w:rsidRPr="00B52A75">
        <w:rPr>
          <w:rFonts w:ascii="Times New Roman" w:eastAsia="Calibri" w:hAnsi="Times New Roman" w:cs="Times New Roman"/>
          <w:sz w:val="24"/>
          <w:lang w:val="en-US"/>
        </w:rPr>
        <w:t>: The initial factor in the said analysis tool pertains to the respective political factors’ impact on the luxury giant. The degree of stability that the country provides is conducive to the business’ growth and success which can be in the form of transparency it provides along with the atmosphere that is deemed conducive to conduct its business operations along with any prohibition that can guarantee roadblocks for Chanel to function to fulfill its business requirements.</w:t>
      </w:r>
    </w:p>
    <w:p w14:paraId="2B25C7D7" w14:textId="77777777" w:rsidR="00B52A75" w:rsidRPr="00B52A75" w:rsidRDefault="00B52A75" w:rsidP="00B52A75">
      <w:pPr>
        <w:numPr>
          <w:ilvl w:val="0"/>
          <w:numId w:val="3"/>
        </w:numPr>
        <w:spacing w:line="360" w:lineRule="auto"/>
        <w:contextualSpacing/>
        <w:jc w:val="both"/>
        <w:rPr>
          <w:rFonts w:ascii="Times New Roman" w:eastAsia="Calibri" w:hAnsi="Times New Roman" w:cs="Times New Roman"/>
          <w:sz w:val="24"/>
          <w:lang w:val="en-US"/>
        </w:rPr>
      </w:pPr>
      <w:r w:rsidRPr="00B52A75">
        <w:rPr>
          <w:rFonts w:ascii="Times New Roman" w:eastAsia="Calibri" w:hAnsi="Times New Roman" w:cs="Times New Roman"/>
          <w:b/>
          <w:sz w:val="24"/>
          <w:lang w:val="en-US"/>
        </w:rPr>
        <w:t>Economic factors</w:t>
      </w:r>
      <w:r w:rsidRPr="00B52A75">
        <w:rPr>
          <w:rFonts w:ascii="Times New Roman" w:eastAsia="Calibri" w:hAnsi="Times New Roman" w:cs="Times New Roman"/>
          <w:sz w:val="24"/>
          <w:lang w:val="en-US"/>
        </w:rPr>
        <w:t xml:space="preserve">: This </w:t>
      </w:r>
      <w:proofErr w:type="gramStart"/>
      <w:r w:rsidRPr="00B52A75">
        <w:rPr>
          <w:rFonts w:ascii="Times New Roman" w:eastAsia="Calibri" w:hAnsi="Times New Roman" w:cs="Times New Roman"/>
          <w:sz w:val="24"/>
          <w:lang w:val="en-US"/>
        </w:rPr>
        <w:t>particular factor</w:t>
      </w:r>
      <w:proofErr w:type="gramEnd"/>
      <w:r w:rsidRPr="00B52A75">
        <w:rPr>
          <w:rFonts w:ascii="Times New Roman" w:eastAsia="Calibri" w:hAnsi="Times New Roman" w:cs="Times New Roman"/>
          <w:sz w:val="24"/>
          <w:lang w:val="en-US"/>
        </w:rPr>
        <w:t xml:space="preserve"> concerns itself with the financial condition of the country that the said business operates e.g. exchange rates, interest rates, GDP (Gross Domestic Product) etc. The mentioned economic factors are subjected to fluctuation and it depends on the country’s ability to counter it </w:t>
      </w:r>
      <w:proofErr w:type="gramStart"/>
      <w:r w:rsidRPr="00B52A75">
        <w:rPr>
          <w:rFonts w:ascii="Times New Roman" w:eastAsia="Calibri" w:hAnsi="Times New Roman" w:cs="Times New Roman"/>
          <w:sz w:val="24"/>
          <w:lang w:val="en-US"/>
        </w:rPr>
        <w:t>so as to</w:t>
      </w:r>
      <w:proofErr w:type="gramEnd"/>
      <w:r w:rsidRPr="00B52A75">
        <w:rPr>
          <w:rFonts w:ascii="Times New Roman" w:eastAsia="Calibri" w:hAnsi="Times New Roman" w:cs="Times New Roman"/>
          <w:sz w:val="24"/>
          <w:lang w:val="en-US"/>
        </w:rPr>
        <w:t xml:space="preserve"> contribute to the business’s ease in conducting the business. Another factor is the ability of the business to raise its capital at the required rate </w:t>
      </w:r>
      <w:proofErr w:type="gramStart"/>
      <w:r w:rsidRPr="00B52A75">
        <w:rPr>
          <w:rFonts w:ascii="Times New Roman" w:eastAsia="Calibri" w:hAnsi="Times New Roman" w:cs="Times New Roman"/>
          <w:sz w:val="24"/>
          <w:lang w:val="en-US"/>
        </w:rPr>
        <w:t>so as to</w:t>
      </w:r>
      <w:proofErr w:type="gramEnd"/>
      <w:r w:rsidRPr="00B52A75">
        <w:rPr>
          <w:rFonts w:ascii="Times New Roman" w:eastAsia="Calibri" w:hAnsi="Times New Roman" w:cs="Times New Roman"/>
          <w:sz w:val="24"/>
          <w:lang w:val="en-US"/>
        </w:rPr>
        <w:t xml:space="preserve"> maintain feasibility in terms of affordability of the raw materials. </w:t>
      </w:r>
    </w:p>
    <w:p w14:paraId="63705453" w14:textId="77777777" w:rsidR="00B52A75" w:rsidRPr="00B52A75" w:rsidRDefault="00B52A75" w:rsidP="00B52A75">
      <w:pPr>
        <w:numPr>
          <w:ilvl w:val="0"/>
          <w:numId w:val="3"/>
        </w:numPr>
        <w:spacing w:line="360" w:lineRule="auto"/>
        <w:contextualSpacing/>
        <w:jc w:val="both"/>
        <w:rPr>
          <w:rFonts w:ascii="Times New Roman" w:eastAsia="Calibri" w:hAnsi="Times New Roman" w:cs="Times New Roman"/>
          <w:sz w:val="24"/>
          <w:lang w:val="en-US"/>
        </w:rPr>
      </w:pPr>
      <w:r w:rsidRPr="00B52A75">
        <w:rPr>
          <w:rFonts w:ascii="Times New Roman" w:eastAsia="Calibri" w:hAnsi="Times New Roman" w:cs="Times New Roman"/>
          <w:b/>
          <w:sz w:val="24"/>
          <w:lang w:val="en-US"/>
        </w:rPr>
        <w:t>Social factors</w:t>
      </w:r>
      <w:r w:rsidRPr="00B52A75">
        <w:rPr>
          <w:rFonts w:ascii="Times New Roman" w:eastAsia="Calibri" w:hAnsi="Times New Roman" w:cs="Times New Roman"/>
          <w:sz w:val="24"/>
          <w:lang w:val="en-US"/>
        </w:rPr>
        <w:t xml:space="preserve">: These factors pertain to the society of the </w:t>
      </w:r>
      <w:proofErr w:type="gramStart"/>
      <w:r w:rsidRPr="00B52A75">
        <w:rPr>
          <w:rFonts w:ascii="Times New Roman" w:eastAsia="Calibri" w:hAnsi="Times New Roman" w:cs="Times New Roman"/>
          <w:sz w:val="24"/>
          <w:lang w:val="en-US"/>
        </w:rPr>
        <w:t>particular country</w:t>
      </w:r>
      <w:proofErr w:type="gramEnd"/>
      <w:r w:rsidRPr="00B52A75">
        <w:rPr>
          <w:rFonts w:ascii="Times New Roman" w:eastAsia="Calibri" w:hAnsi="Times New Roman" w:cs="Times New Roman"/>
          <w:sz w:val="24"/>
          <w:lang w:val="en-US"/>
        </w:rPr>
        <w:t xml:space="preserve"> i.e. UK, that incorporates respective ethos, views, outlooks and core values of the respective community. The effect of these factors registers a crucial undertaking not only on the functioning aspect of the said business but also on the marketing feature of the respective said organization. Therefore, it is crucial to have a refined understanding of the consumers and the mentioned </w:t>
      </w:r>
      <w:r w:rsidRPr="00B52A75">
        <w:rPr>
          <w:rFonts w:ascii="Times New Roman" w:eastAsia="Calibri" w:hAnsi="Times New Roman" w:cs="Times New Roman"/>
          <w:sz w:val="24"/>
          <w:lang w:val="en-US"/>
        </w:rPr>
        <w:lastRenderedPageBreak/>
        <w:t>social factors that is pertaining to the consumers to tailor the products and services in accordance with their respective demands.</w:t>
      </w:r>
    </w:p>
    <w:p w14:paraId="675FF075" w14:textId="77777777" w:rsidR="00B52A75" w:rsidRPr="00B52A75" w:rsidRDefault="00B52A75" w:rsidP="00B52A75">
      <w:pPr>
        <w:numPr>
          <w:ilvl w:val="0"/>
          <w:numId w:val="3"/>
        </w:numPr>
        <w:spacing w:line="360" w:lineRule="auto"/>
        <w:contextualSpacing/>
        <w:jc w:val="both"/>
        <w:rPr>
          <w:rFonts w:ascii="Times New Roman" w:eastAsia="Calibri" w:hAnsi="Times New Roman" w:cs="Times New Roman"/>
          <w:b/>
          <w:sz w:val="24"/>
          <w:lang w:val="en-US"/>
        </w:rPr>
      </w:pPr>
      <w:r w:rsidRPr="00B52A75">
        <w:rPr>
          <w:rFonts w:ascii="Times New Roman" w:eastAsia="Calibri" w:hAnsi="Times New Roman" w:cs="Times New Roman"/>
          <w:sz w:val="24"/>
          <w:lang w:val="en-US"/>
        </w:rPr>
        <w:t xml:space="preserve"> </w:t>
      </w:r>
      <w:r w:rsidRPr="00B52A75">
        <w:rPr>
          <w:rFonts w:ascii="Times New Roman" w:eastAsia="Calibri" w:hAnsi="Times New Roman" w:cs="Times New Roman"/>
          <w:b/>
          <w:sz w:val="24"/>
          <w:lang w:val="en-US"/>
        </w:rPr>
        <w:t xml:space="preserve">Technological factors:  </w:t>
      </w:r>
      <w:r w:rsidRPr="00B52A75">
        <w:rPr>
          <w:rFonts w:ascii="Times New Roman" w:eastAsia="Calibri" w:hAnsi="Times New Roman" w:cs="Times New Roman"/>
          <w:sz w:val="24"/>
          <w:lang w:val="en-US"/>
        </w:rPr>
        <w:t>This factor is considered a crucial element for any business irrespective of the industry it operates in due to the amount of fluidity prevalent in the consumer’s demands. The amount of technological prowess that is harbored by the business is a predetermining factor in generating revenues.</w:t>
      </w:r>
    </w:p>
    <w:p w14:paraId="66989F74" w14:textId="77777777" w:rsidR="00B52A75" w:rsidRPr="00B52A75" w:rsidRDefault="00B52A75" w:rsidP="00B52A75">
      <w:pPr>
        <w:numPr>
          <w:ilvl w:val="0"/>
          <w:numId w:val="3"/>
        </w:numPr>
        <w:spacing w:line="360" w:lineRule="auto"/>
        <w:contextualSpacing/>
        <w:jc w:val="both"/>
        <w:rPr>
          <w:rFonts w:ascii="Times New Roman" w:eastAsia="Calibri" w:hAnsi="Times New Roman" w:cs="Times New Roman"/>
          <w:b/>
          <w:sz w:val="24"/>
          <w:lang w:val="en-US"/>
        </w:rPr>
      </w:pPr>
      <w:r w:rsidRPr="00B52A75">
        <w:rPr>
          <w:rFonts w:ascii="Times New Roman" w:eastAsia="Calibri" w:hAnsi="Times New Roman" w:cs="Times New Roman"/>
          <w:b/>
          <w:sz w:val="24"/>
          <w:lang w:val="en-US"/>
        </w:rPr>
        <w:t>Legal factors:</w:t>
      </w:r>
      <w:r w:rsidRPr="00B52A75">
        <w:rPr>
          <w:rFonts w:ascii="Times New Roman" w:eastAsia="Calibri" w:hAnsi="Times New Roman" w:cs="Times New Roman"/>
          <w:sz w:val="24"/>
          <w:lang w:val="en-US"/>
        </w:rPr>
        <w:t xml:space="preserve"> The legal factors constitute a role in the business which incorporates legal obligations in terms of intellectual property that safeguards its patents. Health and safety laws also incorporate in these factors which are pertaining to the wellbeing of the business’ workforce.</w:t>
      </w:r>
    </w:p>
    <w:p w14:paraId="082A1503" w14:textId="77777777" w:rsidR="00B52A75" w:rsidRPr="00B52A75" w:rsidRDefault="00B52A75" w:rsidP="00B52A75">
      <w:pPr>
        <w:numPr>
          <w:ilvl w:val="0"/>
          <w:numId w:val="3"/>
        </w:numPr>
        <w:spacing w:line="360" w:lineRule="auto"/>
        <w:contextualSpacing/>
        <w:jc w:val="both"/>
        <w:rPr>
          <w:rFonts w:ascii="Times New Roman" w:eastAsia="Calibri" w:hAnsi="Times New Roman" w:cs="Times New Roman"/>
          <w:b/>
          <w:sz w:val="24"/>
          <w:lang w:val="en-US"/>
        </w:rPr>
      </w:pPr>
      <w:r w:rsidRPr="00B52A75">
        <w:rPr>
          <w:rFonts w:ascii="Times New Roman" w:eastAsia="Calibri" w:hAnsi="Times New Roman" w:cs="Times New Roman"/>
          <w:b/>
          <w:sz w:val="24"/>
          <w:lang w:val="en-US"/>
        </w:rPr>
        <w:t xml:space="preserve">Environmental Factors: </w:t>
      </w:r>
      <w:r w:rsidRPr="00B52A75">
        <w:rPr>
          <w:rFonts w:ascii="Times New Roman" w:eastAsia="Calibri" w:hAnsi="Times New Roman" w:cs="Times New Roman"/>
          <w:sz w:val="24"/>
          <w:lang w:val="en-US"/>
        </w:rPr>
        <w:t>The present ecological factors play their importance in the transportation of raw materials in terms of weather conditions of the country i.e. bad situation in weather can delay the delivery of crucial raw materials that contributes to a delay in honoring consumer commitments.  It can also impact the durability of the product’s quality.</w:t>
      </w:r>
    </w:p>
    <w:p w14:paraId="5174CED5" w14:textId="77777777" w:rsidR="00B52A75" w:rsidRPr="00B52A75" w:rsidRDefault="00B52A75" w:rsidP="00B52A75">
      <w:pPr>
        <w:spacing w:line="360" w:lineRule="auto"/>
        <w:ind w:left="360"/>
        <w:contextualSpacing/>
        <w:jc w:val="both"/>
        <w:rPr>
          <w:rFonts w:ascii="Times New Roman" w:eastAsia="Calibri" w:hAnsi="Times New Roman" w:cs="Times New Roman"/>
          <w:b/>
          <w:sz w:val="24"/>
          <w:lang w:val="en-US"/>
        </w:rPr>
      </w:pPr>
      <w:r w:rsidRPr="00B52A75">
        <w:rPr>
          <w:rFonts w:ascii="Times New Roman" w:eastAsia="Calibri" w:hAnsi="Times New Roman" w:cs="Times New Roman"/>
          <w:sz w:val="24"/>
          <w:lang w:val="en-US"/>
        </w:rPr>
        <w:t>(</w:t>
      </w:r>
      <w:proofErr w:type="spellStart"/>
      <w:r w:rsidRPr="00B52A75">
        <w:rPr>
          <w:rFonts w:ascii="Times New Roman" w:eastAsia="Calibri" w:hAnsi="Times New Roman" w:cs="Times New Roman"/>
          <w:sz w:val="24"/>
          <w:lang w:val="en-US"/>
        </w:rPr>
        <w:t>Matsina</w:t>
      </w:r>
      <w:proofErr w:type="spellEnd"/>
      <w:r w:rsidRPr="00B52A75">
        <w:rPr>
          <w:rFonts w:ascii="Times New Roman" w:eastAsia="Calibri" w:hAnsi="Times New Roman" w:cs="Times New Roman"/>
          <w:sz w:val="24"/>
          <w:lang w:val="en-US"/>
        </w:rPr>
        <w:t xml:space="preserve">, 2017.) </w:t>
      </w:r>
    </w:p>
    <w:p w14:paraId="092FAACF" w14:textId="77777777" w:rsidR="00B52A75" w:rsidRPr="00B52A75" w:rsidRDefault="00B52A75" w:rsidP="00B52A75">
      <w:pPr>
        <w:keepNext/>
        <w:keepLines/>
        <w:spacing w:before="240" w:after="0" w:line="360" w:lineRule="auto"/>
        <w:ind w:left="720"/>
        <w:jc w:val="center"/>
        <w:outlineLvl w:val="0"/>
        <w:rPr>
          <w:rFonts w:ascii="Times New Roman" w:eastAsia="Times New Roman" w:hAnsi="Times New Roman" w:cs="Times New Roman"/>
          <w:b/>
          <w:sz w:val="24"/>
          <w:szCs w:val="32"/>
          <w:lang w:val="en-US"/>
        </w:rPr>
      </w:pPr>
      <w:bookmarkStart w:id="12" w:name="_Toc48539185"/>
      <w:r w:rsidRPr="00B52A75">
        <w:rPr>
          <w:rFonts w:ascii="Times New Roman" w:eastAsia="Times New Roman" w:hAnsi="Times New Roman" w:cs="Times New Roman"/>
          <w:b/>
          <w:sz w:val="24"/>
          <w:szCs w:val="32"/>
          <w:lang w:val="en-US"/>
        </w:rPr>
        <w:t>5.0 7Ps of Marketing</w:t>
      </w:r>
      <w:bookmarkEnd w:id="12"/>
    </w:p>
    <w:p w14:paraId="04B86A1F" w14:textId="77777777" w:rsidR="00B52A75" w:rsidRPr="00B52A75" w:rsidRDefault="00B52A75" w:rsidP="00B52A75">
      <w:pPr>
        <w:spacing w:line="360" w:lineRule="auto"/>
        <w:jc w:val="both"/>
        <w:rPr>
          <w:rFonts w:ascii="Times New Roman" w:eastAsia="Calibri" w:hAnsi="Times New Roman" w:cs="Times New Roman"/>
          <w:sz w:val="24"/>
          <w:lang w:val="en-US"/>
        </w:rPr>
      </w:pPr>
      <w:r w:rsidRPr="00B52A75">
        <w:rPr>
          <w:rFonts w:ascii="Times New Roman" w:eastAsia="Calibri" w:hAnsi="Times New Roman" w:cs="Times New Roman"/>
          <w:sz w:val="24"/>
          <w:lang w:val="en-US"/>
        </w:rPr>
        <w:t xml:space="preserve">The 7 </w:t>
      </w:r>
      <w:proofErr w:type="gramStart"/>
      <w:r w:rsidRPr="00B52A75">
        <w:rPr>
          <w:rFonts w:ascii="Times New Roman" w:eastAsia="Calibri" w:hAnsi="Times New Roman" w:cs="Times New Roman"/>
          <w:sz w:val="24"/>
          <w:lang w:val="en-US"/>
        </w:rPr>
        <w:t>Ps  as</w:t>
      </w:r>
      <w:proofErr w:type="gramEnd"/>
      <w:r w:rsidRPr="00B52A75">
        <w:rPr>
          <w:rFonts w:ascii="Times New Roman" w:eastAsia="Calibri" w:hAnsi="Times New Roman" w:cs="Times New Roman"/>
          <w:sz w:val="24"/>
          <w:lang w:val="en-US"/>
        </w:rPr>
        <w:t xml:space="preserve"> signified by Yan et al. (2018) are as follows:</w:t>
      </w:r>
    </w:p>
    <w:p w14:paraId="31CBCD1A" w14:textId="77777777" w:rsidR="00B52A75" w:rsidRPr="00B52A75" w:rsidRDefault="00B52A75" w:rsidP="00B52A75">
      <w:pPr>
        <w:numPr>
          <w:ilvl w:val="0"/>
          <w:numId w:val="4"/>
        </w:numPr>
        <w:spacing w:line="360" w:lineRule="auto"/>
        <w:contextualSpacing/>
        <w:jc w:val="both"/>
        <w:rPr>
          <w:rFonts w:ascii="Times New Roman" w:eastAsia="Calibri" w:hAnsi="Times New Roman" w:cs="Times New Roman"/>
          <w:b/>
          <w:sz w:val="24"/>
          <w:lang w:val="en-US"/>
        </w:rPr>
      </w:pPr>
      <w:r w:rsidRPr="00B52A75">
        <w:rPr>
          <w:rFonts w:ascii="Times New Roman" w:eastAsia="Calibri" w:hAnsi="Times New Roman" w:cs="Times New Roman"/>
          <w:b/>
          <w:sz w:val="24"/>
          <w:lang w:val="en-US"/>
        </w:rPr>
        <w:t xml:space="preserve">Product:  </w:t>
      </w:r>
      <w:r w:rsidRPr="00B52A75">
        <w:rPr>
          <w:rFonts w:ascii="Times New Roman" w:eastAsia="Calibri" w:hAnsi="Times New Roman" w:cs="Times New Roman"/>
          <w:sz w:val="24"/>
          <w:lang w:val="en-US"/>
        </w:rPr>
        <w:t xml:space="preserve">This element denotes that the company sells its products under various product lines along with brand names which enables its consumers to choose that suits their requirements. Its products </w:t>
      </w:r>
      <w:proofErr w:type="gramStart"/>
      <w:r w:rsidRPr="00B52A75">
        <w:rPr>
          <w:rFonts w:ascii="Times New Roman" w:eastAsia="Calibri" w:hAnsi="Times New Roman" w:cs="Times New Roman"/>
          <w:sz w:val="24"/>
          <w:lang w:val="en-US"/>
        </w:rPr>
        <w:t>are considered to be</w:t>
      </w:r>
      <w:proofErr w:type="gramEnd"/>
      <w:r w:rsidRPr="00B52A75">
        <w:rPr>
          <w:rFonts w:ascii="Times New Roman" w:eastAsia="Calibri" w:hAnsi="Times New Roman" w:cs="Times New Roman"/>
          <w:sz w:val="24"/>
          <w:lang w:val="en-US"/>
        </w:rPr>
        <w:t xml:space="preserve"> of high quality compared with its rivals which garners trust and is reflected in the amount of enthusiasm of its consumers in terms of their willingness to purchase.</w:t>
      </w:r>
    </w:p>
    <w:p w14:paraId="72882DDE" w14:textId="77777777" w:rsidR="00B52A75" w:rsidRPr="00B52A75" w:rsidRDefault="00B52A75" w:rsidP="00B52A75">
      <w:pPr>
        <w:numPr>
          <w:ilvl w:val="0"/>
          <w:numId w:val="4"/>
        </w:numPr>
        <w:spacing w:line="360" w:lineRule="auto"/>
        <w:contextualSpacing/>
        <w:jc w:val="both"/>
        <w:rPr>
          <w:rFonts w:ascii="Times New Roman" w:eastAsia="Calibri" w:hAnsi="Times New Roman" w:cs="Times New Roman"/>
          <w:b/>
          <w:sz w:val="24"/>
          <w:lang w:val="en-US"/>
        </w:rPr>
      </w:pPr>
      <w:r w:rsidRPr="00B52A75">
        <w:rPr>
          <w:rFonts w:ascii="Times New Roman" w:eastAsia="Calibri" w:hAnsi="Times New Roman" w:cs="Times New Roman"/>
          <w:b/>
          <w:sz w:val="24"/>
          <w:lang w:val="en-US"/>
        </w:rPr>
        <w:t xml:space="preserve">Price: </w:t>
      </w:r>
      <w:r w:rsidRPr="00B52A75">
        <w:rPr>
          <w:rFonts w:ascii="Times New Roman" w:eastAsia="Calibri" w:hAnsi="Times New Roman" w:cs="Times New Roman"/>
          <w:sz w:val="24"/>
          <w:lang w:val="en-US"/>
        </w:rPr>
        <w:t>The price planning is done in accordance to mitigate competition from its rivals such as bundling of products to sell at a reduced price and follows a different trajectory when it sells on online mediums to retain competitive advantage.</w:t>
      </w:r>
    </w:p>
    <w:p w14:paraId="6D548C2A" w14:textId="77777777" w:rsidR="00B52A75" w:rsidRPr="00B52A75" w:rsidRDefault="00B52A75" w:rsidP="00B52A75">
      <w:pPr>
        <w:numPr>
          <w:ilvl w:val="0"/>
          <w:numId w:val="4"/>
        </w:numPr>
        <w:spacing w:line="360" w:lineRule="auto"/>
        <w:contextualSpacing/>
        <w:jc w:val="both"/>
        <w:rPr>
          <w:rFonts w:ascii="Times New Roman" w:eastAsia="Calibri" w:hAnsi="Times New Roman" w:cs="Times New Roman"/>
          <w:b/>
          <w:sz w:val="24"/>
          <w:lang w:val="en-US"/>
        </w:rPr>
      </w:pPr>
      <w:r w:rsidRPr="00B52A75">
        <w:rPr>
          <w:rFonts w:ascii="Times New Roman" w:eastAsia="Calibri" w:hAnsi="Times New Roman" w:cs="Times New Roman"/>
          <w:b/>
          <w:sz w:val="24"/>
          <w:lang w:val="en-US"/>
        </w:rPr>
        <w:t>Place:</w:t>
      </w:r>
      <w:r w:rsidRPr="00B52A75">
        <w:rPr>
          <w:rFonts w:ascii="Times New Roman" w:eastAsia="Calibri" w:hAnsi="Times New Roman" w:cs="Times New Roman"/>
          <w:sz w:val="24"/>
          <w:lang w:val="en-US"/>
        </w:rPr>
        <w:t xml:space="preserve"> It pertains to the choice of medium the business adopts to sell its products either online or in physical stores which follows an Omni-channel distribution system which is thus created as it integrates both offline and online mediums.</w:t>
      </w:r>
    </w:p>
    <w:p w14:paraId="5F922476" w14:textId="77777777" w:rsidR="00B52A75" w:rsidRPr="00B52A75" w:rsidRDefault="00B52A75" w:rsidP="00B52A75">
      <w:pPr>
        <w:numPr>
          <w:ilvl w:val="0"/>
          <w:numId w:val="4"/>
        </w:numPr>
        <w:spacing w:line="360" w:lineRule="auto"/>
        <w:contextualSpacing/>
        <w:jc w:val="both"/>
        <w:rPr>
          <w:rFonts w:ascii="Times New Roman" w:eastAsia="Calibri" w:hAnsi="Times New Roman" w:cs="Times New Roman"/>
          <w:b/>
          <w:sz w:val="24"/>
          <w:lang w:val="en-US"/>
        </w:rPr>
      </w:pPr>
      <w:r w:rsidRPr="00B52A75">
        <w:rPr>
          <w:rFonts w:ascii="Times New Roman" w:eastAsia="Calibri" w:hAnsi="Times New Roman" w:cs="Times New Roman"/>
          <w:b/>
          <w:sz w:val="24"/>
          <w:lang w:val="en-US"/>
        </w:rPr>
        <w:t>Promotions:</w:t>
      </w:r>
      <w:r w:rsidRPr="00B52A75">
        <w:rPr>
          <w:rFonts w:ascii="Times New Roman" w:eastAsia="Calibri" w:hAnsi="Times New Roman" w:cs="Times New Roman"/>
          <w:sz w:val="24"/>
          <w:lang w:val="en-US"/>
        </w:rPr>
        <w:t xml:space="preserve"> The company utilizes various media channels to advertise its products that is a blend of both conventional </w:t>
      </w:r>
      <w:proofErr w:type="gramStart"/>
      <w:r w:rsidRPr="00B52A75">
        <w:rPr>
          <w:rFonts w:ascii="Times New Roman" w:eastAsia="Calibri" w:hAnsi="Times New Roman" w:cs="Times New Roman"/>
          <w:sz w:val="24"/>
          <w:lang w:val="en-US"/>
        </w:rPr>
        <w:t>source</w:t>
      </w:r>
      <w:proofErr w:type="gramEnd"/>
      <w:r w:rsidRPr="00B52A75">
        <w:rPr>
          <w:rFonts w:ascii="Times New Roman" w:eastAsia="Calibri" w:hAnsi="Times New Roman" w:cs="Times New Roman"/>
          <w:sz w:val="24"/>
          <w:lang w:val="en-US"/>
        </w:rPr>
        <w:t xml:space="preserve"> i.e. TV or social mediums i.e. Facebook, Instagram.</w:t>
      </w:r>
    </w:p>
    <w:p w14:paraId="048DB0CA" w14:textId="77777777" w:rsidR="00B52A75" w:rsidRPr="00B52A75" w:rsidRDefault="00B52A75" w:rsidP="00B52A75">
      <w:pPr>
        <w:numPr>
          <w:ilvl w:val="0"/>
          <w:numId w:val="4"/>
        </w:numPr>
        <w:spacing w:line="360" w:lineRule="auto"/>
        <w:contextualSpacing/>
        <w:jc w:val="both"/>
        <w:rPr>
          <w:rFonts w:ascii="Times New Roman" w:eastAsia="Calibri" w:hAnsi="Times New Roman" w:cs="Times New Roman"/>
          <w:b/>
          <w:sz w:val="24"/>
          <w:lang w:val="en-US"/>
        </w:rPr>
      </w:pPr>
      <w:r w:rsidRPr="00B52A75">
        <w:rPr>
          <w:rFonts w:ascii="Times New Roman" w:eastAsia="Calibri" w:hAnsi="Times New Roman" w:cs="Times New Roman"/>
          <w:b/>
          <w:sz w:val="24"/>
          <w:lang w:val="en-US"/>
        </w:rPr>
        <w:t>People:</w:t>
      </w:r>
      <w:r w:rsidRPr="00B52A75">
        <w:rPr>
          <w:rFonts w:ascii="Times New Roman" w:eastAsia="Calibri" w:hAnsi="Times New Roman" w:cs="Times New Roman"/>
          <w:sz w:val="24"/>
          <w:lang w:val="en-US"/>
        </w:rPr>
        <w:t xml:space="preserve"> Workforce of Chanel has been according their services in multiple departments that caters the consumer base along with aiding in marketing endeavors.</w:t>
      </w:r>
    </w:p>
    <w:p w14:paraId="4AC3FAC4" w14:textId="77777777" w:rsidR="00B52A75" w:rsidRPr="00B52A75" w:rsidRDefault="00B52A75" w:rsidP="00B52A75">
      <w:pPr>
        <w:numPr>
          <w:ilvl w:val="0"/>
          <w:numId w:val="4"/>
        </w:numPr>
        <w:spacing w:line="360" w:lineRule="auto"/>
        <w:contextualSpacing/>
        <w:jc w:val="both"/>
        <w:rPr>
          <w:rFonts w:ascii="Times New Roman" w:eastAsia="Calibri" w:hAnsi="Times New Roman" w:cs="Times New Roman"/>
          <w:b/>
          <w:sz w:val="24"/>
          <w:lang w:val="en-US"/>
        </w:rPr>
      </w:pPr>
      <w:r w:rsidRPr="00B52A75">
        <w:rPr>
          <w:rFonts w:ascii="Times New Roman" w:eastAsia="Calibri" w:hAnsi="Times New Roman" w:cs="Times New Roman"/>
          <w:b/>
          <w:sz w:val="24"/>
          <w:lang w:val="en-US"/>
        </w:rPr>
        <w:lastRenderedPageBreak/>
        <w:t>Process:</w:t>
      </w:r>
      <w:r w:rsidRPr="00B52A75">
        <w:rPr>
          <w:rFonts w:ascii="Times New Roman" w:eastAsia="Calibri" w:hAnsi="Times New Roman" w:cs="Times New Roman"/>
          <w:sz w:val="24"/>
          <w:lang w:val="en-US"/>
        </w:rPr>
        <w:t xml:space="preserve"> To safeguard the business, it maintains systems to inform regarding its inventory to the updated level, along with delivery statuses. </w:t>
      </w:r>
    </w:p>
    <w:p w14:paraId="5B7812AF" w14:textId="77777777" w:rsidR="00B52A75" w:rsidRPr="00B52A75" w:rsidRDefault="00B52A75" w:rsidP="00B52A75">
      <w:pPr>
        <w:numPr>
          <w:ilvl w:val="0"/>
          <w:numId w:val="4"/>
        </w:numPr>
        <w:spacing w:line="360" w:lineRule="auto"/>
        <w:contextualSpacing/>
        <w:jc w:val="both"/>
        <w:rPr>
          <w:rFonts w:ascii="Times New Roman" w:eastAsia="Calibri" w:hAnsi="Times New Roman" w:cs="Times New Roman"/>
          <w:b/>
          <w:sz w:val="24"/>
          <w:lang w:val="en-US"/>
        </w:rPr>
      </w:pPr>
      <w:r w:rsidRPr="00B52A75">
        <w:rPr>
          <w:rFonts w:ascii="Times New Roman" w:eastAsia="Calibri" w:hAnsi="Times New Roman" w:cs="Times New Roman"/>
          <w:b/>
          <w:sz w:val="24"/>
          <w:lang w:val="en-US"/>
        </w:rPr>
        <w:t xml:space="preserve">Physical Evidence: </w:t>
      </w:r>
      <w:r w:rsidRPr="00B52A75">
        <w:rPr>
          <w:rFonts w:ascii="Times New Roman" w:eastAsia="Calibri" w:hAnsi="Times New Roman" w:cs="Times New Roman"/>
          <w:sz w:val="24"/>
          <w:lang w:val="en-US"/>
        </w:rPr>
        <w:t xml:space="preserve">This denotes the </w:t>
      </w:r>
      <w:proofErr w:type="gramStart"/>
      <w:r w:rsidRPr="00B52A75">
        <w:rPr>
          <w:rFonts w:ascii="Times New Roman" w:eastAsia="Calibri" w:hAnsi="Times New Roman" w:cs="Times New Roman"/>
          <w:sz w:val="24"/>
          <w:lang w:val="en-US"/>
        </w:rPr>
        <w:t>manner in which</w:t>
      </w:r>
      <w:proofErr w:type="gramEnd"/>
      <w:r w:rsidRPr="00B52A75">
        <w:rPr>
          <w:rFonts w:ascii="Times New Roman" w:eastAsia="Calibri" w:hAnsi="Times New Roman" w:cs="Times New Roman"/>
          <w:sz w:val="24"/>
          <w:lang w:val="en-US"/>
        </w:rPr>
        <w:t xml:space="preserve"> the products are sold i.e. packaging of the products that distinct itself from their rivals.</w:t>
      </w:r>
    </w:p>
    <w:p w14:paraId="2871A97A" w14:textId="77777777" w:rsidR="00B52A75" w:rsidRPr="00B52A75" w:rsidRDefault="00B52A75" w:rsidP="00B52A75">
      <w:pPr>
        <w:keepNext/>
        <w:keepLines/>
        <w:spacing w:before="240" w:after="0" w:line="360" w:lineRule="auto"/>
        <w:ind w:left="720"/>
        <w:jc w:val="center"/>
        <w:outlineLvl w:val="0"/>
        <w:rPr>
          <w:rFonts w:ascii="Times New Roman" w:eastAsia="Times New Roman" w:hAnsi="Times New Roman" w:cs="Times New Roman"/>
          <w:b/>
          <w:sz w:val="24"/>
          <w:szCs w:val="32"/>
          <w:lang w:val="en-US"/>
        </w:rPr>
      </w:pPr>
      <w:bookmarkStart w:id="13" w:name="_Toc48539186"/>
      <w:r w:rsidRPr="00B52A75">
        <w:rPr>
          <w:rFonts w:ascii="Times New Roman" w:eastAsia="Times New Roman" w:hAnsi="Times New Roman" w:cs="Times New Roman"/>
          <w:b/>
          <w:sz w:val="24"/>
          <w:szCs w:val="32"/>
          <w:lang w:val="en-US"/>
        </w:rPr>
        <w:t>6.0 Porter 5 Forces of Chanel</w:t>
      </w:r>
      <w:bookmarkEnd w:id="13"/>
    </w:p>
    <w:p w14:paraId="2B7F885C" w14:textId="77777777" w:rsidR="00B52A75" w:rsidRPr="00B52A75" w:rsidRDefault="00B52A75" w:rsidP="00B52A75">
      <w:pPr>
        <w:numPr>
          <w:ilvl w:val="0"/>
          <w:numId w:val="5"/>
        </w:numPr>
        <w:spacing w:line="360" w:lineRule="auto"/>
        <w:contextualSpacing/>
        <w:jc w:val="both"/>
        <w:rPr>
          <w:rFonts w:ascii="Times New Roman" w:eastAsia="Calibri" w:hAnsi="Times New Roman" w:cs="Times New Roman"/>
          <w:b/>
          <w:sz w:val="24"/>
          <w:lang w:val="en-US"/>
        </w:rPr>
      </w:pPr>
      <w:r w:rsidRPr="00B52A75">
        <w:rPr>
          <w:rFonts w:ascii="Times New Roman" w:eastAsia="Calibri" w:hAnsi="Times New Roman" w:cs="Times New Roman"/>
          <w:b/>
          <w:sz w:val="24"/>
          <w:lang w:val="en-US"/>
        </w:rPr>
        <w:t xml:space="preserve">Competitive rivalry:  </w:t>
      </w:r>
      <w:r w:rsidRPr="00B52A75">
        <w:rPr>
          <w:rFonts w:ascii="Times New Roman" w:eastAsia="Calibri" w:hAnsi="Times New Roman" w:cs="Times New Roman"/>
          <w:sz w:val="24"/>
          <w:lang w:val="en-US"/>
        </w:rPr>
        <w:t>The rivalry among the business’ aid in recognizing the profitability of an industry where the business are working hard to maintain their stranglehold and the luxury giant is competing based on diversity and the rivalry is considered to be high (</w:t>
      </w:r>
      <w:proofErr w:type="spellStart"/>
      <w:r w:rsidRPr="00B52A75">
        <w:rPr>
          <w:rFonts w:ascii="Times New Roman" w:eastAsia="Calibri" w:hAnsi="Times New Roman" w:cs="Times New Roman"/>
          <w:sz w:val="24"/>
          <w:lang w:val="en-US"/>
        </w:rPr>
        <w:t>Polan</w:t>
      </w:r>
      <w:proofErr w:type="spellEnd"/>
      <w:r w:rsidRPr="00B52A75">
        <w:rPr>
          <w:rFonts w:ascii="Times New Roman" w:eastAsia="Calibri" w:hAnsi="Times New Roman" w:cs="Times New Roman"/>
          <w:sz w:val="24"/>
          <w:lang w:val="en-US"/>
        </w:rPr>
        <w:t xml:space="preserve"> and </w:t>
      </w:r>
      <w:proofErr w:type="spellStart"/>
      <w:r w:rsidRPr="00B52A75">
        <w:rPr>
          <w:rFonts w:ascii="Times New Roman" w:eastAsia="Calibri" w:hAnsi="Times New Roman" w:cs="Times New Roman"/>
          <w:sz w:val="24"/>
          <w:lang w:val="en-US"/>
        </w:rPr>
        <w:t>Tredre</w:t>
      </w:r>
      <w:proofErr w:type="spellEnd"/>
      <w:r w:rsidRPr="00B52A75">
        <w:rPr>
          <w:rFonts w:ascii="Times New Roman" w:eastAsia="Calibri" w:hAnsi="Times New Roman" w:cs="Times New Roman"/>
          <w:sz w:val="24"/>
          <w:lang w:val="en-US"/>
        </w:rPr>
        <w:t>, 2020).</w:t>
      </w:r>
    </w:p>
    <w:p w14:paraId="569EFF7F" w14:textId="77777777" w:rsidR="00B52A75" w:rsidRPr="00B52A75" w:rsidRDefault="00B52A75" w:rsidP="00B52A75">
      <w:pPr>
        <w:numPr>
          <w:ilvl w:val="0"/>
          <w:numId w:val="5"/>
        </w:numPr>
        <w:spacing w:line="360" w:lineRule="auto"/>
        <w:contextualSpacing/>
        <w:jc w:val="both"/>
        <w:rPr>
          <w:rFonts w:ascii="Times New Roman" w:eastAsia="Calibri" w:hAnsi="Times New Roman" w:cs="Times New Roman"/>
          <w:b/>
          <w:sz w:val="24"/>
          <w:lang w:val="en-US"/>
        </w:rPr>
      </w:pPr>
      <w:r w:rsidRPr="00B52A75">
        <w:rPr>
          <w:rFonts w:ascii="Times New Roman" w:eastAsia="Calibri" w:hAnsi="Times New Roman" w:cs="Times New Roman"/>
          <w:b/>
          <w:sz w:val="24"/>
          <w:lang w:val="en-US"/>
        </w:rPr>
        <w:t>Threat of new entrants:</w:t>
      </w:r>
      <w:r w:rsidRPr="00B52A75">
        <w:rPr>
          <w:rFonts w:ascii="Times New Roman" w:eastAsia="Calibri" w:hAnsi="Times New Roman" w:cs="Times New Roman"/>
          <w:sz w:val="24"/>
          <w:lang w:val="en-US"/>
        </w:rPr>
        <w:t xml:space="preserve"> </w:t>
      </w:r>
      <w:proofErr w:type="spellStart"/>
      <w:r w:rsidRPr="00B52A75">
        <w:rPr>
          <w:rFonts w:ascii="Times New Roman" w:eastAsia="Calibri" w:hAnsi="Times New Roman" w:cs="Times New Roman"/>
          <w:sz w:val="24"/>
          <w:lang w:val="en-US"/>
        </w:rPr>
        <w:t>Galetić</w:t>
      </w:r>
      <w:proofErr w:type="spellEnd"/>
      <w:r w:rsidRPr="00B52A75">
        <w:rPr>
          <w:rFonts w:ascii="Times New Roman" w:eastAsia="Calibri" w:hAnsi="Times New Roman" w:cs="Times New Roman"/>
          <w:sz w:val="24"/>
          <w:lang w:val="en-US"/>
        </w:rPr>
        <w:t xml:space="preserve"> and </w:t>
      </w:r>
      <w:proofErr w:type="spellStart"/>
      <w:r w:rsidRPr="00B52A75">
        <w:rPr>
          <w:rFonts w:ascii="Times New Roman" w:eastAsia="Calibri" w:hAnsi="Times New Roman" w:cs="Times New Roman"/>
          <w:sz w:val="24"/>
          <w:lang w:val="en-US"/>
        </w:rPr>
        <w:t>Požega</w:t>
      </w:r>
      <w:proofErr w:type="spellEnd"/>
      <w:r w:rsidRPr="00B52A75">
        <w:rPr>
          <w:rFonts w:ascii="Times New Roman" w:eastAsia="Calibri" w:hAnsi="Times New Roman" w:cs="Times New Roman"/>
          <w:sz w:val="24"/>
          <w:lang w:val="en-US"/>
        </w:rPr>
        <w:t xml:space="preserve"> (2019) mentions that threat is measured as low due to the ability of the business to create barriers which can constitute to be of legal or industrial in nature i.e. access to raw materials.</w:t>
      </w:r>
    </w:p>
    <w:p w14:paraId="2CBC8F51" w14:textId="77777777" w:rsidR="00B52A75" w:rsidRPr="00B52A75" w:rsidRDefault="00B52A75" w:rsidP="00B52A75">
      <w:pPr>
        <w:numPr>
          <w:ilvl w:val="0"/>
          <w:numId w:val="5"/>
        </w:numPr>
        <w:spacing w:line="360" w:lineRule="auto"/>
        <w:contextualSpacing/>
        <w:jc w:val="both"/>
        <w:rPr>
          <w:rFonts w:ascii="Times New Roman" w:eastAsia="Calibri" w:hAnsi="Times New Roman" w:cs="Times New Roman"/>
          <w:b/>
          <w:sz w:val="24"/>
          <w:lang w:val="en-US"/>
        </w:rPr>
      </w:pPr>
      <w:r w:rsidRPr="00B52A75">
        <w:rPr>
          <w:rFonts w:ascii="Times New Roman" w:eastAsia="Calibri" w:hAnsi="Times New Roman" w:cs="Times New Roman"/>
          <w:b/>
          <w:sz w:val="24"/>
          <w:lang w:val="en-US"/>
        </w:rPr>
        <w:t xml:space="preserve">Bargaining of suppliers and buyers: </w:t>
      </w:r>
      <w:proofErr w:type="spellStart"/>
      <w:r w:rsidRPr="00B52A75">
        <w:rPr>
          <w:rFonts w:ascii="Times New Roman" w:eastAsia="Calibri" w:hAnsi="Times New Roman" w:cs="Times New Roman"/>
          <w:sz w:val="24"/>
          <w:lang w:val="en-US"/>
        </w:rPr>
        <w:t>Stakhovska</w:t>
      </w:r>
      <w:proofErr w:type="spellEnd"/>
      <w:r w:rsidRPr="00B52A75">
        <w:rPr>
          <w:rFonts w:ascii="Times New Roman" w:eastAsia="Calibri" w:hAnsi="Times New Roman" w:cs="Times New Roman"/>
          <w:sz w:val="24"/>
          <w:lang w:val="en-US"/>
        </w:rPr>
        <w:t xml:space="preserve"> (2018) states that bargaining powers of both suppliers and buyers are considered to be high and moderate as the suppliers can demand high prices for their materials and the readiness of the customers to buy their luxury products at any given price.</w:t>
      </w:r>
    </w:p>
    <w:p w14:paraId="58D2EAA5" w14:textId="77777777" w:rsidR="00B52A75" w:rsidRPr="00B52A75" w:rsidRDefault="00B52A75" w:rsidP="00B52A75">
      <w:pPr>
        <w:numPr>
          <w:ilvl w:val="0"/>
          <w:numId w:val="5"/>
        </w:numPr>
        <w:spacing w:line="360" w:lineRule="auto"/>
        <w:contextualSpacing/>
        <w:jc w:val="both"/>
        <w:rPr>
          <w:rFonts w:ascii="Times New Roman" w:eastAsia="Calibri" w:hAnsi="Times New Roman" w:cs="Times New Roman"/>
          <w:b/>
          <w:sz w:val="24"/>
          <w:lang w:val="en-US"/>
        </w:rPr>
      </w:pPr>
      <w:r w:rsidRPr="00B52A75">
        <w:rPr>
          <w:rFonts w:ascii="Times New Roman" w:eastAsia="Calibri" w:hAnsi="Times New Roman" w:cs="Times New Roman"/>
          <w:b/>
          <w:sz w:val="24"/>
          <w:lang w:val="en-US"/>
        </w:rPr>
        <w:t xml:space="preserve"> Threat of substitute</w:t>
      </w:r>
      <w:r w:rsidRPr="00B52A75">
        <w:rPr>
          <w:rFonts w:ascii="Times New Roman" w:eastAsia="Calibri" w:hAnsi="Times New Roman" w:cs="Times New Roman"/>
          <w:sz w:val="24"/>
          <w:lang w:val="en-US"/>
        </w:rPr>
        <w:t>:</w:t>
      </w:r>
      <w:r w:rsidRPr="00B52A75">
        <w:rPr>
          <w:rFonts w:ascii="Times New Roman" w:eastAsia="Calibri" w:hAnsi="Times New Roman" w:cs="Times New Roman"/>
          <w:b/>
          <w:sz w:val="24"/>
          <w:lang w:val="en-US"/>
        </w:rPr>
        <w:t xml:space="preserve"> </w:t>
      </w:r>
      <w:r w:rsidRPr="00B52A75">
        <w:rPr>
          <w:rFonts w:ascii="Times New Roman" w:eastAsia="Calibri" w:hAnsi="Times New Roman" w:cs="Times New Roman"/>
          <w:sz w:val="24"/>
          <w:lang w:val="en-US"/>
        </w:rPr>
        <w:t xml:space="preserve">It can </w:t>
      </w:r>
      <w:proofErr w:type="gramStart"/>
      <w:r w:rsidRPr="00B52A75">
        <w:rPr>
          <w:rFonts w:ascii="Times New Roman" w:eastAsia="Calibri" w:hAnsi="Times New Roman" w:cs="Times New Roman"/>
          <w:sz w:val="24"/>
          <w:lang w:val="en-US"/>
        </w:rPr>
        <w:t>be considered to be</w:t>
      </w:r>
      <w:proofErr w:type="gramEnd"/>
      <w:r w:rsidRPr="00B52A75">
        <w:rPr>
          <w:rFonts w:ascii="Times New Roman" w:eastAsia="Calibri" w:hAnsi="Times New Roman" w:cs="Times New Roman"/>
          <w:sz w:val="24"/>
          <w:lang w:val="en-US"/>
        </w:rPr>
        <w:t xml:space="preserve"> high if the substitute can manage to produce a better product than the luxury product (</w:t>
      </w:r>
      <w:proofErr w:type="spellStart"/>
      <w:r w:rsidRPr="00B52A75">
        <w:rPr>
          <w:rFonts w:ascii="Times New Roman" w:eastAsia="Calibri" w:hAnsi="Times New Roman" w:cs="Times New Roman"/>
          <w:sz w:val="24"/>
          <w:lang w:val="en-US"/>
        </w:rPr>
        <w:t>Polan</w:t>
      </w:r>
      <w:proofErr w:type="spellEnd"/>
      <w:r w:rsidRPr="00B52A75">
        <w:rPr>
          <w:rFonts w:ascii="Times New Roman" w:eastAsia="Calibri" w:hAnsi="Times New Roman" w:cs="Times New Roman"/>
          <w:sz w:val="24"/>
          <w:lang w:val="en-US"/>
        </w:rPr>
        <w:t xml:space="preserve"> and </w:t>
      </w:r>
      <w:proofErr w:type="spellStart"/>
      <w:r w:rsidRPr="00B52A75">
        <w:rPr>
          <w:rFonts w:ascii="Times New Roman" w:eastAsia="Calibri" w:hAnsi="Times New Roman" w:cs="Times New Roman"/>
          <w:sz w:val="24"/>
          <w:lang w:val="en-US"/>
        </w:rPr>
        <w:t>Tredre</w:t>
      </w:r>
      <w:proofErr w:type="spellEnd"/>
      <w:r w:rsidRPr="00B52A75">
        <w:rPr>
          <w:rFonts w:ascii="Times New Roman" w:eastAsia="Calibri" w:hAnsi="Times New Roman" w:cs="Times New Roman"/>
          <w:sz w:val="24"/>
          <w:lang w:val="en-US"/>
        </w:rPr>
        <w:t xml:space="preserve">, 2020) </w:t>
      </w:r>
    </w:p>
    <w:p w14:paraId="2E809C13" w14:textId="77777777" w:rsidR="00B52A75" w:rsidRPr="00B52A75" w:rsidRDefault="00B52A75" w:rsidP="00B52A75">
      <w:pPr>
        <w:keepNext/>
        <w:keepLines/>
        <w:spacing w:before="240" w:after="0" w:line="360" w:lineRule="auto"/>
        <w:ind w:left="720"/>
        <w:jc w:val="center"/>
        <w:outlineLvl w:val="0"/>
        <w:rPr>
          <w:rFonts w:ascii="Times New Roman" w:eastAsia="Times New Roman" w:hAnsi="Times New Roman" w:cs="Times New Roman"/>
          <w:b/>
          <w:sz w:val="24"/>
          <w:szCs w:val="32"/>
          <w:lang w:val="en-US"/>
        </w:rPr>
      </w:pPr>
      <w:bookmarkStart w:id="14" w:name="_Toc48539187"/>
      <w:r w:rsidRPr="00B52A75">
        <w:rPr>
          <w:rFonts w:ascii="Times New Roman" w:eastAsia="Times New Roman" w:hAnsi="Times New Roman" w:cs="Times New Roman"/>
          <w:b/>
          <w:sz w:val="24"/>
          <w:szCs w:val="32"/>
          <w:lang w:val="en-US"/>
        </w:rPr>
        <w:t>7.0 Segmentation, Targeting and Positioning of Chanel</w:t>
      </w:r>
      <w:bookmarkEnd w:id="14"/>
    </w:p>
    <w:p w14:paraId="16F06078" w14:textId="77777777" w:rsidR="00B52A75" w:rsidRPr="00B52A75" w:rsidRDefault="00B52A75" w:rsidP="00B52A75">
      <w:pPr>
        <w:spacing w:line="360" w:lineRule="auto"/>
        <w:jc w:val="both"/>
        <w:rPr>
          <w:rFonts w:ascii="Times New Roman" w:eastAsia="Calibri" w:hAnsi="Times New Roman" w:cs="Times New Roman"/>
          <w:sz w:val="24"/>
          <w:lang w:val="en-US"/>
        </w:rPr>
      </w:pPr>
      <w:r w:rsidRPr="00B52A75">
        <w:rPr>
          <w:rFonts w:ascii="Times New Roman" w:eastAsia="Calibri" w:hAnsi="Times New Roman" w:cs="Times New Roman"/>
          <w:sz w:val="24"/>
          <w:lang w:val="en-US"/>
        </w:rPr>
        <w:tab/>
        <w:t xml:space="preserve">The market segments of the business </w:t>
      </w:r>
      <w:proofErr w:type="gramStart"/>
      <w:r w:rsidRPr="00B52A75">
        <w:rPr>
          <w:rFonts w:ascii="Times New Roman" w:eastAsia="Calibri" w:hAnsi="Times New Roman" w:cs="Times New Roman"/>
          <w:sz w:val="24"/>
          <w:lang w:val="en-US"/>
        </w:rPr>
        <w:t>is</w:t>
      </w:r>
      <w:proofErr w:type="gramEnd"/>
      <w:r w:rsidRPr="00B52A75">
        <w:rPr>
          <w:rFonts w:ascii="Times New Roman" w:eastAsia="Calibri" w:hAnsi="Times New Roman" w:cs="Times New Roman"/>
          <w:sz w:val="24"/>
          <w:lang w:val="en-US"/>
        </w:rPr>
        <w:t xml:space="preserve"> women comprising of all ages who are aware about the brand and its repute in delivering quality products. It identifies a precise base for its product by dividing its consumer base into additional fragments reliant on demographics, age, and range in income (</w:t>
      </w:r>
      <w:proofErr w:type="spellStart"/>
      <w:r w:rsidRPr="00B52A75">
        <w:rPr>
          <w:rFonts w:ascii="Times New Roman" w:eastAsia="Calibri" w:hAnsi="Times New Roman" w:cs="Times New Roman"/>
          <w:sz w:val="24"/>
          <w:lang w:val="en-US"/>
        </w:rPr>
        <w:t>Jutkowitz</w:t>
      </w:r>
      <w:proofErr w:type="spellEnd"/>
      <w:r w:rsidRPr="00B52A75">
        <w:rPr>
          <w:rFonts w:ascii="Times New Roman" w:eastAsia="Calibri" w:hAnsi="Times New Roman" w:cs="Times New Roman"/>
          <w:sz w:val="24"/>
          <w:lang w:val="en-US"/>
        </w:rPr>
        <w:t xml:space="preserve">, 2017). For introducing a product, it plans on the mentioned criteria </w:t>
      </w:r>
      <w:proofErr w:type="gramStart"/>
      <w:r w:rsidRPr="00B52A75">
        <w:rPr>
          <w:rFonts w:ascii="Times New Roman" w:eastAsia="Calibri" w:hAnsi="Times New Roman" w:cs="Times New Roman"/>
          <w:sz w:val="24"/>
          <w:lang w:val="en-US"/>
        </w:rPr>
        <w:t>so as to</w:t>
      </w:r>
      <w:proofErr w:type="gramEnd"/>
      <w:r w:rsidRPr="00B52A75">
        <w:rPr>
          <w:rFonts w:ascii="Times New Roman" w:eastAsia="Calibri" w:hAnsi="Times New Roman" w:cs="Times New Roman"/>
          <w:sz w:val="24"/>
          <w:lang w:val="en-US"/>
        </w:rPr>
        <w:t xml:space="preserve"> enhance probabilities of its products to find eligibility within its target base. It caters </w:t>
      </w:r>
      <w:proofErr w:type="gramStart"/>
      <w:r w:rsidRPr="00B52A75">
        <w:rPr>
          <w:rFonts w:ascii="Times New Roman" w:eastAsia="Calibri" w:hAnsi="Times New Roman" w:cs="Times New Roman"/>
          <w:sz w:val="24"/>
          <w:lang w:val="en-US"/>
        </w:rPr>
        <w:t>particular products</w:t>
      </w:r>
      <w:proofErr w:type="gramEnd"/>
      <w:r w:rsidRPr="00B52A75">
        <w:rPr>
          <w:rFonts w:ascii="Times New Roman" w:eastAsia="Calibri" w:hAnsi="Times New Roman" w:cs="Times New Roman"/>
          <w:sz w:val="24"/>
          <w:lang w:val="en-US"/>
        </w:rPr>
        <w:t xml:space="preserve"> to precise fragments based on their income (Camilleri, 2018). </w:t>
      </w:r>
    </w:p>
    <w:p w14:paraId="1EB18DB9" w14:textId="77777777" w:rsidR="00B52A75" w:rsidRPr="00B52A75" w:rsidRDefault="00B52A75" w:rsidP="00B52A75">
      <w:pPr>
        <w:spacing w:line="360" w:lineRule="auto"/>
        <w:ind w:firstLine="720"/>
        <w:jc w:val="both"/>
        <w:rPr>
          <w:rFonts w:ascii="Times New Roman" w:eastAsia="Calibri" w:hAnsi="Times New Roman" w:cs="Times New Roman"/>
          <w:sz w:val="24"/>
          <w:lang w:val="en-US"/>
        </w:rPr>
      </w:pPr>
      <w:r w:rsidRPr="00B52A75">
        <w:rPr>
          <w:rFonts w:ascii="Times New Roman" w:eastAsia="Calibri" w:hAnsi="Times New Roman" w:cs="Times New Roman"/>
          <w:sz w:val="24"/>
          <w:lang w:val="en-US"/>
        </w:rPr>
        <w:t xml:space="preserve">Targeting contains elements that are being accommodated by the said company’s rivals based on products’ value. It also permits the business to analytically evaluate its own competences in delivering customers since </w:t>
      </w:r>
      <w:proofErr w:type="gramStart"/>
      <w:r w:rsidRPr="00B52A75">
        <w:rPr>
          <w:rFonts w:ascii="Times New Roman" w:eastAsia="Calibri" w:hAnsi="Times New Roman" w:cs="Times New Roman"/>
          <w:sz w:val="24"/>
          <w:lang w:val="en-US"/>
        </w:rPr>
        <w:t>it’s</w:t>
      </w:r>
      <w:proofErr w:type="gramEnd"/>
      <w:r w:rsidRPr="00B52A75">
        <w:rPr>
          <w:rFonts w:ascii="Times New Roman" w:eastAsia="Calibri" w:hAnsi="Times New Roman" w:cs="Times New Roman"/>
          <w:sz w:val="24"/>
          <w:lang w:val="en-US"/>
        </w:rPr>
        <w:t xml:space="preserve"> a huge brand known internationally. Positioning accommodates the views and analysis from the consumers in contrast with the business’ competitors which is crucial in allowing Chanel to gain competitive advantage over its competitors (</w:t>
      </w:r>
      <w:proofErr w:type="spellStart"/>
      <w:r w:rsidRPr="00B52A75">
        <w:rPr>
          <w:rFonts w:ascii="Times New Roman" w:eastAsia="Calibri" w:hAnsi="Times New Roman" w:cs="Times New Roman"/>
          <w:sz w:val="24"/>
          <w:lang w:val="en-US"/>
        </w:rPr>
        <w:t>Schlegelmilch</w:t>
      </w:r>
      <w:proofErr w:type="spellEnd"/>
      <w:r w:rsidRPr="00B52A75">
        <w:rPr>
          <w:rFonts w:ascii="Times New Roman" w:eastAsia="Calibri" w:hAnsi="Times New Roman" w:cs="Times New Roman"/>
          <w:sz w:val="24"/>
          <w:lang w:val="en-US"/>
        </w:rPr>
        <w:t>, 2016).</w:t>
      </w:r>
    </w:p>
    <w:p w14:paraId="1C96B98B" w14:textId="77777777" w:rsidR="00B52A75" w:rsidRPr="00B52A75" w:rsidRDefault="00B52A75" w:rsidP="00B52A75">
      <w:pPr>
        <w:keepNext/>
        <w:keepLines/>
        <w:spacing w:before="240" w:after="0" w:line="360" w:lineRule="auto"/>
        <w:ind w:left="720"/>
        <w:jc w:val="center"/>
        <w:outlineLvl w:val="0"/>
        <w:rPr>
          <w:rFonts w:ascii="Times New Roman" w:eastAsia="Times New Roman" w:hAnsi="Times New Roman" w:cs="Times New Roman"/>
          <w:b/>
          <w:sz w:val="24"/>
          <w:szCs w:val="32"/>
          <w:lang w:val="en-US"/>
        </w:rPr>
      </w:pPr>
      <w:bookmarkStart w:id="15" w:name="_Toc48539188"/>
      <w:r w:rsidRPr="00B52A75">
        <w:rPr>
          <w:rFonts w:ascii="Times New Roman" w:eastAsia="Times New Roman" w:hAnsi="Times New Roman" w:cs="Times New Roman"/>
          <w:b/>
          <w:sz w:val="24"/>
          <w:szCs w:val="32"/>
          <w:lang w:val="en-US"/>
        </w:rPr>
        <w:lastRenderedPageBreak/>
        <w:t>8.0 Conclusion</w:t>
      </w:r>
      <w:bookmarkEnd w:id="15"/>
    </w:p>
    <w:p w14:paraId="5D58B9F9" w14:textId="77777777" w:rsidR="00B52A75" w:rsidRPr="00B52A75" w:rsidRDefault="00B52A75" w:rsidP="00B52A75">
      <w:pPr>
        <w:spacing w:line="360" w:lineRule="auto"/>
        <w:jc w:val="both"/>
        <w:rPr>
          <w:rFonts w:ascii="Times New Roman" w:eastAsia="Calibri" w:hAnsi="Times New Roman" w:cs="Times New Roman"/>
          <w:color w:val="212529"/>
          <w:sz w:val="24"/>
          <w:shd w:val="clear" w:color="auto" w:fill="FFFFFF"/>
          <w:lang w:val="en-US"/>
        </w:rPr>
      </w:pPr>
      <w:r w:rsidRPr="00B52A75">
        <w:rPr>
          <w:rFonts w:ascii="Times New Roman" w:eastAsia="Calibri" w:hAnsi="Times New Roman" w:cs="Times New Roman"/>
          <w:sz w:val="24"/>
          <w:lang w:val="en-US"/>
        </w:rPr>
        <w:tab/>
        <w:t xml:space="preserve">In the concluding analysis, </w:t>
      </w:r>
      <w:r w:rsidRPr="00B52A75">
        <w:rPr>
          <w:rFonts w:ascii="Times New Roman" w:eastAsia="Calibri" w:hAnsi="Times New Roman" w:cs="Times New Roman"/>
          <w:color w:val="212529"/>
          <w:sz w:val="24"/>
          <w:shd w:val="clear" w:color="auto" w:fill="FFFFFF"/>
          <w:lang w:val="en-US"/>
        </w:rPr>
        <w:t>Chanel are facing acceptance to current generations as they play a role in the luxury market sales Nowadays, consumers of today are buying luxury at an early age and, Therefore, Chanel should develop strategies to maintain its appeal by adhering to the marketing strategies proposed to maintain relevance and ensuring continued revenue growth and its brand strength.</w:t>
      </w:r>
    </w:p>
    <w:p w14:paraId="2FE3734E" w14:textId="77777777" w:rsidR="00B52A75" w:rsidRPr="00B52A75" w:rsidRDefault="00B52A75" w:rsidP="00B52A75">
      <w:pPr>
        <w:spacing w:line="256" w:lineRule="auto"/>
        <w:rPr>
          <w:rFonts w:ascii="Times New Roman" w:eastAsia="Calibri" w:hAnsi="Times New Roman" w:cs="Times New Roman"/>
          <w:color w:val="212529"/>
          <w:sz w:val="24"/>
          <w:shd w:val="clear" w:color="auto" w:fill="FFFFFF"/>
          <w:lang w:val="en-US"/>
        </w:rPr>
      </w:pPr>
      <w:r w:rsidRPr="00B52A75">
        <w:rPr>
          <w:rFonts w:ascii="Times New Roman" w:eastAsia="Calibri" w:hAnsi="Times New Roman" w:cs="Times New Roman"/>
          <w:color w:val="212529"/>
          <w:sz w:val="24"/>
          <w:shd w:val="clear" w:color="auto" w:fill="FFFFFF"/>
          <w:lang w:val="en-US"/>
        </w:rPr>
        <w:br w:type="page"/>
      </w:r>
    </w:p>
    <w:p w14:paraId="43CB35C0" w14:textId="77777777" w:rsidR="00B52A75" w:rsidRPr="00B52A75" w:rsidRDefault="00B52A75" w:rsidP="00B52A75">
      <w:pPr>
        <w:keepNext/>
        <w:keepLines/>
        <w:spacing w:before="240" w:after="0" w:line="360" w:lineRule="auto"/>
        <w:ind w:left="720"/>
        <w:jc w:val="center"/>
        <w:outlineLvl w:val="0"/>
        <w:rPr>
          <w:rFonts w:ascii="Times New Roman" w:eastAsia="Times New Roman" w:hAnsi="Times New Roman" w:cs="Times New Roman"/>
          <w:b/>
          <w:sz w:val="24"/>
          <w:szCs w:val="32"/>
          <w:shd w:val="clear" w:color="auto" w:fill="FFFFFF"/>
          <w:lang w:val="en-US"/>
        </w:rPr>
      </w:pPr>
      <w:bookmarkStart w:id="16" w:name="_Toc48539189"/>
      <w:r w:rsidRPr="00B52A75">
        <w:rPr>
          <w:rFonts w:ascii="Times New Roman" w:eastAsia="Times New Roman" w:hAnsi="Times New Roman" w:cs="Times New Roman"/>
          <w:b/>
          <w:sz w:val="24"/>
          <w:szCs w:val="32"/>
          <w:shd w:val="clear" w:color="auto" w:fill="FFFFFF"/>
          <w:lang w:val="en-US"/>
        </w:rPr>
        <w:lastRenderedPageBreak/>
        <w:t>9.0 References</w:t>
      </w:r>
      <w:bookmarkEnd w:id="16"/>
    </w:p>
    <w:p w14:paraId="65D9EC5A" w14:textId="77777777" w:rsidR="00B52A75" w:rsidRPr="00B52A75" w:rsidRDefault="00B52A75" w:rsidP="00B52A75">
      <w:pPr>
        <w:spacing w:line="360" w:lineRule="auto"/>
        <w:ind w:left="720" w:hanging="720"/>
        <w:jc w:val="both"/>
        <w:rPr>
          <w:rFonts w:ascii="Times New Roman" w:eastAsia="Calibri" w:hAnsi="Times New Roman" w:cs="Times New Roman"/>
          <w:sz w:val="24"/>
          <w:lang w:val="en-US"/>
        </w:rPr>
      </w:pPr>
      <w:r w:rsidRPr="00B52A75">
        <w:rPr>
          <w:rFonts w:ascii="Times New Roman" w:eastAsia="Calibri" w:hAnsi="Times New Roman" w:cs="Times New Roman"/>
          <w:sz w:val="24"/>
          <w:lang w:val="en-US"/>
        </w:rPr>
        <w:t>Blythe, J. and Martin, J., 2019. Essentials of marketing. Pearson UK.</w:t>
      </w:r>
    </w:p>
    <w:p w14:paraId="744D1E38" w14:textId="77777777" w:rsidR="00B52A75" w:rsidRPr="00B52A75" w:rsidRDefault="00B52A75" w:rsidP="00B52A75">
      <w:pPr>
        <w:spacing w:line="360" w:lineRule="auto"/>
        <w:ind w:left="720" w:hanging="720"/>
        <w:jc w:val="both"/>
        <w:rPr>
          <w:rFonts w:ascii="Times New Roman" w:eastAsia="Calibri" w:hAnsi="Times New Roman" w:cs="Times New Roman"/>
          <w:sz w:val="24"/>
          <w:lang w:val="en-US"/>
        </w:rPr>
      </w:pPr>
      <w:r w:rsidRPr="00B52A75">
        <w:rPr>
          <w:rFonts w:ascii="Times New Roman" w:eastAsia="Calibri" w:hAnsi="Times New Roman" w:cs="Times New Roman"/>
          <w:sz w:val="24"/>
          <w:lang w:val="en-US"/>
        </w:rPr>
        <w:t>Camilleri, M.A., 2018. Market segmentation, targeting and positioning. In Travel marketing, tourism economics and the airline product (pp. 69-83). Springer, Cham.</w:t>
      </w:r>
    </w:p>
    <w:p w14:paraId="4D8D4F44" w14:textId="77777777" w:rsidR="00B52A75" w:rsidRPr="00B52A75" w:rsidRDefault="00B52A75" w:rsidP="00B52A75">
      <w:pPr>
        <w:spacing w:line="360" w:lineRule="auto"/>
        <w:ind w:left="720" w:hanging="720"/>
        <w:jc w:val="both"/>
        <w:rPr>
          <w:rFonts w:ascii="Times New Roman" w:eastAsia="Calibri" w:hAnsi="Times New Roman" w:cs="Times New Roman"/>
          <w:sz w:val="24"/>
          <w:lang w:val="en-US"/>
        </w:rPr>
      </w:pPr>
      <w:proofErr w:type="spellStart"/>
      <w:r w:rsidRPr="00B52A75">
        <w:rPr>
          <w:rFonts w:ascii="Times New Roman" w:eastAsia="Calibri" w:hAnsi="Times New Roman" w:cs="Times New Roman"/>
          <w:sz w:val="24"/>
          <w:lang w:val="en-US"/>
        </w:rPr>
        <w:t>Galetić</w:t>
      </w:r>
      <w:proofErr w:type="spellEnd"/>
      <w:r w:rsidRPr="00B52A75">
        <w:rPr>
          <w:rFonts w:ascii="Times New Roman" w:eastAsia="Calibri" w:hAnsi="Times New Roman" w:cs="Times New Roman"/>
          <w:sz w:val="24"/>
          <w:lang w:val="en-US"/>
        </w:rPr>
        <w:t xml:space="preserve">, F. and </w:t>
      </w:r>
      <w:proofErr w:type="spellStart"/>
      <w:r w:rsidRPr="00B52A75">
        <w:rPr>
          <w:rFonts w:ascii="Times New Roman" w:eastAsia="Calibri" w:hAnsi="Times New Roman" w:cs="Times New Roman"/>
          <w:sz w:val="24"/>
          <w:lang w:val="en-US"/>
        </w:rPr>
        <w:t>Požega</w:t>
      </w:r>
      <w:proofErr w:type="spellEnd"/>
      <w:r w:rsidRPr="00B52A75">
        <w:rPr>
          <w:rFonts w:ascii="Times New Roman" w:eastAsia="Calibri" w:hAnsi="Times New Roman" w:cs="Times New Roman"/>
          <w:sz w:val="24"/>
          <w:lang w:val="en-US"/>
        </w:rPr>
        <w:t xml:space="preserve">, N., 2019. Estimating the Determinants of Demand for Cosmetic Face Care Products. In 7th International OFEL Conference on Governance, Management and Entrepreneurship: Embracing Diversity in </w:t>
      </w:r>
      <w:proofErr w:type="spellStart"/>
      <w:r w:rsidRPr="00B52A75">
        <w:rPr>
          <w:rFonts w:ascii="Times New Roman" w:eastAsia="Calibri" w:hAnsi="Times New Roman" w:cs="Times New Roman"/>
          <w:sz w:val="24"/>
          <w:lang w:val="en-US"/>
        </w:rPr>
        <w:t>Organisations</w:t>
      </w:r>
      <w:proofErr w:type="spellEnd"/>
      <w:r w:rsidRPr="00B52A75">
        <w:rPr>
          <w:rFonts w:ascii="Times New Roman" w:eastAsia="Calibri" w:hAnsi="Times New Roman" w:cs="Times New Roman"/>
          <w:sz w:val="24"/>
          <w:lang w:val="en-US"/>
        </w:rPr>
        <w:t>. April 5th-6th, 2019, Dubrovnik, Croatia (pp. 485-500). Zagreb: Governance Research and Development Centre (CIRU).</w:t>
      </w:r>
    </w:p>
    <w:p w14:paraId="4126C689" w14:textId="77777777" w:rsidR="00B52A75" w:rsidRPr="00B52A75" w:rsidRDefault="00B52A75" w:rsidP="00B52A75">
      <w:pPr>
        <w:spacing w:line="360" w:lineRule="auto"/>
        <w:ind w:left="720" w:hanging="720"/>
        <w:jc w:val="both"/>
        <w:rPr>
          <w:rFonts w:ascii="Times New Roman" w:eastAsia="Calibri" w:hAnsi="Times New Roman" w:cs="Times New Roman"/>
          <w:sz w:val="24"/>
          <w:lang w:val="en-US"/>
        </w:rPr>
      </w:pPr>
      <w:r w:rsidRPr="00B52A75">
        <w:rPr>
          <w:rFonts w:ascii="Times New Roman" w:eastAsia="Calibri" w:hAnsi="Times New Roman" w:cs="Times New Roman"/>
          <w:sz w:val="24"/>
          <w:lang w:val="en-US"/>
        </w:rPr>
        <w:t xml:space="preserve">Gregory, G.D., Ngo, L.V. and </w:t>
      </w:r>
      <w:proofErr w:type="spellStart"/>
      <w:r w:rsidRPr="00B52A75">
        <w:rPr>
          <w:rFonts w:ascii="Times New Roman" w:eastAsia="Calibri" w:hAnsi="Times New Roman" w:cs="Times New Roman"/>
          <w:sz w:val="24"/>
          <w:lang w:val="en-US"/>
        </w:rPr>
        <w:t>Karavdic</w:t>
      </w:r>
      <w:proofErr w:type="spellEnd"/>
      <w:r w:rsidRPr="00B52A75">
        <w:rPr>
          <w:rFonts w:ascii="Times New Roman" w:eastAsia="Calibri" w:hAnsi="Times New Roman" w:cs="Times New Roman"/>
          <w:sz w:val="24"/>
          <w:lang w:val="en-US"/>
        </w:rPr>
        <w:t>, M., 2019. Developing e-commerce marketing capabilities and efficiencies for enhanced performance in business-to-business export ventures. Industrial Marketing Management, 78, pp.146-157.</w:t>
      </w:r>
    </w:p>
    <w:p w14:paraId="079B3FA7" w14:textId="77777777" w:rsidR="00B52A75" w:rsidRPr="00B52A75" w:rsidRDefault="00B52A75" w:rsidP="00B52A75">
      <w:pPr>
        <w:spacing w:line="360" w:lineRule="auto"/>
        <w:ind w:left="720" w:hanging="720"/>
        <w:jc w:val="both"/>
        <w:rPr>
          <w:rFonts w:ascii="Times New Roman" w:eastAsia="Calibri" w:hAnsi="Times New Roman" w:cs="Times New Roman"/>
          <w:sz w:val="24"/>
          <w:lang w:val="en-US"/>
        </w:rPr>
      </w:pPr>
      <w:proofErr w:type="spellStart"/>
      <w:r w:rsidRPr="00B52A75">
        <w:rPr>
          <w:rFonts w:ascii="Times New Roman" w:eastAsia="Calibri" w:hAnsi="Times New Roman" w:cs="Times New Roman"/>
          <w:sz w:val="24"/>
          <w:lang w:val="en-US"/>
        </w:rPr>
        <w:t>Haddara</w:t>
      </w:r>
      <w:proofErr w:type="spellEnd"/>
      <w:r w:rsidRPr="00B52A75">
        <w:rPr>
          <w:rFonts w:ascii="Times New Roman" w:eastAsia="Calibri" w:hAnsi="Times New Roman" w:cs="Times New Roman"/>
          <w:sz w:val="24"/>
          <w:lang w:val="en-US"/>
        </w:rPr>
        <w:t xml:space="preserve">, M., Hsieh, J., </w:t>
      </w:r>
      <w:proofErr w:type="spellStart"/>
      <w:r w:rsidRPr="00B52A75">
        <w:rPr>
          <w:rFonts w:ascii="Times New Roman" w:eastAsia="Calibri" w:hAnsi="Times New Roman" w:cs="Times New Roman"/>
          <w:sz w:val="24"/>
          <w:lang w:val="en-US"/>
        </w:rPr>
        <w:t>Fagerstrøm</w:t>
      </w:r>
      <w:proofErr w:type="spellEnd"/>
      <w:r w:rsidRPr="00B52A75">
        <w:rPr>
          <w:rFonts w:ascii="Times New Roman" w:eastAsia="Calibri" w:hAnsi="Times New Roman" w:cs="Times New Roman"/>
          <w:sz w:val="24"/>
          <w:lang w:val="en-US"/>
        </w:rPr>
        <w:t xml:space="preserve">, A., Eriksson, N. and </w:t>
      </w:r>
      <w:proofErr w:type="spellStart"/>
      <w:r w:rsidRPr="00B52A75">
        <w:rPr>
          <w:rFonts w:ascii="Times New Roman" w:eastAsia="Calibri" w:hAnsi="Times New Roman" w:cs="Times New Roman"/>
          <w:sz w:val="24"/>
          <w:lang w:val="en-US"/>
        </w:rPr>
        <w:t>Sigurðsson</w:t>
      </w:r>
      <w:proofErr w:type="spellEnd"/>
      <w:r w:rsidRPr="00B52A75">
        <w:rPr>
          <w:rFonts w:ascii="Times New Roman" w:eastAsia="Calibri" w:hAnsi="Times New Roman" w:cs="Times New Roman"/>
          <w:sz w:val="24"/>
          <w:lang w:val="en-US"/>
        </w:rPr>
        <w:t>, V., 2020. Exploring customer online reviews for new product development: The case of identifying reinforcers in the cosmetic industry. Managerial and Decision Economics, 41(2), pp.250-273.</w:t>
      </w:r>
    </w:p>
    <w:p w14:paraId="69E5A0E3" w14:textId="77777777" w:rsidR="00B52A75" w:rsidRPr="00B52A75" w:rsidRDefault="00B52A75" w:rsidP="00B52A75">
      <w:pPr>
        <w:spacing w:line="360" w:lineRule="auto"/>
        <w:ind w:left="720" w:hanging="720"/>
        <w:jc w:val="both"/>
        <w:rPr>
          <w:rFonts w:ascii="Times New Roman" w:eastAsia="Calibri" w:hAnsi="Times New Roman" w:cs="Times New Roman"/>
          <w:sz w:val="24"/>
          <w:lang w:val="en-US"/>
        </w:rPr>
      </w:pPr>
      <w:proofErr w:type="spellStart"/>
      <w:r w:rsidRPr="00B52A75">
        <w:rPr>
          <w:rFonts w:ascii="Times New Roman" w:eastAsia="Calibri" w:hAnsi="Times New Roman" w:cs="Times New Roman"/>
          <w:sz w:val="24"/>
          <w:lang w:val="en-US"/>
        </w:rPr>
        <w:t>Hollensen</w:t>
      </w:r>
      <w:proofErr w:type="spellEnd"/>
      <w:r w:rsidRPr="00B52A75">
        <w:rPr>
          <w:rFonts w:ascii="Times New Roman" w:eastAsia="Calibri" w:hAnsi="Times New Roman" w:cs="Times New Roman"/>
          <w:sz w:val="24"/>
          <w:lang w:val="en-US"/>
        </w:rPr>
        <w:t xml:space="preserve">, S. and </w:t>
      </w:r>
      <w:proofErr w:type="spellStart"/>
      <w:r w:rsidRPr="00B52A75">
        <w:rPr>
          <w:rFonts w:ascii="Times New Roman" w:eastAsia="Calibri" w:hAnsi="Times New Roman" w:cs="Times New Roman"/>
          <w:sz w:val="24"/>
          <w:lang w:val="en-US"/>
        </w:rPr>
        <w:t>Opresnik</w:t>
      </w:r>
      <w:proofErr w:type="spellEnd"/>
      <w:r w:rsidRPr="00B52A75">
        <w:rPr>
          <w:rFonts w:ascii="Times New Roman" w:eastAsia="Calibri" w:hAnsi="Times New Roman" w:cs="Times New Roman"/>
          <w:sz w:val="24"/>
          <w:lang w:val="en-US"/>
        </w:rPr>
        <w:t>, M.O., 2019. Implementation and Controlling in the Marketing Planning Process. World Scientific Book Chapters, pp.383-477.</w:t>
      </w:r>
    </w:p>
    <w:p w14:paraId="295A1FA6" w14:textId="77777777" w:rsidR="00B52A75" w:rsidRPr="00B52A75" w:rsidRDefault="00B52A75" w:rsidP="00B52A75">
      <w:pPr>
        <w:spacing w:line="360" w:lineRule="auto"/>
        <w:ind w:left="720" w:hanging="720"/>
        <w:jc w:val="both"/>
        <w:rPr>
          <w:rFonts w:ascii="Times New Roman" w:eastAsia="Calibri" w:hAnsi="Times New Roman" w:cs="Times New Roman"/>
          <w:sz w:val="24"/>
          <w:lang w:val="en-US"/>
        </w:rPr>
      </w:pPr>
      <w:proofErr w:type="spellStart"/>
      <w:r w:rsidRPr="00B52A75">
        <w:rPr>
          <w:rFonts w:ascii="Times New Roman" w:eastAsia="Calibri" w:hAnsi="Times New Roman" w:cs="Times New Roman"/>
          <w:sz w:val="24"/>
          <w:lang w:val="en-US"/>
        </w:rPr>
        <w:t>Jutkowitz</w:t>
      </w:r>
      <w:proofErr w:type="spellEnd"/>
      <w:r w:rsidRPr="00B52A75">
        <w:rPr>
          <w:rFonts w:ascii="Times New Roman" w:eastAsia="Calibri" w:hAnsi="Times New Roman" w:cs="Times New Roman"/>
          <w:sz w:val="24"/>
          <w:lang w:val="en-US"/>
        </w:rPr>
        <w:t>, A., 2017. The Strategic Storyteller: Content Marketing in the Age of the Educated Consumer. John Wiley &amp; Sons.</w:t>
      </w:r>
    </w:p>
    <w:p w14:paraId="017CEE76" w14:textId="77777777" w:rsidR="00B52A75" w:rsidRPr="00B52A75" w:rsidRDefault="00B52A75" w:rsidP="00B52A75">
      <w:pPr>
        <w:spacing w:line="360" w:lineRule="auto"/>
        <w:ind w:left="720" w:hanging="720"/>
        <w:jc w:val="both"/>
        <w:rPr>
          <w:rFonts w:ascii="Times New Roman" w:eastAsia="Calibri" w:hAnsi="Times New Roman" w:cs="Times New Roman"/>
          <w:sz w:val="24"/>
          <w:lang w:val="en-US"/>
        </w:rPr>
      </w:pPr>
      <w:proofErr w:type="spellStart"/>
      <w:r w:rsidRPr="00B52A75">
        <w:rPr>
          <w:rFonts w:ascii="Times New Roman" w:eastAsia="Calibri" w:hAnsi="Times New Roman" w:cs="Times New Roman"/>
          <w:sz w:val="24"/>
          <w:lang w:val="en-US"/>
        </w:rPr>
        <w:t>Karayev</w:t>
      </w:r>
      <w:proofErr w:type="spellEnd"/>
      <w:r w:rsidRPr="00B52A75">
        <w:rPr>
          <w:rFonts w:ascii="Times New Roman" w:eastAsia="Calibri" w:hAnsi="Times New Roman" w:cs="Times New Roman"/>
          <w:sz w:val="24"/>
          <w:lang w:val="en-US"/>
        </w:rPr>
        <w:t xml:space="preserve">, R.A., </w:t>
      </w:r>
      <w:proofErr w:type="spellStart"/>
      <w:r w:rsidRPr="00B52A75">
        <w:rPr>
          <w:rFonts w:ascii="Times New Roman" w:eastAsia="Calibri" w:hAnsi="Times New Roman" w:cs="Times New Roman"/>
          <w:sz w:val="24"/>
          <w:lang w:val="en-US"/>
        </w:rPr>
        <w:t>Mikailova</w:t>
      </w:r>
      <w:proofErr w:type="spellEnd"/>
      <w:r w:rsidRPr="00B52A75">
        <w:rPr>
          <w:rFonts w:ascii="Times New Roman" w:eastAsia="Calibri" w:hAnsi="Times New Roman" w:cs="Times New Roman"/>
          <w:sz w:val="24"/>
          <w:lang w:val="en-US"/>
        </w:rPr>
        <w:t xml:space="preserve">, R.N., </w:t>
      </w:r>
      <w:proofErr w:type="spellStart"/>
      <w:r w:rsidRPr="00B52A75">
        <w:rPr>
          <w:rFonts w:ascii="Times New Roman" w:eastAsia="Calibri" w:hAnsi="Times New Roman" w:cs="Times New Roman"/>
          <w:sz w:val="24"/>
          <w:lang w:val="en-US"/>
        </w:rPr>
        <w:t>Safarly</w:t>
      </w:r>
      <w:proofErr w:type="spellEnd"/>
      <w:r w:rsidRPr="00B52A75">
        <w:rPr>
          <w:rFonts w:ascii="Times New Roman" w:eastAsia="Calibri" w:hAnsi="Times New Roman" w:cs="Times New Roman"/>
          <w:sz w:val="24"/>
          <w:lang w:val="en-US"/>
        </w:rPr>
        <w:t xml:space="preserve">, I.I., </w:t>
      </w:r>
      <w:proofErr w:type="spellStart"/>
      <w:r w:rsidRPr="00B52A75">
        <w:rPr>
          <w:rFonts w:ascii="Times New Roman" w:eastAsia="Calibri" w:hAnsi="Times New Roman" w:cs="Times New Roman"/>
          <w:sz w:val="24"/>
          <w:lang w:val="en-US"/>
        </w:rPr>
        <w:t>Sadikhova</w:t>
      </w:r>
      <w:proofErr w:type="spellEnd"/>
      <w:r w:rsidRPr="00B52A75">
        <w:rPr>
          <w:rFonts w:ascii="Times New Roman" w:eastAsia="Calibri" w:hAnsi="Times New Roman" w:cs="Times New Roman"/>
          <w:sz w:val="24"/>
          <w:lang w:val="en-US"/>
        </w:rPr>
        <w:t xml:space="preserve">, N.Y. and </w:t>
      </w:r>
      <w:proofErr w:type="spellStart"/>
      <w:r w:rsidRPr="00B52A75">
        <w:rPr>
          <w:rFonts w:ascii="Times New Roman" w:eastAsia="Calibri" w:hAnsi="Times New Roman" w:cs="Times New Roman"/>
          <w:sz w:val="24"/>
          <w:lang w:val="en-US"/>
        </w:rPr>
        <w:t>Imamverdiyeva</w:t>
      </w:r>
      <w:proofErr w:type="spellEnd"/>
      <w:r w:rsidRPr="00B52A75">
        <w:rPr>
          <w:rFonts w:ascii="Times New Roman" w:eastAsia="Calibri" w:hAnsi="Times New Roman" w:cs="Times New Roman"/>
          <w:sz w:val="24"/>
          <w:lang w:val="en-US"/>
        </w:rPr>
        <w:t xml:space="preserve">, X.F., 2018. Cognitive tools for dynamic analysis of enterprise business strategies. </w:t>
      </w:r>
      <w:proofErr w:type="spellStart"/>
      <w:r w:rsidRPr="00B52A75">
        <w:rPr>
          <w:rFonts w:ascii="Times New Roman" w:eastAsia="Calibri" w:hAnsi="Times New Roman" w:cs="Times New Roman"/>
          <w:sz w:val="24"/>
          <w:lang w:val="en-US"/>
        </w:rPr>
        <w:t>Бизнес-информатика</w:t>
      </w:r>
      <w:proofErr w:type="spellEnd"/>
      <w:r w:rsidRPr="00B52A75">
        <w:rPr>
          <w:rFonts w:ascii="Times New Roman" w:eastAsia="Calibri" w:hAnsi="Times New Roman" w:cs="Times New Roman"/>
          <w:sz w:val="24"/>
          <w:lang w:val="en-US"/>
        </w:rPr>
        <w:t xml:space="preserve">, (1 (43) </w:t>
      </w:r>
      <w:proofErr w:type="spellStart"/>
      <w:r w:rsidRPr="00B52A75">
        <w:rPr>
          <w:rFonts w:ascii="Times New Roman" w:eastAsia="Calibri" w:hAnsi="Times New Roman" w:cs="Times New Roman"/>
          <w:sz w:val="24"/>
          <w:lang w:val="en-US"/>
        </w:rPr>
        <w:t>eng</w:t>
      </w:r>
      <w:proofErr w:type="spellEnd"/>
      <w:r w:rsidRPr="00B52A75">
        <w:rPr>
          <w:rFonts w:ascii="Times New Roman" w:eastAsia="Calibri" w:hAnsi="Times New Roman" w:cs="Times New Roman"/>
          <w:sz w:val="24"/>
          <w:lang w:val="en-US"/>
        </w:rPr>
        <w:t>).</w:t>
      </w:r>
    </w:p>
    <w:p w14:paraId="30D4DF76" w14:textId="77777777" w:rsidR="00B52A75" w:rsidRPr="00B52A75" w:rsidRDefault="00B52A75" w:rsidP="00B52A75">
      <w:pPr>
        <w:spacing w:line="360" w:lineRule="auto"/>
        <w:ind w:left="720" w:hanging="720"/>
        <w:jc w:val="both"/>
        <w:rPr>
          <w:rFonts w:ascii="Times New Roman" w:eastAsia="Calibri" w:hAnsi="Times New Roman" w:cs="Times New Roman"/>
          <w:sz w:val="24"/>
          <w:lang w:val="en-US"/>
        </w:rPr>
      </w:pPr>
      <w:r w:rsidRPr="00B52A75">
        <w:rPr>
          <w:rFonts w:ascii="Times New Roman" w:eastAsia="Calibri" w:hAnsi="Times New Roman" w:cs="Times New Roman"/>
          <w:sz w:val="24"/>
          <w:lang w:val="en-US"/>
        </w:rPr>
        <w:t>Lim, W.M., 2016. A blueprint for sustainability marketing: Defining its conceptual boundaries for progress. Marketing theory, 16(2), pp.232-249.</w:t>
      </w:r>
    </w:p>
    <w:p w14:paraId="718D8D5A" w14:textId="77777777" w:rsidR="00B52A75" w:rsidRPr="00B52A75" w:rsidRDefault="00B52A75" w:rsidP="00B52A75">
      <w:pPr>
        <w:spacing w:line="360" w:lineRule="auto"/>
        <w:ind w:left="720" w:hanging="720"/>
        <w:jc w:val="both"/>
        <w:rPr>
          <w:rFonts w:ascii="Times New Roman" w:eastAsia="Calibri" w:hAnsi="Times New Roman" w:cs="Times New Roman"/>
          <w:sz w:val="24"/>
          <w:lang w:val="en-US"/>
        </w:rPr>
      </w:pPr>
      <w:proofErr w:type="spellStart"/>
      <w:r w:rsidRPr="00B52A75">
        <w:rPr>
          <w:rFonts w:ascii="Times New Roman" w:eastAsia="Calibri" w:hAnsi="Times New Roman" w:cs="Times New Roman"/>
          <w:sz w:val="24"/>
          <w:lang w:val="en-US"/>
        </w:rPr>
        <w:t>Matsina</w:t>
      </w:r>
      <w:proofErr w:type="spellEnd"/>
      <w:r w:rsidRPr="00B52A75">
        <w:rPr>
          <w:rFonts w:ascii="Times New Roman" w:eastAsia="Calibri" w:hAnsi="Times New Roman" w:cs="Times New Roman"/>
          <w:sz w:val="24"/>
          <w:lang w:val="en-US"/>
        </w:rPr>
        <w:t>, S., 2017. A cover bag story (Doctoral dissertation).</w:t>
      </w:r>
    </w:p>
    <w:p w14:paraId="5E74B915" w14:textId="77777777" w:rsidR="00B52A75" w:rsidRPr="00B52A75" w:rsidRDefault="00B52A75" w:rsidP="00B52A75">
      <w:pPr>
        <w:spacing w:line="360" w:lineRule="auto"/>
        <w:ind w:left="720" w:hanging="720"/>
        <w:jc w:val="both"/>
        <w:rPr>
          <w:rFonts w:ascii="Times New Roman" w:eastAsia="Calibri" w:hAnsi="Times New Roman" w:cs="Times New Roman"/>
          <w:sz w:val="24"/>
          <w:lang w:val="en-US"/>
        </w:rPr>
      </w:pPr>
      <w:r w:rsidRPr="00B52A75">
        <w:rPr>
          <w:rFonts w:ascii="Times New Roman" w:eastAsia="Calibri" w:hAnsi="Times New Roman" w:cs="Times New Roman"/>
          <w:sz w:val="24"/>
          <w:lang w:val="en-US"/>
        </w:rPr>
        <w:t xml:space="preserve">Patel, A., </w:t>
      </w:r>
      <w:proofErr w:type="spellStart"/>
      <w:r w:rsidRPr="00B52A75">
        <w:rPr>
          <w:rFonts w:ascii="Times New Roman" w:eastAsia="Calibri" w:hAnsi="Times New Roman" w:cs="Times New Roman"/>
          <w:sz w:val="24"/>
          <w:lang w:val="en-US"/>
        </w:rPr>
        <w:t>Kalita</w:t>
      </w:r>
      <w:proofErr w:type="spellEnd"/>
      <w:r w:rsidRPr="00B52A75">
        <w:rPr>
          <w:rFonts w:ascii="Times New Roman" w:eastAsia="Calibri" w:hAnsi="Times New Roman" w:cs="Times New Roman"/>
          <w:sz w:val="24"/>
          <w:lang w:val="en-US"/>
        </w:rPr>
        <w:t xml:space="preserve">, P.C. and Asthana, S., 2018. Design for Future: Strategic Management and Design Innovation Framework for Digital Organizations. DS 91: Proceedings of </w:t>
      </w:r>
      <w:proofErr w:type="spellStart"/>
      <w:r w:rsidRPr="00B52A75">
        <w:rPr>
          <w:rFonts w:ascii="Times New Roman" w:eastAsia="Calibri" w:hAnsi="Times New Roman" w:cs="Times New Roman"/>
          <w:sz w:val="24"/>
          <w:lang w:val="en-US"/>
        </w:rPr>
        <w:t>NordDesign</w:t>
      </w:r>
      <w:proofErr w:type="spellEnd"/>
      <w:r w:rsidRPr="00B52A75">
        <w:rPr>
          <w:rFonts w:ascii="Times New Roman" w:eastAsia="Calibri" w:hAnsi="Times New Roman" w:cs="Times New Roman"/>
          <w:sz w:val="24"/>
          <w:lang w:val="en-US"/>
        </w:rPr>
        <w:t xml:space="preserve"> 2018, Linköping, Sweden, 14th-17th August 2018.</w:t>
      </w:r>
    </w:p>
    <w:p w14:paraId="3EED34C5" w14:textId="77777777" w:rsidR="00B52A75" w:rsidRPr="00B52A75" w:rsidRDefault="00B52A75" w:rsidP="00B52A75">
      <w:pPr>
        <w:spacing w:line="360" w:lineRule="auto"/>
        <w:ind w:left="720" w:hanging="720"/>
        <w:jc w:val="both"/>
        <w:rPr>
          <w:rFonts w:ascii="Times New Roman" w:eastAsia="Calibri" w:hAnsi="Times New Roman" w:cs="Times New Roman"/>
          <w:sz w:val="24"/>
          <w:lang w:val="en-US"/>
        </w:rPr>
      </w:pPr>
      <w:proofErr w:type="spellStart"/>
      <w:r w:rsidRPr="00B52A75">
        <w:rPr>
          <w:rFonts w:ascii="Times New Roman" w:eastAsia="Calibri" w:hAnsi="Times New Roman" w:cs="Times New Roman"/>
          <w:sz w:val="24"/>
          <w:lang w:val="en-US"/>
        </w:rPr>
        <w:lastRenderedPageBreak/>
        <w:t>Polan</w:t>
      </w:r>
      <w:proofErr w:type="spellEnd"/>
      <w:r w:rsidRPr="00B52A75">
        <w:rPr>
          <w:rFonts w:ascii="Times New Roman" w:eastAsia="Calibri" w:hAnsi="Times New Roman" w:cs="Times New Roman"/>
          <w:sz w:val="24"/>
          <w:lang w:val="en-US"/>
        </w:rPr>
        <w:t xml:space="preserve">, B. and </w:t>
      </w:r>
      <w:proofErr w:type="spellStart"/>
      <w:r w:rsidRPr="00B52A75">
        <w:rPr>
          <w:rFonts w:ascii="Times New Roman" w:eastAsia="Calibri" w:hAnsi="Times New Roman" w:cs="Times New Roman"/>
          <w:sz w:val="24"/>
          <w:lang w:val="en-US"/>
        </w:rPr>
        <w:t>Tredre</w:t>
      </w:r>
      <w:proofErr w:type="spellEnd"/>
      <w:r w:rsidRPr="00B52A75">
        <w:rPr>
          <w:rFonts w:ascii="Times New Roman" w:eastAsia="Calibri" w:hAnsi="Times New Roman" w:cs="Times New Roman"/>
          <w:sz w:val="24"/>
          <w:lang w:val="en-US"/>
        </w:rPr>
        <w:t>, R., 2020. The Great Fashion Designers: From Chanel to McQueen, the names that made fashion history. Bloomsbury Publishing.</w:t>
      </w:r>
    </w:p>
    <w:p w14:paraId="2D0E30C0" w14:textId="77777777" w:rsidR="00B52A75" w:rsidRPr="00B52A75" w:rsidRDefault="00B52A75" w:rsidP="00B52A75">
      <w:pPr>
        <w:spacing w:line="360" w:lineRule="auto"/>
        <w:ind w:left="720" w:hanging="720"/>
        <w:jc w:val="both"/>
        <w:rPr>
          <w:rFonts w:ascii="Times New Roman" w:eastAsia="Calibri" w:hAnsi="Times New Roman" w:cs="Times New Roman"/>
          <w:sz w:val="24"/>
          <w:lang w:val="en-US"/>
        </w:rPr>
      </w:pPr>
      <w:proofErr w:type="spellStart"/>
      <w:r w:rsidRPr="00B52A75">
        <w:rPr>
          <w:rFonts w:ascii="Times New Roman" w:eastAsia="Calibri" w:hAnsi="Times New Roman" w:cs="Times New Roman"/>
          <w:sz w:val="24"/>
          <w:lang w:val="en-US"/>
        </w:rPr>
        <w:t>Quix</w:t>
      </w:r>
      <w:proofErr w:type="spellEnd"/>
      <w:r w:rsidRPr="00B52A75">
        <w:rPr>
          <w:rFonts w:ascii="Times New Roman" w:eastAsia="Calibri" w:hAnsi="Times New Roman" w:cs="Times New Roman"/>
          <w:sz w:val="24"/>
          <w:lang w:val="en-US"/>
        </w:rPr>
        <w:t>, F.W.J. and van der Kind, R.P., 2019. Control of the implementation. In Retail Marketing (pp. 539-546). Routledge.</w:t>
      </w:r>
    </w:p>
    <w:p w14:paraId="1470FEA9" w14:textId="77777777" w:rsidR="00B52A75" w:rsidRPr="00B52A75" w:rsidRDefault="00B52A75" w:rsidP="00B52A75">
      <w:pPr>
        <w:spacing w:line="360" w:lineRule="auto"/>
        <w:ind w:left="720" w:hanging="720"/>
        <w:jc w:val="both"/>
        <w:rPr>
          <w:rFonts w:ascii="Times New Roman" w:eastAsia="Calibri" w:hAnsi="Times New Roman" w:cs="Times New Roman"/>
          <w:sz w:val="24"/>
          <w:lang w:val="en-US"/>
        </w:rPr>
      </w:pPr>
      <w:proofErr w:type="spellStart"/>
      <w:r w:rsidRPr="00B52A75">
        <w:rPr>
          <w:rFonts w:ascii="Times New Roman" w:eastAsia="Calibri" w:hAnsi="Times New Roman" w:cs="Times New Roman"/>
          <w:sz w:val="24"/>
          <w:lang w:val="en-US"/>
        </w:rPr>
        <w:t>Schlegelmilch</w:t>
      </w:r>
      <w:proofErr w:type="spellEnd"/>
      <w:r w:rsidRPr="00B52A75">
        <w:rPr>
          <w:rFonts w:ascii="Times New Roman" w:eastAsia="Calibri" w:hAnsi="Times New Roman" w:cs="Times New Roman"/>
          <w:sz w:val="24"/>
          <w:lang w:val="en-US"/>
        </w:rPr>
        <w:t>, B.B., 2016. Segmenting targeting and positioning in global markets. In Global marketing strategy (pp. 63-82). Springer, Cham.</w:t>
      </w:r>
    </w:p>
    <w:p w14:paraId="4DE642C1" w14:textId="77777777" w:rsidR="00B52A75" w:rsidRPr="00B52A75" w:rsidRDefault="00B52A75" w:rsidP="00B52A75">
      <w:pPr>
        <w:spacing w:line="360" w:lineRule="auto"/>
        <w:ind w:left="720" w:hanging="720"/>
        <w:jc w:val="both"/>
        <w:rPr>
          <w:rFonts w:ascii="Times New Roman" w:eastAsia="Calibri" w:hAnsi="Times New Roman" w:cs="Times New Roman"/>
          <w:sz w:val="24"/>
          <w:lang w:val="en-US"/>
        </w:rPr>
      </w:pPr>
      <w:r w:rsidRPr="00B52A75">
        <w:rPr>
          <w:rFonts w:ascii="Times New Roman" w:eastAsia="Calibri" w:hAnsi="Times New Roman" w:cs="Times New Roman"/>
          <w:sz w:val="24"/>
          <w:lang w:val="en-US"/>
        </w:rPr>
        <w:t xml:space="preserve">Sikora, E.D., 2018. Analysis and evaluation of fashion luxury brands’ image based on Channel and Kenzo examples (Doctoral dissertation, </w:t>
      </w:r>
      <w:proofErr w:type="spellStart"/>
      <w:r w:rsidRPr="00B52A75">
        <w:rPr>
          <w:rFonts w:ascii="Times New Roman" w:eastAsia="Calibri" w:hAnsi="Times New Roman" w:cs="Times New Roman"/>
          <w:sz w:val="24"/>
          <w:lang w:val="en-US"/>
        </w:rPr>
        <w:t>Katedra</w:t>
      </w:r>
      <w:proofErr w:type="spellEnd"/>
      <w:r w:rsidRPr="00B52A75">
        <w:rPr>
          <w:rFonts w:ascii="Times New Roman" w:eastAsia="Calibri" w:hAnsi="Times New Roman" w:cs="Times New Roman"/>
          <w:sz w:val="24"/>
          <w:lang w:val="en-US"/>
        </w:rPr>
        <w:t xml:space="preserve"> </w:t>
      </w:r>
      <w:proofErr w:type="spellStart"/>
      <w:r w:rsidRPr="00B52A75">
        <w:rPr>
          <w:rFonts w:ascii="Times New Roman" w:eastAsia="Calibri" w:hAnsi="Times New Roman" w:cs="Times New Roman"/>
          <w:sz w:val="24"/>
          <w:lang w:val="en-US"/>
        </w:rPr>
        <w:t>Procesów</w:t>
      </w:r>
      <w:proofErr w:type="spellEnd"/>
      <w:r w:rsidRPr="00B52A75">
        <w:rPr>
          <w:rFonts w:ascii="Times New Roman" w:eastAsia="Calibri" w:hAnsi="Times New Roman" w:cs="Times New Roman"/>
          <w:sz w:val="24"/>
          <w:lang w:val="en-US"/>
        </w:rPr>
        <w:t xml:space="preserve"> </w:t>
      </w:r>
      <w:proofErr w:type="spellStart"/>
      <w:r w:rsidRPr="00B52A75">
        <w:rPr>
          <w:rFonts w:ascii="Times New Roman" w:eastAsia="Calibri" w:hAnsi="Times New Roman" w:cs="Times New Roman"/>
          <w:sz w:val="24"/>
          <w:lang w:val="en-US"/>
        </w:rPr>
        <w:t>Zarządzania</w:t>
      </w:r>
      <w:proofErr w:type="spellEnd"/>
      <w:r w:rsidRPr="00B52A75">
        <w:rPr>
          <w:rFonts w:ascii="Times New Roman" w:eastAsia="Calibri" w:hAnsi="Times New Roman" w:cs="Times New Roman"/>
          <w:sz w:val="24"/>
          <w:lang w:val="en-US"/>
        </w:rPr>
        <w:t>).</w:t>
      </w:r>
    </w:p>
    <w:p w14:paraId="159BCA25" w14:textId="77777777" w:rsidR="00B52A75" w:rsidRPr="00B52A75" w:rsidRDefault="00B52A75" w:rsidP="00B52A75">
      <w:pPr>
        <w:spacing w:line="360" w:lineRule="auto"/>
        <w:ind w:left="720" w:hanging="720"/>
        <w:jc w:val="both"/>
        <w:rPr>
          <w:rFonts w:ascii="Times New Roman" w:eastAsia="Calibri" w:hAnsi="Times New Roman" w:cs="Times New Roman"/>
          <w:sz w:val="24"/>
          <w:lang w:val="en-US"/>
        </w:rPr>
      </w:pPr>
      <w:proofErr w:type="spellStart"/>
      <w:r w:rsidRPr="00B52A75">
        <w:rPr>
          <w:rFonts w:ascii="Times New Roman" w:eastAsia="Calibri" w:hAnsi="Times New Roman" w:cs="Times New Roman"/>
          <w:sz w:val="24"/>
          <w:lang w:val="en-US"/>
        </w:rPr>
        <w:t>Simões</w:t>
      </w:r>
      <w:proofErr w:type="spellEnd"/>
      <w:r w:rsidRPr="00B52A75">
        <w:rPr>
          <w:rFonts w:ascii="Times New Roman" w:eastAsia="Calibri" w:hAnsi="Times New Roman" w:cs="Times New Roman"/>
          <w:sz w:val="24"/>
          <w:lang w:val="en-US"/>
        </w:rPr>
        <w:t>, E.N., 2020. A decision support system application module-for PESTLE analysis-competitive intelligence algorithm (Doctoral dissertation).</w:t>
      </w:r>
    </w:p>
    <w:p w14:paraId="14A6B3BA" w14:textId="77777777" w:rsidR="00B52A75" w:rsidRPr="00B52A75" w:rsidRDefault="00B52A75" w:rsidP="00B52A75">
      <w:pPr>
        <w:spacing w:line="360" w:lineRule="auto"/>
        <w:ind w:left="720" w:hanging="720"/>
        <w:jc w:val="both"/>
        <w:rPr>
          <w:rFonts w:ascii="Times New Roman" w:eastAsia="Calibri" w:hAnsi="Times New Roman" w:cs="Times New Roman"/>
          <w:sz w:val="24"/>
          <w:lang w:val="en-US"/>
        </w:rPr>
      </w:pPr>
      <w:proofErr w:type="spellStart"/>
      <w:r w:rsidRPr="00B52A75">
        <w:rPr>
          <w:rFonts w:ascii="Times New Roman" w:eastAsia="Calibri" w:hAnsi="Times New Roman" w:cs="Times New Roman"/>
          <w:sz w:val="24"/>
          <w:lang w:val="en-US"/>
        </w:rPr>
        <w:t>Stakhovska</w:t>
      </w:r>
      <w:proofErr w:type="spellEnd"/>
      <w:r w:rsidRPr="00B52A75">
        <w:rPr>
          <w:rFonts w:ascii="Times New Roman" w:eastAsia="Calibri" w:hAnsi="Times New Roman" w:cs="Times New Roman"/>
          <w:sz w:val="24"/>
          <w:lang w:val="en-US"/>
        </w:rPr>
        <w:t>, V., 2018. B2B Digital marketing strategy for DXC technology enterprise.</w:t>
      </w:r>
    </w:p>
    <w:p w14:paraId="5A49A895" w14:textId="77777777" w:rsidR="00B52A75" w:rsidRPr="00B52A75" w:rsidRDefault="00B52A75" w:rsidP="00B52A75">
      <w:pPr>
        <w:spacing w:line="360" w:lineRule="auto"/>
        <w:ind w:left="720" w:hanging="720"/>
        <w:jc w:val="both"/>
        <w:rPr>
          <w:rFonts w:ascii="Times New Roman" w:eastAsia="Calibri" w:hAnsi="Times New Roman" w:cs="Times New Roman"/>
          <w:sz w:val="24"/>
          <w:lang w:val="en-US"/>
        </w:rPr>
      </w:pPr>
      <w:r w:rsidRPr="00B52A75">
        <w:rPr>
          <w:rFonts w:ascii="Times New Roman" w:eastAsia="Calibri" w:hAnsi="Times New Roman" w:cs="Times New Roman"/>
          <w:sz w:val="24"/>
          <w:lang w:val="en-US"/>
        </w:rPr>
        <w:t>Sugimoto, K. and Nagasawa, S.Y., 2017. Luxury branding: the case of Chanel. International Journal of Quality and Service Sciences.</w:t>
      </w:r>
    </w:p>
    <w:p w14:paraId="56D536F1" w14:textId="77777777" w:rsidR="00B52A75" w:rsidRPr="00B52A75" w:rsidRDefault="00B52A75" w:rsidP="00B52A75">
      <w:pPr>
        <w:spacing w:line="360" w:lineRule="auto"/>
        <w:ind w:left="720" w:hanging="720"/>
        <w:jc w:val="both"/>
        <w:rPr>
          <w:rFonts w:ascii="Times New Roman" w:eastAsia="Calibri" w:hAnsi="Times New Roman" w:cs="Times New Roman"/>
          <w:sz w:val="24"/>
          <w:lang w:val="en-US"/>
        </w:rPr>
      </w:pPr>
      <w:proofErr w:type="spellStart"/>
      <w:r w:rsidRPr="00B52A75">
        <w:rPr>
          <w:rFonts w:ascii="Times New Roman" w:eastAsia="Calibri" w:hAnsi="Times New Roman" w:cs="Times New Roman"/>
          <w:sz w:val="24"/>
          <w:lang w:val="en-US"/>
        </w:rPr>
        <w:t>Wilardjo</w:t>
      </w:r>
      <w:proofErr w:type="spellEnd"/>
      <w:r w:rsidRPr="00B52A75">
        <w:rPr>
          <w:rFonts w:ascii="Times New Roman" w:eastAsia="Calibri" w:hAnsi="Times New Roman" w:cs="Times New Roman"/>
          <w:sz w:val="24"/>
          <w:lang w:val="en-US"/>
        </w:rPr>
        <w:t xml:space="preserve">, S.B., 2016. Defining Marketing for the New Century. Value Added| </w:t>
      </w:r>
      <w:proofErr w:type="spellStart"/>
      <w:r w:rsidRPr="00B52A75">
        <w:rPr>
          <w:rFonts w:ascii="Times New Roman" w:eastAsia="Calibri" w:hAnsi="Times New Roman" w:cs="Times New Roman"/>
          <w:sz w:val="24"/>
          <w:lang w:val="en-US"/>
        </w:rPr>
        <w:t>Majalah</w:t>
      </w:r>
      <w:proofErr w:type="spellEnd"/>
      <w:r w:rsidRPr="00B52A75">
        <w:rPr>
          <w:rFonts w:ascii="Times New Roman" w:eastAsia="Calibri" w:hAnsi="Times New Roman" w:cs="Times New Roman"/>
          <w:sz w:val="24"/>
          <w:lang w:val="en-US"/>
        </w:rPr>
        <w:t xml:space="preserve"> </w:t>
      </w:r>
      <w:proofErr w:type="spellStart"/>
      <w:r w:rsidRPr="00B52A75">
        <w:rPr>
          <w:rFonts w:ascii="Times New Roman" w:eastAsia="Calibri" w:hAnsi="Times New Roman" w:cs="Times New Roman"/>
          <w:sz w:val="24"/>
          <w:lang w:val="en-US"/>
        </w:rPr>
        <w:t>Ekonomi</w:t>
      </w:r>
      <w:proofErr w:type="spellEnd"/>
      <w:r w:rsidRPr="00B52A75">
        <w:rPr>
          <w:rFonts w:ascii="Times New Roman" w:eastAsia="Calibri" w:hAnsi="Times New Roman" w:cs="Times New Roman"/>
          <w:sz w:val="24"/>
          <w:lang w:val="en-US"/>
        </w:rPr>
        <w:t xml:space="preserve"> Dan </w:t>
      </w:r>
      <w:proofErr w:type="spellStart"/>
      <w:r w:rsidRPr="00B52A75">
        <w:rPr>
          <w:rFonts w:ascii="Times New Roman" w:eastAsia="Calibri" w:hAnsi="Times New Roman" w:cs="Times New Roman"/>
          <w:sz w:val="24"/>
          <w:lang w:val="en-US"/>
        </w:rPr>
        <w:t>Bisnis</w:t>
      </w:r>
      <w:proofErr w:type="spellEnd"/>
      <w:r w:rsidRPr="00B52A75">
        <w:rPr>
          <w:rFonts w:ascii="Times New Roman" w:eastAsia="Calibri" w:hAnsi="Times New Roman" w:cs="Times New Roman"/>
          <w:sz w:val="24"/>
          <w:lang w:val="en-US"/>
        </w:rPr>
        <w:t>, 12(1).</w:t>
      </w:r>
    </w:p>
    <w:p w14:paraId="4CA99B15" w14:textId="77777777" w:rsidR="00B52A75" w:rsidRPr="00B52A75" w:rsidRDefault="00B52A75" w:rsidP="00B52A75">
      <w:pPr>
        <w:spacing w:line="360" w:lineRule="auto"/>
        <w:ind w:left="720" w:hanging="720"/>
        <w:jc w:val="both"/>
        <w:rPr>
          <w:rFonts w:ascii="Times New Roman" w:eastAsia="Calibri" w:hAnsi="Times New Roman" w:cs="Times New Roman"/>
          <w:sz w:val="24"/>
          <w:lang w:val="en-US"/>
        </w:rPr>
      </w:pPr>
      <w:r w:rsidRPr="00B52A75">
        <w:rPr>
          <w:rFonts w:ascii="Times New Roman" w:eastAsia="Calibri" w:hAnsi="Times New Roman" w:cs="Times New Roman"/>
          <w:sz w:val="24"/>
          <w:lang w:val="en-US"/>
        </w:rPr>
        <w:t xml:space="preserve">Yan, W., </w:t>
      </w:r>
      <w:proofErr w:type="spellStart"/>
      <w:r w:rsidRPr="00B52A75">
        <w:rPr>
          <w:rFonts w:ascii="Times New Roman" w:eastAsia="Calibri" w:hAnsi="Times New Roman" w:cs="Times New Roman"/>
          <w:sz w:val="24"/>
          <w:lang w:val="en-US"/>
        </w:rPr>
        <w:t>Xiong</w:t>
      </w:r>
      <w:proofErr w:type="spellEnd"/>
      <w:r w:rsidRPr="00B52A75">
        <w:rPr>
          <w:rFonts w:ascii="Times New Roman" w:eastAsia="Calibri" w:hAnsi="Times New Roman" w:cs="Times New Roman"/>
          <w:sz w:val="24"/>
          <w:lang w:val="en-US"/>
        </w:rPr>
        <w:t xml:space="preserve">, Y., Chu, J., Li, G. and </w:t>
      </w:r>
      <w:proofErr w:type="spellStart"/>
      <w:r w:rsidRPr="00B52A75">
        <w:rPr>
          <w:rFonts w:ascii="Times New Roman" w:eastAsia="Calibri" w:hAnsi="Times New Roman" w:cs="Times New Roman"/>
          <w:sz w:val="24"/>
          <w:lang w:val="en-US"/>
        </w:rPr>
        <w:t>Xiong</w:t>
      </w:r>
      <w:proofErr w:type="spellEnd"/>
      <w:r w:rsidRPr="00B52A75">
        <w:rPr>
          <w:rFonts w:ascii="Times New Roman" w:eastAsia="Calibri" w:hAnsi="Times New Roman" w:cs="Times New Roman"/>
          <w:sz w:val="24"/>
          <w:lang w:val="en-US"/>
        </w:rPr>
        <w:t>, Z., 2018. Clicks versus Bricks: The role of durability in marketing channel strategy of durable goods manufacturers. European Journal of Operational Research, 265(3), pp.909-918.</w:t>
      </w:r>
    </w:p>
    <w:p w14:paraId="21AF652C" w14:textId="77777777" w:rsidR="00B52A75" w:rsidRPr="00B52A75" w:rsidRDefault="00B52A75" w:rsidP="00B52A75">
      <w:pPr>
        <w:spacing w:line="256" w:lineRule="auto"/>
        <w:jc w:val="both"/>
        <w:rPr>
          <w:rFonts w:ascii="Times New Roman" w:eastAsia="Calibri" w:hAnsi="Times New Roman" w:cs="Times New Roman"/>
          <w:sz w:val="24"/>
          <w:lang w:val="en-US"/>
        </w:rPr>
      </w:pPr>
      <w:r w:rsidRPr="00B52A75">
        <w:rPr>
          <w:rFonts w:ascii="Times New Roman" w:eastAsia="Calibri" w:hAnsi="Times New Roman" w:cs="Times New Roman"/>
          <w:sz w:val="24"/>
          <w:lang w:val="en-US"/>
        </w:rPr>
        <w:tab/>
      </w:r>
    </w:p>
    <w:p w14:paraId="60C91C14" w14:textId="77777777" w:rsidR="00B52A75" w:rsidRPr="00B52A75" w:rsidRDefault="00B52A75" w:rsidP="00B52A75">
      <w:pPr>
        <w:spacing w:line="360" w:lineRule="auto"/>
        <w:jc w:val="both"/>
        <w:rPr>
          <w:rFonts w:ascii="Times New Roman" w:eastAsia="Calibri" w:hAnsi="Times New Roman" w:cs="Times New Roman"/>
          <w:sz w:val="24"/>
          <w:lang w:val="en-US"/>
        </w:rPr>
      </w:pPr>
    </w:p>
    <w:p w14:paraId="1E4715F7" w14:textId="77777777" w:rsidR="00B52A75" w:rsidRPr="00B52A75" w:rsidRDefault="00B52A75" w:rsidP="00B52A75">
      <w:pPr>
        <w:spacing w:line="360" w:lineRule="auto"/>
        <w:jc w:val="both"/>
        <w:rPr>
          <w:rFonts w:ascii="Times New Roman" w:eastAsia="Calibri" w:hAnsi="Times New Roman" w:cs="Times New Roman"/>
          <w:sz w:val="24"/>
          <w:lang w:val="en-US"/>
        </w:rPr>
      </w:pPr>
      <w:r w:rsidRPr="00B52A75">
        <w:rPr>
          <w:rFonts w:ascii="Times New Roman" w:eastAsia="Calibri" w:hAnsi="Times New Roman" w:cs="Times New Roman"/>
          <w:sz w:val="24"/>
          <w:lang w:val="en-US"/>
        </w:rPr>
        <w:t xml:space="preserve">  </w:t>
      </w:r>
    </w:p>
    <w:p w14:paraId="28227162" w14:textId="77777777" w:rsidR="00B52A75" w:rsidRPr="00B52A75" w:rsidRDefault="00B52A75" w:rsidP="00B52A75">
      <w:pPr>
        <w:spacing w:line="256" w:lineRule="auto"/>
        <w:jc w:val="both"/>
        <w:rPr>
          <w:rFonts w:ascii="Times New Roman" w:eastAsia="Calibri" w:hAnsi="Times New Roman" w:cs="Times New Roman"/>
          <w:sz w:val="24"/>
          <w:lang w:val="en-US"/>
        </w:rPr>
      </w:pPr>
      <w:r w:rsidRPr="00B52A75">
        <w:rPr>
          <w:rFonts w:ascii="Times New Roman" w:eastAsia="Calibri" w:hAnsi="Times New Roman" w:cs="Times New Roman"/>
          <w:sz w:val="24"/>
          <w:lang w:val="en-US"/>
        </w:rPr>
        <w:tab/>
      </w:r>
    </w:p>
    <w:p w14:paraId="750A230F" w14:textId="77777777" w:rsidR="009C6707" w:rsidRDefault="009C6707"/>
    <w:sectPr w:rsidR="009C670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CC7D4D" w14:textId="77777777" w:rsidR="00BF56AC" w:rsidRDefault="00BF56AC" w:rsidP="00F01B56">
      <w:pPr>
        <w:spacing w:after="0" w:line="240" w:lineRule="auto"/>
      </w:pPr>
      <w:r>
        <w:separator/>
      </w:r>
    </w:p>
  </w:endnote>
  <w:endnote w:type="continuationSeparator" w:id="0">
    <w:p w14:paraId="0C300BAD" w14:textId="77777777" w:rsidR="00BF56AC" w:rsidRDefault="00BF56AC" w:rsidP="00F01B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1F6BD4" w14:textId="3A49F41F" w:rsidR="00F01B56" w:rsidRDefault="00F01B56">
    <w:pPr>
      <w:pStyle w:val="Footer"/>
      <w:jc w:val="right"/>
    </w:pPr>
  </w:p>
  <w:p w14:paraId="0C4ECFEB" w14:textId="681473A7" w:rsidR="00F01B56" w:rsidRDefault="00F01B56">
    <w:pPr>
      <w:pStyle w:val="Footer"/>
    </w:pPr>
    <w:r>
      <w:t>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A5D177" w14:textId="77777777" w:rsidR="00BF56AC" w:rsidRDefault="00BF56AC" w:rsidP="00F01B56">
      <w:pPr>
        <w:spacing w:after="0" w:line="240" w:lineRule="auto"/>
      </w:pPr>
      <w:r>
        <w:separator/>
      </w:r>
    </w:p>
  </w:footnote>
  <w:footnote w:type="continuationSeparator" w:id="0">
    <w:p w14:paraId="568443FB" w14:textId="77777777" w:rsidR="00BF56AC" w:rsidRDefault="00BF56AC" w:rsidP="00F01B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9B2BB6"/>
    <w:multiLevelType w:val="hybridMultilevel"/>
    <w:tmpl w:val="214CBD1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 w15:restartNumberingAfterBreak="0">
    <w:nsid w:val="21F15C9A"/>
    <w:multiLevelType w:val="hybridMultilevel"/>
    <w:tmpl w:val="9E2218C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 w15:restartNumberingAfterBreak="0">
    <w:nsid w:val="4A1672F0"/>
    <w:multiLevelType w:val="hybridMultilevel"/>
    <w:tmpl w:val="6B2E320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3" w15:restartNumberingAfterBreak="0">
    <w:nsid w:val="6684121C"/>
    <w:multiLevelType w:val="hybridMultilevel"/>
    <w:tmpl w:val="CBE4942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4" w15:restartNumberingAfterBreak="0">
    <w:nsid w:val="6EA75D88"/>
    <w:multiLevelType w:val="hybridMultilevel"/>
    <w:tmpl w:val="FA70483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A75"/>
    <w:rsid w:val="00487951"/>
    <w:rsid w:val="009C6707"/>
    <w:rsid w:val="00B52A75"/>
    <w:rsid w:val="00BF56AC"/>
    <w:rsid w:val="00F01B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2CFC4"/>
  <w15:chartTrackingRefBased/>
  <w15:docId w15:val="{48F17F3E-1ACD-42EB-A682-0D6CD2B40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01B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1B56"/>
  </w:style>
  <w:style w:type="paragraph" w:styleId="Footer">
    <w:name w:val="footer"/>
    <w:basedOn w:val="Normal"/>
    <w:link w:val="FooterChar"/>
    <w:uiPriority w:val="99"/>
    <w:unhideWhenUsed/>
    <w:rsid w:val="00F01B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1B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00224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loris\AppData\Local\Packages\microsoft.windowscommunicationsapps_8wekyb3d8bbwe\LocalState\Files\S0\3\Attachments\UTC-MIRELA-06%20chanel%5b194%5d.docx" TargetMode="External"/><Relationship Id="rId13" Type="http://schemas.openxmlformats.org/officeDocument/2006/relationships/hyperlink" Target="file:///C:\Users\loris\AppData\Local\Packages\microsoft.windowscommunicationsapps_8wekyb3d8bbwe\LocalState\Files\S0\3\Attachments\UTC-MIRELA-06%20chanel%5b194%5d.docx" TargetMode="External"/><Relationship Id="rId18" Type="http://schemas.openxmlformats.org/officeDocument/2006/relationships/hyperlink" Target="file:///C:\Users\loris\AppData\Local\Packages\microsoft.windowscommunicationsapps_8wekyb3d8bbwe\LocalState\Files\S0\3\Attachments\UTC-MIRELA-06%20chanel%5b194%5d.docx"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file:///C:\Users\loris\AppData\Local\Packages\microsoft.windowscommunicationsapps_8wekyb3d8bbwe\LocalState\Files\S0\3\Attachments\UTC-MIRELA-06%20chanel%5b194%5d.docx" TargetMode="External"/><Relationship Id="rId7" Type="http://schemas.openxmlformats.org/officeDocument/2006/relationships/image" Target="media/image1.jpeg"/><Relationship Id="rId12" Type="http://schemas.openxmlformats.org/officeDocument/2006/relationships/hyperlink" Target="file:///C:\Users\loris\AppData\Local\Packages\microsoft.windowscommunicationsapps_8wekyb3d8bbwe\LocalState\Files\S0\3\Attachments\UTC-MIRELA-06%20chanel%5b194%5d.docx" TargetMode="External"/><Relationship Id="rId17" Type="http://schemas.openxmlformats.org/officeDocument/2006/relationships/hyperlink" Target="file:///C:\Users\loris\AppData\Local\Packages\microsoft.windowscommunicationsapps_8wekyb3d8bbwe\LocalState\Files\S0\3\Attachments\UTC-MIRELA-06%20chanel%5b194%5d.docx"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file:///C:\Users\loris\AppData\Local\Packages\microsoft.windowscommunicationsapps_8wekyb3d8bbwe\LocalState\Files\S0\3\Attachments\UTC-MIRELA-06%20chanel%5b194%5d.docx" TargetMode="External"/><Relationship Id="rId20" Type="http://schemas.openxmlformats.org/officeDocument/2006/relationships/hyperlink" Target="file:///C:\Users\loris\AppData\Local\Packages\microsoft.windowscommunicationsapps_8wekyb3d8bbwe\LocalState\Files\S0\3\Attachments\UTC-MIRELA-06%20chanel%5b194%5d.docx"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loris\AppData\Local\Packages\microsoft.windowscommunicationsapps_8wekyb3d8bbwe\LocalState\Files\S0\3\Attachments\UTC-MIRELA-06%20chanel%5b194%5d.docx" TargetMode="External"/><Relationship Id="rId24" Type="http://schemas.openxmlformats.org/officeDocument/2006/relationships/hyperlink" Target="file:///C:\Users\loris\AppData\Local\Packages\microsoft.windowscommunicationsapps_8wekyb3d8bbwe\LocalState\Files\S0\3\Attachments\UTC-MIRELA-06%20chanel%5b194%5d.docx" TargetMode="External"/><Relationship Id="rId5" Type="http://schemas.openxmlformats.org/officeDocument/2006/relationships/footnotes" Target="footnotes.xml"/><Relationship Id="rId15" Type="http://schemas.openxmlformats.org/officeDocument/2006/relationships/hyperlink" Target="file:///C:\Users\loris\AppData\Local\Packages\microsoft.windowscommunicationsapps_8wekyb3d8bbwe\LocalState\Files\S0\3\Attachments\UTC-MIRELA-06%20chanel%5b194%5d.docx" TargetMode="External"/><Relationship Id="rId23" Type="http://schemas.openxmlformats.org/officeDocument/2006/relationships/hyperlink" Target="file:///C:\Users\loris\AppData\Local\Packages\microsoft.windowscommunicationsapps_8wekyb3d8bbwe\LocalState\Files\S0\3\Attachments\UTC-MIRELA-06%20chanel%5b194%5d.docx" TargetMode="External"/><Relationship Id="rId10" Type="http://schemas.openxmlformats.org/officeDocument/2006/relationships/hyperlink" Target="file:///C:\Users\loris\AppData\Local\Packages\microsoft.windowscommunicationsapps_8wekyb3d8bbwe\LocalState\Files\S0\3\Attachments\UTC-MIRELA-06%20chanel%5b194%5d.docx" TargetMode="External"/><Relationship Id="rId19" Type="http://schemas.openxmlformats.org/officeDocument/2006/relationships/hyperlink" Target="file:///C:\Users\loris\AppData\Local\Packages\microsoft.windowscommunicationsapps_8wekyb3d8bbwe\LocalState\Files\S0\3\Attachments\UTC-MIRELA-06%20chanel%5b194%5d.docx" TargetMode="External"/><Relationship Id="rId4" Type="http://schemas.openxmlformats.org/officeDocument/2006/relationships/webSettings" Target="webSettings.xml"/><Relationship Id="rId9" Type="http://schemas.openxmlformats.org/officeDocument/2006/relationships/hyperlink" Target="file:///C:\Users\loris\AppData\Local\Packages\microsoft.windowscommunicationsapps_8wekyb3d8bbwe\LocalState\Files\S0\3\Attachments\UTC-MIRELA-06%20chanel%5b194%5d.docx" TargetMode="External"/><Relationship Id="rId14" Type="http://schemas.openxmlformats.org/officeDocument/2006/relationships/hyperlink" Target="file:///C:\Users\loris\AppData\Local\Packages\microsoft.windowscommunicationsapps_8wekyb3d8bbwe\LocalState\Files\S0\3\Attachments\UTC-MIRELA-06%20chanel%5b194%5d.docx" TargetMode="External"/><Relationship Id="rId22" Type="http://schemas.openxmlformats.org/officeDocument/2006/relationships/hyperlink" Target="file:///C:\Users\loris\AppData\Local\Packages\microsoft.windowscommunicationsapps_8wekyb3d8bbwe\LocalState\Files\S0\3\Attachments\UTC-MIRELA-06%20chanel%5b194%5d.docx"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3417</Words>
  <Characters>19481</Characters>
  <Application>Microsoft Office Word</Application>
  <DocSecurity>0</DocSecurity>
  <Lines>162</Lines>
  <Paragraphs>45</Paragraphs>
  <ScaleCrop>false</ScaleCrop>
  <Company/>
  <LinksUpToDate>false</LinksUpToDate>
  <CharactersWithSpaces>22853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mirela</dc:creator>
  <cp:keywords/>
  <dc:description/>
  <cp:lastModifiedBy>andrei mirela</cp:lastModifiedBy>
  <cp:revision>4</cp:revision>
  <dcterms:created xsi:type="dcterms:W3CDTF">2020-08-27T19:53:00Z</dcterms:created>
  <dcterms:modified xsi:type="dcterms:W3CDTF">2020-08-27T20:25:00Z</dcterms:modified>
</cp:coreProperties>
</file>