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34C07D4" w14:textId="77777777" w:rsidR="00EB1C14" w:rsidRDefault="00EB1C14" w:rsidP="00EB1C14">
      <w:pPr>
        <w:rPr>
          <w:rFonts w:ascii="Arial" w:eastAsia="Aptos" w:hAnsi="Arial" w:cs="Arial"/>
          <w:b/>
          <w:bCs/>
        </w:rPr>
      </w:pPr>
    </w:p>
    <w:p w14:paraId="76D53C6F" w14:textId="77777777" w:rsidR="00EB1C14" w:rsidRDefault="00EB1C14" w:rsidP="00EB1C14">
      <w:pPr>
        <w:spacing w:line="360" w:lineRule="auto"/>
        <w:jc w:val="both"/>
        <w:rPr>
          <w:rFonts w:ascii="Arial" w:hAnsi="Arial"/>
        </w:rPr>
      </w:pPr>
      <w:r>
        <w:rPr>
          <w:rFonts w:ascii="Arial" w:hAnsi="Arial"/>
          <w:b/>
          <w:bCs/>
        </w:rPr>
        <w:t xml:space="preserve">Dissertation title: </w:t>
      </w:r>
      <w:r w:rsidRPr="00C56A74">
        <w:rPr>
          <w:rFonts w:ascii="Arial" w:hAnsi="Arial"/>
        </w:rPr>
        <w:t xml:space="preserve">What is the impact on the wellbeing of police officers who have received a complaint or are under investigation and the potential implications for the organisation? </w:t>
      </w:r>
    </w:p>
    <w:p w14:paraId="6D7C6828" w14:textId="77777777" w:rsidR="00EB1C14" w:rsidRPr="00C56A74" w:rsidRDefault="00EB1C14" w:rsidP="00EB1C14">
      <w:pPr>
        <w:spacing w:line="360" w:lineRule="auto"/>
        <w:jc w:val="both"/>
        <w:rPr>
          <w:rFonts w:ascii="Arial" w:hAnsi="Arial"/>
        </w:rPr>
      </w:pPr>
      <w:r>
        <w:rPr>
          <w:rFonts w:ascii="Arial" w:hAnsi="Arial"/>
        </w:rPr>
        <w:t>Researcher: Christie Curran</w:t>
      </w:r>
    </w:p>
    <w:p w14:paraId="58B4ADDB" w14:textId="77777777" w:rsidR="00EB1C14" w:rsidRDefault="00EB1C14" w:rsidP="00EB1C14">
      <w:pPr>
        <w:spacing w:line="360" w:lineRule="auto"/>
        <w:jc w:val="both"/>
        <w:rPr>
          <w:rFonts w:ascii="Arial" w:hAnsi="Arial"/>
          <w:b/>
          <w:bCs/>
        </w:rPr>
      </w:pPr>
      <w:r>
        <w:rPr>
          <w:rFonts w:ascii="Arial" w:hAnsi="Arial"/>
          <w:b/>
          <w:bCs/>
        </w:rPr>
        <w:t>___________________________________________________________________</w:t>
      </w:r>
    </w:p>
    <w:p w14:paraId="267E96FB" w14:textId="0FB778C3" w:rsidR="00EB1C14" w:rsidRDefault="00EB1C14" w:rsidP="00EB1C14">
      <w:pPr>
        <w:spacing w:line="360" w:lineRule="auto"/>
        <w:jc w:val="both"/>
        <w:rPr>
          <w:rFonts w:ascii="Arial" w:hAnsi="Arial"/>
          <w:b/>
          <w:bCs/>
        </w:rPr>
      </w:pPr>
      <w:r w:rsidRPr="00BC6871">
        <w:rPr>
          <w:rFonts w:ascii="Arial" w:hAnsi="Arial"/>
          <w:b/>
          <w:bCs/>
          <w:color w:val="EE0000"/>
        </w:rPr>
        <w:t>Deepak</w:t>
      </w:r>
      <w:r>
        <w:rPr>
          <w:rFonts w:ascii="Arial" w:hAnsi="Arial"/>
          <w:b/>
          <w:bCs/>
        </w:rPr>
        <w:t xml:space="preserve">, please could you help me with the following questions below in </w:t>
      </w:r>
      <w:r w:rsidRPr="00C56A74">
        <w:rPr>
          <w:rFonts w:ascii="Arial" w:hAnsi="Arial"/>
          <w:b/>
          <w:bCs/>
          <w:color w:val="EE0000"/>
        </w:rPr>
        <w:t xml:space="preserve">red text. </w:t>
      </w:r>
      <w:r>
        <w:rPr>
          <w:rFonts w:ascii="Arial" w:hAnsi="Arial"/>
          <w:b/>
          <w:bCs/>
        </w:rPr>
        <w:t xml:space="preserve">Thank you.  Apologies for all the questions but </w:t>
      </w:r>
      <w:r>
        <w:rPr>
          <w:rFonts w:ascii="Arial" w:hAnsi="Arial"/>
          <w:b/>
          <w:bCs/>
        </w:rPr>
        <w:t xml:space="preserve">due to losing Tom I missed my last submission, </w:t>
      </w:r>
      <w:r>
        <w:rPr>
          <w:rFonts w:ascii="Arial" w:hAnsi="Arial"/>
          <w:b/>
          <w:bCs/>
        </w:rPr>
        <w:t xml:space="preserve">Thank you in advance for your understanding. </w:t>
      </w:r>
    </w:p>
    <w:p w14:paraId="6172EEA7" w14:textId="77777777" w:rsidR="00EB1C14" w:rsidRDefault="00EB1C14" w:rsidP="00EB1C14">
      <w:pPr>
        <w:spacing w:line="360" w:lineRule="auto"/>
        <w:jc w:val="both"/>
        <w:rPr>
          <w:rFonts w:ascii="Arial" w:hAnsi="Arial"/>
          <w:b/>
          <w:bCs/>
        </w:rPr>
      </w:pPr>
      <w:r>
        <w:rPr>
          <w:rFonts w:ascii="Arial" w:hAnsi="Arial"/>
          <w:b/>
          <w:bCs/>
        </w:rPr>
        <w:t xml:space="preserve">___________________________________________________________________ </w:t>
      </w:r>
    </w:p>
    <w:p w14:paraId="113A63D9" w14:textId="77777777" w:rsidR="00EB1C14" w:rsidRDefault="00EB1C14" w:rsidP="00EB1C14">
      <w:pPr>
        <w:spacing w:line="360" w:lineRule="auto"/>
        <w:jc w:val="both"/>
        <w:rPr>
          <w:rFonts w:ascii="Arial" w:hAnsi="Arial"/>
          <w:b/>
          <w:bCs/>
        </w:rPr>
      </w:pPr>
      <w:r>
        <w:rPr>
          <w:rFonts w:ascii="Arial" w:hAnsi="Arial"/>
          <w:b/>
          <w:bCs/>
        </w:rPr>
        <w:t xml:space="preserve">Title page – </w:t>
      </w:r>
      <w:r w:rsidRPr="002171E6">
        <w:rPr>
          <w:rFonts w:ascii="Arial" w:hAnsi="Arial"/>
          <w:b/>
          <w:bCs/>
          <w:color w:val="EE0000"/>
        </w:rPr>
        <w:t xml:space="preserve">Deepak is there a set style of title page that I </w:t>
      </w:r>
      <w:proofErr w:type="gramStart"/>
      <w:r w:rsidRPr="002171E6">
        <w:rPr>
          <w:rFonts w:ascii="Arial" w:hAnsi="Arial"/>
          <w:b/>
          <w:bCs/>
          <w:color w:val="EE0000"/>
        </w:rPr>
        <w:t>have to</w:t>
      </w:r>
      <w:proofErr w:type="gramEnd"/>
      <w:r w:rsidRPr="002171E6">
        <w:rPr>
          <w:rFonts w:ascii="Arial" w:hAnsi="Arial"/>
          <w:b/>
          <w:bCs/>
          <w:color w:val="EE0000"/>
        </w:rPr>
        <w:t xml:space="preserve"> use?</w:t>
      </w:r>
    </w:p>
    <w:p w14:paraId="081533E2" w14:textId="77777777" w:rsidR="00EB1C14" w:rsidRPr="002171E6" w:rsidRDefault="00EB1C14" w:rsidP="00EB1C14">
      <w:pPr>
        <w:spacing w:line="360" w:lineRule="auto"/>
        <w:jc w:val="both"/>
        <w:rPr>
          <w:rFonts w:ascii="Arial" w:hAnsi="Arial"/>
          <w:b/>
          <w:bCs/>
          <w:color w:val="EE0000"/>
        </w:rPr>
      </w:pPr>
      <w:r>
        <w:rPr>
          <w:rFonts w:ascii="Arial" w:hAnsi="Arial"/>
          <w:b/>
          <w:bCs/>
        </w:rPr>
        <w:t xml:space="preserve">Declarations - </w:t>
      </w:r>
      <w:r w:rsidRPr="002171E6">
        <w:rPr>
          <w:rFonts w:ascii="Arial" w:hAnsi="Arial"/>
          <w:b/>
          <w:bCs/>
          <w:color w:val="EE0000"/>
        </w:rPr>
        <w:t xml:space="preserve">Deepak is there a set page for declarations that it is my own work </w:t>
      </w:r>
      <w:r>
        <w:rPr>
          <w:rFonts w:ascii="Arial" w:hAnsi="Arial"/>
          <w:b/>
          <w:bCs/>
          <w:color w:val="EE0000"/>
        </w:rPr>
        <w:t xml:space="preserve">etc </w:t>
      </w:r>
      <w:r w:rsidRPr="002171E6">
        <w:rPr>
          <w:rFonts w:ascii="Arial" w:hAnsi="Arial"/>
          <w:b/>
          <w:bCs/>
          <w:color w:val="EE0000"/>
        </w:rPr>
        <w:t xml:space="preserve">that I </w:t>
      </w:r>
      <w:proofErr w:type="gramStart"/>
      <w:r w:rsidRPr="002171E6">
        <w:rPr>
          <w:rFonts w:ascii="Arial" w:hAnsi="Arial"/>
          <w:b/>
          <w:bCs/>
          <w:color w:val="EE0000"/>
        </w:rPr>
        <w:t>have to</w:t>
      </w:r>
      <w:proofErr w:type="gramEnd"/>
      <w:r w:rsidRPr="002171E6">
        <w:rPr>
          <w:rFonts w:ascii="Arial" w:hAnsi="Arial"/>
          <w:b/>
          <w:bCs/>
          <w:color w:val="EE0000"/>
        </w:rPr>
        <w:t xml:space="preserve"> use?</w:t>
      </w:r>
    </w:p>
    <w:p w14:paraId="3074137C" w14:textId="77777777" w:rsidR="00EB1C14" w:rsidRPr="002171E6" w:rsidRDefault="00EB1C14" w:rsidP="00EB1C14">
      <w:pPr>
        <w:spacing w:line="360" w:lineRule="auto"/>
        <w:jc w:val="both"/>
        <w:rPr>
          <w:rFonts w:ascii="Arial" w:hAnsi="Arial"/>
          <w:b/>
          <w:bCs/>
          <w:color w:val="EE0000"/>
        </w:rPr>
      </w:pPr>
      <w:r>
        <w:rPr>
          <w:rFonts w:ascii="Arial" w:hAnsi="Arial"/>
          <w:b/>
          <w:bCs/>
        </w:rPr>
        <w:t xml:space="preserve">? </w:t>
      </w:r>
      <w:proofErr w:type="gramStart"/>
      <w:r>
        <w:rPr>
          <w:rFonts w:ascii="Arial" w:hAnsi="Arial"/>
          <w:b/>
          <w:bCs/>
        </w:rPr>
        <w:t>Abstract  -</w:t>
      </w:r>
      <w:proofErr w:type="gramEnd"/>
      <w:r>
        <w:rPr>
          <w:rFonts w:ascii="Arial" w:hAnsi="Arial"/>
          <w:b/>
          <w:bCs/>
        </w:rPr>
        <w:t xml:space="preserve"> </w:t>
      </w:r>
      <w:r w:rsidRPr="002171E6">
        <w:rPr>
          <w:rFonts w:ascii="Arial" w:hAnsi="Arial"/>
          <w:b/>
          <w:bCs/>
          <w:color w:val="EE0000"/>
        </w:rPr>
        <w:t xml:space="preserve">Deepak Do I need to do an abstract? </w:t>
      </w:r>
    </w:p>
    <w:p w14:paraId="701C403B" w14:textId="77777777" w:rsidR="00EB1C14" w:rsidRDefault="00EB1C14" w:rsidP="00EB1C14">
      <w:pPr>
        <w:spacing w:line="360" w:lineRule="auto"/>
        <w:jc w:val="both"/>
        <w:rPr>
          <w:rFonts w:ascii="Arial" w:hAnsi="Arial"/>
          <w:b/>
          <w:bCs/>
        </w:rPr>
      </w:pPr>
      <w:r>
        <w:rPr>
          <w:rFonts w:ascii="Arial" w:hAnsi="Arial"/>
          <w:b/>
          <w:bCs/>
        </w:rPr>
        <w:t xml:space="preserve">Acknowledgements – </w:t>
      </w:r>
      <w:r w:rsidRPr="002171E6">
        <w:rPr>
          <w:rFonts w:ascii="Arial" w:hAnsi="Arial"/>
          <w:b/>
          <w:bCs/>
          <w:color w:val="EE0000"/>
        </w:rPr>
        <w:t xml:space="preserve">Am I allowed to put any acknowledgements/thanks in? If </w:t>
      </w:r>
      <w:proofErr w:type="gramStart"/>
      <w:r w:rsidRPr="002171E6">
        <w:rPr>
          <w:rFonts w:ascii="Arial" w:hAnsi="Arial"/>
          <w:b/>
          <w:bCs/>
          <w:color w:val="EE0000"/>
        </w:rPr>
        <w:t>so</w:t>
      </w:r>
      <w:proofErr w:type="gramEnd"/>
      <w:r w:rsidRPr="002171E6">
        <w:rPr>
          <w:rFonts w:ascii="Arial" w:hAnsi="Arial"/>
          <w:b/>
          <w:bCs/>
          <w:color w:val="EE0000"/>
        </w:rPr>
        <w:t xml:space="preserve"> where is the correct place to put them?</w:t>
      </w:r>
    </w:p>
    <w:p w14:paraId="06D8FC84" w14:textId="77777777" w:rsidR="00EB1C14" w:rsidRPr="005F1642" w:rsidRDefault="00EB1C14" w:rsidP="00EB1C14">
      <w:pPr>
        <w:spacing w:line="360" w:lineRule="auto"/>
        <w:jc w:val="both"/>
        <w:rPr>
          <w:rFonts w:ascii="Arial" w:hAnsi="Arial"/>
          <w:b/>
          <w:bCs/>
          <w:color w:val="EE0000"/>
        </w:rPr>
      </w:pPr>
      <w:r>
        <w:rPr>
          <w:rFonts w:ascii="Arial" w:hAnsi="Arial"/>
          <w:b/>
          <w:bCs/>
        </w:rPr>
        <w:t xml:space="preserve">Contents page </w:t>
      </w:r>
      <w:r>
        <w:rPr>
          <w:rFonts w:ascii="Arial" w:hAnsi="Arial"/>
          <w:b/>
          <w:bCs/>
          <w:color w:val="EE0000"/>
        </w:rPr>
        <w:t>– to be included</w:t>
      </w:r>
    </w:p>
    <w:p w14:paraId="4D5C08C7" w14:textId="77777777" w:rsidR="00EB1C14" w:rsidRPr="002171E6" w:rsidRDefault="00EB1C14" w:rsidP="00EB1C14">
      <w:pPr>
        <w:spacing w:line="360" w:lineRule="auto"/>
        <w:jc w:val="both"/>
        <w:rPr>
          <w:rFonts w:ascii="Arial" w:hAnsi="Arial"/>
          <w:b/>
          <w:bCs/>
          <w:color w:val="EE0000"/>
        </w:rPr>
      </w:pPr>
      <w:r>
        <w:rPr>
          <w:rFonts w:ascii="Arial" w:hAnsi="Arial"/>
          <w:b/>
          <w:bCs/>
        </w:rPr>
        <w:t xml:space="preserve">? List Appendices and tables– </w:t>
      </w:r>
      <w:r w:rsidRPr="002171E6">
        <w:rPr>
          <w:rFonts w:ascii="Arial" w:hAnsi="Arial"/>
          <w:b/>
          <w:bCs/>
          <w:color w:val="EE0000"/>
        </w:rPr>
        <w:t>after the contents page do I include a list of appendices and a list of tables</w:t>
      </w:r>
      <w:r>
        <w:rPr>
          <w:rFonts w:ascii="Arial" w:hAnsi="Arial"/>
          <w:b/>
          <w:bCs/>
          <w:color w:val="EE0000"/>
        </w:rPr>
        <w:t xml:space="preserve"> that will be placed at the end of the dissertation</w:t>
      </w:r>
      <w:r w:rsidRPr="002171E6">
        <w:rPr>
          <w:rFonts w:ascii="Arial" w:hAnsi="Arial"/>
          <w:b/>
          <w:bCs/>
          <w:color w:val="EE0000"/>
        </w:rPr>
        <w:t>?</w:t>
      </w:r>
      <w:r>
        <w:rPr>
          <w:rFonts w:ascii="Arial" w:hAnsi="Arial"/>
          <w:b/>
          <w:bCs/>
          <w:color w:val="EE0000"/>
        </w:rPr>
        <w:t xml:space="preserve"> I have used several quotes in the results chapter to help illustrate individual points; do I need to out a full record of all the raw data/comments received in a separate appendix as well as the transcripts for the 2 interviews I did?</w:t>
      </w:r>
    </w:p>
    <w:p w14:paraId="5EC9964E" w14:textId="77777777" w:rsidR="00EB1C14" w:rsidRPr="00882C38" w:rsidRDefault="00EB1C14" w:rsidP="00EB1C14">
      <w:pPr>
        <w:spacing w:line="360" w:lineRule="auto"/>
        <w:jc w:val="both"/>
        <w:rPr>
          <w:rFonts w:ascii="Arial" w:hAnsi="Arial"/>
          <w:b/>
          <w:bCs/>
          <w:color w:val="EE0000"/>
        </w:rPr>
      </w:pPr>
      <w:r>
        <w:rPr>
          <w:rFonts w:ascii="Arial" w:hAnsi="Arial"/>
          <w:b/>
          <w:bCs/>
        </w:rPr>
        <w:t xml:space="preserve">Chapter 1: Introduction and Background </w:t>
      </w:r>
      <w:r>
        <w:rPr>
          <w:rFonts w:ascii="Arial" w:hAnsi="Arial"/>
          <w:b/>
          <w:bCs/>
          <w:color w:val="EE0000"/>
        </w:rPr>
        <w:t>I haven’t written this yet but as already advised I will create it from my research proposal and include, an introduction, background, rationale, aims and objectives, structure of the chapters in summary and a conclusion</w:t>
      </w:r>
    </w:p>
    <w:p w14:paraId="76980A45" w14:textId="77777777" w:rsidR="00EB1C14" w:rsidRDefault="00EB1C14" w:rsidP="00EB1C14">
      <w:pPr>
        <w:spacing w:line="360" w:lineRule="auto"/>
        <w:jc w:val="both"/>
        <w:rPr>
          <w:rFonts w:ascii="Arial" w:hAnsi="Arial"/>
          <w:b/>
          <w:bCs/>
        </w:rPr>
      </w:pPr>
      <w:r>
        <w:rPr>
          <w:rFonts w:ascii="Arial" w:hAnsi="Arial"/>
          <w:b/>
          <w:bCs/>
        </w:rPr>
        <w:t xml:space="preserve">Chapter 2: Literature Review – </w:t>
      </w:r>
      <w:r w:rsidRPr="003659C7">
        <w:rPr>
          <w:rFonts w:ascii="Arial" w:hAnsi="Arial"/>
          <w:b/>
          <w:bCs/>
          <w:color w:val="EE0000"/>
        </w:rPr>
        <w:t xml:space="preserve">Completed </w:t>
      </w:r>
    </w:p>
    <w:p w14:paraId="41CEF466" w14:textId="77777777" w:rsidR="00EB1C14" w:rsidRDefault="00EB1C14" w:rsidP="00EB1C14">
      <w:pPr>
        <w:spacing w:line="360" w:lineRule="auto"/>
        <w:jc w:val="both"/>
        <w:rPr>
          <w:rFonts w:ascii="Arial" w:hAnsi="Arial"/>
          <w:b/>
          <w:bCs/>
        </w:rPr>
      </w:pPr>
      <w:r>
        <w:rPr>
          <w:rFonts w:ascii="Arial" w:hAnsi="Arial"/>
          <w:b/>
          <w:bCs/>
        </w:rPr>
        <w:t xml:space="preserve">Chapter 3: Research Methods – </w:t>
      </w:r>
      <w:r w:rsidRPr="003659C7">
        <w:rPr>
          <w:rFonts w:ascii="Arial" w:hAnsi="Arial"/>
          <w:b/>
          <w:bCs/>
          <w:color w:val="EE0000"/>
        </w:rPr>
        <w:t xml:space="preserve">completed </w:t>
      </w:r>
    </w:p>
    <w:p w14:paraId="3B82C64B" w14:textId="05B70754" w:rsidR="00EB1C14" w:rsidRPr="003659C7" w:rsidRDefault="00EB1C14" w:rsidP="00EB1C14">
      <w:pPr>
        <w:spacing w:line="360" w:lineRule="auto"/>
        <w:jc w:val="both"/>
        <w:rPr>
          <w:rFonts w:ascii="Arial" w:hAnsi="Arial"/>
          <w:b/>
          <w:bCs/>
          <w:color w:val="EE0000"/>
        </w:rPr>
      </w:pPr>
      <w:bookmarkStart w:id="0" w:name="_Hlk205044792"/>
      <w:r>
        <w:rPr>
          <w:rFonts w:ascii="Arial" w:hAnsi="Arial"/>
          <w:b/>
          <w:bCs/>
        </w:rPr>
        <w:lastRenderedPageBreak/>
        <w:t xml:space="preserve">Chapter 4: Results and Analysis – </w:t>
      </w:r>
      <w:r w:rsidRPr="003659C7">
        <w:rPr>
          <w:rFonts w:ascii="Arial" w:hAnsi="Arial"/>
          <w:b/>
          <w:bCs/>
          <w:color w:val="EE0000"/>
        </w:rPr>
        <w:t>completed and included</w:t>
      </w:r>
      <w:r>
        <w:rPr>
          <w:rFonts w:ascii="Arial" w:hAnsi="Arial"/>
          <w:b/>
          <w:bCs/>
          <w:color w:val="EE0000"/>
        </w:rPr>
        <w:t xml:space="preserve"> below, I expect I can improve on this chapter so it would be helpful to know if I am on the right track with this? Also are the quotes I have used from the raw data included in my word </w:t>
      </w:r>
      <w:proofErr w:type="gramStart"/>
      <w:r>
        <w:rPr>
          <w:rFonts w:ascii="Arial" w:hAnsi="Arial"/>
          <w:b/>
          <w:bCs/>
          <w:color w:val="EE0000"/>
        </w:rPr>
        <w:t>count?</w:t>
      </w:r>
      <w:proofErr w:type="gramEnd"/>
      <w:r>
        <w:rPr>
          <w:rFonts w:ascii="Arial" w:hAnsi="Arial"/>
          <w:b/>
          <w:bCs/>
          <w:color w:val="EE0000"/>
        </w:rPr>
        <w:t xml:space="preserve"> </w:t>
      </w:r>
      <w:r w:rsidRPr="00A1275B">
        <w:rPr>
          <w:rFonts w:ascii="Arial" w:hAnsi="Arial"/>
          <w:b/>
          <w:bCs/>
          <w:color w:val="EE0000"/>
        </w:rPr>
        <w:t>Should I be ‘rounding up or down’ the percentages to whole numbers or leave them as they are due to the overall responses only being 33?</w:t>
      </w:r>
    </w:p>
    <w:bookmarkEnd w:id="0"/>
    <w:p w14:paraId="22FE11E6" w14:textId="67B596BF" w:rsidR="00EB1C14" w:rsidRPr="00A1275B" w:rsidRDefault="00EB1C14" w:rsidP="00EB1C14">
      <w:pPr>
        <w:spacing w:line="360" w:lineRule="auto"/>
        <w:jc w:val="both"/>
        <w:rPr>
          <w:rFonts w:ascii="Arial" w:hAnsi="Arial"/>
          <w:b/>
          <w:bCs/>
          <w:color w:val="EE0000"/>
        </w:rPr>
      </w:pPr>
      <w:r>
        <w:rPr>
          <w:rFonts w:ascii="Arial" w:hAnsi="Arial"/>
          <w:b/>
          <w:bCs/>
        </w:rPr>
        <w:t xml:space="preserve">Chapter 5: Conclusion and Recommendations </w:t>
      </w:r>
      <w:r w:rsidRPr="008A426F">
        <w:rPr>
          <w:rFonts w:ascii="Arial" w:hAnsi="Arial"/>
          <w:b/>
          <w:bCs/>
          <w:color w:val="EE0000"/>
        </w:rPr>
        <w:t xml:space="preserve">I have </w:t>
      </w:r>
      <w:r>
        <w:rPr>
          <w:rFonts w:ascii="Arial" w:hAnsi="Arial"/>
          <w:b/>
          <w:bCs/>
          <w:color w:val="EE0000"/>
        </w:rPr>
        <w:t xml:space="preserve">had </w:t>
      </w:r>
      <w:r>
        <w:rPr>
          <w:rFonts w:ascii="Arial" w:hAnsi="Arial"/>
          <w:b/>
          <w:bCs/>
          <w:color w:val="EE0000"/>
        </w:rPr>
        <w:t>started this while Tom was ill and need to add to it but have added these together so you can have a look for me and then I have time after your feedback to pull it altogether.</w:t>
      </w:r>
    </w:p>
    <w:p w14:paraId="0801788E" w14:textId="77777777" w:rsidR="00EB1C14" w:rsidRDefault="00EB1C14" w:rsidP="00EB1C14">
      <w:pPr>
        <w:rPr>
          <w:rFonts w:ascii="Arial" w:eastAsia="Aptos" w:hAnsi="Arial" w:cs="Arial"/>
          <w:b/>
          <w:bCs/>
        </w:rPr>
      </w:pPr>
    </w:p>
    <w:p w14:paraId="3B7A8474" w14:textId="77777777" w:rsidR="00EB1C14" w:rsidRPr="008B1551" w:rsidRDefault="00EB1C14" w:rsidP="00EB1C14">
      <w:pPr>
        <w:rPr>
          <w:rFonts w:ascii="Arial" w:eastAsia="Aptos" w:hAnsi="Arial" w:cs="Arial"/>
          <w:b/>
          <w:bCs/>
        </w:rPr>
      </w:pPr>
      <w:r w:rsidRPr="00071F63">
        <w:rPr>
          <w:rFonts w:ascii="Arial" w:eastAsia="Aptos" w:hAnsi="Arial" w:cs="Arial"/>
          <w:b/>
          <w:bCs/>
        </w:rPr>
        <w:t xml:space="preserve">Chapter 4: </w:t>
      </w:r>
      <w:r>
        <w:rPr>
          <w:rFonts w:ascii="Arial" w:eastAsia="Aptos" w:hAnsi="Arial" w:cs="Arial"/>
          <w:b/>
          <w:bCs/>
        </w:rPr>
        <w:tab/>
      </w:r>
      <w:r w:rsidRPr="00071F63">
        <w:rPr>
          <w:rFonts w:ascii="Arial" w:eastAsia="Aptos" w:hAnsi="Arial" w:cs="Arial"/>
          <w:b/>
          <w:bCs/>
        </w:rPr>
        <w:t>Results and Analysis</w:t>
      </w:r>
    </w:p>
    <w:p w14:paraId="663817B3" w14:textId="77777777" w:rsidR="00EB1C14" w:rsidRPr="008B1551" w:rsidRDefault="00EB1C14" w:rsidP="00EB1C14">
      <w:pPr>
        <w:rPr>
          <w:rFonts w:ascii="Arial" w:eastAsia="Aptos" w:hAnsi="Arial" w:cs="Arial"/>
          <w:b/>
          <w:bCs/>
        </w:rPr>
      </w:pPr>
      <w:r w:rsidRPr="008B1551">
        <w:rPr>
          <w:rFonts w:ascii="Arial" w:eastAsia="Aptos" w:hAnsi="Arial" w:cs="Arial"/>
          <w:b/>
          <w:bCs/>
        </w:rPr>
        <w:t>4.1</w:t>
      </w:r>
      <w:r w:rsidRPr="008B1551">
        <w:rPr>
          <w:rFonts w:ascii="Arial" w:eastAsia="Aptos" w:hAnsi="Arial" w:cs="Arial"/>
          <w:b/>
          <w:bCs/>
        </w:rPr>
        <w:tab/>
        <w:t>Introduction</w:t>
      </w:r>
    </w:p>
    <w:p w14:paraId="10F22BC3" w14:textId="77777777" w:rsidR="00EB1C14" w:rsidRPr="008B1551" w:rsidRDefault="00EB1C14" w:rsidP="00EB1C14">
      <w:pPr>
        <w:spacing w:line="360" w:lineRule="auto"/>
        <w:jc w:val="both"/>
        <w:rPr>
          <w:rFonts w:ascii="Arial" w:eastAsia="Aptos" w:hAnsi="Arial" w:cs="Arial"/>
        </w:rPr>
      </w:pPr>
      <w:r w:rsidRPr="008B1551">
        <w:rPr>
          <w:rFonts w:ascii="Arial" w:eastAsia="Aptos" w:hAnsi="Arial" w:cs="Arial"/>
        </w:rPr>
        <w:t xml:space="preserve">This chapter presents and analyses the results obtained in meeting the research aim of exploring </w:t>
      </w:r>
      <w:r w:rsidRPr="008B1551">
        <w:rPr>
          <w:rFonts w:ascii="Arial" w:eastAsia="Aptos" w:hAnsi="Arial" w:cs="Arial"/>
          <w:lang w:val="en-US"/>
        </w:rPr>
        <w:t>w</w:t>
      </w:r>
      <w:r w:rsidRPr="008B1551">
        <w:rPr>
          <w:rFonts w:ascii="Arial" w:eastAsia="Aptos" w:hAnsi="Arial" w:cs="Arial"/>
        </w:rPr>
        <w:t xml:space="preserve">hat is the impact on the wellbeing of police officers who have received a complaint or are under investigation and the potential implications for the organisation?  It will present the sample characteristics and an analysis of their experiences which are discussed in relation to the literature review. </w:t>
      </w:r>
    </w:p>
    <w:p w14:paraId="35858360" w14:textId="77777777" w:rsidR="00EB1C14" w:rsidRPr="008B1551" w:rsidRDefault="00EB1C14" w:rsidP="00EB1C14">
      <w:pPr>
        <w:rPr>
          <w:rFonts w:ascii="Arial" w:eastAsia="Aptos" w:hAnsi="Arial" w:cs="Arial"/>
          <w:b/>
          <w:bCs/>
        </w:rPr>
      </w:pPr>
    </w:p>
    <w:p w14:paraId="5E0DC1CE" w14:textId="77777777" w:rsidR="00EB1C14" w:rsidRPr="008B1551" w:rsidRDefault="00EB1C14" w:rsidP="00EB1C14">
      <w:pPr>
        <w:rPr>
          <w:rFonts w:ascii="Arial" w:eastAsia="Aptos" w:hAnsi="Arial" w:cs="Arial"/>
          <w:b/>
          <w:bCs/>
        </w:rPr>
      </w:pPr>
      <w:r w:rsidRPr="008B1551">
        <w:rPr>
          <w:rFonts w:ascii="Arial" w:eastAsia="Aptos" w:hAnsi="Arial" w:cs="Arial"/>
          <w:b/>
          <w:bCs/>
        </w:rPr>
        <w:t xml:space="preserve">4.2 </w:t>
      </w:r>
      <w:r w:rsidRPr="008B1551">
        <w:rPr>
          <w:rFonts w:ascii="Arial" w:eastAsia="Aptos" w:hAnsi="Arial" w:cs="Arial"/>
          <w:b/>
          <w:bCs/>
        </w:rPr>
        <w:tab/>
        <w:t>Demographic data</w:t>
      </w:r>
    </w:p>
    <w:p w14:paraId="50D0E40F" w14:textId="77777777" w:rsidR="00EB1C14" w:rsidRPr="008B1551" w:rsidRDefault="00EB1C14" w:rsidP="00EB1C14">
      <w:pPr>
        <w:spacing w:line="360" w:lineRule="auto"/>
        <w:jc w:val="both"/>
        <w:rPr>
          <w:rFonts w:ascii="Arial" w:eastAsia="Aptos" w:hAnsi="Arial" w:cs="Arial"/>
          <w:iCs/>
        </w:rPr>
      </w:pPr>
      <w:r w:rsidRPr="008B1551">
        <w:rPr>
          <w:rFonts w:ascii="Arial" w:eastAsia="Aptos" w:hAnsi="Arial" w:cs="Arial"/>
          <w:iCs/>
        </w:rPr>
        <w:t xml:space="preserve">The number of respondents who completed the online questionnaire was 33. Some demographic data was requested, with the option to ‘prefer not to say’. This option was used by two respondents who opted not to share their ethnicity.  </w:t>
      </w:r>
    </w:p>
    <w:p w14:paraId="78CA06B0" w14:textId="77777777" w:rsidR="00EB1C14" w:rsidRPr="008B1551" w:rsidRDefault="00EB1C14" w:rsidP="00EB1C14">
      <w:pPr>
        <w:rPr>
          <w:rFonts w:ascii="Arial" w:eastAsia="Aptos" w:hAnsi="Arial" w:cs="Arial"/>
          <w:b/>
          <w:bCs/>
          <w:iCs/>
        </w:rPr>
      </w:pPr>
    </w:p>
    <w:p w14:paraId="796F75B6" w14:textId="77777777" w:rsidR="00EB1C14" w:rsidRPr="008B1551" w:rsidRDefault="00EB1C14" w:rsidP="00EB1C14">
      <w:pPr>
        <w:rPr>
          <w:rFonts w:ascii="Arial" w:eastAsia="Aptos" w:hAnsi="Arial" w:cs="Arial"/>
          <w:b/>
          <w:bCs/>
          <w:iCs/>
        </w:rPr>
      </w:pPr>
      <w:r w:rsidRPr="008B1551">
        <w:rPr>
          <w:rFonts w:ascii="Arial" w:eastAsia="Aptos" w:hAnsi="Arial" w:cs="Arial"/>
          <w:b/>
          <w:bCs/>
          <w:iCs/>
        </w:rPr>
        <w:t>4.2.1</w:t>
      </w:r>
      <w:r w:rsidRPr="008B1551">
        <w:rPr>
          <w:rFonts w:ascii="Arial" w:eastAsia="Aptos" w:hAnsi="Arial" w:cs="Arial"/>
          <w:b/>
          <w:bCs/>
          <w:iCs/>
        </w:rPr>
        <w:tab/>
        <w:t>Age range of respondents</w:t>
      </w:r>
    </w:p>
    <w:p w14:paraId="4403B6FC" w14:textId="77777777" w:rsidR="00EB1C14" w:rsidRPr="008B1551" w:rsidRDefault="00EB1C14" w:rsidP="00EB1C14">
      <w:pPr>
        <w:spacing w:line="360" w:lineRule="auto"/>
        <w:jc w:val="both"/>
        <w:rPr>
          <w:rFonts w:ascii="Arial" w:eastAsia="Aptos" w:hAnsi="Arial" w:cs="Arial"/>
          <w:lang w:val="en-US"/>
        </w:rPr>
      </w:pPr>
      <w:r w:rsidRPr="008B1551">
        <w:rPr>
          <w:rFonts w:ascii="Arial" w:eastAsia="Aptos" w:hAnsi="Arial" w:cs="Arial"/>
          <w:iCs/>
        </w:rPr>
        <w:t>The sample characteristics indicated that</w:t>
      </w:r>
      <w:r w:rsidRPr="008B1551">
        <w:rPr>
          <w:rFonts w:ascii="Arial" w:eastAsia="Aptos" w:hAnsi="Arial" w:cs="Arial"/>
          <w:lang w:val="en-US"/>
        </w:rPr>
        <w:t xml:space="preserve"> 18% (6) were in the youngest age group of 18 - 24 years.  The greatest number of respondents, with 45% (15) were in the 25-34 age group.  35% (10) respondents were in the 35-44 years age group and 9% (3) respondents were in the 45-54 age group. There were no respondents from the oldest age group of 55-64 years. A summary of the age distribution can be seen in table 1.</w:t>
      </w:r>
    </w:p>
    <w:p w14:paraId="5D8FC2BA" w14:textId="77777777" w:rsidR="00EB1C14" w:rsidRPr="008B1551" w:rsidRDefault="00EB1C14" w:rsidP="00EB1C14">
      <w:pPr>
        <w:rPr>
          <w:rFonts w:ascii="Arial" w:eastAsia="Aptos" w:hAnsi="Arial" w:cs="Arial"/>
          <w:b/>
          <w:bCs/>
          <w:lang w:val="en-US"/>
        </w:rPr>
      </w:pPr>
      <w:r w:rsidRPr="008B1551">
        <w:rPr>
          <w:rFonts w:ascii="Arial" w:eastAsia="Aptos" w:hAnsi="Arial" w:cs="Arial"/>
          <w:b/>
          <w:bCs/>
          <w:noProof/>
          <w:lang w:val="en-US"/>
        </w:rPr>
        <w:lastRenderedPageBreak/>
        <w:drawing>
          <wp:inline distT="0" distB="0" distL="0" distR="0" wp14:anchorId="4AE75C56" wp14:editId="28CE31B3">
            <wp:extent cx="5391150" cy="1957920"/>
            <wp:effectExtent l="0" t="0" r="0" b="4445"/>
            <wp:docPr id="450402405" name="Picture 1" descr="A graph with purple bar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50402405" name="Picture 1" descr="A graph with purple bars&#10;&#10;AI-generated content may be incorrect."/>
                    <pic:cNvPicPr/>
                  </pic:nvPicPr>
                  <pic:blipFill>
                    <a:blip r:embed="rId5"/>
                    <a:stretch>
                      <a:fillRect/>
                    </a:stretch>
                  </pic:blipFill>
                  <pic:spPr>
                    <a:xfrm>
                      <a:off x="0" y="0"/>
                      <a:ext cx="5408215" cy="1964118"/>
                    </a:xfrm>
                    <a:prstGeom prst="rect">
                      <a:avLst/>
                    </a:prstGeom>
                  </pic:spPr>
                </pic:pic>
              </a:graphicData>
            </a:graphic>
          </wp:inline>
        </w:drawing>
      </w:r>
    </w:p>
    <w:p w14:paraId="6F2E49F6" w14:textId="77777777" w:rsidR="00EB1C14" w:rsidRPr="008B1551" w:rsidRDefault="00EB1C14" w:rsidP="00EB1C14">
      <w:pPr>
        <w:rPr>
          <w:rFonts w:ascii="Arial" w:eastAsia="Aptos" w:hAnsi="Arial" w:cs="Arial"/>
          <w:b/>
          <w:bCs/>
          <w:lang w:val="en-US"/>
        </w:rPr>
      </w:pPr>
      <w:r w:rsidRPr="008B1551">
        <w:rPr>
          <w:rFonts w:ascii="Arial" w:eastAsia="Aptos" w:hAnsi="Arial" w:cs="Arial"/>
          <w:b/>
          <w:bCs/>
          <w:lang w:val="en-US"/>
        </w:rPr>
        <w:t>Table 1: Age distribution of respondents.</w:t>
      </w:r>
    </w:p>
    <w:p w14:paraId="5DD84DE3" w14:textId="77777777" w:rsidR="00EB1C14" w:rsidRPr="008B1551" w:rsidRDefault="00EB1C14" w:rsidP="00EB1C14">
      <w:pPr>
        <w:rPr>
          <w:rFonts w:ascii="Arial" w:eastAsia="Aptos" w:hAnsi="Arial" w:cs="Arial"/>
          <w:b/>
          <w:bCs/>
          <w:lang w:val="en-US"/>
        </w:rPr>
      </w:pPr>
    </w:p>
    <w:p w14:paraId="4E30F07B" w14:textId="77777777" w:rsidR="00EB1C14" w:rsidRPr="008B1551" w:rsidRDefault="00EB1C14" w:rsidP="00EB1C14">
      <w:pPr>
        <w:rPr>
          <w:rFonts w:ascii="Arial" w:eastAsia="Aptos" w:hAnsi="Arial" w:cs="Arial"/>
          <w:b/>
          <w:bCs/>
          <w:lang w:val="en-US"/>
        </w:rPr>
      </w:pPr>
      <w:r w:rsidRPr="008B1551">
        <w:rPr>
          <w:rFonts w:ascii="Arial" w:eastAsia="Aptos" w:hAnsi="Arial" w:cs="Arial"/>
          <w:b/>
          <w:bCs/>
          <w:lang w:val="en-US"/>
        </w:rPr>
        <w:t>4.2.2</w:t>
      </w:r>
      <w:r w:rsidRPr="008B1551">
        <w:rPr>
          <w:rFonts w:ascii="Arial" w:eastAsia="Aptos" w:hAnsi="Arial" w:cs="Arial"/>
          <w:b/>
          <w:bCs/>
          <w:lang w:val="en-US"/>
        </w:rPr>
        <w:tab/>
        <w:t xml:space="preserve">Gender distribution of respondents </w:t>
      </w:r>
    </w:p>
    <w:p w14:paraId="4686718E" w14:textId="77777777" w:rsidR="00EB1C14" w:rsidRPr="008B1551" w:rsidRDefault="00EB1C14" w:rsidP="00EB1C14">
      <w:pPr>
        <w:spacing w:line="360" w:lineRule="auto"/>
        <w:jc w:val="both"/>
        <w:rPr>
          <w:rFonts w:ascii="Arial" w:eastAsia="Aptos" w:hAnsi="Arial" w:cs="Arial"/>
          <w:lang w:val="en-US"/>
        </w:rPr>
      </w:pPr>
      <w:r w:rsidRPr="008B1551">
        <w:rPr>
          <w:rFonts w:ascii="Arial" w:eastAsia="Aptos" w:hAnsi="Arial" w:cs="Arial"/>
          <w:lang w:val="en-US"/>
        </w:rPr>
        <w:t xml:space="preserve">The gender distribution within in Gwent Police is currently recorded as 63.3% of male police officers and 33.7% of female police officers (Police.UK 2025) Despite, however, there being significantly more men than women within Gwent Police, 54.5% of respondents to the questionnaire were women and 45.5% were men. </w:t>
      </w:r>
    </w:p>
    <w:p w14:paraId="2EBF2A61" w14:textId="77777777" w:rsidR="00EB1C14" w:rsidRPr="008B1551" w:rsidRDefault="00EB1C14" w:rsidP="00EB1C14">
      <w:pPr>
        <w:spacing w:line="360" w:lineRule="auto"/>
        <w:jc w:val="both"/>
        <w:rPr>
          <w:rFonts w:ascii="Arial" w:eastAsia="Aptos" w:hAnsi="Arial" w:cs="Arial"/>
          <w:iCs/>
        </w:rPr>
      </w:pPr>
      <w:r w:rsidRPr="008B1551">
        <w:rPr>
          <w:rFonts w:ascii="Arial" w:eastAsia="Aptos" w:hAnsi="Arial" w:cs="Arial"/>
          <w:iCs/>
        </w:rPr>
        <w:t>Given that a snowball method was partly used to recruit participants it can be suggested that there would be the likelihood that this would include</w:t>
      </w:r>
      <w:r w:rsidRPr="008B1551">
        <w:rPr>
          <w:rFonts w:ascii="Arial" w:eastAsia="Aptos" w:hAnsi="Arial" w:cs="Arial"/>
          <w:b/>
          <w:bCs/>
          <w:iCs/>
        </w:rPr>
        <w:t xml:space="preserve"> </w:t>
      </w:r>
      <w:r w:rsidRPr="008B1551">
        <w:rPr>
          <w:rFonts w:ascii="Arial" w:eastAsia="Aptos" w:hAnsi="Arial" w:cs="Arial"/>
          <w:iCs/>
        </w:rPr>
        <w:t xml:space="preserve">participants recruiting colleagues within the same gender group as the </w:t>
      </w:r>
      <w:r>
        <w:rPr>
          <w:rFonts w:ascii="Arial" w:eastAsia="Aptos" w:hAnsi="Arial" w:cs="Arial"/>
          <w:iCs/>
        </w:rPr>
        <w:t xml:space="preserve">female </w:t>
      </w:r>
      <w:r w:rsidRPr="008B1551">
        <w:rPr>
          <w:rFonts w:ascii="Arial" w:eastAsia="Aptos" w:hAnsi="Arial" w:cs="Arial"/>
          <w:iCs/>
        </w:rPr>
        <w:t>researcher.</w:t>
      </w:r>
    </w:p>
    <w:p w14:paraId="76C9A440" w14:textId="77777777" w:rsidR="00EB1C14" w:rsidRPr="008B1551" w:rsidRDefault="00EB1C14" w:rsidP="00EB1C14">
      <w:pPr>
        <w:rPr>
          <w:rFonts w:ascii="Arial" w:eastAsia="Aptos" w:hAnsi="Arial" w:cs="Arial"/>
          <w:b/>
          <w:bCs/>
          <w:lang w:val="en-US"/>
        </w:rPr>
      </w:pPr>
    </w:p>
    <w:p w14:paraId="30AF235C" w14:textId="77777777" w:rsidR="00EB1C14" w:rsidRPr="008B1551" w:rsidRDefault="00EB1C14" w:rsidP="00EB1C14">
      <w:pPr>
        <w:rPr>
          <w:rFonts w:ascii="Arial" w:eastAsia="Aptos" w:hAnsi="Arial" w:cs="Arial"/>
          <w:b/>
          <w:bCs/>
          <w:lang w:val="en-US"/>
        </w:rPr>
      </w:pPr>
    </w:p>
    <w:p w14:paraId="49EC60DB" w14:textId="77777777" w:rsidR="00EB1C14" w:rsidRPr="008B1551" w:rsidRDefault="00EB1C14" w:rsidP="00EB1C14">
      <w:pPr>
        <w:rPr>
          <w:rFonts w:ascii="Arial" w:eastAsia="Aptos" w:hAnsi="Arial" w:cs="Arial"/>
          <w:b/>
          <w:bCs/>
          <w:lang w:val="en-US"/>
        </w:rPr>
      </w:pPr>
      <w:r w:rsidRPr="008B1551">
        <w:rPr>
          <w:rFonts w:ascii="Arial" w:eastAsia="Aptos" w:hAnsi="Arial" w:cs="Arial"/>
          <w:b/>
          <w:bCs/>
          <w:noProof/>
          <w:lang w:val="en-US"/>
        </w:rPr>
        <w:drawing>
          <wp:inline distT="0" distB="0" distL="0" distR="0" wp14:anchorId="09556D6F" wp14:editId="2D53E0CA">
            <wp:extent cx="5430008" cy="2438740"/>
            <wp:effectExtent l="0" t="0" r="0" b="0"/>
            <wp:docPr id="1484277447" name="Picture 1" descr="A blue and red pie char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84277447" name="Picture 1" descr="A blue and red pie chart&#10;&#10;AI-generated content may be incorrect."/>
                    <pic:cNvPicPr/>
                  </pic:nvPicPr>
                  <pic:blipFill>
                    <a:blip r:embed="rId6"/>
                    <a:stretch>
                      <a:fillRect/>
                    </a:stretch>
                  </pic:blipFill>
                  <pic:spPr>
                    <a:xfrm>
                      <a:off x="0" y="0"/>
                      <a:ext cx="5430008" cy="2438740"/>
                    </a:xfrm>
                    <a:prstGeom prst="rect">
                      <a:avLst/>
                    </a:prstGeom>
                  </pic:spPr>
                </pic:pic>
              </a:graphicData>
            </a:graphic>
          </wp:inline>
        </w:drawing>
      </w:r>
    </w:p>
    <w:p w14:paraId="0C4C82A2" w14:textId="77777777" w:rsidR="00EB1C14" w:rsidRPr="007E582C" w:rsidRDefault="00EB1C14" w:rsidP="00EB1C14">
      <w:pPr>
        <w:rPr>
          <w:rFonts w:ascii="Arial" w:eastAsia="Aptos" w:hAnsi="Arial" w:cs="Arial"/>
          <w:lang w:val="en-US"/>
        </w:rPr>
      </w:pPr>
      <w:r w:rsidRPr="008B1551">
        <w:rPr>
          <w:rFonts w:ascii="Arial" w:eastAsia="Aptos" w:hAnsi="Arial" w:cs="Arial"/>
          <w:b/>
          <w:bCs/>
          <w:lang w:val="en-US"/>
        </w:rPr>
        <w:t xml:space="preserve">Table 2: </w:t>
      </w:r>
      <w:r w:rsidRPr="007E582C">
        <w:rPr>
          <w:rFonts w:ascii="Arial" w:eastAsia="Aptos" w:hAnsi="Arial" w:cs="Arial"/>
          <w:lang w:val="en-US"/>
        </w:rPr>
        <w:t>Gender distribution of respondents</w:t>
      </w:r>
    </w:p>
    <w:p w14:paraId="6E3C48DB" w14:textId="77777777" w:rsidR="00EB1C14" w:rsidRPr="008B1551" w:rsidRDefault="00EB1C14" w:rsidP="00EB1C14">
      <w:pPr>
        <w:rPr>
          <w:rFonts w:ascii="Arial" w:eastAsia="Aptos" w:hAnsi="Arial" w:cs="Arial"/>
          <w:b/>
          <w:bCs/>
          <w:lang w:val="en-US"/>
        </w:rPr>
      </w:pPr>
    </w:p>
    <w:p w14:paraId="19C3E8C1" w14:textId="77777777" w:rsidR="00EB1C14" w:rsidRPr="008B1551" w:rsidRDefault="00EB1C14" w:rsidP="00EB1C14">
      <w:pPr>
        <w:rPr>
          <w:rFonts w:ascii="Arial" w:eastAsia="Aptos" w:hAnsi="Arial" w:cs="Arial"/>
          <w:b/>
          <w:bCs/>
          <w:lang w:val="en-US"/>
        </w:rPr>
      </w:pPr>
      <w:r w:rsidRPr="008B1551">
        <w:rPr>
          <w:rFonts w:ascii="Arial" w:eastAsia="Aptos" w:hAnsi="Arial" w:cs="Arial"/>
          <w:b/>
          <w:bCs/>
          <w:lang w:val="en-US"/>
        </w:rPr>
        <w:lastRenderedPageBreak/>
        <w:t>4.2.3</w:t>
      </w:r>
      <w:r w:rsidRPr="008B1551">
        <w:rPr>
          <w:rFonts w:ascii="Arial" w:eastAsia="Aptos" w:hAnsi="Arial" w:cs="Arial"/>
          <w:b/>
          <w:bCs/>
          <w:lang w:val="en-US"/>
        </w:rPr>
        <w:tab/>
        <w:t>Length of service of respondents</w:t>
      </w:r>
    </w:p>
    <w:p w14:paraId="0BC4FCDF" w14:textId="77777777" w:rsidR="00EB1C14" w:rsidRPr="008B1551" w:rsidRDefault="00EB1C14" w:rsidP="00EB1C14">
      <w:pPr>
        <w:spacing w:line="360" w:lineRule="auto"/>
        <w:jc w:val="both"/>
        <w:rPr>
          <w:rFonts w:ascii="Arial" w:eastAsia="Aptos" w:hAnsi="Arial" w:cs="Arial"/>
          <w:lang w:val="en-US"/>
        </w:rPr>
      </w:pPr>
      <w:r w:rsidRPr="008B1551">
        <w:rPr>
          <w:rFonts w:ascii="Arial" w:eastAsia="Aptos" w:hAnsi="Arial" w:cs="Arial"/>
          <w:lang w:val="en-US"/>
        </w:rPr>
        <w:t xml:space="preserve">The lowest number of respondents had less than 2 years’ service’. The greatest number of respondents with 42.4 % had between </w:t>
      </w:r>
      <w:proofErr w:type="gramStart"/>
      <w:r w:rsidRPr="008B1551">
        <w:rPr>
          <w:rFonts w:ascii="Arial" w:eastAsia="Aptos" w:hAnsi="Arial" w:cs="Arial"/>
          <w:lang w:val="en-US"/>
        </w:rPr>
        <w:t>2 and 5 years’</w:t>
      </w:r>
      <w:proofErr w:type="gramEnd"/>
      <w:r w:rsidRPr="008B1551">
        <w:rPr>
          <w:rFonts w:ascii="Arial" w:eastAsia="Aptos" w:hAnsi="Arial" w:cs="Arial"/>
          <w:lang w:val="en-US"/>
        </w:rPr>
        <w:t xml:space="preserve"> service, followed by 27.23% of respondents having between 6 and 9 years’ service and 24.2% of respondents having 10 years or more service. An overview is provided in Table 3.</w:t>
      </w:r>
    </w:p>
    <w:p w14:paraId="1F25B8CD" w14:textId="77777777" w:rsidR="00EB1C14" w:rsidRPr="008B1551" w:rsidRDefault="00EB1C14" w:rsidP="00EB1C14">
      <w:pPr>
        <w:jc w:val="both"/>
        <w:rPr>
          <w:rFonts w:ascii="Arial" w:eastAsia="Aptos" w:hAnsi="Arial" w:cs="Arial"/>
          <w:b/>
          <w:bCs/>
          <w:lang w:val="en-US"/>
        </w:rPr>
      </w:pPr>
    </w:p>
    <w:p w14:paraId="052F5662" w14:textId="77777777" w:rsidR="00EB1C14" w:rsidRPr="008B1551" w:rsidRDefault="00EB1C14" w:rsidP="00EB1C14">
      <w:pPr>
        <w:rPr>
          <w:rFonts w:ascii="Arial" w:eastAsia="Aptos" w:hAnsi="Arial" w:cs="Arial"/>
          <w:b/>
          <w:bCs/>
          <w:lang w:val="en-US"/>
        </w:rPr>
      </w:pPr>
      <w:r w:rsidRPr="008B1551">
        <w:rPr>
          <w:rFonts w:ascii="Arial" w:eastAsia="Aptos" w:hAnsi="Arial" w:cs="Arial"/>
          <w:b/>
          <w:bCs/>
          <w:noProof/>
          <w:lang w:val="en-US"/>
        </w:rPr>
        <w:drawing>
          <wp:inline distT="0" distB="0" distL="0" distR="0" wp14:anchorId="05E37855" wp14:editId="028C0B48">
            <wp:extent cx="5731510" cy="2381885"/>
            <wp:effectExtent l="0" t="0" r="2540" b="0"/>
            <wp:docPr id="1523503940" name="Picture 1" descr="A colorful pie chart with numbers and a numb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23503940" name="Picture 1" descr="A colorful pie chart with numbers and a number&#10;&#10;AI-generated content may be incorrect."/>
                    <pic:cNvPicPr/>
                  </pic:nvPicPr>
                  <pic:blipFill>
                    <a:blip r:embed="rId7"/>
                    <a:stretch>
                      <a:fillRect/>
                    </a:stretch>
                  </pic:blipFill>
                  <pic:spPr>
                    <a:xfrm>
                      <a:off x="0" y="0"/>
                      <a:ext cx="5731510" cy="2381885"/>
                    </a:xfrm>
                    <a:prstGeom prst="rect">
                      <a:avLst/>
                    </a:prstGeom>
                  </pic:spPr>
                </pic:pic>
              </a:graphicData>
            </a:graphic>
          </wp:inline>
        </w:drawing>
      </w:r>
    </w:p>
    <w:p w14:paraId="0411B324" w14:textId="77777777" w:rsidR="00EB1C14" w:rsidRPr="008B1551" w:rsidRDefault="00EB1C14" w:rsidP="00EB1C14">
      <w:pPr>
        <w:rPr>
          <w:rFonts w:ascii="Arial" w:eastAsia="Aptos" w:hAnsi="Arial" w:cs="Arial"/>
          <w:b/>
          <w:bCs/>
          <w:lang w:val="en-US"/>
        </w:rPr>
      </w:pPr>
      <w:r w:rsidRPr="008B1551">
        <w:rPr>
          <w:rFonts w:ascii="Arial" w:eastAsia="Aptos" w:hAnsi="Arial" w:cs="Arial"/>
          <w:b/>
          <w:bCs/>
          <w:lang w:val="en-US"/>
        </w:rPr>
        <w:t>Table 3: Length of service of respondents</w:t>
      </w:r>
    </w:p>
    <w:p w14:paraId="36120EC5" w14:textId="77777777" w:rsidR="00EB1C14" w:rsidRPr="008B1551" w:rsidRDefault="00EB1C14" w:rsidP="00EB1C14">
      <w:pPr>
        <w:rPr>
          <w:rFonts w:ascii="Arial" w:eastAsia="Aptos" w:hAnsi="Arial" w:cs="Arial"/>
          <w:b/>
          <w:bCs/>
          <w:iCs/>
        </w:rPr>
      </w:pPr>
    </w:p>
    <w:p w14:paraId="6DCD7939" w14:textId="77777777" w:rsidR="00EB1C14" w:rsidRPr="008B1551" w:rsidRDefault="00EB1C14" w:rsidP="00EB1C14">
      <w:pPr>
        <w:rPr>
          <w:rFonts w:ascii="Arial" w:eastAsia="Aptos" w:hAnsi="Arial" w:cs="Arial"/>
          <w:b/>
          <w:bCs/>
          <w:lang w:val="en-US"/>
        </w:rPr>
      </w:pPr>
      <w:r w:rsidRPr="008B1551">
        <w:rPr>
          <w:rFonts w:ascii="Arial" w:eastAsia="Aptos" w:hAnsi="Arial" w:cs="Arial"/>
          <w:b/>
          <w:bCs/>
          <w:lang w:val="en-US"/>
        </w:rPr>
        <w:t>4.2.4</w:t>
      </w:r>
      <w:r w:rsidRPr="008B1551">
        <w:rPr>
          <w:rFonts w:ascii="Arial" w:eastAsia="Aptos" w:hAnsi="Arial" w:cs="Arial"/>
          <w:b/>
          <w:bCs/>
          <w:lang w:val="en-US"/>
        </w:rPr>
        <w:tab/>
        <w:t xml:space="preserve">Ethnicity of respondents </w:t>
      </w:r>
    </w:p>
    <w:p w14:paraId="7EB081DB" w14:textId="77777777" w:rsidR="00EB1C14" w:rsidRPr="002B76FD" w:rsidRDefault="00EB1C14" w:rsidP="00EB1C14">
      <w:pPr>
        <w:spacing w:line="360" w:lineRule="auto"/>
        <w:jc w:val="both"/>
        <w:rPr>
          <w:rFonts w:ascii="Arial" w:eastAsia="Aptos" w:hAnsi="Arial" w:cs="Arial"/>
          <w:iCs/>
        </w:rPr>
      </w:pPr>
      <w:r w:rsidRPr="008B1551">
        <w:rPr>
          <w:rFonts w:ascii="Arial" w:eastAsia="Aptos" w:hAnsi="Arial" w:cs="Arial"/>
          <w:lang w:val="en-US"/>
        </w:rPr>
        <w:t>Participants were given a free text box within the questionnaire to self-identify their ethnicity, rather than being provided with a list to choose from.  All participants identified as either White British, White Welsh or British except for 2 respondents, 1 who identified as mixed race and 1 who preferred not to say</w:t>
      </w:r>
      <w:r w:rsidRPr="008B1551">
        <w:rPr>
          <w:rFonts w:ascii="Arial" w:eastAsia="Aptos" w:hAnsi="Arial" w:cs="Arial"/>
          <w:iCs/>
        </w:rPr>
        <w:t>.  An overview is provided in Table 4</w:t>
      </w:r>
      <w:r>
        <w:rPr>
          <w:rFonts w:ascii="Arial" w:eastAsia="Aptos" w:hAnsi="Arial" w:cs="Arial"/>
          <w:iCs/>
        </w:rPr>
        <w:t>.</w:t>
      </w:r>
    </w:p>
    <w:p w14:paraId="54729C07" w14:textId="77777777" w:rsidR="00EB1C14" w:rsidRPr="008B1551" w:rsidRDefault="00EB1C14" w:rsidP="00EB1C14">
      <w:pPr>
        <w:rPr>
          <w:rFonts w:ascii="Arial" w:eastAsia="Aptos" w:hAnsi="Arial" w:cs="Arial"/>
          <w:b/>
          <w:bCs/>
        </w:rPr>
      </w:pPr>
      <w:r w:rsidRPr="008B1551">
        <w:rPr>
          <w:rFonts w:ascii="Arial" w:eastAsia="Aptos" w:hAnsi="Arial" w:cs="Arial"/>
          <w:b/>
          <w:bCs/>
          <w:noProof/>
        </w:rPr>
        <w:drawing>
          <wp:inline distT="0" distB="0" distL="0" distR="0" wp14:anchorId="519977B0" wp14:editId="07916D11">
            <wp:extent cx="5731510" cy="1931035"/>
            <wp:effectExtent l="0" t="0" r="2540" b="0"/>
            <wp:docPr id="408499103" name="Picture 1" descr="A graph of different colored bar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08499103" name="Picture 1" descr="A graph of different colored bars&#10;&#10;AI-generated content may be incorrect."/>
                    <pic:cNvPicPr/>
                  </pic:nvPicPr>
                  <pic:blipFill>
                    <a:blip r:embed="rId8"/>
                    <a:stretch>
                      <a:fillRect/>
                    </a:stretch>
                  </pic:blipFill>
                  <pic:spPr>
                    <a:xfrm>
                      <a:off x="0" y="0"/>
                      <a:ext cx="5731510" cy="1931035"/>
                    </a:xfrm>
                    <a:prstGeom prst="rect">
                      <a:avLst/>
                    </a:prstGeom>
                  </pic:spPr>
                </pic:pic>
              </a:graphicData>
            </a:graphic>
          </wp:inline>
        </w:drawing>
      </w:r>
    </w:p>
    <w:p w14:paraId="4BD8A0EB" w14:textId="77777777" w:rsidR="00EB1C14" w:rsidRPr="008B1551" w:rsidRDefault="00EB1C14" w:rsidP="00EB1C14">
      <w:pPr>
        <w:rPr>
          <w:rFonts w:ascii="Arial" w:eastAsia="Aptos" w:hAnsi="Arial" w:cs="Arial"/>
          <w:b/>
          <w:bCs/>
        </w:rPr>
      </w:pPr>
      <w:r w:rsidRPr="008B1551">
        <w:rPr>
          <w:rFonts w:ascii="Arial" w:eastAsia="Aptos" w:hAnsi="Arial" w:cs="Arial"/>
          <w:b/>
          <w:bCs/>
        </w:rPr>
        <w:t>Table 4: Ethnicity of respondents</w:t>
      </w:r>
    </w:p>
    <w:p w14:paraId="50A2322F" w14:textId="77777777" w:rsidR="00EB1C14" w:rsidRPr="008B1551" w:rsidRDefault="00EB1C14" w:rsidP="00EB1C14">
      <w:pPr>
        <w:rPr>
          <w:rFonts w:ascii="Arial" w:eastAsia="Aptos" w:hAnsi="Arial" w:cs="Arial"/>
          <w:b/>
          <w:bCs/>
        </w:rPr>
      </w:pPr>
    </w:p>
    <w:p w14:paraId="796C149B" w14:textId="77777777" w:rsidR="00EB1C14" w:rsidRPr="008B1551" w:rsidRDefault="00EB1C14" w:rsidP="00EB1C14">
      <w:pPr>
        <w:rPr>
          <w:rFonts w:ascii="Arial" w:eastAsia="Aptos" w:hAnsi="Arial" w:cs="Arial"/>
          <w:b/>
          <w:bCs/>
        </w:rPr>
      </w:pPr>
      <w:r w:rsidRPr="008B1551">
        <w:rPr>
          <w:rFonts w:ascii="Arial" w:eastAsia="Aptos" w:hAnsi="Arial" w:cs="Arial"/>
          <w:b/>
          <w:bCs/>
        </w:rPr>
        <w:t xml:space="preserve">4.3 </w:t>
      </w:r>
      <w:r w:rsidRPr="008B1551">
        <w:rPr>
          <w:rFonts w:ascii="Arial" w:eastAsia="Aptos" w:hAnsi="Arial" w:cs="Arial"/>
          <w:b/>
          <w:bCs/>
        </w:rPr>
        <w:tab/>
        <w:t xml:space="preserve">Respondents experience of complaints </w:t>
      </w:r>
    </w:p>
    <w:p w14:paraId="425F6EDA" w14:textId="77777777" w:rsidR="00EB1C14" w:rsidRPr="008B1551" w:rsidRDefault="00EB1C14" w:rsidP="00EB1C14">
      <w:pPr>
        <w:spacing w:line="360" w:lineRule="auto"/>
        <w:jc w:val="both"/>
        <w:rPr>
          <w:rFonts w:ascii="Arial" w:eastAsia="Aptos" w:hAnsi="Arial" w:cs="Arial"/>
        </w:rPr>
      </w:pPr>
      <w:r w:rsidRPr="008B1551">
        <w:rPr>
          <w:rFonts w:ascii="Arial" w:eastAsia="Aptos" w:hAnsi="Arial" w:cs="Arial"/>
        </w:rPr>
        <w:t xml:space="preserve">100% (33) of respondents had experience of receiving a complaint.  Given the broad definition of a police complaint identified in the literature this was to be expected (IOPC 2020). An overview of the level that the complaint was dealt with can be seen in table 5. In 45% (15) of cases the complaint was dealt with by the line manager. 69% (23) of respondents received a complaint that was dealt with by the Professional Standards Department and 18% (6) of respondents had received a complaint that was investigated by the IOPC.  It can be surmised that some respondents had received more than 1 complaint that was dealt with at different levels. </w:t>
      </w:r>
    </w:p>
    <w:p w14:paraId="622C7470" w14:textId="77777777" w:rsidR="00EB1C14" w:rsidRPr="008B1551" w:rsidRDefault="00EB1C14" w:rsidP="00EB1C14">
      <w:pPr>
        <w:rPr>
          <w:rFonts w:ascii="Arial" w:eastAsia="Aptos" w:hAnsi="Arial" w:cs="Arial"/>
          <w:b/>
          <w:bCs/>
        </w:rPr>
      </w:pPr>
      <w:r w:rsidRPr="008B1551">
        <w:rPr>
          <w:rFonts w:ascii="Arial" w:eastAsia="Aptos" w:hAnsi="Arial" w:cs="Arial"/>
          <w:b/>
          <w:bCs/>
          <w:noProof/>
        </w:rPr>
        <w:drawing>
          <wp:inline distT="0" distB="0" distL="0" distR="0" wp14:anchorId="7111CC49" wp14:editId="0D7DA36B">
            <wp:extent cx="5324475" cy="2532459"/>
            <wp:effectExtent l="0" t="0" r="0" b="1270"/>
            <wp:docPr id="1144320881" name="Picture 1" descr="Forms response chart. Question title: If yes, please stated how the complaint was dealt with&#10;(You may choose more than one answer). Number of responses: 33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Forms response chart. Question title: If yes, please stated how the complaint was dealt with&#10;(You may choose more than one answer). Number of responses: 33 responses."/>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5339176" cy="2539451"/>
                    </a:xfrm>
                    <a:prstGeom prst="rect">
                      <a:avLst/>
                    </a:prstGeom>
                    <a:noFill/>
                    <a:ln>
                      <a:noFill/>
                    </a:ln>
                  </pic:spPr>
                </pic:pic>
              </a:graphicData>
            </a:graphic>
          </wp:inline>
        </w:drawing>
      </w:r>
    </w:p>
    <w:p w14:paraId="5E7BE552" w14:textId="77777777" w:rsidR="00EB1C14" w:rsidRPr="008B1551" w:rsidRDefault="00EB1C14" w:rsidP="00EB1C14">
      <w:pPr>
        <w:rPr>
          <w:rFonts w:ascii="Arial" w:eastAsia="Aptos" w:hAnsi="Arial" w:cs="Arial"/>
        </w:rPr>
      </w:pPr>
      <w:r w:rsidRPr="008B1551">
        <w:rPr>
          <w:rFonts w:ascii="Arial" w:eastAsia="Aptos" w:hAnsi="Arial" w:cs="Arial"/>
          <w:b/>
          <w:bCs/>
        </w:rPr>
        <w:t xml:space="preserve">Table 5: </w:t>
      </w:r>
      <w:r w:rsidRPr="008B1551">
        <w:rPr>
          <w:rFonts w:ascii="Arial" w:eastAsia="Aptos" w:hAnsi="Arial" w:cs="Arial"/>
        </w:rPr>
        <w:t>Summary of who investigated the complaints made against respondents</w:t>
      </w:r>
    </w:p>
    <w:p w14:paraId="52196590" w14:textId="77777777" w:rsidR="00EB1C14" w:rsidRPr="008B1551" w:rsidRDefault="00EB1C14" w:rsidP="00EB1C14">
      <w:pPr>
        <w:rPr>
          <w:rFonts w:ascii="Arial" w:eastAsia="Aptos" w:hAnsi="Arial" w:cs="Arial"/>
          <w:b/>
          <w:bCs/>
        </w:rPr>
      </w:pPr>
      <w:r w:rsidRPr="008B1551">
        <w:rPr>
          <w:rFonts w:ascii="Arial" w:eastAsia="Aptos" w:hAnsi="Arial" w:cs="Arial"/>
          <w:b/>
          <w:bCs/>
        </w:rPr>
        <w:t>4.4</w:t>
      </w:r>
      <w:r w:rsidRPr="008B1551">
        <w:rPr>
          <w:rFonts w:ascii="Arial" w:eastAsia="Aptos" w:hAnsi="Arial" w:cs="Arial"/>
          <w:b/>
          <w:bCs/>
        </w:rPr>
        <w:tab/>
        <w:t>Impact of complaint on wellbeing</w:t>
      </w:r>
    </w:p>
    <w:p w14:paraId="335A18EF" w14:textId="77777777" w:rsidR="00EB1C14" w:rsidRPr="008B1551" w:rsidRDefault="00EB1C14" w:rsidP="00EB1C14">
      <w:pPr>
        <w:spacing w:line="360" w:lineRule="auto"/>
        <w:jc w:val="both"/>
        <w:rPr>
          <w:rFonts w:ascii="Arial" w:eastAsia="Aptos" w:hAnsi="Arial" w:cs="Arial"/>
        </w:rPr>
      </w:pPr>
      <w:r w:rsidRPr="008B1551">
        <w:rPr>
          <w:rFonts w:ascii="Arial" w:eastAsia="Aptos" w:hAnsi="Arial" w:cs="Arial"/>
        </w:rPr>
        <w:t xml:space="preserve">As can be seen in table 7, 81% of respondents stated that the complaint or being under investigation did </w:t>
      </w:r>
      <w:proofErr w:type="gramStart"/>
      <w:r w:rsidRPr="008B1551">
        <w:rPr>
          <w:rFonts w:ascii="Arial" w:eastAsia="Aptos" w:hAnsi="Arial" w:cs="Arial"/>
        </w:rPr>
        <w:t>have an effect on</w:t>
      </w:r>
      <w:proofErr w:type="gramEnd"/>
      <w:r w:rsidRPr="008B1551">
        <w:rPr>
          <w:rFonts w:ascii="Arial" w:eastAsia="Aptos" w:hAnsi="Arial" w:cs="Arial"/>
        </w:rPr>
        <w:t xml:space="preserve"> their wellbeing, with 18% saying that it had not had an effect on their wellbeing.  </w:t>
      </w:r>
    </w:p>
    <w:p w14:paraId="227B5793" w14:textId="77777777" w:rsidR="00EB1C14" w:rsidRPr="008B1551" w:rsidRDefault="00EB1C14" w:rsidP="00EB1C14">
      <w:pPr>
        <w:rPr>
          <w:rFonts w:ascii="Arial" w:eastAsia="Aptos" w:hAnsi="Arial" w:cs="Arial"/>
          <w:b/>
          <w:bCs/>
        </w:rPr>
      </w:pPr>
      <w:r w:rsidRPr="008B1551">
        <w:rPr>
          <w:rFonts w:ascii="Arial" w:eastAsia="Aptos" w:hAnsi="Arial" w:cs="Arial"/>
          <w:b/>
          <w:bCs/>
          <w:noProof/>
        </w:rPr>
        <w:lastRenderedPageBreak/>
        <w:drawing>
          <wp:inline distT="0" distB="0" distL="0" distR="0" wp14:anchorId="1E01B31D" wp14:editId="3C651905">
            <wp:extent cx="5400675" cy="2273716"/>
            <wp:effectExtent l="0" t="0" r="0" b="0"/>
            <wp:docPr id="2038891497" name="Picture 2" descr="Forms response chart. Question title: Did receiving a complaint or being under investigation have an impact on your wellbeing? . Number of responses: 33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Forms response chart. Question title: Did receiving a complaint or being under investigation have an impact on your wellbeing? . Number of responses: 33 responses."/>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5434491" cy="2287953"/>
                    </a:xfrm>
                    <a:prstGeom prst="rect">
                      <a:avLst/>
                    </a:prstGeom>
                    <a:noFill/>
                    <a:ln>
                      <a:noFill/>
                    </a:ln>
                  </pic:spPr>
                </pic:pic>
              </a:graphicData>
            </a:graphic>
          </wp:inline>
        </w:drawing>
      </w:r>
    </w:p>
    <w:p w14:paraId="70DB7891" w14:textId="77777777" w:rsidR="00EB1C14" w:rsidRPr="008B1551" w:rsidRDefault="00EB1C14" w:rsidP="00EB1C14">
      <w:pPr>
        <w:rPr>
          <w:rFonts w:ascii="Arial" w:eastAsia="Aptos" w:hAnsi="Arial" w:cs="Arial"/>
          <w:b/>
          <w:bCs/>
        </w:rPr>
      </w:pPr>
      <w:r w:rsidRPr="008B1551">
        <w:rPr>
          <w:rFonts w:ascii="Arial" w:eastAsia="Aptos" w:hAnsi="Arial" w:cs="Arial"/>
          <w:b/>
          <w:bCs/>
        </w:rPr>
        <w:t xml:space="preserve">Table 6: </w:t>
      </w:r>
      <w:r w:rsidRPr="008B1551">
        <w:rPr>
          <w:rFonts w:ascii="Arial" w:eastAsia="Aptos" w:hAnsi="Arial" w:cs="Arial"/>
        </w:rPr>
        <w:t>Impact of complaint on wellbeing</w:t>
      </w:r>
    </w:p>
    <w:p w14:paraId="2EAD4E89" w14:textId="77777777" w:rsidR="00EB1C14" w:rsidRPr="008B1551" w:rsidRDefault="00EB1C14" w:rsidP="00EB1C14">
      <w:pPr>
        <w:spacing w:line="360" w:lineRule="auto"/>
        <w:jc w:val="both"/>
        <w:rPr>
          <w:rFonts w:ascii="Arial" w:eastAsia="Aptos" w:hAnsi="Arial" w:cs="Arial"/>
        </w:rPr>
      </w:pPr>
      <w:r w:rsidRPr="008B1551">
        <w:rPr>
          <w:rFonts w:ascii="Arial" w:eastAsia="Aptos" w:hAnsi="Arial" w:cs="Arial"/>
        </w:rPr>
        <w:t>Respondents were asked to describe the impact on their wellbeing, the most consistent descriptions given from a mental health perspective referred to being worried, stressed and anxious.  Fear of losing their job, loss of confidence in themselves, feelings of inadequacy, shame and worthlessness were frequently described. With two respondents stating they felt they were letting the public down and their colleagues.  This negative impact on wellbeing by a significant majority of the respondents is supported by evidence identified in the literature review.</w:t>
      </w:r>
    </w:p>
    <w:p w14:paraId="49AA9AFC" w14:textId="77777777" w:rsidR="00EB1C14" w:rsidRPr="008B1551" w:rsidRDefault="00EB1C14" w:rsidP="00EB1C14">
      <w:pPr>
        <w:rPr>
          <w:rFonts w:ascii="Arial" w:eastAsia="Aptos" w:hAnsi="Arial" w:cs="Arial"/>
          <w:b/>
          <w:bCs/>
        </w:rPr>
      </w:pPr>
    </w:p>
    <w:p w14:paraId="31089EBF" w14:textId="77777777" w:rsidR="00EB1C14" w:rsidRPr="008B1551" w:rsidRDefault="00EB1C14" w:rsidP="00EB1C14">
      <w:pPr>
        <w:rPr>
          <w:rFonts w:ascii="Arial" w:eastAsia="Aptos" w:hAnsi="Arial" w:cs="Arial"/>
          <w:b/>
          <w:bCs/>
        </w:rPr>
      </w:pPr>
      <w:r w:rsidRPr="008B1551">
        <w:rPr>
          <w:rFonts w:ascii="Arial" w:eastAsia="Aptos" w:hAnsi="Arial" w:cs="Arial"/>
          <w:b/>
          <w:bCs/>
        </w:rPr>
        <w:t>4.5</w:t>
      </w:r>
      <w:r w:rsidRPr="008B1551">
        <w:rPr>
          <w:rFonts w:ascii="Arial" w:eastAsia="Aptos" w:hAnsi="Arial" w:cs="Arial"/>
          <w:b/>
          <w:bCs/>
        </w:rPr>
        <w:tab/>
        <w:t xml:space="preserve">Feelings of loss and inadequacy </w:t>
      </w:r>
    </w:p>
    <w:p w14:paraId="32BEE020" w14:textId="77777777" w:rsidR="00EB1C14" w:rsidRPr="008B1551" w:rsidRDefault="00EB1C14" w:rsidP="00EB1C14">
      <w:pPr>
        <w:spacing w:line="360" w:lineRule="auto"/>
        <w:jc w:val="both"/>
        <w:rPr>
          <w:rFonts w:ascii="Arial" w:eastAsia="Aptos" w:hAnsi="Arial" w:cs="Arial"/>
        </w:rPr>
      </w:pPr>
      <w:r w:rsidRPr="008B1551">
        <w:rPr>
          <w:rFonts w:ascii="Arial" w:eastAsia="Aptos" w:hAnsi="Arial" w:cs="Arial"/>
        </w:rPr>
        <w:t xml:space="preserve">Although not always explicitly stated as such, a sense of loss is apparent in the qualitative data shared by respondents, not just in relation to their job and their confidence, but the perception of the loss of their reputation and trust from their colleagues also had a very negative effect on wellbeing.  One respondent felt the complaint had resulted in a loss of their identity, with them feeling they now had “imposter syndrome”. Another respondent also states the negative impact of the financial loss that occurred when they were put on to restricted duties while the investigation was taking place: </w:t>
      </w:r>
    </w:p>
    <w:p w14:paraId="5FA90430" w14:textId="77777777" w:rsidR="00EB1C14" w:rsidRPr="008B1551" w:rsidRDefault="00EB1C14" w:rsidP="00EB1C14">
      <w:pPr>
        <w:rPr>
          <w:rFonts w:ascii="Arial" w:eastAsia="Aptos" w:hAnsi="Arial" w:cs="Arial"/>
        </w:rPr>
      </w:pPr>
    </w:p>
    <w:p w14:paraId="72129A19" w14:textId="77777777" w:rsidR="00EB1C14" w:rsidRPr="008B1551" w:rsidRDefault="00EB1C14" w:rsidP="00EB1C14">
      <w:pPr>
        <w:ind w:left="720"/>
        <w:jc w:val="both"/>
        <w:rPr>
          <w:rFonts w:ascii="Arial" w:eastAsia="Aptos" w:hAnsi="Arial" w:cs="Arial"/>
        </w:rPr>
      </w:pPr>
      <w:r w:rsidRPr="008B1551">
        <w:rPr>
          <w:rFonts w:ascii="Arial" w:eastAsia="Aptos" w:hAnsi="Arial" w:cs="Arial"/>
        </w:rPr>
        <w:t>“I was unable to carry out day to day duties, unable to engage with the public, placed on tedious admin roles and refused overtime and bank holiday pay”</w:t>
      </w:r>
    </w:p>
    <w:p w14:paraId="4EAEAA2A" w14:textId="77777777" w:rsidR="00EB1C14" w:rsidRPr="008B1551" w:rsidRDefault="00EB1C14" w:rsidP="00EB1C14">
      <w:pPr>
        <w:rPr>
          <w:rFonts w:ascii="Arial" w:eastAsia="Aptos" w:hAnsi="Arial" w:cs="Arial"/>
        </w:rPr>
      </w:pPr>
    </w:p>
    <w:p w14:paraId="1DC2FB7B" w14:textId="77777777" w:rsidR="00EB1C14" w:rsidRPr="008B1551" w:rsidRDefault="00EB1C14" w:rsidP="00EB1C14">
      <w:pPr>
        <w:spacing w:line="360" w:lineRule="auto"/>
        <w:jc w:val="both"/>
        <w:rPr>
          <w:rFonts w:ascii="Arial" w:eastAsia="Aptos" w:hAnsi="Arial" w:cs="Arial"/>
        </w:rPr>
      </w:pPr>
      <w:r w:rsidRPr="008B1551">
        <w:rPr>
          <w:rFonts w:ascii="Arial" w:eastAsia="Aptos" w:hAnsi="Arial" w:cs="Arial"/>
        </w:rPr>
        <w:lastRenderedPageBreak/>
        <w:t xml:space="preserve">Although no evidence could be found in the literature review of an explicit reference to a sense of loss the qualitative data shared by the respondents refers frequently to an implicit sense of loss.  </w:t>
      </w:r>
    </w:p>
    <w:p w14:paraId="5C365893" w14:textId="77777777" w:rsidR="00EB1C14" w:rsidRPr="008B1551" w:rsidRDefault="00EB1C14" w:rsidP="00EB1C14">
      <w:pPr>
        <w:rPr>
          <w:rFonts w:ascii="Arial" w:eastAsia="Aptos" w:hAnsi="Arial" w:cs="Arial"/>
          <w:b/>
          <w:bCs/>
        </w:rPr>
      </w:pPr>
    </w:p>
    <w:p w14:paraId="2BF0F6C4" w14:textId="77777777" w:rsidR="00EB1C14" w:rsidRPr="008B1551" w:rsidRDefault="00EB1C14" w:rsidP="00EB1C14">
      <w:pPr>
        <w:rPr>
          <w:rFonts w:ascii="Arial" w:eastAsia="Aptos" w:hAnsi="Arial" w:cs="Arial"/>
          <w:b/>
          <w:bCs/>
        </w:rPr>
      </w:pPr>
      <w:r w:rsidRPr="008B1551">
        <w:rPr>
          <w:rFonts w:ascii="Arial" w:eastAsia="Aptos" w:hAnsi="Arial" w:cs="Arial"/>
          <w:b/>
          <w:bCs/>
        </w:rPr>
        <w:t>4.6</w:t>
      </w:r>
      <w:r w:rsidRPr="008B1551">
        <w:rPr>
          <w:rFonts w:ascii="Arial" w:eastAsia="Aptos" w:hAnsi="Arial" w:cs="Arial"/>
          <w:b/>
          <w:bCs/>
        </w:rPr>
        <w:tab/>
        <w:t xml:space="preserve">Physical symptoms </w:t>
      </w:r>
    </w:p>
    <w:p w14:paraId="56377E3D" w14:textId="77777777" w:rsidR="00EB1C14" w:rsidRPr="008B1551" w:rsidRDefault="00EB1C14" w:rsidP="00EB1C14">
      <w:pPr>
        <w:spacing w:line="360" w:lineRule="auto"/>
        <w:jc w:val="both"/>
        <w:rPr>
          <w:rFonts w:ascii="Arial" w:eastAsia="Aptos" w:hAnsi="Arial" w:cs="Arial"/>
        </w:rPr>
      </w:pPr>
      <w:r w:rsidRPr="008B1551">
        <w:rPr>
          <w:rFonts w:ascii="Arial" w:eastAsia="Aptos" w:hAnsi="Arial" w:cs="Arial"/>
        </w:rPr>
        <w:t>Frequent physical symptoms described by respondents concur with those identified in the literature.  These included sleeplessness and palpitations with one respondent citing post-traumatic stress disorder as a longer-term impact of the investigation process.</w:t>
      </w:r>
    </w:p>
    <w:p w14:paraId="29F2DD7A" w14:textId="77777777" w:rsidR="00EB1C14" w:rsidRPr="008B1551" w:rsidRDefault="00EB1C14" w:rsidP="00EB1C14">
      <w:pPr>
        <w:rPr>
          <w:rFonts w:ascii="Arial" w:eastAsia="Aptos" w:hAnsi="Arial" w:cs="Arial"/>
          <w:b/>
          <w:bCs/>
        </w:rPr>
      </w:pPr>
    </w:p>
    <w:p w14:paraId="652759B3" w14:textId="77777777" w:rsidR="00EB1C14" w:rsidRPr="008B1551" w:rsidRDefault="00EB1C14" w:rsidP="00EB1C14">
      <w:pPr>
        <w:rPr>
          <w:rFonts w:ascii="Arial" w:eastAsia="Aptos" w:hAnsi="Arial" w:cs="Arial"/>
          <w:b/>
          <w:bCs/>
        </w:rPr>
      </w:pPr>
      <w:r w:rsidRPr="008B1551">
        <w:rPr>
          <w:rFonts w:ascii="Arial" w:eastAsia="Aptos" w:hAnsi="Arial" w:cs="Arial"/>
          <w:b/>
          <w:bCs/>
        </w:rPr>
        <w:t>4.7</w:t>
      </w:r>
      <w:r w:rsidRPr="008B1551">
        <w:rPr>
          <w:rFonts w:ascii="Arial" w:eastAsia="Aptos" w:hAnsi="Arial" w:cs="Arial"/>
          <w:b/>
          <w:bCs/>
        </w:rPr>
        <w:tab/>
        <w:t>The impact on ability to carry out day to day role</w:t>
      </w:r>
    </w:p>
    <w:p w14:paraId="31A913B3" w14:textId="77777777" w:rsidR="00EB1C14" w:rsidRPr="008B1551" w:rsidRDefault="00EB1C14" w:rsidP="00EB1C14">
      <w:pPr>
        <w:spacing w:line="360" w:lineRule="auto"/>
        <w:rPr>
          <w:rFonts w:ascii="Arial" w:eastAsia="Aptos" w:hAnsi="Arial" w:cs="Arial"/>
        </w:rPr>
      </w:pPr>
      <w:r w:rsidRPr="008B1551">
        <w:rPr>
          <w:rFonts w:ascii="Arial" w:eastAsia="Aptos" w:hAnsi="Arial" w:cs="Arial"/>
        </w:rPr>
        <w:t>Respondents who remained in work during the investigation expressed the stress it placed on them and the negative impact it had on their ability to carry out their day to role, as illustrated by the following quotes:</w:t>
      </w:r>
    </w:p>
    <w:p w14:paraId="3E65948B" w14:textId="77777777" w:rsidR="00EB1C14" w:rsidRPr="008B1551" w:rsidRDefault="00EB1C14" w:rsidP="00EB1C14">
      <w:pPr>
        <w:rPr>
          <w:rFonts w:ascii="Arial" w:eastAsia="Aptos" w:hAnsi="Arial" w:cs="Arial"/>
          <w:b/>
          <w:bCs/>
        </w:rPr>
      </w:pPr>
    </w:p>
    <w:p w14:paraId="5A005C28" w14:textId="77777777" w:rsidR="00EB1C14" w:rsidRPr="008B1551" w:rsidRDefault="00EB1C14" w:rsidP="00EB1C14">
      <w:pPr>
        <w:ind w:left="720"/>
        <w:jc w:val="both"/>
        <w:rPr>
          <w:rFonts w:ascii="Arial" w:eastAsia="Aptos" w:hAnsi="Arial" w:cs="Arial"/>
        </w:rPr>
      </w:pPr>
      <w:r w:rsidRPr="008B1551">
        <w:rPr>
          <w:rFonts w:ascii="Arial" w:eastAsia="Aptos" w:hAnsi="Arial" w:cs="Arial"/>
        </w:rPr>
        <w:t>“It had a massive impact on my wellbeing and made me uncertain about how I could effectively carry out my role with the fear of further unfounded complaints.”</w:t>
      </w:r>
    </w:p>
    <w:p w14:paraId="5ADC4531" w14:textId="77777777" w:rsidR="00EB1C14" w:rsidRPr="008B1551" w:rsidRDefault="00EB1C14" w:rsidP="00EB1C14">
      <w:pPr>
        <w:ind w:left="720"/>
        <w:jc w:val="both"/>
        <w:rPr>
          <w:rFonts w:ascii="Arial" w:eastAsia="Aptos" w:hAnsi="Arial" w:cs="Arial"/>
        </w:rPr>
      </w:pPr>
      <w:r w:rsidRPr="008B1551">
        <w:rPr>
          <w:rFonts w:ascii="Arial" w:eastAsia="Aptos" w:hAnsi="Arial" w:cs="Arial"/>
        </w:rPr>
        <w:t>“I felt useless in work and that nobody trusts you anymore”</w:t>
      </w:r>
    </w:p>
    <w:p w14:paraId="4F5760C3" w14:textId="77777777" w:rsidR="00EB1C14" w:rsidRPr="008B1551" w:rsidRDefault="00EB1C14" w:rsidP="00EB1C14">
      <w:pPr>
        <w:ind w:left="720"/>
        <w:jc w:val="both"/>
        <w:rPr>
          <w:rFonts w:ascii="Arial" w:eastAsia="Aptos" w:hAnsi="Arial" w:cs="Arial"/>
        </w:rPr>
      </w:pPr>
      <w:r w:rsidRPr="008B1551">
        <w:rPr>
          <w:rFonts w:ascii="Arial" w:eastAsia="Aptos" w:hAnsi="Arial" w:cs="Arial"/>
        </w:rPr>
        <w:t>“I was worried about the impact on my career and workplace reputation. It led to me being slower and less efficient on duty as I would second guess my actions.”</w:t>
      </w:r>
    </w:p>
    <w:p w14:paraId="6627EB42" w14:textId="77777777" w:rsidR="00EB1C14" w:rsidRPr="008B1551" w:rsidRDefault="00EB1C14" w:rsidP="00EB1C14">
      <w:pPr>
        <w:rPr>
          <w:rFonts w:ascii="Arial" w:eastAsia="Aptos" w:hAnsi="Arial" w:cs="Arial"/>
        </w:rPr>
      </w:pPr>
    </w:p>
    <w:p w14:paraId="24793BB0" w14:textId="77777777" w:rsidR="00EB1C14" w:rsidRPr="008B1551" w:rsidRDefault="00EB1C14" w:rsidP="00EB1C14">
      <w:pPr>
        <w:ind w:left="720"/>
        <w:jc w:val="both"/>
        <w:rPr>
          <w:rFonts w:ascii="Arial" w:eastAsia="Aptos" w:hAnsi="Arial" w:cs="Arial"/>
        </w:rPr>
      </w:pPr>
      <w:r w:rsidRPr="008B1551">
        <w:rPr>
          <w:rFonts w:ascii="Arial" w:eastAsia="Aptos" w:hAnsi="Arial" w:cs="Arial"/>
        </w:rPr>
        <w:t>“I felt stressed and nervous at work. Felt like it affected confidence”</w:t>
      </w:r>
    </w:p>
    <w:p w14:paraId="59F39A50" w14:textId="77777777" w:rsidR="00EB1C14" w:rsidRPr="008B1551" w:rsidRDefault="00EB1C14" w:rsidP="00EB1C14">
      <w:pPr>
        <w:ind w:left="720"/>
        <w:jc w:val="both"/>
        <w:rPr>
          <w:rFonts w:ascii="Arial" w:eastAsia="Aptos" w:hAnsi="Arial" w:cs="Arial"/>
        </w:rPr>
      </w:pPr>
    </w:p>
    <w:p w14:paraId="7173E4EC" w14:textId="77777777" w:rsidR="00EB1C14" w:rsidRPr="008B1551" w:rsidRDefault="00EB1C14" w:rsidP="00EB1C14">
      <w:pPr>
        <w:ind w:left="720"/>
        <w:jc w:val="both"/>
        <w:rPr>
          <w:rFonts w:ascii="Arial" w:eastAsia="Aptos" w:hAnsi="Arial" w:cs="Arial"/>
        </w:rPr>
      </w:pPr>
      <w:r w:rsidRPr="008B1551">
        <w:rPr>
          <w:rFonts w:ascii="Arial" w:eastAsia="Aptos" w:hAnsi="Arial" w:cs="Arial"/>
        </w:rPr>
        <w:t>“I was constantly overthinking and worrying if I had done something wrong or should’ve dealt with the incident better, it led to work related stress and not wanting to go to work”</w:t>
      </w:r>
    </w:p>
    <w:p w14:paraId="0622273A" w14:textId="77777777" w:rsidR="00EB1C14" w:rsidRPr="008B1551" w:rsidRDefault="00EB1C14" w:rsidP="00EB1C14">
      <w:pPr>
        <w:ind w:left="720"/>
        <w:jc w:val="both"/>
        <w:rPr>
          <w:rFonts w:ascii="Arial" w:eastAsia="Aptos" w:hAnsi="Arial" w:cs="Arial"/>
        </w:rPr>
      </w:pPr>
    </w:p>
    <w:p w14:paraId="6747885A" w14:textId="77777777" w:rsidR="00EB1C14" w:rsidRPr="008B1551" w:rsidRDefault="00EB1C14" w:rsidP="00EB1C14">
      <w:pPr>
        <w:ind w:left="720"/>
        <w:jc w:val="both"/>
        <w:rPr>
          <w:rFonts w:ascii="Arial" w:eastAsia="Aptos" w:hAnsi="Arial" w:cs="Arial"/>
        </w:rPr>
      </w:pPr>
      <w:r w:rsidRPr="008B1551">
        <w:rPr>
          <w:rFonts w:ascii="Arial" w:eastAsia="Aptos" w:hAnsi="Arial" w:cs="Arial"/>
        </w:rPr>
        <w:t xml:space="preserve">“It caused me significant stress and after it was still not resolved six months after the </w:t>
      </w:r>
      <w:proofErr w:type="gramStart"/>
      <w:r w:rsidRPr="008B1551">
        <w:rPr>
          <w:rFonts w:ascii="Arial" w:eastAsia="Aptos" w:hAnsi="Arial" w:cs="Arial"/>
        </w:rPr>
        <w:t>event</w:t>
      </w:r>
      <w:proofErr w:type="gramEnd"/>
      <w:r w:rsidRPr="008B1551">
        <w:rPr>
          <w:rFonts w:ascii="Arial" w:eastAsia="Aptos" w:hAnsi="Arial" w:cs="Arial"/>
        </w:rPr>
        <w:t xml:space="preserve"> I went off sick with work related stress.”</w:t>
      </w:r>
    </w:p>
    <w:p w14:paraId="3E46CBF2" w14:textId="77777777" w:rsidR="00EB1C14" w:rsidRPr="008B1551" w:rsidRDefault="00EB1C14" w:rsidP="00EB1C14">
      <w:pPr>
        <w:jc w:val="both"/>
        <w:rPr>
          <w:rFonts w:ascii="Arial" w:eastAsia="Aptos" w:hAnsi="Arial" w:cs="Arial"/>
        </w:rPr>
      </w:pPr>
    </w:p>
    <w:p w14:paraId="3D0AE84B" w14:textId="77777777" w:rsidR="00EB1C14" w:rsidRPr="008B1551" w:rsidRDefault="00EB1C14" w:rsidP="00EB1C14">
      <w:pPr>
        <w:spacing w:line="360" w:lineRule="auto"/>
        <w:jc w:val="both"/>
        <w:rPr>
          <w:rFonts w:ascii="Arial" w:eastAsia="Aptos" w:hAnsi="Arial" w:cs="Arial"/>
        </w:rPr>
      </w:pPr>
      <w:r w:rsidRPr="008B1551">
        <w:rPr>
          <w:rFonts w:ascii="Arial" w:eastAsia="Aptos" w:hAnsi="Arial" w:cs="Arial"/>
        </w:rPr>
        <w:lastRenderedPageBreak/>
        <w:t xml:space="preserve">It can be argued that the feelings expressed reflect a lack of psychological safety within the workplace as described in the literature by Edmondson &amp; </w:t>
      </w:r>
      <w:proofErr w:type="spellStart"/>
      <w:r w:rsidRPr="008B1551">
        <w:rPr>
          <w:rFonts w:ascii="Arial" w:eastAsia="Aptos" w:hAnsi="Arial" w:cs="Arial"/>
        </w:rPr>
        <w:t>Bransby</w:t>
      </w:r>
      <w:proofErr w:type="spellEnd"/>
      <w:r w:rsidRPr="008B1551">
        <w:rPr>
          <w:rFonts w:ascii="Arial" w:eastAsia="Aptos" w:hAnsi="Arial" w:cs="Arial"/>
        </w:rPr>
        <w:t xml:space="preserve"> 2023. </w:t>
      </w:r>
      <w:r>
        <w:rPr>
          <w:rFonts w:ascii="Arial" w:eastAsia="Aptos" w:hAnsi="Arial" w:cs="Arial"/>
        </w:rPr>
        <w:t xml:space="preserve">This can lead to multiple negative impacts including a lack of engagement and motivation, a fear of speaking up and increased stress (Edmondson 2018). </w:t>
      </w:r>
    </w:p>
    <w:p w14:paraId="667E55DE" w14:textId="77777777" w:rsidR="00EB1C14" w:rsidRPr="008B1551" w:rsidRDefault="00EB1C14" w:rsidP="00EB1C14">
      <w:pPr>
        <w:rPr>
          <w:rFonts w:ascii="Arial" w:eastAsia="Aptos" w:hAnsi="Arial" w:cs="Arial"/>
        </w:rPr>
      </w:pPr>
    </w:p>
    <w:p w14:paraId="17B11093" w14:textId="77777777" w:rsidR="00EB1C14" w:rsidRPr="008B1551" w:rsidRDefault="00EB1C14" w:rsidP="00EB1C14">
      <w:pPr>
        <w:rPr>
          <w:rFonts w:ascii="Arial" w:eastAsia="Aptos" w:hAnsi="Arial" w:cs="Arial"/>
          <w:b/>
          <w:bCs/>
        </w:rPr>
      </w:pPr>
      <w:r w:rsidRPr="008B1551">
        <w:rPr>
          <w:rFonts w:ascii="Arial" w:eastAsia="Aptos" w:hAnsi="Arial" w:cs="Arial"/>
          <w:b/>
          <w:bCs/>
        </w:rPr>
        <w:t>4.8</w:t>
      </w:r>
      <w:r w:rsidRPr="008B1551">
        <w:rPr>
          <w:rFonts w:ascii="Arial" w:eastAsia="Aptos" w:hAnsi="Arial" w:cs="Arial"/>
          <w:b/>
          <w:bCs/>
        </w:rPr>
        <w:tab/>
        <w:t>Did respondents receive any support?</w:t>
      </w:r>
    </w:p>
    <w:p w14:paraId="7ED59298" w14:textId="77777777" w:rsidR="00EB1C14" w:rsidRPr="008B1551" w:rsidRDefault="00EB1C14" w:rsidP="00EB1C14">
      <w:pPr>
        <w:rPr>
          <w:rFonts w:ascii="Arial" w:eastAsia="Aptos" w:hAnsi="Arial" w:cs="Arial"/>
          <w:b/>
          <w:bCs/>
        </w:rPr>
      </w:pPr>
    </w:p>
    <w:p w14:paraId="6265BE16" w14:textId="77777777" w:rsidR="00EB1C14" w:rsidRPr="008B1551" w:rsidRDefault="00EB1C14" w:rsidP="00EB1C14">
      <w:pPr>
        <w:spacing w:line="360" w:lineRule="auto"/>
        <w:rPr>
          <w:rFonts w:ascii="Arial" w:eastAsia="Aptos" w:hAnsi="Arial" w:cs="Arial"/>
        </w:rPr>
      </w:pPr>
      <w:r w:rsidRPr="008B1551">
        <w:rPr>
          <w:rFonts w:ascii="Arial" w:eastAsia="Aptos" w:hAnsi="Arial" w:cs="Arial"/>
        </w:rPr>
        <w:t>66.7% of respondents stated that they did receive some support in relation to the complaint or investigation and 33.3% of respondents said they had not received any support as indicated in table 7.</w:t>
      </w:r>
    </w:p>
    <w:p w14:paraId="743A4F58" w14:textId="77777777" w:rsidR="00EB1C14" w:rsidRPr="008B1551" w:rsidRDefault="00EB1C14" w:rsidP="00EB1C14">
      <w:pPr>
        <w:rPr>
          <w:rFonts w:ascii="Arial" w:eastAsia="Aptos" w:hAnsi="Arial" w:cs="Arial"/>
          <w:b/>
          <w:bCs/>
        </w:rPr>
      </w:pPr>
    </w:p>
    <w:p w14:paraId="7C02DEBF" w14:textId="77777777" w:rsidR="00EB1C14" w:rsidRPr="008B1551" w:rsidRDefault="00EB1C14" w:rsidP="00EB1C14">
      <w:pPr>
        <w:rPr>
          <w:rFonts w:ascii="Arial" w:eastAsia="Aptos" w:hAnsi="Arial" w:cs="Arial"/>
          <w:b/>
          <w:bCs/>
        </w:rPr>
      </w:pPr>
      <w:r w:rsidRPr="008B1551">
        <w:rPr>
          <w:rFonts w:ascii="Arial" w:eastAsia="Aptos" w:hAnsi="Arial" w:cs="Arial"/>
          <w:b/>
          <w:bCs/>
          <w:noProof/>
        </w:rPr>
        <w:drawing>
          <wp:inline distT="0" distB="0" distL="0" distR="0" wp14:anchorId="570CFA0B" wp14:editId="27E15C40">
            <wp:extent cx="5731510" cy="2413000"/>
            <wp:effectExtent l="0" t="0" r="2540" b="6350"/>
            <wp:docPr id="2063462876" name="Picture 3" descr="Forms response chart. Question title: Were you given any support when you received the complaint or were under investigation?. Number of responses: 33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Forms response chart. Question title: Were you given any support when you received the complaint or were under investigation?. Number of responses: 33 responses."/>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5731510" cy="2413000"/>
                    </a:xfrm>
                    <a:prstGeom prst="rect">
                      <a:avLst/>
                    </a:prstGeom>
                    <a:noFill/>
                    <a:ln>
                      <a:noFill/>
                    </a:ln>
                  </pic:spPr>
                </pic:pic>
              </a:graphicData>
            </a:graphic>
          </wp:inline>
        </w:drawing>
      </w:r>
    </w:p>
    <w:p w14:paraId="1528484A" w14:textId="77777777" w:rsidR="00EB1C14" w:rsidRPr="008B1551" w:rsidRDefault="00EB1C14" w:rsidP="00EB1C14">
      <w:pPr>
        <w:rPr>
          <w:rFonts w:ascii="Arial" w:eastAsia="Aptos" w:hAnsi="Arial" w:cs="Arial"/>
          <w:b/>
          <w:bCs/>
        </w:rPr>
      </w:pPr>
      <w:r w:rsidRPr="008B1551">
        <w:rPr>
          <w:rFonts w:ascii="Arial" w:eastAsia="Aptos" w:hAnsi="Arial" w:cs="Arial"/>
          <w:b/>
          <w:bCs/>
        </w:rPr>
        <w:t>Table 7: Did you receive any support or information</w:t>
      </w:r>
    </w:p>
    <w:p w14:paraId="4569FEF2" w14:textId="77777777" w:rsidR="00EB1C14" w:rsidRPr="008B1551" w:rsidRDefault="00EB1C14" w:rsidP="00EB1C14">
      <w:pPr>
        <w:rPr>
          <w:rFonts w:ascii="Arial" w:eastAsia="Aptos" w:hAnsi="Arial" w:cs="Arial"/>
          <w:b/>
          <w:bCs/>
        </w:rPr>
      </w:pPr>
    </w:p>
    <w:p w14:paraId="0E666F5F" w14:textId="77777777" w:rsidR="00EB1C14" w:rsidRPr="008B1551" w:rsidRDefault="00EB1C14" w:rsidP="00EB1C14">
      <w:pPr>
        <w:rPr>
          <w:rFonts w:ascii="Arial" w:eastAsia="Aptos" w:hAnsi="Arial" w:cs="Arial"/>
          <w:b/>
          <w:bCs/>
        </w:rPr>
      </w:pPr>
      <w:r w:rsidRPr="008B1551">
        <w:rPr>
          <w:rFonts w:ascii="Arial" w:eastAsia="Aptos" w:hAnsi="Arial" w:cs="Arial"/>
          <w:b/>
          <w:bCs/>
        </w:rPr>
        <w:t>4.9</w:t>
      </w:r>
      <w:r w:rsidRPr="008B1551">
        <w:rPr>
          <w:rFonts w:ascii="Arial" w:eastAsia="Aptos" w:hAnsi="Arial" w:cs="Arial"/>
          <w:b/>
          <w:bCs/>
        </w:rPr>
        <w:tab/>
      </w:r>
      <w:r w:rsidRPr="008B1551">
        <w:rPr>
          <w:rFonts w:ascii="Arial" w:eastAsia="Aptos" w:hAnsi="Arial" w:cs="Arial"/>
          <w:b/>
          <w:bCs/>
        </w:rPr>
        <w:tab/>
        <w:t>What support was received?</w:t>
      </w:r>
    </w:p>
    <w:p w14:paraId="0ACB40BE" w14:textId="77777777" w:rsidR="00EB1C14" w:rsidRPr="008B1551" w:rsidRDefault="00EB1C14" w:rsidP="00EB1C14">
      <w:pPr>
        <w:rPr>
          <w:rFonts w:ascii="Arial" w:eastAsia="Aptos" w:hAnsi="Arial" w:cs="Arial"/>
          <w:b/>
          <w:bCs/>
        </w:rPr>
      </w:pPr>
    </w:p>
    <w:p w14:paraId="327F7977" w14:textId="2762EAFE" w:rsidR="00EB1C14" w:rsidRPr="008B1551" w:rsidRDefault="00EB1C14" w:rsidP="00EB1C14">
      <w:pPr>
        <w:spacing w:line="360" w:lineRule="auto"/>
        <w:rPr>
          <w:rFonts w:ascii="Arial" w:eastAsia="Aptos" w:hAnsi="Arial" w:cs="Arial"/>
        </w:rPr>
      </w:pPr>
      <w:r w:rsidRPr="008B1551">
        <w:rPr>
          <w:rFonts w:ascii="Arial" w:eastAsia="Aptos" w:hAnsi="Arial" w:cs="Arial"/>
        </w:rPr>
        <w:t xml:space="preserve">The highest number of respondents (53.8%) received their support from family, friends and colleagues. 30.8% </w:t>
      </w:r>
      <w:r w:rsidR="001E7545" w:rsidRPr="008B1551">
        <w:rPr>
          <w:rFonts w:ascii="Arial" w:eastAsia="Aptos" w:hAnsi="Arial" w:cs="Arial"/>
        </w:rPr>
        <w:t>of respondents</w:t>
      </w:r>
      <w:r w:rsidRPr="008B1551">
        <w:rPr>
          <w:rFonts w:ascii="Arial" w:eastAsia="Aptos" w:hAnsi="Arial" w:cs="Arial"/>
        </w:rPr>
        <w:t xml:space="preserve"> also received support from their line manager.  Table 8 shows the other sources of support utilised, including the Police Federation, Force Wellbeing Service. Occupational Health, General Practitioner, and information available from the Oscar Kilo Service.  Current research already highlights the stress that is placed on partners of serving police officers, particularly in relation to providing mental health support, yet there is little support provided for </w:t>
      </w:r>
      <w:r w:rsidRPr="008B1551">
        <w:rPr>
          <w:rFonts w:ascii="Arial" w:eastAsia="Aptos" w:hAnsi="Arial" w:cs="Arial"/>
        </w:rPr>
        <w:lastRenderedPageBreak/>
        <w:t xml:space="preserve">them (Lennie 2023). Providing support to a partner under investigation in addition to the day-to-day support given undoubtedly creates an extra burden that is not </w:t>
      </w:r>
      <w:proofErr w:type="gramStart"/>
      <w:r w:rsidRPr="008B1551">
        <w:rPr>
          <w:rFonts w:ascii="Arial" w:eastAsia="Aptos" w:hAnsi="Arial" w:cs="Arial"/>
        </w:rPr>
        <w:t>taken into account</w:t>
      </w:r>
      <w:proofErr w:type="gramEnd"/>
      <w:r w:rsidRPr="008B1551">
        <w:rPr>
          <w:rFonts w:ascii="Arial" w:eastAsia="Aptos" w:hAnsi="Arial" w:cs="Arial"/>
        </w:rPr>
        <w:t xml:space="preserve"> by the Police Service. </w:t>
      </w:r>
    </w:p>
    <w:p w14:paraId="5F6385CC" w14:textId="77777777" w:rsidR="00EB1C14" w:rsidRPr="008B1551" w:rsidRDefault="00EB1C14" w:rsidP="00EB1C14">
      <w:pPr>
        <w:rPr>
          <w:rFonts w:ascii="Arial" w:eastAsia="Aptos" w:hAnsi="Arial" w:cs="Arial"/>
          <w:b/>
          <w:bCs/>
        </w:rPr>
      </w:pPr>
      <w:r w:rsidRPr="008B1551">
        <w:rPr>
          <w:rFonts w:ascii="Arial" w:eastAsia="Aptos" w:hAnsi="Arial" w:cs="Arial"/>
          <w:b/>
          <w:bCs/>
          <w:noProof/>
        </w:rPr>
        <w:drawing>
          <wp:inline distT="0" distB="0" distL="0" distR="0" wp14:anchorId="0B9CDE71" wp14:editId="1C0E4AB4">
            <wp:extent cx="5731510" cy="2914015"/>
            <wp:effectExtent l="0" t="0" r="2540" b="635"/>
            <wp:docPr id="485535662" name="Picture 4" descr="Forms response chart. Question title: If Yes, please indicate what information or support was made available?&#10;You may choose more than one answer:. Number of responses: 13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Forms response chart. Question title: If Yes, please indicate what information or support was made available?&#10;You may choose more than one answer:. Number of responses: 13 responses."/>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5731510" cy="2914015"/>
                    </a:xfrm>
                    <a:prstGeom prst="rect">
                      <a:avLst/>
                    </a:prstGeom>
                    <a:noFill/>
                    <a:ln>
                      <a:noFill/>
                    </a:ln>
                  </pic:spPr>
                </pic:pic>
              </a:graphicData>
            </a:graphic>
          </wp:inline>
        </w:drawing>
      </w:r>
    </w:p>
    <w:p w14:paraId="0810CC76" w14:textId="77777777" w:rsidR="00EB1C14" w:rsidRPr="008B1551" w:rsidRDefault="00EB1C14" w:rsidP="00EB1C14">
      <w:pPr>
        <w:rPr>
          <w:rFonts w:ascii="Arial" w:eastAsia="Aptos" w:hAnsi="Arial" w:cs="Arial"/>
          <w:b/>
          <w:bCs/>
        </w:rPr>
      </w:pPr>
      <w:r w:rsidRPr="008B1551">
        <w:rPr>
          <w:rFonts w:ascii="Arial" w:eastAsia="Aptos" w:hAnsi="Arial" w:cs="Arial"/>
          <w:b/>
          <w:bCs/>
        </w:rPr>
        <w:t>Table 8:  Sources of information and support available.</w:t>
      </w:r>
    </w:p>
    <w:p w14:paraId="07808D2F" w14:textId="77777777" w:rsidR="00EB1C14" w:rsidRPr="008B1551" w:rsidRDefault="00EB1C14" w:rsidP="00EB1C14">
      <w:pPr>
        <w:rPr>
          <w:rFonts w:ascii="Arial" w:eastAsia="Aptos" w:hAnsi="Arial" w:cs="Arial"/>
          <w:b/>
          <w:bCs/>
        </w:rPr>
      </w:pPr>
    </w:p>
    <w:p w14:paraId="69B4EE08" w14:textId="77777777" w:rsidR="00EB1C14" w:rsidRPr="008B1551" w:rsidRDefault="00EB1C14" w:rsidP="00EB1C14">
      <w:pPr>
        <w:rPr>
          <w:rFonts w:ascii="Arial" w:eastAsia="Aptos" w:hAnsi="Arial" w:cs="Arial"/>
          <w:b/>
          <w:bCs/>
        </w:rPr>
      </w:pPr>
      <w:r w:rsidRPr="008B1551">
        <w:rPr>
          <w:rFonts w:ascii="Arial" w:eastAsia="Aptos" w:hAnsi="Arial" w:cs="Arial"/>
          <w:b/>
          <w:bCs/>
        </w:rPr>
        <w:t xml:space="preserve">4.9.1 </w:t>
      </w:r>
      <w:r w:rsidRPr="008B1551">
        <w:rPr>
          <w:rFonts w:ascii="Arial" w:eastAsia="Aptos" w:hAnsi="Arial" w:cs="Arial"/>
          <w:b/>
          <w:bCs/>
        </w:rPr>
        <w:tab/>
        <w:t>Was the support received helpful and if so in what way?</w:t>
      </w:r>
    </w:p>
    <w:p w14:paraId="5D1C9E51" w14:textId="110630C2" w:rsidR="00EB1C14" w:rsidRPr="002B76FD" w:rsidRDefault="00EB1C14" w:rsidP="00EB1C14">
      <w:pPr>
        <w:spacing w:line="360" w:lineRule="auto"/>
        <w:jc w:val="both"/>
        <w:rPr>
          <w:rFonts w:ascii="Arial" w:eastAsia="Aptos" w:hAnsi="Arial" w:cs="Arial"/>
        </w:rPr>
      </w:pPr>
      <w:r w:rsidRPr="008B1551">
        <w:rPr>
          <w:rFonts w:ascii="Arial" w:eastAsia="Aptos" w:hAnsi="Arial" w:cs="Arial"/>
        </w:rPr>
        <w:t xml:space="preserve">71.4% of Respondents indicated that the support they received was helpful and 28.6% stated that the support received was not helpful as indicated in table </w:t>
      </w:r>
      <w:r w:rsidR="001E7545" w:rsidRPr="008B1551">
        <w:rPr>
          <w:rFonts w:ascii="Arial" w:eastAsia="Aptos" w:hAnsi="Arial" w:cs="Arial"/>
        </w:rPr>
        <w:t>9.</w:t>
      </w:r>
      <w:r w:rsidRPr="008B1551">
        <w:rPr>
          <w:rFonts w:ascii="Arial" w:eastAsia="Aptos" w:hAnsi="Arial" w:cs="Arial"/>
        </w:rPr>
        <w:t xml:space="preserve"> Those that found it helpful cited reassurance and useful information as the most common reasons given for the support being helpful. </w:t>
      </w:r>
    </w:p>
    <w:p w14:paraId="2DF27B78" w14:textId="77777777" w:rsidR="00EB1C14" w:rsidRPr="008B1551" w:rsidRDefault="00EB1C14" w:rsidP="00EB1C14">
      <w:pPr>
        <w:rPr>
          <w:rFonts w:ascii="Arial" w:eastAsia="Aptos" w:hAnsi="Arial" w:cs="Arial"/>
          <w:b/>
          <w:bCs/>
        </w:rPr>
      </w:pPr>
      <w:r w:rsidRPr="008B1551">
        <w:rPr>
          <w:rFonts w:ascii="Arial" w:eastAsia="Aptos" w:hAnsi="Arial" w:cs="Arial"/>
          <w:b/>
          <w:bCs/>
          <w:noProof/>
        </w:rPr>
        <w:drawing>
          <wp:inline distT="0" distB="0" distL="0" distR="0" wp14:anchorId="6B5490F6" wp14:editId="264A28B3">
            <wp:extent cx="5731510" cy="2413000"/>
            <wp:effectExtent l="0" t="0" r="2540" b="6350"/>
            <wp:docPr id="685533302" name="Picture 5" descr="Forms response chart. Question title: If you did receive support or information was it helpful?. Number of responses: 21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Forms response chart. Question title: If you did receive support or information was it helpful?. Number of responses: 21 responses."/>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5731510" cy="2413000"/>
                    </a:xfrm>
                    <a:prstGeom prst="rect">
                      <a:avLst/>
                    </a:prstGeom>
                    <a:noFill/>
                    <a:ln>
                      <a:noFill/>
                    </a:ln>
                  </pic:spPr>
                </pic:pic>
              </a:graphicData>
            </a:graphic>
          </wp:inline>
        </w:drawing>
      </w:r>
    </w:p>
    <w:p w14:paraId="4A776F9A" w14:textId="77777777" w:rsidR="00EB1C14" w:rsidRPr="008B1551" w:rsidRDefault="00EB1C14" w:rsidP="00EB1C14">
      <w:pPr>
        <w:rPr>
          <w:rFonts w:ascii="Arial" w:eastAsia="Aptos" w:hAnsi="Arial" w:cs="Arial"/>
          <w:b/>
          <w:bCs/>
        </w:rPr>
      </w:pPr>
      <w:r w:rsidRPr="008B1551">
        <w:rPr>
          <w:rFonts w:ascii="Arial" w:eastAsia="Aptos" w:hAnsi="Arial" w:cs="Arial"/>
          <w:b/>
          <w:bCs/>
        </w:rPr>
        <w:t>Table 9:  Was the support received helpful or not helpful</w:t>
      </w:r>
    </w:p>
    <w:p w14:paraId="63014BF2" w14:textId="77777777" w:rsidR="00EB1C14" w:rsidRPr="008B1551" w:rsidRDefault="00EB1C14" w:rsidP="00EB1C14">
      <w:pPr>
        <w:rPr>
          <w:rFonts w:ascii="Arial" w:eastAsia="Aptos" w:hAnsi="Arial" w:cs="Arial"/>
          <w:b/>
          <w:bCs/>
        </w:rPr>
      </w:pPr>
    </w:p>
    <w:p w14:paraId="43CB7D6C" w14:textId="77777777" w:rsidR="00EB1C14" w:rsidRPr="008B1551" w:rsidRDefault="00EB1C14" w:rsidP="00EB1C14">
      <w:pPr>
        <w:spacing w:line="360" w:lineRule="auto"/>
        <w:rPr>
          <w:rFonts w:ascii="Arial" w:eastAsia="Aptos" w:hAnsi="Arial" w:cs="Arial"/>
        </w:rPr>
      </w:pPr>
      <w:r w:rsidRPr="008B1551">
        <w:rPr>
          <w:rFonts w:ascii="Arial" w:eastAsia="Aptos" w:hAnsi="Arial" w:cs="Arial"/>
        </w:rPr>
        <w:t>The support from family and friends was cited as being most helpful by providing emotional support and understanding.  Colleagues and line managers were also recognised as a useful source of support; however, it was recognised that they sometimes played down the potential impact of the complaint which didn’t provide the respondent with any practical help or reassurance.</w:t>
      </w:r>
    </w:p>
    <w:p w14:paraId="70977165" w14:textId="77777777" w:rsidR="00EB1C14" w:rsidRPr="008B1551" w:rsidRDefault="00EB1C14" w:rsidP="00EB1C14">
      <w:pPr>
        <w:ind w:left="720"/>
        <w:rPr>
          <w:rFonts w:ascii="Arial" w:eastAsia="Aptos" w:hAnsi="Arial" w:cs="Arial"/>
        </w:rPr>
      </w:pPr>
    </w:p>
    <w:p w14:paraId="7CE635BC" w14:textId="77777777" w:rsidR="00EB1C14" w:rsidRPr="008B1551" w:rsidRDefault="00EB1C14" w:rsidP="00EB1C14">
      <w:pPr>
        <w:ind w:left="720"/>
        <w:rPr>
          <w:rFonts w:ascii="Arial" w:eastAsia="Aptos" w:hAnsi="Arial" w:cs="Arial"/>
        </w:rPr>
      </w:pPr>
      <w:r w:rsidRPr="008B1551">
        <w:rPr>
          <w:rFonts w:ascii="Arial" w:eastAsia="Aptos" w:hAnsi="Arial" w:cs="Arial"/>
        </w:rPr>
        <w:t>“My colleagues were supportive but just said " don't worry about it", which didn't really reassure me! My line manager pretty much said the same.</w:t>
      </w:r>
    </w:p>
    <w:p w14:paraId="26A86BDA" w14:textId="77777777" w:rsidR="00EB1C14" w:rsidRPr="008B1551" w:rsidRDefault="00EB1C14" w:rsidP="00EB1C14">
      <w:pPr>
        <w:spacing w:line="360" w:lineRule="auto"/>
        <w:rPr>
          <w:rFonts w:ascii="Arial" w:eastAsia="Aptos" w:hAnsi="Arial" w:cs="Arial"/>
        </w:rPr>
      </w:pPr>
    </w:p>
    <w:p w14:paraId="263E5C18" w14:textId="77777777" w:rsidR="00EB1C14" w:rsidRPr="008B1551" w:rsidRDefault="00EB1C14" w:rsidP="00EB1C14">
      <w:pPr>
        <w:spacing w:line="360" w:lineRule="auto"/>
        <w:rPr>
          <w:rFonts w:ascii="Arial" w:eastAsia="Aptos" w:hAnsi="Arial" w:cs="Arial"/>
        </w:rPr>
      </w:pPr>
      <w:r w:rsidRPr="008B1551">
        <w:rPr>
          <w:rFonts w:ascii="Arial" w:eastAsia="Aptos" w:hAnsi="Arial" w:cs="Arial"/>
        </w:rPr>
        <w:t>Those that received ‘support’ that they cited as not helpful stated they felt like it was just a “tick box exercise”</w:t>
      </w:r>
    </w:p>
    <w:p w14:paraId="415FCCA6" w14:textId="77777777" w:rsidR="00EB1C14" w:rsidRPr="008B1551" w:rsidRDefault="00EB1C14" w:rsidP="00EB1C14">
      <w:pPr>
        <w:rPr>
          <w:rFonts w:ascii="Arial" w:eastAsia="Aptos" w:hAnsi="Arial" w:cs="Arial"/>
        </w:rPr>
      </w:pPr>
    </w:p>
    <w:p w14:paraId="133AE488" w14:textId="77777777" w:rsidR="00EB1C14" w:rsidRPr="008B1551" w:rsidRDefault="00EB1C14" w:rsidP="00EB1C14">
      <w:pPr>
        <w:ind w:left="720"/>
        <w:rPr>
          <w:rFonts w:ascii="Arial" w:eastAsia="Aptos" w:hAnsi="Arial" w:cs="Arial"/>
        </w:rPr>
      </w:pPr>
      <w:r w:rsidRPr="008B1551">
        <w:rPr>
          <w:rFonts w:ascii="Arial" w:eastAsia="Aptos" w:hAnsi="Arial" w:cs="Arial"/>
        </w:rPr>
        <w:t>“I just received generic support, no real feeling behind it”</w:t>
      </w:r>
    </w:p>
    <w:p w14:paraId="555E0248" w14:textId="77777777" w:rsidR="00EB1C14" w:rsidRPr="008B1551" w:rsidRDefault="00EB1C14" w:rsidP="00EB1C14">
      <w:pPr>
        <w:ind w:left="720"/>
        <w:rPr>
          <w:rFonts w:ascii="Arial" w:eastAsia="Aptos" w:hAnsi="Arial" w:cs="Arial"/>
        </w:rPr>
      </w:pPr>
      <w:r w:rsidRPr="008B1551">
        <w:rPr>
          <w:rFonts w:ascii="Arial" w:eastAsia="Aptos" w:hAnsi="Arial" w:cs="Arial"/>
        </w:rPr>
        <w:t>“I was just given a leaflet”</w:t>
      </w:r>
    </w:p>
    <w:p w14:paraId="128A6BEF" w14:textId="77777777" w:rsidR="00EB1C14" w:rsidRPr="008B1551" w:rsidRDefault="00EB1C14" w:rsidP="00EB1C14">
      <w:pPr>
        <w:ind w:left="720"/>
        <w:rPr>
          <w:rFonts w:ascii="Arial" w:eastAsia="Aptos" w:hAnsi="Arial" w:cs="Arial"/>
        </w:rPr>
      </w:pPr>
      <w:r w:rsidRPr="008B1551">
        <w:rPr>
          <w:rFonts w:ascii="Arial" w:eastAsia="Aptos" w:hAnsi="Arial" w:cs="Arial"/>
        </w:rPr>
        <w:t>“The organisation does not cater for Officers at all, especially when you have done nothing wrong but still your treated like a criminal.”</w:t>
      </w:r>
    </w:p>
    <w:p w14:paraId="635B7941" w14:textId="77777777" w:rsidR="00EB1C14" w:rsidRPr="008B1551" w:rsidRDefault="00EB1C14" w:rsidP="00EB1C14">
      <w:pPr>
        <w:rPr>
          <w:rFonts w:ascii="Arial" w:eastAsia="Aptos" w:hAnsi="Arial" w:cs="Arial"/>
        </w:rPr>
      </w:pPr>
    </w:p>
    <w:p w14:paraId="47478CC0" w14:textId="77777777" w:rsidR="00EB1C14" w:rsidRPr="008B1551" w:rsidRDefault="00EB1C14" w:rsidP="00EB1C14">
      <w:pPr>
        <w:rPr>
          <w:rFonts w:ascii="Arial" w:eastAsia="Aptos" w:hAnsi="Arial" w:cs="Arial"/>
          <w:b/>
          <w:bCs/>
        </w:rPr>
      </w:pPr>
      <w:r w:rsidRPr="008B1551">
        <w:rPr>
          <w:rFonts w:ascii="Arial" w:eastAsia="Aptos" w:hAnsi="Arial" w:cs="Arial"/>
          <w:b/>
          <w:bCs/>
        </w:rPr>
        <w:t xml:space="preserve">4.9.2 </w:t>
      </w:r>
      <w:r w:rsidRPr="008B1551">
        <w:rPr>
          <w:rFonts w:ascii="Arial" w:eastAsia="Aptos" w:hAnsi="Arial" w:cs="Arial"/>
          <w:b/>
          <w:bCs/>
        </w:rPr>
        <w:tab/>
        <w:t>Were there any barriers to seeking support?</w:t>
      </w:r>
    </w:p>
    <w:p w14:paraId="1EEF8F4C" w14:textId="77777777" w:rsidR="00EB1C14" w:rsidRPr="008B1551" w:rsidRDefault="00EB1C14" w:rsidP="00EB1C14">
      <w:pPr>
        <w:spacing w:line="360" w:lineRule="auto"/>
        <w:rPr>
          <w:rFonts w:ascii="Arial" w:eastAsia="Aptos" w:hAnsi="Arial" w:cs="Arial"/>
        </w:rPr>
      </w:pPr>
      <w:r w:rsidRPr="008B1551">
        <w:rPr>
          <w:rFonts w:ascii="Arial" w:eastAsia="Aptos" w:hAnsi="Arial" w:cs="Arial"/>
        </w:rPr>
        <w:t>Respondents were asked if there were any barriers to seeking support.  48.3% (14) stated that there were barriers, namely the stigma attached to seeking mental health services and the expectation that a police officer should not need this as it would be expected that they should have a “reasonable toughness”. Several respondents did not want to be seen to be “making a fuss” by asking for support, particularly if the complaint was being dealt with by their line manager.  This was particularly relevant to respondents who were younger in service.</w:t>
      </w:r>
    </w:p>
    <w:p w14:paraId="67591F83" w14:textId="77777777" w:rsidR="00EB1C14" w:rsidRPr="008B1551" w:rsidRDefault="00EB1C14" w:rsidP="00EB1C14">
      <w:pPr>
        <w:rPr>
          <w:rFonts w:ascii="Arial" w:eastAsia="Aptos" w:hAnsi="Arial" w:cs="Arial"/>
          <w:b/>
          <w:bCs/>
        </w:rPr>
      </w:pPr>
    </w:p>
    <w:p w14:paraId="611ADAAD" w14:textId="77777777" w:rsidR="00EB1C14" w:rsidRPr="007E582C" w:rsidRDefault="00EB1C14" w:rsidP="00EB1C14">
      <w:pPr>
        <w:numPr>
          <w:ilvl w:val="0"/>
          <w:numId w:val="1"/>
        </w:numPr>
        <w:rPr>
          <w:rFonts w:ascii="Arial" w:eastAsia="Aptos" w:hAnsi="Arial" w:cs="Arial"/>
        </w:rPr>
      </w:pPr>
      <w:r w:rsidRPr="007E582C">
        <w:rPr>
          <w:rFonts w:ascii="Arial" w:eastAsia="Aptos" w:hAnsi="Arial" w:cs="Arial"/>
        </w:rPr>
        <w:t>“Don't want to cause issues or problems. Just want to be quiet about it and stay out of the way”</w:t>
      </w:r>
    </w:p>
    <w:p w14:paraId="5E4402E0" w14:textId="77777777" w:rsidR="00EB1C14" w:rsidRPr="007E582C" w:rsidRDefault="00EB1C14" w:rsidP="00EB1C14">
      <w:pPr>
        <w:rPr>
          <w:rFonts w:ascii="Arial" w:eastAsia="Aptos" w:hAnsi="Arial" w:cs="Arial"/>
        </w:rPr>
      </w:pPr>
    </w:p>
    <w:p w14:paraId="722F3805" w14:textId="77777777" w:rsidR="00EB1C14" w:rsidRPr="007E582C" w:rsidRDefault="00EB1C14" w:rsidP="00EB1C14">
      <w:pPr>
        <w:numPr>
          <w:ilvl w:val="0"/>
          <w:numId w:val="1"/>
        </w:numPr>
        <w:rPr>
          <w:rFonts w:ascii="Arial" w:eastAsia="Aptos" w:hAnsi="Arial" w:cs="Arial"/>
        </w:rPr>
      </w:pPr>
      <w:r w:rsidRPr="007E582C">
        <w:rPr>
          <w:rFonts w:ascii="Arial" w:eastAsia="Aptos" w:hAnsi="Arial" w:cs="Arial"/>
        </w:rPr>
        <w:lastRenderedPageBreak/>
        <w:t>“Just told it would be fine! The complaints going nowhere it’s not an issue. This doesn’t help my feelings”</w:t>
      </w:r>
    </w:p>
    <w:p w14:paraId="18850032" w14:textId="77777777" w:rsidR="00EB1C14" w:rsidRPr="007E582C" w:rsidRDefault="00EB1C14" w:rsidP="00EB1C14">
      <w:pPr>
        <w:rPr>
          <w:rFonts w:ascii="Arial" w:eastAsia="Aptos" w:hAnsi="Arial" w:cs="Arial"/>
        </w:rPr>
      </w:pPr>
    </w:p>
    <w:p w14:paraId="416532B0" w14:textId="77777777" w:rsidR="00EB1C14" w:rsidRPr="007E582C" w:rsidRDefault="00EB1C14" w:rsidP="00EB1C14">
      <w:pPr>
        <w:numPr>
          <w:ilvl w:val="0"/>
          <w:numId w:val="1"/>
        </w:numPr>
        <w:rPr>
          <w:rFonts w:ascii="Arial" w:eastAsia="Aptos" w:hAnsi="Arial" w:cs="Arial"/>
        </w:rPr>
      </w:pPr>
      <w:r w:rsidRPr="007E582C">
        <w:rPr>
          <w:rFonts w:ascii="Arial" w:eastAsia="Aptos" w:hAnsi="Arial" w:cs="Arial"/>
        </w:rPr>
        <w:t>“I didn't feel I could ask for updates or for more information, as most people seemed to think because Professional Standards weren't involved then it was no big deal, so it felt like I would be making a fuss if I kept asking about it.”</w:t>
      </w:r>
    </w:p>
    <w:p w14:paraId="62567070" w14:textId="77777777" w:rsidR="00EB1C14" w:rsidRPr="008B1551" w:rsidRDefault="00EB1C14" w:rsidP="00EB1C14">
      <w:pPr>
        <w:rPr>
          <w:rFonts w:ascii="Arial" w:eastAsia="Aptos" w:hAnsi="Arial" w:cs="Arial"/>
          <w:b/>
          <w:bCs/>
        </w:rPr>
      </w:pPr>
    </w:p>
    <w:p w14:paraId="2924651C" w14:textId="77777777" w:rsidR="00EB1C14" w:rsidRPr="008B1551" w:rsidRDefault="00EB1C14" w:rsidP="00EB1C14">
      <w:pPr>
        <w:rPr>
          <w:rFonts w:ascii="Arial" w:eastAsia="Aptos" w:hAnsi="Arial" w:cs="Arial"/>
          <w:b/>
          <w:bCs/>
        </w:rPr>
      </w:pPr>
    </w:p>
    <w:p w14:paraId="7447B6A4" w14:textId="77777777" w:rsidR="00EB1C14" w:rsidRPr="008B1551" w:rsidRDefault="00EB1C14" w:rsidP="00EB1C14">
      <w:pPr>
        <w:rPr>
          <w:rFonts w:ascii="Arial" w:eastAsia="Aptos" w:hAnsi="Arial" w:cs="Arial"/>
          <w:b/>
          <w:bCs/>
        </w:rPr>
      </w:pPr>
      <w:r w:rsidRPr="008B1551">
        <w:rPr>
          <w:rFonts w:ascii="Arial" w:eastAsia="Aptos" w:hAnsi="Arial" w:cs="Arial"/>
          <w:b/>
          <w:bCs/>
          <w:noProof/>
        </w:rPr>
        <w:drawing>
          <wp:inline distT="0" distB="0" distL="0" distR="0" wp14:anchorId="06083445" wp14:editId="03C9FB5C">
            <wp:extent cx="5731510" cy="2726055"/>
            <wp:effectExtent l="0" t="0" r="2540" b="0"/>
            <wp:docPr id="1198912391" name="Picture 7" descr="Forms response chart. Question title: Were there any barriers to seeking support. Number of responses: 29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descr="Forms response chart. Question title: Were there any barriers to seeking support. Number of responses: 29 responses."/>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5731510" cy="2726055"/>
                    </a:xfrm>
                    <a:prstGeom prst="rect">
                      <a:avLst/>
                    </a:prstGeom>
                    <a:noFill/>
                    <a:ln>
                      <a:noFill/>
                    </a:ln>
                  </pic:spPr>
                </pic:pic>
              </a:graphicData>
            </a:graphic>
          </wp:inline>
        </w:drawing>
      </w:r>
    </w:p>
    <w:p w14:paraId="7E3698C0" w14:textId="77777777" w:rsidR="00EB1C14" w:rsidRPr="008B1551" w:rsidRDefault="00EB1C14" w:rsidP="00EB1C14">
      <w:pPr>
        <w:rPr>
          <w:rFonts w:ascii="Arial" w:eastAsia="Aptos" w:hAnsi="Arial" w:cs="Arial"/>
          <w:b/>
          <w:bCs/>
        </w:rPr>
      </w:pPr>
      <w:r w:rsidRPr="008B1551">
        <w:rPr>
          <w:rFonts w:ascii="Arial" w:eastAsia="Aptos" w:hAnsi="Arial" w:cs="Arial"/>
          <w:b/>
          <w:bCs/>
        </w:rPr>
        <w:t>Table 10: Barriers to seeking support</w:t>
      </w:r>
    </w:p>
    <w:p w14:paraId="0F8F029A" w14:textId="77777777" w:rsidR="00EB1C14" w:rsidRPr="008B1551" w:rsidRDefault="00EB1C14" w:rsidP="00EB1C14">
      <w:pPr>
        <w:rPr>
          <w:rFonts w:ascii="Arial" w:eastAsia="Aptos" w:hAnsi="Arial" w:cs="Arial"/>
          <w:b/>
          <w:bCs/>
        </w:rPr>
      </w:pPr>
    </w:p>
    <w:p w14:paraId="7C63835E" w14:textId="77777777" w:rsidR="00EB1C14" w:rsidRPr="008B1551" w:rsidRDefault="00EB1C14" w:rsidP="00EB1C14">
      <w:pPr>
        <w:rPr>
          <w:rFonts w:ascii="Arial" w:eastAsia="Aptos" w:hAnsi="Arial" w:cs="Arial"/>
          <w:b/>
          <w:bCs/>
        </w:rPr>
      </w:pPr>
      <w:bookmarkStart w:id="1" w:name="_Hlk204070009"/>
    </w:p>
    <w:p w14:paraId="10B39A8C" w14:textId="77777777" w:rsidR="00EB1C14" w:rsidRPr="008B1551" w:rsidRDefault="00EB1C14" w:rsidP="00EB1C14">
      <w:pPr>
        <w:rPr>
          <w:rFonts w:ascii="Arial" w:eastAsia="Aptos" w:hAnsi="Arial" w:cs="Arial"/>
          <w:b/>
          <w:bCs/>
        </w:rPr>
      </w:pPr>
      <w:bookmarkStart w:id="2" w:name="_Hlk204774763"/>
      <w:r w:rsidRPr="008B1551">
        <w:rPr>
          <w:rFonts w:ascii="Arial" w:eastAsia="Aptos" w:hAnsi="Arial" w:cs="Arial"/>
          <w:b/>
          <w:bCs/>
        </w:rPr>
        <w:t>4.9.3</w:t>
      </w:r>
      <w:bookmarkEnd w:id="2"/>
      <w:r w:rsidRPr="008B1551">
        <w:rPr>
          <w:rFonts w:ascii="Arial" w:eastAsia="Aptos" w:hAnsi="Arial" w:cs="Arial"/>
          <w:b/>
          <w:bCs/>
        </w:rPr>
        <w:tab/>
        <w:t xml:space="preserve">Did respondents receive information on the complaints process about </w:t>
      </w:r>
      <w:bookmarkStart w:id="3" w:name="_Hlk204195002"/>
      <w:r w:rsidRPr="008B1551">
        <w:rPr>
          <w:rFonts w:ascii="Arial" w:eastAsia="Aptos" w:hAnsi="Arial" w:cs="Arial"/>
          <w:b/>
          <w:bCs/>
        </w:rPr>
        <w:t xml:space="preserve">what to expect and what support was available </w:t>
      </w:r>
      <w:bookmarkEnd w:id="3"/>
      <w:r w:rsidRPr="008B1551">
        <w:rPr>
          <w:rFonts w:ascii="Arial" w:eastAsia="Aptos" w:hAnsi="Arial" w:cs="Arial"/>
          <w:b/>
          <w:bCs/>
        </w:rPr>
        <w:t>in training or at any point in their career?</w:t>
      </w:r>
    </w:p>
    <w:p w14:paraId="553CA7D4" w14:textId="77777777" w:rsidR="00EB1C14" w:rsidRPr="008B1551" w:rsidRDefault="00EB1C14" w:rsidP="00EB1C14">
      <w:pPr>
        <w:rPr>
          <w:rFonts w:ascii="Arial" w:eastAsia="Aptos" w:hAnsi="Arial" w:cs="Arial"/>
          <w:b/>
          <w:bCs/>
        </w:rPr>
      </w:pPr>
    </w:p>
    <w:p w14:paraId="12FF47FC" w14:textId="6DCD6D74" w:rsidR="00EB1C14" w:rsidRPr="007E582C" w:rsidRDefault="00EB1C14" w:rsidP="00EB1C14">
      <w:pPr>
        <w:spacing w:line="360" w:lineRule="auto"/>
        <w:jc w:val="both"/>
        <w:rPr>
          <w:rFonts w:ascii="Arial" w:eastAsia="Aptos" w:hAnsi="Arial" w:cs="Arial"/>
        </w:rPr>
      </w:pPr>
      <w:r w:rsidRPr="007E582C">
        <w:rPr>
          <w:rFonts w:ascii="Arial" w:eastAsia="Aptos" w:hAnsi="Arial" w:cs="Arial"/>
        </w:rPr>
        <w:t xml:space="preserve">Respondents were asked if they recalled receiving any information about the complaints process, what to expect and what support was available while they were training or at any point in their career. As illustrated in table </w:t>
      </w:r>
      <w:proofErr w:type="gramStart"/>
      <w:r w:rsidR="001E7545" w:rsidRPr="007E582C">
        <w:rPr>
          <w:rFonts w:ascii="Arial" w:eastAsia="Aptos" w:hAnsi="Arial" w:cs="Arial"/>
        </w:rPr>
        <w:t xml:space="preserve">11,  </w:t>
      </w:r>
      <w:r w:rsidRPr="007E582C">
        <w:rPr>
          <w:rFonts w:ascii="Arial" w:eastAsia="Aptos" w:hAnsi="Arial" w:cs="Arial"/>
        </w:rPr>
        <w:t>36.4</w:t>
      </w:r>
      <w:proofErr w:type="gramEnd"/>
      <w:r w:rsidRPr="007E582C">
        <w:rPr>
          <w:rFonts w:ascii="Arial" w:eastAsia="Aptos" w:hAnsi="Arial" w:cs="Arial"/>
        </w:rPr>
        <w:t>% (12) had no recollection of receiving any information. The largest number of respondents at 54.5% (18) stated that they had not received any information and just 18.2% (6) said they had received information on the complaints process while in their training or at some point in their career.</w:t>
      </w:r>
    </w:p>
    <w:bookmarkEnd w:id="1"/>
    <w:p w14:paraId="66794B76" w14:textId="77777777" w:rsidR="00EB1C14" w:rsidRPr="008B1551" w:rsidRDefault="00EB1C14" w:rsidP="00EB1C14">
      <w:pPr>
        <w:rPr>
          <w:rFonts w:ascii="Arial" w:eastAsia="Aptos" w:hAnsi="Arial" w:cs="Arial"/>
          <w:b/>
          <w:bCs/>
        </w:rPr>
      </w:pPr>
      <w:r w:rsidRPr="008B1551">
        <w:rPr>
          <w:rFonts w:ascii="Arial" w:eastAsia="Aptos" w:hAnsi="Arial" w:cs="Arial"/>
          <w:b/>
          <w:bCs/>
          <w:noProof/>
        </w:rPr>
        <w:lastRenderedPageBreak/>
        <w:drawing>
          <wp:inline distT="0" distB="0" distL="0" distR="0" wp14:anchorId="76BCA60D" wp14:editId="3E3B3250">
            <wp:extent cx="5731510" cy="2914015"/>
            <wp:effectExtent l="0" t="0" r="2540" b="635"/>
            <wp:docPr id="125277070" name="Picture 8" descr="Forms response chart. Question title: Do you recall receiving any information about the complaints process, what to expect, and what support was available when you were in training/probation or at any point in your career?. Number of responses: 33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descr="Forms response chart. Question title: Do you recall receiving any information about the complaints process, what to expect, and what support was available when you were in training/probation or at any point in your career?. Number of responses: 33 responses."/>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5731510" cy="2914015"/>
                    </a:xfrm>
                    <a:prstGeom prst="rect">
                      <a:avLst/>
                    </a:prstGeom>
                    <a:noFill/>
                    <a:ln>
                      <a:noFill/>
                    </a:ln>
                  </pic:spPr>
                </pic:pic>
              </a:graphicData>
            </a:graphic>
          </wp:inline>
        </w:drawing>
      </w:r>
    </w:p>
    <w:p w14:paraId="5650E18E" w14:textId="77777777" w:rsidR="00EB1C14" w:rsidRPr="008B1551" w:rsidRDefault="00EB1C14" w:rsidP="00EB1C14">
      <w:pPr>
        <w:rPr>
          <w:rFonts w:ascii="Arial" w:eastAsia="Aptos" w:hAnsi="Arial" w:cs="Arial"/>
          <w:b/>
          <w:bCs/>
        </w:rPr>
      </w:pPr>
      <w:r w:rsidRPr="008B1551">
        <w:rPr>
          <w:rFonts w:ascii="Arial" w:eastAsia="Aptos" w:hAnsi="Arial" w:cs="Arial"/>
          <w:b/>
          <w:bCs/>
        </w:rPr>
        <w:t>Table 11: Do you recall receiving support or information about the complaints process?</w:t>
      </w:r>
    </w:p>
    <w:p w14:paraId="77E9EFCE" w14:textId="77777777" w:rsidR="00EB1C14" w:rsidRPr="008B1551" w:rsidRDefault="00EB1C14" w:rsidP="00EB1C14">
      <w:pPr>
        <w:rPr>
          <w:rFonts w:ascii="Arial" w:eastAsia="Aptos" w:hAnsi="Arial" w:cs="Arial"/>
          <w:b/>
          <w:bCs/>
        </w:rPr>
      </w:pPr>
    </w:p>
    <w:p w14:paraId="64A1AF44" w14:textId="77777777" w:rsidR="00EB1C14" w:rsidRPr="008B1551" w:rsidRDefault="00EB1C14" w:rsidP="00EB1C14">
      <w:pPr>
        <w:rPr>
          <w:rFonts w:ascii="Arial" w:eastAsia="Aptos" w:hAnsi="Arial" w:cs="Arial"/>
          <w:b/>
          <w:bCs/>
        </w:rPr>
      </w:pPr>
      <w:r w:rsidRPr="008B1551">
        <w:rPr>
          <w:rFonts w:ascii="Arial" w:eastAsia="Aptos" w:hAnsi="Arial" w:cs="Arial"/>
          <w:b/>
          <w:bCs/>
        </w:rPr>
        <w:t>4.9.3</w:t>
      </w:r>
      <w:r w:rsidRPr="008B1551">
        <w:rPr>
          <w:rFonts w:ascii="Arial" w:eastAsia="Aptos" w:hAnsi="Arial" w:cs="Arial"/>
          <w:b/>
          <w:bCs/>
        </w:rPr>
        <w:tab/>
        <w:t>Did you receive any information about the complaints process</w:t>
      </w:r>
    </w:p>
    <w:p w14:paraId="29CDA03E" w14:textId="77777777" w:rsidR="00EB1C14" w:rsidRPr="008B1551" w:rsidRDefault="00EB1C14" w:rsidP="00EB1C14">
      <w:pPr>
        <w:rPr>
          <w:rFonts w:ascii="Arial" w:eastAsia="Aptos" w:hAnsi="Arial" w:cs="Arial"/>
          <w:b/>
          <w:bCs/>
        </w:rPr>
      </w:pPr>
    </w:p>
    <w:p w14:paraId="50892A83" w14:textId="77777777" w:rsidR="00EB1C14" w:rsidRPr="008B1551" w:rsidRDefault="00EB1C14" w:rsidP="00EB1C14">
      <w:pPr>
        <w:spacing w:line="360" w:lineRule="auto"/>
        <w:jc w:val="both"/>
        <w:rPr>
          <w:rFonts w:ascii="Arial" w:eastAsia="Aptos" w:hAnsi="Arial" w:cs="Arial"/>
        </w:rPr>
      </w:pPr>
      <w:r w:rsidRPr="008B1551">
        <w:rPr>
          <w:rFonts w:ascii="Arial" w:eastAsia="Aptos" w:hAnsi="Arial" w:cs="Arial"/>
        </w:rPr>
        <w:t>Respondents described a range of information that was given to them, including what to expect and what support was available. Some received information but felt that it was too general in nature to be of much help.</w:t>
      </w:r>
    </w:p>
    <w:p w14:paraId="3930C213" w14:textId="77777777" w:rsidR="00EB1C14" w:rsidRPr="008B1551" w:rsidRDefault="00EB1C14" w:rsidP="00EB1C14">
      <w:pPr>
        <w:rPr>
          <w:rFonts w:ascii="Arial" w:eastAsia="Aptos" w:hAnsi="Arial" w:cs="Arial"/>
        </w:rPr>
      </w:pPr>
    </w:p>
    <w:p w14:paraId="1E922E9E" w14:textId="77777777" w:rsidR="00EB1C14" w:rsidRPr="008B1551" w:rsidRDefault="00EB1C14" w:rsidP="00EB1C14">
      <w:pPr>
        <w:numPr>
          <w:ilvl w:val="0"/>
          <w:numId w:val="3"/>
        </w:numPr>
        <w:rPr>
          <w:rFonts w:ascii="Arial" w:eastAsia="Aptos" w:hAnsi="Arial" w:cs="Arial"/>
        </w:rPr>
      </w:pPr>
      <w:r w:rsidRPr="008B1551">
        <w:rPr>
          <w:rFonts w:ascii="Arial" w:eastAsia="Aptos" w:hAnsi="Arial" w:cs="Arial"/>
        </w:rPr>
        <w:t>“I received generic Gwent Police information.”</w:t>
      </w:r>
    </w:p>
    <w:p w14:paraId="69132376" w14:textId="77777777" w:rsidR="00EB1C14" w:rsidRPr="008B1551" w:rsidRDefault="00EB1C14" w:rsidP="00EB1C14">
      <w:pPr>
        <w:rPr>
          <w:rFonts w:ascii="Arial" w:eastAsia="Aptos" w:hAnsi="Arial" w:cs="Arial"/>
        </w:rPr>
      </w:pPr>
    </w:p>
    <w:p w14:paraId="1E444B53" w14:textId="77777777" w:rsidR="00EB1C14" w:rsidRPr="008B1551" w:rsidRDefault="00EB1C14" w:rsidP="00EB1C14">
      <w:pPr>
        <w:numPr>
          <w:ilvl w:val="0"/>
          <w:numId w:val="2"/>
        </w:numPr>
        <w:jc w:val="both"/>
        <w:rPr>
          <w:rFonts w:ascii="Arial" w:eastAsia="Aptos" w:hAnsi="Arial" w:cs="Arial"/>
        </w:rPr>
      </w:pPr>
      <w:r w:rsidRPr="008B1551">
        <w:rPr>
          <w:rFonts w:ascii="Arial" w:eastAsia="Aptos" w:hAnsi="Arial" w:cs="Arial"/>
        </w:rPr>
        <w:t>“I got info via a word document in an email. Read as though it was a template used many times before.”</w:t>
      </w:r>
    </w:p>
    <w:p w14:paraId="3D0A6061" w14:textId="77777777" w:rsidR="00EB1C14" w:rsidRPr="008B1551" w:rsidRDefault="00EB1C14" w:rsidP="00EB1C14">
      <w:pPr>
        <w:jc w:val="both"/>
        <w:rPr>
          <w:rFonts w:ascii="Arial" w:eastAsia="Aptos" w:hAnsi="Arial" w:cs="Arial"/>
        </w:rPr>
      </w:pPr>
    </w:p>
    <w:p w14:paraId="5220500A" w14:textId="77777777" w:rsidR="00EB1C14" w:rsidRPr="008B1551" w:rsidRDefault="00EB1C14" w:rsidP="00EB1C14">
      <w:pPr>
        <w:spacing w:line="360" w:lineRule="auto"/>
        <w:jc w:val="both"/>
        <w:rPr>
          <w:rFonts w:ascii="Arial" w:eastAsia="Aptos" w:hAnsi="Arial" w:cs="Arial"/>
        </w:rPr>
      </w:pPr>
      <w:r w:rsidRPr="008B1551">
        <w:rPr>
          <w:rFonts w:ascii="Arial" w:eastAsia="Aptos" w:hAnsi="Arial" w:cs="Arial"/>
        </w:rPr>
        <w:t>When asked about what information respondents would have liked to have received, this was generally more specific information such as what was the evidence of the complaint, how long would the investigation take and why had it reached the threshold to warrant investigation. One of the respondents with less than two years’ service felt that the inevitability of receiving a complaint meant that more information should be given on this during their initial training.</w:t>
      </w:r>
    </w:p>
    <w:p w14:paraId="3CAB7191" w14:textId="77777777" w:rsidR="00EB1C14" w:rsidRPr="008B1551" w:rsidRDefault="00EB1C14" w:rsidP="00EB1C14">
      <w:pPr>
        <w:jc w:val="both"/>
        <w:rPr>
          <w:rFonts w:ascii="Arial" w:eastAsia="Aptos" w:hAnsi="Arial" w:cs="Arial"/>
        </w:rPr>
      </w:pPr>
    </w:p>
    <w:p w14:paraId="18308AAA" w14:textId="77777777" w:rsidR="00EB1C14" w:rsidRPr="008B1551" w:rsidRDefault="00EB1C14" w:rsidP="00EB1C14">
      <w:pPr>
        <w:ind w:left="720"/>
        <w:jc w:val="both"/>
        <w:rPr>
          <w:rFonts w:ascii="Arial" w:eastAsia="Aptos" w:hAnsi="Arial" w:cs="Arial"/>
        </w:rPr>
      </w:pPr>
      <w:r w:rsidRPr="008B1551">
        <w:rPr>
          <w:rFonts w:ascii="Arial" w:eastAsia="Aptos" w:hAnsi="Arial" w:cs="Arial"/>
        </w:rPr>
        <w:t>“The information we received in training was more about professional standards. Although its rarer for professional standards to be involved or the IOPC I would have found it helpful to be given realistic expectations about the almost inevitability of receiving a complaint from someone who is unhappy about either being arrested or the outcome of their interaction with the police if it hasn't been the outcome they wanted. It would have been helpful to know more about how complaints are managed in house and where to go for advice.”</w:t>
      </w:r>
    </w:p>
    <w:p w14:paraId="19445E12" w14:textId="77777777" w:rsidR="00EB1C14" w:rsidRPr="008B1551" w:rsidRDefault="00EB1C14" w:rsidP="00EB1C14">
      <w:pPr>
        <w:rPr>
          <w:rFonts w:ascii="Arial" w:eastAsia="Aptos" w:hAnsi="Arial" w:cs="Arial"/>
        </w:rPr>
      </w:pPr>
    </w:p>
    <w:p w14:paraId="6ED9A8DC" w14:textId="77777777" w:rsidR="00EB1C14" w:rsidRPr="008B1551" w:rsidRDefault="00EB1C14" w:rsidP="00EB1C14">
      <w:pPr>
        <w:rPr>
          <w:rFonts w:ascii="Arial" w:eastAsia="Aptos" w:hAnsi="Arial" w:cs="Arial"/>
          <w:b/>
          <w:bCs/>
        </w:rPr>
      </w:pPr>
      <w:r w:rsidRPr="008B1551">
        <w:rPr>
          <w:rFonts w:ascii="Arial" w:eastAsia="Aptos" w:hAnsi="Arial" w:cs="Arial"/>
          <w:b/>
          <w:bCs/>
        </w:rPr>
        <w:t>4.9.4</w:t>
      </w:r>
      <w:r w:rsidRPr="008B1551">
        <w:rPr>
          <w:rFonts w:ascii="Arial" w:eastAsia="Aptos" w:hAnsi="Arial" w:cs="Arial"/>
          <w:b/>
          <w:bCs/>
        </w:rPr>
        <w:tab/>
        <w:t>What do you think the implications are for the organisation regarding the impact on police officers of receiving a complaint and the way complaints are handled?</w:t>
      </w:r>
    </w:p>
    <w:p w14:paraId="2F2FF556" w14:textId="77777777" w:rsidR="00EB1C14" w:rsidRPr="008B1551" w:rsidRDefault="00EB1C14" w:rsidP="00EB1C14">
      <w:pPr>
        <w:rPr>
          <w:rFonts w:ascii="Arial" w:eastAsia="Aptos" w:hAnsi="Arial" w:cs="Arial"/>
          <w:b/>
          <w:bCs/>
        </w:rPr>
      </w:pPr>
    </w:p>
    <w:p w14:paraId="5DE3AFFE" w14:textId="77777777" w:rsidR="00EB1C14" w:rsidRPr="008B1551" w:rsidRDefault="00EB1C14" w:rsidP="00EB1C14">
      <w:pPr>
        <w:spacing w:line="360" w:lineRule="auto"/>
        <w:jc w:val="both"/>
        <w:rPr>
          <w:rFonts w:ascii="Arial" w:eastAsia="Aptos" w:hAnsi="Arial" w:cs="Arial"/>
        </w:rPr>
      </w:pPr>
      <w:r w:rsidRPr="008B1551">
        <w:rPr>
          <w:rFonts w:ascii="Arial" w:eastAsia="Aptos" w:hAnsi="Arial" w:cs="Arial"/>
        </w:rPr>
        <w:t xml:space="preserve">Twenty-nine respondents made comments regarding the negative impact on the organisation resulting from the way complaints are handled.  Those impacts cited most frequently included increased sickness absence due to stress, low morale, impact on level of service and increased pressure on those in work when people are off sick or on restricted duties. </w:t>
      </w:r>
    </w:p>
    <w:p w14:paraId="02E3959E" w14:textId="77777777" w:rsidR="00EB1C14" w:rsidRPr="008B1551" w:rsidRDefault="00EB1C14" w:rsidP="00EB1C14">
      <w:pPr>
        <w:jc w:val="both"/>
        <w:rPr>
          <w:rFonts w:ascii="Arial" w:eastAsia="Aptos" w:hAnsi="Arial" w:cs="Arial"/>
        </w:rPr>
      </w:pPr>
    </w:p>
    <w:p w14:paraId="6FEF88EA" w14:textId="77777777" w:rsidR="00EB1C14" w:rsidRPr="008B1551" w:rsidRDefault="00EB1C14" w:rsidP="00EB1C14">
      <w:pPr>
        <w:ind w:left="720"/>
        <w:jc w:val="both"/>
        <w:rPr>
          <w:rFonts w:ascii="Arial" w:eastAsia="Aptos" w:hAnsi="Arial" w:cs="Arial"/>
        </w:rPr>
      </w:pPr>
      <w:r w:rsidRPr="008B1551">
        <w:rPr>
          <w:rFonts w:ascii="Arial" w:eastAsia="Aptos" w:hAnsi="Arial" w:cs="Arial"/>
        </w:rPr>
        <w:t xml:space="preserve">“It’s </w:t>
      </w:r>
      <w:proofErr w:type="gramStart"/>
      <w:r w:rsidRPr="008B1551">
        <w:rPr>
          <w:rFonts w:ascii="Arial" w:eastAsia="Aptos" w:hAnsi="Arial" w:cs="Arial"/>
        </w:rPr>
        <w:t>definitely bad</w:t>
      </w:r>
      <w:proofErr w:type="gramEnd"/>
      <w:r w:rsidRPr="008B1551">
        <w:rPr>
          <w:rFonts w:ascii="Arial" w:eastAsia="Aptos" w:hAnsi="Arial" w:cs="Arial"/>
        </w:rPr>
        <w:t xml:space="preserve"> for morale that there is a general worry that the organisation might throw you under the bus. You rarely see any positive news about the police, especially on social media which undermines your confidence. I know of quite a few officers who have been put on restricted duties and end up off sick due to the stress. Investigations seem to take a long time which must be so stressful.”</w:t>
      </w:r>
    </w:p>
    <w:p w14:paraId="536473E4" w14:textId="77777777" w:rsidR="00EB1C14" w:rsidRPr="008B1551" w:rsidRDefault="00EB1C14" w:rsidP="00EB1C14">
      <w:pPr>
        <w:jc w:val="both"/>
        <w:rPr>
          <w:rFonts w:ascii="Arial" w:eastAsia="Aptos" w:hAnsi="Arial" w:cs="Arial"/>
        </w:rPr>
      </w:pPr>
    </w:p>
    <w:p w14:paraId="4FBEDE8C" w14:textId="77777777" w:rsidR="00EB1C14" w:rsidRPr="008B1551" w:rsidRDefault="00EB1C14" w:rsidP="00EB1C14">
      <w:pPr>
        <w:jc w:val="both"/>
        <w:rPr>
          <w:rFonts w:ascii="Arial" w:eastAsia="Aptos" w:hAnsi="Arial" w:cs="Arial"/>
        </w:rPr>
      </w:pPr>
    </w:p>
    <w:p w14:paraId="686C9033" w14:textId="77777777" w:rsidR="00EB1C14" w:rsidRPr="008B1551" w:rsidRDefault="00EB1C14" w:rsidP="00EB1C14">
      <w:pPr>
        <w:spacing w:line="360" w:lineRule="auto"/>
        <w:jc w:val="both"/>
        <w:rPr>
          <w:rFonts w:ascii="Arial" w:eastAsia="Aptos" w:hAnsi="Arial" w:cs="Arial"/>
        </w:rPr>
      </w:pPr>
      <w:r w:rsidRPr="008B1551">
        <w:rPr>
          <w:rFonts w:ascii="Arial" w:eastAsia="Aptos" w:hAnsi="Arial" w:cs="Arial"/>
        </w:rPr>
        <w:t xml:space="preserve">Notably, several respondents expressed that the organisation was more concerned about protecting their reputation than caring for the welfare of their officers. </w:t>
      </w:r>
    </w:p>
    <w:p w14:paraId="27E4F196" w14:textId="77777777" w:rsidR="00EB1C14" w:rsidRPr="008B1551" w:rsidRDefault="00EB1C14" w:rsidP="00EB1C14">
      <w:pPr>
        <w:rPr>
          <w:rFonts w:ascii="Arial" w:eastAsia="Aptos" w:hAnsi="Arial" w:cs="Arial"/>
        </w:rPr>
      </w:pPr>
    </w:p>
    <w:p w14:paraId="1514C10A" w14:textId="77777777" w:rsidR="00EB1C14" w:rsidRPr="008B1551" w:rsidRDefault="00EB1C14" w:rsidP="00EB1C14">
      <w:pPr>
        <w:ind w:left="720"/>
        <w:jc w:val="both"/>
        <w:rPr>
          <w:rFonts w:ascii="Arial" w:eastAsia="Aptos" w:hAnsi="Arial" w:cs="Arial"/>
        </w:rPr>
      </w:pPr>
      <w:r w:rsidRPr="008B1551">
        <w:rPr>
          <w:rFonts w:ascii="Arial" w:eastAsia="Aptos" w:hAnsi="Arial" w:cs="Arial"/>
        </w:rPr>
        <w:t>“It doesn’t seem like the organisation cares about the officer’s receiving complaints, I think this comes down to public perception and the force wanting to show strong ability to deal with issues that arise.”</w:t>
      </w:r>
    </w:p>
    <w:p w14:paraId="583E634A" w14:textId="77777777" w:rsidR="00EB1C14" w:rsidRPr="008B1551" w:rsidRDefault="00EB1C14" w:rsidP="00EB1C14">
      <w:pPr>
        <w:ind w:left="720"/>
        <w:jc w:val="both"/>
        <w:rPr>
          <w:rFonts w:ascii="Arial" w:eastAsia="Aptos" w:hAnsi="Arial" w:cs="Arial"/>
        </w:rPr>
      </w:pPr>
    </w:p>
    <w:p w14:paraId="6C73F2BC" w14:textId="77777777" w:rsidR="00EB1C14" w:rsidRPr="008B1551" w:rsidRDefault="00EB1C14" w:rsidP="00EB1C14">
      <w:pPr>
        <w:ind w:left="720"/>
        <w:jc w:val="both"/>
        <w:rPr>
          <w:rFonts w:ascii="Arial" w:eastAsia="Aptos" w:hAnsi="Arial" w:cs="Arial"/>
        </w:rPr>
      </w:pPr>
      <w:r w:rsidRPr="008B1551">
        <w:rPr>
          <w:rFonts w:ascii="Arial" w:eastAsia="Aptos" w:hAnsi="Arial" w:cs="Arial"/>
        </w:rPr>
        <w:lastRenderedPageBreak/>
        <w:t>“Officers are treated as guilty before the outcome is decided.”</w:t>
      </w:r>
    </w:p>
    <w:p w14:paraId="373402DE" w14:textId="77777777" w:rsidR="00EB1C14" w:rsidRPr="008B1551" w:rsidRDefault="00EB1C14" w:rsidP="00EB1C14">
      <w:pPr>
        <w:ind w:left="720"/>
        <w:jc w:val="both"/>
        <w:rPr>
          <w:rFonts w:ascii="Arial" w:eastAsia="Aptos" w:hAnsi="Arial" w:cs="Arial"/>
        </w:rPr>
      </w:pPr>
    </w:p>
    <w:p w14:paraId="615EE021" w14:textId="77777777" w:rsidR="00EB1C14" w:rsidRPr="008B1551" w:rsidRDefault="00EB1C14" w:rsidP="00EB1C14">
      <w:pPr>
        <w:ind w:left="720"/>
        <w:jc w:val="both"/>
        <w:rPr>
          <w:rFonts w:ascii="Arial" w:eastAsia="Aptos" w:hAnsi="Arial" w:cs="Arial"/>
        </w:rPr>
      </w:pPr>
      <w:r w:rsidRPr="008B1551">
        <w:rPr>
          <w:rFonts w:ascii="Arial" w:eastAsia="Aptos" w:hAnsi="Arial" w:cs="Arial"/>
        </w:rPr>
        <w:t>“Complaints are handled with the impact on the community in mind rather than the impact on the officer. Seems as though the organisation cares more about the public rather than officers protecting the public.”</w:t>
      </w:r>
    </w:p>
    <w:p w14:paraId="0FC937E5" w14:textId="77777777" w:rsidR="00EB1C14" w:rsidRPr="008B1551" w:rsidRDefault="00EB1C14" w:rsidP="00EB1C14">
      <w:pPr>
        <w:rPr>
          <w:rFonts w:ascii="Arial" w:eastAsia="Aptos" w:hAnsi="Arial" w:cs="Arial"/>
        </w:rPr>
      </w:pPr>
    </w:p>
    <w:p w14:paraId="357200DE" w14:textId="77777777" w:rsidR="00EB1C14" w:rsidRPr="008B1551" w:rsidRDefault="00EB1C14" w:rsidP="00EB1C14">
      <w:pPr>
        <w:spacing w:line="360" w:lineRule="auto"/>
        <w:jc w:val="both"/>
        <w:rPr>
          <w:rFonts w:ascii="Arial" w:eastAsia="Aptos" w:hAnsi="Arial" w:cs="Arial"/>
        </w:rPr>
      </w:pPr>
      <w:r w:rsidRPr="008B1551">
        <w:rPr>
          <w:rFonts w:ascii="Arial" w:eastAsia="Aptos" w:hAnsi="Arial" w:cs="Arial"/>
        </w:rPr>
        <w:t xml:space="preserve">This highlights the threat perceived by police officers from the organisation itself. Their concern is that the interests of the organisation being seen to deal robustly with complaints is at the expense of the wellbeing of the individual Officer.   This is a view supported by research by Lennie (2023) who also highlighted the negative impact this had on police officers’ families. </w:t>
      </w:r>
    </w:p>
    <w:p w14:paraId="719812B9" w14:textId="77777777" w:rsidR="00EB1C14" w:rsidRPr="008B1551" w:rsidRDefault="00EB1C14" w:rsidP="00EB1C14">
      <w:pPr>
        <w:rPr>
          <w:rFonts w:ascii="Arial" w:eastAsia="Aptos" w:hAnsi="Arial" w:cs="Arial"/>
        </w:rPr>
      </w:pPr>
    </w:p>
    <w:p w14:paraId="72132762" w14:textId="77777777" w:rsidR="00EB1C14" w:rsidRPr="008B1551" w:rsidRDefault="00EB1C14" w:rsidP="00EB1C14">
      <w:pPr>
        <w:spacing w:line="360" w:lineRule="auto"/>
        <w:jc w:val="both"/>
        <w:rPr>
          <w:rFonts w:ascii="Arial" w:eastAsia="Aptos" w:hAnsi="Arial" w:cs="Arial"/>
        </w:rPr>
      </w:pPr>
      <w:r w:rsidRPr="008B1551">
        <w:rPr>
          <w:rFonts w:ascii="Arial" w:eastAsia="Aptos" w:hAnsi="Arial" w:cs="Arial"/>
        </w:rPr>
        <w:t>Many respondents expressed dissatisfaction at the length of time investigation’s take and cited examples of “good officers” leaving the Force before investigations are completed due to the stress and loss of confidence in the leadership.</w:t>
      </w:r>
    </w:p>
    <w:p w14:paraId="63DAD542" w14:textId="77777777" w:rsidR="00EB1C14" w:rsidRPr="008B1551" w:rsidRDefault="00EB1C14" w:rsidP="00EB1C14">
      <w:pPr>
        <w:rPr>
          <w:rFonts w:ascii="Arial" w:eastAsia="Aptos" w:hAnsi="Arial" w:cs="Arial"/>
        </w:rPr>
      </w:pPr>
    </w:p>
    <w:p w14:paraId="5D342C27" w14:textId="77777777" w:rsidR="00EB1C14" w:rsidRPr="008B1551" w:rsidRDefault="00EB1C14" w:rsidP="00EB1C14">
      <w:pPr>
        <w:ind w:left="720"/>
        <w:jc w:val="both"/>
        <w:rPr>
          <w:rFonts w:ascii="Arial" w:eastAsia="Aptos" w:hAnsi="Arial" w:cs="Arial"/>
        </w:rPr>
      </w:pPr>
      <w:r w:rsidRPr="008B1551">
        <w:rPr>
          <w:rFonts w:ascii="Arial" w:eastAsia="Aptos" w:hAnsi="Arial" w:cs="Arial"/>
        </w:rPr>
        <w:t>“Very adverse impact due to long, drawn-out unethical investigations affecting the trust in leadership, PSD and the organisation”.</w:t>
      </w:r>
    </w:p>
    <w:p w14:paraId="358EB294" w14:textId="77777777" w:rsidR="00EB1C14" w:rsidRPr="008B1551" w:rsidRDefault="00EB1C14" w:rsidP="00EB1C14">
      <w:pPr>
        <w:jc w:val="both"/>
        <w:rPr>
          <w:rFonts w:ascii="Arial" w:eastAsia="Aptos" w:hAnsi="Arial" w:cs="Arial"/>
        </w:rPr>
      </w:pPr>
    </w:p>
    <w:p w14:paraId="3E65AC83" w14:textId="77777777" w:rsidR="00EB1C14" w:rsidRPr="008B1551" w:rsidRDefault="00EB1C14" w:rsidP="00EB1C14">
      <w:pPr>
        <w:jc w:val="both"/>
        <w:rPr>
          <w:rFonts w:ascii="Arial" w:eastAsia="Aptos" w:hAnsi="Arial" w:cs="Arial"/>
        </w:rPr>
      </w:pPr>
      <w:r w:rsidRPr="008B1551">
        <w:rPr>
          <w:rFonts w:ascii="Arial" w:eastAsia="Aptos" w:hAnsi="Arial" w:cs="Arial"/>
        </w:rPr>
        <w:t>Another respondent felt there was a disproportionate impact on newer officers.</w:t>
      </w:r>
    </w:p>
    <w:p w14:paraId="5D97E1C6" w14:textId="77777777" w:rsidR="00EB1C14" w:rsidRPr="008B1551" w:rsidRDefault="00EB1C14" w:rsidP="00EB1C14">
      <w:pPr>
        <w:jc w:val="both"/>
        <w:rPr>
          <w:rFonts w:ascii="Arial" w:eastAsia="Aptos" w:hAnsi="Arial" w:cs="Arial"/>
        </w:rPr>
      </w:pPr>
    </w:p>
    <w:p w14:paraId="26BD4E03" w14:textId="77777777" w:rsidR="00EB1C14" w:rsidRPr="008B1551" w:rsidRDefault="00EB1C14" w:rsidP="00EB1C14">
      <w:pPr>
        <w:ind w:left="720"/>
        <w:jc w:val="both"/>
        <w:rPr>
          <w:rFonts w:ascii="Arial" w:eastAsia="Aptos" w:hAnsi="Arial" w:cs="Arial"/>
        </w:rPr>
      </w:pPr>
      <w:r w:rsidRPr="008B1551">
        <w:rPr>
          <w:rFonts w:ascii="Arial" w:eastAsia="Aptos" w:hAnsi="Arial" w:cs="Arial"/>
        </w:rPr>
        <w:t>“Younger in service or less confident officers are much more likely to be impacted by complaints. Some of these complaints are found to be unwarranted or untrue, but often not for some time. Having a complaint hang over the head of the officer is likely to impact their confidence and CPD.”</w:t>
      </w:r>
    </w:p>
    <w:p w14:paraId="47667DD7" w14:textId="77777777" w:rsidR="00EB1C14" w:rsidRPr="008B1551" w:rsidRDefault="00EB1C14" w:rsidP="00EB1C14">
      <w:pPr>
        <w:jc w:val="both"/>
        <w:rPr>
          <w:rFonts w:ascii="Arial" w:eastAsia="Aptos" w:hAnsi="Arial" w:cs="Arial"/>
        </w:rPr>
      </w:pPr>
    </w:p>
    <w:p w14:paraId="41F67626" w14:textId="77777777" w:rsidR="00EB1C14" w:rsidRPr="008B1551" w:rsidRDefault="00EB1C14" w:rsidP="00EB1C14">
      <w:pPr>
        <w:rPr>
          <w:rFonts w:ascii="Arial" w:eastAsia="Aptos" w:hAnsi="Arial" w:cs="Arial"/>
          <w:b/>
          <w:bCs/>
        </w:rPr>
      </w:pPr>
      <w:r w:rsidRPr="008B1551">
        <w:rPr>
          <w:rFonts w:ascii="Arial" w:eastAsia="Aptos" w:hAnsi="Arial" w:cs="Arial"/>
          <w:b/>
          <w:bCs/>
        </w:rPr>
        <w:t>4.9.5</w:t>
      </w:r>
      <w:r w:rsidRPr="008B1551">
        <w:rPr>
          <w:rFonts w:ascii="Arial" w:eastAsia="Aptos" w:hAnsi="Arial" w:cs="Arial"/>
          <w:b/>
          <w:bCs/>
        </w:rPr>
        <w:tab/>
        <w:t>Are there any changes you can suggest that would help reduce any negative impacts of the complaints and/or the investigation process?</w:t>
      </w:r>
    </w:p>
    <w:p w14:paraId="271F6FDD" w14:textId="77777777" w:rsidR="00EB1C14" w:rsidRPr="008B1551" w:rsidRDefault="00EB1C14" w:rsidP="00EB1C14">
      <w:pPr>
        <w:rPr>
          <w:rFonts w:ascii="Arial" w:eastAsia="Aptos" w:hAnsi="Arial" w:cs="Arial"/>
          <w:b/>
          <w:bCs/>
        </w:rPr>
      </w:pPr>
    </w:p>
    <w:p w14:paraId="7C1345E0" w14:textId="7CECF4F8" w:rsidR="00EB1C14" w:rsidRPr="008B1551" w:rsidRDefault="00EB1C14" w:rsidP="00EB1C14">
      <w:pPr>
        <w:spacing w:line="360" w:lineRule="auto"/>
        <w:jc w:val="both"/>
        <w:rPr>
          <w:rFonts w:ascii="Arial" w:eastAsia="Aptos" w:hAnsi="Arial" w:cs="Arial"/>
        </w:rPr>
      </w:pPr>
      <w:r w:rsidRPr="008B1551">
        <w:rPr>
          <w:rFonts w:ascii="Arial" w:eastAsia="Aptos" w:hAnsi="Arial" w:cs="Arial"/>
        </w:rPr>
        <w:t xml:space="preserve">Twenty-four respondents suggested ways that could help reduce the negative impacts of the complaints and investigation process. </w:t>
      </w:r>
      <w:bookmarkStart w:id="4" w:name="_Hlk205156780"/>
      <w:r w:rsidRPr="008B1551">
        <w:rPr>
          <w:rFonts w:ascii="Arial" w:eastAsia="Aptos" w:hAnsi="Arial" w:cs="Arial"/>
        </w:rPr>
        <w:t>Three key themes emerged, notably a</w:t>
      </w:r>
      <w:r>
        <w:rPr>
          <w:rFonts w:ascii="Arial" w:eastAsia="Aptos" w:hAnsi="Arial" w:cs="Arial"/>
        </w:rPr>
        <w:t xml:space="preserve"> </w:t>
      </w:r>
      <w:r w:rsidRPr="008B1551">
        <w:rPr>
          <w:rFonts w:ascii="Arial" w:eastAsia="Aptos" w:hAnsi="Arial" w:cs="Arial"/>
        </w:rPr>
        <w:lastRenderedPageBreak/>
        <w:t>reduction in the time it takes to complete an investigation, greater transparency and updating of officers throughout the process and a more personal approach.</w:t>
      </w:r>
    </w:p>
    <w:bookmarkEnd w:id="4"/>
    <w:p w14:paraId="0A6CA55A" w14:textId="77777777" w:rsidR="00EB1C14" w:rsidRPr="008B1551" w:rsidRDefault="00EB1C14" w:rsidP="00EB1C14">
      <w:pPr>
        <w:spacing w:line="240" w:lineRule="auto"/>
        <w:jc w:val="both"/>
        <w:rPr>
          <w:rFonts w:ascii="Arial" w:eastAsia="Aptos" w:hAnsi="Arial" w:cs="Arial"/>
          <w:b/>
          <w:bCs/>
        </w:rPr>
      </w:pPr>
    </w:p>
    <w:p w14:paraId="051034A8" w14:textId="77777777" w:rsidR="00EB1C14" w:rsidRPr="008B1551" w:rsidRDefault="00EB1C14" w:rsidP="00EB1C14">
      <w:pPr>
        <w:spacing w:line="240" w:lineRule="auto"/>
        <w:ind w:left="720"/>
        <w:jc w:val="both"/>
        <w:rPr>
          <w:rFonts w:ascii="Arial" w:eastAsia="Aptos" w:hAnsi="Arial" w:cs="Arial"/>
        </w:rPr>
      </w:pPr>
      <w:r w:rsidRPr="008B1551">
        <w:rPr>
          <w:rFonts w:ascii="Arial" w:eastAsia="Aptos" w:hAnsi="Arial" w:cs="Arial"/>
        </w:rPr>
        <w:t>“PSD need to speed up the investigation and stop leaving Officers in the dark</w:t>
      </w:r>
      <w:r>
        <w:rPr>
          <w:rFonts w:ascii="Arial" w:eastAsia="Aptos" w:hAnsi="Arial" w:cs="Arial"/>
        </w:rPr>
        <w:t xml:space="preserve"> </w:t>
      </w:r>
      <w:r w:rsidRPr="008B1551">
        <w:rPr>
          <w:rFonts w:ascii="Arial" w:eastAsia="Aptos" w:hAnsi="Arial" w:cs="Arial"/>
        </w:rPr>
        <w:t>especially when the evidence is false or malicious.”</w:t>
      </w:r>
    </w:p>
    <w:p w14:paraId="59C0C508" w14:textId="77777777" w:rsidR="00EB1C14" w:rsidRPr="008B1551" w:rsidRDefault="00EB1C14" w:rsidP="00EB1C14">
      <w:pPr>
        <w:ind w:left="720"/>
        <w:jc w:val="both"/>
        <w:rPr>
          <w:rFonts w:ascii="Arial" w:eastAsia="Aptos" w:hAnsi="Arial" w:cs="Arial"/>
        </w:rPr>
      </w:pPr>
    </w:p>
    <w:p w14:paraId="53539FFE" w14:textId="02C27415" w:rsidR="00EB1C14" w:rsidRPr="008B1551" w:rsidRDefault="00EB1C14" w:rsidP="00EB1C14">
      <w:pPr>
        <w:ind w:left="720"/>
        <w:jc w:val="both"/>
        <w:rPr>
          <w:rFonts w:ascii="Arial" w:eastAsia="Aptos" w:hAnsi="Arial" w:cs="Arial"/>
        </w:rPr>
      </w:pPr>
      <w:r w:rsidRPr="008B1551">
        <w:rPr>
          <w:rFonts w:ascii="Arial" w:eastAsia="Aptos" w:hAnsi="Arial" w:cs="Arial"/>
        </w:rPr>
        <w:t xml:space="preserve">“Faster to deal with complaints and if the complaint is “rubbish” don’t be afraid to tell the complaint </w:t>
      </w:r>
      <w:r w:rsidR="001E7545" w:rsidRPr="008B1551">
        <w:rPr>
          <w:rFonts w:ascii="Arial" w:eastAsia="Aptos" w:hAnsi="Arial" w:cs="Arial"/>
        </w:rPr>
        <w:t>“Victim</w:t>
      </w:r>
      <w:r w:rsidRPr="008B1551">
        <w:rPr>
          <w:rFonts w:ascii="Arial" w:eastAsia="Aptos" w:hAnsi="Arial" w:cs="Arial"/>
        </w:rPr>
        <w:t>” we will not be doing anything about this because the officer isn’t in the wrong.”</w:t>
      </w:r>
    </w:p>
    <w:p w14:paraId="4A2DB62E" w14:textId="77777777" w:rsidR="00EB1C14" w:rsidRPr="008B1551" w:rsidRDefault="00EB1C14" w:rsidP="00EB1C14">
      <w:pPr>
        <w:ind w:left="720"/>
        <w:jc w:val="both"/>
        <w:rPr>
          <w:rFonts w:ascii="Arial" w:eastAsia="Aptos" w:hAnsi="Arial" w:cs="Arial"/>
        </w:rPr>
      </w:pPr>
    </w:p>
    <w:p w14:paraId="56B2D38F" w14:textId="77777777" w:rsidR="00EB1C14" w:rsidRPr="008B1551" w:rsidRDefault="00EB1C14" w:rsidP="00EB1C14">
      <w:pPr>
        <w:ind w:left="720"/>
        <w:jc w:val="both"/>
        <w:rPr>
          <w:rFonts w:ascii="Arial" w:eastAsia="Aptos" w:hAnsi="Arial" w:cs="Arial"/>
        </w:rPr>
      </w:pPr>
      <w:r w:rsidRPr="008B1551">
        <w:rPr>
          <w:rFonts w:ascii="Arial" w:eastAsia="Aptos" w:hAnsi="Arial" w:cs="Arial"/>
        </w:rPr>
        <w:t>“Genuine care and support recognising the difficult job we do. It feels like you can't do right for doing wrong and nobody cares either way!”</w:t>
      </w:r>
    </w:p>
    <w:p w14:paraId="256AEE6A" w14:textId="77777777" w:rsidR="00EB1C14" w:rsidRPr="008B1551" w:rsidRDefault="00EB1C14" w:rsidP="00EB1C14">
      <w:pPr>
        <w:rPr>
          <w:rFonts w:ascii="Arial" w:eastAsia="Aptos" w:hAnsi="Arial" w:cs="Arial"/>
        </w:rPr>
      </w:pPr>
    </w:p>
    <w:p w14:paraId="12492DB4" w14:textId="77777777" w:rsidR="00EB1C14" w:rsidRPr="008B1551" w:rsidRDefault="00EB1C14" w:rsidP="00EB1C14">
      <w:pPr>
        <w:ind w:left="720"/>
        <w:jc w:val="both"/>
        <w:rPr>
          <w:rFonts w:ascii="Arial" w:eastAsia="Aptos" w:hAnsi="Arial" w:cs="Arial"/>
        </w:rPr>
      </w:pPr>
      <w:r w:rsidRPr="008B1551">
        <w:rPr>
          <w:rFonts w:ascii="Arial" w:eastAsia="Aptos" w:hAnsi="Arial" w:cs="Arial"/>
        </w:rPr>
        <w:t>“There should be more information given during training and reassurance that the process to investigate will be fair. That should go without saying but you hear a lot of negative things which undermines your confidence. It would help manage expectations to have realistic information about how long investigations take. Support and information should be offered more proactively.”</w:t>
      </w:r>
    </w:p>
    <w:p w14:paraId="1C6B1A06" w14:textId="77777777" w:rsidR="00EB1C14" w:rsidRDefault="00EB1C14" w:rsidP="00EB1C14"/>
    <w:p w14:paraId="53D22488" w14:textId="77777777" w:rsidR="00EB1C14" w:rsidRDefault="00EB1C14" w:rsidP="00EB1C14">
      <w:pPr>
        <w:rPr>
          <w:rFonts w:ascii="Arial" w:eastAsia="Aptos" w:hAnsi="Arial" w:cs="Arial"/>
          <w:b/>
          <w:bCs/>
        </w:rPr>
      </w:pPr>
    </w:p>
    <w:p w14:paraId="3FD052C4" w14:textId="77777777" w:rsidR="00EB1C14" w:rsidRDefault="00EB1C14" w:rsidP="00EB1C14">
      <w:pPr>
        <w:rPr>
          <w:rFonts w:ascii="Arial" w:eastAsia="Aptos" w:hAnsi="Arial" w:cs="Arial"/>
          <w:b/>
          <w:bCs/>
        </w:rPr>
      </w:pPr>
    </w:p>
    <w:p w14:paraId="36040F7B" w14:textId="77777777" w:rsidR="00EB1C14" w:rsidRDefault="00EB1C14" w:rsidP="00EB1C14">
      <w:pPr>
        <w:rPr>
          <w:rFonts w:ascii="Arial" w:eastAsia="Aptos" w:hAnsi="Arial" w:cs="Arial"/>
          <w:b/>
          <w:bCs/>
        </w:rPr>
      </w:pPr>
    </w:p>
    <w:p w14:paraId="54D2B933" w14:textId="77777777" w:rsidR="00EB1C14" w:rsidRPr="008B1551" w:rsidRDefault="00EB1C14" w:rsidP="00EB1C14">
      <w:pPr>
        <w:rPr>
          <w:rFonts w:ascii="Arial" w:eastAsia="Aptos" w:hAnsi="Arial" w:cs="Arial"/>
          <w:b/>
          <w:bCs/>
        </w:rPr>
      </w:pPr>
      <w:r w:rsidRPr="008B1551">
        <w:rPr>
          <w:rFonts w:ascii="Arial" w:eastAsia="Aptos" w:hAnsi="Arial" w:cs="Arial"/>
          <w:b/>
          <w:bCs/>
        </w:rPr>
        <w:t xml:space="preserve">Chapter 5: Conclusion and Recommendations </w:t>
      </w:r>
    </w:p>
    <w:p w14:paraId="3317B95D" w14:textId="77777777" w:rsidR="00EB1C14" w:rsidRPr="008B1551" w:rsidRDefault="00EB1C14" w:rsidP="00EB1C14">
      <w:pPr>
        <w:rPr>
          <w:rFonts w:ascii="Arial" w:eastAsia="Aptos" w:hAnsi="Arial" w:cs="Arial"/>
          <w:b/>
          <w:bCs/>
        </w:rPr>
      </w:pPr>
    </w:p>
    <w:p w14:paraId="302EE47A" w14:textId="77777777" w:rsidR="00EB1C14" w:rsidRPr="008B1551" w:rsidRDefault="00EB1C14" w:rsidP="00EB1C14">
      <w:pPr>
        <w:spacing w:line="360" w:lineRule="auto"/>
        <w:jc w:val="both"/>
        <w:rPr>
          <w:rFonts w:ascii="Arial" w:eastAsia="Aptos" w:hAnsi="Arial" w:cs="Arial"/>
        </w:rPr>
      </w:pPr>
      <w:r w:rsidRPr="008B1551">
        <w:rPr>
          <w:rFonts w:ascii="Arial" w:eastAsia="Aptos" w:hAnsi="Arial" w:cs="Arial"/>
        </w:rPr>
        <w:t xml:space="preserve">Despite the constraints of time, the research approach adopted for this study can </w:t>
      </w:r>
      <w:proofErr w:type="gramStart"/>
      <w:r w:rsidRPr="008B1551">
        <w:rPr>
          <w:rFonts w:ascii="Arial" w:eastAsia="Aptos" w:hAnsi="Arial" w:cs="Arial"/>
        </w:rPr>
        <w:t>be considered to be</w:t>
      </w:r>
      <w:proofErr w:type="gramEnd"/>
      <w:r w:rsidRPr="008B1551">
        <w:rPr>
          <w:rFonts w:ascii="Arial" w:eastAsia="Aptos" w:hAnsi="Arial" w:cs="Arial"/>
        </w:rPr>
        <w:t xml:space="preserve"> successful. Overall, the research aim sought to explore the experiences of a sample of police officers in relation to receiving a complaint or being under investigation. The research aimed to analyse the issues faced by them and make recommendations for improved employment practice.  In doing so it specifically focussed on the following areas:</w:t>
      </w:r>
    </w:p>
    <w:p w14:paraId="11FFDEEF" w14:textId="77777777" w:rsidR="00EB1C14" w:rsidRPr="008B1551" w:rsidRDefault="00EB1C14" w:rsidP="00EB1C14">
      <w:pPr>
        <w:rPr>
          <w:rFonts w:ascii="Arial" w:eastAsia="Aptos" w:hAnsi="Arial" w:cs="Arial"/>
        </w:rPr>
      </w:pPr>
    </w:p>
    <w:p w14:paraId="20183CA9" w14:textId="77777777" w:rsidR="00EB1C14" w:rsidRPr="008B1551" w:rsidRDefault="00EB1C14" w:rsidP="00EB1C14">
      <w:pPr>
        <w:numPr>
          <w:ilvl w:val="0"/>
          <w:numId w:val="4"/>
        </w:numPr>
        <w:rPr>
          <w:rFonts w:ascii="Arial" w:eastAsia="Aptos" w:hAnsi="Arial" w:cs="Arial"/>
        </w:rPr>
      </w:pPr>
      <w:r w:rsidRPr="008B1551">
        <w:rPr>
          <w:rFonts w:ascii="Arial" w:eastAsia="Aptos" w:hAnsi="Arial" w:cs="Arial"/>
        </w:rPr>
        <w:t>What are Police Officer’s experience of the complaints process?</w:t>
      </w:r>
    </w:p>
    <w:p w14:paraId="5CDBDDF5" w14:textId="77777777" w:rsidR="00EB1C14" w:rsidRPr="008B1551" w:rsidRDefault="00EB1C14" w:rsidP="00EB1C14">
      <w:pPr>
        <w:numPr>
          <w:ilvl w:val="0"/>
          <w:numId w:val="4"/>
        </w:numPr>
        <w:rPr>
          <w:rFonts w:ascii="Arial" w:eastAsia="Aptos" w:hAnsi="Arial" w:cs="Arial"/>
        </w:rPr>
      </w:pPr>
      <w:r w:rsidRPr="008B1551">
        <w:rPr>
          <w:rFonts w:ascii="Arial" w:eastAsia="Aptos" w:hAnsi="Arial" w:cs="Arial"/>
        </w:rPr>
        <w:lastRenderedPageBreak/>
        <w:t>What impact does the complaints process have on the wellbeing of individual Police Officers?</w:t>
      </w:r>
    </w:p>
    <w:p w14:paraId="79DEF38A" w14:textId="77777777" w:rsidR="00EB1C14" w:rsidRPr="008B1551" w:rsidRDefault="00EB1C14" w:rsidP="00EB1C14">
      <w:pPr>
        <w:numPr>
          <w:ilvl w:val="0"/>
          <w:numId w:val="4"/>
        </w:numPr>
        <w:rPr>
          <w:rFonts w:ascii="Arial" w:eastAsia="Aptos" w:hAnsi="Arial" w:cs="Arial"/>
        </w:rPr>
      </w:pPr>
      <w:r w:rsidRPr="008B1551">
        <w:rPr>
          <w:rFonts w:ascii="Arial" w:eastAsia="Aptos" w:hAnsi="Arial" w:cs="Arial"/>
        </w:rPr>
        <w:t>Are Police Officers prepared for receiving a complaint and aware of the support available to them?</w:t>
      </w:r>
    </w:p>
    <w:p w14:paraId="7931F8C7" w14:textId="77777777" w:rsidR="00EB1C14" w:rsidRPr="008B1551" w:rsidRDefault="00EB1C14" w:rsidP="00EB1C14">
      <w:pPr>
        <w:numPr>
          <w:ilvl w:val="0"/>
          <w:numId w:val="4"/>
        </w:numPr>
        <w:rPr>
          <w:rFonts w:ascii="Arial" w:eastAsia="Aptos" w:hAnsi="Arial" w:cs="Arial"/>
        </w:rPr>
      </w:pPr>
      <w:r w:rsidRPr="008B1551">
        <w:rPr>
          <w:rFonts w:ascii="Arial" w:eastAsia="Aptos" w:hAnsi="Arial" w:cs="Arial"/>
        </w:rPr>
        <w:t>What are Police Officers views on how wellbeing can be supported throughout a complaints process?</w:t>
      </w:r>
    </w:p>
    <w:p w14:paraId="0D21F00B" w14:textId="77777777" w:rsidR="00EB1C14" w:rsidRPr="008B1551" w:rsidRDefault="00EB1C14" w:rsidP="00EB1C14">
      <w:pPr>
        <w:numPr>
          <w:ilvl w:val="0"/>
          <w:numId w:val="4"/>
        </w:numPr>
        <w:rPr>
          <w:rFonts w:ascii="Arial" w:eastAsia="Aptos" w:hAnsi="Arial" w:cs="Arial"/>
        </w:rPr>
      </w:pPr>
      <w:r w:rsidRPr="008B1551">
        <w:rPr>
          <w:rFonts w:ascii="Arial" w:eastAsia="Aptos" w:hAnsi="Arial" w:cs="Arial"/>
        </w:rPr>
        <w:t>Are there any implications for the organisation?</w:t>
      </w:r>
    </w:p>
    <w:p w14:paraId="6A029250" w14:textId="77777777" w:rsidR="00EB1C14" w:rsidRPr="008B1551" w:rsidRDefault="00EB1C14" w:rsidP="00EB1C14">
      <w:pPr>
        <w:rPr>
          <w:rFonts w:ascii="Arial" w:eastAsia="Aptos" w:hAnsi="Arial" w:cs="Arial"/>
          <w:b/>
          <w:bCs/>
        </w:rPr>
      </w:pPr>
    </w:p>
    <w:p w14:paraId="7FB3E95D" w14:textId="508E2B19" w:rsidR="00EB1C14" w:rsidRPr="008B1551" w:rsidRDefault="00EB1C14" w:rsidP="00EB1C14">
      <w:pPr>
        <w:spacing w:line="360" w:lineRule="auto"/>
        <w:jc w:val="both"/>
        <w:rPr>
          <w:rFonts w:ascii="Arial" w:eastAsia="Aptos" w:hAnsi="Arial" w:cs="Arial"/>
        </w:rPr>
      </w:pPr>
      <w:r w:rsidRPr="008B1551">
        <w:rPr>
          <w:rFonts w:ascii="Arial" w:eastAsia="Aptos" w:hAnsi="Arial" w:cs="Arial"/>
        </w:rPr>
        <w:t xml:space="preserve">The experiences and perceptions of thirty-three employees from within the same Police Service were collected using a semi structured questionnaire and analysed. From a limitation perspective, it is recognised that the study involved a very small sample size; therefore, other than </w:t>
      </w:r>
      <w:proofErr w:type="gramStart"/>
      <w:r w:rsidRPr="008B1551">
        <w:rPr>
          <w:rFonts w:ascii="Arial" w:eastAsia="Aptos" w:hAnsi="Arial" w:cs="Arial"/>
        </w:rPr>
        <w:t>a number of</w:t>
      </w:r>
      <w:proofErr w:type="gramEnd"/>
      <w:r w:rsidRPr="008B1551">
        <w:rPr>
          <w:rFonts w:ascii="Arial" w:eastAsia="Aptos" w:hAnsi="Arial" w:cs="Arial"/>
        </w:rPr>
        <w:t xml:space="preserve"> limited recommendations for the organisation in which the study is based, no firm conclusions can be made that can be generalised to other areas.  The study does; however, provide a useful marker for areas of further research within the police service as a whole and the approach taken could certainly be applied to a larger sample.  If more time and resources were available there is no doubt that it would have been better to have involved a much larger sample in the first instance and to have included </w:t>
      </w:r>
      <w:proofErr w:type="gramStart"/>
      <w:r w:rsidRPr="008B1551">
        <w:rPr>
          <w:rFonts w:ascii="Arial" w:eastAsia="Aptos" w:hAnsi="Arial" w:cs="Arial"/>
        </w:rPr>
        <w:t>a number of</w:t>
      </w:r>
      <w:proofErr w:type="gramEnd"/>
      <w:r w:rsidRPr="008B1551">
        <w:rPr>
          <w:rFonts w:ascii="Arial" w:eastAsia="Aptos" w:hAnsi="Arial" w:cs="Arial"/>
        </w:rPr>
        <w:t xml:space="preserve"> police forces.  This would have provided reliable results and would have enabled comparisons and contrasts to be made. Another limitation was of potential bias.  As someone who also fits the subject group, </w:t>
      </w:r>
      <w:r>
        <w:rPr>
          <w:rFonts w:ascii="Arial" w:eastAsia="Aptos" w:hAnsi="Arial" w:cs="Arial"/>
        </w:rPr>
        <w:t xml:space="preserve">the researcher was </w:t>
      </w:r>
      <w:r w:rsidRPr="008B1551">
        <w:rPr>
          <w:rFonts w:ascii="Arial" w:eastAsia="Aptos" w:hAnsi="Arial" w:cs="Arial"/>
        </w:rPr>
        <w:t xml:space="preserve">very mindful that </w:t>
      </w:r>
      <w:r>
        <w:rPr>
          <w:rFonts w:ascii="Arial" w:eastAsia="Aptos" w:hAnsi="Arial" w:cs="Arial"/>
        </w:rPr>
        <w:t xml:space="preserve">they </w:t>
      </w:r>
      <w:r w:rsidRPr="008B1551">
        <w:rPr>
          <w:rFonts w:ascii="Arial" w:eastAsia="Aptos" w:hAnsi="Arial" w:cs="Arial"/>
        </w:rPr>
        <w:t xml:space="preserve">came to the research with </w:t>
      </w:r>
      <w:r>
        <w:rPr>
          <w:rFonts w:ascii="Arial" w:eastAsia="Aptos" w:hAnsi="Arial" w:cs="Arial"/>
        </w:rPr>
        <w:t>their</w:t>
      </w:r>
      <w:r w:rsidRPr="008B1551">
        <w:rPr>
          <w:rFonts w:ascii="Arial" w:eastAsia="Aptos" w:hAnsi="Arial" w:cs="Arial"/>
        </w:rPr>
        <w:t xml:space="preserve"> own experiences.  It was important </w:t>
      </w:r>
      <w:r>
        <w:rPr>
          <w:rFonts w:ascii="Arial" w:eastAsia="Aptos" w:hAnsi="Arial" w:cs="Arial"/>
        </w:rPr>
        <w:t>to</w:t>
      </w:r>
      <w:r w:rsidRPr="008B1551">
        <w:rPr>
          <w:rFonts w:ascii="Arial" w:eastAsia="Aptos" w:hAnsi="Arial" w:cs="Arial"/>
        </w:rPr>
        <w:t xml:space="preserve"> recognise</w:t>
      </w:r>
      <w:r>
        <w:rPr>
          <w:rFonts w:ascii="Arial" w:eastAsia="Aptos" w:hAnsi="Arial" w:cs="Arial"/>
        </w:rPr>
        <w:t xml:space="preserve"> </w:t>
      </w:r>
      <w:r w:rsidRPr="008B1551">
        <w:rPr>
          <w:rFonts w:ascii="Arial" w:eastAsia="Aptos" w:hAnsi="Arial" w:cs="Arial"/>
        </w:rPr>
        <w:t xml:space="preserve">this from the outset, </w:t>
      </w:r>
      <w:proofErr w:type="gramStart"/>
      <w:r w:rsidRPr="008B1551">
        <w:rPr>
          <w:rFonts w:ascii="Arial" w:eastAsia="Aptos" w:hAnsi="Arial" w:cs="Arial"/>
        </w:rPr>
        <w:t>in order to</w:t>
      </w:r>
      <w:proofErr w:type="gramEnd"/>
      <w:r w:rsidRPr="008B1551">
        <w:rPr>
          <w:rFonts w:ascii="Arial" w:eastAsia="Aptos" w:hAnsi="Arial" w:cs="Arial"/>
        </w:rPr>
        <w:t xml:space="preserve"> avoid pre-formed ideas and value judgements.  Jamieson et </w:t>
      </w:r>
      <w:r w:rsidR="001E7545" w:rsidRPr="008B1551">
        <w:rPr>
          <w:rFonts w:ascii="Arial" w:eastAsia="Aptos" w:hAnsi="Arial" w:cs="Arial"/>
        </w:rPr>
        <w:t>al (</w:t>
      </w:r>
      <w:r w:rsidRPr="008B1551">
        <w:rPr>
          <w:rFonts w:ascii="Arial" w:eastAsia="Aptos" w:hAnsi="Arial" w:cs="Arial"/>
        </w:rPr>
        <w:t>2023) use the term reflexivity to describe the action of thinking carefully about how one’s own beliefs and assumption</w:t>
      </w:r>
      <w:r w:rsidR="00D33C9F">
        <w:rPr>
          <w:rFonts w:ascii="Arial" w:eastAsia="Aptos" w:hAnsi="Arial" w:cs="Arial"/>
        </w:rPr>
        <w:t>s</w:t>
      </w:r>
      <w:r w:rsidRPr="008B1551">
        <w:rPr>
          <w:rFonts w:ascii="Arial" w:eastAsia="Aptos" w:hAnsi="Arial" w:cs="Arial"/>
        </w:rPr>
        <w:t xml:space="preserve"> can influence the research process. </w:t>
      </w:r>
      <w:r>
        <w:rPr>
          <w:rFonts w:ascii="Arial" w:eastAsia="Aptos" w:hAnsi="Arial" w:cs="Arial"/>
        </w:rPr>
        <w:t>The researcher</w:t>
      </w:r>
      <w:r w:rsidRPr="008B1551">
        <w:rPr>
          <w:rFonts w:ascii="Arial" w:eastAsia="Aptos" w:hAnsi="Arial" w:cs="Arial"/>
        </w:rPr>
        <w:t xml:space="preserve"> recognise</w:t>
      </w:r>
      <w:r>
        <w:rPr>
          <w:rFonts w:ascii="Arial" w:eastAsia="Aptos" w:hAnsi="Arial" w:cs="Arial"/>
        </w:rPr>
        <w:t>s</w:t>
      </w:r>
      <w:r w:rsidRPr="008B1551">
        <w:rPr>
          <w:rFonts w:ascii="Arial" w:eastAsia="Aptos" w:hAnsi="Arial" w:cs="Arial"/>
        </w:rPr>
        <w:t xml:space="preserve"> </w:t>
      </w:r>
      <w:r>
        <w:rPr>
          <w:rFonts w:ascii="Arial" w:eastAsia="Aptos" w:hAnsi="Arial" w:cs="Arial"/>
        </w:rPr>
        <w:t>their</w:t>
      </w:r>
      <w:r w:rsidRPr="008B1551">
        <w:rPr>
          <w:rFonts w:ascii="Arial" w:eastAsia="Aptos" w:hAnsi="Arial" w:cs="Arial"/>
        </w:rPr>
        <w:t xml:space="preserve"> novice </w:t>
      </w:r>
      <w:r>
        <w:rPr>
          <w:rFonts w:ascii="Arial" w:eastAsia="Aptos" w:hAnsi="Arial" w:cs="Arial"/>
        </w:rPr>
        <w:t xml:space="preserve">experience </w:t>
      </w:r>
      <w:r w:rsidRPr="008B1551">
        <w:rPr>
          <w:rFonts w:ascii="Arial" w:eastAsia="Aptos" w:hAnsi="Arial" w:cs="Arial"/>
        </w:rPr>
        <w:t xml:space="preserve">in the qualitative field. However, throughout the analysis, </w:t>
      </w:r>
      <w:r>
        <w:rPr>
          <w:rFonts w:ascii="Arial" w:eastAsia="Aptos" w:hAnsi="Arial" w:cs="Arial"/>
        </w:rPr>
        <w:t>a</w:t>
      </w:r>
      <w:r w:rsidRPr="008B1551">
        <w:rPr>
          <w:rFonts w:ascii="Arial" w:eastAsia="Aptos" w:hAnsi="Arial" w:cs="Arial"/>
        </w:rPr>
        <w:t xml:space="preserve"> </w:t>
      </w:r>
      <w:r>
        <w:rPr>
          <w:rFonts w:ascii="Arial" w:eastAsia="Aptos" w:hAnsi="Arial" w:cs="Arial"/>
        </w:rPr>
        <w:t xml:space="preserve">high </w:t>
      </w:r>
      <w:r w:rsidRPr="008B1551">
        <w:rPr>
          <w:rFonts w:ascii="Arial" w:eastAsia="Aptos" w:hAnsi="Arial" w:cs="Arial"/>
        </w:rPr>
        <w:t xml:space="preserve">level of self-awareness helped to guard against bias. </w:t>
      </w:r>
    </w:p>
    <w:p w14:paraId="340CA0FA" w14:textId="31330A24" w:rsidR="00EB1C14" w:rsidRPr="008B1551" w:rsidRDefault="00EB1C14" w:rsidP="00EB1C14">
      <w:pPr>
        <w:spacing w:line="360" w:lineRule="auto"/>
        <w:jc w:val="both"/>
        <w:rPr>
          <w:rFonts w:ascii="Arial" w:eastAsia="Aptos" w:hAnsi="Arial" w:cs="Arial"/>
        </w:rPr>
      </w:pPr>
      <w:r w:rsidRPr="008B1551">
        <w:rPr>
          <w:rFonts w:ascii="Arial" w:eastAsia="Aptos" w:hAnsi="Arial" w:cs="Arial"/>
        </w:rPr>
        <w:t xml:space="preserve">The design of the semi-structured questionnaire using </w:t>
      </w:r>
      <w:proofErr w:type="gramStart"/>
      <w:r w:rsidRPr="008B1551">
        <w:rPr>
          <w:rFonts w:ascii="Arial" w:eastAsia="Aptos" w:hAnsi="Arial" w:cs="Arial"/>
        </w:rPr>
        <w:t>a number of</w:t>
      </w:r>
      <w:proofErr w:type="gramEnd"/>
      <w:r w:rsidRPr="008B1551">
        <w:rPr>
          <w:rFonts w:ascii="Arial" w:eastAsia="Aptos" w:hAnsi="Arial" w:cs="Arial"/>
        </w:rPr>
        <w:t xml:space="preserve"> open questions </w:t>
      </w:r>
      <w:r w:rsidR="001E7545">
        <w:rPr>
          <w:rFonts w:ascii="Arial" w:eastAsia="Aptos" w:hAnsi="Arial" w:cs="Arial"/>
        </w:rPr>
        <w:t>e</w:t>
      </w:r>
      <w:r w:rsidR="001E7545" w:rsidRPr="008B1551">
        <w:rPr>
          <w:rFonts w:ascii="Arial" w:eastAsia="Aptos" w:hAnsi="Arial" w:cs="Arial"/>
        </w:rPr>
        <w:t>nabled the</w:t>
      </w:r>
      <w:r>
        <w:rPr>
          <w:rFonts w:ascii="Arial" w:eastAsia="Aptos" w:hAnsi="Arial" w:cs="Arial"/>
        </w:rPr>
        <w:t xml:space="preserve"> researcher </w:t>
      </w:r>
      <w:r w:rsidRPr="008B1551">
        <w:rPr>
          <w:rFonts w:ascii="Arial" w:eastAsia="Aptos" w:hAnsi="Arial" w:cs="Arial"/>
        </w:rPr>
        <w:t xml:space="preserve">to gain a deeper insight into all aspects of the research aim than would have been the case if only closed questions had been used. It was also useful to initially use a face-to-face interview method with two candidates to help shape the design of </w:t>
      </w:r>
      <w:r w:rsidR="00D33C9F">
        <w:rPr>
          <w:rFonts w:ascii="Arial" w:eastAsia="Aptos" w:hAnsi="Arial" w:cs="Arial"/>
        </w:rPr>
        <w:t xml:space="preserve">the </w:t>
      </w:r>
      <w:r w:rsidRPr="008B1551">
        <w:rPr>
          <w:rFonts w:ascii="Arial" w:eastAsia="Aptos" w:hAnsi="Arial" w:cs="Arial"/>
        </w:rPr>
        <w:t xml:space="preserve">questionnaire for a larger sample.  </w:t>
      </w:r>
    </w:p>
    <w:p w14:paraId="63886AF7" w14:textId="6A6B3533" w:rsidR="00EB1C14" w:rsidRPr="008B1551" w:rsidRDefault="00EB1C14" w:rsidP="00EB1C14">
      <w:pPr>
        <w:spacing w:line="360" w:lineRule="auto"/>
        <w:jc w:val="both"/>
        <w:rPr>
          <w:rFonts w:ascii="Arial" w:eastAsia="Aptos" w:hAnsi="Arial" w:cs="Arial"/>
          <w:u w:val="single"/>
        </w:rPr>
      </w:pPr>
      <w:r w:rsidRPr="008B1551">
        <w:rPr>
          <w:rFonts w:ascii="Arial" w:eastAsia="Aptos" w:hAnsi="Arial" w:cs="Arial"/>
        </w:rPr>
        <w:lastRenderedPageBreak/>
        <w:t xml:space="preserve">The results from the questionnaires produced findings that agreed with previous research; however, it is recognised that </w:t>
      </w:r>
      <w:proofErr w:type="gramStart"/>
      <w:r w:rsidRPr="008B1551">
        <w:rPr>
          <w:rFonts w:ascii="Arial" w:eastAsia="Aptos" w:hAnsi="Arial" w:cs="Arial"/>
        </w:rPr>
        <w:t>the majority of</w:t>
      </w:r>
      <w:proofErr w:type="gramEnd"/>
      <w:r w:rsidRPr="008B1551">
        <w:rPr>
          <w:rFonts w:ascii="Arial" w:eastAsia="Aptos" w:hAnsi="Arial" w:cs="Arial"/>
        </w:rPr>
        <w:t xml:space="preserve"> research in this area has been undertaken in other public service such as the NHS, rather than specific to the police service.  As such it has highlighted this as a useful area for future research</w:t>
      </w:r>
      <w:r w:rsidR="00D33C9F">
        <w:rPr>
          <w:rFonts w:ascii="Arial" w:eastAsia="Aptos" w:hAnsi="Arial" w:cs="Arial"/>
        </w:rPr>
        <w:t>.</w:t>
      </w:r>
    </w:p>
    <w:p w14:paraId="037C5EE6" w14:textId="5F551782" w:rsidR="00EB1C14" w:rsidRPr="008B1551" w:rsidRDefault="00EB1C14" w:rsidP="00EB1C14">
      <w:pPr>
        <w:spacing w:line="360" w:lineRule="auto"/>
        <w:jc w:val="both"/>
        <w:rPr>
          <w:rFonts w:ascii="Arial" w:eastAsia="Aptos" w:hAnsi="Arial" w:cs="Arial"/>
        </w:rPr>
      </w:pPr>
      <w:r w:rsidRPr="008B1551">
        <w:rPr>
          <w:rFonts w:ascii="Arial" w:eastAsia="Aptos" w:hAnsi="Arial" w:cs="Arial"/>
        </w:rPr>
        <w:t xml:space="preserve">From an employment perspective the evidence from this research and established literature points to a sound business case for providing more effective support for those who receive a complaint and are under investigation. This may </w:t>
      </w:r>
      <w:r w:rsidR="001E7545" w:rsidRPr="008B1551">
        <w:rPr>
          <w:rFonts w:ascii="Arial" w:eastAsia="Aptos" w:hAnsi="Arial" w:cs="Arial"/>
        </w:rPr>
        <w:t>improve wellbeing</w:t>
      </w:r>
      <w:r w:rsidRPr="008B1551">
        <w:rPr>
          <w:rFonts w:ascii="Arial" w:eastAsia="Aptos" w:hAnsi="Arial" w:cs="Arial"/>
        </w:rPr>
        <w:t xml:space="preserve">, potentially leading to retention of staff with key skills, a reduction of absenteeism and improved productivity </w:t>
      </w:r>
      <w:proofErr w:type="gramStart"/>
      <w:r w:rsidRPr="008B1551">
        <w:rPr>
          <w:rFonts w:ascii="Arial" w:eastAsia="Aptos" w:hAnsi="Arial" w:cs="Arial"/>
        </w:rPr>
        <w:t>as a result of</w:t>
      </w:r>
      <w:proofErr w:type="gramEnd"/>
      <w:r w:rsidRPr="008B1551">
        <w:rPr>
          <w:rFonts w:ascii="Arial" w:eastAsia="Aptos" w:hAnsi="Arial" w:cs="Arial"/>
        </w:rPr>
        <w:t xml:space="preserve"> reduced stress. </w:t>
      </w:r>
    </w:p>
    <w:p w14:paraId="555156E0" w14:textId="1921D7BC" w:rsidR="00EB1C14" w:rsidRDefault="00EB1C14" w:rsidP="00EB1C14">
      <w:pPr>
        <w:spacing w:line="360" w:lineRule="auto"/>
        <w:jc w:val="both"/>
        <w:rPr>
          <w:rFonts w:ascii="Arial" w:eastAsia="Aptos" w:hAnsi="Arial" w:cs="Arial"/>
        </w:rPr>
      </w:pPr>
      <w:r w:rsidRPr="008B1551">
        <w:rPr>
          <w:rFonts w:ascii="Arial" w:eastAsia="Aptos" w:hAnsi="Arial" w:cs="Arial"/>
        </w:rPr>
        <w:t xml:space="preserve">As has been made clear, it is imperative that </w:t>
      </w:r>
      <w:proofErr w:type="gramStart"/>
      <w:r w:rsidRPr="008B1551">
        <w:rPr>
          <w:rFonts w:ascii="Arial" w:eastAsia="Aptos" w:hAnsi="Arial" w:cs="Arial"/>
        </w:rPr>
        <w:t>in order to</w:t>
      </w:r>
      <w:proofErr w:type="gramEnd"/>
      <w:r w:rsidRPr="008B1551">
        <w:rPr>
          <w:rFonts w:ascii="Arial" w:eastAsia="Aptos" w:hAnsi="Arial" w:cs="Arial"/>
        </w:rPr>
        <w:t xml:space="preserve"> have the trust and confidence of the </w:t>
      </w:r>
      <w:r w:rsidR="001E7545" w:rsidRPr="008B1551">
        <w:rPr>
          <w:rFonts w:ascii="Arial" w:eastAsia="Aptos" w:hAnsi="Arial" w:cs="Arial"/>
        </w:rPr>
        <w:t>public it</w:t>
      </w:r>
      <w:r w:rsidRPr="008B1551">
        <w:rPr>
          <w:rFonts w:ascii="Arial" w:eastAsia="Aptos" w:hAnsi="Arial" w:cs="Arial"/>
        </w:rPr>
        <w:t xml:space="preserve"> is correct that when a police officer acts in a way that falls below the standards expected, the public have a legitimate right to complain. In doing so complainants should feel assured that their complaint will be taken seriously and further investigated if required. It is also proper that the IOPC are consistently working towards giving the public greater confidence in the integrity and effectiveness of the complaints system.   Nevertheless, the experience of the thirty-three police officers who participated in this study has shown that receiving a complaint albeit investigated at different levels appears to be an inevitable outcome of doing </w:t>
      </w:r>
      <w:r>
        <w:rPr>
          <w:rFonts w:ascii="Arial" w:eastAsia="Aptos" w:hAnsi="Arial" w:cs="Arial"/>
        </w:rPr>
        <w:t>the</w:t>
      </w:r>
      <w:r w:rsidRPr="008B1551">
        <w:rPr>
          <w:rFonts w:ascii="Arial" w:eastAsia="Aptos" w:hAnsi="Arial" w:cs="Arial"/>
        </w:rPr>
        <w:t xml:space="preserve"> job</w:t>
      </w:r>
      <w:r>
        <w:rPr>
          <w:rFonts w:ascii="Arial" w:eastAsia="Aptos" w:hAnsi="Arial" w:cs="Arial"/>
        </w:rPr>
        <w:t xml:space="preserve"> of a police officer</w:t>
      </w:r>
      <w:r w:rsidRPr="008B1551">
        <w:rPr>
          <w:rFonts w:ascii="Arial" w:eastAsia="Aptos" w:hAnsi="Arial" w:cs="Arial"/>
        </w:rPr>
        <w:t xml:space="preserve">. It is understandable that receiving a complaint is likely to be a stressful experience, however, the evidence identified in this study together with the evidence from the literature review confirms that in </w:t>
      </w:r>
      <w:proofErr w:type="gramStart"/>
      <w:r w:rsidRPr="008B1551">
        <w:rPr>
          <w:rFonts w:ascii="Arial" w:eastAsia="Aptos" w:hAnsi="Arial" w:cs="Arial"/>
        </w:rPr>
        <w:t>the majority of</w:t>
      </w:r>
      <w:proofErr w:type="gramEnd"/>
      <w:r w:rsidRPr="008B1551">
        <w:rPr>
          <w:rFonts w:ascii="Arial" w:eastAsia="Aptos" w:hAnsi="Arial" w:cs="Arial"/>
        </w:rPr>
        <w:t xml:space="preserve"> cases there is a negative impact on wellbeing and that more could be done to mitigate this. </w:t>
      </w:r>
    </w:p>
    <w:p w14:paraId="2C7EA77E" w14:textId="77777777" w:rsidR="00EB1C14" w:rsidRPr="008B1551" w:rsidRDefault="00EB1C14" w:rsidP="00EB1C14">
      <w:pPr>
        <w:spacing w:line="360" w:lineRule="auto"/>
        <w:jc w:val="both"/>
        <w:rPr>
          <w:rFonts w:ascii="Arial" w:eastAsia="Aptos" w:hAnsi="Arial" w:cs="Arial"/>
        </w:rPr>
      </w:pPr>
      <w:proofErr w:type="gramStart"/>
      <w:r w:rsidRPr="008B1551">
        <w:rPr>
          <w:rFonts w:ascii="Arial" w:eastAsia="Aptos" w:hAnsi="Arial" w:cs="Arial"/>
        </w:rPr>
        <w:t>The majority of</w:t>
      </w:r>
      <w:proofErr w:type="gramEnd"/>
      <w:r w:rsidRPr="008B1551">
        <w:rPr>
          <w:rFonts w:ascii="Arial" w:eastAsia="Aptos" w:hAnsi="Arial" w:cs="Arial"/>
        </w:rPr>
        <w:t xml:space="preserve"> respondents were all able to identify areas for improvement. Namely, reduction in the time it takes to complete an investigation, greater transparency and updating of officers throughout the process and a more personal approach.  Whilst recognising the constraints within which the Police Service operates, there is the potential to put in place a range of improvements identified by those who took part in this study for the benefit of individual officers, the organisation and the community</w:t>
      </w:r>
      <w:r>
        <w:rPr>
          <w:rFonts w:ascii="Arial" w:eastAsia="Aptos" w:hAnsi="Arial" w:cs="Arial"/>
        </w:rPr>
        <w:t xml:space="preserve"> served</w:t>
      </w:r>
      <w:r w:rsidRPr="008B1551">
        <w:rPr>
          <w:rFonts w:ascii="Arial" w:eastAsia="Aptos" w:hAnsi="Arial" w:cs="Arial"/>
        </w:rPr>
        <w:t>.</w:t>
      </w:r>
    </w:p>
    <w:p w14:paraId="11EC57A1" w14:textId="77777777" w:rsidR="00EB1C14" w:rsidRPr="008B1551" w:rsidRDefault="00EB1C14" w:rsidP="00EB1C14">
      <w:pPr>
        <w:rPr>
          <w:rFonts w:ascii="Arial" w:eastAsia="Aptos" w:hAnsi="Arial" w:cs="Arial"/>
          <w:b/>
          <w:bCs/>
        </w:rPr>
      </w:pPr>
    </w:p>
    <w:p w14:paraId="32EA8093" w14:textId="77777777" w:rsidR="00EB1C14" w:rsidRDefault="00EB1C14" w:rsidP="00EB1C14">
      <w:pPr>
        <w:rPr>
          <w:rFonts w:ascii="Arial" w:eastAsia="Aptos" w:hAnsi="Arial" w:cs="Arial"/>
          <w:b/>
          <w:bCs/>
        </w:rPr>
      </w:pPr>
      <w:r w:rsidRPr="008B1551">
        <w:rPr>
          <w:rFonts w:ascii="Arial" w:eastAsia="Aptos" w:hAnsi="Arial" w:cs="Arial"/>
          <w:b/>
          <w:bCs/>
        </w:rPr>
        <w:t>5.1</w:t>
      </w:r>
      <w:r w:rsidRPr="008B1551">
        <w:rPr>
          <w:rFonts w:ascii="Arial" w:eastAsia="Aptos" w:hAnsi="Arial" w:cs="Arial"/>
          <w:b/>
          <w:bCs/>
        </w:rPr>
        <w:tab/>
        <w:t>Recommendations</w:t>
      </w:r>
    </w:p>
    <w:p w14:paraId="69534D02" w14:textId="77777777" w:rsidR="00EB1C14" w:rsidRPr="008B1551" w:rsidRDefault="00EB1C14" w:rsidP="00EB1C14">
      <w:pPr>
        <w:rPr>
          <w:rFonts w:ascii="Arial" w:eastAsia="Aptos" w:hAnsi="Arial" w:cs="Arial"/>
          <w:b/>
          <w:bCs/>
        </w:rPr>
      </w:pPr>
    </w:p>
    <w:p w14:paraId="3BBE3C1D" w14:textId="77777777" w:rsidR="00EB1C14" w:rsidRPr="008B1551" w:rsidRDefault="00EB1C14" w:rsidP="00EB1C14">
      <w:pPr>
        <w:numPr>
          <w:ilvl w:val="0"/>
          <w:numId w:val="6"/>
        </w:numPr>
        <w:rPr>
          <w:rFonts w:ascii="Arial" w:eastAsia="Aptos" w:hAnsi="Arial" w:cs="Arial"/>
        </w:rPr>
      </w:pPr>
      <w:r w:rsidRPr="008B1551">
        <w:rPr>
          <w:rFonts w:ascii="Arial" w:eastAsia="Aptos" w:hAnsi="Arial" w:cs="Arial"/>
        </w:rPr>
        <w:lastRenderedPageBreak/>
        <w:t>This study should be made available to the senior leadership for consideration of the following further recommendations:</w:t>
      </w:r>
    </w:p>
    <w:p w14:paraId="0C14FE14" w14:textId="77777777" w:rsidR="00EB1C14" w:rsidRPr="008B1551" w:rsidRDefault="00EB1C14" w:rsidP="00EB1C14">
      <w:pPr>
        <w:rPr>
          <w:rFonts w:ascii="Arial" w:eastAsia="Aptos" w:hAnsi="Arial" w:cs="Arial"/>
        </w:rPr>
      </w:pPr>
    </w:p>
    <w:p w14:paraId="1C63FB11" w14:textId="77777777" w:rsidR="00EB1C14" w:rsidRPr="008B1551" w:rsidRDefault="00EB1C14" w:rsidP="00EB1C14">
      <w:pPr>
        <w:numPr>
          <w:ilvl w:val="0"/>
          <w:numId w:val="5"/>
        </w:numPr>
        <w:rPr>
          <w:rFonts w:ascii="Arial" w:eastAsia="Aptos" w:hAnsi="Arial" w:cs="Arial"/>
        </w:rPr>
      </w:pPr>
      <w:r w:rsidRPr="008B1551">
        <w:rPr>
          <w:rFonts w:ascii="Arial" w:eastAsia="Aptos" w:hAnsi="Arial" w:cs="Arial"/>
        </w:rPr>
        <w:t>Consideration should be given to the further development of the information currently available on the organisations internal Web Pages, which can better identify internal and external sources of support, information and advice</w:t>
      </w:r>
      <w:r>
        <w:rPr>
          <w:rFonts w:ascii="Arial" w:eastAsia="Aptos" w:hAnsi="Arial" w:cs="Arial"/>
        </w:rPr>
        <w:t xml:space="preserve"> for those who receive a complaint or are under investigation</w:t>
      </w:r>
      <w:r w:rsidRPr="008B1551">
        <w:rPr>
          <w:rFonts w:ascii="Arial" w:eastAsia="Aptos" w:hAnsi="Arial" w:cs="Arial"/>
        </w:rPr>
        <w:t xml:space="preserve">. </w:t>
      </w:r>
    </w:p>
    <w:p w14:paraId="42A37EB0" w14:textId="77777777" w:rsidR="00EB1C14" w:rsidRPr="008B1551" w:rsidRDefault="00EB1C14" w:rsidP="00EB1C14">
      <w:pPr>
        <w:rPr>
          <w:rFonts w:ascii="Arial" w:eastAsia="Aptos" w:hAnsi="Arial" w:cs="Arial"/>
        </w:rPr>
      </w:pPr>
    </w:p>
    <w:p w14:paraId="153FF2AB" w14:textId="77777777" w:rsidR="00EB1C14" w:rsidRPr="008B1551" w:rsidRDefault="00EB1C14" w:rsidP="00EB1C14">
      <w:pPr>
        <w:numPr>
          <w:ilvl w:val="0"/>
          <w:numId w:val="5"/>
        </w:numPr>
        <w:rPr>
          <w:rFonts w:ascii="Arial" w:eastAsia="Aptos" w:hAnsi="Arial" w:cs="Arial"/>
        </w:rPr>
      </w:pPr>
      <w:r w:rsidRPr="008B1551">
        <w:rPr>
          <w:rFonts w:ascii="Arial" w:eastAsia="Aptos" w:hAnsi="Arial" w:cs="Arial"/>
        </w:rPr>
        <w:t xml:space="preserve">Consideration should be given to the support that line managers need in helping them to better support the </w:t>
      </w:r>
      <w:bookmarkStart w:id="5" w:name="_Hlk205151794"/>
      <w:r w:rsidRPr="008B1551">
        <w:rPr>
          <w:rFonts w:ascii="Arial" w:eastAsia="Aptos" w:hAnsi="Arial" w:cs="Arial"/>
        </w:rPr>
        <w:t xml:space="preserve">wellbeing of those who have received a complaint and are under investigation. </w:t>
      </w:r>
    </w:p>
    <w:bookmarkEnd w:id="5"/>
    <w:p w14:paraId="514D3D99" w14:textId="77777777" w:rsidR="00EB1C14" w:rsidRPr="008B1551" w:rsidRDefault="00EB1C14" w:rsidP="00EB1C14">
      <w:pPr>
        <w:rPr>
          <w:rFonts w:ascii="Arial" w:eastAsia="Aptos" w:hAnsi="Arial" w:cs="Arial"/>
        </w:rPr>
      </w:pPr>
    </w:p>
    <w:p w14:paraId="1B40E842" w14:textId="77777777" w:rsidR="00EB1C14" w:rsidRDefault="00EB1C14" w:rsidP="00EB1C14">
      <w:pPr>
        <w:numPr>
          <w:ilvl w:val="0"/>
          <w:numId w:val="5"/>
        </w:numPr>
        <w:rPr>
          <w:rFonts w:ascii="Arial" w:eastAsia="Aptos" w:hAnsi="Arial" w:cs="Arial"/>
        </w:rPr>
      </w:pPr>
      <w:r w:rsidRPr="008B1551">
        <w:rPr>
          <w:rFonts w:ascii="Arial" w:eastAsia="Aptos" w:hAnsi="Arial" w:cs="Arial"/>
        </w:rPr>
        <w:t xml:space="preserve">Occupational Health, Employee Welfare Unit, Police Federation and College of Policing should consider any further actions they can take to better support the wellbeing of those who have received a complaint and are under investigation. </w:t>
      </w:r>
    </w:p>
    <w:p w14:paraId="241ADF01" w14:textId="77777777" w:rsidR="00EB1C14" w:rsidRDefault="00EB1C14" w:rsidP="00EB1C14">
      <w:pPr>
        <w:pStyle w:val="ListParagraph"/>
        <w:rPr>
          <w:rFonts w:ascii="Arial" w:eastAsia="Aptos" w:hAnsi="Arial" w:cs="Arial"/>
        </w:rPr>
      </w:pPr>
    </w:p>
    <w:p w14:paraId="35E9F797" w14:textId="77777777" w:rsidR="00EB1C14" w:rsidRDefault="00EB1C14" w:rsidP="00EB1C14">
      <w:pPr>
        <w:numPr>
          <w:ilvl w:val="0"/>
          <w:numId w:val="5"/>
        </w:numPr>
        <w:rPr>
          <w:rFonts w:ascii="Arial" w:eastAsia="Aptos" w:hAnsi="Arial" w:cs="Arial"/>
        </w:rPr>
      </w:pPr>
      <w:r>
        <w:rPr>
          <w:rFonts w:ascii="Arial" w:eastAsia="Aptos" w:hAnsi="Arial" w:cs="Arial"/>
        </w:rPr>
        <w:t xml:space="preserve">Consideration should be given by Learning and Development staff involved in the training of new recruits of how they can best prepare new officers in relation to the complaints and investigation process. Including the support and information available to help them manage the process and their wellbeing throughout. </w:t>
      </w:r>
    </w:p>
    <w:p w14:paraId="6BCC279B" w14:textId="77777777" w:rsidR="00EB1C14" w:rsidRPr="008B1551" w:rsidRDefault="00EB1C14" w:rsidP="00EB1C14">
      <w:pPr>
        <w:rPr>
          <w:rFonts w:ascii="Arial" w:eastAsia="Aptos" w:hAnsi="Arial" w:cs="Arial"/>
        </w:rPr>
      </w:pPr>
    </w:p>
    <w:p w14:paraId="121857A7" w14:textId="77777777" w:rsidR="00EB1C14" w:rsidRPr="008B1551" w:rsidRDefault="00EB1C14" w:rsidP="00EB1C14">
      <w:pPr>
        <w:numPr>
          <w:ilvl w:val="0"/>
          <w:numId w:val="5"/>
        </w:numPr>
        <w:rPr>
          <w:rFonts w:ascii="Arial" w:eastAsia="Aptos" w:hAnsi="Arial" w:cs="Arial"/>
        </w:rPr>
      </w:pPr>
      <w:r w:rsidRPr="008B1551">
        <w:rPr>
          <w:rFonts w:ascii="Arial" w:eastAsia="Aptos" w:hAnsi="Arial" w:cs="Arial"/>
        </w:rPr>
        <w:t xml:space="preserve">Consideration should be given to the replication of this study using a larger sample to help gain greater insights into what is required overall to further support the wellbeing of those who have received a complaint and are under investigation. </w:t>
      </w:r>
    </w:p>
    <w:p w14:paraId="5E33ECA0" w14:textId="77777777" w:rsidR="00F053AF" w:rsidRDefault="00F053AF"/>
    <w:sectPr w:rsidR="00F053A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90E7E79"/>
    <w:multiLevelType w:val="hybridMultilevel"/>
    <w:tmpl w:val="985A2C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D6F42FC"/>
    <w:multiLevelType w:val="hybridMultilevel"/>
    <w:tmpl w:val="FC9C99A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19320C3"/>
    <w:multiLevelType w:val="hybridMultilevel"/>
    <w:tmpl w:val="20CEBFA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 w15:restartNumberingAfterBreak="0">
    <w:nsid w:val="52BC68E9"/>
    <w:multiLevelType w:val="hybridMultilevel"/>
    <w:tmpl w:val="82DC92C0"/>
    <w:lvl w:ilvl="0" w:tplc="7388AF38">
      <w:start w:val="1"/>
      <w:numFmt w:val="bullet"/>
      <w:lvlText w:val=""/>
      <w:lvlJc w:val="left"/>
      <w:pPr>
        <w:ind w:left="720" w:hanging="360"/>
      </w:pPr>
      <w:rPr>
        <w:rFonts w:ascii="Symbol" w:hAnsi="Symbol" w:hint="default"/>
      </w:rPr>
    </w:lvl>
    <w:lvl w:ilvl="1" w:tplc="7DEAE382">
      <w:start w:val="1"/>
      <w:numFmt w:val="bullet"/>
      <w:lvlText w:val="o"/>
      <w:lvlJc w:val="left"/>
      <w:pPr>
        <w:ind w:left="1440" w:hanging="360"/>
      </w:pPr>
      <w:rPr>
        <w:rFonts w:ascii="Courier New" w:hAnsi="Courier New" w:hint="default"/>
      </w:rPr>
    </w:lvl>
    <w:lvl w:ilvl="2" w:tplc="71949884">
      <w:start w:val="1"/>
      <w:numFmt w:val="bullet"/>
      <w:lvlText w:val=""/>
      <w:lvlJc w:val="left"/>
      <w:pPr>
        <w:ind w:left="2160" w:hanging="360"/>
      </w:pPr>
      <w:rPr>
        <w:rFonts w:ascii="Wingdings" w:hAnsi="Wingdings" w:hint="default"/>
      </w:rPr>
    </w:lvl>
    <w:lvl w:ilvl="3" w:tplc="7296803A">
      <w:start w:val="1"/>
      <w:numFmt w:val="bullet"/>
      <w:lvlText w:val=""/>
      <w:lvlJc w:val="left"/>
      <w:pPr>
        <w:ind w:left="2880" w:hanging="360"/>
      </w:pPr>
      <w:rPr>
        <w:rFonts w:ascii="Symbol" w:hAnsi="Symbol" w:hint="default"/>
      </w:rPr>
    </w:lvl>
    <w:lvl w:ilvl="4" w:tplc="D5A0D6A6">
      <w:start w:val="1"/>
      <w:numFmt w:val="bullet"/>
      <w:lvlText w:val="o"/>
      <w:lvlJc w:val="left"/>
      <w:pPr>
        <w:ind w:left="3600" w:hanging="360"/>
      </w:pPr>
      <w:rPr>
        <w:rFonts w:ascii="Courier New" w:hAnsi="Courier New" w:hint="default"/>
      </w:rPr>
    </w:lvl>
    <w:lvl w:ilvl="5" w:tplc="5ED23882">
      <w:start w:val="1"/>
      <w:numFmt w:val="bullet"/>
      <w:lvlText w:val=""/>
      <w:lvlJc w:val="left"/>
      <w:pPr>
        <w:ind w:left="4320" w:hanging="360"/>
      </w:pPr>
      <w:rPr>
        <w:rFonts w:ascii="Wingdings" w:hAnsi="Wingdings" w:hint="default"/>
      </w:rPr>
    </w:lvl>
    <w:lvl w:ilvl="6" w:tplc="282A1F8C">
      <w:start w:val="1"/>
      <w:numFmt w:val="bullet"/>
      <w:lvlText w:val=""/>
      <w:lvlJc w:val="left"/>
      <w:pPr>
        <w:ind w:left="5040" w:hanging="360"/>
      </w:pPr>
      <w:rPr>
        <w:rFonts w:ascii="Symbol" w:hAnsi="Symbol" w:hint="default"/>
      </w:rPr>
    </w:lvl>
    <w:lvl w:ilvl="7" w:tplc="86003AD0">
      <w:start w:val="1"/>
      <w:numFmt w:val="bullet"/>
      <w:lvlText w:val="o"/>
      <w:lvlJc w:val="left"/>
      <w:pPr>
        <w:ind w:left="5760" w:hanging="360"/>
      </w:pPr>
      <w:rPr>
        <w:rFonts w:ascii="Courier New" w:hAnsi="Courier New" w:hint="default"/>
      </w:rPr>
    </w:lvl>
    <w:lvl w:ilvl="8" w:tplc="AA701200">
      <w:start w:val="1"/>
      <w:numFmt w:val="bullet"/>
      <w:lvlText w:val=""/>
      <w:lvlJc w:val="left"/>
      <w:pPr>
        <w:ind w:left="6480" w:hanging="360"/>
      </w:pPr>
      <w:rPr>
        <w:rFonts w:ascii="Wingdings" w:hAnsi="Wingdings" w:hint="default"/>
      </w:rPr>
    </w:lvl>
  </w:abstractNum>
  <w:abstractNum w:abstractNumId="4" w15:restartNumberingAfterBreak="0">
    <w:nsid w:val="65233223"/>
    <w:multiLevelType w:val="hybridMultilevel"/>
    <w:tmpl w:val="6244584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720757F2"/>
    <w:multiLevelType w:val="hybridMultilevel"/>
    <w:tmpl w:val="53FC3F7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418137480">
    <w:abstractNumId w:val="1"/>
  </w:num>
  <w:num w:numId="2" w16cid:durableId="1172913979">
    <w:abstractNumId w:val="0"/>
  </w:num>
  <w:num w:numId="3" w16cid:durableId="541089410">
    <w:abstractNumId w:val="5"/>
  </w:num>
  <w:num w:numId="4" w16cid:durableId="196163912">
    <w:abstractNumId w:val="3"/>
  </w:num>
  <w:num w:numId="5" w16cid:durableId="2038962716">
    <w:abstractNumId w:val="2"/>
  </w:num>
  <w:num w:numId="6" w16cid:durableId="391201374">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B1C14"/>
    <w:rsid w:val="00052DCC"/>
    <w:rsid w:val="001E7545"/>
    <w:rsid w:val="00641DF6"/>
    <w:rsid w:val="00C27E5E"/>
    <w:rsid w:val="00C31E44"/>
    <w:rsid w:val="00D33C9F"/>
    <w:rsid w:val="00EB1C14"/>
    <w:rsid w:val="00F053A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4BC2E7C"/>
  <w15:chartTrackingRefBased/>
  <w15:docId w15:val="{816B7C47-1715-4B8B-A1BB-5E7EFB0ED8A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B1C14"/>
    <w:pPr>
      <w:spacing w:line="279" w:lineRule="auto"/>
    </w:pPr>
    <w:rPr>
      <w:rFonts w:eastAsiaTheme="minorEastAsia"/>
      <w:sz w:val="24"/>
      <w:szCs w:val="24"/>
      <w:lang w:eastAsia="ja-JP"/>
    </w:rPr>
  </w:style>
  <w:style w:type="paragraph" w:styleId="Heading1">
    <w:name w:val="heading 1"/>
    <w:basedOn w:val="Normal"/>
    <w:next w:val="Normal"/>
    <w:link w:val="Heading1Char"/>
    <w:uiPriority w:val="9"/>
    <w:qFormat/>
    <w:rsid w:val="00EB1C14"/>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EB1C14"/>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EB1C14"/>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EB1C14"/>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EB1C14"/>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EB1C14"/>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B1C14"/>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B1C14"/>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B1C14"/>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B1C14"/>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EB1C14"/>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EB1C14"/>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EB1C14"/>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EB1C14"/>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EB1C14"/>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B1C14"/>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B1C14"/>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B1C14"/>
    <w:rPr>
      <w:rFonts w:eastAsiaTheme="majorEastAsia" w:cstheme="majorBidi"/>
      <w:color w:val="272727" w:themeColor="text1" w:themeTint="D8"/>
    </w:rPr>
  </w:style>
  <w:style w:type="paragraph" w:styleId="Title">
    <w:name w:val="Title"/>
    <w:basedOn w:val="Normal"/>
    <w:next w:val="Normal"/>
    <w:link w:val="TitleChar"/>
    <w:uiPriority w:val="10"/>
    <w:qFormat/>
    <w:rsid w:val="00EB1C14"/>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B1C14"/>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B1C14"/>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B1C14"/>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B1C14"/>
    <w:pPr>
      <w:spacing w:before="160"/>
      <w:jc w:val="center"/>
    </w:pPr>
    <w:rPr>
      <w:i/>
      <w:iCs/>
      <w:color w:val="404040" w:themeColor="text1" w:themeTint="BF"/>
    </w:rPr>
  </w:style>
  <w:style w:type="character" w:customStyle="1" w:styleId="QuoteChar">
    <w:name w:val="Quote Char"/>
    <w:basedOn w:val="DefaultParagraphFont"/>
    <w:link w:val="Quote"/>
    <w:uiPriority w:val="29"/>
    <w:rsid w:val="00EB1C14"/>
    <w:rPr>
      <w:i/>
      <w:iCs/>
      <w:color w:val="404040" w:themeColor="text1" w:themeTint="BF"/>
    </w:rPr>
  </w:style>
  <w:style w:type="paragraph" w:styleId="ListParagraph">
    <w:name w:val="List Paragraph"/>
    <w:basedOn w:val="Normal"/>
    <w:uiPriority w:val="34"/>
    <w:qFormat/>
    <w:rsid w:val="00EB1C14"/>
    <w:pPr>
      <w:ind w:left="720"/>
      <w:contextualSpacing/>
    </w:pPr>
  </w:style>
  <w:style w:type="character" w:styleId="IntenseEmphasis">
    <w:name w:val="Intense Emphasis"/>
    <w:basedOn w:val="DefaultParagraphFont"/>
    <w:uiPriority w:val="21"/>
    <w:qFormat/>
    <w:rsid w:val="00EB1C14"/>
    <w:rPr>
      <w:i/>
      <w:iCs/>
      <w:color w:val="0F4761" w:themeColor="accent1" w:themeShade="BF"/>
    </w:rPr>
  </w:style>
  <w:style w:type="paragraph" w:styleId="IntenseQuote">
    <w:name w:val="Intense Quote"/>
    <w:basedOn w:val="Normal"/>
    <w:next w:val="Normal"/>
    <w:link w:val="IntenseQuoteChar"/>
    <w:uiPriority w:val="30"/>
    <w:qFormat/>
    <w:rsid w:val="00EB1C14"/>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EB1C14"/>
    <w:rPr>
      <w:i/>
      <w:iCs/>
      <w:color w:val="0F4761" w:themeColor="accent1" w:themeShade="BF"/>
    </w:rPr>
  </w:style>
  <w:style w:type="character" w:styleId="IntenseReference">
    <w:name w:val="Intense Reference"/>
    <w:basedOn w:val="DefaultParagraphFont"/>
    <w:uiPriority w:val="32"/>
    <w:qFormat/>
    <w:rsid w:val="00EB1C14"/>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4.png"/><Relationship Id="rId13" Type="http://schemas.openxmlformats.org/officeDocument/2006/relationships/image" Target="media/image9.png"/><Relationship Id="rId3" Type="http://schemas.openxmlformats.org/officeDocument/2006/relationships/settings" Target="settings.xml"/><Relationship Id="rId7" Type="http://schemas.openxmlformats.org/officeDocument/2006/relationships/image" Target="media/image3.png"/><Relationship Id="rId12" Type="http://schemas.openxmlformats.org/officeDocument/2006/relationships/image" Target="media/image8.png"/><Relationship Id="rId17" Type="http://schemas.openxmlformats.org/officeDocument/2006/relationships/theme" Target="theme/theme1.xml"/><Relationship Id="rId2" Type="http://schemas.openxmlformats.org/officeDocument/2006/relationships/styles" Target="styles.xml"/><Relationship Id="rId16"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image" Target="media/image2.png"/><Relationship Id="rId11" Type="http://schemas.openxmlformats.org/officeDocument/2006/relationships/image" Target="media/image7.png"/><Relationship Id="rId5" Type="http://schemas.openxmlformats.org/officeDocument/2006/relationships/image" Target="media/image1.png"/><Relationship Id="rId15" Type="http://schemas.openxmlformats.org/officeDocument/2006/relationships/image" Target="media/image11.png"/><Relationship Id="rId10" Type="http://schemas.openxmlformats.org/officeDocument/2006/relationships/image" Target="media/image6.png"/><Relationship Id="rId4" Type="http://schemas.openxmlformats.org/officeDocument/2006/relationships/webSettings" Target="webSettings.xml"/><Relationship Id="rId9" Type="http://schemas.openxmlformats.org/officeDocument/2006/relationships/image" Target="media/image5.png"/><Relationship Id="rId14" Type="http://schemas.openxmlformats.org/officeDocument/2006/relationships/image" Target="media/image10.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150</TotalTime>
  <Pages>18</Pages>
  <Words>3833</Words>
  <Characters>21851</Characters>
  <Application>Microsoft Office Word</Application>
  <DocSecurity>0</DocSecurity>
  <Lines>182</Lines>
  <Paragraphs>51</Paragraphs>
  <ScaleCrop>false</ScaleCrop>
  <HeadingPairs>
    <vt:vector size="2" baseType="variant">
      <vt:variant>
        <vt:lpstr>Title</vt:lpstr>
      </vt:variant>
      <vt:variant>
        <vt:i4>1</vt:i4>
      </vt:variant>
    </vt:vector>
  </HeadingPairs>
  <TitlesOfParts>
    <vt:vector size="1" baseType="lpstr">
      <vt:lpstr/>
    </vt:vector>
  </TitlesOfParts>
  <Company>Gwent Police</Company>
  <LinksUpToDate>false</LinksUpToDate>
  <CharactersWithSpaces>25633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Curran, Christie</dc:creator>
  <cp:keywords/>
  <dc:description/>
  <cp:lastModifiedBy>Curran, Christie</cp:lastModifiedBy>
  <cp:revision>1</cp:revision>
  <dcterms:created xsi:type="dcterms:W3CDTF">2025-09-08T09:14:00Z</dcterms:created>
  <dcterms:modified xsi:type="dcterms:W3CDTF">2025-09-08T11:44:00Z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f2acd28b-79a3-4a0f-b0ff-4b75658b1549_Enabled">
    <vt:lpwstr>true</vt:lpwstr>
  </property>
  <property fmtid="{D5CDD505-2E9C-101B-9397-08002B2CF9AE}" pid="3" name="MSIP_Label_f2acd28b-79a3-4a0f-b0ff-4b75658b1549_SetDate">
    <vt:lpwstr>2025-09-08T11:44:12Z</vt:lpwstr>
  </property>
  <property fmtid="{D5CDD505-2E9C-101B-9397-08002B2CF9AE}" pid="4" name="MSIP_Label_f2acd28b-79a3-4a0f-b0ff-4b75658b1549_Method">
    <vt:lpwstr>Standard</vt:lpwstr>
  </property>
  <property fmtid="{D5CDD505-2E9C-101B-9397-08002B2CF9AE}" pid="5" name="MSIP_Label_f2acd28b-79a3-4a0f-b0ff-4b75658b1549_Name">
    <vt:lpwstr>OFFICIAL</vt:lpwstr>
  </property>
  <property fmtid="{D5CDD505-2E9C-101B-9397-08002B2CF9AE}" pid="6" name="MSIP_Label_f2acd28b-79a3-4a0f-b0ff-4b75658b1549_SiteId">
    <vt:lpwstr>e46c8472-ef5d-4b63-bc74-4a60db42c371</vt:lpwstr>
  </property>
  <property fmtid="{D5CDD505-2E9C-101B-9397-08002B2CF9AE}" pid="7" name="MSIP_Label_f2acd28b-79a3-4a0f-b0ff-4b75658b1549_ActionId">
    <vt:lpwstr>b711092f-106e-46b7-bbb6-3b1c6c4f1e10</vt:lpwstr>
  </property>
  <property fmtid="{D5CDD505-2E9C-101B-9397-08002B2CF9AE}" pid="8" name="MSIP_Label_f2acd28b-79a3-4a0f-b0ff-4b75658b1549_ContentBits">
    <vt:lpwstr>0</vt:lpwstr>
  </property>
</Properties>
</file>