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AC38F" w14:textId="162D3644" w:rsidR="001E776A" w:rsidRDefault="00915F9C">
      <w:pPr>
        <w:rPr>
          <w:b/>
          <w:bCs/>
        </w:rPr>
      </w:pPr>
      <w:r w:rsidRPr="00915F9C">
        <w:rPr>
          <w:b/>
          <w:bCs/>
        </w:rPr>
        <w:t>IEEE Referencing &amp;</w:t>
      </w:r>
      <w:r w:rsidRPr="00915F9C">
        <w:t xml:space="preserve"> </w:t>
      </w:r>
      <w:r w:rsidRPr="00915F9C">
        <w:rPr>
          <w:b/>
          <w:bCs/>
        </w:rPr>
        <w:t>written summary on essential academic and employment skills</w:t>
      </w:r>
      <w:r>
        <w:rPr>
          <w:b/>
          <w:bCs/>
        </w:rPr>
        <w:t>.</w:t>
      </w:r>
    </w:p>
    <w:p w14:paraId="44AC20FA" w14:textId="4E1F7903" w:rsidR="00915F9C" w:rsidRDefault="00915F9C" w:rsidP="00915F9C">
      <w:pPr>
        <w:pStyle w:val="ListParagraph"/>
        <w:numPr>
          <w:ilvl w:val="0"/>
          <w:numId w:val="1"/>
        </w:numPr>
      </w:pPr>
      <w:r>
        <w:t>For my career I will need to be able to use a computer and some more skills like coding and much more which I will still learn as I go on in my studies at university or at work because the best thing is to learn from your job as you go. For my job I will need time management and critical thinking and problem solving and the most important skill for is communication and being flexible with my working hours.</w:t>
      </w:r>
    </w:p>
    <w:p w14:paraId="6899A7A0" w14:textId="0C450FB9" w:rsidR="00413425" w:rsidRDefault="00413425" w:rsidP="00413425">
      <w:pPr>
        <w:pStyle w:val="ListParagraph"/>
      </w:pPr>
      <w:r>
        <w:t>I need to learn a lot of things from my university about my future job and how to do the job to the fullest.</w:t>
      </w:r>
    </w:p>
    <w:p w14:paraId="4A54D549" w14:textId="28175F65" w:rsidR="00413425" w:rsidRDefault="00413425" w:rsidP="00413425">
      <w:pPr>
        <w:pStyle w:val="ListParagraph"/>
      </w:pPr>
      <w:r>
        <w:t>1/1</w:t>
      </w:r>
      <w:r w:rsidRPr="00413425">
        <w:t>To prioritize a daily task list, one either records the tasks in the order of highest </w:t>
      </w:r>
      <w:hyperlink r:id="rId8" w:tooltip="Prioritization" w:history="1">
        <w:r w:rsidRPr="00413425">
          <w:rPr>
            <w:rStyle w:val="Hyperlink"/>
          </w:rPr>
          <w:t>priority</w:t>
        </w:r>
      </w:hyperlink>
      <w:r w:rsidRPr="00413425">
        <w:t>, or assigns them a </w:t>
      </w:r>
      <w:hyperlink r:id="rId9" w:tooltip="Number" w:history="1">
        <w:r w:rsidRPr="00413425">
          <w:rPr>
            <w:rStyle w:val="Hyperlink"/>
          </w:rPr>
          <w:t>number</w:t>
        </w:r>
      </w:hyperlink>
      <w:r w:rsidRPr="00413425">
        <w:t> after they are listed ("1" for highest priority, "2" for second highest priority, etc.) which indicates in which order to execute the tasks. The latter method is generally faster, allowing the tasks to be recorded more quickly</w:t>
      </w:r>
      <w:r>
        <w:t>.</w:t>
      </w:r>
    </w:p>
    <w:p w14:paraId="41ABA0E4" w14:textId="6CD6BA2F" w:rsidR="00915F9C" w:rsidRDefault="00915F9C" w:rsidP="00915F9C">
      <w:pPr>
        <w:ind w:left="360"/>
      </w:pPr>
      <w:r w:rsidRPr="009E61F7">
        <w:rPr>
          <w:b/>
          <w:bCs/>
          <w:sz w:val="28"/>
          <w:szCs w:val="28"/>
        </w:rPr>
        <w:t>Communication skill</w:t>
      </w:r>
      <w:r>
        <w:t xml:space="preserve"> – clear and effective communal communication is </w:t>
      </w:r>
      <w:proofErr w:type="gramStart"/>
      <w:r>
        <w:t>really important</w:t>
      </w:r>
      <w:proofErr w:type="gramEnd"/>
      <w:r>
        <w:t xml:space="preserve"> to interact with your work colleagues, </w:t>
      </w:r>
      <w:proofErr w:type="gramStart"/>
      <w:r>
        <w:t>management ,</w:t>
      </w:r>
      <w:proofErr w:type="gramEnd"/>
      <w:r w:rsidR="009E61F7">
        <w:t xml:space="preserve"> client and stakeholders as </w:t>
      </w:r>
      <w:proofErr w:type="gramStart"/>
      <w:r w:rsidR="009E61F7">
        <w:t>well .</w:t>
      </w:r>
      <w:proofErr w:type="gramEnd"/>
    </w:p>
    <w:p w14:paraId="291FEA41" w14:textId="4FD0CAA6" w:rsidR="009E61F7" w:rsidRDefault="009E61F7" w:rsidP="00915F9C">
      <w:pPr>
        <w:ind w:left="360"/>
      </w:pPr>
      <w:r w:rsidRPr="009E61F7">
        <w:rPr>
          <w:b/>
          <w:bCs/>
          <w:sz w:val="28"/>
          <w:szCs w:val="28"/>
        </w:rPr>
        <w:t>Time management</w:t>
      </w:r>
      <w:r>
        <w:t xml:space="preserve"> – I need to be able to manage my time and specially deliver all my work on time and be able to balance all my other things in life as well.</w:t>
      </w:r>
    </w:p>
    <w:p w14:paraId="421D0C09" w14:textId="45305724" w:rsidR="009E61F7" w:rsidRDefault="009E61F7" w:rsidP="00413425">
      <w:pPr>
        <w:ind w:left="360"/>
      </w:pPr>
      <w:r>
        <w:rPr>
          <w:b/>
          <w:bCs/>
          <w:sz w:val="28"/>
          <w:szCs w:val="28"/>
        </w:rPr>
        <w:t>Critical thinking and problem solving</w:t>
      </w:r>
      <w:r w:rsidRPr="009E61F7">
        <w:t>-</w:t>
      </w:r>
      <w:r>
        <w:t xml:space="preserve"> being able to analyze the problem and solve </w:t>
      </w:r>
      <w:proofErr w:type="gramStart"/>
      <w:r>
        <w:t>it .being</w:t>
      </w:r>
      <w:proofErr w:type="gramEnd"/>
      <w:r>
        <w:t xml:space="preserve"> able to approach all the problems from multiple angles and find the best and fastest way to solve my issue.</w:t>
      </w:r>
    </w:p>
    <w:p w14:paraId="147B63CB" w14:textId="10515F09" w:rsidR="00413425" w:rsidRDefault="00413425" w:rsidP="00413425">
      <w:pPr>
        <w:ind w:left="360"/>
      </w:pPr>
      <w:r>
        <w:rPr>
          <w:noProof/>
        </w:rPr>
        <w:lastRenderedPageBreak/>
        <w:drawing>
          <wp:inline distT="0" distB="0" distL="0" distR="0" wp14:anchorId="1CB7A57A" wp14:editId="463EB706">
            <wp:extent cx="5951220" cy="3157855"/>
            <wp:effectExtent l="0" t="0" r="0" b="4445"/>
            <wp:docPr id="876946420" name="Picture 2" descr="Ng (500×500) - Br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946420" name="Picture 876946420" descr="Ng (500×500) - Brav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51220" cy="3157855"/>
                    </a:xfrm>
                    <a:prstGeom prst="ellipse">
                      <a:avLst/>
                    </a:prstGeom>
                    <a:ln>
                      <a:noFill/>
                    </a:ln>
                    <a:effectLst>
                      <a:softEdge rad="112500"/>
                    </a:effectLst>
                  </pic:spPr>
                </pic:pic>
              </a:graphicData>
            </a:graphic>
          </wp:inline>
        </w:drawing>
      </w:r>
    </w:p>
    <w:p w14:paraId="09A113F3" w14:textId="0BE8ADA2" w:rsidR="009E61F7" w:rsidRDefault="009E61F7" w:rsidP="00915F9C">
      <w:pPr>
        <w:ind w:left="360"/>
      </w:pPr>
    </w:p>
    <w:p w14:paraId="6B642D96" w14:textId="5AF40C06" w:rsidR="009E61F7" w:rsidRDefault="00413425" w:rsidP="00915F9C">
      <w:pPr>
        <w:ind w:left="360"/>
      </w:pPr>
      <w:r>
        <w:t xml:space="preserve">1/1 </w:t>
      </w:r>
      <w:hyperlink r:id="rId11" w:history="1">
        <w:r w:rsidRPr="00BA6A13">
          <w:rPr>
            <w:rStyle w:val="Hyperlink"/>
          </w:rPr>
          <w:t>https://en.wikipedia.org/wiki/Time_management</w:t>
        </w:r>
      </w:hyperlink>
      <w:r>
        <w:t xml:space="preserve"> </w:t>
      </w:r>
      <w:r w:rsidRPr="00413425">
        <w:t>Morgenstern, Julie (2004). </w:t>
      </w:r>
      <w:r w:rsidRPr="00413425">
        <w:rPr>
          <w:i/>
          <w:iCs/>
        </w:rPr>
        <w:t>Time Management from the Inside Out: The Foolproof System for Taking Control of Your Schedule—and Your Life</w:t>
      </w:r>
      <w:r w:rsidRPr="00413425">
        <w:t> (2nd ed.). New York: Henry Holt/Owl Books. p. 285.</w:t>
      </w:r>
    </w:p>
    <w:p w14:paraId="1582BFED" w14:textId="77777777" w:rsidR="009E61F7" w:rsidRDefault="009E61F7" w:rsidP="00915F9C">
      <w:pPr>
        <w:ind w:left="360"/>
      </w:pPr>
    </w:p>
    <w:p w14:paraId="1E5EE4B7" w14:textId="2751FAED" w:rsidR="009E61F7" w:rsidRDefault="009E61F7" w:rsidP="009E61F7"/>
    <w:p w14:paraId="15851F5C" w14:textId="77777777" w:rsidR="009E61F7" w:rsidRDefault="009E61F7" w:rsidP="00915F9C">
      <w:pPr>
        <w:ind w:left="360"/>
      </w:pPr>
    </w:p>
    <w:sectPr w:rsidR="009E61F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DD1CA3"/>
    <w:multiLevelType w:val="hybridMultilevel"/>
    <w:tmpl w:val="FC20FED4"/>
    <w:lvl w:ilvl="0" w:tplc="D4BA816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83716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F9C"/>
    <w:rsid w:val="001E776A"/>
    <w:rsid w:val="00413425"/>
    <w:rsid w:val="0089477B"/>
    <w:rsid w:val="009030D6"/>
    <w:rsid w:val="00915F9C"/>
    <w:rsid w:val="009E61F7"/>
    <w:rsid w:val="00E426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6161E"/>
  <w15:chartTrackingRefBased/>
  <w15:docId w15:val="{B0B1E87B-DDB4-4234-98DE-CFBAF0DF6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F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5F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5F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5F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5F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5F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F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F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F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F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5F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5F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F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F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F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F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F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F9C"/>
    <w:rPr>
      <w:rFonts w:eastAsiaTheme="majorEastAsia" w:cstheme="majorBidi"/>
      <w:color w:val="272727" w:themeColor="text1" w:themeTint="D8"/>
    </w:rPr>
  </w:style>
  <w:style w:type="paragraph" w:styleId="Title">
    <w:name w:val="Title"/>
    <w:basedOn w:val="Normal"/>
    <w:next w:val="Normal"/>
    <w:link w:val="TitleChar"/>
    <w:uiPriority w:val="10"/>
    <w:qFormat/>
    <w:rsid w:val="00915F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F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F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F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F9C"/>
    <w:pPr>
      <w:spacing w:before="160"/>
      <w:jc w:val="center"/>
    </w:pPr>
    <w:rPr>
      <w:i/>
      <w:iCs/>
      <w:color w:val="404040" w:themeColor="text1" w:themeTint="BF"/>
    </w:rPr>
  </w:style>
  <w:style w:type="character" w:customStyle="1" w:styleId="QuoteChar">
    <w:name w:val="Quote Char"/>
    <w:basedOn w:val="DefaultParagraphFont"/>
    <w:link w:val="Quote"/>
    <w:uiPriority w:val="29"/>
    <w:rsid w:val="00915F9C"/>
    <w:rPr>
      <w:i/>
      <w:iCs/>
      <w:color w:val="404040" w:themeColor="text1" w:themeTint="BF"/>
    </w:rPr>
  </w:style>
  <w:style w:type="paragraph" w:styleId="ListParagraph">
    <w:name w:val="List Paragraph"/>
    <w:basedOn w:val="Normal"/>
    <w:uiPriority w:val="34"/>
    <w:qFormat/>
    <w:rsid w:val="00915F9C"/>
    <w:pPr>
      <w:ind w:left="720"/>
      <w:contextualSpacing/>
    </w:pPr>
  </w:style>
  <w:style w:type="character" w:styleId="IntenseEmphasis">
    <w:name w:val="Intense Emphasis"/>
    <w:basedOn w:val="DefaultParagraphFont"/>
    <w:uiPriority w:val="21"/>
    <w:qFormat/>
    <w:rsid w:val="00915F9C"/>
    <w:rPr>
      <w:i/>
      <w:iCs/>
      <w:color w:val="0F4761" w:themeColor="accent1" w:themeShade="BF"/>
    </w:rPr>
  </w:style>
  <w:style w:type="paragraph" w:styleId="IntenseQuote">
    <w:name w:val="Intense Quote"/>
    <w:basedOn w:val="Normal"/>
    <w:next w:val="Normal"/>
    <w:link w:val="IntenseQuoteChar"/>
    <w:uiPriority w:val="30"/>
    <w:qFormat/>
    <w:rsid w:val="00915F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5F9C"/>
    <w:rPr>
      <w:i/>
      <w:iCs/>
      <w:color w:val="0F4761" w:themeColor="accent1" w:themeShade="BF"/>
    </w:rPr>
  </w:style>
  <w:style w:type="character" w:styleId="IntenseReference">
    <w:name w:val="Intense Reference"/>
    <w:basedOn w:val="DefaultParagraphFont"/>
    <w:uiPriority w:val="32"/>
    <w:qFormat/>
    <w:rsid w:val="00915F9C"/>
    <w:rPr>
      <w:b/>
      <w:bCs/>
      <w:smallCaps/>
      <w:color w:val="0F4761" w:themeColor="accent1" w:themeShade="BF"/>
      <w:spacing w:val="5"/>
    </w:rPr>
  </w:style>
  <w:style w:type="character" w:styleId="Hyperlink">
    <w:name w:val="Hyperlink"/>
    <w:basedOn w:val="DefaultParagraphFont"/>
    <w:uiPriority w:val="99"/>
    <w:unhideWhenUsed/>
    <w:rsid w:val="00413425"/>
    <w:rPr>
      <w:color w:val="467886" w:themeColor="hyperlink"/>
      <w:u w:val="single"/>
    </w:rPr>
  </w:style>
  <w:style w:type="character" w:styleId="UnresolvedMention">
    <w:name w:val="Unresolved Mention"/>
    <w:basedOn w:val="DefaultParagraphFont"/>
    <w:uiPriority w:val="99"/>
    <w:semiHidden/>
    <w:unhideWhenUsed/>
    <w:rsid w:val="004134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rioritization"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wikipedia.org/wiki/Time_management"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hyperlink" Target="https://en.wikipedia.org/wiki/Numb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1" ma:contentTypeDescription="Create a new document." ma:contentTypeScope="" ma:versionID="cceedcfecdad3473dccf790a84bd4a16">
  <xsd:schema xmlns:xsd="http://www.w3.org/2001/XMLSchema" xmlns:xs="http://www.w3.org/2001/XMLSchema" xmlns:p="http://schemas.microsoft.com/office/2006/metadata/properties" xmlns:ns3="901b7179-a49d-4669-ab88-101a0e80079b" targetNamespace="http://schemas.microsoft.com/office/2006/metadata/properties" ma:root="true" ma:fieldsID="6b7ddb752ed07127e84e6a49e643b6fd" ns3:_="">
    <xsd:import namespace="901b7179-a49d-4669-ab88-101a0e80079b"/>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706BA1F-0BC7-4482-82CD-902BF3F5C0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F9AE9E-9906-4A5F-97BE-75B46C632240}">
  <ds:schemaRefs>
    <ds:schemaRef ds:uri="http://schemas.microsoft.com/sharepoint/v3/contenttype/forms"/>
  </ds:schemaRefs>
</ds:datastoreItem>
</file>

<file path=customXml/itemProps3.xml><?xml version="1.0" encoding="utf-8"?>
<ds:datastoreItem xmlns:ds="http://schemas.openxmlformats.org/officeDocument/2006/customXml" ds:itemID="{962180FE-55F1-495F-82A8-AC669A617F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Pages>
  <Words>287</Words>
  <Characters>1638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Zdenek Zavisek (2525193)</dc:creator>
  <cp:keywords/>
  <dc:description/>
  <cp:lastModifiedBy>Zdenek Zavisek (2525193)</cp:lastModifiedBy>
  <cp:revision>1</cp:revision>
  <dcterms:created xsi:type="dcterms:W3CDTF">2026-03-07T00:04:00Z</dcterms:created>
  <dcterms:modified xsi:type="dcterms:W3CDTF">2026-03-07T00:37:00Z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