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A7160" w14:textId="015C0544" w:rsidR="00DA6090" w:rsidRDefault="00F50D9F" w:rsidP="00CA7FBF">
      <w:pPr>
        <w:spacing w:line="480" w:lineRule="auto"/>
        <w:rPr>
          <w:rFonts w:asciiTheme="minorBidi" w:hAnsiTheme="minorBidi"/>
          <w:b/>
          <w:bCs/>
        </w:rPr>
      </w:pPr>
      <w:r w:rsidRPr="00CA7FBF">
        <w:rPr>
          <w:rFonts w:asciiTheme="minorBidi" w:hAnsiTheme="minorBidi"/>
          <w:b/>
          <w:bCs/>
        </w:rPr>
        <w:t>In-depth analysis</w:t>
      </w:r>
      <w:r w:rsidR="00CA7FBF" w:rsidRPr="00CA7FBF">
        <w:rPr>
          <w:rFonts w:asciiTheme="minorBidi" w:hAnsiTheme="minorBidi"/>
          <w:b/>
          <w:bCs/>
        </w:rPr>
        <w:t xml:space="preserve">: </w:t>
      </w:r>
      <w:r w:rsidR="00DA6090" w:rsidRPr="00DA6090">
        <w:rPr>
          <w:rFonts w:asciiTheme="minorBidi" w:hAnsiTheme="minorBidi"/>
          <w:b/>
          <w:bCs/>
        </w:rPr>
        <w:t xml:space="preserve">An in-depth analysis of </w:t>
      </w:r>
      <w:r w:rsidR="009217E6" w:rsidRPr="00CA7FBF">
        <w:rPr>
          <w:rFonts w:asciiTheme="minorBidi" w:hAnsiTheme="minorBidi"/>
          <w:b/>
          <w:bCs/>
        </w:rPr>
        <w:t xml:space="preserve">the substance misuse </w:t>
      </w:r>
      <w:r w:rsidR="00777925" w:rsidRPr="00CA7FBF">
        <w:rPr>
          <w:rFonts w:asciiTheme="minorBidi" w:hAnsiTheme="minorBidi"/>
          <w:b/>
          <w:bCs/>
        </w:rPr>
        <w:t xml:space="preserve">interactive information </w:t>
      </w:r>
      <w:r w:rsidR="009217E6" w:rsidRPr="00CA7FBF">
        <w:rPr>
          <w:rFonts w:asciiTheme="minorBidi" w:hAnsiTheme="minorBidi"/>
          <w:b/>
          <w:bCs/>
        </w:rPr>
        <w:t>session</w:t>
      </w:r>
      <w:r w:rsidR="00777925" w:rsidRPr="00CA7FBF">
        <w:rPr>
          <w:rFonts w:asciiTheme="minorBidi" w:hAnsiTheme="minorBidi"/>
          <w:b/>
          <w:bCs/>
        </w:rPr>
        <w:t>s</w:t>
      </w:r>
      <w:r w:rsidR="009217E6" w:rsidRPr="00CA7FBF">
        <w:rPr>
          <w:rFonts w:asciiTheme="minorBidi" w:hAnsiTheme="minorBidi"/>
          <w:b/>
          <w:bCs/>
        </w:rPr>
        <w:t xml:space="preserve"> </w:t>
      </w:r>
      <w:r w:rsidR="00DA6090" w:rsidRPr="00DA6090">
        <w:rPr>
          <w:rFonts w:asciiTheme="minorBidi" w:hAnsiTheme="minorBidi"/>
          <w:b/>
          <w:bCs/>
        </w:rPr>
        <w:t>planned and developed by the studen</w:t>
      </w:r>
      <w:r w:rsidR="00170A59" w:rsidRPr="00CA7FBF">
        <w:rPr>
          <w:rFonts w:asciiTheme="minorBidi" w:hAnsiTheme="minorBidi"/>
          <w:b/>
          <w:bCs/>
        </w:rPr>
        <w:t>t youth worker</w:t>
      </w:r>
      <w:r w:rsidR="00DA6090" w:rsidRPr="00DA6090">
        <w:rPr>
          <w:rFonts w:asciiTheme="minorBidi" w:hAnsiTheme="minorBidi"/>
          <w:b/>
          <w:bCs/>
        </w:rPr>
        <w:t>, demonstrating its links to policy.</w:t>
      </w:r>
    </w:p>
    <w:p w14:paraId="6B127351" w14:textId="77777777" w:rsidR="00CA7FBF" w:rsidRDefault="00CA7FBF" w:rsidP="00CA7FBF">
      <w:pPr>
        <w:spacing w:line="480" w:lineRule="auto"/>
        <w:rPr>
          <w:rFonts w:asciiTheme="minorBidi" w:hAnsiTheme="minorBidi"/>
          <w:b/>
          <w:bCs/>
          <w:i/>
          <w:iCs/>
        </w:rPr>
      </w:pPr>
    </w:p>
    <w:p w14:paraId="1635BFFB" w14:textId="057B6D08" w:rsidR="00DA6090" w:rsidRPr="005A39B1" w:rsidRDefault="00CA7FBF" w:rsidP="00CA7FBF">
      <w:pPr>
        <w:spacing w:line="480" w:lineRule="auto"/>
        <w:rPr>
          <w:rFonts w:asciiTheme="minorBidi" w:hAnsiTheme="minorBidi"/>
          <w:i/>
          <w:iCs/>
        </w:rPr>
      </w:pPr>
      <w:r w:rsidRPr="005A39B1">
        <w:rPr>
          <w:rFonts w:asciiTheme="minorBidi" w:hAnsiTheme="minorBidi"/>
          <w:i/>
          <w:iCs/>
        </w:rPr>
        <w:t>Introduction</w:t>
      </w:r>
    </w:p>
    <w:p w14:paraId="41D70B3F" w14:textId="77777777" w:rsidR="00AB7AB1" w:rsidRDefault="004508C9" w:rsidP="00D6776A">
      <w:pPr>
        <w:spacing w:line="480" w:lineRule="auto"/>
        <w:rPr>
          <w:rFonts w:asciiTheme="minorBidi" w:hAnsiTheme="minorBidi"/>
        </w:rPr>
      </w:pPr>
      <w:r w:rsidRPr="00993FE7">
        <w:rPr>
          <w:rFonts w:asciiTheme="minorBidi" w:hAnsiTheme="minorBidi"/>
        </w:rPr>
        <w:t>The following in-depth analysis includes</w:t>
      </w:r>
      <w:r w:rsidR="00DA6090" w:rsidRPr="00DA6090">
        <w:rPr>
          <w:rFonts w:asciiTheme="minorBidi" w:hAnsiTheme="minorBidi"/>
        </w:rPr>
        <w:t xml:space="preserve"> a detailed account of</w:t>
      </w:r>
      <w:r w:rsidR="00693BB0" w:rsidRPr="00993FE7">
        <w:rPr>
          <w:rFonts w:asciiTheme="minorBidi" w:hAnsiTheme="minorBidi"/>
        </w:rPr>
        <w:t xml:space="preserve"> the </w:t>
      </w:r>
      <w:r w:rsidR="00993FE7" w:rsidRPr="00993FE7">
        <w:rPr>
          <w:rFonts w:asciiTheme="minorBidi" w:hAnsiTheme="minorBidi"/>
        </w:rPr>
        <w:t>substance misuse interactive information sessions</w:t>
      </w:r>
      <w:r w:rsidR="00DA6090" w:rsidRPr="00DA6090">
        <w:rPr>
          <w:rFonts w:asciiTheme="minorBidi" w:hAnsiTheme="minorBidi"/>
        </w:rPr>
        <w:t xml:space="preserve"> </w:t>
      </w:r>
      <w:r w:rsidR="001A1338">
        <w:rPr>
          <w:rFonts w:asciiTheme="minorBidi" w:hAnsiTheme="minorBidi"/>
        </w:rPr>
        <w:t xml:space="preserve">run by the student youth worker, </w:t>
      </w:r>
      <w:r w:rsidR="00DA6090" w:rsidRPr="00DA6090">
        <w:rPr>
          <w:rFonts w:asciiTheme="minorBidi" w:hAnsiTheme="minorBidi"/>
        </w:rPr>
        <w:t>and outline</w:t>
      </w:r>
      <w:r w:rsidR="00993FE7" w:rsidRPr="00993FE7">
        <w:rPr>
          <w:rFonts w:asciiTheme="minorBidi" w:hAnsiTheme="minorBidi"/>
        </w:rPr>
        <w:t>s</w:t>
      </w:r>
      <w:r w:rsidR="00DA6090" w:rsidRPr="00DA6090">
        <w:rPr>
          <w:rFonts w:asciiTheme="minorBidi" w:hAnsiTheme="minorBidi"/>
        </w:rPr>
        <w:t xml:space="preserve"> the planning process, </w:t>
      </w:r>
      <w:r w:rsidR="00993FE7" w:rsidRPr="00993FE7">
        <w:rPr>
          <w:rFonts w:asciiTheme="minorBidi" w:hAnsiTheme="minorBidi"/>
        </w:rPr>
        <w:t>a</w:t>
      </w:r>
      <w:r w:rsidR="001A1338">
        <w:rPr>
          <w:rFonts w:asciiTheme="minorBidi" w:hAnsiTheme="minorBidi"/>
        </w:rPr>
        <w:t>s well as</w:t>
      </w:r>
      <w:r w:rsidR="00993FE7" w:rsidRPr="00993FE7">
        <w:rPr>
          <w:rFonts w:asciiTheme="minorBidi" w:hAnsiTheme="minorBidi"/>
        </w:rPr>
        <w:t xml:space="preserve"> the</w:t>
      </w:r>
      <w:r w:rsidR="00DA6090" w:rsidRPr="00DA6090">
        <w:rPr>
          <w:rFonts w:asciiTheme="minorBidi" w:hAnsiTheme="minorBidi"/>
        </w:rPr>
        <w:t xml:space="preserve"> step-by-step process for </w:t>
      </w:r>
      <w:r w:rsidR="00993FE7" w:rsidRPr="00993FE7">
        <w:rPr>
          <w:rFonts w:asciiTheme="minorBidi" w:hAnsiTheme="minorBidi"/>
        </w:rPr>
        <w:t>this</w:t>
      </w:r>
      <w:r w:rsidR="00DA6090" w:rsidRPr="00DA6090">
        <w:rPr>
          <w:rFonts w:asciiTheme="minorBidi" w:hAnsiTheme="minorBidi"/>
        </w:rPr>
        <w:t xml:space="preserve"> </w:t>
      </w:r>
      <w:r w:rsidR="00993FE7">
        <w:rPr>
          <w:rFonts w:asciiTheme="minorBidi" w:hAnsiTheme="minorBidi"/>
        </w:rPr>
        <w:t xml:space="preserve">6 session </w:t>
      </w:r>
      <w:r w:rsidR="00DA6090" w:rsidRPr="00DA6090">
        <w:rPr>
          <w:rFonts w:asciiTheme="minorBidi" w:hAnsiTheme="minorBidi"/>
        </w:rPr>
        <w:t>programme.</w:t>
      </w:r>
      <w:r w:rsidR="00CA7FBF">
        <w:rPr>
          <w:rFonts w:asciiTheme="minorBidi" w:hAnsiTheme="minorBidi"/>
        </w:rPr>
        <w:t xml:space="preserve"> </w:t>
      </w:r>
      <w:r w:rsidR="00BD32DF" w:rsidRPr="005817D0">
        <w:rPr>
          <w:rFonts w:asciiTheme="minorBidi" w:hAnsiTheme="minorBidi"/>
        </w:rPr>
        <w:t>The student youth worker will highlight the different resources that were available to carry out the programme, including ensuring that the environment was a safe space for the young people</w:t>
      </w:r>
      <w:r w:rsidR="00BD32DF">
        <w:rPr>
          <w:rFonts w:asciiTheme="minorBidi" w:hAnsiTheme="minorBidi"/>
        </w:rPr>
        <w:t>. They also ensured they were aware of any risks and responsibilities involved in safeguarding the young people so that they felt able to open up and know that they would not be judged</w:t>
      </w:r>
      <w:r w:rsidR="006E643E" w:rsidRPr="006E643E">
        <w:rPr>
          <w:rFonts w:asciiTheme="minorBidi" w:hAnsiTheme="minorBidi"/>
        </w:rPr>
        <w:t xml:space="preserve"> </w:t>
      </w:r>
      <w:r w:rsidR="006E643E" w:rsidRPr="005817D0">
        <w:rPr>
          <w:rFonts w:asciiTheme="minorBidi" w:hAnsiTheme="minorBidi"/>
        </w:rPr>
        <w:t>and that what was discussed rema</w:t>
      </w:r>
      <w:r w:rsidR="00AB7AB1">
        <w:rPr>
          <w:rFonts w:asciiTheme="minorBidi" w:hAnsiTheme="minorBidi"/>
        </w:rPr>
        <w:t>in</w:t>
      </w:r>
      <w:r w:rsidR="006E643E" w:rsidRPr="005817D0">
        <w:rPr>
          <w:rFonts w:asciiTheme="minorBidi" w:hAnsiTheme="minorBidi"/>
        </w:rPr>
        <w:t>ed confidential</w:t>
      </w:r>
      <w:r w:rsidR="00BD32DF">
        <w:rPr>
          <w:rFonts w:asciiTheme="minorBidi" w:hAnsiTheme="minorBidi"/>
        </w:rPr>
        <w:t xml:space="preserve">. </w:t>
      </w:r>
    </w:p>
    <w:p w14:paraId="54552A11" w14:textId="788CC443" w:rsidR="00DA6090" w:rsidRDefault="00BD32DF" w:rsidP="00D6776A">
      <w:pPr>
        <w:spacing w:line="480" w:lineRule="auto"/>
        <w:rPr>
          <w:rFonts w:asciiTheme="minorBidi" w:hAnsiTheme="minorBidi"/>
        </w:rPr>
      </w:pPr>
      <w:r>
        <w:rPr>
          <w:rFonts w:asciiTheme="minorBidi" w:hAnsiTheme="minorBidi"/>
        </w:rPr>
        <w:t>The analysis</w:t>
      </w:r>
      <w:r w:rsidR="004E4075" w:rsidRPr="002966AE">
        <w:rPr>
          <w:rFonts w:asciiTheme="minorBidi" w:hAnsiTheme="minorBidi"/>
        </w:rPr>
        <w:t xml:space="preserve"> will</w:t>
      </w:r>
      <w:r w:rsidR="00DA6090" w:rsidRPr="00DA6090">
        <w:rPr>
          <w:rFonts w:asciiTheme="minorBidi" w:hAnsiTheme="minorBidi"/>
        </w:rPr>
        <w:t xml:space="preserve"> </w:t>
      </w:r>
      <w:r>
        <w:rPr>
          <w:rFonts w:asciiTheme="minorBidi" w:hAnsiTheme="minorBidi"/>
        </w:rPr>
        <w:t xml:space="preserve">also </w:t>
      </w:r>
      <w:r w:rsidR="00DA6090" w:rsidRPr="00DA6090">
        <w:rPr>
          <w:rFonts w:asciiTheme="minorBidi" w:hAnsiTheme="minorBidi"/>
        </w:rPr>
        <w:t>reflect on</w:t>
      </w:r>
      <w:r w:rsidR="004E4075" w:rsidRPr="002966AE">
        <w:rPr>
          <w:rFonts w:asciiTheme="minorBidi" w:hAnsiTheme="minorBidi"/>
        </w:rPr>
        <w:t xml:space="preserve"> and include various aspects of the</w:t>
      </w:r>
      <w:r w:rsidR="00DD493D">
        <w:rPr>
          <w:rFonts w:asciiTheme="minorBidi" w:hAnsiTheme="minorBidi"/>
        </w:rPr>
        <w:t xml:space="preserve"> learning styles,</w:t>
      </w:r>
      <w:r w:rsidR="004E4075" w:rsidRPr="002966AE">
        <w:rPr>
          <w:rFonts w:asciiTheme="minorBidi" w:hAnsiTheme="minorBidi"/>
        </w:rPr>
        <w:t xml:space="preserve"> needs</w:t>
      </w:r>
      <w:r w:rsidR="00DD493D">
        <w:rPr>
          <w:rFonts w:asciiTheme="minorBidi" w:hAnsiTheme="minorBidi"/>
        </w:rPr>
        <w:t>,</w:t>
      </w:r>
      <w:r w:rsidR="004E4075" w:rsidRPr="002966AE">
        <w:rPr>
          <w:rFonts w:asciiTheme="minorBidi" w:hAnsiTheme="minorBidi"/>
        </w:rPr>
        <w:t xml:space="preserve"> and </w:t>
      </w:r>
      <w:r w:rsidR="00DA6090" w:rsidRPr="002966AE">
        <w:rPr>
          <w:rFonts w:asciiTheme="minorBidi" w:hAnsiTheme="minorBidi"/>
        </w:rPr>
        <w:t xml:space="preserve">interests of the </w:t>
      </w:r>
      <w:r w:rsidR="00275DB3">
        <w:rPr>
          <w:rFonts w:asciiTheme="minorBidi" w:hAnsiTheme="minorBidi"/>
        </w:rPr>
        <w:t xml:space="preserve">young people </w:t>
      </w:r>
      <w:r w:rsidR="00275DB3" w:rsidRPr="00CC0C6D">
        <w:rPr>
          <w:rFonts w:asciiTheme="minorBidi" w:hAnsiTheme="minorBidi"/>
        </w:rPr>
        <w:t>participati</w:t>
      </w:r>
      <w:r w:rsidR="00275DB3">
        <w:rPr>
          <w:rFonts w:asciiTheme="minorBidi" w:hAnsiTheme="minorBidi"/>
        </w:rPr>
        <w:t>ng</w:t>
      </w:r>
      <w:r w:rsidR="004E4075" w:rsidRPr="00CC0C6D">
        <w:rPr>
          <w:rFonts w:asciiTheme="minorBidi" w:hAnsiTheme="minorBidi"/>
        </w:rPr>
        <w:t>, considering their current</w:t>
      </w:r>
      <w:r w:rsidR="00DA6090" w:rsidRPr="00CC0C6D">
        <w:rPr>
          <w:rFonts w:asciiTheme="minorBidi" w:hAnsiTheme="minorBidi"/>
        </w:rPr>
        <w:t xml:space="preserve"> level of </w:t>
      </w:r>
      <w:r w:rsidR="004E4075" w:rsidRPr="00CC0C6D">
        <w:rPr>
          <w:rFonts w:asciiTheme="minorBidi" w:hAnsiTheme="minorBidi"/>
        </w:rPr>
        <w:t>knowledge and understanding</w:t>
      </w:r>
      <w:r w:rsidR="00DA6090" w:rsidRPr="00CC0C6D">
        <w:rPr>
          <w:rFonts w:asciiTheme="minorBidi" w:hAnsiTheme="minorBidi"/>
        </w:rPr>
        <w:t>,</w:t>
      </w:r>
      <w:r w:rsidR="002966AE" w:rsidRPr="00CC0C6D">
        <w:rPr>
          <w:rFonts w:asciiTheme="minorBidi" w:hAnsiTheme="minorBidi"/>
        </w:rPr>
        <w:t xml:space="preserve"> their</w:t>
      </w:r>
      <w:r w:rsidR="00DA6090" w:rsidRPr="00CC0C6D">
        <w:rPr>
          <w:rFonts w:asciiTheme="minorBidi" w:hAnsiTheme="minorBidi"/>
        </w:rPr>
        <w:t xml:space="preserve"> experience</w:t>
      </w:r>
      <w:r w:rsidR="002966AE" w:rsidRPr="00CC0C6D">
        <w:rPr>
          <w:rFonts w:asciiTheme="minorBidi" w:hAnsiTheme="minorBidi"/>
        </w:rPr>
        <w:t>s</w:t>
      </w:r>
      <w:r w:rsidR="00275DB3">
        <w:rPr>
          <w:rFonts w:asciiTheme="minorBidi" w:hAnsiTheme="minorBidi"/>
        </w:rPr>
        <w:t>,</w:t>
      </w:r>
      <w:r w:rsidR="00DA6090" w:rsidRPr="00CC0C6D">
        <w:rPr>
          <w:rFonts w:asciiTheme="minorBidi" w:hAnsiTheme="minorBidi"/>
        </w:rPr>
        <w:t xml:space="preserve"> and </w:t>
      </w:r>
      <w:r w:rsidR="002966AE" w:rsidRPr="00CC0C6D">
        <w:rPr>
          <w:rFonts w:asciiTheme="minorBidi" w:hAnsiTheme="minorBidi"/>
        </w:rPr>
        <w:t xml:space="preserve">skills. It will also examine the various </w:t>
      </w:r>
      <w:r w:rsidR="00DA6090" w:rsidRPr="00CC0C6D">
        <w:rPr>
          <w:rFonts w:asciiTheme="minorBidi" w:hAnsiTheme="minorBidi"/>
        </w:rPr>
        <w:t xml:space="preserve">influences </w:t>
      </w:r>
      <w:r w:rsidR="002966AE" w:rsidRPr="00CC0C6D">
        <w:rPr>
          <w:rFonts w:asciiTheme="minorBidi" w:hAnsiTheme="minorBidi"/>
        </w:rPr>
        <w:t xml:space="preserve">they </w:t>
      </w:r>
      <w:r w:rsidR="006A2AED" w:rsidRPr="00CC0C6D">
        <w:rPr>
          <w:rFonts w:asciiTheme="minorBidi" w:hAnsiTheme="minorBidi"/>
        </w:rPr>
        <w:t>experience</w:t>
      </w:r>
      <w:r w:rsidR="002966AE" w:rsidRPr="00CC0C6D">
        <w:rPr>
          <w:rFonts w:asciiTheme="minorBidi" w:hAnsiTheme="minorBidi"/>
        </w:rPr>
        <w:t xml:space="preserve"> within their peer groups</w:t>
      </w:r>
      <w:r w:rsidR="006A2AED" w:rsidRPr="00CC0C6D">
        <w:rPr>
          <w:rFonts w:asciiTheme="minorBidi" w:hAnsiTheme="minorBidi"/>
        </w:rPr>
        <w:t xml:space="preserve">, </w:t>
      </w:r>
      <w:r w:rsidR="00A90ADD">
        <w:rPr>
          <w:rFonts w:asciiTheme="minorBidi" w:hAnsiTheme="minorBidi"/>
        </w:rPr>
        <w:t>and</w:t>
      </w:r>
      <w:r w:rsidR="00E36295">
        <w:rPr>
          <w:rFonts w:asciiTheme="minorBidi" w:hAnsiTheme="minorBidi"/>
        </w:rPr>
        <w:t xml:space="preserve"> include</w:t>
      </w:r>
      <w:r w:rsidR="006A2AED" w:rsidRPr="00CC0C6D">
        <w:rPr>
          <w:rFonts w:asciiTheme="minorBidi" w:hAnsiTheme="minorBidi"/>
        </w:rPr>
        <w:t xml:space="preserve"> things like</w:t>
      </w:r>
      <w:r w:rsidR="00DA6090" w:rsidRPr="00CC0C6D">
        <w:rPr>
          <w:rFonts w:asciiTheme="minorBidi" w:hAnsiTheme="minorBidi"/>
        </w:rPr>
        <w:t xml:space="preserve"> age, race, class, disability</w:t>
      </w:r>
      <w:r w:rsidR="00442800">
        <w:rPr>
          <w:rFonts w:asciiTheme="minorBidi" w:hAnsiTheme="minorBidi"/>
        </w:rPr>
        <w:t xml:space="preserve"> </w:t>
      </w:r>
      <w:r w:rsidR="00CC0C6D" w:rsidRPr="00CC0C6D">
        <w:rPr>
          <w:rFonts w:asciiTheme="minorBidi" w:hAnsiTheme="minorBidi"/>
        </w:rPr>
        <w:t>and how these factors can affect their decision making when it comes to drugs.</w:t>
      </w:r>
    </w:p>
    <w:p w14:paraId="2F6B372A" w14:textId="77777777" w:rsidR="005A39B1" w:rsidRDefault="005A39B1" w:rsidP="00937DFF">
      <w:pPr>
        <w:spacing w:line="480" w:lineRule="auto"/>
        <w:rPr>
          <w:rFonts w:asciiTheme="minorBidi" w:hAnsiTheme="minorBidi"/>
        </w:rPr>
      </w:pPr>
    </w:p>
    <w:p w14:paraId="338E794A" w14:textId="77777777" w:rsidR="005A39B1" w:rsidRDefault="005A39B1" w:rsidP="00937DFF">
      <w:pPr>
        <w:spacing w:line="480" w:lineRule="auto"/>
        <w:rPr>
          <w:rFonts w:asciiTheme="minorBidi" w:hAnsiTheme="minorBidi"/>
        </w:rPr>
      </w:pPr>
    </w:p>
    <w:p w14:paraId="721FB6B4" w14:textId="77777777" w:rsidR="005A39B1" w:rsidRDefault="005A39B1" w:rsidP="00937DFF">
      <w:pPr>
        <w:spacing w:line="480" w:lineRule="auto"/>
        <w:rPr>
          <w:rFonts w:asciiTheme="minorBidi" w:hAnsiTheme="minorBidi"/>
        </w:rPr>
      </w:pPr>
    </w:p>
    <w:p w14:paraId="4AEEC918" w14:textId="7BCFE8B7" w:rsidR="00937DFF" w:rsidRPr="00937DFF" w:rsidRDefault="00937DFF" w:rsidP="00937DFF">
      <w:pPr>
        <w:spacing w:line="480" w:lineRule="auto"/>
        <w:rPr>
          <w:rFonts w:asciiTheme="minorBidi" w:hAnsiTheme="minorBidi"/>
          <w:i/>
          <w:iCs/>
        </w:rPr>
      </w:pPr>
      <w:r w:rsidRPr="00937DFF">
        <w:rPr>
          <w:rFonts w:asciiTheme="minorBidi" w:hAnsiTheme="minorBidi"/>
          <w:i/>
          <w:iCs/>
        </w:rPr>
        <w:lastRenderedPageBreak/>
        <w:t>Resources</w:t>
      </w:r>
      <w:r w:rsidR="00FD08E2">
        <w:rPr>
          <w:rFonts w:asciiTheme="minorBidi" w:hAnsiTheme="minorBidi"/>
          <w:i/>
          <w:iCs/>
        </w:rPr>
        <w:t xml:space="preserve"> and</w:t>
      </w:r>
      <w:r w:rsidRPr="00937DFF">
        <w:rPr>
          <w:rFonts w:asciiTheme="minorBidi" w:hAnsiTheme="minorBidi"/>
          <w:i/>
          <w:iCs/>
        </w:rPr>
        <w:t xml:space="preserve"> environment </w:t>
      </w:r>
    </w:p>
    <w:p w14:paraId="4D30596D" w14:textId="37FC5F65" w:rsidR="00FD08E2" w:rsidRDefault="00AE16AA" w:rsidP="00FD08E2">
      <w:pPr>
        <w:spacing w:line="480" w:lineRule="auto"/>
        <w:rPr>
          <w:rFonts w:asciiTheme="minorBidi" w:hAnsiTheme="minorBidi"/>
        </w:rPr>
      </w:pPr>
      <w:r>
        <w:rPr>
          <w:rFonts w:asciiTheme="minorBidi" w:hAnsiTheme="minorBidi"/>
        </w:rPr>
        <w:t xml:space="preserve">The programme </w:t>
      </w:r>
      <w:r w:rsidR="00CF1541">
        <w:rPr>
          <w:rFonts w:asciiTheme="minorBidi" w:hAnsiTheme="minorBidi"/>
        </w:rPr>
        <w:t>wa</w:t>
      </w:r>
      <w:r>
        <w:rPr>
          <w:rFonts w:asciiTheme="minorBidi" w:hAnsiTheme="minorBidi"/>
        </w:rPr>
        <w:t>s about substance misuse</w:t>
      </w:r>
      <w:r w:rsidR="00CF1541">
        <w:rPr>
          <w:rFonts w:asciiTheme="minorBidi" w:hAnsiTheme="minorBidi"/>
        </w:rPr>
        <w:t xml:space="preserve">, </w:t>
      </w:r>
      <w:r w:rsidR="00C70224">
        <w:rPr>
          <w:rFonts w:asciiTheme="minorBidi" w:hAnsiTheme="minorBidi"/>
        </w:rPr>
        <w:t xml:space="preserve">the dangers of taking drugs and the effects </w:t>
      </w:r>
      <w:r w:rsidR="00E36C98">
        <w:rPr>
          <w:rFonts w:asciiTheme="minorBidi" w:hAnsiTheme="minorBidi"/>
        </w:rPr>
        <w:t>they</w:t>
      </w:r>
      <w:r w:rsidR="00C70224">
        <w:rPr>
          <w:rFonts w:asciiTheme="minorBidi" w:hAnsiTheme="minorBidi"/>
        </w:rPr>
        <w:t xml:space="preserve"> can have on the body. </w:t>
      </w:r>
      <w:r w:rsidR="00CF1541">
        <w:rPr>
          <w:rFonts w:asciiTheme="minorBidi" w:hAnsiTheme="minorBidi"/>
        </w:rPr>
        <w:t xml:space="preserve">It also focussed on what can happen if they are carrying </w:t>
      </w:r>
      <w:r w:rsidR="0009420A">
        <w:rPr>
          <w:rFonts w:asciiTheme="minorBidi" w:hAnsiTheme="minorBidi"/>
        </w:rPr>
        <w:t>or supplying drugs, and the penalties if they are caught</w:t>
      </w:r>
      <w:r w:rsidR="00C27760">
        <w:rPr>
          <w:rFonts w:asciiTheme="minorBidi" w:hAnsiTheme="minorBidi"/>
        </w:rPr>
        <w:t xml:space="preserve"> (</w:t>
      </w:r>
      <w:r w:rsidR="00E7141A">
        <w:rPr>
          <w:rFonts w:asciiTheme="minorBidi" w:hAnsiTheme="minorBidi"/>
        </w:rPr>
        <w:t>Gov.UK, 2025</w:t>
      </w:r>
      <w:r w:rsidR="00C27760">
        <w:rPr>
          <w:rFonts w:asciiTheme="minorBidi" w:hAnsiTheme="minorBidi"/>
        </w:rPr>
        <w:t>)</w:t>
      </w:r>
      <w:r w:rsidR="0009420A">
        <w:rPr>
          <w:rFonts w:asciiTheme="minorBidi" w:hAnsiTheme="minorBidi"/>
        </w:rPr>
        <w:t xml:space="preserve">. </w:t>
      </w:r>
      <w:r w:rsidR="00E36C98">
        <w:rPr>
          <w:rFonts w:asciiTheme="minorBidi" w:hAnsiTheme="minorBidi"/>
        </w:rPr>
        <w:t xml:space="preserve">Furthermore, it </w:t>
      </w:r>
      <w:r w:rsidR="00C20A1D">
        <w:rPr>
          <w:rFonts w:asciiTheme="minorBidi" w:hAnsiTheme="minorBidi"/>
        </w:rPr>
        <w:t>explained the different classes of drugs</w:t>
      </w:r>
      <w:r w:rsidR="00E36C98">
        <w:rPr>
          <w:rFonts w:asciiTheme="minorBidi" w:hAnsiTheme="minorBidi"/>
        </w:rPr>
        <w:t>,</w:t>
      </w:r>
      <w:r w:rsidR="00C20A1D">
        <w:rPr>
          <w:rFonts w:asciiTheme="minorBidi" w:hAnsiTheme="minorBidi"/>
        </w:rPr>
        <w:t xml:space="preserve"> and what is meant by legal and illegal drugs</w:t>
      </w:r>
      <w:r w:rsidR="00C27760">
        <w:rPr>
          <w:rFonts w:asciiTheme="minorBidi" w:hAnsiTheme="minorBidi"/>
        </w:rPr>
        <w:t xml:space="preserve"> (</w:t>
      </w:r>
      <w:r w:rsidR="00C1377F">
        <w:rPr>
          <w:rFonts w:asciiTheme="minorBidi" w:hAnsiTheme="minorBidi"/>
        </w:rPr>
        <w:t>Alcohol and Drug Foundation, 2024).</w:t>
      </w:r>
    </w:p>
    <w:p w14:paraId="33D25539" w14:textId="62B24DCB" w:rsidR="00AC15BD" w:rsidRDefault="00F93FCD" w:rsidP="00FD08E2">
      <w:pPr>
        <w:spacing w:line="480" w:lineRule="auto"/>
        <w:rPr>
          <w:rFonts w:asciiTheme="minorBidi" w:hAnsiTheme="minorBidi"/>
        </w:rPr>
      </w:pPr>
      <w:r>
        <w:rPr>
          <w:rFonts w:asciiTheme="minorBidi" w:hAnsiTheme="minorBidi"/>
        </w:rPr>
        <w:t xml:space="preserve">The resources that were used by the student youth worker to carry out this programme were a PowerPoint with </w:t>
      </w:r>
      <w:r w:rsidR="001555ED">
        <w:rPr>
          <w:rFonts w:asciiTheme="minorBidi" w:hAnsiTheme="minorBidi"/>
        </w:rPr>
        <w:t xml:space="preserve">interactive activities, </w:t>
      </w:r>
      <w:r w:rsidR="0067595F">
        <w:rPr>
          <w:rFonts w:asciiTheme="minorBidi" w:hAnsiTheme="minorBidi"/>
        </w:rPr>
        <w:t>including</w:t>
      </w:r>
      <w:r w:rsidR="001555ED">
        <w:rPr>
          <w:rFonts w:asciiTheme="minorBidi" w:hAnsiTheme="minorBidi"/>
        </w:rPr>
        <w:t xml:space="preserve"> a quiz, sorting game, and </w:t>
      </w:r>
      <w:r w:rsidR="000D4020">
        <w:rPr>
          <w:rFonts w:asciiTheme="minorBidi" w:hAnsiTheme="minorBidi"/>
        </w:rPr>
        <w:t>spider diagram of different drugs.</w:t>
      </w:r>
      <w:r w:rsidR="0015664F">
        <w:rPr>
          <w:rFonts w:asciiTheme="minorBidi" w:hAnsiTheme="minorBidi"/>
        </w:rPr>
        <w:t xml:space="preserve"> Other resources used included paper, felt-tip pens and </w:t>
      </w:r>
      <w:r w:rsidR="001E4B89">
        <w:rPr>
          <w:rFonts w:asciiTheme="minorBidi" w:hAnsiTheme="minorBidi"/>
        </w:rPr>
        <w:t>prizes, all supplied by the student youth worker</w:t>
      </w:r>
      <w:r w:rsidR="00007FA1">
        <w:rPr>
          <w:rFonts w:asciiTheme="minorBidi" w:hAnsiTheme="minorBidi"/>
        </w:rPr>
        <w:t xml:space="preserve">. </w:t>
      </w:r>
    </w:p>
    <w:p w14:paraId="540A4B68" w14:textId="27D3A0B5" w:rsidR="00F93FCD" w:rsidRDefault="00007FA1" w:rsidP="003525C5">
      <w:pPr>
        <w:spacing w:line="480" w:lineRule="auto"/>
        <w:rPr>
          <w:rFonts w:asciiTheme="minorBidi" w:hAnsiTheme="minorBidi"/>
        </w:rPr>
      </w:pPr>
      <w:r>
        <w:rPr>
          <w:rFonts w:asciiTheme="minorBidi" w:hAnsiTheme="minorBidi"/>
        </w:rPr>
        <w:t xml:space="preserve">The student youth worker ensured that the environment was a safe space for the young people participating by </w:t>
      </w:r>
      <w:r w:rsidR="00DD35E9">
        <w:rPr>
          <w:rFonts w:asciiTheme="minorBidi" w:hAnsiTheme="minorBidi"/>
        </w:rPr>
        <w:t xml:space="preserve">making sure that confidentiality was respected, </w:t>
      </w:r>
      <w:r w:rsidR="007071E1">
        <w:rPr>
          <w:rFonts w:asciiTheme="minorBidi" w:hAnsiTheme="minorBidi"/>
        </w:rPr>
        <w:t>that they had opportunities to share their thoughts and ideas with lots of positive encouragement</w:t>
      </w:r>
      <w:r w:rsidR="00C27760">
        <w:rPr>
          <w:rFonts w:asciiTheme="minorBidi" w:hAnsiTheme="minorBidi"/>
        </w:rPr>
        <w:t xml:space="preserve"> (</w:t>
      </w:r>
      <w:r w:rsidR="00E41F92" w:rsidRPr="00801BF3">
        <w:rPr>
          <w:rFonts w:asciiTheme="minorBidi" w:hAnsiTheme="minorBidi"/>
        </w:rPr>
        <w:t>Banks</w:t>
      </w:r>
      <w:r w:rsidR="00E41F92">
        <w:rPr>
          <w:rFonts w:asciiTheme="minorBidi" w:hAnsiTheme="minorBidi"/>
        </w:rPr>
        <w:t xml:space="preserve"> </w:t>
      </w:r>
      <w:r w:rsidR="00E41F92" w:rsidRPr="00801BF3">
        <w:rPr>
          <w:rFonts w:asciiTheme="minorBidi" w:hAnsiTheme="minorBidi"/>
        </w:rPr>
        <w:t>and Imam, 2000</w:t>
      </w:r>
      <w:r w:rsidR="00E41F92" w:rsidRPr="00E41F92">
        <w:rPr>
          <w:rFonts w:asciiTheme="minorBidi" w:hAnsiTheme="minorBidi"/>
        </w:rPr>
        <w:t xml:space="preserve">; </w:t>
      </w:r>
      <w:r w:rsidR="003525C5">
        <w:rPr>
          <w:rFonts w:asciiTheme="minorBidi" w:hAnsiTheme="minorBidi"/>
        </w:rPr>
        <w:t xml:space="preserve">Welsh Assembly Government, 2006-2007; </w:t>
      </w:r>
      <w:r w:rsidR="00FC25BC" w:rsidRPr="00E41F92">
        <w:rPr>
          <w:rFonts w:asciiTheme="minorBidi" w:hAnsiTheme="minorBidi"/>
        </w:rPr>
        <w:t>Sapin,</w:t>
      </w:r>
      <w:r w:rsidR="00E41F92" w:rsidRPr="00E41F92">
        <w:rPr>
          <w:rFonts w:asciiTheme="minorBidi" w:hAnsiTheme="minorBidi"/>
        </w:rPr>
        <w:t xml:space="preserve"> 2013</w:t>
      </w:r>
      <w:r w:rsidR="00322CB2">
        <w:rPr>
          <w:rFonts w:asciiTheme="minorBidi" w:hAnsiTheme="minorBidi"/>
        </w:rPr>
        <w:t xml:space="preserve">; </w:t>
      </w:r>
      <w:r w:rsidR="00322CB2" w:rsidRPr="00A63C53">
        <w:rPr>
          <w:rFonts w:asciiTheme="minorBidi" w:hAnsiTheme="minorBidi"/>
        </w:rPr>
        <w:t>Sala-Torrent</w:t>
      </w:r>
      <w:r w:rsidR="00322CB2">
        <w:rPr>
          <w:rFonts w:asciiTheme="minorBidi" w:hAnsiTheme="minorBidi"/>
        </w:rPr>
        <w:t xml:space="preserve"> </w:t>
      </w:r>
      <w:r w:rsidR="00322CB2" w:rsidRPr="00B2233C">
        <w:rPr>
          <w:rFonts w:asciiTheme="minorBidi" w:hAnsiTheme="minorBidi"/>
        </w:rPr>
        <w:t xml:space="preserve">and </w:t>
      </w:r>
      <w:r w:rsidR="00322CB2" w:rsidRPr="00A63C53">
        <w:rPr>
          <w:rFonts w:asciiTheme="minorBidi" w:hAnsiTheme="minorBidi"/>
        </w:rPr>
        <w:t>Planas-</w:t>
      </w:r>
      <w:proofErr w:type="spellStart"/>
      <w:r w:rsidR="00322CB2" w:rsidRPr="00A63C53">
        <w:rPr>
          <w:rFonts w:asciiTheme="minorBidi" w:hAnsiTheme="minorBidi"/>
        </w:rPr>
        <w:t>Lladó</w:t>
      </w:r>
      <w:proofErr w:type="spellEnd"/>
      <w:r w:rsidR="00322CB2" w:rsidRPr="00B2233C">
        <w:rPr>
          <w:rFonts w:asciiTheme="minorBidi" w:hAnsiTheme="minorBidi"/>
        </w:rPr>
        <w:t>, 2024</w:t>
      </w:r>
      <w:r w:rsidR="00C27760" w:rsidRPr="00E41F92">
        <w:rPr>
          <w:rFonts w:asciiTheme="minorBidi" w:hAnsiTheme="minorBidi"/>
        </w:rPr>
        <w:t>)</w:t>
      </w:r>
      <w:r w:rsidR="007071E1" w:rsidRPr="00E41F92">
        <w:rPr>
          <w:rFonts w:asciiTheme="minorBidi" w:hAnsiTheme="minorBidi"/>
        </w:rPr>
        <w:t>.</w:t>
      </w:r>
      <w:r w:rsidR="007071E1">
        <w:rPr>
          <w:rFonts w:asciiTheme="minorBidi" w:hAnsiTheme="minorBidi"/>
        </w:rPr>
        <w:t xml:space="preserve"> Also, </w:t>
      </w:r>
      <w:r w:rsidR="007D405A">
        <w:rPr>
          <w:rFonts w:asciiTheme="minorBidi" w:hAnsiTheme="minorBidi"/>
        </w:rPr>
        <w:t xml:space="preserve">showing an interest in what they were saying as this can help build rapport and trusting relationships. </w:t>
      </w:r>
    </w:p>
    <w:p w14:paraId="34228824" w14:textId="77777777" w:rsidR="005A39B1" w:rsidRDefault="005A39B1" w:rsidP="00FD08E2">
      <w:pPr>
        <w:spacing w:line="480" w:lineRule="auto"/>
        <w:rPr>
          <w:rFonts w:asciiTheme="minorBidi" w:hAnsiTheme="minorBidi"/>
          <w:i/>
          <w:iCs/>
        </w:rPr>
      </w:pPr>
    </w:p>
    <w:p w14:paraId="5216CF19" w14:textId="45B10BE7" w:rsidR="00FD08E2" w:rsidRPr="00FD08E2" w:rsidRDefault="00FD08E2" w:rsidP="00FD08E2">
      <w:pPr>
        <w:spacing w:line="480" w:lineRule="auto"/>
        <w:rPr>
          <w:rFonts w:asciiTheme="minorBidi" w:hAnsiTheme="minorBidi"/>
          <w:i/>
          <w:iCs/>
        </w:rPr>
      </w:pPr>
      <w:r w:rsidRPr="00FD08E2">
        <w:rPr>
          <w:rFonts w:asciiTheme="minorBidi" w:hAnsiTheme="minorBidi"/>
          <w:i/>
          <w:iCs/>
        </w:rPr>
        <w:t>Risks, responsibilities and confidentiality</w:t>
      </w:r>
    </w:p>
    <w:p w14:paraId="443DDA72" w14:textId="1F7EF7B4" w:rsidR="00C377C6" w:rsidRDefault="001D7977" w:rsidP="001F5F7C">
      <w:pPr>
        <w:spacing w:line="480" w:lineRule="auto"/>
        <w:rPr>
          <w:rFonts w:asciiTheme="minorBidi" w:hAnsiTheme="minorBidi"/>
        </w:rPr>
      </w:pPr>
      <w:r>
        <w:rPr>
          <w:rFonts w:asciiTheme="minorBidi" w:hAnsiTheme="minorBidi"/>
        </w:rPr>
        <w:t xml:space="preserve">One of the main risks was the potential that a young person may </w:t>
      </w:r>
      <w:r w:rsidR="00D90BBC">
        <w:rPr>
          <w:rFonts w:asciiTheme="minorBidi" w:hAnsiTheme="minorBidi"/>
        </w:rPr>
        <w:t xml:space="preserve">bring </w:t>
      </w:r>
      <w:r w:rsidR="00B42092">
        <w:rPr>
          <w:rFonts w:asciiTheme="minorBidi" w:hAnsiTheme="minorBidi"/>
        </w:rPr>
        <w:t xml:space="preserve">an illegal substance (for example, </w:t>
      </w:r>
      <w:r w:rsidR="0076512A">
        <w:rPr>
          <w:rFonts w:asciiTheme="minorBidi" w:hAnsiTheme="minorBidi"/>
        </w:rPr>
        <w:t xml:space="preserve">marijuana) into the session. Also, a young person might disclose something </w:t>
      </w:r>
      <w:r w:rsidR="0057338E">
        <w:rPr>
          <w:rFonts w:asciiTheme="minorBidi" w:hAnsiTheme="minorBidi"/>
        </w:rPr>
        <w:t>that they were involved in, for instance, county lines</w:t>
      </w:r>
      <w:r w:rsidR="001F5F7C" w:rsidRPr="001F5F7C">
        <w:rPr>
          <w:rFonts w:asciiTheme="minorBidi" w:hAnsiTheme="minorBidi"/>
        </w:rPr>
        <w:t xml:space="preserve"> </w:t>
      </w:r>
      <w:r w:rsidR="001F5F7C">
        <w:rPr>
          <w:rFonts w:asciiTheme="minorBidi" w:hAnsiTheme="minorBidi"/>
        </w:rPr>
        <w:t>(</w:t>
      </w:r>
      <w:r w:rsidR="001F5F7C" w:rsidRPr="00E864BE">
        <w:rPr>
          <w:rFonts w:asciiTheme="minorBidi" w:hAnsiTheme="minorBidi"/>
        </w:rPr>
        <w:t>Windle</w:t>
      </w:r>
      <w:r w:rsidR="001F5F7C">
        <w:rPr>
          <w:rFonts w:asciiTheme="minorBidi" w:hAnsiTheme="minorBidi"/>
        </w:rPr>
        <w:t>,</w:t>
      </w:r>
      <w:r w:rsidR="001F5F7C" w:rsidRPr="00E864BE">
        <w:rPr>
          <w:rFonts w:asciiTheme="minorBidi" w:hAnsiTheme="minorBidi"/>
        </w:rPr>
        <w:t xml:space="preserve"> Moyle</w:t>
      </w:r>
      <w:r w:rsidR="001F5F7C">
        <w:rPr>
          <w:rFonts w:asciiTheme="minorBidi" w:hAnsiTheme="minorBidi"/>
        </w:rPr>
        <w:t xml:space="preserve"> </w:t>
      </w:r>
      <w:r w:rsidR="001F5F7C" w:rsidRPr="00E864BE">
        <w:rPr>
          <w:rFonts w:asciiTheme="minorBidi" w:hAnsiTheme="minorBidi"/>
        </w:rPr>
        <w:t>and Coomber</w:t>
      </w:r>
      <w:r w:rsidR="001F5F7C">
        <w:rPr>
          <w:rFonts w:asciiTheme="minorBidi" w:hAnsiTheme="minorBidi"/>
        </w:rPr>
        <w:t>, 2020)</w:t>
      </w:r>
      <w:r w:rsidR="0057338E">
        <w:rPr>
          <w:rFonts w:asciiTheme="minorBidi" w:hAnsiTheme="minorBidi"/>
        </w:rPr>
        <w:t>.</w:t>
      </w:r>
      <w:r w:rsidR="0088770B">
        <w:rPr>
          <w:rFonts w:asciiTheme="minorBidi" w:hAnsiTheme="minorBidi"/>
        </w:rPr>
        <w:t xml:space="preserve"> </w:t>
      </w:r>
      <w:r w:rsidR="0057338E">
        <w:rPr>
          <w:rFonts w:asciiTheme="minorBidi" w:hAnsiTheme="minorBidi"/>
        </w:rPr>
        <w:t>T</w:t>
      </w:r>
      <w:r w:rsidR="007221AA">
        <w:rPr>
          <w:rFonts w:asciiTheme="minorBidi" w:hAnsiTheme="minorBidi"/>
        </w:rPr>
        <w:t>herefore, as safeguarding is the responsibility of youth workers</w:t>
      </w:r>
      <w:r w:rsidR="00C27760">
        <w:rPr>
          <w:rFonts w:asciiTheme="minorBidi" w:hAnsiTheme="minorBidi"/>
        </w:rPr>
        <w:t xml:space="preserve"> (</w:t>
      </w:r>
      <w:r w:rsidR="00E41F92" w:rsidRPr="00801BF3">
        <w:rPr>
          <w:rFonts w:asciiTheme="minorBidi" w:hAnsiTheme="minorBidi"/>
        </w:rPr>
        <w:t>Banks</w:t>
      </w:r>
      <w:r w:rsidR="00E41F92">
        <w:rPr>
          <w:rFonts w:asciiTheme="minorBidi" w:hAnsiTheme="minorBidi"/>
        </w:rPr>
        <w:t xml:space="preserve"> </w:t>
      </w:r>
      <w:r w:rsidR="00E41F92" w:rsidRPr="00801BF3">
        <w:rPr>
          <w:rFonts w:asciiTheme="minorBidi" w:hAnsiTheme="minorBidi"/>
        </w:rPr>
        <w:t>and Imam, 2000</w:t>
      </w:r>
      <w:r w:rsidR="001C56D9">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2019)</w:t>
      </w:r>
      <w:r w:rsidR="00E41F92">
        <w:rPr>
          <w:rFonts w:asciiTheme="minorBidi" w:hAnsiTheme="minorBidi"/>
        </w:rPr>
        <w:t xml:space="preserve"> </w:t>
      </w:r>
      <w:r w:rsidR="00C377C6">
        <w:rPr>
          <w:rFonts w:asciiTheme="minorBidi" w:hAnsiTheme="minorBidi"/>
        </w:rPr>
        <w:t>t</w:t>
      </w:r>
      <w:r w:rsidR="0057338E">
        <w:rPr>
          <w:rFonts w:asciiTheme="minorBidi" w:hAnsiTheme="minorBidi"/>
        </w:rPr>
        <w:t>hings like this would need to be immediately reported to the placement supervisor.</w:t>
      </w:r>
      <w:r w:rsidR="0088770B">
        <w:rPr>
          <w:rFonts w:asciiTheme="minorBidi" w:hAnsiTheme="minorBidi"/>
        </w:rPr>
        <w:t xml:space="preserve"> </w:t>
      </w:r>
    </w:p>
    <w:p w14:paraId="2A3C2DDC" w14:textId="43CC3B09" w:rsidR="000716EE" w:rsidRPr="00322CB2" w:rsidRDefault="0088770B" w:rsidP="002E28AF">
      <w:pPr>
        <w:spacing w:line="480" w:lineRule="auto"/>
        <w:rPr>
          <w:rFonts w:asciiTheme="minorBidi" w:hAnsiTheme="minorBidi"/>
        </w:rPr>
      </w:pPr>
      <w:r>
        <w:rPr>
          <w:rFonts w:asciiTheme="minorBidi" w:hAnsiTheme="minorBidi"/>
        </w:rPr>
        <w:t xml:space="preserve">Having said this, young people </w:t>
      </w:r>
      <w:r w:rsidR="008F7015">
        <w:rPr>
          <w:rFonts w:asciiTheme="minorBidi" w:hAnsiTheme="minorBidi"/>
        </w:rPr>
        <w:t xml:space="preserve">did need </w:t>
      </w:r>
      <w:r w:rsidR="008F7015" w:rsidRPr="000716EE">
        <w:rPr>
          <w:rFonts w:asciiTheme="minorBidi" w:hAnsiTheme="minorBidi"/>
        </w:rPr>
        <w:t xml:space="preserve">to </w:t>
      </w:r>
      <w:r w:rsidRPr="000716EE">
        <w:rPr>
          <w:rFonts w:asciiTheme="minorBidi" w:hAnsiTheme="minorBidi"/>
        </w:rPr>
        <w:t>fe</w:t>
      </w:r>
      <w:r w:rsidR="008F7015" w:rsidRPr="000716EE">
        <w:rPr>
          <w:rFonts w:asciiTheme="minorBidi" w:hAnsiTheme="minorBidi"/>
        </w:rPr>
        <w:t>el that they were</w:t>
      </w:r>
      <w:r w:rsidRPr="000716EE">
        <w:rPr>
          <w:rFonts w:asciiTheme="minorBidi" w:hAnsiTheme="minorBidi"/>
        </w:rPr>
        <w:t xml:space="preserve"> able to open up and know that they would not be judged and that what was discussed remained confidential</w:t>
      </w:r>
      <w:r w:rsidR="008F7015" w:rsidRPr="000716EE">
        <w:rPr>
          <w:rFonts w:asciiTheme="minorBidi" w:hAnsiTheme="minorBidi"/>
        </w:rPr>
        <w:t xml:space="preserve"> as far as is allowed under confidentiality rules</w:t>
      </w:r>
      <w:r w:rsidR="00C27760">
        <w:rPr>
          <w:rFonts w:asciiTheme="minorBidi" w:hAnsiTheme="minorBidi"/>
        </w:rPr>
        <w:t xml:space="preserve"> (</w:t>
      </w:r>
      <w:r w:rsidR="00E41F92" w:rsidRPr="00801BF3">
        <w:rPr>
          <w:rFonts w:asciiTheme="minorBidi" w:hAnsiTheme="minorBidi"/>
        </w:rPr>
        <w:t>Banks</w:t>
      </w:r>
      <w:r w:rsidR="00E41F92">
        <w:rPr>
          <w:rFonts w:asciiTheme="minorBidi" w:hAnsiTheme="minorBidi"/>
        </w:rPr>
        <w:t xml:space="preserve"> </w:t>
      </w:r>
      <w:r w:rsidR="00E41F92" w:rsidRPr="00801BF3">
        <w:rPr>
          <w:rFonts w:asciiTheme="minorBidi" w:hAnsiTheme="minorBidi"/>
        </w:rPr>
        <w:t>and Imam, 2000</w:t>
      </w:r>
      <w:r w:rsidR="002C4F81">
        <w:rPr>
          <w:rFonts w:asciiTheme="minorBidi" w:hAnsiTheme="minorBidi"/>
        </w:rPr>
        <w:t>;</w:t>
      </w:r>
      <w:r w:rsidR="002E28AF">
        <w:rPr>
          <w:rFonts w:asciiTheme="minorBidi" w:hAnsiTheme="minorBidi"/>
        </w:rPr>
        <w:t xml:space="preserve"> Welsh Assembly Government, 2006-2007; D</w:t>
      </w:r>
      <w:r w:rsidR="002C4F81" w:rsidRPr="009858AA">
        <w:rPr>
          <w:rFonts w:asciiTheme="minorBidi" w:hAnsiTheme="minorBidi"/>
        </w:rPr>
        <w:t>uerden</w:t>
      </w:r>
      <w:r w:rsidR="002C4F81">
        <w:rPr>
          <w:rFonts w:asciiTheme="minorBidi" w:hAnsiTheme="minorBidi"/>
        </w:rPr>
        <w:t xml:space="preserve"> </w:t>
      </w:r>
      <w:r w:rsidR="002C4F81" w:rsidRPr="009858AA">
        <w:rPr>
          <w:rFonts w:asciiTheme="minorBidi" w:hAnsiTheme="minorBidi"/>
        </w:rPr>
        <w:t>and Witt,</w:t>
      </w:r>
      <w:r w:rsidR="002C4F81">
        <w:rPr>
          <w:rFonts w:asciiTheme="minorBidi" w:hAnsiTheme="minorBidi"/>
        </w:rPr>
        <w:t xml:space="preserve"> </w:t>
      </w:r>
      <w:r w:rsidR="002C4F81" w:rsidRPr="009858AA">
        <w:rPr>
          <w:rFonts w:asciiTheme="minorBidi" w:hAnsiTheme="minorBidi"/>
        </w:rPr>
        <w:t>2010</w:t>
      </w:r>
      <w:r w:rsidR="00322CB2">
        <w:rPr>
          <w:rFonts w:asciiTheme="minorBidi" w:hAnsiTheme="minorBidi"/>
        </w:rPr>
        <w:t xml:space="preserve">; </w:t>
      </w:r>
      <w:r w:rsidR="00322CB2" w:rsidRPr="00A63C53">
        <w:rPr>
          <w:rFonts w:asciiTheme="minorBidi" w:hAnsiTheme="minorBidi"/>
        </w:rPr>
        <w:t>Sala-Torrent</w:t>
      </w:r>
      <w:r w:rsidR="00322CB2">
        <w:rPr>
          <w:rFonts w:asciiTheme="minorBidi" w:hAnsiTheme="minorBidi"/>
        </w:rPr>
        <w:t xml:space="preserve"> </w:t>
      </w:r>
      <w:r w:rsidR="00322CB2" w:rsidRPr="00B2233C">
        <w:rPr>
          <w:rFonts w:asciiTheme="minorBidi" w:hAnsiTheme="minorBidi"/>
        </w:rPr>
        <w:t xml:space="preserve">and </w:t>
      </w:r>
      <w:r w:rsidR="00322CB2" w:rsidRPr="00A63C53">
        <w:rPr>
          <w:rFonts w:asciiTheme="minorBidi" w:hAnsiTheme="minorBidi"/>
        </w:rPr>
        <w:t>Planas-</w:t>
      </w:r>
      <w:proofErr w:type="spellStart"/>
      <w:r w:rsidR="00322CB2" w:rsidRPr="00A63C53">
        <w:rPr>
          <w:rFonts w:asciiTheme="minorBidi" w:hAnsiTheme="minorBidi"/>
        </w:rPr>
        <w:t>Lladó</w:t>
      </w:r>
      <w:proofErr w:type="spellEnd"/>
      <w:r w:rsidR="00322CB2" w:rsidRPr="00B2233C">
        <w:rPr>
          <w:rFonts w:asciiTheme="minorBidi" w:hAnsiTheme="minorBidi"/>
        </w:rPr>
        <w:t>, 2024)</w:t>
      </w:r>
      <w:r w:rsidR="007E55FB">
        <w:rPr>
          <w:rFonts w:asciiTheme="minorBidi" w:hAnsiTheme="minorBidi"/>
        </w:rPr>
        <w:t xml:space="preserve">. </w:t>
      </w:r>
      <w:r w:rsidR="000716EE">
        <w:rPr>
          <w:rFonts w:asciiTheme="minorBidi" w:hAnsiTheme="minorBidi"/>
        </w:rPr>
        <w:t>This meant ensuring that the young people were made aware of what is actually meant by the term ‘confidentiality’</w:t>
      </w:r>
      <w:r w:rsidR="00F7673B">
        <w:rPr>
          <w:rFonts w:asciiTheme="minorBidi" w:hAnsiTheme="minorBidi"/>
        </w:rPr>
        <w:t xml:space="preserve">, and that if they </w:t>
      </w:r>
      <w:r w:rsidR="00941900">
        <w:rPr>
          <w:rFonts w:asciiTheme="minorBidi" w:hAnsiTheme="minorBidi"/>
        </w:rPr>
        <w:t>disclosed</w:t>
      </w:r>
      <w:r w:rsidR="00F7673B">
        <w:rPr>
          <w:rFonts w:asciiTheme="minorBidi" w:hAnsiTheme="minorBidi"/>
        </w:rPr>
        <w:t xml:space="preserve"> something, that they were told </w:t>
      </w:r>
      <w:r w:rsidR="00F2216D">
        <w:rPr>
          <w:rFonts w:asciiTheme="minorBidi" w:hAnsiTheme="minorBidi"/>
        </w:rPr>
        <w:t xml:space="preserve">it would be shared with a manager so </w:t>
      </w:r>
      <w:r w:rsidR="00E9221F">
        <w:rPr>
          <w:rFonts w:asciiTheme="minorBidi" w:hAnsiTheme="minorBidi"/>
        </w:rPr>
        <w:t xml:space="preserve">we </w:t>
      </w:r>
      <w:r w:rsidR="00DE3A8D">
        <w:rPr>
          <w:rFonts w:asciiTheme="minorBidi" w:hAnsiTheme="minorBidi"/>
        </w:rPr>
        <w:t>could</w:t>
      </w:r>
      <w:r w:rsidR="00F2216D">
        <w:rPr>
          <w:rFonts w:asciiTheme="minorBidi" w:hAnsiTheme="minorBidi"/>
        </w:rPr>
        <w:t xml:space="preserve"> </w:t>
      </w:r>
      <w:r w:rsidR="00E9221F">
        <w:rPr>
          <w:rFonts w:asciiTheme="minorBidi" w:hAnsiTheme="minorBidi"/>
        </w:rPr>
        <w:t xml:space="preserve">help them </w:t>
      </w:r>
      <w:r w:rsidR="00F2216D">
        <w:rPr>
          <w:rFonts w:asciiTheme="minorBidi" w:hAnsiTheme="minorBidi"/>
        </w:rPr>
        <w:t xml:space="preserve">access </w:t>
      </w:r>
      <w:r w:rsidR="00E9221F">
        <w:rPr>
          <w:rFonts w:asciiTheme="minorBidi" w:hAnsiTheme="minorBidi"/>
        </w:rPr>
        <w:t>support</w:t>
      </w:r>
      <w:r w:rsidR="00DE3A8D">
        <w:rPr>
          <w:rFonts w:asciiTheme="minorBidi" w:hAnsiTheme="minorBidi"/>
        </w:rPr>
        <w:t xml:space="preserve">, by putting </w:t>
      </w:r>
      <w:r w:rsidR="001618ED">
        <w:rPr>
          <w:rFonts w:asciiTheme="minorBidi" w:hAnsiTheme="minorBidi"/>
        </w:rPr>
        <w:t>them in touch with appropriate agencies</w:t>
      </w:r>
      <w:r w:rsidR="00C27760">
        <w:rPr>
          <w:rFonts w:asciiTheme="minorBidi" w:hAnsiTheme="minorBidi"/>
        </w:rPr>
        <w:t xml:space="preserve"> (</w:t>
      </w:r>
      <w:r w:rsidR="007E55FB" w:rsidRPr="00801BF3">
        <w:rPr>
          <w:rFonts w:asciiTheme="minorBidi" w:hAnsiTheme="minorBidi"/>
        </w:rPr>
        <w:t>Banks</w:t>
      </w:r>
      <w:r w:rsidR="007E55FB">
        <w:rPr>
          <w:rFonts w:asciiTheme="minorBidi" w:hAnsiTheme="minorBidi"/>
        </w:rPr>
        <w:t xml:space="preserve"> </w:t>
      </w:r>
      <w:r w:rsidR="007E55FB" w:rsidRPr="00801BF3">
        <w:rPr>
          <w:rFonts w:asciiTheme="minorBidi" w:hAnsiTheme="minorBidi"/>
        </w:rPr>
        <w:t>and Imam, 2000</w:t>
      </w:r>
      <w:r w:rsidR="001C56D9">
        <w:rPr>
          <w:rFonts w:asciiTheme="minorBidi" w:hAnsiTheme="minorBidi"/>
        </w:rPr>
        <w:t xml:space="preserve">; </w:t>
      </w:r>
      <w:r w:rsidR="002E28AF">
        <w:rPr>
          <w:rFonts w:asciiTheme="minorBidi" w:hAnsiTheme="minorBidi"/>
        </w:rPr>
        <w:t xml:space="preserve">Welsh Assembly Government, 2006-2007; </w:t>
      </w:r>
      <w:r w:rsidR="002C4F81" w:rsidRPr="009858AA">
        <w:rPr>
          <w:rFonts w:asciiTheme="minorBidi" w:hAnsiTheme="minorBidi"/>
        </w:rPr>
        <w:t>Duerden</w:t>
      </w:r>
      <w:r w:rsidR="002C4F81">
        <w:rPr>
          <w:rFonts w:asciiTheme="minorBidi" w:hAnsiTheme="minorBidi"/>
        </w:rPr>
        <w:t xml:space="preserve"> </w:t>
      </w:r>
      <w:r w:rsidR="002C4F81" w:rsidRPr="009858AA">
        <w:rPr>
          <w:rFonts w:asciiTheme="minorBidi" w:hAnsiTheme="minorBidi"/>
        </w:rPr>
        <w:t>and Witt,</w:t>
      </w:r>
      <w:r w:rsidR="002C4F81">
        <w:rPr>
          <w:rFonts w:asciiTheme="minorBidi" w:hAnsiTheme="minorBidi"/>
        </w:rPr>
        <w:t xml:space="preserve"> </w:t>
      </w:r>
      <w:r w:rsidR="002C4F81" w:rsidRPr="009858AA">
        <w:rPr>
          <w:rFonts w:asciiTheme="minorBidi" w:hAnsiTheme="minorBidi"/>
        </w:rPr>
        <w:t>2010</w:t>
      </w:r>
      <w:r w:rsidR="002C4F81">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2019</w:t>
      </w:r>
      <w:r w:rsidR="007E55FB">
        <w:rPr>
          <w:rFonts w:asciiTheme="minorBidi" w:hAnsiTheme="minorBidi"/>
        </w:rPr>
        <w:t>).</w:t>
      </w:r>
    </w:p>
    <w:p w14:paraId="40D70844" w14:textId="77777777" w:rsidR="00767DC0" w:rsidRDefault="00767DC0" w:rsidP="00FD08E2">
      <w:pPr>
        <w:spacing w:line="480" w:lineRule="auto"/>
        <w:rPr>
          <w:rFonts w:asciiTheme="minorBidi" w:hAnsiTheme="minorBidi"/>
          <w:i/>
          <w:iCs/>
        </w:rPr>
      </w:pPr>
    </w:p>
    <w:p w14:paraId="7EFEBACA" w14:textId="070DB1A6" w:rsidR="001B64D9" w:rsidRPr="006E643E" w:rsidRDefault="006E643E" w:rsidP="00FD08E2">
      <w:pPr>
        <w:spacing w:line="480" w:lineRule="auto"/>
        <w:rPr>
          <w:rFonts w:asciiTheme="minorBidi" w:hAnsiTheme="minorBidi"/>
          <w:i/>
          <w:iCs/>
        </w:rPr>
      </w:pPr>
      <w:r w:rsidRPr="006E643E">
        <w:rPr>
          <w:rFonts w:asciiTheme="minorBidi" w:hAnsiTheme="minorBidi"/>
          <w:i/>
          <w:iCs/>
        </w:rPr>
        <w:t>Accommodating the needs and interests of the young people</w:t>
      </w:r>
    </w:p>
    <w:p w14:paraId="7A0C6EEB" w14:textId="7E2E16DE" w:rsidR="006E643E" w:rsidRPr="00322CB2" w:rsidRDefault="00F9180A" w:rsidP="002E28AF">
      <w:pPr>
        <w:spacing w:line="480" w:lineRule="auto"/>
        <w:rPr>
          <w:rFonts w:asciiTheme="minorBidi" w:hAnsiTheme="minorBidi"/>
        </w:rPr>
      </w:pPr>
      <w:r>
        <w:rPr>
          <w:rFonts w:asciiTheme="minorBidi" w:hAnsiTheme="minorBidi"/>
        </w:rPr>
        <w:t>The student youth worker</w:t>
      </w:r>
      <w:r w:rsidR="00D80DCB">
        <w:rPr>
          <w:rFonts w:asciiTheme="minorBidi" w:hAnsiTheme="minorBidi"/>
        </w:rPr>
        <w:t xml:space="preserve"> came up with the idea of this substance misuse programme</w:t>
      </w:r>
      <w:r w:rsidR="00753889">
        <w:rPr>
          <w:rFonts w:asciiTheme="minorBidi" w:hAnsiTheme="minorBidi"/>
        </w:rPr>
        <w:t>,</w:t>
      </w:r>
      <w:r w:rsidR="00D80DCB">
        <w:rPr>
          <w:rFonts w:asciiTheme="minorBidi" w:hAnsiTheme="minorBidi"/>
        </w:rPr>
        <w:t xml:space="preserve"> as one of the young people disclosed in conversation </w:t>
      </w:r>
      <w:r w:rsidR="00AC2263">
        <w:rPr>
          <w:rFonts w:asciiTheme="minorBidi" w:hAnsiTheme="minorBidi"/>
        </w:rPr>
        <w:t xml:space="preserve">that they did not know the classes of drugs. </w:t>
      </w:r>
      <w:r w:rsidR="00753889">
        <w:rPr>
          <w:rFonts w:asciiTheme="minorBidi" w:hAnsiTheme="minorBidi"/>
        </w:rPr>
        <w:t>Through reflective practice</w:t>
      </w:r>
      <w:r w:rsidR="00ED5D27">
        <w:rPr>
          <w:rFonts w:asciiTheme="minorBidi" w:hAnsiTheme="minorBidi"/>
        </w:rPr>
        <w:t xml:space="preserve"> </w:t>
      </w:r>
      <w:r w:rsidR="00ED5D27">
        <w:rPr>
          <w:rFonts w:ascii="Arial" w:hAnsi="Arial" w:cs="Arial"/>
        </w:rPr>
        <w:t>(</w:t>
      </w:r>
      <w:r w:rsidR="00FE6B3B" w:rsidRPr="00FE6B3B">
        <w:rPr>
          <w:rFonts w:ascii="Arial" w:hAnsi="Arial" w:cs="Arial"/>
        </w:rPr>
        <w:t>Herman,</w:t>
      </w:r>
      <w:r w:rsidR="00FE6B3B">
        <w:rPr>
          <w:rFonts w:ascii="Arial" w:hAnsi="Arial" w:cs="Arial"/>
        </w:rPr>
        <w:t xml:space="preserve"> 2012</w:t>
      </w:r>
      <w:r w:rsidR="00ED5D27">
        <w:rPr>
          <w:rFonts w:ascii="Arial" w:hAnsi="Arial" w:cs="Arial"/>
        </w:rPr>
        <w:t>)</w:t>
      </w:r>
      <w:r w:rsidR="00753889">
        <w:rPr>
          <w:rFonts w:asciiTheme="minorBidi" w:hAnsiTheme="minorBidi"/>
        </w:rPr>
        <w:t>, the student youth worker</w:t>
      </w:r>
      <w:r w:rsidR="003C6DCA">
        <w:rPr>
          <w:rFonts w:asciiTheme="minorBidi" w:hAnsiTheme="minorBidi"/>
        </w:rPr>
        <w:t xml:space="preserve"> decided to do a 6 week programme to educate the young people about the classes</w:t>
      </w:r>
      <w:r w:rsidR="00A71E74">
        <w:rPr>
          <w:rFonts w:asciiTheme="minorBidi" w:hAnsiTheme="minorBidi"/>
        </w:rPr>
        <w:t>, the effects, and the associated penalties of using, carrying and/or supplying drugs</w:t>
      </w:r>
      <w:r w:rsidR="002C4F81">
        <w:rPr>
          <w:rFonts w:asciiTheme="minorBidi" w:hAnsiTheme="minorBidi"/>
        </w:rPr>
        <w:t xml:space="preserve"> (</w:t>
      </w:r>
      <w:r w:rsidR="002C4F81" w:rsidRPr="009858AA">
        <w:rPr>
          <w:rFonts w:asciiTheme="minorBidi" w:hAnsiTheme="minorBidi"/>
        </w:rPr>
        <w:t>Duerden</w:t>
      </w:r>
      <w:r w:rsidR="002C4F81">
        <w:rPr>
          <w:rFonts w:asciiTheme="minorBidi" w:hAnsiTheme="minorBidi"/>
        </w:rPr>
        <w:t xml:space="preserve"> </w:t>
      </w:r>
      <w:r w:rsidR="002C4F81" w:rsidRPr="009858AA">
        <w:rPr>
          <w:rFonts w:asciiTheme="minorBidi" w:hAnsiTheme="minorBidi"/>
        </w:rPr>
        <w:t>and Witt,</w:t>
      </w:r>
      <w:r w:rsidR="002C4F81">
        <w:rPr>
          <w:rFonts w:asciiTheme="minorBidi" w:hAnsiTheme="minorBidi"/>
        </w:rPr>
        <w:t xml:space="preserve"> </w:t>
      </w:r>
      <w:r w:rsidR="002C4F81" w:rsidRPr="009858AA">
        <w:rPr>
          <w:rFonts w:asciiTheme="minorBidi" w:hAnsiTheme="minorBidi"/>
        </w:rPr>
        <w:t>2010)</w:t>
      </w:r>
      <w:r w:rsidR="00A71E74">
        <w:rPr>
          <w:rFonts w:asciiTheme="minorBidi" w:hAnsiTheme="minorBidi"/>
        </w:rPr>
        <w:t>.</w:t>
      </w:r>
      <w:r w:rsidR="00FF6DAB">
        <w:rPr>
          <w:rFonts w:asciiTheme="minorBidi" w:hAnsiTheme="minorBidi"/>
        </w:rPr>
        <w:t xml:space="preserve"> Some of the young people were more aware </w:t>
      </w:r>
      <w:r w:rsidR="004A4821">
        <w:rPr>
          <w:rFonts w:asciiTheme="minorBidi" w:hAnsiTheme="minorBidi"/>
        </w:rPr>
        <w:t xml:space="preserve">than others </w:t>
      </w:r>
      <w:r w:rsidR="00A6517A">
        <w:rPr>
          <w:rFonts w:asciiTheme="minorBidi" w:hAnsiTheme="minorBidi"/>
        </w:rPr>
        <w:t>of the classes of drugs and the effects they have on the body</w:t>
      </w:r>
      <w:r w:rsidR="004A4821">
        <w:rPr>
          <w:rFonts w:asciiTheme="minorBidi" w:hAnsiTheme="minorBidi"/>
        </w:rPr>
        <w:t xml:space="preserve">. </w:t>
      </w:r>
      <w:r w:rsidR="00742940">
        <w:rPr>
          <w:rFonts w:asciiTheme="minorBidi" w:hAnsiTheme="minorBidi"/>
        </w:rPr>
        <w:t xml:space="preserve">It was important that the student youth worker </w:t>
      </w:r>
      <w:r w:rsidR="004C4C35">
        <w:rPr>
          <w:rFonts w:asciiTheme="minorBidi" w:hAnsiTheme="minorBidi"/>
        </w:rPr>
        <w:t xml:space="preserve">understood </w:t>
      </w:r>
      <w:r w:rsidR="004C4C35" w:rsidRPr="00301751">
        <w:rPr>
          <w:rFonts w:asciiTheme="minorBidi" w:hAnsiTheme="minorBidi"/>
        </w:rPr>
        <w:t>the current level of knowledge, understanding, and experiences of the young people participating</w:t>
      </w:r>
      <w:r w:rsidR="00301751" w:rsidRPr="00301751">
        <w:rPr>
          <w:rFonts w:asciiTheme="minorBidi" w:hAnsiTheme="minorBidi"/>
        </w:rPr>
        <w:t>,</w:t>
      </w:r>
      <w:r w:rsidR="004C4C35" w:rsidRPr="00301751">
        <w:rPr>
          <w:rFonts w:asciiTheme="minorBidi" w:hAnsiTheme="minorBidi"/>
        </w:rPr>
        <w:t xml:space="preserve"> so that </w:t>
      </w:r>
      <w:r w:rsidR="00742940" w:rsidRPr="00301751">
        <w:rPr>
          <w:rFonts w:asciiTheme="minorBidi" w:hAnsiTheme="minorBidi"/>
        </w:rPr>
        <w:t>they could pitch the training programme to meet the</w:t>
      </w:r>
      <w:r w:rsidR="00301751" w:rsidRPr="00301751">
        <w:rPr>
          <w:rFonts w:asciiTheme="minorBidi" w:hAnsiTheme="minorBidi"/>
        </w:rPr>
        <w:t>ir</w:t>
      </w:r>
      <w:r w:rsidR="00742940" w:rsidRPr="00301751">
        <w:rPr>
          <w:rFonts w:asciiTheme="minorBidi" w:hAnsiTheme="minorBidi"/>
        </w:rPr>
        <w:t xml:space="preserve"> needs</w:t>
      </w:r>
      <w:r w:rsidR="00DD3276">
        <w:rPr>
          <w:rFonts w:asciiTheme="minorBidi" w:hAnsiTheme="minorBidi"/>
        </w:rPr>
        <w:t xml:space="preserve"> </w:t>
      </w:r>
      <w:r w:rsidR="00D90ADA">
        <w:rPr>
          <w:rFonts w:asciiTheme="minorBidi" w:hAnsiTheme="minorBidi"/>
        </w:rPr>
        <w:t>(</w:t>
      </w:r>
      <w:r w:rsidR="00D90ADA" w:rsidRPr="009858AA">
        <w:rPr>
          <w:rFonts w:asciiTheme="minorBidi" w:hAnsiTheme="minorBidi"/>
        </w:rPr>
        <w:t>Duerden</w:t>
      </w:r>
      <w:r w:rsidR="00D90ADA">
        <w:rPr>
          <w:rFonts w:asciiTheme="minorBidi" w:hAnsiTheme="minorBidi"/>
        </w:rPr>
        <w:t xml:space="preserve"> </w:t>
      </w:r>
      <w:r w:rsidR="00D90ADA" w:rsidRPr="009858AA">
        <w:rPr>
          <w:rFonts w:asciiTheme="minorBidi" w:hAnsiTheme="minorBidi"/>
        </w:rPr>
        <w:t>and Witt,</w:t>
      </w:r>
      <w:r w:rsidR="00D90ADA">
        <w:rPr>
          <w:rFonts w:asciiTheme="minorBidi" w:hAnsiTheme="minorBidi"/>
        </w:rPr>
        <w:t xml:space="preserve"> </w:t>
      </w:r>
      <w:r w:rsidR="00D90ADA" w:rsidRPr="009858AA">
        <w:rPr>
          <w:rFonts w:asciiTheme="minorBidi" w:hAnsiTheme="minorBidi"/>
        </w:rPr>
        <w:t>2010</w:t>
      </w:r>
      <w:r w:rsidR="00322CB2">
        <w:rPr>
          <w:rFonts w:asciiTheme="minorBidi" w:hAnsiTheme="minorBidi"/>
        </w:rPr>
        <w:t xml:space="preserve">; </w:t>
      </w:r>
      <w:r w:rsidR="002E28AF">
        <w:rPr>
          <w:rFonts w:asciiTheme="minorBidi" w:hAnsiTheme="minorBidi"/>
        </w:rPr>
        <w:t xml:space="preserve">Welsh Assembly Government, 2006-2007; </w:t>
      </w:r>
      <w:r w:rsidR="00322CB2" w:rsidRPr="00A63C53">
        <w:rPr>
          <w:rFonts w:asciiTheme="minorBidi" w:hAnsiTheme="minorBidi"/>
        </w:rPr>
        <w:t>Sala-Torrent</w:t>
      </w:r>
      <w:r w:rsidR="00322CB2">
        <w:rPr>
          <w:rFonts w:asciiTheme="minorBidi" w:hAnsiTheme="minorBidi"/>
        </w:rPr>
        <w:t xml:space="preserve"> </w:t>
      </w:r>
      <w:r w:rsidR="00322CB2" w:rsidRPr="00B2233C">
        <w:rPr>
          <w:rFonts w:asciiTheme="minorBidi" w:hAnsiTheme="minorBidi"/>
        </w:rPr>
        <w:t xml:space="preserve">and </w:t>
      </w:r>
      <w:r w:rsidR="00322CB2" w:rsidRPr="00A63C53">
        <w:rPr>
          <w:rFonts w:asciiTheme="minorBidi" w:hAnsiTheme="minorBidi"/>
        </w:rPr>
        <w:t>Planas-</w:t>
      </w:r>
      <w:proofErr w:type="spellStart"/>
      <w:r w:rsidR="00322CB2" w:rsidRPr="00A63C53">
        <w:rPr>
          <w:rFonts w:asciiTheme="minorBidi" w:hAnsiTheme="minorBidi"/>
        </w:rPr>
        <w:t>Lladó</w:t>
      </w:r>
      <w:proofErr w:type="spellEnd"/>
      <w:r w:rsidR="00322CB2" w:rsidRPr="00B2233C">
        <w:rPr>
          <w:rFonts w:asciiTheme="minorBidi" w:hAnsiTheme="minorBidi"/>
        </w:rPr>
        <w:t>, 2024</w:t>
      </w:r>
      <w:r w:rsidR="00322CB2">
        <w:rPr>
          <w:rFonts w:asciiTheme="minorBidi" w:hAnsiTheme="minorBidi"/>
        </w:rPr>
        <w:t xml:space="preserve">). </w:t>
      </w:r>
      <w:r w:rsidR="004F5979">
        <w:rPr>
          <w:rFonts w:asciiTheme="minorBidi" w:hAnsiTheme="minorBidi"/>
        </w:rPr>
        <w:t xml:space="preserve">By educating the young people about the dangers of getting involved in drugs, this </w:t>
      </w:r>
      <w:r w:rsidR="00614BA9">
        <w:rPr>
          <w:rFonts w:asciiTheme="minorBidi" w:hAnsiTheme="minorBidi"/>
        </w:rPr>
        <w:t>would hopefully make them more aware and help build their resilience</w:t>
      </w:r>
      <w:r w:rsidR="002E28AF">
        <w:rPr>
          <w:rFonts w:asciiTheme="minorBidi" w:hAnsiTheme="minorBidi"/>
        </w:rPr>
        <w:t xml:space="preserve"> (Welsh Assembly Government, 2006-2007) </w:t>
      </w:r>
      <w:r w:rsidR="00614BA9">
        <w:rPr>
          <w:rFonts w:asciiTheme="minorBidi" w:hAnsiTheme="minorBidi"/>
        </w:rPr>
        <w:t>so that the</w:t>
      </w:r>
      <w:r w:rsidR="00863C88">
        <w:rPr>
          <w:rFonts w:asciiTheme="minorBidi" w:hAnsiTheme="minorBidi"/>
        </w:rPr>
        <w:t>ir chances of getting drawn in and addicted are lowered</w:t>
      </w:r>
      <w:r w:rsidR="0072431D">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D556F1">
        <w:rPr>
          <w:rFonts w:asciiTheme="minorBidi" w:hAnsiTheme="minorBidi"/>
        </w:rPr>
        <w:t xml:space="preserve">Furthermore, by discussing the effects </w:t>
      </w:r>
      <w:r w:rsidR="00954822">
        <w:rPr>
          <w:rFonts w:asciiTheme="minorBidi" w:hAnsiTheme="minorBidi"/>
        </w:rPr>
        <w:t>they have</w:t>
      </w:r>
      <w:r w:rsidR="00D556F1">
        <w:rPr>
          <w:rFonts w:asciiTheme="minorBidi" w:hAnsiTheme="minorBidi"/>
        </w:rPr>
        <w:t xml:space="preserve"> on the body</w:t>
      </w:r>
      <w:r w:rsidR="00850A99">
        <w:rPr>
          <w:rFonts w:asciiTheme="minorBidi" w:hAnsiTheme="minorBidi"/>
        </w:rPr>
        <w:t xml:space="preserve">, and making them aware </w:t>
      </w:r>
      <w:r w:rsidR="0009162F">
        <w:rPr>
          <w:rFonts w:asciiTheme="minorBidi" w:hAnsiTheme="minorBidi"/>
        </w:rPr>
        <w:t xml:space="preserve">of the long term effects </w:t>
      </w:r>
      <w:r w:rsidR="00850A99">
        <w:rPr>
          <w:rFonts w:asciiTheme="minorBidi" w:hAnsiTheme="minorBidi"/>
        </w:rPr>
        <w:t>of a ‘bad trip’</w:t>
      </w:r>
      <w:r w:rsidR="00954822">
        <w:rPr>
          <w:rFonts w:asciiTheme="minorBidi" w:hAnsiTheme="minorBidi"/>
        </w:rPr>
        <w:t xml:space="preserve">, </w:t>
      </w:r>
      <w:r w:rsidR="002A4304">
        <w:rPr>
          <w:rFonts w:asciiTheme="minorBidi" w:hAnsiTheme="minorBidi"/>
        </w:rPr>
        <w:t>will</w:t>
      </w:r>
      <w:r w:rsidR="00954822">
        <w:rPr>
          <w:rFonts w:asciiTheme="minorBidi" w:hAnsiTheme="minorBidi"/>
        </w:rPr>
        <w:t xml:space="preserve"> </w:t>
      </w:r>
      <w:r w:rsidR="00DE6A4E">
        <w:rPr>
          <w:rFonts w:asciiTheme="minorBidi" w:hAnsiTheme="minorBidi"/>
        </w:rPr>
        <w:t>hopefully lower their risk of taking drugs</w:t>
      </w:r>
      <w:r w:rsidR="0072431D">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2019</w:t>
      </w:r>
      <w:r w:rsidR="0072431D" w:rsidRPr="001C56D9">
        <w:rPr>
          <w:rFonts w:asciiTheme="minorBidi" w:hAnsiTheme="minorBidi"/>
        </w:rPr>
        <w:t>)</w:t>
      </w:r>
      <w:r w:rsidR="00DE6A4E">
        <w:rPr>
          <w:rFonts w:asciiTheme="minorBidi" w:hAnsiTheme="minorBidi"/>
        </w:rPr>
        <w:t xml:space="preserve">. </w:t>
      </w:r>
    </w:p>
    <w:p w14:paraId="5613D39E" w14:textId="7EC18F47" w:rsidR="00C377C6" w:rsidRDefault="007875EC" w:rsidP="00FE38CB">
      <w:pPr>
        <w:spacing w:line="480" w:lineRule="auto"/>
        <w:rPr>
          <w:rFonts w:asciiTheme="minorBidi" w:hAnsiTheme="minorBidi"/>
        </w:rPr>
      </w:pPr>
      <w:r>
        <w:rPr>
          <w:rFonts w:asciiTheme="minorBidi" w:hAnsiTheme="minorBidi"/>
        </w:rPr>
        <w:t>Many of the young people had various learning differences and needs</w:t>
      </w:r>
      <w:r w:rsidR="0072431D">
        <w:rPr>
          <w:rFonts w:asciiTheme="minorBidi" w:hAnsiTheme="minorBidi"/>
        </w:rPr>
        <w:t xml:space="preserve"> </w:t>
      </w:r>
      <w:r w:rsidR="00D90ADA">
        <w:rPr>
          <w:rFonts w:asciiTheme="minorBidi" w:hAnsiTheme="minorBidi"/>
        </w:rPr>
        <w:t>(</w:t>
      </w:r>
      <w:r w:rsidR="00D90ADA" w:rsidRPr="009858AA">
        <w:rPr>
          <w:rFonts w:asciiTheme="minorBidi" w:hAnsiTheme="minorBidi"/>
        </w:rPr>
        <w:t>Duerden</w:t>
      </w:r>
      <w:r w:rsidR="00D90ADA">
        <w:rPr>
          <w:rFonts w:asciiTheme="minorBidi" w:hAnsiTheme="minorBidi"/>
        </w:rPr>
        <w:t xml:space="preserve"> </w:t>
      </w:r>
      <w:r w:rsidR="00D90ADA" w:rsidRPr="009858AA">
        <w:rPr>
          <w:rFonts w:asciiTheme="minorBidi" w:hAnsiTheme="minorBidi"/>
        </w:rPr>
        <w:t>and Witt,</w:t>
      </w:r>
      <w:r w:rsidR="00D90ADA">
        <w:rPr>
          <w:rFonts w:asciiTheme="minorBidi" w:hAnsiTheme="minorBidi"/>
        </w:rPr>
        <w:t xml:space="preserve"> </w:t>
      </w:r>
      <w:r w:rsidR="00D90ADA" w:rsidRPr="009858AA">
        <w:rPr>
          <w:rFonts w:asciiTheme="minorBidi" w:hAnsiTheme="minorBidi"/>
        </w:rPr>
        <w:t>2010</w:t>
      </w:r>
      <w:r w:rsidR="00FE38CB">
        <w:rPr>
          <w:rFonts w:asciiTheme="minorBidi" w:hAnsiTheme="minorBidi"/>
        </w:rPr>
        <w:t>; Welsh Assembly Government, 2006-2007</w:t>
      </w:r>
      <w:r w:rsidR="00D90ADA" w:rsidRPr="009858AA">
        <w:rPr>
          <w:rFonts w:asciiTheme="minorBidi" w:hAnsiTheme="minorBidi"/>
        </w:rPr>
        <w:t>)</w:t>
      </w:r>
      <w:r w:rsidR="00D90ADA" w:rsidRPr="00800FA5">
        <w:rPr>
          <w:rFonts w:asciiTheme="minorBidi" w:hAnsiTheme="minorBidi"/>
        </w:rPr>
        <w:t>,</w:t>
      </w:r>
      <w:r w:rsidR="00D90ADA">
        <w:rPr>
          <w:rFonts w:asciiTheme="minorBidi" w:hAnsiTheme="minorBidi"/>
          <w:color w:val="45B0E1" w:themeColor="accent1" w:themeTint="99"/>
        </w:rPr>
        <w:t xml:space="preserve"> </w:t>
      </w:r>
      <w:r>
        <w:rPr>
          <w:rFonts w:asciiTheme="minorBidi" w:hAnsiTheme="minorBidi"/>
        </w:rPr>
        <w:t>for example some had dyslexia and needed help with reading the</w:t>
      </w:r>
      <w:r w:rsidR="004B3E1B">
        <w:rPr>
          <w:rFonts w:asciiTheme="minorBidi" w:hAnsiTheme="minorBidi"/>
        </w:rPr>
        <w:t xml:space="preserve"> </w:t>
      </w:r>
      <w:r>
        <w:rPr>
          <w:rFonts w:asciiTheme="minorBidi" w:hAnsiTheme="minorBidi"/>
        </w:rPr>
        <w:t>questions in the quiz</w:t>
      </w:r>
      <w:r w:rsidR="004B3E1B">
        <w:rPr>
          <w:rFonts w:asciiTheme="minorBidi" w:hAnsiTheme="minorBidi"/>
        </w:rPr>
        <w:t xml:space="preserve">. One participant had a hand injury and needed help writing up the answers in the quiz and participating in the spider diagram. </w:t>
      </w:r>
      <w:r w:rsidR="00DE3383">
        <w:rPr>
          <w:rFonts w:asciiTheme="minorBidi" w:hAnsiTheme="minorBidi"/>
        </w:rPr>
        <w:t>Through feedback, the student youth worker discovered that the young people liked more interactive activities</w:t>
      </w:r>
      <w:r w:rsidR="0072431D">
        <w:rPr>
          <w:rFonts w:asciiTheme="minorBidi" w:hAnsiTheme="minorBidi"/>
        </w:rPr>
        <w:t xml:space="preserve"> (</w:t>
      </w:r>
      <w:r w:rsidR="00D90ADA" w:rsidRPr="009858AA">
        <w:rPr>
          <w:rFonts w:asciiTheme="minorBidi" w:hAnsiTheme="minorBidi"/>
        </w:rPr>
        <w:t>Duerden</w:t>
      </w:r>
      <w:r w:rsidR="00D90ADA">
        <w:rPr>
          <w:rFonts w:asciiTheme="minorBidi" w:hAnsiTheme="minorBidi"/>
        </w:rPr>
        <w:t xml:space="preserve"> </w:t>
      </w:r>
      <w:r w:rsidR="00D90ADA" w:rsidRPr="009858AA">
        <w:rPr>
          <w:rFonts w:asciiTheme="minorBidi" w:hAnsiTheme="minorBidi"/>
        </w:rPr>
        <w:t>and Witt,</w:t>
      </w:r>
      <w:r w:rsidR="00D90ADA">
        <w:rPr>
          <w:rFonts w:asciiTheme="minorBidi" w:hAnsiTheme="minorBidi"/>
        </w:rPr>
        <w:t xml:space="preserve"> </w:t>
      </w:r>
      <w:r w:rsidR="00D90ADA" w:rsidRPr="009858AA">
        <w:rPr>
          <w:rFonts w:asciiTheme="minorBidi" w:hAnsiTheme="minorBidi"/>
        </w:rPr>
        <w:t>2010</w:t>
      </w:r>
      <w:r w:rsidR="00800FA5">
        <w:rPr>
          <w:rFonts w:asciiTheme="minorBidi" w:hAnsiTheme="minorBidi"/>
        </w:rPr>
        <w:t xml:space="preserve">; </w:t>
      </w:r>
      <w:r w:rsidR="00800FA5" w:rsidRPr="00A63C53">
        <w:rPr>
          <w:rFonts w:asciiTheme="minorBidi" w:hAnsiTheme="minorBidi"/>
        </w:rPr>
        <w:t>Sala-Torrent</w:t>
      </w:r>
      <w:r w:rsidR="00800FA5">
        <w:rPr>
          <w:rFonts w:asciiTheme="minorBidi" w:hAnsiTheme="minorBidi"/>
        </w:rPr>
        <w:t xml:space="preserve"> </w:t>
      </w:r>
      <w:r w:rsidR="00800FA5" w:rsidRPr="00B2233C">
        <w:rPr>
          <w:rFonts w:asciiTheme="minorBidi" w:hAnsiTheme="minorBidi"/>
        </w:rPr>
        <w:t xml:space="preserve">and </w:t>
      </w:r>
      <w:r w:rsidR="00800FA5" w:rsidRPr="00A63C53">
        <w:rPr>
          <w:rFonts w:asciiTheme="minorBidi" w:hAnsiTheme="minorBidi"/>
        </w:rPr>
        <w:t>Planas-</w:t>
      </w:r>
      <w:proofErr w:type="spellStart"/>
      <w:r w:rsidR="00800FA5" w:rsidRPr="00A63C53">
        <w:rPr>
          <w:rFonts w:asciiTheme="minorBidi" w:hAnsiTheme="minorBidi"/>
        </w:rPr>
        <w:t>Lladó</w:t>
      </w:r>
      <w:proofErr w:type="spellEnd"/>
      <w:r w:rsidR="00800FA5" w:rsidRPr="00B2233C">
        <w:rPr>
          <w:rFonts w:asciiTheme="minorBidi" w:hAnsiTheme="minorBidi"/>
        </w:rPr>
        <w:t>, 2024</w:t>
      </w:r>
      <w:r w:rsidR="00800FA5">
        <w:rPr>
          <w:rFonts w:asciiTheme="minorBidi" w:hAnsiTheme="minorBidi"/>
        </w:rPr>
        <w:t xml:space="preserve">). </w:t>
      </w:r>
      <w:r w:rsidR="007252E1">
        <w:rPr>
          <w:rFonts w:asciiTheme="minorBidi" w:hAnsiTheme="minorBidi"/>
        </w:rPr>
        <w:t>Consequently,</w:t>
      </w:r>
      <w:r w:rsidR="009149D8">
        <w:rPr>
          <w:rFonts w:asciiTheme="minorBidi" w:hAnsiTheme="minorBidi"/>
        </w:rPr>
        <w:t xml:space="preserve"> some activities were </w:t>
      </w:r>
      <w:r w:rsidR="007252E1">
        <w:rPr>
          <w:rFonts w:asciiTheme="minorBidi" w:hAnsiTheme="minorBidi"/>
        </w:rPr>
        <w:t>adapted</w:t>
      </w:r>
      <w:r w:rsidR="00F61630">
        <w:rPr>
          <w:rFonts w:asciiTheme="minorBidi" w:hAnsiTheme="minorBidi"/>
        </w:rPr>
        <w:t xml:space="preserve"> to make them more participative</w:t>
      </w:r>
      <w:r w:rsidR="002C1CAD">
        <w:rPr>
          <w:rFonts w:asciiTheme="minorBidi" w:hAnsiTheme="minorBidi"/>
        </w:rPr>
        <w:t>,</w:t>
      </w:r>
      <w:r w:rsidR="00F61630">
        <w:rPr>
          <w:rFonts w:asciiTheme="minorBidi" w:hAnsiTheme="minorBidi"/>
        </w:rPr>
        <w:t xml:space="preserve"> a</w:t>
      </w:r>
      <w:r w:rsidR="007252E1">
        <w:rPr>
          <w:rFonts w:asciiTheme="minorBidi" w:hAnsiTheme="minorBidi"/>
        </w:rPr>
        <w:t>llowing the young people to share their perspectives and knowledge more easily</w:t>
      </w:r>
      <w:r w:rsidR="0072431D">
        <w:rPr>
          <w:rFonts w:asciiTheme="minorBidi" w:hAnsiTheme="minorBidi"/>
        </w:rPr>
        <w:t xml:space="preserve"> (</w:t>
      </w:r>
      <w:r w:rsidR="007E55FB" w:rsidRPr="00801BF3">
        <w:rPr>
          <w:rFonts w:asciiTheme="minorBidi" w:hAnsiTheme="minorBidi"/>
        </w:rPr>
        <w:t>Banks</w:t>
      </w:r>
      <w:r w:rsidR="007E55FB">
        <w:rPr>
          <w:rFonts w:asciiTheme="minorBidi" w:hAnsiTheme="minorBidi"/>
        </w:rPr>
        <w:t xml:space="preserve"> </w:t>
      </w:r>
      <w:r w:rsidR="007E55FB" w:rsidRPr="00801BF3">
        <w:rPr>
          <w:rFonts w:asciiTheme="minorBidi" w:hAnsiTheme="minorBidi"/>
        </w:rPr>
        <w:t>and Imam, 2000</w:t>
      </w:r>
      <w:r w:rsidR="00800FA5">
        <w:rPr>
          <w:rFonts w:asciiTheme="minorBidi" w:hAnsiTheme="minorBidi"/>
        </w:rPr>
        <w:t xml:space="preserve">; </w:t>
      </w:r>
      <w:r w:rsidR="00FE38CB">
        <w:rPr>
          <w:rFonts w:asciiTheme="minorBidi" w:hAnsiTheme="minorBidi"/>
        </w:rPr>
        <w:t xml:space="preserve">Welsh Assembly Government, 2006-2007; </w:t>
      </w:r>
      <w:r w:rsidR="00800FA5" w:rsidRPr="00A63C53">
        <w:rPr>
          <w:rFonts w:asciiTheme="minorBidi" w:hAnsiTheme="minorBidi"/>
        </w:rPr>
        <w:t>Sala-Torrent</w:t>
      </w:r>
      <w:r w:rsidR="00800FA5">
        <w:rPr>
          <w:rFonts w:asciiTheme="minorBidi" w:hAnsiTheme="minorBidi"/>
        </w:rPr>
        <w:t xml:space="preserve"> </w:t>
      </w:r>
      <w:r w:rsidR="00800FA5" w:rsidRPr="00B2233C">
        <w:rPr>
          <w:rFonts w:asciiTheme="minorBidi" w:hAnsiTheme="minorBidi"/>
        </w:rPr>
        <w:t xml:space="preserve">and </w:t>
      </w:r>
      <w:r w:rsidR="00800FA5" w:rsidRPr="00A63C53">
        <w:rPr>
          <w:rFonts w:asciiTheme="minorBidi" w:hAnsiTheme="minorBidi"/>
        </w:rPr>
        <w:t>Planas-</w:t>
      </w:r>
      <w:proofErr w:type="spellStart"/>
      <w:r w:rsidR="00800FA5" w:rsidRPr="00A63C53">
        <w:rPr>
          <w:rFonts w:asciiTheme="minorBidi" w:hAnsiTheme="minorBidi"/>
        </w:rPr>
        <w:t>Lladó</w:t>
      </w:r>
      <w:proofErr w:type="spellEnd"/>
      <w:r w:rsidR="00800FA5" w:rsidRPr="00B2233C">
        <w:rPr>
          <w:rFonts w:asciiTheme="minorBidi" w:hAnsiTheme="minorBidi"/>
        </w:rPr>
        <w:t>, 2024)</w:t>
      </w:r>
      <w:r w:rsidR="007E55FB">
        <w:rPr>
          <w:rFonts w:asciiTheme="minorBidi" w:hAnsiTheme="minorBidi"/>
        </w:rPr>
        <w:t>.</w:t>
      </w:r>
      <w:r w:rsidR="007252E1">
        <w:rPr>
          <w:rFonts w:asciiTheme="minorBidi" w:hAnsiTheme="minorBidi"/>
        </w:rPr>
        <w:t xml:space="preserve"> </w:t>
      </w:r>
    </w:p>
    <w:p w14:paraId="3556952F" w14:textId="77777777" w:rsidR="002C1CAD" w:rsidRPr="002C1CAD" w:rsidRDefault="002C1CAD" w:rsidP="002C1CAD">
      <w:pPr>
        <w:spacing w:line="480" w:lineRule="auto"/>
        <w:rPr>
          <w:rFonts w:asciiTheme="minorBidi" w:hAnsiTheme="minorBidi"/>
        </w:rPr>
      </w:pPr>
    </w:p>
    <w:p w14:paraId="37252E03" w14:textId="4D310AA3" w:rsidR="006E643E" w:rsidRPr="006E643E" w:rsidRDefault="006E643E" w:rsidP="006E643E">
      <w:pPr>
        <w:spacing w:line="480" w:lineRule="auto"/>
        <w:rPr>
          <w:rFonts w:asciiTheme="minorBidi" w:hAnsiTheme="minorBidi"/>
          <w:i/>
          <w:iCs/>
        </w:rPr>
      </w:pPr>
      <w:r w:rsidRPr="006E643E">
        <w:rPr>
          <w:rFonts w:asciiTheme="minorBidi" w:hAnsiTheme="minorBidi"/>
          <w:i/>
          <w:iCs/>
        </w:rPr>
        <w:t>Peer influences on the young people’s decision making</w:t>
      </w:r>
    </w:p>
    <w:p w14:paraId="458E8D80" w14:textId="1B22BC41" w:rsidR="009A6D03" w:rsidRDefault="00990C5C" w:rsidP="00FE38CB">
      <w:pPr>
        <w:spacing w:line="480" w:lineRule="auto"/>
        <w:rPr>
          <w:rFonts w:asciiTheme="minorBidi" w:hAnsiTheme="minorBidi"/>
        </w:rPr>
      </w:pPr>
      <w:r w:rsidRPr="00990C5C">
        <w:rPr>
          <w:rFonts w:asciiTheme="minorBidi" w:hAnsiTheme="minorBidi"/>
        </w:rPr>
        <w:t>There are lots of different influences that young people may experience within their peer groups, and these factors can contribute to their ability to make positive choices and decisions when it comes to drugs</w:t>
      </w:r>
      <w:r w:rsidR="005D7629">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0D0056">
        <w:rPr>
          <w:rFonts w:asciiTheme="minorBidi" w:hAnsiTheme="minorBidi"/>
        </w:rPr>
        <w:t>Age can have a big impact on young people</w:t>
      </w:r>
      <w:r w:rsidR="003C4192">
        <w:rPr>
          <w:rFonts w:asciiTheme="minorBidi" w:hAnsiTheme="minorBidi"/>
        </w:rPr>
        <w:t xml:space="preserve">, due to the different </w:t>
      </w:r>
      <w:r w:rsidR="00E60609">
        <w:rPr>
          <w:rFonts w:asciiTheme="minorBidi" w:hAnsiTheme="minorBidi"/>
        </w:rPr>
        <w:t xml:space="preserve">biological, physical and social </w:t>
      </w:r>
      <w:r w:rsidR="003C4192">
        <w:rPr>
          <w:rFonts w:asciiTheme="minorBidi" w:hAnsiTheme="minorBidi"/>
        </w:rPr>
        <w:t>changes they are going through</w:t>
      </w:r>
      <w:r w:rsidR="00E60609">
        <w:rPr>
          <w:rFonts w:asciiTheme="minorBidi" w:hAnsiTheme="minorBidi"/>
        </w:rPr>
        <w:t>, which can affect</w:t>
      </w:r>
      <w:r w:rsidR="000D0056">
        <w:rPr>
          <w:rFonts w:asciiTheme="minorBidi" w:hAnsiTheme="minorBidi"/>
        </w:rPr>
        <w:t xml:space="preserve"> their </w:t>
      </w:r>
      <w:r w:rsidR="003C4192">
        <w:rPr>
          <w:rFonts w:asciiTheme="minorBidi" w:hAnsiTheme="minorBidi"/>
        </w:rPr>
        <w:t xml:space="preserve">own </w:t>
      </w:r>
      <w:r w:rsidR="000D0056">
        <w:rPr>
          <w:rFonts w:asciiTheme="minorBidi" w:hAnsiTheme="minorBidi"/>
        </w:rPr>
        <w:t>ability</w:t>
      </w:r>
      <w:r w:rsidR="00E60609">
        <w:rPr>
          <w:rFonts w:asciiTheme="minorBidi" w:hAnsiTheme="minorBidi"/>
        </w:rPr>
        <w:t xml:space="preserve"> and capability to make those decisions that are in their own best interests</w:t>
      </w:r>
      <w:r w:rsidR="005D7629">
        <w:rPr>
          <w:rFonts w:asciiTheme="minorBidi" w:hAnsiTheme="minorBidi"/>
        </w:rPr>
        <w:t xml:space="preserve"> (</w:t>
      </w:r>
      <w:r w:rsidR="00FE38CB">
        <w:rPr>
          <w:rFonts w:asciiTheme="minorBidi" w:hAnsiTheme="minorBidi"/>
        </w:rPr>
        <w:t xml:space="preserve">Welsh Assembly Government, 2006-2007;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055125">
        <w:rPr>
          <w:rFonts w:asciiTheme="minorBidi" w:hAnsiTheme="minorBidi"/>
        </w:rPr>
        <w:t xml:space="preserve">If they do not have a good support system at home, and are not able to discuss the decisions they are making, then </w:t>
      </w:r>
      <w:r w:rsidR="00FC627A">
        <w:rPr>
          <w:rFonts w:asciiTheme="minorBidi" w:hAnsiTheme="minorBidi"/>
        </w:rPr>
        <w:t>this can make them more vulnerable to grooming and drug use</w:t>
      </w:r>
      <w:r w:rsidR="005D7629">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263C26">
        <w:rPr>
          <w:rFonts w:asciiTheme="minorBidi" w:hAnsiTheme="minorBidi"/>
        </w:rPr>
        <w:t xml:space="preserve">As youth workers it is important that we ensure young people feel they can come to us and talk </w:t>
      </w:r>
      <w:r w:rsidR="004B5929">
        <w:rPr>
          <w:rFonts w:asciiTheme="minorBidi" w:hAnsiTheme="minorBidi"/>
        </w:rPr>
        <w:t xml:space="preserve">openly about things that worry them, </w:t>
      </w:r>
      <w:r w:rsidR="00CF16E5">
        <w:rPr>
          <w:rFonts w:asciiTheme="minorBidi" w:hAnsiTheme="minorBidi"/>
        </w:rPr>
        <w:t>whilst</w:t>
      </w:r>
      <w:r w:rsidR="004B5929">
        <w:rPr>
          <w:rFonts w:asciiTheme="minorBidi" w:hAnsiTheme="minorBidi"/>
        </w:rPr>
        <w:t xml:space="preserve"> also ensuring that we provide the correct and appropriate support </w:t>
      </w:r>
      <w:r w:rsidR="00CF16E5">
        <w:rPr>
          <w:rFonts w:asciiTheme="minorBidi" w:hAnsiTheme="minorBidi"/>
        </w:rPr>
        <w:t xml:space="preserve">and information </w:t>
      </w:r>
      <w:r w:rsidR="004B5929">
        <w:rPr>
          <w:rFonts w:asciiTheme="minorBidi" w:hAnsiTheme="minorBidi"/>
        </w:rPr>
        <w:t>to them</w:t>
      </w:r>
      <w:r w:rsidR="005D7629">
        <w:rPr>
          <w:rFonts w:asciiTheme="minorBidi" w:hAnsiTheme="minorBidi"/>
        </w:rPr>
        <w:t xml:space="preserve"> (</w:t>
      </w:r>
      <w:r w:rsidR="007E55FB" w:rsidRPr="00801BF3">
        <w:rPr>
          <w:rFonts w:asciiTheme="minorBidi" w:hAnsiTheme="minorBidi"/>
        </w:rPr>
        <w:t>Banks</w:t>
      </w:r>
      <w:r w:rsidR="007E55FB">
        <w:rPr>
          <w:rFonts w:asciiTheme="minorBidi" w:hAnsiTheme="minorBidi"/>
        </w:rPr>
        <w:t xml:space="preserve"> </w:t>
      </w:r>
      <w:r w:rsidR="007E55FB" w:rsidRPr="00801BF3">
        <w:rPr>
          <w:rFonts w:asciiTheme="minorBidi" w:hAnsiTheme="minorBidi"/>
        </w:rPr>
        <w:t>and Imam, 2000</w:t>
      </w:r>
      <w:r w:rsidR="00800FA5">
        <w:rPr>
          <w:rFonts w:asciiTheme="minorBidi" w:hAnsiTheme="minorBidi"/>
        </w:rPr>
        <w:t xml:space="preserve">; </w:t>
      </w:r>
      <w:r w:rsidR="00FE38CB">
        <w:rPr>
          <w:rFonts w:asciiTheme="minorBidi" w:hAnsiTheme="minorBidi"/>
        </w:rPr>
        <w:t xml:space="preserve">Welsh Assembly Government, 2006-2007; </w:t>
      </w:r>
      <w:r w:rsidR="00800FA5" w:rsidRPr="00A63C53">
        <w:rPr>
          <w:rFonts w:asciiTheme="minorBidi" w:hAnsiTheme="minorBidi"/>
        </w:rPr>
        <w:t>Sala-Torrent</w:t>
      </w:r>
      <w:r w:rsidR="00800FA5">
        <w:rPr>
          <w:rFonts w:asciiTheme="minorBidi" w:hAnsiTheme="minorBidi"/>
        </w:rPr>
        <w:t xml:space="preserve"> </w:t>
      </w:r>
      <w:r w:rsidR="00800FA5" w:rsidRPr="00B2233C">
        <w:rPr>
          <w:rFonts w:asciiTheme="minorBidi" w:hAnsiTheme="minorBidi"/>
        </w:rPr>
        <w:t xml:space="preserve">and </w:t>
      </w:r>
      <w:r w:rsidR="00800FA5" w:rsidRPr="00A63C53">
        <w:rPr>
          <w:rFonts w:asciiTheme="minorBidi" w:hAnsiTheme="minorBidi"/>
        </w:rPr>
        <w:t>Planas-</w:t>
      </w:r>
      <w:proofErr w:type="spellStart"/>
      <w:r w:rsidR="00800FA5" w:rsidRPr="00A63C53">
        <w:rPr>
          <w:rFonts w:asciiTheme="minorBidi" w:hAnsiTheme="minorBidi"/>
        </w:rPr>
        <w:t>Lladó</w:t>
      </w:r>
      <w:proofErr w:type="spellEnd"/>
      <w:r w:rsidR="00800FA5" w:rsidRPr="00B2233C">
        <w:rPr>
          <w:rFonts w:asciiTheme="minorBidi" w:hAnsiTheme="minorBidi"/>
        </w:rPr>
        <w:t>, 2024)</w:t>
      </w:r>
      <w:r w:rsidR="007E55FB">
        <w:rPr>
          <w:rFonts w:asciiTheme="minorBidi" w:hAnsiTheme="minorBidi"/>
        </w:rPr>
        <w:t>.</w:t>
      </w:r>
    </w:p>
    <w:p w14:paraId="275D6310" w14:textId="4DBBEDC8" w:rsidR="009A4F7B" w:rsidRPr="009E3714" w:rsidRDefault="009153E8" w:rsidP="009E3714">
      <w:pPr>
        <w:spacing w:line="480" w:lineRule="auto"/>
        <w:rPr>
          <w:rFonts w:asciiTheme="minorBidi" w:hAnsiTheme="minorBidi"/>
          <w:color w:val="45B0E1" w:themeColor="accent1" w:themeTint="99"/>
        </w:rPr>
      </w:pPr>
      <w:r>
        <w:rPr>
          <w:rFonts w:asciiTheme="minorBidi" w:hAnsiTheme="minorBidi"/>
        </w:rPr>
        <w:t>If a young person lives on an estate that is predominantly filled with drug dealers, then this can make them more vulnerable to getting involved with drugs</w:t>
      </w:r>
      <w:r w:rsidR="005D7629">
        <w:rPr>
          <w:rFonts w:asciiTheme="minorBidi" w:hAnsiTheme="minorBidi"/>
        </w:rPr>
        <w:t xml:space="preserve"> (</w:t>
      </w:r>
      <w:r w:rsidR="009E3714" w:rsidRPr="0038227D">
        <w:rPr>
          <w:rFonts w:asciiTheme="minorBidi" w:hAnsiTheme="minorBidi"/>
        </w:rPr>
        <w:t>Cosden</w:t>
      </w:r>
      <w:r w:rsidR="009E3714">
        <w:rPr>
          <w:rFonts w:asciiTheme="minorBidi" w:hAnsiTheme="minorBidi"/>
        </w:rPr>
        <w:t xml:space="preserve">, 2001; </w:t>
      </w:r>
      <w:r w:rsidR="00DB7294">
        <w:rPr>
          <w:rFonts w:asciiTheme="minorBidi" w:hAnsiTheme="minorBidi"/>
        </w:rPr>
        <w:t xml:space="preserve">Rees </w:t>
      </w:r>
      <w:r w:rsidR="00DB7294" w:rsidRPr="00DB7294">
        <w:rPr>
          <w:rFonts w:asciiTheme="minorBidi" w:hAnsiTheme="minorBidi"/>
          <w:i/>
          <w:iCs/>
        </w:rPr>
        <w:t>et al</w:t>
      </w:r>
      <w:r w:rsidR="00DB7294">
        <w:rPr>
          <w:rFonts w:asciiTheme="minorBidi" w:hAnsiTheme="minorBidi"/>
        </w:rPr>
        <w:t xml:space="preserve">., 2010;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Pr>
          <w:rFonts w:asciiTheme="minorBidi" w:hAnsiTheme="minorBidi"/>
        </w:rPr>
        <w:t>This may even mean supplying drugs to make a bit of money, especially if their parents do not have the money to give them the things they want in life</w:t>
      </w:r>
      <w:r w:rsidR="005D7629">
        <w:rPr>
          <w:rFonts w:asciiTheme="minorBidi" w:hAnsiTheme="minorBidi"/>
        </w:rPr>
        <w:t xml:space="preserve"> (</w:t>
      </w:r>
      <w:r w:rsidR="009E3714" w:rsidRPr="0038227D">
        <w:rPr>
          <w:rFonts w:asciiTheme="minorBidi" w:hAnsiTheme="minorBidi"/>
        </w:rPr>
        <w:t>Cosden</w:t>
      </w:r>
      <w:r w:rsidR="009E3714">
        <w:rPr>
          <w:rFonts w:asciiTheme="minorBidi" w:hAnsiTheme="minorBidi"/>
        </w:rPr>
        <w:t>, 2001</w:t>
      </w:r>
      <w:r w:rsidR="009E3714" w:rsidRPr="009E3714">
        <w:rPr>
          <w:rFonts w:asciiTheme="minorBidi" w:hAnsiTheme="minorBidi"/>
        </w:rPr>
        <w:t>)</w:t>
      </w:r>
      <w:r w:rsidRPr="009E3714">
        <w:rPr>
          <w:rFonts w:asciiTheme="minorBidi" w:hAnsiTheme="minorBidi"/>
        </w:rPr>
        <w:t>.</w:t>
      </w:r>
      <w:r>
        <w:rPr>
          <w:rFonts w:asciiTheme="minorBidi" w:hAnsiTheme="minorBidi"/>
        </w:rPr>
        <w:t xml:space="preserve"> </w:t>
      </w:r>
      <w:r w:rsidR="00235718">
        <w:rPr>
          <w:rFonts w:asciiTheme="minorBidi" w:hAnsiTheme="minorBidi"/>
        </w:rPr>
        <w:t xml:space="preserve">Additionally, </w:t>
      </w:r>
      <w:r w:rsidR="00B67983">
        <w:rPr>
          <w:rFonts w:asciiTheme="minorBidi" w:hAnsiTheme="minorBidi"/>
        </w:rPr>
        <w:t xml:space="preserve">it can also affect young people from all sorts of classes, even the wealthier. This is </w:t>
      </w:r>
      <w:r w:rsidR="00420B00">
        <w:rPr>
          <w:rFonts w:asciiTheme="minorBidi" w:hAnsiTheme="minorBidi"/>
        </w:rPr>
        <w:t>because</w:t>
      </w:r>
      <w:r w:rsidR="005D434D">
        <w:rPr>
          <w:rFonts w:asciiTheme="minorBidi" w:hAnsiTheme="minorBidi"/>
        </w:rPr>
        <w:t xml:space="preserve"> they have the funds to be able buy drugs easily and </w:t>
      </w:r>
      <w:r w:rsidR="0037087B">
        <w:rPr>
          <w:rFonts w:asciiTheme="minorBidi" w:hAnsiTheme="minorBidi"/>
        </w:rPr>
        <w:t>this can make them a vulnerable target of drug dealers</w:t>
      </w:r>
      <w:r w:rsidR="00992AA1">
        <w:rPr>
          <w:rFonts w:asciiTheme="minorBidi" w:hAnsiTheme="minorBidi"/>
        </w:rPr>
        <w:t xml:space="preserve"> (</w:t>
      </w:r>
      <w:r w:rsidR="009E3714" w:rsidRPr="0038227D">
        <w:rPr>
          <w:rFonts w:asciiTheme="minorBidi" w:hAnsiTheme="minorBidi"/>
        </w:rPr>
        <w:t>Cosden</w:t>
      </w:r>
      <w:r w:rsidR="009E3714">
        <w:rPr>
          <w:rFonts w:asciiTheme="minorBidi" w:hAnsiTheme="minorBidi"/>
        </w:rPr>
        <w:t xml:space="preserve">, 2001; </w:t>
      </w:r>
      <w:r w:rsidR="00DB7294">
        <w:rPr>
          <w:rFonts w:asciiTheme="minorBidi" w:hAnsiTheme="minorBidi"/>
        </w:rPr>
        <w:t xml:space="preserve">Rees </w:t>
      </w:r>
      <w:r w:rsidR="00DB7294" w:rsidRPr="00DB7294">
        <w:rPr>
          <w:rFonts w:asciiTheme="minorBidi" w:hAnsiTheme="minorBidi"/>
          <w:i/>
          <w:iCs/>
        </w:rPr>
        <w:t>et al</w:t>
      </w:r>
      <w:r w:rsidR="00DB7294">
        <w:rPr>
          <w:rFonts w:asciiTheme="minorBidi" w:hAnsiTheme="minorBidi"/>
        </w:rPr>
        <w:t xml:space="preserve">., 2010;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2019).</w:t>
      </w:r>
    </w:p>
    <w:p w14:paraId="3CEE5010" w14:textId="5FF7CD49" w:rsidR="009E3714" w:rsidRDefault="00B3328F" w:rsidP="009E3714">
      <w:pPr>
        <w:spacing w:line="480" w:lineRule="auto"/>
        <w:rPr>
          <w:rFonts w:asciiTheme="minorBidi" w:hAnsiTheme="minorBidi"/>
          <w:color w:val="45B0E1" w:themeColor="accent1" w:themeTint="99"/>
        </w:rPr>
      </w:pPr>
      <w:r>
        <w:rPr>
          <w:rFonts w:asciiTheme="minorBidi" w:hAnsiTheme="minorBidi"/>
        </w:rPr>
        <w:t>Young people with a disability may need a lot of support</w:t>
      </w:r>
      <w:r w:rsidR="001347A1">
        <w:rPr>
          <w:rFonts w:asciiTheme="minorBidi" w:hAnsiTheme="minorBidi"/>
        </w:rPr>
        <w:t xml:space="preserve">, for example </w:t>
      </w:r>
      <w:r w:rsidR="00863FDA">
        <w:rPr>
          <w:rFonts w:asciiTheme="minorBidi" w:hAnsiTheme="minorBidi"/>
        </w:rPr>
        <w:t xml:space="preserve">if they </w:t>
      </w:r>
      <w:r w:rsidR="001347A1">
        <w:rPr>
          <w:rFonts w:asciiTheme="minorBidi" w:hAnsiTheme="minorBidi"/>
        </w:rPr>
        <w:t xml:space="preserve">give their bank details to a support worker or carer then </w:t>
      </w:r>
      <w:r w:rsidR="00EE2E6D">
        <w:rPr>
          <w:rFonts w:asciiTheme="minorBidi" w:hAnsiTheme="minorBidi"/>
        </w:rPr>
        <w:t>they are more likely to get financially abused</w:t>
      </w:r>
      <w:r w:rsidR="00992AA1">
        <w:rPr>
          <w:rFonts w:asciiTheme="minorBidi" w:hAnsiTheme="minorBidi"/>
        </w:rPr>
        <w:t xml:space="preserve"> (</w:t>
      </w:r>
      <w:r w:rsidR="00802BB4" w:rsidRPr="0038227D">
        <w:rPr>
          <w:rFonts w:asciiTheme="minorBidi" w:hAnsiTheme="minorBidi"/>
        </w:rPr>
        <w:t>Cosden</w:t>
      </w:r>
      <w:r w:rsidR="00802BB4">
        <w:rPr>
          <w:rFonts w:asciiTheme="minorBidi" w:hAnsiTheme="minorBidi"/>
        </w:rPr>
        <w:t xml:space="preserve">, 2001; </w:t>
      </w:r>
      <w:r w:rsidR="00DB7294">
        <w:rPr>
          <w:rFonts w:asciiTheme="minorBidi" w:hAnsiTheme="minorBidi"/>
        </w:rPr>
        <w:t xml:space="preserve">Rees </w:t>
      </w:r>
      <w:r w:rsidR="00DB7294" w:rsidRPr="00DB7294">
        <w:rPr>
          <w:rFonts w:asciiTheme="minorBidi" w:hAnsiTheme="minorBidi"/>
          <w:i/>
          <w:iCs/>
        </w:rPr>
        <w:t>et al</w:t>
      </w:r>
      <w:r w:rsidR="00DB7294">
        <w:rPr>
          <w:rFonts w:asciiTheme="minorBidi" w:hAnsiTheme="minorBidi"/>
        </w:rPr>
        <w:t xml:space="preserve">., 2010;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863FDA">
        <w:rPr>
          <w:rFonts w:asciiTheme="minorBidi" w:hAnsiTheme="minorBidi"/>
        </w:rPr>
        <w:t>This can be the case</w:t>
      </w:r>
      <w:r w:rsidR="00EE2E6D">
        <w:rPr>
          <w:rFonts w:asciiTheme="minorBidi" w:hAnsiTheme="minorBidi"/>
        </w:rPr>
        <w:t xml:space="preserve"> if the support worker/carer is </w:t>
      </w:r>
      <w:r w:rsidR="0016787E">
        <w:rPr>
          <w:rFonts w:asciiTheme="minorBidi" w:hAnsiTheme="minorBidi"/>
        </w:rPr>
        <w:t>involved in</w:t>
      </w:r>
      <w:r w:rsidR="00EE2E6D">
        <w:rPr>
          <w:rFonts w:asciiTheme="minorBidi" w:hAnsiTheme="minorBidi"/>
        </w:rPr>
        <w:t xml:space="preserve"> drugs</w:t>
      </w:r>
      <w:r w:rsidR="00863FDA">
        <w:rPr>
          <w:rFonts w:asciiTheme="minorBidi" w:hAnsiTheme="minorBidi"/>
        </w:rPr>
        <w:t xml:space="preserve"> and is </w:t>
      </w:r>
      <w:r w:rsidR="007849EA">
        <w:rPr>
          <w:rFonts w:asciiTheme="minorBidi" w:hAnsiTheme="minorBidi"/>
        </w:rPr>
        <w:t xml:space="preserve">using the </w:t>
      </w:r>
      <w:r w:rsidR="00863FDA">
        <w:rPr>
          <w:rFonts w:asciiTheme="minorBidi" w:hAnsiTheme="minorBidi"/>
        </w:rPr>
        <w:t xml:space="preserve">disabled young person’s money </w:t>
      </w:r>
      <w:r w:rsidR="007849EA">
        <w:rPr>
          <w:rFonts w:asciiTheme="minorBidi" w:hAnsiTheme="minorBidi"/>
        </w:rPr>
        <w:t xml:space="preserve">to fund </w:t>
      </w:r>
      <w:r w:rsidR="0016787E">
        <w:rPr>
          <w:rFonts w:asciiTheme="minorBidi" w:hAnsiTheme="minorBidi"/>
        </w:rPr>
        <w:t>this</w:t>
      </w:r>
      <w:r w:rsidR="009E3714">
        <w:rPr>
          <w:rFonts w:asciiTheme="minorBidi" w:hAnsiTheme="minorBidi"/>
        </w:rPr>
        <w:t xml:space="preserve"> (</w:t>
      </w:r>
      <w:r w:rsidR="009E3714" w:rsidRPr="0038227D">
        <w:rPr>
          <w:rFonts w:asciiTheme="minorBidi" w:hAnsiTheme="minorBidi"/>
        </w:rPr>
        <w:t>Cosden</w:t>
      </w:r>
      <w:r w:rsidR="009E3714">
        <w:rPr>
          <w:rFonts w:asciiTheme="minorBidi" w:hAnsiTheme="minorBidi"/>
        </w:rPr>
        <w:t>, 2001</w:t>
      </w:r>
      <w:r w:rsidR="009E3714" w:rsidRPr="009E3714">
        <w:rPr>
          <w:rFonts w:asciiTheme="minorBidi" w:hAnsiTheme="minorBidi"/>
        </w:rPr>
        <w:t>)</w:t>
      </w:r>
      <w:r w:rsidR="0016787E" w:rsidRPr="009E3714">
        <w:rPr>
          <w:rFonts w:asciiTheme="minorBidi" w:hAnsiTheme="minorBidi"/>
        </w:rPr>
        <w:t>.</w:t>
      </w:r>
      <w:r w:rsidR="007849EA">
        <w:rPr>
          <w:rFonts w:asciiTheme="minorBidi" w:hAnsiTheme="minorBidi"/>
        </w:rPr>
        <w:t xml:space="preserve"> </w:t>
      </w:r>
      <w:r w:rsidR="0016787E">
        <w:rPr>
          <w:rFonts w:asciiTheme="minorBidi" w:hAnsiTheme="minorBidi"/>
        </w:rPr>
        <w:t>Any</w:t>
      </w:r>
      <w:r w:rsidR="006D75CC">
        <w:rPr>
          <w:rFonts w:asciiTheme="minorBidi" w:hAnsiTheme="minorBidi"/>
        </w:rPr>
        <w:t xml:space="preserve">one can be </w:t>
      </w:r>
      <w:r w:rsidR="00366E51">
        <w:rPr>
          <w:rFonts w:asciiTheme="minorBidi" w:hAnsiTheme="minorBidi"/>
        </w:rPr>
        <w:t>susceptible</w:t>
      </w:r>
      <w:r w:rsidR="006D75CC">
        <w:rPr>
          <w:rFonts w:asciiTheme="minorBidi" w:hAnsiTheme="minorBidi"/>
        </w:rPr>
        <w:t xml:space="preserve"> to being targeted</w:t>
      </w:r>
      <w:r w:rsidR="007B07DF">
        <w:rPr>
          <w:rFonts w:asciiTheme="minorBidi" w:hAnsiTheme="minorBidi"/>
        </w:rPr>
        <w:t xml:space="preserve">, </w:t>
      </w:r>
      <w:r w:rsidR="0016787E">
        <w:rPr>
          <w:rFonts w:asciiTheme="minorBidi" w:hAnsiTheme="minorBidi"/>
        </w:rPr>
        <w:t>h</w:t>
      </w:r>
      <w:r w:rsidR="007B07DF">
        <w:rPr>
          <w:rFonts w:asciiTheme="minorBidi" w:hAnsiTheme="minorBidi"/>
        </w:rPr>
        <w:t xml:space="preserve">owever, </w:t>
      </w:r>
      <w:r w:rsidR="00366E51">
        <w:rPr>
          <w:rFonts w:asciiTheme="minorBidi" w:hAnsiTheme="minorBidi"/>
        </w:rPr>
        <w:t xml:space="preserve">young people with disabilities can be more of a target as they </w:t>
      </w:r>
      <w:r w:rsidR="0016787E">
        <w:rPr>
          <w:rFonts w:asciiTheme="minorBidi" w:hAnsiTheme="minorBidi"/>
        </w:rPr>
        <w:t>are</w:t>
      </w:r>
      <w:r w:rsidR="00366E51">
        <w:rPr>
          <w:rFonts w:asciiTheme="minorBidi" w:hAnsiTheme="minorBidi"/>
        </w:rPr>
        <w:t xml:space="preserve"> vulnerable to those who are </w:t>
      </w:r>
      <w:r w:rsidR="00CE0C94">
        <w:rPr>
          <w:rFonts w:asciiTheme="minorBidi" w:hAnsiTheme="minorBidi"/>
        </w:rPr>
        <w:t>looking to financially scam them</w:t>
      </w:r>
      <w:r w:rsidR="00992AA1">
        <w:rPr>
          <w:rFonts w:asciiTheme="minorBidi" w:hAnsiTheme="minorBidi"/>
        </w:rPr>
        <w:t xml:space="preserve"> (</w:t>
      </w:r>
      <w:r w:rsidR="00802BB4" w:rsidRPr="0038227D">
        <w:rPr>
          <w:rFonts w:asciiTheme="minorBidi" w:hAnsiTheme="minorBidi"/>
        </w:rPr>
        <w:t>Cosden</w:t>
      </w:r>
      <w:r w:rsidR="00802BB4">
        <w:rPr>
          <w:rFonts w:asciiTheme="minorBidi" w:hAnsiTheme="minorBidi"/>
        </w:rPr>
        <w:t xml:space="preserve">, 2001; </w:t>
      </w:r>
      <w:r w:rsidR="00DB7294">
        <w:rPr>
          <w:rFonts w:asciiTheme="minorBidi" w:hAnsiTheme="minorBidi"/>
        </w:rPr>
        <w:t xml:space="preserve">Rees </w:t>
      </w:r>
      <w:r w:rsidR="00DB7294" w:rsidRPr="00DB7294">
        <w:rPr>
          <w:rFonts w:asciiTheme="minorBidi" w:hAnsiTheme="minorBidi"/>
          <w:i/>
          <w:iCs/>
        </w:rPr>
        <w:t>et al</w:t>
      </w:r>
      <w:r w:rsidR="00DB7294">
        <w:rPr>
          <w:rFonts w:asciiTheme="minorBidi" w:hAnsiTheme="minorBidi"/>
        </w:rPr>
        <w:t xml:space="preserve">., 2010;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DE5C6F">
        <w:rPr>
          <w:rFonts w:asciiTheme="minorBidi" w:hAnsiTheme="minorBidi"/>
        </w:rPr>
        <w:t xml:space="preserve">Legal drugs can be safe when prescribed by a doctor, </w:t>
      </w:r>
      <w:r w:rsidR="000E1CA7">
        <w:rPr>
          <w:rFonts w:asciiTheme="minorBidi" w:hAnsiTheme="minorBidi"/>
        </w:rPr>
        <w:t>however,</w:t>
      </w:r>
      <w:r w:rsidR="0016787E">
        <w:rPr>
          <w:rFonts w:asciiTheme="minorBidi" w:hAnsiTheme="minorBidi"/>
        </w:rPr>
        <w:t xml:space="preserve"> </w:t>
      </w:r>
      <w:r w:rsidR="000E1CA7">
        <w:rPr>
          <w:rFonts w:asciiTheme="minorBidi" w:hAnsiTheme="minorBidi"/>
        </w:rPr>
        <w:t>they</w:t>
      </w:r>
      <w:r w:rsidR="0016787E">
        <w:rPr>
          <w:rFonts w:asciiTheme="minorBidi" w:hAnsiTheme="minorBidi"/>
        </w:rPr>
        <w:t xml:space="preserve"> c</w:t>
      </w:r>
      <w:r w:rsidR="000E1CA7">
        <w:rPr>
          <w:rFonts w:asciiTheme="minorBidi" w:hAnsiTheme="minorBidi"/>
        </w:rPr>
        <w:t>ould also</w:t>
      </w:r>
      <w:r w:rsidR="0016787E">
        <w:rPr>
          <w:rFonts w:asciiTheme="minorBidi" w:hAnsiTheme="minorBidi"/>
        </w:rPr>
        <w:t xml:space="preserve"> be sold </w:t>
      </w:r>
      <w:r w:rsidR="00145256">
        <w:rPr>
          <w:rFonts w:asciiTheme="minorBidi" w:hAnsiTheme="minorBidi"/>
        </w:rPr>
        <w:t>on the streets for a profit</w:t>
      </w:r>
      <w:r w:rsidR="000E1CA7">
        <w:rPr>
          <w:rFonts w:asciiTheme="minorBidi" w:hAnsiTheme="minorBidi"/>
        </w:rPr>
        <w:t xml:space="preserve"> by </w:t>
      </w:r>
      <w:r w:rsidR="009C716A">
        <w:rPr>
          <w:rFonts w:asciiTheme="minorBidi" w:hAnsiTheme="minorBidi"/>
        </w:rPr>
        <w:t>abusing the trust of the young disabled person</w:t>
      </w:r>
      <w:r w:rsidR="00992AA1">
        <w:rPr>
          <w:rFonts w:asciiTheme="minorBidi" w:hAnsiTheme="minorBidi"/>
        </w:rPr>
        <w:t xml:space="preserve"> (</w:t>
      </w:r>
      <w:r w:rsidR="001C56D9" w:rsidRPr="00F7657D">
        <w:rPr>
          <w:rFonts w:asciiTheme="minorBidi" w:hAnsiTheme="minorBidi"/>
        </w:rPr>
        <w:t xml:space="preserve">Firmin, </w:t>
      </w:r>
      <w:r w:rsidR="001C56D9" w:rsidRPr="001C56D9">
        <w:rPr>
          <w:rFonts w:asciiTheme="minorBidi" w:hAnsiTheme="minorBidi"/>
          <w:i/>
          <w:iCs/>
        </w:rPr>
        <w:t>et al</w:t>
      </w:r>
      <w:r w:rsidR="001C56D9">
        <w:rPr>
          <w:rFonts w:asciiTheme="minorBidi" w:hAnsiTheme="minorBidi"/>
        </w:rPr>
        <w:t xml:space="preserve">., 2019). </w:t>
      </w:r>
      <w:r w:rsidR="00D67AF4">
        <w:rPr>
          <w:rFonts w:asciiTheme="minorBidi" w:hAnsiTheme="minorBidi"/>
        </w:rPr>
        <w:t xml:space="preserve">Additionally, </w:t>
      </w:r>
      <w:r w:rsidR="006B783F">
        <w:rPr>
          <w:rFonts w:asciiTheme="minorBidi" w:hAnsiTheme="minorBidi"/>
        </w:rPr>
        <w:t xml:space="preserve">someone </w:t>
      </w:r>
      <w:r w:rsidR="000E1CA7">
        <w:rPr>
          <w:rFonts w:asciiTheme="minorBidi" w:hAnsiTheme="minorBidi"/>
        </w:rPr>
        <w:t xml:space="preserve">could </w:t>
      </w:r>
      <w:r w:rsidR="006B783F">
        <w:rPr>
          <w:rFonts w:asciiTheme="minorBidi" w:hAnsiTheme="minorBidi"/>
        </w:rPr>
        <w:t>approach them and groom them into believing that illegal drugs</w:t>
      </w:r>
      <w:r w:rsidR="000E1CA7">
        <w:rPr>
          <w:rFonts w:asciiTheme="minorBidi" w:hAnsiTheme="minorBidi"/>
        </w:rPr>
        <w:t>, such as cannabis,</w:t>
      </w:r>
      <w:r w:rsidR="006B783F">
        <w:rPr>
          <w:rFonts w:asciiTheme="minorBidi" w:hAnsiTheme="minorBidi"/>
        </w:rPr>
        <w:t xml:space="preserve"> can help </w:t>
      </w:r>
      <w:r w:rsidR="000E1CA7">
        <w:rPr>
          <w:rFonts w:asciiTheme="minorBidi" w:hAnsiTheme="minorBidi"/>
        </w:rPr>
        <w:t xml:space="preserve">relieve any pain </w:t>
      </w:r>
      <w:r w:rsidR="006B783F">
        <w:rPr>
          <w:rFonts w:asciiTheme="minorBidi" w:hAnsiTheme="minorBidi"/>
        </w:rPr>
        <w:t>better than their prescribed drugs</w:t>
      </w:r>
      <w:r w:rsidR="004E0E78">
        <w:rPr>
          <w:rFonts w:asciiTheme="minorBidi" w:hAnsiTheme="minorBidi"/>
        </w:rPr>
        <w:t xml:space="preserve"> </w:t>
      </w:r>
      <w:r w:rsidR="009E3714">
        <w:rPr>
          <w:rFonts w:asciiTheme="minorBidi" w:hAnsiTheme="minorBidi"/>
        </w:rPr>
        <w:t>(</w:t>
      </w:r>
      <w:r w:rsidR="009E3714" w:rsidRPr="0038227D">
        <w:rPr>
          <w:rFonts w:asciiTheme="minorBidi" w:hAnsiTheme="minorBidi"/>
        </w:rPr>
        <w:t>Cosden</w:t>
      </w:r>
      <w:r w:rsidR="009E3714">
        <w:rPr>
          <w:rFonts w:asciiTheme="minorBidi" w:hAnsiTheme="minorBidi"/>
        </w:rPr>
        <w:t>, 2001).</w:t>
      </w:r>
      <w:r w:rsidR="009E3714">
        <w:rPr>
          <w:rFonts w:asciiTheme="minorBidi" w:hAnsiTheme="minorBidi"/>
          <w:color w:val="45B0E1" w:themeColor="accent1" w:themeTint="99"/>
        </w:rPr>
        <w:t xml:space="preserve"> </w:t>
      </w:r>
      <w:r w:rsidR="009A076D">
        <w:rPr>
          <w:rFonts w:asciiTheme="minorBidi" w:hAnsiTheme="minorBidi"/>
        </w:rPr>
        <w:t xml:space="preserve">The </w:t>
      </w:r>
      <w:r w:rsidR="000E1CA7">
        <w:rPr>
          <w:rFonts w:asciiTheme="minorBidi" w:hAnsiTheme="minorBidi"/>
        </w:rPr>
        <w:t xml:space="preserve">young </w:t>
      </w:r>
      <w:r w:rsidR="009A076D">
        <w:rPr>
          <w:rFonts w:asciiTheme="minorBidi" w:hAnsiTheme="minorBidi"/>
        </w:rPr>
        <w:t xml:space="preserve">person then </w:t>
      </w:r>
      <w:r w:rsidR="000E1CA7">
        <w:rPr>
          <w:rFonts w:asciiTheme="minorBidi" w:hAnsiTheme="minorBidi"/>
        </w:rPr>
        <w:t xml:space="preserve">may find they become </w:t>
      </w:r>
      <w:r w:rsidR="007A0A61">
        <w:rPr>
          <w:rFonts w:asciiTheme="minorBidi" w:hAnsiTheme="minorBidi"/>
        </w:rPr>
        <w:t xml:space="preserve">addicted </w:t>
      </w:r>
      <w:r w:rsidR="000E1CA7">
        <w:rPr>
          <w:rFonts w:asciiTheme="minorBidi" w:hAnsiTheme="minorBidi"/>
        </w:rPr>
        <w:t>and their dealer is making</w:t>
      </w:r>
      <w:r w:rsidR="007A0A61">
        <w:rPr>
          <w:rFonts w:asciiTheme="minorBidi" w:hAnsiTheme="minorBidi"/>
        </w:rPr>
        <w:t xml:space="preserve"> money off them</w:t>
      </w:r>
      <w:r w:rsidR="004E0E78">
        <w:rPr>
          <w:rFonts w:asciiTheme="minorBidi" w:hAnsiTheme="minorBidi"/>
        </w:rPr>
        <w:t xml:space="preserve"> </w:t>
      </w:r>
      <w:r w:rsidR="009E3714">
        <w:rPr>
          <w:rFonts w:asciiTheme="minorBidi" w:hAnsiTheme="minorBidi"/>
        </w:rPr>
        <w:t>(</w:t>
      </w:r>
      <w:r w:rsidR="009E3714" w:rsidRPr="0038227D">
        <w:rPr>
          <w:rFonts w:asciiTheme="minorBidi" w:hAnsiTheme="minorBidi"/>
        </w:rPr>
        <w:t>Cosden</w:t>
      </w:r>
      <w:r w:rsidR="009E3714">
        <w:rPr>
          <w:rFonts w:asciiTheme="minorBidi" w:hAnsiTheme="minorBidi"/>
        </w:rPr>
        <w:t>, 2001).</w:t>
      </w:r>
    </w:p>
    <w:p w14:paraId="421D4567" w14:textId="77777777" w:rsidR="004D2D12" w:rsidRDefault="004D2D12" w:rsidP="00F50D9F">
      <w:pPr>
        <w:spacing w:line="480" w:lineRule="auto"/>
        <w:rPr>
          <w:rFonts w:asciiTheme="minorBidi" w:hAnsiTheme="minorBidi"/>
          <w:color w:val="45B0E1" w:themeColor="accent1" w:themeTint="99"/>
        </w:rPr>
      </w:pPr>
    </w:p>
    <w:p w14:paraId="1F27392B" w14:textId="571005B0" w:rsidR="009A0884" w:rsidRDefault="009A0884" w:rsidP="00F50D9F">
      <w:pPr>
        <w:spacing w:line="480" w:lineRule="auto"/>
        <w:rPr>
          <w:rFonts w:asciiTheme="minorBidi" w:hAnsiTheme="minorBidi"/>
          <w:i/>
          <w:iCs/>
        </w:rPr>
      </w:pPr>
      <w:r w:rsidRPr="009A0884">
        <w:rPr>
          <w:rFonts w:asciiTheme="minorBidi" w:hAnsiTheme="minorBidi"/>
          <w:i/>
          <w:iCs/>
        </w:rPr>
        <w:t>Conclusion</w:t>
      </w:r>
    </w:p>
    <w:p w14:paraId="220E80A9" w14:textId="15B95DEA" w:rsidR="00C075E0" w:rsidRPr="00C075E0" w:rsidRDefault="009A0884" w:rsidP="0004619D">
      <w:pPr>
        <w:spacing w:line="480" w:lineRule="auto"/>
        <w:rPr>
          <w:rFonts w:asciiTheme="minorBidi" w:hAnsiTheme="minorBidi"/>
        </w:rPr>
      </w:pPr>
      <w:r w:rsidRPr="007659CC">
        <w:rPr>
          <w:rFonts w:asciiTheme="minorBidi" w:hAnsiTheme="minorBidi"/>
        </w:rPr>
        <w:t xml:space="preserve">In conclusion, </w:t>
      </w:r>
      <w:r w:rsidR="00576B1D" w:rsidRPr="007659CC">
        <w:rPr>
          <w:rFonts w:asciiTheme="minorBidi" w:hAnsiTheme="minorBidi"/>
        </w:rPr>
        <w:t>this</w:t>
      </w:r>
      <w:r w:rsidR="00576B1D" w:rsidRPr="007659CC">
        <w:rPr>
          <w:rFonts w:asciiTheme="minorBidi" w:hAnsiTheme="minorBidi"/>
        </w:rPr>
        <w:t xml:space="preserve"> in-depth analysis include</w:t>
      </w:r>
      <w:r w:rsidR="00576B1D" w:rsidRPr="007659CC">
        <w:rPr>
          <w:rFonts w:asciiTheme="minorBidi" w:hAnsiTheme="minorBidi"/>
        </w:rPr>
        <w:t>d</w:t>
      </w:r>
      <w:r w:rsidR="00576B1D" w:rsidRPr="007659CC">
        <w:rPr>
          <w:rFonts w:asciiTheme="minorBidi" w:hAnsiTheme="minorBidi"/>
        </w:rPr>
        <w:t xml:space="preserve"> a</w:t>
      </w:r>
      <w:r w:rsidR="00896B6F" w:rsidRPr="007659CC">
        <w:rPr>
          <w:rFonts w:asciiTheme="minorBidi" w:hAnsiTheme="minorBidi"/>
        </w:rPr>
        <w:t>n</w:t>
      </w:r>
      <w:r w:rsidR="00576B1D" w:rsidRPr="007659CC">
        <w:rPr>
          <w:rFonts w:asciiTheme="minorBidi" w:hAnsiTheme="minorBidi"/>
        </w:rPr>
        <w:t xml:space="preserve"> </w:t>
      </w:r>
      <w:r w:rsidR="00896B6F" w:rsidRPr="007659CC">
        <w:rPr>
          <w:rFonts w:asciiTheme="minorBidi" w:hAnsiTheme="minorBidi"/>
        </w:rPr>
        <w:t>account and analysis</w:t>
      </w:r>
      <w:r w:rsidR="00576B1D" w:rsidRPr="007659CC">
        <w:rPr>
          <w:rFonts w:asciiTheme="minorBidi" w:hAnsiTheme="minorBidi"/>
        </w:rPr>
        <w:t xml:space="preserve"> of the </w:t>
      </w:r>
      <w:r w:rsidR="00896B6F" w:rsidRPr="007659CC">
        <w:rPr>
          <w:rFonts w:asciiTheme="minorBidi" w:hAnsiTheme="minorBidi"/>
        </w:rPr>
        <w:t xml:space="preserve">6 session </w:t>
      </w:r>
      <w:r w:rsidR="00576B1D" w:rsidRPr="007659CC">
        <w:rPr>
          <w:rFonts w:asciiTheme="minorBidi" w:hAnsiTheme="minorBidi"/>
        </w:rPr>
        <w:t xml:space="preserve">substance misuse interactive information </w:t>
      </w:r>
      <w:r w:rsidR="00896B6F" w:rsidRPr="007659CC">
        <w:rPr>
          <w:rFonts w:asciiTheme="minorBidi" w:hAnsiTheme="minorBidi"/>
        </w:rPr>
        <w:t>programme</w:t>
      </w:r>
      <w:r w:rsidR="00576B1D" w:rsidRPr="007659CC">
        <w:rPr>
          <w:rFonts w:asciiTheme="minorBidi" w:hAnsiTheme="minorBidi"/>
        </w:rPr>
        <w:t xml:space="preserve"> run by the student youth worker</w:t>
      </w:r>
      <w:r w:rsidR="00896B6F" w:rsidRPr="007659CC">
        <w:rPr>
          <w:rFonts w:asciiTheme="minorBidi" w:hAnsiTheme="minorBidi"/>
        </w:rPr>
        <w:t>.</w:t>
      </w:r>
      <w:r w:rsidR="007659CC">
        <w:rPr>
          <w:rFonts w:asciiTheme="minorBidi" w:hAnsiTheme="minorBidi"/>
        </w:rPr>
        <w:t xml:space="preserve"> </w:t>
      </w:r>
      <w:r w:rsidR="00576B1D" w:rsidRPr="007659CC">
        <w:rPr>
          <w:rFonts w:asciiTheme="minorBidi" w:hAnsiTheme="minorBidi"/>
        </w:rPr>
        <w:t>The</w:t>
      </w:r>
      <w:r w:rsidR="004D2086" w:rsidRPr="007659CC">
        <w:rPr>
          <w:rFonts w:asciiTheme="minorBidi" w:hAnsiTheme="minorBidi"/>
        </w:rPr>
        <w:t>re were</w:t>
      </w:r>
      <w:r w:rsidR="00576B1D" w:rsidRPr="007659CC">
        <w:rPr>
          <w:rFonts w:asciiTheme="minorBidi" w:hAnsiTheme="minorBidi"/>
        </w:rPr>
        <w:t xml:space="preserve"> different resources </w:t>
      </w:r>
      <w:r w:rsidR="00896B6F" w:rsidRPr="007659CC">
        <w:rPr>
          <w:rFonts w:asciiTheme="minorBidi" w:hAnsiTheme="minorBidi"/>
        </w:rPr>
        <w:t>used</w:t>
      </w:r>
      <w:r w:rsidR="00576B1D" w:rsidRPr="007659CC">
        <w:rPr>
          <w:rFonts w:asciiTheme="minorBidi" w:hAnsiTheme="minorBidi"/>
        </w:rPr>
        <w:t xml:space="preserve"> to carry out the programme, </w:t>
      </w:r>
      <w:r w:rsidR="004D2086" w:rsidRPr="007659CC">
        <w:rPr>
          <w:rFonts w:asciiTheme="minorBidi" w:hAnsiTheme="minorBidi"/>
        </w:rPr>
        <w:t xml:space="preserve">and also the student youth worker </w:t>
      </w:r>
      <w:r w:rsidR="00576B1D" w:rsidRPr="007659CC">
        <w:rPr>
          <w:rFonts w:asciiTheme="minorBidi" w:hAnsiTheme="minorBidi"/>
        </w:rPr>
        <w:t>ensur</w:t>
      </w:r>
      <w:r w:rsidR="004D2086" w:rsidRPr="007659CC">
        <w:rPr>
          <w:rFonts w:asciiTheme="minorBidi" w:hAnsiTheme="minorBidi"/>
        </w:rPr>
        <w:t>ed</w:t>
      </w:r>
      <w:r w:rsidR="00576B1D" w:rsidRPr="007659CC">
        <w:rPr>
          <w:rFonts w:asciiTheme="minorBidi" w:hAnsiTheme="minorBidi"/>
        </w:rPr>
        <w:t xml:space="preserve"> that the environment was a safe space for the young people</w:t>
      </w:r>
      <w:r w:rsidR="00F15F6D">
        <w:rPr>
          <w:rFonts w:asciiTheme="minorBidi" w:hAnsiTheme="minorBidi"/>
        </w:rPr>
        <w:t>.</w:t>
      </w:r>
      <w:r w:rsidR="00DE2307" w:rsidRPr="007659CC">
        <w:rPr>
          <w:rFonts w:asciiTheme="minorBidi" w:hAnsiTheme="minorBidi"/>
        </w:rPr>
        <w:t xml:space="preserve"> </w:t>
      </w:r>
      <w:r w:rsidR="00637BA9">
        <w:rPr>
          <w:rFonts w:asciiTheme="minorBidi" w:hAnsiTheme="minorBidi"/>
        </w:rPr>
        <w:t xml:space="preserve">As youth workers, </w:t>
      </w:r>
      <w:r w:rsidR="00E72700">
        <w:rPr>
          <w:rFonts w:asciiTheme="minorBidi" w:hAnsiTheme="minorBidi"/>
        </w:rPr>
        <w:t>considering</w:t>
      </w:r>
      <w:r w:rsidR="00637BA9">
        <w:rPr>
          <w:rFonts w:asciiTheme="minorBidi" w:hAnsiTheme="minorBidi"/>
        </w:rPr>
        <w:t xml:space="preserve"> young people’s current knowledge and </w:t>
      </w:r>
      <w:r w:rsidR="0004619D">
        <w:rPr>
          <w:rFonts w:asciiTheme="minorBidi" w:hAnsiTheme="minorBidi"/>
        </w:rPr>
        <w:t xml:space="preserve">of </w:t>
      </w:r>
      <w:r w:rsidR="00637BA9">
        <w:rPr>
          <w:rFonts w:asciiTheme="minorBidi" w:hAnsiTheme="minorBidi"/>
        </w:rPr>
        <w:t xml:space="preserve">understanding </w:t>
      </w:r>
      <w:r w:rsidR="00B1543E">
        <w:rPr>
          <w:rFonts w:asciiTheme="minorBidi" w:hAnsiTheme="minorBidi"/>
        </w:rPr>
        <w:t>a</w:t>
      </w:r>
      <w:r w:rsidR="00E72700">
        <w:rPr>
          <w:rFonts w:asciiTheme="minorBidi" w:hAnsiTheme="minorBidi"/>
        </w:rPr>
        <w:t>s well as any</w:t>
      </w:r>
      <w:r w:rsidR="00B1543E">
        <w:rPr>
          <w:rFonts w:asciiTheme="minorBidi" w:hAnsiTheme="minorBidi"/>
        </w:rPr>
        <w:t xml:space="preserve"> experiences they may have faced, </w:t>
      </w:r>
      <w:r w:rsidR="00E72700">
        <w:rPr>
          <w:rFonts w:asciiTheme="minorBidi" w:hAnsiTheme="minorBidi"/>
        </w:rPr>
        <w:t>meant</w:t>
      </w:r>
      <w:r w:rsidR="00B1543E">
        <w:rPr>
          <w:rFonts w:asciiTheme="minorBidi" w:hAnsiTheme="minorBidi"/>
        </w:rPr>
        <w:t xml:space="preserve"> adapting the activities to people’s different learning styles</w:t>
      </w:r>
      <w:r w:rsidR="00E72700">
        <w:rPr>
          <w:rFonts w:asciiTheme="minorBidi" w:hAnsiTheme="minorBidi"/>
        </w:rPr>
        <w:t xml:space="preserve"> was important</w:t>
      </w:r>
      <w:r w:rsidR="00B1543E">
        <w:rPr>
          <w:rFonts w:asciiTheme="minorBidi" w:hAnsiTheme="minorBidi"/>
        </w:rPr>
        <w:t>.</w:t>
      </w:r>
      <w:r w:rsidR="00E72700">
        <w:rPr>
          <w:rFonts w:asciiTheme="minorBidi" w:hAnsiTheme="minorBidi"/>
        </w:rPr>
        <w:t xml:space="preserve"> The sessions also focussed on </w:t>
      </w:r>
      <w:r w:rsidR="0004619D">
        <w:rPr>
          <w:rFonts w:asciiTheme="minorBidi" w:hAnsiTheme="minorBidi"/>
        </w:rPr>
        <w:t>peer pressure</w:t>
      </w:r>
      <w:r w:rsidR="0004619D" w:rsidRPr="0004619D">
        <w:rPr>
          <w:rFonts w:asciiTheme="minorBidi" w:hAnsiTheme="minorBidi"/>
        </w:rPr>
        <w:t xml:space="preserve">, as well as </w:t>
      </w:r>
      <w:r w:rsidR="0004619D" w:rsidRPr="0004619D">
        <w:rPr>
          <w:rFonts w:asciiTheme="minorBidi" w:hAnsiTheme="minorBidi"/>
        </w:rPr>
        <w:t>age, race, class, disability</w:t>
      </w:r>
      <w:r w:rsidR="0004619D" w:rsidRPr="0004619D">
        <w:rPr>
          <w:rFonts w:asciiTheme="minorBidi" w:hAnsiTheme="minorBidi"/>
        </w:rPr>
        <w:t>,</w:t>
      </w:r>
      <w:r w:rsidR="0004619D" w:rsidRPr="0004619D">
        <w:rPr>
          <w:rFonts w:asciiTheme="minorBidi" w:hAnsiTheme="minorBidi"/>
        </w:rPr>
        <w:t xml:space="preserve"> and how these factors </w:t>
      </w:r>
      <w:r w:rsidR="0004619D" w:rsidRPr="0004619D">
        <w:rPr>
          <w:rFonts w:asciiTheme="minorBidi" w:hAnsiTheme="minorBidi"/>
        </w:rPr>
        <w:t>affect</w:t>
      </w:r>
      <w:r w:rsidR="0004619D" w:rsidRPr="0004619D">
        <w:rPr>
          <w:rFonts w:asciiTheme="minorBidi" w:hAnsiTheme="minorBidi"/>
        </w:rPr>
        <w:t xml:space="preserve"> </w:t>
      </w:r>
      <w:r w:rsidR="0004619D" w:rsidRPr="0004619D">
        <w:rPr>
          <w:rFonts w:asciiTheme="minorBidi" w:hAnsiTheme="minorBidi"/>
        </w:rPr>
        <w:t>young people’s</w:t>
      </w:r>
      <w:r w:rsidR="0004619D" w:rsidRPr="0004619D">
        <w:rPr>
          <w:rFonts w:asciiTheme="minorBidi" w:hAnsiTheme="minorBidi"/>
        </w:rPr>
        <w:t xml:space="preserve"> decision making </w:t>
      </w:r>
      <w:r w:rsidR="0004619D" w:rsidRPr="0004619D">
        <w:rPr>
          <w:rFonts w:asciiTheme="minorBidi" w:hAnsiTheme="minorBidi"/>
        </w:rPr>
        <w:t>around</w:t>
      </w:r>
      <w:r w:rsidR="0004619D" w:rsidRPr="0004619D">
        <w:rPr>
          <w:rFonts w:asciiTheme="minorBidi" w:hAnsiTheme="minorBidi"/>
        </w:rPr>
        <w:t xml:space="preserve"> drugs</w:t>
      </w:r>
      <w:r w:rsidR="0004619D" w:rsidRPr="0004619D">
        <w:rPr>
          <w:rFonts w:asciiTheme="minorBidi" w:hAnsiTheme="minorBidi"/>
        </w:rPr>
        <w:t>.</w:t>
      </w:r>
    </w:p>
    <w:p w14:paraId="14D255A7" w14:textId="77777777" w:rsidR="00C075E0" w:rsidRDefault="00C075E0" w:rsidP="00576B1D">
      <w:pPr>
        <w:spacing w:line="480" w:lineRule="auto"/>
        <w:rPr>
          <w:rFonts w:asciiTheme="minorBidi" w:hAnsiTheme="minorBidi"/>
          <w:color w:val="E97132" w:themeColor="accent2"/>
        </w:rPr>
      </w:pPr>
    </w:p>
    <w:p w14:paraId="2E472AE8" w14:textId="77777777" w:rsidR="001F5F7C" w:rsidRDefault="001F5F7C" w:rsidP="00F50D9F">
      <w:pPr>
        <w:spacing w:line="480" w:lineRule="auto"/>
        <w:rPr>
          <w:rFonts w:asciiTheme="minorBidi" w:hAnsiTheme="minorBidi"/>
          <w:color w:val="45B0E1" w:themeColor="accent1" w:themeTint="99"/>
        </w:rPr>
      </w:pPr>
    </w:p>
    <w:p w14:paraId="3E8966EA" w14:textId="77777777" w:rsidR="001F5F7C" w:rsidRDefault="001F5F7C" w:rsidP="00F50D9F">
      <w:pPr>
        <w:spacing w:line="480" w:lineRule="auto"/>
        <w:rPr>
          <w:rFonts w:asciiTheme="minorBidi" w:hAnsiTheme="minorBidi"/>
          <w:color w:val="45B0E1" w:themeColor="accent1" w:themeTint="99"/>
        </w:rPr>
      </w:pPr>
    </w:p>
    <w:p w14:paraId="3B9A78DA" w14:textId="77777777" w:rsidR="001F5F7C" w:rsidRDefault="001F5F7C" w:rsidP="00F50D9F">
      <w:pPr>
        <w:spacing w:line="480" w:lineRule="auto"/>
        <w:rPr>
          <w:rFonts w:asciiTheme="minorBidi" w:hAnsiTheme="minorBidi"/>
          <w:color w:val="45B0E1" w:themeColor="accent1" w:themeTint="99"/>
        </w:rPr>
      </w:pPr>
    </w:p>
    <w:p w14:paraId="18CE8F9F" w14:textId="77777777" w:rsidR="001F5F7C" w:rsidRDefault="001F5F7C" w:rsidP="00F50D9F">
      <w:pPr>
        <w:spacing w:line="480" w:lineRule="auto"/>
        <w:rPr>
          <w:rFonts w:asciiTheme="minorBidi" w:hAnsiTheme="minorBidi"/>
          <w:color w:val="45B0E1" w:themeColor="accent1" w:themeTint="99"/>
        </w:rPr>
      </w:pPr>
    </w:p>
    <w:p w14:paraId="0E03C963" w14:textId="77777777" w:rsidR="001F5F7C" w:rsidRDefault="001F5F7C" w:rsidP="00F50D9F">
      <w:pPr>
        <w:spacing w:line="480" w:lineRule="auto"/>
        <w:rPr>
          <w:rFonts w:asciiTheme="minorBidi" w:hAnsiTheme="minorBidi"/>
          <w:color w:val="45B0E1" w:themeColor="accent1" w:themeTint="99"/>
        </w:rPr>
      </w:pPr>
    </w:p>
    <w:p w14:paraId="4F6A845C" w14:textId="77777777" w:rsidR="001F5F7C" w:rsidRDefault="001F5F7C" w:rsidP="00F50D9F">
      <w:pPr>
        <w:spacing w:line="480" w:lineRule="auto"/>
        <w:rPr>
          <w:rFonts w:asciiTheme="minorBidi" w:hAnsiTheme="minorBidi"/>
          <w:color w:val="45B0E1" w:themeColor="accent1" w:themeTint="99"/>
        </w:rPr>
      </w:pPr>
    </w:p>
    <w:p w14:paraId="6084C899" w14:textId="77777777" w:rsidR="001F5F7C" w:rsidRDefault="001F5F7C" w:rsidP="00F50D9F">
      <w:pPr>
        <w:spacing w:line="480" w:lineRule="auto"/>
        <w:rPr>
          <w:rFonts w:asciiTheme="minorBidi" w:hAnsiTheme="minorBidi"/>
          <w:color w:val="45B0E1" w:themeColor="accent1" w:themeTint="99"/>
        </w:rPr>
      </w:pPr>
    </w:p>
    <w:p w14:paraId="56E2771C" w14:textId="6D514F14" w:rsidR="00654786" w:rsidRDefault="00654786" w:rsidP="00F50D9F">
      <w:pPr>
        <w:spacing w:line="480" w:lineRule="auto"/>
        <w:rPr>
          <w:rFonts w:asciiTheme="minorBidi" w:hAnsiTheme="minorBidi"/>
          <w:b/>
          <w:bCs/>
        </w:rPr>
      </w:pPr>
      <w:r w:rsidRPr="00654786">
        <w:rPr>
          <w:rFonts w:asciiTheme="minorBidi" w:hAnsiTheme="minorBidi"/>
          <w:b/>
          <w:bCs/>
        </w:rPr>
        <w:t>References</w:t>
      </w:r>
    </w:p>
    <w:p w14:paraId="62401F6D" w14:textId="77777777" w:rsidR="001F5F7C" w:rsidRDefault="001F5F7C" w:rsidP="009858AA">
      <w:pPr>
        <w:spacing w:line="480" w:lineRule="auto"/>
        <w:rPr>
          <w:rFonts w:asciiTheme="minorBidi" w:hAnsiTheme="minorBidi"/>
        </w:rPr>
      </w:pPr>
      <w:r>
        <w:rPr>
          <w:rFonts w:asciiTheme="minorBidi" w:hAnsiTheme="minorBidi"/>
        </w:rPr>
        <w:t xml:space="preserve">Alcohol and Drug Foundation (2024) </w:t>
      </w:r>
      <w:r w:rsidRPr="005A39B1">
        <w:rPr>
          <w:rFonts w:asciiTheme="minorBidi" w:hAnsiTheme="minorBidi"/>
          <w:i/>
          <w:iCs/>
        </w:rPr>
        <w:t>The law: legal drugs, illegal drugs</w:t>
      </w:r>
      <w:r>
        <w:rPr>
          <w:rFonts w:asciiTheme="minorBidi" w:hAnsiTheme="minorBidi"/>
        </w:rPr>
        <w:t xml:space="preserve">. Available at: </w:t>
      </w:r>
      <w:hyperlink r:id="rId7" w:history="1">
        <w:r w:rsidRPr="00C1377F">
          <w:rPr>
            <w:rStyle w:val="Hyperlink"/>
            <w:rFonts w:asciiTheme="minorBidi" w:hAnsiTheme="minorBidi"/>
          </w:rPr>
          <w:t>The law - Alcohol and Drug Foundation</w:t>
        </w:r>
      </w:hyperlink>
      <w:r>
        <w:rPr>
          <w:rFonts w:asciiTheme="minorBidi" w:hAnsiTheme="minorBidi"/>
        </w:rPr>
        <w:t xml:space="preserve"> (Accessed: 25 February 2025).</w:t>
      </w:r>
    </w:p>
    <w:p w14:paraId="51027FC6" w14:textId="77777777" w:rsidR="001F5F7C" w:rsidRDefault="001F5F7C" w:rsidP="00801BF3">
      <w:pPr>
        <w:spacing w:line="480" w:lineRule="auto"/>
        <w:rPr>
          <w:rFonts w:asciiTheme="minorBidi" w:hAnsiTheme="minorBidi"/>
        </w:rPr>
      </w:pPr>
      <w:r w:rsidRPr="00801BF3">
        <w:rPr>
          <w:rFonts w:asciiTheme="minorBidi" w:hAnsiTheme="minorBidi"/>
        </w:rPr>
        <w:t xml:space="preserve">Banks, S. and Imam, U. (2000) ‘Principles, Rules and Qualities: An Ethical Framework for Youth Work’, </w:t>
      </w:r>
      <w:r w:rsidRPr="00801BF3">
        <w:rPr>
          <w:rFonts w:asciiTheme="minorBidi" w:hAnsiTheme="minorBidi"/>
          <w:i/>
          <w:iCs/>
        </w:rPr>
        <w:t>International Journal of Adolescence and Youth</w:t>
      </w:r>
      <w:r w:rsidRPr="00801BF3">
        <w:rPr>
          <w:rFonts w:asciiTheme="minorBidi" w:hAnsiTheme="minorBidi"/>
        </w:rPr>
        <w:t>, 9(1), pp. 65-82</w:t>
      </w:r>
      <w:r>
        <w:rPr>
          <w:rFonts w:asciiTheme="minorBidi" w:hAnsiTheme="minorBidi"/>
        </w:rPr>
        <w:t xml:space="preserve">. </w:t>
      </w:r>
      <w:r w:rsidRPr="00801BF3">
        <w:rPr>
          <w:rFonts w:asciiTheme="minorBidi" w:hAnsiTheme="minorBidi"/>
        </w:rPr>
        <w:t>doi: 10.1080/02673843.2000.9747867.</w:t>
      </w:r>
    </w:p>
    <w:p w14:paraId="67ECAD56" w14:textId="77777777" w:rsidR="001F5F7C" w:rsidRDefault="001F5F7C" w:rsidP="009E3714">
      <w:pPr>
        <w:spacing w:line="480" w:lineRule="auto"/>
        <w:rPr>
          <w:rFonts w:asciiTheme="minorBidi" w:hAnsiTheme="minorBidi"/>
        </w:rPr>
      </w:pPr>
      <w:r w:rsidRPr="0038227D">
        <w:rPr>
          <w:rFonts w:asciiTheme="minorBidi" w:hAnsiTheme="minorBidi"/>
        </w:rPr>
        <w:t>Cosden</w:t>
      </w:r>
      <w:r>
        <w:rPr>
          <w:rFonts w:asciiTheme="minorBidi" w:hAnsiTheme="minorBidi"/>
        </w:rPr>
        <w:t>, M. (2001)</w:t>
      </w:r>
      <w:r w:rsidRPr="0038227D">
        <w:rPr>
          <w:rFonts w:asciiTheme="minorBidi" w:hAnsiTheme="minorBidi"/>
        </w:rPr>
        <w:t xml:space="preserve"> </w:t>
      </w:r>
      <w:r>
        <w:rPr>
          <w:rFonts w:asciiTheme="minorBidi" w:hAnsiTheme="minorBidi"/>
        </w:rPr>
        <w:t>‘</w:t>
      </w:r>
      <w:r w:rsidRPr="0038227D">
        <w:rPr>
          <w:rFonts w:asciiTheme="minorBidi" w:hAnsiTheme="minorBidi"/>
        </w:rPr>
        <w:t>Risk and Resilience for Substance Abuse Among Adolescents and Adults with LD</w:t>
      </w:r>
      <w:r>
        <w:rPr>
          <w:rFonts w:asciiTheme="minorBidi" w:hAnsiTheme="minorBidi"/>
        </w:rPr>
        <w:t xml:space="preserve">’, </w:t>
      </w:r>
      <w:r w:rsidRPr="0038227D">
        <w:rPr>
          <w:rFonts w:asciiTheme="minorBidi" w:hAnsiTheme="minorBidi"/>
        </w:rPr>
        <w:t xml:space="preserve"> </w:t>
      </w:r>
      <w:r w:rsidRPr="00A65829">
        <w:rPr>
          <w:rFonts w:asciiTheme="minorBidi" w:hAnsiTheme="minorBidi"/>
          <w:i/>
          <w:iCs/>
        </w:rPr>
        <w:t>Journal of Learning Disabilities</w:t>
      </w:r>
      <w:r>
        <w:rPr>
          <w:rFonts w:asciiTheme="minorBidi" w:hAnsiTheme="minorBidi"/>
        </w:rPr>
        <w:t xml:space="preserve">, 34(4), pp. 352-358. Available at: </w:t>
      </w:r>
      <w:hyperlink r:id="rId8" w:history="1">
        <w:r w:rsidRPr="0036065D">
          <w:rPr>
            <w:rStyle w:val="Hyperlink"/>
            <w:rFonts w:asciiTheme="minorBidi" w:hAnsiTheme="minorBidi"/>
          </w:rPr>
          <w:t>Risk-and-Resilience-for-Substance-Abuse-Among-Adolescents-and-Adults-with-LD.pdf</w:t>
        </w:r>
      </w:hyperlink>
      <w:r>
        <w:rPr>
          <w:rFonts w:asciiTheme="minorBidi" w:hAnsiTheme="minorBidi"/>
        </w:rPr>
        <w:t xml:space="preserve"> (Accessed: 11 March 2025). </w:t>
      </w:r>
    </w:p>
    <w:p w14:paraId="7DC2B759" w14:textId="77777777" w:rsidR="001F5F7C" w:rsidRDefault="001F5F7C" w:rsidP="009858AA">
      <w:pPr>
        <w:spacing w:line="480" w:lineRule="auto"/>
        <w:rPr>
          <w:rFonts w:asciiTheme="minorBidi" w:hAnsiTheme="minorBidi"/>
        </w:rPr>
      </w:pPr>
      <w:r w:rsidRPr="009858AA">
        <w:rPr>
          <w:rFonts w:asciiTheme="minorBidi" w:hAnsiTheme="minorBidi"/>
        </w:rPr>
        <w:t xml:space="preserve">Duerden, M.D. and Witt, P.A. (2010) ‘An Ecological Systems Theory Perspective on Youth Programming’, </w:t>
      </w:r>
      <w:r w:rsidRPr="009858AA">
        <w:rPr>
          <w:rFonts w:asciiTheme="minorBidi" w:hAnsiTheme="minorBidi"/>
          <w:i/>
          <w:iCs/>
        </w:rPr>
        <w:t>Journal of Park and Recreation Administration</w:t>
      </w:r>
      <w:r w:rsidRPr="009858AA">
        <w:rPr>
          <w:rFonts w:asciiTheme="minorBidi" w:hAnsiTheme="minorBidi"/>
        </w:rPr>
        <w:t xml:space="preserve">, 28(2), pp. 108-120. Available at: </w:t>
      </w:r>
      <w:hyperlink r:id="rId9" w:history="1">
        <w:r w:rsidRPr="009858AA">
          <w:rPr>
            <w:rStyle w:val="Hyperlink"/>
            <w:rFonts w:asciiTheme="minorBidi" w:hAnsiTheme="minorBidi"/>
            <w:color w:val="auto"/>
          </w:rPr>
          <w:t>An-ecological-systems-theory-perspective-on-youth-programming.pdf</w:t>
        </w:r>
      </w:hyperlink>
      <w:r w:rsidRPr="009858AA">
        <w:rPr>
          <w:rFonts w:asciiTheme="minorBidi" w:hAnsiTheme="minorBidi"/>
        </w:rPr>
        <w:t xml:space="preserve"> (Accessed: 4 March 2025).</w:t>
      </w:r>
    </w:p>
    <w:p w14:paraId="3200BBE2" w14:textId="77777777" w:rsidR="001F5F7C" w:rsidRDefault="001F5F7C" w:rsidP="005A6677">
      <w:pPr>
        <w:spacing w:line="480" w:lineRule="auto"/>
        <w:rPr>
          <w:rFonts w:asciiTheme="minorBidi" w:hAnsiTheme="minorBidi"/>
        </w:rPr>
      </w:pPr>
      <w:r w:rsidRPr="00F7657D">
        <w:rPr>
          <w:rFonts w:asciiTheme="minorBidi" w:hAnsiTheme="minorBidi"/>
        </w:rPr>
        <w:t xml:space="preserve">Firmin, </w:t>
      </w:r>
      <w:r>
        <w:rPr>
          <w:rFonts w:asciiTheme="minorBidi" w:hAnsiTheme="minorBidi"/>
        </w:rPr>
        <w:t xml:space="preserve">C., </w:t>
      </w:r>
      <w:r w:rsidRPr="00F7657D">
        <w:rPr>
          <w:rFonts w:asciiTheme="minorBidi" w:hAnsiTheme="minorBidi"/>
        </w:rPr>
        <w:t xml:space="preserve">Horan, </w:t>
      </w:r>
      <w:r>
        <w:rPr>
          <w:rFonts w:asciiTheme="minorBidi" w:hAnsiTheme="minorBidi"/>
        </w:rPr>
        <w:t xml:space="preserve">J., </w:t>
      </w:r>
      <w:r w:rsidRPr="00F7657D">
        <w:rPr>
          <w:rFonts w:asciiTheme="minorBidi" w:hAnsiTheme="minorBidi"/>
        </w:rPr>
        <w:t>Holmes</w:t>
      </w:r>
      <w:r>
        <w:rPr>
          <w:rFonts w:asciiTheme="minorBidi" w:hAnsiTheme="minorBidi"/>
        </w:rPr>
        <w:t>, D.</w:t>
      </w:r>
      <w:r w:rsidRPr="00F7657D">
        <w:rPr>
          <w:rFonts w:asciiTheme="minorBidi" w:hAnsiTheme="minorBidi"/>
        </w:rPr>
        <w:t xml:space="preserve"> and Hopper</w:t>
      </w:r>
      <w:r>
        <w:rPr>
          <w:rFonts w:asciiTheme="minorBidi" w:hAnsiTheme="minorBidi"/>
        </w:rPr>
        <w:t xml:space="preserve">, G. (2019) </w:t>
      </w:r>
      <w:r w:rsidRPr="005A6677">
        <w:rPr>
          <w:rFonts w:asciiTheme="minorBidi" w:hAnsiTheme="minorBidi"/>
          <w:i/>
          <w:iCs/>
        </w:rPr>
        <w:t>Safeguarding during adolescence: the relationship between contextual safeguarding, complex safeguarding and transitional safeguarding.</w:t>
      </w:r>
      <w:r>
        <w:rPr>
          <w:rFonts w:asciiTheme="minorBidi" w:hAnsiTheme="minorBidi"/>
        </w:rPr>
        <w:t xml:space="preserve"> Available at: </w:t>
      </w:r>
      <w:hyperlink r:id="rId10" w:history="1">
        <w:r w:rsidRPr="005A6677">
          <w:rPr>
            <w:rStyle w:val="Hyperlink"/>
            <w:rFonts w:asciiTheme="minorBidi" w:hAnsiTheme="minorBidi"/>
          </w:rPr>
          <w:t>Safeguarding-during-adolescence-Briefing_Jan19_v1.pdf</w:t>
        </w:r>
      </w:hyperlink>
      <w:r>
        <w:rPr>
          <w:rFonts w:asciiTheme="minorBidi" w:hAnsiTheme="minorBidi"/>
        </w:rPr>
        <w:t xml:space="preserve"> (Accessed: 4 March 2025).</w:t>
      </w:r>
    </w:p>
    <w:p w14:paraId="61348BF7" w14:textId="77777777" w:rsidR="001F5F7C" w:rsidRDefault="001F5F7C" w:rsidP="00654786">
      <w:pPr>
        <w:spacing w:line="480" w:lineRule="auto"/>
        <w:rPr>
          <w:rFonts w:asciiTheme="minorBidi" w:hAnsiTheme="minorBidi"/>
        </w:rPr>
      </w:pPr>
      <w:r>
        <w:rPr>
          <w:rFonts w:asciiTheme="minorBidi" w:hAnsiTheme="minorBidi"/>
        </w:rPr>
        <w:t xml:space="preserve">Gov.UK (2025) </w:t>
      </w:r>
      <w:r w:rsidRPr="005A39B1">
        <w:rPr>
          <w:rFonts w:asciiTheme="minorBidi" w:hAnsiTheme="minorBidi"/>
          <w:i/>
          <w:iCs/>
        </w:rPr>
        <w:t>Drugs Penalties</w:t>
      </w:r>
      <w:r>
        <w:rPr>
          <w:rFonts w:asciiTheme="minorBidi" w:hAnsiTheme="minorBidi"/>
        </w:rPr>
        <w:t xml:space="preserve">. Available at: </w:t>
      </w:r>
      <w:hyperlink r:id="rId11" w:history="1">
        <w:r w:rsidRPr="00982F8D">
          <w:rPr>
            <w:rStyle w:val="Hyperlink"/>
            <w:rFonts w:asciiTheme="minorBidi" w:hAnsiTheme="minorBidi"/>
          </w:rPr>
          <w:t>Drugs penalties - GOV.UK</w:t>
        </w:r>
      </w:hyperlink>
      <w:r>
        <w:rPr>
          <w:rFonts w:asciiTheme="minorBidi" w:hAnsiTheme="minorBidi"/>
        </w:rPr>
        <w:t xml:space="preserve"> (Accessed: 25</w:t>
      </w:r>
      <w:r>
        <w:rPr>
          <w:rFonts w:asciiTheme="minorBidi" w:hAnsiTheme="minorBidi"/>
          <w:vertAlign w:val="superscript"/>
        </w:rPr>
        <w:t xml:space="preserve"> </w:t>
      </w:r>
      <w:r>
        <w:rPr>
          <w:rFonts w:asciiTheme="minorBidi" w:hAnsiTheme="minorBidi"/>
        </w:rPr>
        <w:t>February 2025).</w:t>
      </w:r>
    </w:p>
    <w:p w14:paraId="37EA6BC8" w14:textId="77777777" w:rsidR="001F5F7C" w:rsidRPr="00801BF3" w:rsidRDefault="001F5F7C" w:rsidP="00F056E0">
      <w:pPr>
        <w:spacing w:line="480" w:lineRule="auto"/>
        <w:rPr>
          <w:rFonts w:asciiTheme="minorBidi" w:hAnsiTheme="minorBidi"/>
        </w:rPr>
      </w:pPr>
      <w:r w:rsidRPr="00F056E0">
        <w:rPr>
          <w:rFonts w:asciiTheme="minorBidi" w:hAnsiTheme="minorBidi"/>
        </w:rPr>
        <w:t>Herman</w:t>
      </w:r>
      <w:r>
        <w:rPr>
          <w:rFonts w:asciiTheme="minorBidi" w:hAnsiTheme="minorBidi"/>
        </w:rPr>
        <w:t>, M. (2012)</w:t>
      </w:r>
      <w:r w:rsidRPr="00F056E0">
        <w:rPr>
          <w:rFonts w:asciiTheme="minorBidi" w:hAnsiTheme="minorBidi"/>
        </w:rPr>
        <w:t xml:space="preserve"> </w:t>
      </w:r>
      <w:r w:rsidRPr="00F056E0">
        <w:rPr>
          <w:rFonts w:asciiTheme="minorBidi" w:hAnsiTheme="minorBidi"/>
          <w:i/>
          <w:iCs/>
        </w:rPr>
        <w:t>Reflective Practice Meets Youth Work Supervision</w:t>
      </w:r>
      <w:r>
        <w:rPr>
          <w:rFonts w:asciiTheme="minorBidi" w:hAnsiTheme="minorBidi"/>
        </w:rPr>
        <w:t>.</w:t>
      </w:r>
      <w:r w:rsidRPr="00F056E0">
        <w:rPr>
          <w:rFonts w:asciiTheme="minorBidi" w:hAnsiTheme="minorBidi"/>
        </w:rPr>
        <w:t xml:space="preserve"> </w:t>
      </w:r>
      <w:r>
        <w:rPr>
          <w:rFonts w:asciiTheme="minorBidi" w:hAnsiTheme="minorBidi"/>
        </w:rPr>
        <w:t xml:space="preserve">Available at: </w:t>
      </w:r>
      <w:hyperlink r:id="rId12" w:history="1">
        <w:r w:rsidRPr="00F056E0">
          <w:rPr>
            <w:rStyle w:val="Hyperlink"/>
            <w:rFonts w:asciiTheme="minorBidi" w:hAnsiTheme="minorBidi"/>
          </w:rPr>
          <w:t>Reflective Practice Meets Youth Work Supervision</w:t>
        </w:r>
      </w:hyperlink>
      <w:r>
        <w:rPr>
          <w:rFonts w:asciiTheme="minorBidi" w:hAnsiTheme="minorBidi"/>
        </w:rPr>
        <w:t xml:space="preserve"> (Accessed: 4 March 2025).</w:t>
      </w:r>
    </w:p>
    <w:p w14:paraId="3735A475" w14:textId="77777777" w:rsidR="001F5F7C" w:rsidRDefault="001F5F7C" w:rsidP="00022168">
      <w:pPr>
        <w:spacing w:line="480" w:lineRule="auto"/>
        <w:rPr>
          <w:rFonts w:asciiTheme="minorBidi" w:hAnsiTheme="minorBidi"/>
        </w:rPr>
      </w:pPr>
      <w:r w:rsidRPr="00022168">
        <w:rPr>
          <w:rFonts w:asciiTheme="minorBidi" w:hAnsiTheme="minorBidi"/>
        </w:rPr>
        <w:t xml:space="preserve">Rees, G., Gorin, S., Jobe, A., Stein, M., Medforth, R. and Goswami, H. (2010) </w:t>
      </w:r>
      <w:r w:rsidRPr="00022168">
        <w:rPr>
          <w:rFonts w:asciiTheme="minorBidi" w:hAnsiTheme="minorBidi"/>
          <w:i/>
          <w:iCs/>
        </w:rPr>
        <w:t>The Children’s Society report: Safeguarding young people - responding to young people aged 11 to 17 who are maltreated</w:t>
      </w:r>
      <w:r w:rsidRPr="00022168">
        <w:rPr>
          <w:rFonts w:asciiTheme="minorBidi" w:hAnsiTheme="minorBidi"/>
        </w:rPr>
        <w:t xml:space="preserve">. Available at: </w:t>
      </w:r>
      <w:hyperlink r:id="rId13" w:history="1">
        <w:r w:rsidRPr="00022168">
          <w:rPr>
            <w:rStyle w:val="Hyperlink"/>
            <w:rFonts w:asciiTheme="minorBidi" w:hAnsiTheme="minorBidi"/>
            <w:color w:val="auto"/>
          </w:rPr>
          <w:t>LOGOS</w:t>
        </w:r>
      </w:hyperlink>
      <w:r w:rsidRPr="00022168">
        <w:rPr>
          <w:rFonts w:asciiTheme="minorBidi" w:hAnsiTheme="minorBidi"/>
        </w:rPr>
        <w:t xml:space="preserve"> (Accessed: 4 March 2025).</w:t>
      </w:r>
    </w:p>
    <w:p w14:paraId="1FF2FD50" w14:textId="77777777" w:rsidR="001F5F7C" w:rsidRPr="00A63C53" w:rsidRDefault="001F5F7C" w:rsidP="00705F6B">
      <w:pPr>
        <w:spacing w:line="480" w:lineRule="auto"/>
        <w:jc w:val="both"/>
        <w:rPr>
          <w:rFonts w:asciiTheme="minorBidi" w:hAnsiTheme="minorBidi"/>
        </w:rPr>
      </w:pPr>
      <w:r w:rsidRPr="00A63C53">
        <w:rPr>
          <w:rFonts w:asciiTheme="minorBidi" w:hAnsiTheme="minorBidi"/>
        </w:rPr>
        <w:t>Sala-Torrent, </w:t>
      </w:r>
      <w:r w:rsidRPr="00B2233C">
        <w:rPr>
          <w:rFonts w:asciiTheme="minorBidi" w:hAnsiTheme="minorBidi"/>
        </w:rPr>
        <w:t xml:space="preserve">M. and </w:t>
      </w:r>
      <w:r w:rsidRPr="00A63C53">
        <w:rPr>
          <w:rFonts w:asciiTheme="minorBidi" w:hAnsiTheme="minorBidi"/>
        </w:rPr>
        <w:t>Planas-</w:t>
      </w:r>
      <w:proofErr w:type="spellStart"/>
      <w:r w:rsidRPr="00A63C53">
        <w:rPr>
          <w:rFonts w:asciiTheme="minorBidi" w:hAnsiTheme="minorBidi"/>
        </w:rPr>
        <w:t>Lladó</w:t>
      </w:r>
      <w:proofErr w:type="spellEnd"/>
      <w:r w:rsidRPr="00B2233C">
        <w:rPr>
          <w:rFonts w:asciiTheme="minorBidi" w:hAnsiTheme="minorBidi"/>
        </w:rPr>
        <w:t xml:space="preserve">, A. (2024) </w:t>
      </w:r>
      <w:r>
        <w:rPr>
          <w:rFonts w:asciiTheme="minorBidi" w:hAnsiTheme="minorBidi"/>
        </w:rPr>
        <w:t>‘</w:t>
      </w:r>
      <w:r w:rsidRPr="00A63C53">
        <w:rPr>
          <w:rFonts w:asciiTheme="minorBidi" w:hAnsiTheme="minorBidi"/>
        </w:rPr>
        <w:t>Enhancing youth Voices: Exploring community participation through youth workers</w:t>
      </w:r>
      <w:r>
        <w:rPr>
          <w:rFonts w:asciiTheme="minorBidi" w:hAnsiTheme="minorBidi"/>
        </w:rPr>
        <w:t xml:space="preserve">’, </w:t>
      </w:r>
      <w:r w:rsidRPr="00D450D7">
        <w:rPr>
          <w:rFonts w:asciiTheme="minorBidi" w:hAnsiTheme="minorBidi"/>
          <w:i/>
          <w:iCs/>
        </w:rPr>
        <w:t>Children and Youth Services Review</w:t>
      </w:r>
      <w:r>
        <w:rPr>
          <w:rFonts w:asciiTheme="minorBidi" w:hAnsiTheme="minorBidi"/>
          <w:i/>
          <w:iCs/>
        </w:rPr>
        <w:t xml:space="preserve">, </w:t>
      </w:r>
      <w:r w:rsidRPr="00705F6B">
        <w:rPr>
          <w:rFonts w:asciiTheme="minorBidi" w:hAnsiTheme="minorBidi"/>
        </w:rPr>
        <w:t>160, pp.</w:t>
      </w:r>
      <w:r>
        <w:rPr>
          <w:rFonts w:asciiTheme="minorBidi" w:hAnsiTheme="minorBidi"/>
        </w:rPr>
        <w:t xml:space="preserve"> 1-9. doi: </w:t>
      </w:r>
      <w:hyperlink r:id="rId14" w:tgtFrame="_blank" w:tooltip="Persistent link using digital object identifier" w:history="1">
        <w:r w:rsidRPr="00705F6B">
          <w:rPr>
            <w:rStyle w:val="Hyperlink"/>
            <w:rFonts w:asciiTheme="minorBidi" w:hAnsiTheme="minorBidi"/>
          </w:rPr>
          <w:t>https://doi.org/10.1016/j.childyouth.2024.107600</w:t>
        </w:r>
      </w:hyperlink>
      <w:r>
        <w:rPr>
          <w:rFonts w:asciiTheme="minorBidi" w:hAnsiTheme="minorBidi"/>
        </w:rPr>
        <w:t>.</w:t>
      </w:r>
    </w:p>
    <w:p w14:paraId="47ECB39D" w14:textId="77777777" w:rsidR="001F5F7C" w:rsidRDefault="001F5F7C" w:rsidP="00705F6B">
      <w:pPr>
        <w:spacing w:line="480" w:lineRule="auto"/>
        <w:jc w:val="both"/>
        <w:rPr>
          <w:rFonts w:asciiTheme="minorBidi" w:hAnsiTheme="minorBidi"/>
        </w:rPr>
      </w:pPr>
      <w:r w:rsidRPr="00470B9E">
        <w:rPr>
          <w:rFonts w:asciiTheme="minorBidi" w:hAnsiTheme="minorBidi"/>
        </w:rPr>
        <w:t xml:space="preserve">Sapin, K. (2013) </w:t>
      </w:r>
      <w:r w:rsidRPr="00470B9E">
        <w:rPr>
          <w:rFonts w:asciiTheme="minorBidi" w:hAnsiTheme="minorBidi"/>
          <w:i/>
          <w:iCs/>
        </w:rPr>
        <w:t>Essential Skills for Youth Work Practice</w:t>
      </w:r>
      <w:r w:rsidRPr="00470B9E">
        <w:rPr>
          <w:rFonts w:asciiTheme="minorBidi" w:hAnsiTheme="minorBidi"/>
        </w:rPr>
        <w:t>. 2</w:t>
      </w:r>
      <w:r w:rsidRPr="00470B9E">
        <w:rPr>
          <w:rFonts w:asciiTheme="minorBidi" w:hAnsiTheme="minorBidi"/>
          <w:vertAlign w:val="superscript"/>
        </w:rPr>
        <w:t>nd</w:t>
      </w:r>
      <w:r w:rsidRPr="00470B9E">
        <w:rPr>
          <w:rFonts w:asciiTheme="minorBidi" w:hAnsiTheme="minorBidi"/>
        </w:rPr>
        <w:t xml:space="preserve"> edn. London: Sage.</w:t>
      </w:r>
    </w:p>
    <w:p w14:paraId="5EB367CC" w14:textId="77777777" w:rsidR="001F5F7C" w:rsidRDefault="001F5F7C" w:rsidP="00F53524">
      <w:pPr>
        <w:spacing w:line="480" w:lineRule="auto"/>
        <w:rPr>
          <w:rFonts w:asciiTheme="minorBidi" w:hAnsiTheme="minorBidi"/>
        </w:rPr>
      </w:pPr>
      <w:r>
        <w:rPr>
          <w:rFonts w:asciiTheme="minorBidi" w:hAnsiTheme="minorBidi"/>
        </w:rPr>
        <w:t xml:space="preserve">Welsh Assembly Government (2006-2007) </w:t>
      </w:r>
      <w:r w:rsidRPr="00F53524">
        <w:rPr>
          <w:rFonts w:asciiTheme="minorBidi" w:hAnsiTheme="minorBidi"/>
          <w:i/>
          <w:iCs/>
        </w:rPr>
        <w:t>Young people, Youth work, The youth service: towards a national youth service strategy for Wales</w:t>
      </w:r>
      <w:r>
        <w:rPr>
          <w:rFonts w:asciiTheme="minorBidi" w:hAnsiTheme="minorBidi"/>
          <w:i/>
          <w:iCs/>
        </w:rPr>
        <w:t>.</w:t>
      </w:r>
      <w:r>
        <w:rPr>
          <w:rFonts w:asciiTheme="minorBidi" w:hAnsiTheme="minorBidi"/>
        </w:rPr>
        <w:t xml:space="preserve"> Available at: </w:t>
      </w:r>
      <w:hyperlink r:id="rId15" w:history="1">
        <w:r w:rsidRPr="00F53524">
          <w:rPr>
            <w:rStyle w:val="Hyperlink"/>
            <w:rFonts w:asciiTheme="minorBidi" w:hAnsiTheme="minorBidi"/>
          </w:rPr>
          <w:t>4157011.pdf</w:t>
        </w:r>
      </w:hyperlink>
      <w:r>
        <w:rPr>
          <w:rFonts w:asciiTheme="minorBidi" w:hAnsiTheme="minorBidi"/>
        </w:rPr>
        <w:t xml:space="preserve"> (Accessed: 11 March 2025). </w:t>
      </w:r>
    </w:p>
    <w:p w14:paraId="23A1EE2E" w14:textId="77777777" w:rsidR="001F5F7C" w:rsidRDefault="001F5F7C" w:rsidP="00764344">
      <w:pPr>
        <w:spacing w:line="480" w:lineRule="auto"/>
        <w:rPr>
          <w:rFonts w:asciiTheme="minorBidi" w:hAnsiTheme="minorBidi"/>
        </w:rPr>
      </w:pPr>
      <w:r w:rsidRPr="00E864BE">
        <w:rPr>
          <w:rFonts w:asciiTheme="minorBidi" w:hAnsiTheme="minorBidi"/>
        </w:rPr>
        <w:t>Windle</w:t>
      </w:r>
      <w:r>
        <w:rPr>
          <w:rFonts w:asciiTheme="minorBidi" w:hAnsiTheme="minorBidi"/>
        </w:rPr>
        <w:t>, J.,</w:t>
      </w:r>
      <w:r w:rsidRPr="00E864BE">
        <w:rPr>
          <w:rFonts w:asciiTheme="minorBidi" w:hAnsiTheme="minorBidi"/>
        </w:rPr>
        <w:t xml:space="preserve"> Moyle</w:t>
      </w:r>
      <w:r>
        <w:rPr>
          <w:rFonts w:asciiTheme="minorBidi" w:hAnsiTheme="minorBidi"/>
        </w:rPr>
        <w:t>, L.</w:t>
      </w:r>
      <w:r w:rsidRPr="00E864BE">
        <w:rPr>
          <w:rFonts w:asciiTheme="minorBidi" w:hAnsiTheme="minorBidi"/>
        </w:rPr>
        <w:t xml:space="preserve"> and Coomber</w:t>
      </w:r>
      <w:r>
        <w:rPr>
          <w:rFonts w:asciiTheme="minorBidi" w:hAnsiTheme="minorBidi"/>
        </w:rPr>
        <w:t>, R. (2020)</w:t>
      </w:r>
      <w:r w:rsidRPr="00E864BE">
        <w:rPr>
          <w:rFonts w:asciiTheme="minorBidi" w:hAnsiTheme="minorBidi"/>
        </w:rPr>
        <w:t xml:space="preserve"> ‘Vulnerable’ Kids Going Country: Children and Young People’s Involvement in County Lines Drug Dealing</w:t>
      </w:r>
      <w:r>
        <w:rPr>
          <w:rFonts w:asciiTheme="minorBidi" w:hAnsiTheme="minorBidi"/>
        </w:rPr>
        <w:t>’,</w:t>
      </w:r>
      <w:r>
        <w:rPr>
          <w:rFonts w:asciiTheme="minorBidi" w:hAnsiTheme="minorBidi"/>
          <w:i/>
          <w:iCs/>
        </w:rPr>
        <w:t xml:space="preserve"> Youth Justice, </w:t>
      </w:r>
      <w:r w:rsidRPr="00165F8A">
        <w:rPr>
          <w:rFonts w:asciiTheme="minorBidi" w:hAnsiTheme="minorBidi"/>
        </w:rPr>
        <w:t>20(1-2)</w:t>
      </w:r>
      <w:r>
        <w:rPr>
          <w:rFonts w:asciiTheme="minorBidi" w:hAnsiTheme="minorBidi"/>
        </w:rPr>
        <w:t xml:space="preserve">, pp. 64-78. doi: </w:t>
      </w:r>
      <w:r w:rsidRPr="00764344">
        <w:rPr>
          <w:rFonts w:asciiTheme="minorBidi" w:hAnsiTheme="minorBidi"/>
        </w:rPr>
        <w:t>10.1177/1473225420902840</w:t>
      </w:r>
      <w:r>
        <w:rPr>
          <w:rFonts w:asciiTheme="minorBidi" w:hAnsiTheme="minorBidi"/>
        </w:rPr>
        <w:t>.</w:t>
      </w:r>
    </w:p>
    <w:p w14:paraId="38F220AE" w14:textId="0CB9D8F2" w:rsidR="00654786" w:rsidRPr="00B2233C" w:rsidRDefault="00654786" w:rsidP="00654786">
      <w:pPr>
        <w:spacing w:line="480" w:lineRule="auto"/>
        <w:ind w:right="240"/>
        <w:jc w:val="right"/>
        <w:rPr>
          <w:rFonts w:asciiTheme="minorBidi" w:hAnsiTheme="minorBidi"/>
          <w:color w:val="45B0E1" w:themeColor="accent1" w:themeTint="99"/>
        </w:rPr>
      </w:pPr>
    </w:p>
    <w:sectPr w:rsidR="00654786" w:rsidRPr="00B2233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464213" w14:textId="77777777" w:rsidR="000E0D0F" w:rsidRDefault="000E0D0F" w:rsidP="009C22D8">
      <w:pPr>
        <w:spacing w:after="0" w:line="240" w:lineRule="auto"/>
      </w:pPr>
      <w:r>
        <w:separator/>
      </w:r>
    </w:p>
  </w:endnote>
  <w:endnote w:type="continuationSeparator" w:id="0">
    <w:p w14:paraId="69FF76CD" w14:textId="77777777" w:rsidR="000E0D0F" w:rsidRDefault="000E0D0F" w:rsidP="009C2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697923589"/>
      <w:docPartObj>
        <w:docPartGallery w:val="Page Numbers (Bottom of Page)"/>
        <w:docPartUnique/>
      </w:docPartObj>
    </w:sdtPr>
    <w:sdtEndPr>
      <w:rPr>
        <w:noProof/>
      </w:rPr>
    </w:sdtEndPr>
    <w:sdtContent>
      <w:p w14:paraId="13015609" w14:textId="19903C4D" w:rsidR="00F50D9F" w:rsidRPr="00F50D9F" w:rsidRDefault="00F50D9F">
        <w:pPr>
          <w:pStyle w:val="Footer"/>
          <w:jc w:val="center"/>
          <w:rPr>
            <w:rFonts w:ascii="Arial" w:hAnsi="Arial" w:cs="Arial"/>
          </w:rPr>
        </w:pPr>
        <w:r w:rsidRPr="00F50D9F">
          <w:rPr>
            <w:rFonts w:ascii="Arial" w:hAnsi="Arial" w:cs="Arial"/>
          </w:rPr>
          <w:fldChar w:fldCharType="begin"/>
        </w:r>
        <w:r w:rsidRPr="00F50D9F">
          <w:rPr>
            <w:rFonts w:ascii="Arial" w:hAnsi="Arial" w:cs="Arial"/>
          </w:rPr>
          <w:instrText xml:space="preserve"> PAGE   \* MERGEFORMAT </w:instrText>
        </w:r>
        <w:r w:rsidRPr="00F50D9F">
          <w:rPr>
            <w:rFonts w:ascii="Arial" w:hAnsi="Arial" w:cs="Arial"/>
          </w:rPr>
          <w:fldChar w:fldCharType="separate"/>
        </w:r>
        <w:r w:rsidRPr="00F50D9F">
          <w:rPr>
            <w:rFonts w:ascii="Arial" w:hAnsi="Arial" w:cs="Arial"/>
            <w:noProof/>
          </w:rPr>
          <w:t>2</w:t>
        </w:r>
        <w:r w:rsidRPr="00F50D9F">
          <w:rPr>
            <w:rFonts w:ascii="Arial" w:hAnsi="Arial" w:cs="Arial"/>
            <w:noProof/>
          </w:rPr>
          <w:fldChar w:fldCharType="end"/>
        </w:r>
      </w:p>
    </w:sdtContent>
  </w:sdt>
  <w:p w14:paraId="2FCEB220" w14:textId="77777777" w:rsidR="00F50D9F" w:rsidRDefault="00F50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23F39" w14:textId="77777777" w:rsidR="000E0D0F" w:rsidRDefault="000E0D0F" w:rsidP="009C22D8">
      <w:pPr>
        <w:spacing w:after="0" w:line="240" w:lineRule="auto"/>
      </w:pPr>
      <w:r>
        <w:separator/>
      </w:r>
    </w:p>
  </w:footnote>
  <w:footnote w:type="continuationSeparator" w:id="0">
    <w:p w14:paraId="3894BFE2" w14:textId="77777777" w:rsidR="000E0D0F" w:rsidRDefault="000E0D0F" w:rsidP="009C22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59529" w14:textId="48A08D84" w:rsidR="00F50D9F" w:rsidRPr="00F50D9F" w:rsidRDefault="00F50D9F">
    <w:pPr>
      <w:pStyle w:val="Header"/>
      <w:rPr>
        <w:rFonts w:asciiTheme="minorBidi" w:hAnsiTheme="minorBidi"/>
      </w:rPr>
    </w:pPr>
    <w:r w:rsidRPr="00F50D9F">
      <w:rPr>
        <w:rFonts w:asciiTheme="minorBidi" w:hAnsiTheme="minorBidi"/>
      </w:rPr>
      <w:t xml:space="preserve">ECYW 5005 </w:t>
    </w:r>
    <w:r>
      <w:rPr>
        <w:rFonts w:asciiTheme="minorBidi" w:hAnsiTheme="minorBidi"/>
      </w:rPr>
      <w:tab/>
    </w:r>
    <w:r>
      <w:rPr>
        <w:rFonts w:asciiTheme="minorBidi" w:hAnsiTheme="minorBidi"/>
      </w:rPr>
      <w:tab/>
    </w:r>
    <w:r w:rsidRPr="00F50D9F">
      <w:rPr>
        <w:rFonts w:asciiTheme="minorBidi" w:hAnsiTheme="minorBidi"/>
      </w:rPr>
      <w:t>2316479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2BC0"/>
    <w:multiLevelType w:val="hybridMultilevel"/>
    <w:tmpl w:val="44E67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D0FD0"/>
    <w:multiLevelType w:val="hybridMultilevel"/>
    <w:tmpl w:val="86862332"/>
    <w:lvl w:ilvl="0" w:tplc="8438BE3A">
      <w:start w:val="1"/>
      <w:numFmt w:val="bullet"/>
      <w:lvlText w:val="•"/>
      <w:lvlJc w:val="left"/>
      <w:pPr>
        <w:tabs>
          <w:tab w:val="num" w:pos="720"/>
        </w:tabs>
        <w:ind w:left="720" w:hanging="360"/>
      </w:pPr>
      <w:rPr>
        <w:rFonts w:ascii="Arial" w:hAnsi="Arial" w:hint="default"/>
      </w:rPr>
    </w:lvl>
    <w:lvl w:ilvl="1" w:tplc="5380CE9C" w:tentative="1">
      <w:start w:val="1"/>
      <w:numFmt w:val="bullet"/>
      <w:lvlText w:val="•"/>
      <w:lvlJc w:val="left"/>
      <w:pPr>
        <w:tabs>
          <w:tab w:val="num" w:pos="1440"/>
        </w:tabs>
        <w:ind w:left="1440" w:hanging="360"/>
      </w:pPr>
      <w:rPr>
        <w:rFonts w:ascii="Arial" w:hAnsi="Arial" w:hint="default"/>
      </w:rPr>
    </w:lvl>
    <w:lvl w:ilvl="2" w:tplc="D7B23EA6" w:tentative="1">
      <w:start w:val="1"/>
      <w:numFmt w:val="bullet"/>
      <w:lvlText w:val="•"/>
      <w:lvlJc w:val="left"/>
      <w:pPr>
        <w:tabs>
          <w:tab w:val="num" w:pos="2160"/>
        </w:tabs>
        <w:ind w:left="2160" w:hanging="360"/>
      </w:pPr>
      <w:rPr>
        <w:rFonts w:ascii="Arial" w:hAnsi="Arial" w:hint="default"/>
      </w:rPr>
    </w:lvl>
    <w:lvl w:ilvl="3" w:tplc="B3E849C0" w:tentative="1">
      <w:start w:val="1"/>
      <w:numFmt w:val="bullet"/>
      <w:lvlText w:val="•"/>
      <w:lvlJc w:val="left"/>
      <w:pPr>
        <w:tabs>
          <w:tab w:val="num" w:pos="2880"/>
        </w:tabs>
        <w:ind w:left="2880" w:hanging="360"/>
      </w:pPr>
      <w:rPr>
        <w:rFonts w:ascii="Arial" w:hAnsi="Arial" w:hint="default"/>
      </w:rPr>
    </w:lvl>
    <w:lvl w:ilvl="4" w:tplc="C908DEBC" w:tentative="1">
      <w:start w:val="1"/>
      <w:numFmt w:val="bullet"/>
      <w:lvlText w:val="•"/>
      <w:lvlJc w:val="left"/>
      <w:pPr>
        <w:tabs>
          <w:tab w:val="num" w:pos="3600"/>
        </w:tabs>
        <w:ind w:left="3600" w:hanging="360"/>
      </w:pPr>
      <w:rPr>
        <w:rFonts w:ascii="Arial" w:hAnsi="Arial" w:hint="default"/>
      </w:rPr>
    </w:lvl>
    <w:lvl w:ilvl="5" w:tplc="5D4451BC" w:tentative="1">
      <w:start w:val="1"/>
      <w:numFmt w:val="bullet"/>
      <w:lvlText w:val="•"/>
      <w:lvlJc w:val="left"/>
      <w:pPr>
        <w:tabs>
          <w:tab w:val="num" w:pos="4320"/>
        </w:tabs>
        <w:ind w:left="4320" w:hanging="360"/>
      </w:pPr>
      <w:rPr>
        <w:rFonts w:ascii="Arial" w:hAnsi="Arial" w:hint="default"/>
      </w:rPr>
    </w:lvl>
    <w:lvl w:ilvl="6" w:tplc="FE66297C" w:tentative="1">
      <w:start w:val="1"/>
      <w:numFmt w:val="bullet"/>
      <w:lvlText w:val="•"/>
      <w:lvlJc w:val="left"/>
      <w:pPr>
        <w:tabs>
          <w:tab w:val="num" w:pos="5040"/>
        </w:tabs>
        <w:ind w:left="5040" w:hanging="360"/>
      </w:pPr>
      <w:rPr>
        <w:rFonts w:ascii="Arial" w:hAnsi="Arial" w:hint="default"/>
      </w:rPr>
    </w:lvl>
    <w:lvl w:ilvl="7" w:tplc="07D6188E" w:tentative="1">
      <w:start w:val="1"/>
      <w:numFmt w:val="bullet"/>
      <w:lvlText w:val="•"/>
      <w:lvlJc w:val="left"/>
      <w:pPr>
        <w:tabs>
          <w:tab w:val="num" w:pos="5760"/>
        </w:tabs>
        <w:ind w:left="5760" w:hanging="360"/>
      </w:pPr>
      <w:rPr>
        <w:rFonts w:ascii="Arial" w:hAnsi="Arial" w:hint="default"/>
      </w:rPr>
    </w:lvl>
    <w:lvl w:ilvl="8" w:tplc="59FEB7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905921"/>
    <w:multiLevelType w:val="hybridMultilevel"/>
    <w:tmpl w:val="1440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911C97"/>
    <w:multiLevelType w:val="hybridMultilevel"/>
    <w:tmpl w:val="20C0CF9E"/>
    <w:lvl w:ilvl="0" w:tplc="7C182350">
      <w:start w:val="1"/>
      <w:numFmt w:val="bullet"/>
      <w:lvlText w:val="•"/>
      <w:lvlJc w:val="left"/>
      <w:pPr>
        <w:tabs>
          <w:tab w:val="num" w:pos="720"/>
        </w:tabs>
        <w:ind w:left="720" w:hanging="360"/>
      </w:pPr>
      <w:rPr>
        <w:rFonts w:ascii="Arial" w:hAnsi="Arial" w:hint="default"/>
      </w:rPr>
    </w:lvl>
    <w:lvl w:ilvl="1" w:tplc="1660E25C" w:tentative="1">
      <w:start w:val="1"/>
      <w:numFmt w:val="bullet"/>
      <w:lvlText w:val="•"/>
      <w:lvlJc w:val="left"/>
      <w:pPr>
        <w:tabs>
          <w:tab w:val="num" w:pos="1440"/>
        </w:tabs>
        <w:ind w:left="1440" w:hanging="360"/>
      </w:pPr>
      <w:rPr>
        <w:rFonts w:ascii="Arial" w:hAnsi="Arial" w:hint="default"/>
      </w:rPr>
    </w:lvl>
    <w:lvl w:ilvl="2" w:tplc="8D522C46" w:tentative="1">
      <w:start w:val="1"/>
      <w:numFmt w:val="bullet"/>
      <w:lvlText w:val="•"/>
      <w:lvlJc w:val="left"/>
      <w:pPr>
        <w:tabs>
          <w:tab w:val="num" w:pos="2160"/>
        </w:tabs>
        <w:ind w:left="2160" w:hanging="360"/>
      </w:pPr>
      <w:rPr>
        <w:rFonts w:ascii="Arial" w:hAnsi="Arial" w:hint="default"/>
      </w:rPr>
    </w:lvl>
    <w:lvl w:ilvl="3" w:tplc="013A818E" w:tentative="1">
      <w:start w:val="1"/>
      <w:numFmt w:val="bullet"/>
      <w:lvlText w:val="•"/>
      <w:lvlJc w:val="left"/>
      <w:pPr>
        <w:tabs>
          <w:tab w:val="num" w:pos="2880"/>
        </w:tabs>
        <w:ind w:left="2880" w:hanging="360"/>
      </w:pPr>
      <w:rPr>
        <w:rFonts w:ascii="Arial" w:hAnsi="Arial" w:hint="default"/>
      </w:rPr>
    </w:lvl>
    <w:lvl w:ilvl="4" w:tplc="C4160A38" w:tentative="1">
      <w:start w:val="1"/>
      <w:numFmt w:val="bullet"/>
      <w:lvlText w:val="•"/>
      <w:lvlJc w:val="left"/>
      <w:pPr>
        <w:tabs>
          <w:tab w:val="num" w:pos="3600"/>
        </w:tabs>
        <w:ind w:left="3600" w:hanging="360"/>
      </w:pPr>
      <w:rPr>
        <w:rFonts w:ascii="Arial" w:hAnsi="Arial" w:hint="default"/>
      </w:rPr>
    </w:lvl>
    <w:lvl w:ilvl="5" w:tplc="88301D82" w:tentative="1">
      <w:start w:val="1"/>
      <w:numFmt w:val="bullet"/>
      <w:lvlText w:val="•"/>
      <w:lvlJc w:val="left"/>
      <w:pPr>
        <w:tabs>
          <w:tab w:val="num" w:pos="4320"/>
        </w:tabs>
        <w:ind w:left="4320" w:hanging="360"/>
      </w:pPr>
      <w:rPr>
        <w:rFonts w:ascii="Arial" w:hAnsi="Arial" w:hint="default"/>
      </w:rPr>
    </w:lvl>
    <w:lvl w:ilvl="6" w:tplc="8D821EC2" w:tentative="1">
      <w:start w:val="1"/>
      <w:numFmt w:val="bullet"/>
      <w:lvlText w:val="•"/>
      <w:lvlJc w:val="left"/>
      <w:pPr>
        <w:tabs>
          <w:tab w:val="num" w:pos="5040"/>
        </w:tabs>
        <w:ind w:left="5040" w:hanging="360"/>
      </w:pPr>
      <w:rPr>
        <w:rFonts w:ascii="Arial" w:hAnsi="Arial" w:hint="default"/>
      </w:rPr>
    </w:lvl>
    <w:lvl w:ilvl="7" w:tplc="429E3460" w:tentative="1">
      <w:start w:val="1"/>
      <w:numFmt w:val="bullet"/>
      <w:lvlText w:val="•"/>
      <w:lvlJc w:val="left"/>
      <w:pPr>
        <w:tabs>
          <w:tab w:val="num" w:pos="5760"/>
        </w:tabs>
        <w:ind w:left="5760" w:hanging="360"/>
      </w:pPr>
      <w:rPr>
        <w:rFonts w:ascii="Arial" w:hAnsi="Arial" w:hint="default"/>
      </w:rPr>
    </w:lvl>
    <w:lvl w:ilvl="8" w:tplc="B504E9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985615"/>
    <w:multiLevelType w:val="hybridMultilevel"/>
    <w:tmpl w:val="3BBE3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122B2C"/>
    <w:multiLevelType w:val="hybridMultilevel"/>
    <w:tmpl w:val="DE284216"/>
    <w:lvl w:ilvl="0" w:tplc="C99AB7BE">
      <w:start w:val="1"/>
      <w:numFmt w:val="bullet"/>
      <w:lvlText w:val="•"/>
      <w:lvlJc w:val="left"/>
      <w:pPr>
        <w:tabs>
          <w:tab w:val="num" w:pos="720"/>
        </w:tabs>
        <w:ind w:left="720" w:hanging="360"/>
      </w:pPr>
      <w:rPr>
        <w:rFonts w:ascii="Arial" w:hAnsi="Arial" w:hint="default"/>
      </w:rPr>
    </w:lvl>
    <w:lvl w:ilvl="1" w:tplc="A95249A2">
      <w:start w:val="1"/>
      <w:numFmt w:val="bullet"/>
      <w:lvlText w:val="•"/>
      <w:lvlJc w:val="left"/>
      <w:pPr>
        <w:tabs>
          <w:tab w:val="num" w:pos="1440"/>
        </w:tabs>
        <w:ind w:left="1440" w:hanging="360"/>
      </w:pPr>
      <w:rPr>
        <w:rFonts w:ascii="Arial" w:hAnsi="Arial" w:hint="default"/>
      </w:rPr>
    </w:lvl>
    <w:lvl w:ilvl="2" w:tplc="5B7654FC" w:tentative="1">
      <w:start w:val="1"/>
      <w:numFmt w:val="bullet"/>
      <w:lvlText w:val="•"/>
      <w:lvlJc w:val="left"/>
      <w:pPr>
        <w:tabs>
          <w:tab w:val="num" w:pos="2160"/>
        </w:tabs>
        <w:ind w:left="2160" w:hanging="360"/>
      </w:pPr>
      <w:rPr>
        <w:rFonts w:ascii="Arial" w:hAnsi="Arial" w:hint="default"/>
      </w:rPr>
    </w:lvl>
    <w:lvl w:ilvl="3" w:tplc="D9DC6332" w:tentative="1">
      <w:start w:val="1"/>
      <w:numFmt w:val="bullet"/>
      <w:lvlText w:val="•"/>
      <w:lvlJc w:val="left"/>
      <w:pPr>
        <w:tabs>
          <w:tab w:val="num" w:pos="2880"/>
        </w:tabs>
        <w:ind w:left="2880" w:hanging="360"/>
      </w:pPr>
      <w:rPr>
        <w:rFonts w:ascii="Arial" w:hAnsi="Arial" w:hint="default"/>
      </w:rPr>
    </w:lvl>
    <w:lvl w:ilvl="4" w:tplc="E6D87A6C" w:tentative="1">
      <w:start w:val="1"/>
      <w:numFmt w:val="bullet"/>
      <w:lvlText w:val="•"/>
      <w:lvlJc w:val="left"/>
      <w:pPr>
        <w:tabs>
          <w:tab w:val="num" w:pos="3600"/>
        </w:tabs>
        <w:ind w:left="3600" w:hanging="360"/>
      </w:pPr>
      <w:rPr>
        <w:rFonts w:ascii="Arial" w:hAnsi="Arial" w:hint="default"/>
      </w:rPr>
    </w:lvl>
    <w:lvl w:ilvl="5" w:tplc="131C6AA0" w:tentative="1">
      <w:start w:val="1"/>
      <w:numFmt w:val="bullet"/>
      <w:lvlText w:val="•"/>
      <w:lvlJc w:val="left"/>
      <w:pPr>
        <w:tabs>
          <w:tab w:val="num" w:pos="4320"/>
        </w:tabs>
        <w:ind w:left="4320" w:hanging="360"/>
      </w:pPr>
      <w:rPr>
        <w:rFonts w:ascii="Arial" w:hAnsi="Arial" w:hint="default"/>
      </w:rPr>
    </w:lvl>
    <w:lvl w:ilvl="6" w:tplc="10A045A0" w:tentative="1">
      <w:start w:val="1"/>
      <w:numFmt w:val="bullet"/>
      <w:lvlText w:val="•"/>
      <w:lvlJc w:val="left"/>
      <w:pPr>
        <w:tabs>
          <w:tab w:val="num" w:pos="5040"/>
        </w:tabs>
        <w:ind w:left="5040" w:hanging="360"/>
      </w:pPr>
      <w:rPr>
        <w:rFonts w:ascii="Arial" w:hAnsi="Arial" w:hint="default"/>
      </w:rPr>
    </w:lvl>
    <w:lvl w:ilvl="7" w:tplc="95A0C9E2" w:tentative="1">
      <w:start w:val="1"/>
      <w:numFmt w:val="bullet"/>
      <w:lvlText w:val="•"/>
      <w:lvlJc w:val="left"/>
      <w:pPr>
        <w:tabs>
          <w:tab w:val="num" w:pos="5760"/>
        </w:tabs>
        <w:ind w:left="5760" w:hanging="360"/>
      </w:pPr>
      <w:rPr>
        <w:rFonts w:ascii="Arial" w:hAnsi="Arial" w:hint="default"/>
      </w:rPr>
    </w:lvl>
    <w:lvl w:ilvl="8" w:tplc="63B489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79A696D"/>
    <w:multiLevelType w:val="hybridMultilevel"/>
    <w:tmpl w:val="A95E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0A1243"/>
    <w:multiLevelType w:val="hybridMultilevel"/>
    <w:tmpl w:val="87D8D628"/>
    <w:lvl w:ilvl="0" w:tplc="69CE88C6">
      <w:start w:val="1"/>
      <w:numFmt w:val="bullet"/>
      <w:lvlText w:val="•"/>
      <w:lvlJc w:val="left"/>
      <w:pPr>
        <w:tabs>
          <w:tab w:val="num" w:pos="720"/>
        </w:tabs>
        <w:ind w:left="720" w:hanging="360"/>
      </w:pPr>
      <w:rPr>
        <w:rFonts w:ascii="Arial" w:hAnsi="Arial" w:hint="default"/>
      </w:rPr>
    </w:lvl>
    <w:lvl w:ilvl="1" w:tplc="AA782774">
      <w:start w:val="1"/>
      <w:numFmt w:val="bullet"/>
      <w:lvlText w:val="•"/>
      <w:lvlJc w:val="left"/>
      <w:pPr>
        <w:tabs>
          <w:tab w:val="num" w:pos="1440"/>
        </w:tabs>
        <w:ind w:left="1440" w:hanging="360"/>
      </w:pPr>
      <w:rPr>
        <w:rFonts w:ascii="Arial" w:hAnsi="Arial" w:hint="default"/>
      </w:rPr>
    </w:lvl>
    <w:lvl w:ilvl="2" w:tplc="F4202F5E" w:tentative="1">
      <w:start w:val="1"/>
      <w:numFmt w:val="bullet"/>
      <w:lvlText w:val="•"/>
      <w:lvlJc w:val="left"/>
      <w:pPr>
        <w:tabs>
          <w:tab w:val="num" w:pos="2160"/>
        </w:tabs>
        <w:ind w:left="2160" w:hanging="360"/>
      </w:pPr>
      <w:rPr>
        <w:rFonts w:ascii="Arial" w:hAnsi="Arial" w:hint="default"/>
      </w:rPr>
    </w:lvl>
    <w:lvl w:ilvl="3" w:tplc="8C6C7BC0" w:tentative="1">
      <w:start w:val="1"/>
      <w:numFmt w:val="bullet"/>
      <w:lvlText w:val="•"/>
      <w:lvlJc w:val="left"/>
      <w:pPr>
        <w:tabs>
          <w:tab w:val="num" w:pos="2880"/>
        </w:tabs>
        <w:ind w:left="2880" w:hanging="360"/>
      </w:pPr>
      <w:rPr>
        <w:rFonts w:ascii="Arial" w:hAnsi="Arial" w:hint="default"/>
      </w:rPr>
    </w:lvl>
    <w:lvl w:ilvl="4" w:tplc="EB944A40" w:tentative="1">
      <w:start w:val="1"/>
      <w:numFmt w:val="bullet"/>
      <w:lvlText w:val="•"/>
      <w:lvlJc w:val="left"/>
      <w:pPr>
        <w:tabs>
          <w:tab w:val="num" w:pos="3600"/>
        </w:tabs>
        <w:ind w:left="3600" w:hanging="360"/>
      </w:pPr>
      <w:rPr>
        <w:rFonts w:ascii="Arial" w:hAnsi="Arial" w:hint="default"/>
      </w:rPr>
    </w:lvl>
    <w:lvl w:ilvl="5" w:tplc="E4C030D8" w:tentative="1">
      <w:start w:val="1"/>
      <w:numFmt w:val="bullet"/>
      <w:lvlText w:val="•"/>
      <w:lvlJc w:val="left"/>
      <w:pPr>
        <w:tabs>
          <w:tab w:val="num" w:pos="4320"/>
        </w:tabs>
        <w:ind w:left="4320" w:hanging="360"/>
      </w:pPr>
      <w:rPr>
        <w:rFonts w:ascii="Arial" w:hAnsi="Arial" w:hint="default"/>
      </w:rPr>
    </w:lvl>
    <w:lvl w:ilvl="6" w:tplc="3E54AF3A" w:tentative="1">
      <w:start w:val="1"/>
      <w:numFmt w:val="bullet"/>
      <w:lvlText w:val="•"/>
      <w:lvlJc w:val="left"/>
      <w:pPr>
        <w:tabs>
          <w:tab w:val="num" w:pos="5040"/>
        </w:tabs>
        <w:ind w:left="5040" w:hanging="360"/>
      </w:pPr>
      <w:rPr>
        <w:rFonts w:ascii="Arial" w:hAnsi="Arial" w:hint="default"/>
      </w:rPr>
    </w:lvl>
    <w:lvl w:ilvl="7" w:tplc="D9C4C1AC" w:tentative="1">
      <w:start w:val="1"/>
      <w:numFmt w:val="bullet"/>
      <w:lvlText w:val="•"/>
      <w:lvlJc w:val="left"/>
      <w:pPr>
        <w:tabs>
          <w:tab w:val="num" w:pos="5760"/>
        </w:tabs>
        <w:ind w:left="5760" w:hanging="360"/>
      </w:pPr>
      <w:rPr>
        <w:rFonts w:ascii="Arial" w:hAnsi="Arial" w:hint="default"/>
      </w:rPr>
    </w:lvl>
    <w:lvl w:ilvl="8" w:tplc="6F687EE6" w:tentative="1">
      <w:start w:val="1"/>
      <w:numFmt w:val="bullet"/>
      <w:lvlText w:val="•"/>
      <w:lvlJc w:val="left"/>
      <w:pPr>
        <w:tabs>
          <w:tab w:val="num" w:pos="6480"/>
        </w:tabs>
        <w:ind w:left="6480" w:hanging="360"/>
      </w:pPr>
      <w:rPr>
        <w:rFonts w:ascii="Arial" w:hAnsi="Arial" w:hint="default"/>
      </w:rPr>
    </w:lvl>
  </w:abstractNum>
  <w:num w:numId="1" w16cid:durableId="188615055">
    <w:abstractNumId w:val="1"/>
  </w:num>
  <w:num w:numId="2" w16cid:durableId="594436889">
    <w:abstractNumId w:val="5"/>
  </w:num>
  <w:num w:numId="3" w16cid:durableId="1615094376">
    <w:abstractNumId w:val="3"/>
  </w:num>
  <w:num w:numId="4" w16cid:durableId="771239342">
    <w:abstractNumId w:val="2"/>
  </w:num>
  <w:num w:numId="5" w16cid:durableId="517692654">
    <w:abstractNumId w:val="6"/>
  </w:num>
  <w:num w:numId="6" w16cid:durableId="1545681590">
    <w:abstractNumId w:val="7"/>
  </w:num>
  <w:num w:numId="7" w16cid:durableId="1990209615">
    <w:abstractNumId w:val="0"/>
  </w:num>
  <w:num w:numId="8" w16cid:durableId="18676002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A74"/>
    <w:rsid w:val="00007FA1"/>
    <w:rsid w:val="00022168"/>
    <w:rsid w:val="0004619D"/>
    <w:rsid w:val="00055036"/>
    <w:rsid w:val="00055125"/>
    <w:rsid w:val="000716EE"/>
    <w:rsid w:val="00082967"/>
    <w:rsid w:val="00082EC6"/>
    <w:rsid w:val="0009162F"/>
    <w:rsid w:val="0009420A"/>
    <w:rsid w:val="000D0056"/>
    <w:rsid w:val="000D4020"/>
    <w:rsid w:val="000D7FE7"/>
    <w:rsid w:val="000E0D0F"/>
    <w:rsid w:val="000E1CA7"/>
    <w:rsid w:val="000F69DD"/>
    <w:rsid w:val="001347A1"/>
    <w:rsid w:val="00145256"/>
    <w:rsid w:val="001555ED"/>
    <w:rsid w:val="0015664F"/>
    <w:rsid w:val="00160A74"/>
    <w:rsid w:val="001618ED"/>
    <w:rsid w:val="00165F8A"/>
    <w:rsid w:val="0016787E"/>
    <w:rsid w:val="00170A59"/>
    <w:rsid w:val="001A1338"/>
    <w:rsid w:val="001B1217"/>
    <w:rsid w:val="001B6085"/>
    <w:rsid w:val="001B64D9"/>
    <w:rsid w:val="001B7B26"/>
    <w:rsid w:val="001C56D9"/>
    <w:rsid w:val="001D7977"/>
    <w:rsid w:val="001E4AB3"/>
    <w:rsid w:val="001E4B89"/>
    <w:rsid w:val="001F5F7C"/>
    <w:rsid w:val="00235718"/>
    <w:rsid w:val="00263C26"/>
    <w:rsid w:val="00275DB3"/>
    <w:rsid w:val="002966AE"/>
    <w:rsid w:val="002A4304"/>
    <w:rsid w:val="002C1CAD"/>
    <w:rsid w:val="002C4F81"/>
    <w:rsid w:val="002E28AF"/>
    <w:rsid w:val="00300C10"/>
    <w:rsid w:val="00301751"/>
    <w:rsid w:val="00322CB2"/>
    <w:rsid w:val="003525C5"/>
    <w:rsid w:val="0036065D"/>
    <w:rsid w:val="00366E51"/>
    <w:rsid w:val="0037087B"/>
    <w:rsid w:val="0038227D"/>
    <w:rsid w:val="003A2285"/>
    <w:rsid w:val="003C4192"/>
    <w:rsid w:val="003C6DCA"/>
    <w:rsid w:val="003F7BB9"/>
    <w:rsid w:val="00420B00"/>
    <w:rsid w:val="00442800"/>
    <w:rsid w:val="004508C9"/>
    <w:rsid w:val="004A4821"/>
    <w:rsid w:val="004B3E1B"/>
    <w:rsid w:val="004B5929"/>
    <w:rsid w:val="004C4C35"/>
    <w:rsid w:val="004D2086"/>
    <w:rsid w:val="004D2D12"/>
    <w:rsid w:val="004E0E78"/>
    <w:rsid w:val="004E4075"/>
    <w:rsid w:val="004F5979"/>
    <w:rsid w:val="00517F5D"/>
    <w:rsid w:val="005716CB"/>
    <w:rsid w:val="0057338E"/>
    <w:rsid w:val="00576B1D"/>
    <w:rsid w:val="0057790B"/>
    <w:rsid w:val="005817D0"/>
    <w:rsid w:val="005A38B8"/>
    <w:rsid w:val="005A39B1"/>
    <w:rsid w:val="005A6677"/>
    <w:rsid w:val="005C2897"/>
    <w:rsid w:val="005D434D"/>
    <w:rsid w:val="005D7629"/>
    <w:rsid w:val="00614BA9"/>
    <w:rsid w:val="00637BA9"/>
    <w:rsid w:val="00654786"/>
    <w:rsid w:val="0067595F"/>
    <w:rsid w:val="00682EB7"/>
    <w:rsid w:val="00686BB3"/>
    <w:rsid w:val="006935C7"/>
    <w:rsid w:val="00693BB0"/>
    <w:rsid w:val="006A2AED"/>
    <w:rsid w:val="006B783F"/>
    <w:rsid w:val="006D75CC"/>
    <w:rsid w:val="006E643E"/>
    <w:rsid w:val="00705F6B"/>
    <w:rsid w:val="007071E1"/>
    <w:rsid w:val="007221AA"/>
    <w:rsid w:val="0072431D"/>
    <w:rsid w:val="007252E1"/>
    <w:rsid w:val="00742940"/>
    <w:rsid w:val="00753889"/>
    <w:rsid w:val="00756C2C"/>
    <w:rsid w:val="00761F2C"/>
    <w:rsid w:val="00764344"/>
    <w:rsid w:val="0076512A"/>
    <w:rsid w:val="007659CC"/>
    <w:rsid w:val="00767DC0"/>
    <w:rsid w:val="00774298"/>
    <w:rsid w:val="00777925"/>
    <w:rsid w:val="007849EA"/>
    <w:rsid w:val="007875EC"/>
    <w:rsid w:val="007A0A61"/>
    <w:rsid w:val="007A584A"/>
    <w:rsid w:val="007B07DF"/>
    <w:rsid w:val="007C0B48"/>
    <w:rsid w:val="007C0BCF"/>
    <w:rsid w:val="007D405A"/>
    <w:rsid w:val="007D7C9A"/>
    <w:rsid w:val="007E55FB"/>
    <w:rsid w:val="007F09F5"/>
    <w:rsid w:val="00800FA5"/>
    <w:rsid w:val="00801BF3"/>
    <w:rsid w:val="00802BB4"/>
    <w:rsid w:val="00816644"/>
    <w:rsid w:val="00850A99"/>
    <w:rsid w:val="00863C88"/>
    <w:rsid w:val="00863FDA"/>
    <w:rsid w:val="0087281C"/>
    <w:rsid w:val="008803D9"/>
    <w:rsid w:val="0088770B"/>
    <w:rsid w:val="00896B6F"/>
    <w:rsid w:val="008F7015"/>
    <w:rsid w:val="009149D8"/>
    <w:rsid w:val="009153E8"/>
    <w:rsid w:val="009217E6"/>
    <w:rsid w:val="00937DFF"/>
    <w:rsid w:val="00941900"/>
    <w:rsid w:val="00951F91"/>
    <w:rsid w:val="00954822"/>
    <w:rsid w:val="00982F8D"/>
    <w:rsid w:val="009858AA"/>
    <w:rsid w:val="0098791E"/>
    <w:rsid w:val="00990C5C"/>
    <w:rsid w:val="00992AA1"/>
    <w:rsid w:val="00993FE7"/>
    <w:rsid w:val="009A076D"/>
    <w:rsid w:val="009A0884"/>
    <w:rsid w:val="009A4F7B"/>
    <w:rsid w:val="009A6D03"/>
    <w:rsid w:val="009C22D8"/>
    <w:rsid w:val="009C716A"/>
    <w:rsid w:val="009E3714"/>
    <w:rsid w:val="00A00B98"/>
    <w:rsid w:val="00A63C53"/>
    <w:rsid w:val="00A6517A"/>
    <w:rsid w:val="00A65829"/>
    <w:rsid w:val="00A71E74"/>
    <w:rsid w:val="00A82E7C"/>
    <w:rsid w:val="00A8355A"/>
    <w:rsid w:val="00A90ADD"/>
    <w:rsid w:val="00AB7AB1"/>
    <w:rsid w:val="00AC15BD"/>
    <w:rsid w:val="00AC2263"/>
    <w:rsid w:val="00AE16AA"/>
    <w:rsid w:val="00B1543E"/>
    <w:rsid w:val="00B2233C"/>
    <w:rsid w:val="00B3183C"/>
    <w:rsid w:val="00B32221"/>
    <w:rsid w:val="00B323EB"/>
    <w:rsid w:val="00B3328F"/>
    <w:rsid w:val="00B42092"/>
    <w:rsid w:val="00B534D3"/>
    <w:rsid w:val="00B67983"/>
    <w:rsid w:val="00BD32DF"/>
    <w:rsid w:val="00BF26A4"/>
    <w:rsid w:val="00C075E0"/>
    <w:rsid w:val="00C1377F"/>
    <w:rsid w:val="00C20A1D"/>
    <w:rsid w:val="00C27760"/>
    <w:rsid w:val="00C377C6"/>
    <w:rsid w:val="00C553B9"/>
    <w:rsid w:val="00C70224"/>
    <w:rsid w:val="00C90696"/>
    <w:rsid w:val="00C90C6F"/>
    <w:rsid w:val="00CA7FBF"/>
    <w:rsid w:val="00CB3EA0"/>
    <w:rsid w:val="00CC0C6D"/>
    <w:rsid w:val="00CD6E34"/>
    <w:rsid w:val="00CE0C94"/>
    <w:rsid w:val="00CE31C1"/>
    <w:rsid w:val="00CE6538"/>
    <w:rsid w:val="00CF1541"/>
    <w:rsid w:val="00CF16E5"/>
    <w:rsid w:val="00D368E2"/>
    <w:rsid w:val="00D450D7"/>
    <w:rsid w:val="00D55101"/>
    <w:rsid w:val="00D556F1"/>
    <w:rsid w:val="00D6776A"/>
    <w:rsid w:val="00D67AF4"/>
    <w:rsid w:val="00D77CBB"/>
    <w:rsid w:val="00D80DCB"/>
    <w:rsid w:val="00D90ADA"/>
    <w:rsid w:val="00D90BA8"/>
    <w:rsid w:val="00D90BBC"/>
    <w:rsid w:val="00DA6090"/>
    <w:rsid w:val="00DB7294"/>
    <w:rsid w:val="00DC16CD"/>
    <w:rsid w:val="00DD3276"/>
    <w:rsid w:val="00DD35E9"/>
    <w:rsid w:val="00DD4426"/>
    <w:rsid w:val="00DD493D"/>
    <w:rsid w:val="00DD5E29"/>
    <w:rsid w:val="00DE2307"/>
    <w:rsid w:val="00DE3383"/>
    <w:rsid w:val="00DE3A8D"/>
    <w:rsid w:val="00DE5C6F"/>
    <w:rsid w:val="00DE6A4E"/>
    <w:rsid w:val="00E36295"/>
    <w:rsid w:val="00E36C98"/>
    <w:rsid w:val="00E41F92"/>
    <w:rsid w:val="00E54939"/>
    <w:rsid w:val="00E60609"/>
    <w:rsid w:val="00E658D9"/>
    <w:rsid w:val="00E7141A"/>
    <w:rsid w:val="00E72700"/>
    <w:rsid w:val="00E864BE"/>
    <w:rsid w:val="00E9221F"/>
    <w:rsid w:val="00E92826"/>
    <w:rsid w:val="00EA4A48"/>
    <w:rsid w:val="00EB0599"/>
    <w:rsid w:val="00ED3008"/>
    <w:rsid w:val="00ED5D27"/>
    <w:rsid w:val="00EE2E6D"/>
    <w:rsid w:val="00EF0F0C"/>
    <w:rsid w:val="00F056E0"/>
    <w:rsid w:val="00F11114"/>
    <w:rsid w:val="00F15F6D"/>
    <w:rsid w:val="00F2216D"/>
    <w:rsid w:val="00F363D9"/>
    <w:rsid w:val="00F50D9F"/>
    <w:rsid w:val="00F53524"/>
    <w:rsid w:val="00F61630"/>
    <w:rsid w:val="00F7657D"/>
    <w:rsid w:val="00F7673B"/>
    <w:rsid w:val="00F9180A"/>
    <w:rsid w:val="00F93FCD"/>
    <w:rsid w:val="00FC25BC"/>
    <w:rsid w:val="00FC627A"/>
    <w:rsid w:val="00FD08E2"/>
    <w:rsid w:val="00FD4A32"/>
    <w:rsid w:val="00FE38CB"/>
    <w:rsid w:val="00FE6B3B"/>
    <w:rsid w:val="00FF6D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EC24BA"/>
  <w15:chartTrackingRefBased/>
  <w15:docId w15:val="{E8BE86CE-1A54-4C6C-892E-B3408B646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A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0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0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0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0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0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0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0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0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A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0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0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A74"/>
    <w:rPr>
      <w:rFonts w:eastAsiaTheme="majorEastAsia" w:cstheme="majorBidi"/>
      <w:color w:val="272727" w:themeColor="text1" w:themeTint="D8"/>
    </w:rPr>
  </w:style>
  <w:style w:type="paragraph" w:styleId="Title">
    <w:name w:val="Title"/>
    <w:basedOn w:val="Normal"/>
    <w:next w:val="Normal"/>
    <w:link w:val="TitleChar"/>
    <w:uiPriority w:val="10"/>
    <w:qFormat/>
    <w:rsid w:val="00160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A74"/>
    <w:pPr>
      <w:spacing w:before="160"/>
      <w:jc w:val="center"/>
    </w:pPr>
    <w:rPr>
      <w:i/>
      <w:iCs/>
      <w:color w:val="404040" w:themeColor="text1" w:themeTint="BF"/>
    </w:rPr>
  </w:style>
  <w:style w:type="character" w:customStyle="1" w:styleId="QuoteChar">
    <w:name w:val="Quote Char"/>
    <w:basedOn w:val="DefaultParagraphFont"/>
    <w:link w:val="Quote"/>
    <w:uiPriority w:val="29"/>
    <w:rsid w:val="00160A74"/>
    <w:rPr>
      <w:i/>
      <w:iCs/>
      <w:color w:val="404040" w:themeColor="text1" w:themeTint="BF"/>
    </w:rPr>
  </w:style>
  <w:style w:type="paragraph" w:styleId="ListParagraph">
    <w:name w:val="List Paragraph"/>
    <w:basedOn w:val="Normal"/>
    <w:uiPriority w:val="34"/>
    <w:qFormat/>
    <w:rsid w:val="00160A74"/>
    <w:pPr>
      <w:ind w:left="720"/>
      <w:contextualSpacing/>
    </w:pPr>
  </w:style>
  <w:style w:type="character" w:styleId="IntenseEmphasis">
    <w:name w:val="Intense Emphasis"/>
    <w:basedOn w:val="DefaultParagraphFont"/>
    <w:uiPriority w:val="21"/>
    <w:qFormat/>
    <w:rsid w:val="00160A74"/>
    <w:rPr>
      <w:i/>
      <w:iCs/>
      <w:color w:val="0F4761" w:themeColor="accent1" w:themeShade="BF"/>
    </w:rPr>
  </w:style>
  <w:style w:type="paragraph" w:styleId="IntenseQuote">
    <w:name w:val="Intense Quote"/>
    <w:basedOn w:val="Normal"/>
    <w:next w:val="Normal"/>
    <w:link w:val="IntenseQuoteChar"/>
    <w:uiPriority w:val="30"/>
    <w:qFormat/>
    <w:rsid w:val="00160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A74"/>
    <w:rPr>
      <w:i/>
      <w:iCs/>
      <w:color w:val="0F4761" w:themeColor="accent1" w:themeShade="BF"/>
    </w:rPr>
  </w:style>
  <w:style w:type="character" w:styleId="IntenseReference">
    <w:name w:val="Intense Reference"/>
    <w:basedOn w:val="DefaultParagraphFont"/>
    <w:uiPriority w:val="32"/>
    <w:qFormat/>
    <w:rsid w:val="00160A74"/>
    <w:rPr>
      <w:b/>
      <w:bCs/>
      <w:smallCaps/>
      <w:color w:val="0F4761" w:themeColor="accent1" w:themeShade="BF"/>
      <w:spacing w:val="5"/>
    </w:rPr>
  </w:style>
  <w:style w:type="paragraph" w:styleId="Header">
    <w:name w:val="header"/>
    <w:basedOn w:val="Normal"/>
    <w:link w:val="HeaderChar"/>
    <w:uiPriority w:val="99"/>
    <w:unhideWhenUsed/>
    <w:rsid w:val="009C2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2D8"/>
  </w:style>
  <w:style w:type="paragraph" w:styleId="Footer">
    <w:name w:val="footer"/>
    <w:basedOn w:val="Normal"/>
    <w:link w:val="FooterChar"/>
    <w:uiPriority w:val="99"/>
    <w:unhideWhenUsed/>
    <w:rsid w:val="009C2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2D8"/>
  </w:style>
  <w:style w:type="character" w:styleId="Hyperlink">
    <w:name w:val="Hyperlink"/>
    <w:basedOn w:val="DefaultParagraphFont"/>
    <w:uiPriority w:val="99"/>
    <w:unhideWhenUsed/>
    <w:rsid w:val="00982F8D"/>
    <w:rPr>
      <w:color w:val="467886" w:themeColor="hyperlink"/>
      <w:u w:val="single"/>
    </w:rPr>
  </w:style>
  <w:style w:type="character" w:styleId="UnresolvedMention">
    <w:name w:val="Unresolved Mention"/>
    <w:basedOn w:val="DefaultParagraphFont"/>
    <w:uiPriority w:val="99"/>
    <w:semiHidden/>
    <w:unhideWhenUsed/>
    <w:rsid w:val="00982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299985">
      <w:bodyDiv w:val="1"/>
      <w:marLeft w:val="0"/>
      <w:marRight w:val="0"/>
      <w:marTop w:val="0"/>
      <w:marBottom w:val="0"/>
      <w:divBdr>
        <w:top w:val="none" w:sz="0" w:space="0" w:color="auto"/>
        <w:left w:val="none" w:sz="0" w:space="0" w:color="auto"/>
        <w:bottom w:val="none" w:sz="0" w:space="0" w:color="auto"/>
        <w:right w:val="none" w:sz="0" w:space="0" w:color="auto"/>
      </w:divBdr>
      <w:divsChild>
        <w:div w:id="1424841242">
          <w:marLeft w:val="0"/>
          <w:marRight w:val="0"/>
          <w:marTop w:val="0"/>
          <w:marBottom w:val="120"/>
          <w:divBdr>
            <w:top w:val="none" w:sz="0" w:space="0" w:color="auto"/>
            <w:left w:val="none" w:sz="0" w:space="0" w:color="auto"/>
            <w:bottom w:val="none" w:sz="0" w:space="0" w:color="auto"/>
            <w:right w:val="none" w:sz="0" w:space="0" w:color="auto"/>
          </w:divBdr>
          <w:divsChild>
            <w:div w:id="1286044142">
              <w:marLeft w:val="0"/>
              <w:marRight w:val="0"/>
              <w:marTop w:val="0"/>
              <w:marBottom w:val="0"/>
              <w:divBdr>
                <w:top w:val="none" w:sz="0" w:space="0" w:color="auto"/>
                <w:left w:val="none" w:sz="0" w:space="0" w:color="auto"/>
                <w:bottom w:val="none" w:sz="0" w:space="0" w:color="auto"/>
                <w:right w:val="none" w:sz="0" w:space="0" w:color="auto"/>
              </w:divBdr>
              <w:divsChild>
                <w:div w:id="1216771319">
                  <w:marLeft w:val="0"/>
                  <w:marRight w:val="0"/>
                  <w:marTop w:val="0"/>
                  <w:marBottom w:val="0"/>
                  <w:divBdr>
                    <w:top w:val="none" w:sz="0" w:space="0" w:color="auto"/>
                    <w:left w:val="none" w:sz="0" w:space="0" w:color="auto"/>
                    <w:bottom w:val="none" w:sz="0" w:space="0" w:color="auto"/>
                    <w:right w:val="none" w:sz="0" w:space="0" w:color="auto"/>
                  </w:divBdr>
                  <w:divsChild>
                    <w:div w:id="37770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585417">
      <w:bodyDiv w:val="1"/>
      <w:marLeft w:val="0"/>
      <w:marRight w:val="0"/>
      <w:marTop w:val="0"/>
      <w:marBottom w:val="0"/>
      <w:divBdr>
        <w:top w:val="none" w:sz="0" w:space="0" w:color="auto"/>
        <w:left w:val="none" w:sz="0" w:space="0" w:color="auto"/>
        <w:bottom w:val="none" w:sz="0" w:space="0" w:color="auto"/>
        <w:right w:val="none" w:sz="0" w:space="0" w:color="auto"/>
      </w:divBdr>
      <w:divsChild>
        <w:div w:id="380138006">
          <w:marLeft w:val="360"/>
          <w:marRight w:val="0"/>
          <w:marTop w:val="200"/>
          <w:marBottom w:val="0"/>
          <w:divBdr>
            <w:top w:val="none" w:sz="0" w:space="0" w:color="auto"/>
            <w:left w:val="none" w:sz="0" w:space="0" w:color="auto"/>
            <w:bottom w:val="none" w:sz="0" w:space="0" w:color="auto"/>
            <w:right w:val="none" w:sz="0" w:space="0" w:color="auto"/>
          </w:divBdr>
        </w:div>
        <w:div w:id="1134255388">
          <w:marLeft w:val="360"/>
          <w:marRight w:val="0"/>
          <w:marTop w:val="200"/>
          <w:marBottom w:val="0"/>
          <w:divBdr>
            <w:top w:val="none" w:sz="0" w:space="0" w:color="auto"/>
            <w:left w:val="none" w:sz="0" w:space="0" w:color="auto"/>
            <w:bottom w:val="none" w:sz="0" w:space="0" w:color="auto"/>
            <w:right w:val="none" w:sz="0" w:space="0" w:color="auto"/>
          </w:divBdr>
        </w:div>
        <w:div w:id="1611814693">
          <w:marLeft w:val="360"/>
          <w:marRight w:val="0"/>
          <w:marTop w:val="200"/>
          <w:marBottom w:val="0"/>
          <w:divBdr>
            <w:top w:val="none" w:sz="0" w:space="0" w:color="auto"/>
            <w:left w:val="none" w:sz="0" w:space="0" w:color="auto"/>
            <w:bottom w:val="none" w:sz="0" w:space="0" w:color="auto"/>
            <w:right w:val="none" w:sz="0" w:space="0" w:color="auto"/>
          </w:divBdr>
        </w:div>
      </w:divsChild>
    </w:div>
    <w:div w:id="1740710336">
      <w:bodyDiv w:val="1"/>
      <w:marLeft w:val="0"/>
      <w:marRight w:val="0"/>
      <w:marTop w:val="0"/>
      <w:marBottom w:val="0"/>
      <w:divBdr>
        <w:top w:val="none" w:sz="0" w:space="0" w:color="auto"/>
        <w:left w:val="none" w:sz="0" w:space="0" w:color="auto"/>
        <w:bottom w:val="none" w:sz="0" w:space="0" w:color="auto"/>
        <w:right w:val="none" w:sz="0" w:space="0" w:color="auto"/>
      </w:divBdr>
      <w:divsChild>
        <w:div w:id="915550140">
          <w:marLeft w:val="1080"/>
          <w:marRight w:val="0"/>
          <w:marTop w:val="100"/>
          <w:marBottom w:val="0"/>
          <w:divBdr>
            <w:top w:val="none" w:sz="0" w:space="0" w:color="auto"/>
            <w:left w:val="none" w:sz="0" w:space="0" w:color="auto"/>
            <w:bottom w:val="none" w:sz="0" w:space="0" w:color="auto"/>
            <w:right w:val="none" w:sz="0" w:space="0" w:color="auto"/>
          </w:divBdr>
        </w:div>
        <w:div w:id="69930012">
          <w:marLeft w:val="1080"/>
          <w:marRight w:val="0"/>
          <w:marTop w:val="100"/>
          <w:marBottom w:val="0"/>
          <w:divBdr>
            <w:top w:val="none" w:sz="0" w:space="0" w:color="auto"/>
            <w:left w:val="none" w:sz="0" w:space="0" w:color="auto"/>
            <w:bottom w:val="none" w:sz="0" w:space="0" w:color="auto"/>
            <w:right w:val="none" w:sz="0" w:space="0" w:color="auto"/>
          </w:divBdr>
        </w:div>
        <w:div w:id="63645307">
          <w:marLeft w:val="1080"/>
          <w:marRight w:val="0"/>
          <w:marTop w:val="100"/>
          <w:marBottom w:val="0"/>
          <w:divBdr>
            <w:top w:val="none" w:sz="0" w:space="0" w:color="auto"/>
            <w:left w:val="none" w:sz="0" w:space="0" w:color="auto"/>
            <w:bottom w:val="none" w:sz="0" w:space="0" w:color="auto"/>
            <w:right w:val="none" w:sz="0" w:space="0" w:color="auto"/>
          </w:divBdr>
        </w:div>
        <w:div w:id="678775548">
          <w:marLeft w:val="1080"/>
          <w:marRight w:val="0"/>
          <w:marTop w:val="100"/>
          <w:marBottom w:val="0"/>
          <w:divBdr>
            <w:top w:val="none" w:sz="0" w:space="0" w:color="auto"/>
            <w:left w:val="none" w:sz="0" w:space="0" w:color="auto"/>
            <w:bottom w:val="none" w:sz="0" w:space="0" w:color="auto"/>
            <w:right w:val="none" w:sz="0" w:space="0" w:color="auto"/>
          </w:divBdr>
        </w:div>
        <w:div w:id="349912381">
          <w:marLeft w:val="1080"/>
          <w:marRight w:val="0"/>
          <w:marTop w:val="100"/>
          <w:marBottom w:val="0"/>
          <w:divBdr>
            <w:top w:val="none" w:sz="0" w:space="0" w:color="auto"/>
            <w:left w:val="none" w:sz="0" w:space="0" w:color="auto"/>
            <w:bottom w:val="none" w:sz="0" w:space="0" w:color="auto"/>
            <w:right w:val="none" w:sz="0" w:space="0" w:color="auto"/>
          </w:divBdr>
        </w:div>
      </w:divsChild>
    </w:div>
    <w:div w:id="1972320612">
      <w:bodyDiv w:val="1"/>
      <w:marLeft w:val="0"/>
      <w:marRight w:val="0"/>
      <w:marTop w:val="0"/>
      <w:marBottom w:val="0"/>
      <w:divBdr>
        <w:top w:val="none" w:sz="0" w:space="0" w:color="auto"/>
        <w:left w:val="none" w:sz="0" w:space="0" w:color="auto"/>
        <w:bottom w:val="none" w:sz="0" w:space="0" w:color="auto"/>
        <w:right w:val="none" w:sz="0" w:space="0" w:color="auto"/>
      </w:divBdr>
      <w:divsChild>
        <w:div w:id="1226065296">
          <w:marLeft w:val="360"/>
          <w:marRight w:val="0"/>
          <w:marTop w:val="200"/>
          <w:marBottom w:val="0"/>
          <w:divBdr>
            <w:top w:val="none" w:sz="0" w:space="0" w:color="auto"/>
            <w:left w:val="none" w:sz="0" w:space="0" w:color="auto"/>
            <w:bottom w:val="none" w:sz="0" w:space="0" w:color="auto"/>
            <w:right w:val="none" w:sz="0" w:space="0" w:color="auto"/>
          </w:divBdr>
        </w:div>
        <w:div w:id="2100758837">
          <w:marLeft w:val="360"/>
          <w:marRight w:val="0"/>
          <w:marTop w:val="200"/>
          <w:marBottom w:val="0"/>
          <w:divBdr>
            <w:top w:val="none" w:sz="0" w:space="0" w:color="auto"/>
            <w:left w:val="none" w:sz="0" w:space="0" w:color="auto"/>
            <w:bottom w:val="none" w:sz="0" w:space="0" w:color="auto"/>
            <w:right w:val="none" w:sz="0" w:space="0" w:color="auto"/>
          </w:divBdr>
        </w:div>
        <w:div w:id="1798795170">
          <w:marLeft w:val="1080"/>
          <w:marRight w:val="0"/>
          <w:marTop w:val="100"/>
          <w:marBottom w:val="0"/>
          <w:divBdr>
            <w:top w:val="none" w:sz="0" w:space="0" w:color="auto"/>
            <w:left w:val="none" w:sz="0" w:space="0" w:color="auto"/>
            <w:bottom w:val="none" w:sz="0" w:space="0" w:color="auto"/>
            <w:right w:val="none" w:sz="0" w:space="0" w:color="auto"/>
          </w:divBdr>
        </w:div>
        <w:div w:id="827020446">
          <w:marLeft w:val="1080"/>
          <w:marRight w:val="0"/>
          <w:marTop w:val="100"/>
          <w:marBottom w:val="0"/>
          <w:divBdr>
            <w:top w:val="none" w:sz="0" w:space="0" w:color="auto"/>
            <w:left w:val="none" w:sz="0" w:space="0" w:color="auto"/>
            <w:bottom w:val="none" w:sz="0" w:space="0" w:color="auto"/>
            <w:right w:val="none" w:sz="0" w:space="0" w:color="auto"/>
          </w:divBdr>
        </w:div>
        <w:div w:id="525993890">
          <w:marLeft w:val="1080"/>
          <w:marRight w:val="0"/>
          <w:marTop w:val="100"/>
          <w:marBottom w:val="0"/>
          <w:divBdr>
            <w:top w:val="none" w:sz="0" w:space="0" w:color="auto"/>
            <w:left w:val="none" w:sz="0" w:space="0" w:color="auto"/>
            <w:bottom w:val="none" w:sz="0" w:space="0" w:color="auto"/>
            <w:right w:val="none" w:sz="0" w:space="0" w:color="auto"/>
          </w:divBdr>
        </w:div>
        <w:div w:id="1854294963">
          <w:marLeft w:val="1080"/>
          <w:marRight w:val="0"/>
          <w:marTop w:val="100"/>
          <w:marBottom w:val="0"/>
          <w:divBdr>
            <w:top w:val="none" w:sz="0" w:space="0" w:color="auto"/>
            <w:left w:val="none" w:sz="0" w:space="0" w:color="auto"/>
            <w:bottom w:val="none" w:sz="0" w:space="0" w:color="auto"/>
            <w:right w:val="none" w:sz="0" w:space="0" w:color="auto"/>
          </w:divBdr>
        </w:div>
        <w:div w:id="256913321">
          <w:marLeft w:val="1080"/>
          <w:marRight w:val="0"/>
          <w:marTop w:val="100"/>
          <w:marBottom w:val="0"/>
          <w:divBdr>
            <w:top w:val="none" w:sz="0" w:space="0" w:color="auto"/>
            <w:left w:val="none" w:sz="0" w:space="0" w:color="auto"/>
            <w:bottom w:val="none" w:sz="0" w:space="0" w:color="auto"/>
            <w:right w:val="none" w:sz="0" w:space="0" w:color="auto"/>
          </w:divBdr>
        </w:div>
      </w:divsChild>
    </w:div>
    <w:div w:id="1972518147">
      <w:bodyDiv w:val="1"/>
      <w:marLeft w:val="0"/>
      <w:marRight w:val="0"/>
      <w:marTop w:val="0"/>
      <w:marBottom w:val="0"/>
      <w:divBdr>
        <w:top w:val="none" w:sz="0" w:space="0" w:color="auto"/>
        <w:left w:val="none" w:sz="0" w:space="0" w:color="auto"/>
        <w:bottom w:val="none" w:sz="0" w:space="0" w:color="auto"/>
        <w:right w:val="none" w:sz="0" w:space="0" w:color="auto"/>
      </w:divBdr>
      <w:divsChild>
        <w:div w:id="1676491880">
          <w:marLeft w:val="0"/>
          <w:marRight w:val="0"/>
          <w:marTop w:val="0"/>
          <w:marBottom w:val="120"/>
          <w:divBdr>
            <w:top w:val="none" w:sz="0" w:space="0" w:color="auto"/>
            <w:left w:val="none" w:sz="0" w:space="0" w:color="auto"/>
            <w:bottom w:val="none" w:sz="0" w:space="0" w:color="auto"/>
            <w:right w:val="none" w:sz="0" w:space="0" w:color="auto"/>
          </w:divBdr>
          <w:divsChild>
            <w:div w:id="121702563">
              <w:marLeft w:val="0"/>
              <w:marRight w:val="0"/>
              <w:marTop w:val="0"/>
              <w:marBottom w:val="0"/>
              <w:divBdr>
                <w:top w:val="none" w:sz="0" w:space="0" w:color="auto"/>
                <w:left w:val="none" w:sz="0" w:space="0" w:color="auto"/>
                <w:bottom w:val="none" w:sz="0" w:space="0" w:color="auto"/>
                <w:right w:val="none" w:sz="0" w:space="0" w:color="auto"/>
              </w:divBdr>
              <w:divsChild>
                <w:div w:id="1208028665">
                  <w:marLeft w:val="0"/>
                  <w:marRight w:val="0"/>
                  <w:marTop w:val="0"/>
                  <w:marBottom w:val="0"/>
                  <w:divBdr>
                    <w:top w:val="none" w:sz="0" w:space="0" w:color="auto"/>
                    <w:left w:val="none" w:sz="0" w:space="0" w:color="auto"/>
                    <w:bottom w:val="none" w:sz="0" w:space="0" w:color="auto"/>
                    <w:right w:val="none" w:sz="0" w:space="0" w:color="auto"/>
                  </w:divBdr>
                  <w:divsChild>
                    <w:div w:id="213031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erith-Cosden/publication/8212815_Risk_and_Resilience_for_Substance_Abuse_Among_Adolescents_and_Adults_with_LD/links/00b7d51c480e39ec0d000000/Risk-and-Resilience-for-Substance-Abuse-Among-Adolescents-and-Adults-with-LD.pdf" TargetMode="External"/><Relationship Id="rId13" Type="http://schemas.openxmlformats.org/officeDocument/2006/relationships/hyperlink" Target="https://locallink.childhub.org/sites/default/files/library/attachments/1061_safeguarding_maltreated_children_original.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df.org.au/talking-about-drugs/law/" TargetMode="External"/><Relationship Id="rId12" Type="http://schemas.openxmlformats.org/officeDocument/2006/relationships/hyperlink" Target="https://www.youthandpolicy.org/wp-content/uploads/2017/06/herman_reflective_practice_meets_youth_work_supervision.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penalties-drug-possession-dealing" TargetMode="External"/><Relationship Id="rId5" Type="http://schemas.openxmlformats.org/officeDocument/2006/relationships/footnotes" Target="footnotes.xml"/><Relationship Id="rId15" Type="http://schemas.openxmlformats.org/officeDocument/2006/relationships/hyperlink" Target="https://core.ac.uk/download/pdf/4157011.pdf" TargetMode="External"/><Relationship Id="rId10" Type="http://schemas.openxmlformats.org/officeDocument/2006/relationships/hyperlink" Target="https://uobrep.openrepository.com/bitstream/handle/10547/625045/Safeguarding-during-adolescence-Briefing_Jan19_v1.pdf?sequence=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Peter-Witt/publication/257127659_An_ecological_systems_theory_perspective_on_youth_programming/links/5554cf5208ae6fd2d821b80b/An-ecological-systems-theory-perspective-on-youth-programming.pdf" TargetMode="External"/><Relationship Id="rId14" Type="http://schemas.openxmlformats.org/officeDocument/2006/relationships/hyperlink" Target="https://doi.org/10.1016/j.childyouth.2024.107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1979</Words>
  <Characters>11285</Characters>
  <Application>Microsoft Office Word</Application>
  <DocSecurity>0</DocSecurity>
  <Lines>94</Lines>
  <Paragraphs>26</Paragraphs>
  <ScaleCrop>false</ScaleCrop>
  <Company>University of Wales Trinity Saint David</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21</cp:revision>
  <dcterms:created xsi:type="dcterms:W3CDTF">2025-03-18T10:25:00Z</dcterms:created>
  <dcterms:modified xsi:type="dcterms:W3CDTF">2025-03-18T10:41:00Z</dcterms:modified>
</cp:coreProperties>
</file>