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F1258F3" w14:textId="77777777" w:rsidR="002140BB" w:rsidRPr="00620E5F" w:rsidRDefault="002140BB" w:rsidP="002140BB">
      <w:pPr>
        <w:widowControl w:val="0"/>
        <w:autoSpaceDE w:val="0"/>
        <w:autoSpaceDN w:val="0"/>
        <w:adjustRightInd w:val="0"/>
        <w:spacing w:after="240" w:line="360" w:lineRule="auto"/>
        <w:jc w:val="center"/>
        <w:rPr>
          <w:rFonts w:ascii="Arial" w:hAnsi="Arial" w:cs="Arial"/>
          <w:b/>
          <w:bCs/>
          <w:color w:val="000000"/>
          <w:sz w:val="44"/>
          <w:szCs w:val="32"/>
        </w:rPr>
      </w:pPr>
      <w:r w:rsidRPr="00620E5F">
        <w:rPr>
          <w:rFonts w:ascii="Arial" w:hAnsi="Arial" w:cs="Arial"/>
          <w:b/>
          <w:bCs/>
          <w:color w:val="000000"/>
          <w:sz w:val="44"/>
          <w:szCs w:val="32"/>
        </w:rPr>
        <w:t>Student Name: Zoe Noot</w:t>
      </w:r>
    </w:p>
    <w:p w14:paraId="1DEB33BA" w14:textId="77777777" w:rsidR="002140BB" w:rsidRPr="00620E5F" w:rsidRDefault="002140BB" w:rsidP="002140BB">
      <w:pPr>
        <w:widowControl w:val="0"/>
        <w:autoSpaceDE w:val="0"/>
        <w:autoSpaceDN w:val="0"/>
        <w:adjustRightInd w:val="0"/>
        <w:spacing w:after="240" w:line="360" w:lineRule="auto"/>
        <w:jc w:val="center"/>
        <w:rPr>
          <w:rFonts w:ascii="Arial" w:hAnsi="Arial" w:cs="Arial"/>
          <w:b/>
          <w:bCs/>
          <w:color w:val="000000"/>
          <w:sz w:val="44"/>
          <w:szCs w:val="32"/>
        </w:rPr>
      </w:pPr>
    </w:p>
    <w:p w14:paraId="632C2B0E" w14:textId="77777777" w:rsidR="002140BB" w:rsidRPr="00620E5F" w:rsidRDefault="002140BB" w:rsidP="002140BB">
      <w:pPr>
        <w:widowControl w:val="0"/>
        <w:autoSpaceDE w:val="0"/>
        <w:autoSpaceDN w:val="0"/>
        <w:adjustRightInd w:val="0"/>
        <w:spacing w:after="240" w:line="360" w:lineRule="auto"/>
        <w:jc w:val="center"/>
        <w:rPr>
          <w:rFonts w:ascii="Arial" w:hAnsi="Arial" w:cs="Arial"/>
          <w:b/>
          <w:bCs/>
          <w:color w:val="000000"/>
          <w:sz w:val="44"/>
          <w:szCs w:val="32"/>
        </w:rPr>
      </w:pPr>
      <w:r w:rsidRPr="00620E5F">
        <w:rPr>
          <w:rFonts w:ascii="Arial" w:hAnsi="Arial" w:cs="Arial"/>
          <w:b/>
          <w:bCs/>
          <w:color w:val="000000"/>
          <w:sz w:val="44"/>
          <w:szCs w:val="32"/>
        </w:rPr>
        <w:t>Module Code: ECAD6012</w:t>
      </w:r>
    </w:p>
    <w:p w14:paraId="307C92AD" w14:textId="77777777" w:rsidR="002140BB" w:rsidRPr="00620E5F" w:rsidRDefault="002140BB" w:rsidP="002140BB">
      <w:pPr>
        <w:widowControl w:val="0"/>
        <w:autoSpaceDE w:val="0"/>
        <w:autoSpaceDN w:val="0"/>
        <w:adjustRightInd w:val="0"/>
        <w:spacing w:after="240" w:line="360" w:lineRule="auto"/>
        <w:jc w:val="center"/>
        <w:rPr>
          <w:rFonts w:ascii="Arial" w:hAnsi="Arial" w:cs="Arial"/>
          <w:b/>
          <w:bCs/>
          <w:color w:val="000000"/>
          <w:sz w:val="44"/>
          <w:szCs w:val="32"/>
        </w:rPr>
      </w:pPr>
    </w:p>
    <w:p w14:paraId="3613C17A" w14:textId="77777777" w:rsidR="002140BB" w:rsidRPr="00620E5F" w:rsidRDefault="002140BB" w:rsidP="002140BB">
      <w:pPr>
        <w:widowControl w:val="0"/>
        <w:autoSpaceDE w:val="0"/>
        <w:autoSpaceDN w:val="0"/>
        <w:adjustRightInd w:val="0"/>
        <w:spacing w:after="240" w:line="360" w:lineRule="auto"/>
        <w:jc w:val="center"/>
        <w:rPr>
          <w:rFonts w:ascii="Arial" w:hAnsi="Arial" w:cs="Arial"/>
          <w:b/>
          <w:bCs/>
          <w:color w:val="000000"/>
          <w:sz w:val="44"/>
          <w:szCs w:val="32"/>
        </w:rPr>
      </w:pPr>
      <w:r w:rsidRPr="00620E5F">
        <w:rPr>
          <w:rFonts w:ascii="Arial" w:hAnsi="Arial" w:cs="Arial"/>
          <w:b/>
          <w:bCs/>
          <w:color w:val="000000"/>
          <w:sz w:val="44"/>
          <w:szCs w:val="32"/>
        </w:rPr>
        <w:t>Lecturer: Rachel Wallis</w:t>
      </w:r>
    </w:p>
    <w:p w14:paraId="2EF23BDD" w14:textId="77777777" w:rsidR="002140BB" w:rsidRPr="00620E5F" w:rsidRDefault="002140BB" w:rsidP="002140BB">
      <w:pPr>
        <w:widowControl w:val="0"/>
        <w:autoSpaceDE w:val="0"/>
        <w:autoSpaceDN w:val="0"/>
        <w:adjustRightInd w:val="0"/>
        <w:spacing w:after="240" w:line="360" w:lineRule="auto"/>
        <w:jc w:val="center"/>
        <w:rPr>
          <w:rFonts w:ascii="Arial" w:hAnsi="Arial" w:cs="Arial"/>
          <w:b/>
          <w:bCs/>
          <w:color w:val="000000"/>
          <w:sz w:val="44"/>
          <w:szCs w:val="32"/>
        </w:rPr>
      </w:pPr>
    </w:p>
    <w:p w14:paraId="1DEF5F42" w14:textId="77777777" w:rsidR="00492CBC" w:rsidRPr="00620E5F" w:rsidRDefault="002140BB" w:rsidP="002140BB">
      <w:pPr>
        <w:widowControl w:val="0"/>
        <w:autoSpaceDE w:val="0"/>
        <w:autoSpaceDN w:val="0"/>
        <w:adjustRightInd w:val="0"/>
        <w:spacing w:after="240" w:line="360" w:lineRule="auto"/>
        <w:jc w:val="center"/>
        <w:rPr>
          <w:rFonts w:ascii="Arial" w:hAnsi="Arial" w:cs="Arial"/>
          <w:b/>
          <w:bCs/>
          <w:color w:val="000000"/>
          <w:sz w:val="44"/>
          <w:szCs w:val="32"/>
        </w:rPr>
      </w:pPr>
      <w:r w:rsidRPr="00620E5F">
        <w:rPr>
          <w:rFonts w:ascii="Arial" w:hAnsi="Arial" w:cs="Arial"/>
          <w:b/>
          <w:bCs/>
          <w:color w:val="000000"/>
          <w:sz w:val="44"/>
          <w:szCs w:val="32"/>
        </w:rPr>
        <w:t>Module – Cross Curricular Responsibilities: Literacy, Numeracy and Digital Competence</w:t>
      </w:r>
    </w:p>
    <w:p w14:paraId="032635E1" w14:textId="77777777" w:rsidR="002140BB" w:rsidRPr="00620E5F" w:rsidRDefault="002140BB" w:rsidP="002140BB">
      <w:pPr>
        <w:widowControl w:val="0"/>
        <w:autoSpaceDE w:val="0"/>
        <w:autoSpaceDN w:val="0"/>
        <w:adjustRightInd w:val="0"/>
        <w:spacing w:after="240" w:line="360" w:lineRule="auto"/>
        <w:jc w:val="center"/>
        <w:rPr>
          <w:rFonts w:ascii="Arial" w:hAnsi="Arial" w:cs="Arial"/>
          <w:b/>
          <w:bCs/>
          <w:color w:val="000000"/>
          <w:sz w:val="44"/>
          <w:szCs w:val="32"/>
        </w:rPr>
      </w:pPr>
    </w:p>
    <w:p w14:paraId="6BEDB67A" w14:textId="77777777" w:rsidR="002140BB" w:rsidRPr="002140BB" w:rsidRDefault="002140BB" w:rsidP="002140BB">
      <w:pPr>
        <w:widowControl w:val="0"/>
        <w:autoSpaceDE w:val="0"/>
        <w:autoSpaceDN w:val="0"/>
        <w:adjustRightInd w:val="0"/>
        <w:spacing w:after="240" w:line="360" w:lineRule="auto"/>
        <w:jc w:val="center"/>
        <w:rPr>
          <w:rFonts w:ascii="Arial" w:hAnsi="Arial" w:cs="Arial"/>
          <w:b/>
          <w:bCs/>
          <w:color w:val="000000"/>
          <w:sz w:val="32"/>
          <w:szCs w:val="32"/>
        </w:rPr>
      </w:pPr>
      <w:r w:rsidRPr="00620E5F">
        <w:rPr>
          <w:rFonts w:ascii="Arial" w:hAnsi="Arial" w:cs="Arial"/>
          <w:b/>
          <w:bCs/>
          <w:color w:val="000000"/>
          <w:sz w:val="44"/>
          <w:szCs w:val="32"/>
        </w:rPr>
        <w:t>Assignment Title: A critical analysis of literacy, numeracy</w:t>
      </w:r>
      <w:r w:rsidRPr="00620E5F">
        <w:rPr>
          <w:rFonts w:ascii="MS Mincho" w:eastAsia="MS Mincho" w:hAnsi="MS Mincho" w:cs="MS Mincho"/>
          <w:b/>
          <w:bCs/>
          <w:color w:val="000000"/>
          <w:sz w:val="44"/>
          <w:szCs w:val="32"/>
        </w:rPr>
        <w:t> </w:t>
      </w:r>
      <w:r w:rsidRPr="00620E5F">
        <w:rPr>
          <w:rFonts w:ascii="Arial" w:hAnsi="Arial" w:cs="Arial"/>
          <w:b/>
          <w:bCs/>
          <w:color w:val="000000"/>
          <w:sz w:val="44"/>
          <w:szCs w:val="32"/>
        </w:rPr>
        <w:t xml:space="preserve">digital competence as cross- curricular responsibilities. </w:t>
      </w:r>
    </w:p>
    <w:p w14:paraId="32582064" w14:textId="77777777" w:rsidR="00620E5F" w:rsidRDefault="00620E5F" w:rsidP="004E6F3A">
      <w:pPr>
        <w:widowControl w:val="0"/>
        <w:autoSpaceDE w:val="0"/>
        <w:autoSpaceDN w:val="0"/>
        <w:adjustRightInd w:val="0"/>
        <w:spacing w:after="240" w:line="360" w:lineRule="auto"/>
        <w:rPr>
          <w:rFonts w:ascii="Bookman Old Style" w:hAnsi="Bookman Old Style" w:cs="Arial"/>
          <w:b/>
          <w:bCs/>
          <w:color w:val="000000"/>
          <w:sz w:val="52"/>
          <w:szCs w:val="32"/>
        </w:rPr>
      </w:pPr>
    </w:p>
    <w:p w14:paraId="5785F14F" w14:textId="1050A106" w:rsidR="00CA1662" w:rsidRPr="00620E5F" w:rsidRDefault="002C7DD5" w:rsidP="004E6F3A">
      <w:pPr>
        <w:widowControl w:val="0"/>
        <w:autoSpaceDE w:val="0"/>
        <w:autoSpaceDN w:val="0"/>
        <w:adjustRightInd w:val="0"/>
        <w:spacing w:after="240" w:line="360" w:lineRule="auto"/>
        <w:rPr>
          <w:rFonts w:ascii="Arial" w:hAnsi="Arial" w:cs="Arial"/>
          <w:bCs/>
          <w:color w:val="000000"/>
        </w:rPr>
      </w:pPr>
      <w:r w:rsidRPr="00620E5F">
        <w:rPr>
          <w:rFonts w:ascii="Arial" w:hAnsi="Arial" w:cs="Arial"/>
          <w:bCs/>
          <w:color w:val="000000"/>
        </w:rPr>
        <w:lastRenderedPageBreak/>
        <w:t>T</w:t>
      </w:r>
      <w:r w:rsidR="00492CBC" w:rsidRPr="00620E5F">
        <w:rPr>
          <w:rFonts w:ascii="Arial" w:hAnsi="Arial" w:cs="Arial"/>
          <w:bCs/>
          <w:color w:val="000000"/>
        </w:rPr>
        <w:t>his essay</w:t>
      </w:r>
      <w:r w:rsidR="002140BB" w:rsidRPr="00620E5F">
        <w:rPr>
          <w:rFonts w:ascii="Arial" w:hAnsi="Arial" w:cs="Arial"/>
          <w:bCs/>
          <w:color w:val="000000"/>
        </w:rPr>
        <w:t>,</w:t>
      </w:r>
      <w:r w:rsidR="002B13B1" w:rsidRPr="00620E5F">
        <w:rPr>
          <w:rFonts w:ascii="Arial" w:hAnsi="Arial" w:cs="Arial"/>
          <w:bCs/>
          <w:color w:val="000000"/>
        </w:rPr>
        <w:t xml:space="preserve"> </w:t>
      </w:r>
      <w:r w:rsidRPr="00620E5F">
        <w:rPr>
          <w:rFonts w:ascii="Arial" w:hAnsi="Arial" w:cs="Arial"/>
          <w:bCs/>
          <w:color w:val="000000"/>
        </w:rPr>
        <w:t xml:space="preserve">will discuss the importance of </w:t>
      </w:r>
      <w:r w:rsidR="002B13B1" w:rsidRPr="00620E5F">
        <w:rPr>
          <w:rFonts w:ascii="Arial" w:hAnsi="Arial" w:cs="Arial"/>
          <w:bCs/>
          <w:color w:val="000000"/>
        </w:rPr>
        <w:t>teaching numeracy, literacy and digital competency in a cross-curricular way of teaching</w:t>
      </w:r>
      <w:r w:rsidR="009E2B9C" w:rsidRPr="00620E5F">
        <w:rPr>
          <w:rFonts w:ascii="Arial" w:hAnsi="Arial" w:cs="Arial"/>
          <w:bCs/>
          <w:color w:val="000000"/>
        </w:rPr>
        <w:t>.  I</w:t>
      </w:r>
      <w:r w:rsidR="002B13B1" w:rsidRPr="00620E5F">
        <w:rPr>
          <w:rFonts w:ascii="Arial" w:hAnsi="Arial" w:cs="Arial"/>
          <w:bCs/>
          <w:color w:val="000000"/>
        </w:rPr>
        <w:t>n addition</w:t>
      </w:r>
      <w:r w:rsidR="00A73969" w:rsidRPr="00620E5F">
        <w:rPr>
          <w:rFonts w:ascii="Arial" w:hAnsi="Arial" w:cs="Arial"/>
          <w:bCs/>
          <w:color w:val="000000"/>
        </w:rPr>
        <w:t>,</w:t>
      </w:r>
      <w:r w:rsidR="002B13B1" w:rsidRPr="00620E5F">
        <w:rPr>
          <w:rFonts w:ascii="Arial" w:hAnsi="Arial" w:cs="Arial"/>
          <w:bCs/>
          <w:color w:val="000000"/>
        </w:rPr>
        <w:t xml:space="preserve"> </w:t>
      </w:r>
      <w:r w:rsidR="00A73969" w:rsidRPr="00620E5F">
        <w:rPr>
          <w:rFonts w:ascii="Arial" w:hAnsi="Arial" w:cs="Arial"/>
          <w:bCs/>
          <w:color w:val="000000"/>
        </w:rPr>
        <w:t>it will consider</w:t>
      </w:r>
      <w:r w:rsidR="008076E3" w:rsidRPr="00620E5F">
        <w:rPr>
          <w:rFonts w:ascii="Arial" w:hAnsi="Arial" w:cs="Arial"/>
          <w:bCs/>
          <w:color w:val="000000"/>
        </w:rPr>
        <w:t xml:space="preserve"> the expe</w:t>
      </w:r>
      <w:r w:rsidR="00C25E45" w:rsidRPr="00620E5F">
        <w:rPr>
          <w:rFonts w:ascii="Arial" w:hAnsi="Arial" w:cs="Arial"/>
          <w:bCs/>
          <w:color w:val="000000"/>
        </w:rPr>
        <w:t xml:space="preserve">ctation of the Welsh Government’s perspective </w:t>
      </w:r>
      <w:r w:rsidR="002B13B1" w:rsidRPr="00620E5F">
        <w:rPr>
          <w:rFonts w:ascii="Arial" w:hAnsi="Arial" w:cs="Arial"/>
          <w:bCs/>
          <w:color w:val="000000"/>
        </w:rPr>
        <w:t xml:space="preserve">of cross-curricular responsibilities in relation to the new curriculum </w:t>
      </w:r>
      <w:r w:rsidR="007F63A9" w:rsidRPr="00620E5F">
        <w:rPr>
          <w:rFonts w:ascii="Arial" w:hAnsi="Arial" w:cs="Arial"/>
          <w:bCs/>
          <w:color w:val="000000"/>
        </w:rPr>
        <w:t>in Wales.  The essay will discuss the benefits and limitations of teaching cross curricular</w:t>
      </w:r>
      <w:r w:rsidR="009360B7" w:rsidRPr="00620E5F">
        <w:rPr>
          <w:rFonts w:ascii="Arial" w:hAnsi="Arial" w:cs="Arial"/>
          <w:bCs/>
          <w:color w:val="000000"/>
        </w:rPr>
        <w:t xml:space="preserve">, there will be clear and justified conclusions </w:t>
      </w:r>
      <w:r w:rsidR="00397ED0" w:rsidRPr="00620E5F">
        <w:rPr>
          <w:rFonts w:ascii="Arial" w:hAnsi="Arial" w:cs="Arial"/>
          <w:bCs/>
          <w:color w:val="000000"/>
        </w:rPr>
        <w:t>including personal targets and recommendations for the Welsh Government to consider putting into place in the new curriculum</w:t>
      </w:r>
      <w:r w:rsidR="00C1399C" w:rsidRPr="00620E5F">
        <w:rPr>
          <w:rFonts w:ascii="Arial" w:hAnsi="Arial" w:cs="Arial"/>
          <w:bCs/>
          <w:color w:val="000000"/>
        </w:rPr>
        <w:t xml:space="preserve"> </w:t>
      </w:r>
      <w:r w:rsidR="00397ED0" w:rsidRPr="00620E5F">
        <w:rPr>
          <w:rFonts w:ascii="Arial" w:hAnsi="Arial" w:cs="Arial"/>
          <w:bCs/>
          <w:color w:val="000000"/>
        </w:rPr>
        <w:t xml:space="preserve">teaching in Wales. </w:t>
      </w:r>
    </w:p>
    <w:p w14:paraId="05CCC4F4" w14:textId="03DFEB0E" w:rsidR="002E011E" w:rsidRPr="00620E5F" w:rsidRDefault="004E6F3A" w:rsidP="00F60C44">
      <w:pPr>
        <w:spacing w:line="360" w:lineRule="auto"/>
        <w:rPr>
          <w:rFonts w:ascii="Arial" w:eastAsia="Times New Roman" w:hAnsi="Arial" w:cs="Arial"/>
          <w:color w:val="000000"/>
          <w:shd w:val="clear" w:color="auto" w:fill="FFFFFF"/>
        </w:rPr>
      </w:pPr>
      <w:r w:rsidRPr="00620E5F">
        <w:rPr>
          <w:rFonts w:ascii="Arial" w:eastAsia="Times New Roman" w:hAnsi="Arial" w:cs="Arial"/>
          <w:color w:val="231F20"/>
          <w:spacing w:val="-6"/>
          <w:shd w:val="clear" w:color="auto" w:fill="FFFFFF"/>
        </w:rPr>
        <w:t>‘</w:t>
      </w:r>
      <w:r w:rsidR="00CA1662" w:rsidRPr="00620E5F">
        <w:rPr>
          <w:rFonts w:ascii="Arial" w:eastAsia="Times New Roman" w:hAnsi="Arial" w:cs="Arial"/>
          <w:color w:val="231F20"/>
          <w:spacing w:val="-6"/>
          <w:shd w:val="clear" w:color="auto" w:fill="FFFFFF"/>
        </w:rPr>
        <w:t>The world beyond th</w:t>
      </w:r>
      <w:r w:rsidRPr="00620E5F">
        <w:rPr>
          <w:rFonts w:ascii="Arial" w:eastAsia="Times New Roman" w:hAnsi="Arial" w:cs="Arial"/>
          <w:color w:val="231F20"/>
          <w:spacing w:val="-6"/>
          <w:shd w:val="clear" w:color="auto" w:fill="FFFFFF"/>
        </w:rPr>
        <w:t>e classroom is cross-curricular’</w:t>
      </w:r>
      <w:r w:rsidR="001640D3" w:rsidRPr="00620E5F">
        <w:rPr>
          <w:rFonts w:ascii="Arial" w:eastAsia="Times New Roman" w:hAnsi="Arial" w:cs="Arial"/>
          <w:color w:val="231F20"/>
          <w:spacing w:val="-6"/>
          <w:shd w:val="clear" w:color="auto" w:fill="FFFFFF"/>
        </w:rPr>
        <w:t xml:space="preserve"> </w:t>
      </w:r>
      <w:r w:rsidR="001640D3" w:rsidRPr="00620E5F">
        <w:rPr>
          <w:rFonts w:ascii="Arial" w:eastAsia="Times New Roman" w:hAnsi="Arial" w:cs="Arial"/>
          <w:color w:val="000000"/>
          <w:shd w:val="clear" w:color="auto" w:fill="FFFFFF"/>
        </w:rPr>
        <w:t>(Barnes, 2011</w:t>
      </w:r>
      <w:r w:rsidRPr="00620E5F">
        <w:rPr>
          <w:rFonts w:ascii="Arial" w:eastAsia="Times New Roman" w:hAnsi="Arial" w:cs="Arial"/>
          <w:color w:val="000000"/>
          <w:shd w:val="clear" w:color="auto" w:fill="FFFFFF"/>
        </w:rPr>
        <w:t>, p.260</w:t>
      </w:r>
      <w:r w:rsidR="001640D3" w:rsidRPr="00620E5F">
        <w:rPr>
          <w:rFonts w:ascii="Arial" w:eastAsia="Times New Roman" w:hAnsi="Arial" w:cs="Arial"/>
          <w:color w:val="000000"/>
          <w:shd w:val="clear" w:color="auto" w:fill="FFFFFF"/>
        </w:rPr>
        <w:t>)</w:t>
      </w:r>
      <w:r w:rsidR="003157DD" w:rsidRPr="00620E5F">
        <w:rPr>
          <w:rFonts w:ascii="Arial" w:eastAsia="Times New Roman" w:hAnsi="Arial" w:cs="Arial"/>
          <w:color w:val="000000"/>
          <w:shd w:val="clear" w:color="auto" w:fill="FFFFFF"/>
        </w:rPr>
        <w:t>.</w:t>
      </w:r>
      <w:r w:rsidRPr="00620E5F">
        <w:rPr>
          <w:rFonts w:ascii="Arial" w:eastAsia="Times New Roman" w:hAnsi="Arial" w:cs="Arial"/>
          <w:color w:val="000000"/>
          <w:shd w:val="clear" w:color="auto" w:fill="FFFFFF"/>
        </w:rPr>
        <w:t xml:space="preserve"> Current and future teachers </w:t>
      </w:r>
      <w:r w:rsidR="00B60321" w:rsidRPr="00620E5F">
        <w:rPr>
          <w:rFonts w:ascii="Arial" w:eastAsia="Times New Roman" w:hAnsi="Arial" w:cs="Arial"/>
          <w:color w:val="000000"/>
          <w:shd w:val="clear" w:color="auto" w:fill="FFFFFF"/>
        </w:rPr>
        <w:t>may choose to</w:t>
      </w:r>
      <w:r w:rsidR="00C1399C" w:rsidRPr="00620E5F">
        <w:rPr>
          <w:rFonts w:ascii="Arial" w:eastAsia="Times New Roman" w:hAnsi="Arial" w:cs="Arial"/>
          <w:color w:val="000000"/>
          <w:shd w:val="clear" w:color="auto" w:fill="FFFFFF"/>
        </w:rPr>
        <w:t xml:space="preserve"> </w:t>
      </w:r>
      <w:r w:rsidRPr="00620E5F">
        <w:rPr>
          <w:rFonts w:ascii="Arial" w:eastAsia="Times New Roman" w:hAnsi="Arial" w:cs="Arial"/>
          <w:color w:val="000000"/>
          <w:shd w:val="clear" w:color="auto" w:fill="FFFFFF"/>
        </w:rPr>
        <w:t>follow this pedagogical approach of cross-curricular</w:t>
      </w:r>
      <w:r w:rsidR="00B60321" w:rsidRPr="00620E5F">
        <w:rPr>
          <w:rFonts w:ascii="Arial" w:eastAsia="Times New Roman" w:hAnsi="Arial" w:cs="Arial"/>
          <w:color w:val="000000"/>
          <w:shd w:val="clear" w:color="auto" w:fill="FFFFFF"/>
        </w:rPr>
        <w:t>,</w:t>
      </w:r>
      <w:r w:rsidRPr="00620E5F">
        <w:rPr>
          <w:rFonts w:ascii="Arial" w:eastAsia="Times New Roman" w:hAnsi="Arial" w:cs="Arial"/>
          <w:color w:val="000000"/>
          <w:shd w:val="clear" w:color="auto" w:fill="FFFFFF"/>
        </w:rPr>
        <w:t xml:space="preserve"> throughout their professional teaching </w:t>
      </w:r>
      <w:r w:rsidR="00C1399C" w:rsidRPr="00620E5F">
        <w:rPr>
          <w:rFonts w:ascii="Arial" w:eastAsia="Times New Roman" w:hAnsi="Arial" w:cs="Arial"/>
          <w:color w:val="000000"/>
          <w:shd w:val="clear" w:color="auto" w:fill="FFFFFF"/>
        </w:rPr>
        <w:t>career</w:t>
      </w:r>
      <w:r w:rsidR="00B60321" w:rsidRPr="00620E5F">
        <w:rPr>
          <w:rFonts w:ascii="Arial" w:eastAsia="Times New Roman" w:hAnsi="Arial" w:cs="Arial"/>
          <w:color w:val="000000"/>
          <w:shd w:val="clear" w:color="auto" w:fill="FFFFFF"/>
        </w:rPr>
        <w:t>,</w:t>
      </w:r>
      <w:r w:rsidR="00C1399C" w:rsidRPr="00620E5F">
        <w:rPr>
          <w:rFonts w:ascii="Arial" w:eastAsia="Times New Roman" w:hAnsi="Arial" w:cs="Arial"/>
          <w:color w:val="000000"/>
          <w:shd w:val="clear" w:color="auto" w:fill="FFFFFF"/>
        </w:rPr>
        <w:t xml:space="preserve"> </w:t>
      </w:r>
      <w:r w:rsidRPr="00620E5F">
        <w:rPr>
          <w:rFonts w:ascii="Arial" w:eastAsia="Times New Roman" w:hAnsi="Arial" w:cs="Arial"/>
          <w:color w:val="000000"/>
          <w:shd w:val="clear" w:color="auto" w:fill="FFFFFF"/>
        </w:rPr>
        <w:t>to enhance and develop children</w:t>
      </w:r>
      <w:r w:rsidR="00C1399C" w:rsidRPr="00620E5F">
        <w:rPr>
          <w:rFonts w:ascii="Arial" w:eastAsia="Times New Roman" w:hAnsi="Arial" w:cs="Arial"/>
          <w:color w:val="000000"/>
          <w:shd w:val="clear" w:color="auto" w:fill="FFFFFF"/>
        </w:rPr>
        <w:t>’s</w:t>
      </w:r>
      <w:r w:rsidR="008E0631" w:rsidRPr="00620E5F">
        <w:rPr>
          <w:rFonts w:ascii="Arial" w:eastAsia="Times New Roman" w:hAnsi="Arial" w:cs="Arial"/>
          <w:color w:val="000000"/>
          <w:shd w:val="clear" w:color="auto" w:fill="FFFFFF"/>
        </w:rPr>
        <w:t xml:space="preserve"> learning and development.  Secondly</w:t>
      </w:r>
      <w:r w:rsidRPr="00620E5F">
        <w:rPr>
          <w:rFonts w:ascii="Arial" w:eastAsia="Times New Roman" w:hAnsi="Arial" w:cs="Arial"/>
          <w:color w:val="000000"/>
          <w:shd w:val="clear" w:color="auto" w:fill="FFFFFF"/>
        </w:rPr>
        <w:t xml:space="preserve"> </w:t>
      </w:r>
      <w:r w:rsidR="008E0631" w:rsidRPr="00620E5F">
        <w:rPr>
          <w:rFonts w:ascii="Arial" w:eastAsia="Times New Roman" w:hAnsi="Arial" w:cs="Arial"/>
          <w:color w:val="000000"/>
          <w:shd w:val="clear" w:color="auto" w:fill="FFFFFF"/>
        </w:rPr>
        <w:t>Barnes (2015) also suggests that c</w:t>
      </w:r>
      <w:r w:rsidRPr="00620E5F">
        <w:rPr>
          <w:rFonts w:ascii="Arial" w:eastAsia="Times New Roman" w:hAnsi="Arial" w:cs="Arial"/>
          <w:color w:val="000000"/>
          <w:shd w:val="clear" w:color="auto" w:fill="FFFFFF"/>
        </w:rPr>
        <w:t>ross</w:t>
      </w:r>
      <w:r w:rsidR="00C1399C" w:rsidRPr="00620E5F">
        <w:rPr>
          <w:rFonts w:ascii="Arial" w:eastAsia="Times New Roman" w:hAnsi="Arial" w:cs="Arial"/>
          <w:color w:val="000000"/>
          <w:shd w:val="clear" w:color="auto" w:fill="FFFFFF"/>
        </w:rPr>
        <w:t>-</w:t>
      </w:r>
      <w:r w:rsidRPr="00620E5F">
        <w:rPr>
          <w:rFonts w:ascii="Arial" w:eastAsia="Times New Roman" w:hAnsi="Arial" w:cs="Arial"/>
          <w:color w:val="000000"/>
          <w:shd w:val="clear" w:color="auto" w:fill="FFFFFF"/>
        </w:rPr>
        <w:t>curricular learning is lookin</w:t>
      </w:r>
      <w:r w:rsidR="00C1399C" w:rsidRPr="00620E5F">
        <w:rPr>
          <w:rFonts w:ascii="Arial" w:eastAsia="Times New Roman" w:hAnsi="Arial" w:cs="Arial"/>
          <w:color w:val="000000"/>
          <w:shd w:val="clear" w:color="auto" w:fill="FFFFFF"/>
        </w:rPr>
        <w:t>g further than the classroom;</w:t>
      </w:r>
      <w:r w:rsidRPr="00620E5F">
        <w:rPr>
          <w:rFonts w:ascii="Arial" w:eastAsia="Times New Roman" w:hAnsi="Arial" w:cs="Arial"/>
          <w:color w:val="000000"/>
          <w:shd w:val="clear" w:color="auto" w:fill="FFFFFF"/>
        </w:rPr>
        <w:t xml:space="preserve"> </w:t>
      </w:r>
      <w:r w:rsidR="00DB2689" w:rsidRPr="00620E5F">
        <w:rPr>
          <w:rFonts w:ascii="Arial" w:eastAsia="Times New Roman" w:hAnsi="Arial" w:cs="Arial"/>
          <w:color w:val="000000"/>
          <w:shd w:val="clear" w:color="auto" w:fill="FFFFFF"/>
        </w:rPr>
        <w:t xml:space="preserve">it develops a deeper understanding of the </w:t>
      </w:r>
      <w:r w:rsidR="00F9073C" w:rsidRPr="00620E5F">
        <w:rPr>
          <w:rFonts w:ascii="Arial" w:eastAsia="Times New Roman" w:hAnsi="Arial" w:cs="Arial"/>
          <w:color w:val="000000"/>
          <w:shd w:val="clear" w:color="auto" w:fill="FFFFFF"/>
        </w:rPr>
        <w:t>subject that is being taught,</w:t>
      </w:r>
      <w:r w:rsidR="00DB2689" w:rsidRPr="00620E5F">
        <w:rPr>
          <w:rFonts w:ascii="Arial" w:eastAsia="Times New Roman" w:hAnsi="Arial" w:cs="Arial"/>
          <w:color w:val="000000"/>
          <w:shd w:val="clear" w:color="auto" w:fill="FFFFFF"/>
        </w:rPr>
        <w:t xml:space="preserve"> allows opportunities to link</w:t>
      </w:r>
      <w:r w:rsidRPr="00620E5F">
        <w:rPr>
          <w:rFonts w:ascii="Arial" w:eastAsia="Times New Roman" w:hAnsi="Arial" w:cs="Arial"/>
          <w:color w:val="000000"/>
          <w:shd w:val="clear" w:color="auto" w:fill="FFFFFF"/>
        </w:rPr>
        <w:t xml:space="preserve"> with objects</w:t>
      </w:r>
      <w:r w:rsidR="00DB2689" w:rsidRPr="00620E5F">
        <w:rPr>
          <w:rFonts w:ascii="Arial" w:eastAsia="Times New Roman" w:hAnsi="Arial" w:cs="Arial"/>
          <w:color w:val="000000"/>
          <w:shd w:val="clear" w:color="auto" w:fill="FFFFFF"/>
        </w:rPr>
        <w:t xml:space="preserve"> and places</w:t>
      </w:r>
      <w:r w:rsidRPr="00620E5F">
        <w:rPr>
          <w:rFonts w:ascii="Arial" w:eastAsia="Times New Roman" w:hAnsi="Arial" w:cs="Arial"/>
          <w:color w:val="000000"/>
          <w:shd w:val="clear" w:color="auto" w:fill="FFFFFF"/>
        </w:rPr>
        <w:t>,</w:t>
      </w:r>
      <w:r w:rsidR="00822277" w:rsidRPr="00620E5F">
        <w:rPr>
          <w:rFonts w:ascii="Arial" w:eastAsia="Times New Roman" w:hAnsi="Arial" w:cs="Arial"/>
          <w:color w:val="000000"/>
          <w:shd w:val="clear" w:color="auto" w:fill="FFFFFF"/>
        </w:rPr>
        <w:t xml:space="preserve"> </w:t>
      </w:r>
      <w:r w:rsidR="000B19E8" w:rsidRPr="00620E5F">
        <w:rPr>
          <w:rFonts w:ascii="Arial" w:eastAsia="Times New Roman" w:hAnsi="Arial" w:cs="Arial"/>
          <w:color w:val="000000"/>
          <w:shd w:val="clear" w:color="auto" w:fill="FFFFFF"/>
        </w:rPr>
        <w:t xml:space="preserve">provides </w:t>
      </w:r>
      <w:r w:rsidR="00822277" w:rsidRPr="00620E5F">
        <w:rPr>
          <w:rFonts w:ascii="Arial" w:eastAsia="Times New Roman" w:hAnsi="Arial" w:cs="Arial"/>
          <w:color w:val="000000"/>
          <w:shd w:val="clear" w:color="auto" w:fill="FFFFFF"/>
        </w:rPr>
        <w:t xml:space="preserve">real </w:t>
      </w:r>
      <w:r w:rsidR="00DB2689" w:rsidRPr="00620E5F">
        <w:rPr>
          <w:rFonts w:ascii="Arial" w:eastAsia="Times New Roman" w:hAnsi="Arial" w:cs="Arial"/>
          <w:color w:val="000000"/>
          <w:shd w:val="clear" w:color="auto" w:fill="FFFFFF"/>
        </w:rPr>
        <w:t>life exp</w:t>
      </w:r>
      <w:r w:rsidR="000B19E8" w:rsidRPr="00620E5F">
        <w:rPr>
          <w:rFonts w:ascii="Arial" w:eastAsia="Times New Roman" w:hAnsi="Arial" w:cs="Arial"/>
          <w:color w:val="000000"/>
          <w:shd w:val="clear" w:color="auto" w:fill="FFFFFF"/>
        </w:rPr>
        <w:t xml:space="preserve">eriences that help learners make </w:t>
      </w:r>
      <w:r w:rsidRPr="00620E5F">
        <w:rPr>
          <w:rFonts w:ascii="Arial" w:eastAsia="Times New Roman" w:hAnsi="Arial" w:cs="Arial"/>
          <w:color w:val="000000"/>
          <w:shd w:val="clear" w:color="auto" w:fill="FFFFFF"/>
        </w:rPr>
        <w:t xml:space="preserve">links between </w:t>
      </w:r>
      <w:r w:rsidR="000B19E8" w:rsidRPr="00620E5F">
        <w:rPr>
          <w:rFonts w:ascii="Arial" w:eastAsia="Times New Roman" w:hAnsi="Arial" w:cs="Arial"/>
          <w:color w:val="000000"/>
          <w:shd w:val="clear" w:color="auto" w:fill="FFFFFF"/>
        </w:rPr>
        <w:t>subjects</w:t>
      </w:r>
      <w:r w:rsidR="00FD683D" w:rsidRPr="00620E5F">
        <w:rPr>
          <w:rFonts w:ascii="Arial" w:eastAsia="Times New Roman" w:hAnsi="Arial" w:cs="Arial"/>
          <w:color w:val="000000"/>
          <w:shd w:val="clear" w:color="auto" w:fill="FFFFFF"/>
        </w:rPr>
        <w:t xml:space="preserve">.  </w:t>
      </w:r>
      <w:r w:rsidR="005E4F95" w:rsidRPr="00620E5F">
        <w:rPr>
          <w:rFonts w:ascii="Arial" w:eastAsia="Times New Roman" w:hAnsi="Arial" w:cs="Arial"/>
          <w:color w:val="000000"/>
          <w:shd w:val="clear" w:color="auto" w:fill="FFFFFF"/>
        </w:rPr>
        <w:t>When t</w:t>
      </w:r>
      <w:r w:rsidR="00FD683D" w:rsidRPr="00620E5F">
        <w:rPr>
          <w:rFonts w:ascii="Arial" w:eastAsia="Times New Roman" w:hAnsi="Arial" w:cs="Arial"/>
          <w:color w:val="000000"/>
          <w:shd w:val="clear" w:color="auto" w:fill="FFFFFF"/>
        </w:rPr>
        <w:t>eaching in a cross curricular way</w:t>
      </w:r>
      <w:r w:rsidR="005E4F95" w:rsidRPr="00620E5F">
        <w:rPr>
          <w:rFonts w:ascii="Arial" w:eastAsia="Times New Roman" w:hAnsi="Arial" w:cs="Arial"/>
          <w:color w:val="000000"/>
          <w:shd w:val="clear" w:color="auto" w:fill="FFFFFF"/>
        </w:rPr>
        <w:t>,</w:t>
      </w:r>
      <w:r w:rsidR="00FD683D" w:rsidRPr="00620E5F">
        <w:rPr>
          <w:rFonts w:ascii="Arial" w:eastAsia="Times New Roman" w:hAnsi="Arial" w:cs="Arial"/>
          <w:color w:val="000000"/>
          <w:shd w:val="clear" w:color="auto" w:fill="FFFFFF"/>
        </w:rPr>
        <w:t xml:space="preserve"> teacher</w:t>
      </w:r>
      <w:r w:rsidR="00B96BEB" w:rsidRPr="00620E5F">
        <w:rPr>
          <w:rFonts w:ascii="Arial" w:eastAsia="Times New Roman" w:hAnsi="Arial" w:cs="Arial"/>
          <w:color w:val="000000"/>
          <w:shd w:val="clear" w:color="auto" w:fill="FFFFFF"/>
        </w:rPr>
        <w:t>s need to</w:t>
      </w:r>
      <w:r w:rsidR="00FD683D" w:rsidRPr="00620E5F">
        <w:rPr>
          <w:rFonts w:ascii="Arial" w:eastAsia="Times New Roman" w:hAnsi="Arial" w:cs="Arial"/>
          <w:color w:val="000000"/>
          <w:shd w:val="clear" w:color="auto" w:fill="FFFFFF"/>
        </w:rPr>
        <w:t xml:space="preserve"> make connection</w:t>
      </w:r>
      <w:r w:rsidR="00B96BEB" w:rsidRPr="00620E5F">
        <w:rPr>
          <w:rFonts w:ascii="Arial" w:eastAsia="Times New Roman" w:hAnsi="Arial" w:cs="Arial"/>
          <w:color w:val="000000"/>
          <w:shd w:val="clear" w:color="auto" w:fill="FFFFFF"/>
        </w:rPr>
        <w:t>s</w:t>
      </w:r>
      <w:r w:rsidR="00FD683D" w:rsidRPr="00620E5F">
        <w:rPr>
          <w:rFonts w:ascii="Arial" w:eastAsia="Times New Roman" w:hAnsi="Arial" w:cs="Arial"/>
          <w:color w:val="000000"/>
          <w:shd w:val="clear" w:color="auto" w:fill="FFFFFF"/>
        </w:rPr>
        <w:t xml:space="preserve"> with subjects to build and enhance the children’s knowledge, while teaching them how to transfer a set of skills from one subjects to another.</w:t>
      </w:r>
      <w:r w:rsidR="002E011E" w:rsidRPr="00620E5F">
        <w:rPr>
          <w:rFonts w:ascii="Arial" w:eastAsia="Times New Roman" w:hAnsi="Arial" w:cs="Arial"/>
          <w:color w:val="000000"/>
          <w:shd w:val="clear" w:color="auto" w:fill="FFFFFF"/>
        </w:rPr>
        <w:t xml:space="preserve">  One pedagogical approach from the teaching standards Wales as founded by Welsh Government (2019, p</w:t>
      </w:r>
      <w:r w:rsidR="00F60C44" w:rsidRPr="00620E5F">
        <w:rPr>
          <w:rFonts w:ascii="Arial" w:eastAsia="Times New Roman" w:hAnsi="Arial" w:cs="Arial"/>
          <w:color w:val="000000"/>
          <w:shd w:val="clear" w:color="auto" w:fill="FFFFFF"/>
        </w:rPr>
        <w:t>30</w:t>
      </w:r>
      <w:r w:rsidR="002E011E" w:rsidRPr="00620E5F">
        <w:rPr>
          <w:rFonts w:ascii="Arial" w:eastAsia="Times New Roman" w:hAnsi="Arial" w:cs="Arial"/>
          <w:color w:val="000000"/>
          <w:shd w:val="clear" w:color="auto" w:fill="FFFFFF"/>
        </w:rPr>
        <w:t>)</w:t>
      </w:r>
      <w:r w:rsidR="00F60C44" w:rsidRPr="00620E5F">
        <w:rPr>
          <w:rFonts w:ascii="Arial" w:eastAsia="Times New Roman" w:hAnsi="Arial" w:cs="Arial"/>
          <w:color w:val="000000"/>
          <w:shd w:val="clear" w:color="auto" w:fill="FFFFFF"/>
        </w:rPr>
        <w:t xml:space="preserve"> ‘</w:t>
      </w:r>
      <w:r w:rsidR="002E011E" w:rsidRPr="00620E5F">
        <w:rPr>
          <w:rFonts w:ascii="Arial" w:eastAsia="Times New Roman" w:hAnsi="Arial" w:cs="Arial"/>
        </w:rPr>
        <w:t>Planned learning exploits subject disciplines using real-life applications across the four purposes.</w:t>
      </w:r>
      <w:r w:rsidR="00F60C44" w:rsidRPr="00620E5F">
        <w:rPr>
          <w:rFonts w:ascii="Arial" w:eastAsia="Times New Roman" w:hAnsi="Arial" w:cs="Arial"/>
        </w:rPr>
        <w:t>’</w:t>
      </w:r>
    </w:p>
    <w:p w14:paraId="62EE5F3F" w14:textId="6DC8E51A" w:rsidR="002E011E" w:rsidRPr="00620E5F" w:rsidRDefault="002E011E" w:rsidP="002E011E">
      <w:pPr>
        <w:rPr>
          <w:rFonts w:ascii="Arial" w:eastAsia="Times New Roman" w:hAnsi="Arial" w:cs="Arial"/>
          <w:color w:val="000000"/>
          <w:shd w:val="clear" w:color="auto" w:fill="FFFFFF"/>
        </w:rPr>
      </w:pPr>
    </w:p>
    <w:p w14:paraId="4B95F60A" w14:textId="7240CD83" w:rsidR="00832A84" w:rsidRPr="00620E5F" w:rsidRDefault="00F60C44" w:rsidP="00A26200">
      <w:pPr>
        <w:spacing w:line="360" w:lineRule="auto"/>
        <w:rPr>
          <w:rFonts w:ascii="Arial" w:eastAsia="Times New Roman" w:hAnsi="Arial" w:cs="Arial"/>
          <w:color w:val="000000"/>
          <w:shd w:val="clear" w:color="auto" w:fill="FFFFFF"/>
        </w:rPr>
      </w:pPr>
      <w:r w:rsidRPr="00620E5F">
        <w:rPr>
          <w:rFonts w:ascii="Arial" w:eastAsia="Times New Roman" w:hAnsi="Arial" w:cs="Arial"/>
          <w:color w:val="000000"/>
          <w:shd w:val="clear" w:color="auto" w:fill="FFFFFF"/>
        </w:rPr>
        <w:t>According to Barnes (2011) t</w:t>
      </w:r>
      <w:r w:rsidR="00832A84" w:rsidRPr="00620E5F">
        <w:rPr>
          <w:rFonts w:ascii="Arial" w:eastAsia="Times New Roman" w:hAnsi="Arial" w:cs="Arial"/>
          <w:color w:val="000000"/>
          <w:shd w:val="clear" w:color="auto" w:fill="FFFFFF"/>
        </w:rPr>
        <w:t xml:space="preserve">he approach of teaching cross curricular has been around </w:t>
      </w:r>
      <w:r w:rsidRPr="00620E5F">
        <w:rPr>
          <w:rFonts w:ascii="Arial" w:eastAsia="Times New Roman" w:hAnsi="Arial" w:cs="Arial"/>
          <w:color w:val="000000"/>
          <w:shd w:val="clear" w:color="auto" w:fill="FFFFFF"/>
        </w:rPr>
        <w:t xml:space="preserve">for many years, the philosopher </w:t>
      </w:r>
      <w:r w:rsidR="00C00C70" w:rsidRPr="00620E5F">
        <w:rPr>
          <w:rFonts w:ascii="Arial" w:eastAsia="Times New Roman" w:hAnsi="Arial" w:cs="Arial"/>
          <w:color w:val="000000"/>
          <w:shd w:val="clear" w:color="auto" w:fill="FFFFFF"/>
        </w:rPr>
        <w:t xml:space="preserve">Plato express that making connections with practical, </w:t>
      </w:r>
      <w:r w:rsidR="00F42C59" w:rsidRPr="00620E5F">
        <w:rPr>
          <w:rFonts w:ascii="Arial" w:eastAsia="Times New Roman" w:hAnsi="Arial" w:cs="Arial"/>
          <w:color w:val="000000"/>
          <w:shd w:val="clear" w:color="auto" w:fill="FFFFFF"/>
        </w:rPr>
        <w:t xml:space="preserve">psychological </w:t>
      </w:r>
      <w:r w:rsidR="00C00C70" w:rsidRPr="00620E5F">
        <w:rPr>
          <w:rFonts w:ascii="Arial" w:eastAsia="Times New Roman" w:hAnsi="Arial" w:cs="Arial"/>
          <w:color w:val="000000"/>
          <w:shd w:val="clear" w:color="auto" w:fill="FFFFFF"/>
        </w:rPr>
        <w:t>and emotional</w:t>
      </w:r>
      <w:r w:rsidR="00F42C59" w:rsidRPr="00620E5F">
        <w:rPr>
          <w:rFonts w:ascii="Arial" w:eastAsia="Times New Roman" w:hAnsi="Arial" w:cs="Arial"/>
          <w:color w:val="000000"/>
          <w:shd w:val="clear" w:color="auto" w:fill="FFFFFF"/>
        </w:rPr>
        <w:t xml:space="preserve"> skills is very im</w:t>
      </w:r>
      <w:r w:rsidRPr="00620E5F">
        <w:rPr>
          <w:rFonts w:ascii="Arial" w:eastAsia="Times New Roman" w:hAnsi="Arial" w:cs="Arial"/>
          <w:color w:val="000000"/>
          <w:shd w:val="clear" w:color="auto" w:fill="FFFFFF"/>
        </w:rPr>
        <w:t xml:space="preserve">portant for future development.  </w:t>
      </w:r>
      <w:r w:rsidR="00F42C59" w:rsidRPr="00620E5F">
        <w:rPr>
          <w:rFonts w:ascii="Arial" w:eastAsia="Times New Roman" w:hAnsi="Arial" w:cs="Arial"/>
          <w:color w:val="000000"/>
          <w:shd w:val="clear" w:color="auto" w:fill="FFFFFF"/>
        </w:rPr>
        <w:t>There are many educational philosopher</w:t>
      </w:r>
      <w:r w:rsidR="00E61EE6" w:rsidRPr="00620E5F">
        <w:rPr>
          <w:rFonts w:ascii="Arial" w:eastAsia="Times New Roman" w:hAnsi="Arial" w:cs="Arial"/>
          <w:color w:val="000000"/>
          <w:shd w:val="clear" w:color="auto" w:fill="FFFFFF"/>
        </w:rPr>
        <w:t>s who encourage</w:t>
      </w:r>
      <w:r w:rsidR="00F42C59" w:rsidRPr="00620E5F">
        <w:rPr>
          <w:rFonts w:ascii="Arial" w:eastAsia="Times New Roman" w:hAnsi="Arial" w:cs="Arial"/>
          <w:color w:val="000000"/>
          <w:shd w:val="clear" w:color="auto" w:fill="FFFFFF"/>
        </w:rPr>
        <w:t xml:space="preserve"> the importance of teach</w:t>
      </w:r>
      <w:r w:rsidR="00481059" w:rsidRPr="00620E5F">
        <w:rPr>
          <w:rFonts w:ascii="Arial" w:eastAsia="Times New Roman" w:hAnsi="Arial" w:cs="Arial"/>
          <w:color w:val="000000"/>
          <w:shd w:val="clear" w:color="auto" w:fill="FFFFFF"/>
        </w:rPr>
        <w:t>ing in a cross curricular way</w:t>
      </w:r>
      <w:r w:rsidRPr="00620E5F">
        <w:rPr>
          <w:rFonts w:ascii="Arial" w:eastAsia="Times New Roman" w:hAnsi="Arial" w:cs="Arial"/>
          <w:color w:val="000000"/>
          <w:shd w:val="clear" w:color="auto" w:fill="FFFFFF"/>
        </w:rPr>
        <w:t xml:space="preserve"> </w:t>
      </w:r>
      <w:r w:rsidR="00263763" w:rsidRPr="00620E5F">
        <w:rPr>
          <w:rFonts w:ascii="Arial" w:eastAsia="Times New Roman" w:hAnsi="Arial" w:cs="Arial"/>
          <w:color w:val="000000"/>
          <w:shd w:val="clear" w:color="auto" w:fill="FFFFFF"/>
        </w:rPr>
        <w:t>such as Socrates and Aristotle</w:t>
      </w:r>
      <w:r w:rsidR="00C93822" w:rsidRPr="00620E5F">
        <w:rPr>
          <w:rFonts w:ascii="Arial" w:eastAsia="Times New Roman" w:hAnsi="Arial" w:cs="Arial"/>
          <w:color w:val="000000"/>
          <w:shd w:val="clear" w:color="auto" w:fill="FFFFFF"/>
        </w:rPr>
        <w:t xml:space="preserve"> (</w:t>
      </w:r>
      <w:r w:rsidR="003E48F8" w:rsidRPr="00620E5F">
        <w:rPr>
          <w:rFonts w:ascii="Arial" w:eastAsia="Times New Roman" w:hAnsi="Arial" w:cs="Arial"/>
          <w:color w:val="000000"/>
          <w:shd w:val="clear" w:color="auto" w:fill="FFFFFF"/>
        </w:rPr>
        <w:t>no d</w:t>
      </w:r>
      <w:r w:rsidR="00C93822" w:rsidRPr="00620E5F">
        <w:rPr>
          <w:rFonts w:ascii="Arial" w:eastAsia="Times New Roman" w:hAnsi="Arial" w:cs="Arial"/>
          <w:color w:val="000000"/>
          <w:shd w:val="clear" w:color="auto" w:fill="FFFFFF"/>
        </w:rPr>
        <w:t xml:space="preserve">ate, cited in </w:t>
      </w:r>
      <w:r w:rsidR="007E52AA" w:rsidRPr="00620E5F">
        <w:rPr>
          <w:rFonts w:ascii="Arial" w:eastAsia="Times New Roman" w:hAnsi="Arial" w:cs="Arial"/>
          <w:color w:val="000000"/>
          <w:shd w:val="clear" w:color="auto" w:fill="FFFFFF"/>
        </w:rPr>
        <w:t>Roy, 2016)</w:t>
      </w:r>
      <w:r w:rsidR="00C93822" w:rsidRPr="00620E5F">
        <w:rPr>
          <w:rFonts w:ascii="Arial" w:eastAsia="Times New Roman" w:hAnsi="Arial" w:cs="Arial"/>
          <w:color w:val="000000"/>
          <w:shd w:val="clear" w:color="auto" w:fill="FFFFFF"/>
        </w:rPr>
        <w:t xml:space="preserve"> </w:t>
      </w:r>
      <w:r w:rsidR="003B30FA" w:rsidRPr="00620E5F">
        <w:rPr>
          <w:rFonts w:ascii="Arial" w:eastAsia="Times New Roman" w:hAnsi="Arial" w:cs="Arial"/>
          <w:color w:val="000000"/>
          <w:shd w:val="clear" w:color="auto" w:fill="FFFFFF"/>
        </w:rPr>
        <w:t xml:space="preserve">who </w:t>
      </w:r>
      <w:r w:rsidR="003E48F8" w:rsidRPr="00620E5F">
        <w:rPr>
          <w:rFonts w:ascii="Arial" w:eastAsia="Times New Roman" w:hAnsi="Arial" w:cs="Arial"/>
          <w:color w:val="000000"/>
          <w:shd w:val="clear" w:color="auto" w:fill="FFFFFF"/>
        </w:rPr>
        <w:t xml:space="preserve">have </w:t>
      </w:r>
      <w:r w:rsidR="003B30FA" w:rsidRPr="00620E5F">
        <w:rPr>
          <w:rFonts w:ascii="Arial" w:eastAsia="Times New Roman" w:hAnsi="Arial" w:cs="Arial"/>
          <w:color w:val="000000"/>
          <w:shd w:val="clear" w:color="auto" w:fill="FFFFFF"/>
        </w:rPr>
        <w:t>considered educators and learners were</w:t>
      </w:r>
      <w:r w:rsidR="00E247C2" w:rsidRPr="00620E5F">
        <w:rPr>
          <w:rFonts w:ascii="Arial" w:eastAsia="Times New Roman" w:hAnsi="Arial" w:cs="Arial"/>
          <w:color w:val="000000"/>
          <w:shd w:val="clear" w:color="auto" w:fill="FFFFFF"/>
        </w:rPr>
        <w:t xml:space="preserve"> polymaths</w:t>
      </w:r>
      <w:r w:rsidR="003B30FA" w:rsidRPr="00620E5F">
        <w:rPr>
          <w:rFonts w:ascii="Arial" w:eastAsia="Times New Roman" w:hAnsi="Arial" w:cs="Arial"/>
          <w:color w:val="000000"/>
          <w:shd w:val="clear" w:color="auto" w:fill="FFFFFF"/>
        </w:rPr>
        <w:t xml:space="preserve">, </w:t>
      </w:r>
      <w:r w:rsidR="00E247C2" w:rsidRPr="00620E5F">
        <w:rPr>
          <w:rFonts w:ascii="Arial" w:eastAsia="Times New Roman" w:hAnsi="Arial" w:cs="Arial"/>
          <w:color w:val="000000"/>
          <w:shd w:val="clear" w:color="auto" w:fill="FFFFFF"/>
        </w:rPr>
        <w:t>for example people who have a lot of knowledge in many subject areas; these people are able to share</w:t>
      </w:r>
      <w:r w:rsidR="003B30FA" w:rsidRPr="00620E5F">
        <w:rPr>
          <w:rFonts w:ascii="Arial" w:eastAsia="Times New Roman" w:hAnsi="Arial" w:cs="Arial"/>
          <w:color w:val="000000"/>
          <w:shd w:val="clear" w:color="auto" w:fill="FFFFFF"/>
        </w:rPr>
        <w:t xml:space="preserve"> </w:t>
      </w:r>
      <w:r w:rsidR="00E247C2" w:rsidRPr="00620E5F">
        <w:rPr>
          <w:rFonts w:ascii="Arial" w:eastAsia="Times New Roman" w:hAnsi="Arial" w:cs="Arial"/>
          <w:color w:val="000000"/>
          <w:shd w:val="clear" w:color="auto" w:fill="FFFFFF"/>
        </w:rPr>
        <w:t xml:space="preserve">their </w:t>
      </w:r>
      <w:r w:rsidR="003B30FA" w:rsidRPr="00620E5F">
        <w:rPr>
          <w:rFonts w:ascii="Arial" w:eastAsia="Times New Roman" w:hAnsi="Arial" w:cs="Arial"/>
          <w:color w:val="000000"/>
          <w:shd w:val="clear" w:color="auto" w:fill="FFFFFF"/>
        </w:rPr>
        <w:t xml:space="preserve">knowledge </w:t>
      </w:r>
      <w:r w:rsidR="00E247C2" w:rsidRPr="00620E5F">
        <w:rPr>
          <w:rFonts w:ascii="Arial" w:eastAsia="Times New Roman" w:hAnsi="Arial" w:cs="Arial"/>
          <w:color w:val="000000"/>
          <w:shd w:val="clear" w:color="auto" w:fill="FFFFFF"/>
        </w:rPr>
        <w:t xml:space="preserve">and </w:t>
      </w:r>
      <w:r w:rsidR="00697C2B" w:rsidRPr="00620E5F">
        <w:rPr>
          <w:rFonts w:ascii="Arial" w:eastAsia="Times New Roman" w:hAnsi="Arial" w:cs="Arial"/>
          <w:color w:val="000000"/>
          <w:shd w:val="clear" w:color="auto" w:fill="FFFFFF"/>
        </w:rPr>
        <w:t>intertwine the</w:t>
      </w:r>
      <w:r w:rsidR="00E247C2" w:rsidRPr="00620E5F">
        <w:rPr>
          <w:rFonts w:ascii="Arial" w:eastAsia="Times New Roman" w:hAnsi="Arial" w:cs="Arial"/>
          <w:color w:val="000000"/>
          <w:shd w:val="clear" w:color="auto" w:fill="FFFFFF"/>
        </w:rPr>
        <w:t xml:space="preserve"> lea</w:t>
      </w:r>
      <w:r w:rsidR="00697C2B" w:rsidRPr="00620E5F">
        <w:rPr>
          <w:rFonts w:ascii="Arial" w:eastAsia="Times New Roman" w:hAnsi="Arial" w:cs="Arial"/>
          <w:color w:val="000000"/>
          <w:shd w:val="clear" w:color="auto" w:fill="FFFFFF"/>
        </w:rPr>
        <w:t xml:space="preserve">rning through other subjects.   </w:t>
      </w:r>
    </w:p>
    <w:p w14:paraId="115E43B2" w14:textId="77777777" w:rsidR="00481059" w:rsidRPr="00620E5F" w:rsidRDefault="00481059" w:rsidP="00804BBF">
      <w:pPr>
        <w:spacing w:line="360" w:lineRule="auto"/>
        <w:rPr>
          <w:rFonts w:ascii="Arial" w:eastAsia="Times New Roman" w:hAnsi="Arial" w:cs="Arial"/>
          <w:color w:val="000000"/>
          <w:shd w:val="clear" w:color="auto" w:fill="FFFFFF"/>
        </w:rPr>
      </w:pPr>
    </w:p>
    <w:p w14:paraId="56DF4835" w14:textId="61A33353" w:rsidR="00B062ED" w:rsidRPr="00620E5F" w:rsidRDefault="00A26200" w:rsidP="00804BBF">
      <w:pPr>
        <w:spacing w:line="360" w:lineRule="auto"/>
        <w:rPr>
          <w:rFonts w:ascii="Arial" w:eastAsia="Times New Roman" w:hAnsi="Arial" w:cs="Arial"/>
          <w:color w:val="000000"/>
          <w:shd w:val="clear" w:color="auto" w:fill="FFFFFF"/>
        </w:rPr>
      </w:pPr>
      <w:r w:rsidRPr="00620E5F">
        <w:rPr>
          <w:rFonts w:ascii="Arial" w:eastAsia="Times New Roman" w:hAnsi="Arial" w:cs="Arial"/>
          <w:color w:val="000000"/>
          <w:shd w:val="clear" w:color="auto" w:fill="FFFFFF"/>
        </w:rPr>
        <w:lastRenderedPageBreak/>
        <w:t>Rudolf Steiner’</w:t>
      </w:r>
      <w:r w:rsidR="00E61EE6" w:rsidRPr="00620E5F">
        <w:rPr>
          <w:rFonts w:ascii="Arial" w:eastAsia="Times New Roman" w:hAnsi="Arial" w:cs="Arial"/>
          <w:color w:val="000000"/>
          <w:shd w:val="clear" w:color="auto" w:fill="FFFFFF"/>
        </w:rPr>
        <w:t xml:space="preserve">s educational method in </w:t>
      </w:r>
      <w:r w:rsidRPr="00620E5F">
        <w:rPr>
          <w:rFonts w:ascii="Arial" w:eastAsia="Times New Roman" w:hAnsi="Arial" w:cs="Arial"/>
          <w:color w:val="000000"/>
          <w:shd w:val="clear" w:color="auto" w:fill="FFFFFF"/>
        </w:rPr>
        <w:t xml:space="preserve">cross curricular </w:t>
      </w:r>
      <w:r w:rsidR="00E61EE6" w:rsidRPr="00620E5F">
        <w:rPr>
          <w:rFonts w:ascii="Arial" w:eastAsia="Times New Roman" w:hAnsi="Arial" w:cs="Arial"/>
          <w:color w:val="000000"/>
          <w:shd w:val="clear" w:color="auto" w:fill="FFFFFF"/>
        </w:rPr>
        <w:t>teaching is to</w:t>
      </w:r>
      <w:r w:rsidRPr="00620E5F">
        <w:rPr>
          <w:rFonts w:ascii="Arial" w:eastAsia="Times New Roman" w:hAnsi="Arial" w:cs="Arial"/>
          <w:color w:val="000000"/>
          <w:shd w:val="clear" w:color="auto" w:fill="FFFFFF"/>
        </w:rPr>
        <w:t xml:space="preserve"> emphasis learning through creativity </w:t>
      </w:r>
      <w:r w:rsidR="00E61EE6" w:rsidRPr="00620E5F">
        <w:rPr>
          <w:rFonts w:ascii="Arial" w:eastAsia="Times New Roman" w:hAnsi="Arial" w:cs="Arial"/>
          <w:color w:val="000000"/>
          <w:shd w:val="clear" w:color="auto" w:fill="FFFFFF"/>
        </w:rPr>
        <w:t>and real life experienc</w:t>
      </w:r>
      <w:r w:rsidR="00C67CAD" w:rsidRPr="00620E5F">
        <w:rPr>
          <w:rFonts w:ascii="Arial" w:eastAsia="Times New Roman" w:hAnsi="Arial" w:cs="Arial"/>
          <w:color w:val="000000"/>
          <w:shd w:val="clear" w:color="auto" w:fill="FFFFFF"/>
        </w:rPr>
        <w:t xml:space="preserve">es according to Mazzone (1999).  Steiner Waldorf Schools Fellowship noted that (2019) it is not simply </w:t>
      </w:r>
      <w:r w:rsidRPr="00620E5F">
        <w:rPr>
          <w:rFonts w:ascii="Arial" w:eastAsia="Times New Roman" w:hAnsi="Arial" w:cs="Arial"/>
          <w:color w:val="000000"/>
          <w:shd w:val="clear" w:color="auto" w:fill="FFFFFF"/>
        </w:rPr>
        <w:t xml:space="preserve">teaching subjects but </w:t>
      </w:r>
      <w:r w:rsidR="00E8207F" w:rsidRPr="00620E5F">
        <w:rPr>
          <w:rFonts w:ascii="Arial" w:eastAsia="Times New Roman" w:hAnsi="Arial" w:cs="Arial"/>
          <w:color w:val="000000"/>
          <w:shd w:val="clear" w:color="auto" w:fill="FFFFFF"/>
        </w:rPr>
        <w:t>integrating</w:t>
      </w:r>
      <w:r w:rsidRPr="00620E5F">
        <w:rPr>
          <w:rFonts w:ascii="Arial" w:eastAsia="Times New Roman" w:hAnsi="Arial" w:cs="Arial"/>
          <w:color w:val="000000"/>
          <w:shd w:val="clear" w:color="auto" w:fill="FFFFFF"/>
        </w:rPr>
        <w:t xml:space="preserve"> maths, literacy and digital </w:t>
      </w:r>
      <w:r w:rsidR="00E8207F" w:rsidRPr="00620E5F">
        <w:rPr>
          <w:rFonts w:ascii="Arial" w:eastAsia="Times New Roman" w:hAnsi="Arial" w:cs="Arial"/>
          <w:color w:val="000000"/>
          <w:shd w:val="clear" w:color="auto" w:fill="FFFFFF"/>
        </w:rPr>
        <w:t>competency</w:t>
      </w:r>
      <w:r w:rsidRPr="00620E5F">
        <w:rPr>
          <w:rFonts w:ascii="Arial" w:eastAsia="Times New Roman" w:hAnsi="Arial" w:cs="Arial"/>
          <w:color w:val="000000"/>
          <w:shd w:val="clear" w:color="auto" w:fill="FFFFFF"/>
        </w:rPr>
        <w:t xml:space="preserve"> </w:t>
      </w:r>
      <w:r w:rsidR="00E8207F" w:rsidRPr="00620E5F">
        <w:rPr>
          <w:rFonts w:ascii="Arial" w:eastAsia="Times New Roman" w:hAnsi="Arial" w:cs="Arial"/>
          <w:color w:val="000000"/>
          <w:shd w:val="clear" w:color="auto" w:fill="FFFFFF"/>
        </w:rPr>
        <w:t>throughout</w:t>
      </w:r>
      <w:r w:rsidRPr="00620E5F">
        <w:rPr>
          <w:rFonts w:ascii="Arial" w:eastAsia="Times New Roman" w:hAnsi="Arial" w:cs="Arial"/>
          <w:color w:val="000000"/>
          <w:shd w:val="clear" w:color="auto" w:fill="FFFFFF"/>
        </w:rPr>
        <w:t xml:space="preserve"> the other subjects</w:t>
      </w:r>
      <w:r w:rsidR="00E8207F" w:rsidRPr="00620E5F">
        <w:rPr>
          <w:rFonts w:ascii="Arial" w:eastAsia="Times New Roman" w:hAnsi="Arial" w:cs="Arial"/>
          <w:color w:val="000000"/>
          <w:shd w:val="clear" w:color="auto" w:fill="FFFFFF"/>
        </w:rPr>
        <w:t xml:space="preserve">; Steiner </w:t>
      </w:r>
      <w:r w:rsidR="00B062ED" w:rsidRPr="00620E5F">
        <w:rPr>
          <w:rFonts w:ascii="Arial" w:eastAsia="Times New Roman" w:hAnsi="Arial" w:cs="Arial"/>
          <w:color w:val="000000"/>
          <w:shd w:val="clear" w:color="auto" w:fill="FFFFFF"/>
        </w:rPr>
        <w:t>school’s</w:t>
      </w:r>
      <w:r w:rsidR="00E8207F" w:rsidRPr="00620E5F">
        <w:rPr>
          <w:rFonts w:ascii="Arial" w:eastAsia="Times New Roman" w:hAnsi="Arial" w:cs="Arial"/>
          <w:color w:val="000000"/>
          <w:shd w:val="clear" w:color="auto" w:fill="FFFFFF"/>
        </w:rPr>
        <w:t xml:space="preserve"> curriculum has an emphasis on giving equal amount of</w:t>
      </w:r>
      <w:r w:rsidR="00E61EE6" w:rsidRPr="00620E5F">
        <w:rPr>
          <w:rFonts w:ascii="Arial" w:eastAsia="Times New Roman" w:hAnsi="Arial" w:cs="Arial"/>
          <w:color w:val="000000"/>
          <w:shd w:val="clear" w:color="auto" w:fill="FFFFFF"/>
        </w:rPr>
        <w:t xml:space="preserve"> time to</w:t>
      </w:r>
      <w:r w:rsidR="00E8207F" w:rsidRPr="00620E5F">
        <w:rPr>
          <w:rFonts w:ascii="Arial" w:eastAsia="Times New Roman" w:hAnsi="Arial" w:cs="Arial"/>
          <w:color w:val="000000"/>
          <w:shd w:val="clear" w:color="auto" w:fill="FFFFFF"/>
        </w:rPr>
        <w:t xml:space="preserve"> a</w:t>
      </w:r>
      <w:r w:rsidR="00E61EE6" w:rsidRPr="00620E5F">
        <w:rPr>
          <w:rFonts w:ascii="Arial" w:eastAsia="Times New Roman" w:hAnsi="Arial" w:cs="Arial"/>
          <w:color w:val="000000"/>
          <w:shd w:val="clear" w:color="auto" w:fill="FFFFFF"/>
        </w:rPr>
        <w:t>cademic learning and</w:t>
      </w:r>
      <w:r w:rsidR="00E8207F" w:rsidRPr="00620E5F">
        <w:rPr>
          <w:rFonts w:ascii="Arial" w:eastAsia="Times New Roman" w:hAnsi="Arial" w:cs="Arial"/>
          <w:color w:val="000000"/>
          <w:shd w:val="clear" w:color="auto" w:fill="FFFFFF"/>
        </w:rPr>
        <w:t xml:space="preserve"> the well-being and spiritual needs of </w:t>
      </w:r>
      <w:r w:rsidR="00DC4855" w:rsidRPr="00620E5F">
        <w:rPr>
          <w:rFonts w:ascii="Arial" w:eastAsia="Times New Roman" w:hAnsi="Arial" w:cs="Arial"/>
          <w:color w:val="000000"/>
          <w:shd w:val="clear" w:color="auto" w:fill="FFFFFF"/>
        </w:rPr>
        <w:t>the children</w:t>
      </w:r>
      <w:r w:rsidR="00C67CAD" w:rsidRPr="00620E5F">
        <w:rPr>
          <w:rFonts w:ascii="Arial" w:eastAsia="Times New Roman" w:hAnsi="Arial" w:cs="Arial"/>
          <w:color w:val="000000"/>
          <w:shd w:val="clear" w:color="auto" w:fill="FFFFFF"/>
        </w:rPr>
        <w:t xml:space="preserve">. </w:t>
      </w:r>
      <w:r w:rsidR="00DC4855" w:rsidRPr="00620E5F">
        <w:rPr>
          <w:rFonts w:ascii="Arial" w:eastAsia="Times New Roman" w:hAnsi="Arial" w:cs="Arial"/>
          <w:color w:val="000000"/>
          <w:shd w:val="clear" w:color="auto" w:fill="FFFFFF"/>
        </w:rPr>
        <w:t xml:space="preserve"> According to </w:t>
      </w:r>
      <w:r w:rsidR="00DC4855" w:rsidRPr="00620E5F">
        <w:rPr>
          <w:rFonts w:ascii="Arial" w:eastAsia="Times New Roman" w:hAnsi="Arial" w:cs="Arial"/>
          <w:color w:val="000000" w:themeColor="text1"/>
          <w:shd w:val="clear" w:color="auto" w:fill="FFFFFF"/>
        </w:rPr>
        <w:t xml:space="preserve">Kaldi, Filippatou and Govaris (2011, p.37) </w:t>
      </w:r>
      <w:r w:rsidR="00DC4855" w:rsidRPr="00620E5F">
        <w:rPr>
          <w:rFonts w:ascii="Arial" w:eastAsia="Times New Roman" w:hAnsi="Arial" w:cs="Arial"/>
          <w:color w:val="000000"/>
          <w:shd w:val="clear" w:color="auto" w:fill="FFFFFF"/>
        </w:rPr>
        <w:t>t</w:t>
      </w:r>
      <w:r w:rsidR="007D3DA3" w:rsidRPr="00620E5F">
        <w:rPr>
          <w:rFonts w:ascii="Arial" w:eastAsia="Times New Roman" w:hAnsi="Arial" w:cs="Arial"/>
          <w:color w:val="000000"/>
          <w:shd w:val="clear" w:color="auto" w:fill="FFFFFF"/>
        </w:rPr>
        <w:t xml:space="preserve">eaching in a </w:t>
      </w:r>
      <w:r w:rsidR="00DC4855" w:rsidRPr="00620E5F">
        <w:rPr>
          <w:rFonts w:ascii="Arial" w:eastAsia="Times New Roman" w:hAnsi="Arial" w:cs="Arial"/>
          <w:color w:val="000000"/>
          <w:shd w:val="clear" w:color="auto" w:fill="FFFFFF"/>
        </w:rPr>
        <w:t>cross curricular method i</w:t>
      </w:r>
      <w:r w:rsidR="00E61EE6" w:rsidRPr="00620E5F">
        <w:rPr>
          <w:rFonts w:ascii="Arial" w:eastAsia="Times New Roman" w:hAnsi="Arial" w:cs="Arial"/>
          <w:color w:val="000000"/>
          <w:shd w:val="clear" w:color="auto" w:fill="FFFFFF"/>
        </w:rPr>
        <w:t>s</w:t>
      </w:r>
      <w:r w:rsidR="00304319" w:rsidRPr="00620E5F">
        <w:rPr>
          <w:rFonts w:ascii="Arial" w:eastAsia="Times New Roman" w:hAnsi="Arial" w:cs="Arial"/>
          <w:color w:val="000000"/>
          <w:shd w:val="clear" w:color="auto" w:fill="FFFFFF"/>
        </w:rPr>
        <w:t xml:space="preserve"> seen to </w:t>
      </w:r>
      <w:r w:rsidR="001D2489" w:rsidRPr="00620E5F">
        <w:rPr>
          <w:rFonts w:ascii="Arial" w:eastAsia="Times New Roman" w:hAnsi="Arial" w:cs="Arial"/>
          <w:color w:val="000000" w:themeColor="text1"/>
          <w:shd w:val="clear" w:color="auto" w:fill="FFFFFF"/>
        </w:rPr>
        <w:t>‘</w:t>
      </w:r>
      <w:r w:rsidR="00DC4855" w:rsidRPr="00620E5F">
        <w:rPr>
          <w:rFonts w:ascii="Arial" w:eastAsia="Times New Roman" w:hAnsi="Arial" w:cs="Arial"/>
          <w:color w:val="000000" w:themeColor="text1"/>
          <w:shd w:val="clear" w:color="auto" w:fill="FFFFFF"/>
        </w:rPr>
        <w:t>Develop</w:t>
      </w:r>
      <w:r w:rsidR="00B062ED" w:rsidRPr="00620E5F">
        <w:rPr>
          <w:rFonts w:ascii="Arial" w:eastAsia="Times New Roman" w:hAnsi="Arial" w:cs="Arial"/>
          <w:color w:val="000000" w:themeColor="text1"/>
          <w:shd w:val="clear" w:color="auto" w:fill="FFFFFF"/>
        </w:rPr>
        <w:t xml:space="preserve"> a love of learning and an enthusiasm for school</w:t>
      </w:r>
      <w:r w:rsidR="00C67CAD" w:rsidRPr="00620E5F">
        <w:rPr>
          <w:rFonts w:ascii="Arial" w:eastAsia="Times New Roman" w:hAnsi="Arial" w:cs="Arial"/>
          <w:color w:val="000000" w:themeColor="text1"/>
          <w:shd w:val="clear" w:color="auto" w:fill="FFFFFF"/>
        </w:rPr>
        <w:t xml:space="preserve">’.  </w:t>
      </w:r>
      <w:r w:rsidR="00E77A1F" w:rsidRPr="00620E5F">
        <w:rPr>
          <w:rFonts w:ascii="Arial" w:eastAsia="Times New Roman" w:hAnsi="Arial" w:cs="Arial"/>
          <w:color w:val="000000" w:themeColor="text1"/>
          <w:shd w:val="clear" w:color="auto" w:fill="FFFFFF"/>
        </w:rPr>
        <w:t>This statement is supported</w:t>
      </w:r>
      <w:r w:rsidR="00103CA0" w:rsidRPr="00620E5F">
        <w:rPr>
          <w:rFonts w:ascii="Arial" w:eastAsia="Times New Roman" w:hAnsi="Arial" w:cs="Arial"/>
          <w:color w:val="000000" w:themeColor="text1"/>
          <w:shd w:val="clear" w:color="auto" w:fill="FFFFFF"/>
        </w:rPr>
        <w:t xml:space="preserve"> by </w:t>
      </w:r>
      <w:r w:rsidR="003E6BDC" w:rsidRPr="00620E5F">
        <w:rPr>
          <w:rFonts w:ascii="Arial" w:eastAsia="Times New Roman" w:hAnsi="Arial" w:cs="Arial"/>
          <w:color w:val="000000" w:themeColor="text1"/>
          <w:shd w:val="clear" w:color="auto" w:fill="FFFFFF"/>
        </w:rPr>
        <w:t xml:space="preserve">Raising Children Network (2019) who are </w:t>
      </w:r>
      <w:r w:rsidR="00103CA0" w:rsidRPr="00620E5F">
        <w:rPr>
          <w:rFonts w:ascii="Arial" w:eastAsia="Times New Roman" w:hAnsi="Arial" w:cs="Arial"/>
          <w:color w:val="000000" w:themeColor="text1"/>
          <w:shd w:val="clear" w:color="auto" w:fill="FFFFFF"/>
        </w:rPr>
        <w:t xml:space="preserve">a network of </w:t>
      </w:r>
      <w:r w:rsidR="003A0DCE" w:rsidRPr="00620E5F">
        <w:rPr>
          <w:rFonts w:ascii="Arial" w:eastAsia="Times New Roman" w:hAnsi="Arial" w:cs="Arial"/>
          <w:color w:val="000000" w:themeColor="text1"/>
          <w:shd w:val="clear" w:color="auto" w:fill="FFFFFF"/>
        </w:rPr>
        <w:t>organisations</w:t>
      </w:r>
      <w:r w:rsidR="00103CA0" w:rsidRPr="00620E5F">
        <w:rPr>
          <w:rFonts w:ascii="Arial" w:eastAsia="Times New Roman" w:hAnsi="Arial" w:cs="Arial"/>
          <w:color w:val="000000" w:themeColor="text1"/>
          <w:shd w:val="clear" w:color="auto" w:fill="FFFFFF"/>
        </w:rPr>
        <w:t xml:space="preserve"> who suggest that children and young adults have a higher rate of learning through exploring the environment</w:t>
      </w:r>
      <w:r w:rsidR="00E61EE6" w:rsidRPr="00620E5F">
        <w:rPr>
          <w:rFonts w:ascii="Arial" w:eastAsia="Times New Roman" w:hAnsi="Arial" w:cs="Arial"/>
          <w:color w:val="000000" w:themeColor="text1"/>
          <w:shd w:val="clear" w:color="auto" w:fill="FFFFFF"/>
        </w:rPr>
        <w:t>,</w:t>
      </w:r>
      <w:r w:rsidR="00103CA0" w:rsidRPr="00620E5F">
        <w:rPr>
          <w:rFonts w:ascii="Arial" w:eastAsia="Times New Roman" w:hAnsi="Arial" w:cs="Arial"/>
          <w:color w:val="000000" w:themeColor="text1"/>
          <w:shd w:val="clear" w:color="auto" w:fill="FFFFFF"/>
        </w:rPr>
        <w:t xml:space="preserve"> </w:t>
      </w:r>
      <w:r w:rsidR="00E61EE6" w:rsidRPr="00620E5F">
        <w:rPr>
          <w:rFonts w:ascii="Arial" w:eastAsia="Times New Roman" w:hAnsi="Arial" w:cs="Arial"/>
          <w:color w:val="000000" w:themeColor="text1"/>
          <w:shd w:val="clear" w:color="auto" w:fill="FFFFFF"/>
        </w:rPr>
        <w:t>t</w:t>
      </w:r>
      <w:r w:rsidR="003E6BDC" w:rsidRPr="00620E5F">
        <w:rPr>
          <w:rFonts w:ascii="Arial" w:eastAsia="Times New Roman" w:hAnsi="Arial" w:cs="Arial"/>
          <w:color w:val="000000" w:themeColor="text1"/>
          <w:shd w:val="clear" w:color="auto" w:fill="FFFFFF"/>
        </w:rPr>
        <w:t xml:space="preserve">hat they are currently in; </w:t>
      </w:r>
      <w:r w:rsidR="00007397" w:rsidRPr="00620E5F">
        <w:rPr>
          <w:rFonts w:ascii="Arial" w:eastAsia="Times New Roman" w:hAnsi="Arial" w:cs="Arial"/>
          <w:color w:val="000000" w:themeColor="text1"/>
          <w:shd w:val="clear" w:color="auto" w:fill="FFFFFF"/>
        </w:rPr>
        <w:t xml:space="preserve">Children carry </w:t>
      </w:r>
      <w:r w:rsidR="00103CA0" w:rsidRPr="00620E5F">
        <w:rPr>
          <w:rFonts w:ascii="Arial" w:eastAsia="Times New Roman" w:hAnsi="Arial" w:cs="Arial"/>
          <w:color w:val="000000" w:themeColor="text1"/>
          <w:shd w:val="clear" w:color="auto" w:fill="FFFFFF"/>
        </w:rPr>
        <w:t xml:space="preserve">out experiments </w:t>
      </w:r>
      <w:r w:rsidR="00007397" w:rsidRPr="00620E5F">
        <w:rPr>
          <w:rFonts w:ascii="Arial" w:eastAsia="Times New Roman" w:hAnsi="Arial" w:cs="Arial"/>
          <w:color w:val="000000" w:themeColor="text1"/>
          <w:shd w:val="clear" w:color="auto" w:fill="FFFFFF"/>
        </w:rPr>
        <w:t>and ask</w:t>
      </w:r>
      <w:r w:rsidR="00103CA0" w:rsidRPr="00620E5F">
        <w:rPr>
          <w:rFonts w:ascii="Arial" w:eastAsia="Times New Roman" w:hAnsi="Arial" w:cs="Arial"/>
          <w:color w:val="000000" w:themeColor="text1"/>
          <w:shd w:val="clear" w:color="auto" w:fill="FFFFFF"/>
        </w:rPr>
        <w:t xml:space="preserve"> question in relation to their learning and through observing </w:t>
      </w:r>
      <w:r w:rsidR="00007397" w:rsidRPr="00620E5F">
        <w:rPr>
          <w:rFonts w:ascii="Arial" w:eastAsia="Times New Roman" w:hAnsi="Arial" w:cs="Arial"/>
          <w:color w:val="000000" w:themeColor="text1"/>
          <w:shd w:val="clear" w:color="auto" w:fill="FFFFFF"/>
        </w:rPr>
        <w:t xml:space="preserve">of </w:t>
      </w:r>
      <w:r w:rsidR="00103CA0" w:rsidRPr="00620E5F">
        <w:rPr>
          <w:rFonts w:ascii="Arial" w:eastAsia="Times New Roman" w:hAnsi="Arial" w:cs="Arial"/>
          <w:color w:val="000000" w:themeColor="text1"/>
          <w:shd w:val="clear" w:color="auto" w:fill="FFFFFF"/>
        </w:rPr>
        <w:t>other and imitating them</w:t>
      </w:r>
      <w:r w:rsidR="00C67CAD" w:rsidRPr="00620E5F">
        <w:rPr>
          <w:rFonts w:ascii="Arial" w:eastAsia="Times New Roman" w:hAnsi="Arial" w:cs="Arial"/>
          <w:color w:val="000000" w:themeColor="text1"/>
          <w:shd w:val="clear" w:color="auto" w:fill="FFFFFF"/>
        </w:rPr>
        <w:t>.</w:t>
      </w:r>
      <w:r w:rsidR="00DC4855" w:rsidRPr="00620E5F">
        <w:rPr>
          <w:rFonts w:ascii="Arial" w:eastAsia="Times New Roman" w:hAnsi="Arial" w:cs="Arial"/>
          <w:color w:val="000000" w:themeColor="text1"/>
          <w:shd w:val="clear" w:color="auto" w:fill="FFFFFF"/>
        </w:rPr>
        <w:t xml:space="preserve"> </w:t>
      </w:r>
    </w:p>
    <w:p w14:paraId="72B2FB76" w14:textId="77777777" w:rsidR="004E6BFF" w:rsidRPr="00620E5F" w:rsidRDefault="004E6BFF" w:rsidP="00804BBF">
      <w:pPr>
        <w:spacing w:line="360" w:lineRule="auto"/>
        <w:rPr>
          <w:rFonts w:ascii="Arial" w:eastAsia="Times New Roman" w:hAnsi="Arial" w:cs="Arial"/>
          <w:color w:val="222222"/>
          <w:sz w:val="21"/>
          <w:szCs w:val="21"/>
          <w:shd w:val="clear" w:color="auto" w:fill="FFFFFF"/>
        </w:rPr>
      </w:pPr>
    </w:p>
    <w:p w14:paraId="6797250A" w14:textId="3AD88690" w:rsidR="0080553B" w:rsidRPr="00620E5F" w:rsidRDefault="00103CA0" w:rsidP="0080553B">
      <w:pPr>
        <w:pStyle w:val="NormalWeb"/>
        <w:shd w:val="clear" w:color="auto" w:fill="FFFFFF"/>
        <w:spacing w:before="0" w:beforeAutospacing="0" w:line="360" w:lineRule="auto"/>
        <w:rPr>
          <w:rFonts w:ascii="Arial" w:hAnsi="Arial" w:cs="Arial"/>
          <w:color w:val="000000"/>
          <w:sz w:val="23"/>
          <w:szCs w:val="23"/>
        </w:rPr>
      </w:pPr>
      <w:r w:rsidRPr="00620E5F">
        <w:rPr>
          <w:rFonts w:ascii="Arial" w:hAnsi="Arial" w:cs="Arial"/>
          <w:color w:val="000000"/>
          <w:sz w:val="23"/>
          <w:szCs w:val="23"/>
        </w:rPr>
        <w:t>Although on the other hand there is evidence out there that show</w:t>
      </w:r>
      <w:r w:rsidR="00007397" w:rsidRPr="00620E5F">
        <w:rPr>
          <w:rFonts w:ascii="Arial" w:hAnsi="Arial" w:cs="Arial"/>
          <w:color w:val="000000"/>
          <w:sz w:val="23"/>
          <w:szCs w:val="23"/>
        </w:rPr>
        <w:t>s</w:t>
      </w:r>
      <w:r w:rsidR="00804BBF" w:rsidRPr="00620E5F">
        <w:rPr>
          <w:rFonts w:ascii="Arial" w:hAnsi="Arial" w:cs="Arial"/>
          <w:color w:val="000000"/>
          <w:sz w:val="23"/>
          <w:szCs w:val="23"/>
        </w:rPr>
        <w:t xml:space="preserve"> that</w:t>
      </w:r>
      <w:r w:rsidR="00C67CAD" w:rsidRPr="00620E5F">
        <w:rPr>
          <w:rFonts w:ascii="Arial" w:hAnsi="Arial" w:cs="Arial"/>
          <w:color w:val="000000"/>
          <w:sz w:val="23"/>
          <w:szCs w:val="23"/>
        </w:rPr>
        <w:t xml:space="preserve"> teaching cross-</w:t>
      </w:r>
      <w:r w:rsidR="00804BBF" w:rsidRPr="00620E5F">
        <w:rPr>
          <w:rFonts w:ascii="Arial" w:hAnsi="Arial" w:cs="Arial"/>
          <w:color w:val="000000"/>
          <w:sz w:val="23"/>
          <w:szCs w:val="23"/>
        </w:rPr>
        <w:t>curricular</w:t>
      </w:r>
      <w:r w:rsidRPr="00620E5F">
        <w:rPr>
          <w:rFonts w:ascii="Arial" w:hAnsi="Arial" w:cs="Arial"/>
          <w:color w:val="000000"/>
          <w:sz w:val="23"/>
          <w:szCs w:val="23"/>
        </w:rPr>
        <w:t xml:space="preserve"> </w:t>
      </w:r>
      <w:r w:rsidR="00C67CAD" w:rsidRPr="00620E5F">
        <w:rPr>
          <w:rFonts w:ascii="Arial" w:hAnsi="Arial" w:cs="Arial"/>
          <w:color w:val="000000"/>
          <w:sz w:val="23"/>
          <w:szCs w:val="23"/>
        </w:rPr>
        <w:t xml:space="preserve">learning </w:t>
      </w:r>
      <w:r w:rsidRPr="00620E5F">
        <w:rPr>
          <w:rFonts w:ascii="Arial" w:hAnsi="Arial" w:cs="Arial"/>
          <w:color w:val="000000"/>
          <w:sz w:val="23"/>
          <w:szCs w:val="23"/>
        </w:rPr>
        <w:t xml:space="preserve">can have </w:t>
      </w:r>
      <w:r w:rsidR="004831E4" w:rsidRPr="00620E5F">
        <w:rPr>
          <w:rFonts w:ascii="Arial" w:hAnsi="Arial" w:cs="Arial"/>
          <w:color w:val="000000"/>
          <w:sz w:val="23"/>
          <w:szCs w:val="23"/>
        </w:rPr>
        <w:t>its</w:t>
      </w:r>
      <w:r w:rsidRPr="00620E5F">
        <w:rPr>
          <w:rFonts w:ascii="Arial" w:hAnsi="Arial" w:cs="Arial"/>
          <w:color w:val="000000"/>
          <w:sz w:val="23"/>
          <w:szCs w:val="23"/>
        </w:rPr>
        <w:t xml:space="preserve"> limita</w:t>
      </w:r>
      <w:r w:rsidR="00804BBF" w:rsidRPr="00620E5F">
        <w:rPr>
          <w:rFonts w:ascii="Arial" w:hAnsi="Arial" w:cs="Arial"/>
          <w:color w:val="000000"/>
          <w:sz w:val="23"/>
          <w:szCs w:val="23"/>
        </w:rPr>
        <w:t xml:space="preserve">tions to the </w:t>
      </w:r>
      <w:r w:rsidR="00007397" w:rsidRPr="00620E5F">
        <w:rPr>
          <w:rFonts w:ascii="Arial" w:hAnsi="Arial" w:cs="Arial"/>
          <w:color w:val="000000"/>
          <w:sz w:val="23"/>
          <w:szCs w:val="23"/>
        </w:rPr>
        <w:t xml:space="preserve">way </w:t>
      </w:r>
      <w:r w:rsidR="00C67CAD" w:rsidRPr="00620E5F">
        <w:rPr>
          <w:rFonts w:ascii="Arial" w:hAnsi="Arial" w:cs="Arial"/>
          <w:color w:val="000000"/>
          <w:sz w:val="23"/>
          <w:szCs w:val="23"/>
        </w:rPr>
        <w:t>children learn and develop</w:t>
      </w:r>
      <w:r w:rsidR="00804BBF" w:rsidRPr="00620E5F">
        <w:rPr>
          <w:rFonts w:ascii="Arial" w:hAnsi="Arial" w:cs="Arial"/>
          <w:color w:val="000000"/>
          <w:sz w:val="23"/>
          <w:szCs w:val="23"/>
        </w:rPr>
        <w:t xml:space="preserve">.  Barnes and </w:t>
      </w:r>
      <w:r w:rsidR="00C37AFE" w:rsidRPr="00620E5F">
        <w:rPr>
          <w:rFonts w:ascii="Arial" w:hAnsi="Arial" w:cs="Arial"/>
          <w:color w:val="000000"/>
          <w:sz w:val="23"/>
          <w:szCs w:val="23"/>
        </w:rPr>
        <w:t xml:space="preserve">Shirley </w:t>
      </w:r>
      <w:r w:rsidR="004E6BFF" w:rsidRPr="00620E5F">
        <w:rPr>
          <w:rFonts w:ascii="Arial" w:hAnsi="Arial" w:cs="Arial"/>
          <w:color w:val="000000"/>
          <w:sz w:val="23"/>
          <w:szCs w:val="23"/>
        </w:rPr>
        <w:t xml:space="preserve">(2007) </w:t>
      </w:r>
      <w:r w:rsidR="00C67CAD" w:rsidRPr="00620E5F">
        <w:rPr>
          <w:rFonts w:ascii="Arial" w:hAnsi="Arial" w:cs="Arial"/>
          <w:color w:val="000000"/>
          <w:sz w:val="23"/>
          <w:szCs w:val="23"/>
        </w:rPr>
        <w:t>have considered</w:t>
      </w:r>
      <w:r w:rsidR="00C37AFE" w:rsidRPr="00620E5F">
        <w:rPr>
          <w:rFonts w:ascii="Arial" w:hAnsi="Arial" w:cs="Arial"/>
          <w:color w:val="000000"/>
          <w:sz w:val="23"/>
          <w:szCs w:val="23"/>
        </w:rPr>
        <w:t xml:space="preserve"> that many current </w:t>
      </w:r>
      <w:r w:rsidR="004E6BFF" w:rsidRPr="00620E5F">
        <w:rPr>
          <w:rFonts w:ascii="Arial" w:hAnsi="Arial" w:cs="Arial"/>
          <w:color w:val="000000"/>
          <w:sz w:val="23"/>
          <w:szCs w:val="23"/>
        </w:rPr>
        <w:t>and future teaching professionals</w:t>
      </w:r>
      <w:r w:rsidR="00C37AFE" w:rsidRPr="00620E5F">
        <w:rPr>
          <w:rFonts w:ascii="Arial" w:hAnsi="Arial" w:cs="Arial"/>
          <w:color w:val="000000"/>
          <w:sz w:val="23"/>
          <w:szCs w:val="23"/>
        </w:rPr>
        <w:t xml:space="preserve"> have had very little background knowledge of teacher or learning in a cross curricular </w:t>
      </w:r>
      <w:r w:rsidR="00007397" w:rsidRPr="00620E5F">
        <w:rPr>
          <w:rFonts w:ascii="Arial" w:hAnsi="Arial" w:cs="Arial"/>
          <w:color w:val="000000"/>
          <w:sz w:val="23"/>
          <w:szCs w:val="23"/>
        </w:rPr>
        <w:t>environment</w:t>
      </w:r>
      <w:r w:rsidR="004E6BFF" w:rsidRPr="00620E5F">
        <w:rPr>
          <w:rFonts w:ascii="Arial" w:hAnsi="Arial" w:cs="Arial"/>
          <w:color w:val="000000"/>
          <w:sz w:val="23"/>
          <w:szCs w:val="23"/>
        </w:rPr>
        <w:t>,</w:t>
      </w:r>
      <w:r w:rsidR="00007397" w:rsidRPr="00620E5F">
        <w:rPr>
          <w:rFonts w:ascii="Arial" w:hAnsi="Arial" w:cs="Arial"/>
          <w:color w:val="000000"/>
          <w:sz w:val="23"/>
          <w:szCs w:val="23"/>
        </w:rPr>
        <w:t xml:space="preserve"> </w:t>
      </w:r>
      <w:r w:rsidR="00C37AFE" w:rsidRPr="00620E5F">
        <w:rPr>
          <w:rFonts w:ascii="Arial" w:hAnsi="Arial" w:cs="Arial"/>
          <w:color w:val="000000"/>
          <w:sz w:val="23"/>
          <w:szCs w:val="23"/>
        </w:rPr>
        <w:t xml:space="preserve">either </w:t>
      </w:r>
      <w:r w:rsidR="004E6BFF" w:rsidRPr="00620E5F">
        <w:rPr>
          <w:rFonts w:ascii="Arial" w:hAnsi="Arial" w:cs="Arial"/>
          <w:color w:val="000000"/>
          <w:sz w:val="23"/>
          <w:szCs w:val="23"/>
        </w:rPr>
        <w:t>as pupils or in their training.</w:t>
      </w:r>
      <w:r w:rsidR="001F3ECA" w:rsidRPr="00620E5F">
        <w:rPr>
          <w:rFonts w:ascii="Arial" w:hAnsi="Arial" w:cs="Arial"/>
          <w:color w:val="000000"/>
          <w:sz w:val="23"/>
          <w:szCs w:val="23"/>
        </w:rPr>
        <w:t xml:space="preserve"> </w:t>
      </w:r>
      <w:r w:rsidR="00882DE5" w:rsidRPr="00620E5F">
        <w:rPr>
          <w:rFonts w:ascii="Arial" w:hAnsi="Arial" w:cs="Arial"/>
          <w:color w:val="000000"/>
          <w:sz w:val="23"/>
          <w:szCs w:val="23"/>
        </w:rPr>
        <w:t xml:space="preserve"> Darling-Hammond et al., </w:t>
      </w:r>
      <w:r w:rsidR="00C67CAD" w:rsidRPr="00620E5F">
        <w:rPr>
          <w:rFonts w:ascii="Arial" w:hAnsi="Arial" w:cs="Arial"/>
          <w:color w:val="000000"/>
          <w:sz w:val="23"/>
          <w:szCs w:val="23"/>
        </w:rPr>
        <w:t>expressed</w:t>
      </w:r>
      <w:r w:rsidR="00882DE5" w:rsidRPr="00620E5F">
        <w:rPr>
          <w:rFonts w:ascii="Arial" w:hAnsi="Arial" w:cs="Arial"/>
          <w:color w:val="000000"/>
          <w:sz w:val="23"/>
          <w:szCs w:val="23"/>
        </w:rPr>
        <w:t xml:space="preserve"> (2019) that children need to know why they are learning something in order for them to feel in engaged, they can also start to take ownership of their own learning if they feel motivated to learn.  </w:t>
      </w:r>
      <w:r w:rsidR="001A4504" w:rsidRPr="00620E5F">
        <w:rPr>
          <w:rFonts w:ascii="Arial" w:hAnsi="Arial" w:cs="Arial"/>
          <w:color w:val="000000"/>
          <w:sz w:val="23"/>
          <w:szCs w:val="23"/>
        </w:rPr>
        <w:t>Marchant et al., (2019) examined that f</w:t>
      </w:r>
      <w:r w:rsidR="001F3ECA" w:rsidRPr="00620E5F">
        <w:rPr>
          <w:rFonts w:ascii="Arial" w:hAnsi="Arial" w:cs="Arial"/>
          <w:color w:val="000000"/>
          <w:sz w:val="23"/>
          <w:szCs w:val="23"/>
        </w:rPr>
        <w:t>or current and trainee teachers who may lack knowledge of cross curricular it is been suggested that th</w:t>
      </w:r>
      <w:r w:rsidR="00007397" w:rsidRPr="00620E5F">
        <w:rPr>
          <w:rFonts w:ascii="Arial" w:hAnsi="Arial" w:cs="Arial"/>
          <w:color w:val="000000"/>
          <w:sz w:val="23"/>
          <w:szCs w:val="23"/>
        </w:rPr>
        <w:t>ey make the lessons they teach</w:t>
      </w:r>
      <w:r w:rsidR="001F3ECA" w:rsidRPr="00620E5F">
        <w:rPr>
          <w:rFonts w:ascii="Arial" w:hAnsi="Arial" w:cs="Arial"/>
          <w:color w:val="000000"/>
          <w:sz w:val="23"/>
          <w:szCs w:val="23"/>
        </w:rPr>
        <w:t xml:space="preserve"> interestin</w:t>
      </w:r>
      <w:r w:rsidR="00007397" w:rsidRPr="00620E5F">
        <w:rPr>
          <w:rFonts w:ascii="Arial" w:hAnsi="Arial" w:cs="Arial"/>
          <w:color w:val="000000"/>
          <w:sz w:val="23"/>
          <w:szCs w:val="23"/>
        </w:rPr>
        <w:t xml:space="preserve">g for the children to ensure that they </w:t>
      </w:r>
      <w:r w:rsidR="001F3ECA" w:rsidRPr="00620E5F">
        <w:rPr>
          <w:rFonts w:ascii="Arial" w:hAnsi="Arial" w:cs="Arial"/>
          <w:color w:val="000000"/>
          <w:sz w:val="23"/>
          <w:szCs w:val="23"/>
        </w:rPr>
        <w:t>motivate and engage them in their learning.</w:t>
      </w:r>
      <w:r w:rsidR="001A4504" w:rsidRPr="00620E5F">
        <w:rPr>
          <w:rFonts w:ascii="Arial" w:hAnsi="Arial" w:cs="Arial"/>
          <w:color w:val="000000"/>
          <w:sz w:val="23"/>
          <w:szCs w:val="23"/>
        </w:rPr>
        <w:t xml:space="preserve">  </w:t>
      </w:r>
      <w:r w:rsidR="003A0DCE" w:rsidRPr="00620E5F">
        <w:rPr>
          <w:rFonts w:ascii="Arial" w:hAnsi="Arial" w:cs="Arial"/>
          <w:color w:val="000000"/>
          <w:sz w:val="23"/>
          <w:szCs w:val="23"/>
        </w:rPr>
        <w:t>Looking back at personal experience during placement I noticed when I planned a lesson that the children found interesting and had a hook at the beginning of the lesson such as in reception</w:t>
      </w:r>
      <w:r w:rsidR="00DE18E5" w:rsidRPr="00620E5F">
        <w:rPr>
          <w:rFonts w:ascii="Arial" w:hAnsi="Arial" w:cs="Arial"/>
          <w:color w:val="000000"/>
          <w:sz w:val="23"/>
          <w:szCs w:val="23"/>
        </w:rPr>
        <w:t xml:space="preserve">. </w:t>
      </w:r>
      <w:r w:rsidR="003A0DCE" w:rsidRPr="00620E5F">
        <w:rPr>
          <w:rFonts w:ascii="Arial" w:hAnsi="Arial" w:cs="Arial"/>
          <w:color w:val="000000"/>
          <w:sz w:val="23"/>
          <w:szCs w:val="23"/>
        </w:rPr>
        <w:t xml:space="preserve"> Betsy the mouse had wrote a letter to the children asking for help, the children r</w:t>
      </w:r>
      <w:r w:rsidR="00DE18E5" w:rsidRPr="00620E5F">
        <w:rPr>
          <w:rFonts w:ascii="Arial" w:hAnsi="Arial" w:cs="Arial"/>
          <w:color w:val="000000"/>
          <w:sz w:val="23"/>
          <w:szCs w:val="23"/>
        </w:rPr>
        <w:t>eally wanted to do the task</w:t>
      </w:r>
      <w:r w:rsidR="003A0DCE" w:rsidRPr="00620E5F">
        <w:rPr>
          <w:rFonts w:ascii="Arial" w:hAnsi="Arial" w:cs="Arial"/>
          <w:color w:val="000000"/>
          <w:sz w:val="23"/>
          <w:szCs w:val="23"/>
        </w:rPr>
        <w:t xml:space="preserve"> </w:t>
      </w:r>
      <w:r w:rsidR="00DE18E5" w:rsidRPr="00620E5F">
        <w:rPr>
          <w:rFonts w:ascii="Arial" w:hAnsi="Arial" w:cs="Arial"/>
          <w:color w:val="000000"/>
          <w:sz w:val="23"/>
          <w:szCs w:val="23"/>
        </w:rPr>
        <w:t xml:space="preserve">that </w:t>
      </w:r>
      <w:r w:rsidR="003A0DCE" w:rsidRPr="00620E5F">
        <w:rPr>
          <w:rFonts w:ascii="Arial" w:hAnsi="Arial" w:cs="Arial"/>
          <w:color w:val="000000"/>
          <w:sz w:val="23"/>
          <w:szCs w:val="23"/>
        </w:rPr>
        <w:t>were set for them as they thought they were helping Betsy and n</w:t>
      </w:r>
      <w:r w:rsidR="00882DE5" w:rsidRPr="00620E5F">
        <w:rPr>
          <w:rFonts w:ascii="Arial" w:hAnsi="Arial" w:cs="Arial"/>
          <w:color w:val="000000"/>
          <w:sz w:val="23"/>
          <w:szCs w:val="23"/>
        </w:rPr>
        <w:t xml:space="preserve">ot doing work for the teacher, </w:t>
      </w:r>
      <w:r w:rsidR="003A0DCE" w:rsidRPr="00620E5F">
        <w:rPr>
          <w:rFonts w:ascii="Arial" w:hAnsi="Arial" w:cs="Arial"/>
          <w:color w:val="000000"/>
          <w:sz w:val="23"/>
          <w:szCs w:val="23"/>
        </w:rPr>
        <w:t xml:space="preserve">I found it was much easier to teach in a cross curricular way in Foundation Phase then I did in Key Stage 2 as the classroom layout allowed the children to go off in a carousel of lessons including the three cross curricular responsibilities. </w:t>
      </w:r>
    </w:p>
    <w:p w14:paraId="3935C822" w14:textId="185D6898" w:rsidR="003C0E3E" w:rsidRPr="00620E5F" w:rsidRDefault="0080553B" w:rsidP="00B97704">
      <w:pPr>
        <w:pStyle w:val="NormalWeb"/>
        <w:shd w:val="clear" w:color="auto" w:fill="FFFFFF"/>
        <w:spacing w:line="360" w:lineRule="auto"/>
        <w:rPr>
          <w:rFonts w:ascii="Arial" w:hAnsi="Arial" w:cs="Arial"/>
          <w:color w:val="000000"/>
          <w:sz w:val="23"/>
          <w:szCs w:val="23"/>
        </w:rPr>
      </w:pPr>
      <w:r w:rsidRPr="00620E5F">
        <w:rPr>
          <w:rFonts w:ascii="Arial" w:hAnsi="Arial" w:cs="Arial"/>
          <w:color w:val="000000"/>
          <w:sz w:val="23"/>
          <w:szCs w:val="23"/>
        </w:rPr>
        <w:lastRenderedPageBreak/>
        <w:t>Currently in Wales there is new curricu</w:t>
      </w:r>
      <w:r w:rsidR="003E6BDC" w:rsidRPr="00620E5F">
        <w:rPr>
          <w:rFonts w:ascii="Arial" w:hAnsi="Arial" w:cs="Arial"/>
          <w:color w:val="000000"/>
          <w:sz w:val="23"/>
          <w:szCs w:val="23"/>
        </w:rPr>
        <w:t>lum coming into practice</w:t>
      </w:r>
      <w:r w:rsidR="007F7CF9" w:rsidRPr="00620E5F">
        <w:rPr>
          <w:rFonts w:ascii="Arial" w:hAnsi="Arial" w:cs="Arial"/>
          <w:color w:val="000000"/>
          <w:sz w:val="23"/>
          <w:szCs w:val="23"/>
        </w:rPr>
        <w:t xml:space="preserve"> in 2022.  M</w:t>
      </w:r>
      <w:r w:rsidRPr="00620E5F">
        <w:rPr>
          <w:rFonts w:ascii="Arial" w:hAnsi="Arial" w:cs="Arial"/>
          <w:color w:val="000000"/>
          <w:sz w:val="23"/>
          <w:szCs w:val="23"/>
        </w:rPr>
        <w:t xml:space="preserve">any </w:t>
      </w:r>
      <w:r w:rsidR="003C0E3E" w:rsidRPr="00620E5F">
        <w:rPr>
          <w:rFonts w:ascii="Arial" w:hAnsi="Arial" w:cs="Arial"/>
          <w:color w:val="000000"/>
          <w:sz w:val="23"/>
          <w:szCs w:val="23"/>
        </w:rPr>
        <w:t>pioneer</w:t>
      </w:r>
      <w:r w:rsidRPr="00620E5F">
        <w:rPr>
          <w:rFonts w:ascii="Arial" w:hAnsi="Arial" w:cs="Arial"/>
          <w:color w:val="000000"/>
          <w:sz w:val="23"/>
          <w:szCs w:val="23"/>
        </w:rPr>
        <w:t xml:space="preserve"> schools are currently working on </w:t>
      </w:r>
      <w:r w:rsidR="007F7CF9" w:rsidRPr="00620E5F">
        <w:rPr>
          <w:rFonts w:ascii="Arial" w:hAnsi="Arial" w:cs="Arial"/>
          <w:color w:val="000000"/>
          <w:sz w:val="23"/>
          <w:szCs w:val="23"/>
        </w:rPr>
        <w:t>implementing</w:t>
      </w:r>
      <w:r w:rsidRPr="00620E5F">
        <w:rPr>
          <w:rFonts w:ascii="Arial" w:hAnsi="Arial" w:cs="Arial"/>
          <w:color w:val="000000"/>
          <w:sz w:val="23"/>
          <w:szCs w:val="23"/>
        </w:rPr>
        <w:t xml:space="preserve"> part of the new curriculum</w:t>
      </w:r>
      <w:r w:rsidR="00827B16" w:rsidRPr="00620E5F">
        <w:rPr>
          <w:rFonts w:ascii="Arial" w:hAnsi="Arial" w:cs="Arial"/>
          <w:color w:val="000000"/>
          <w:sz w:val="23"/>
          <w:szCs w:val="23"/>
        </w:rPr>
        <w:t xml:space="preserve"> now this is stated by A new curriculum for Wales (</w:t>
      </w:r>
      <w:r w:rsidR="005F532D" w:rsidRPr="00620E5F">
        <w:rPr>
          <w:rFonts w:ascii="Arial" w:hAnsi="Arial" w:cs="Arial"/>
          <w:color w:val="000000"/>
          <w:sz w:val="23"/>
          <w:szCs w:val="23"/>
        </w:rPr>
        <w:t>2018)</w:t>
      </w:r>
      <w:r w:rsidR="00827B16" w:rsidRPr="00620E5F">
        <w:rPr>
          <w:rFonts w:ascii="Arial" w:hAnsi="Arial" w:cs="Arial"/>
          <w:color w:val="000000"/>
          <w:sz w:val="23"/>
          <w:szCs w:val="23"/>
        </w:rPr>
        <w:t xml:space="preserve">. </w:t>
      </w:r>
      <w:r w:rsidRPr="00620E5F">
        <w:rPr>
          <w:rFonts w:ascii="Arial" w:hAnsi="Arial" w:cs="Arial"/>
          <w:color w:val="000000"/>
          <w:sz w:val="23"/>
          <w:szCs w:val="23"/>
        </w:rPr>
        <w:t xml:space="preserve"> </w:t>
      </w:r>
      <w:r w:rsidR="007F7CF9" w:rsidRPr="00620E5F">
        <w:rPr>
          <w:rFonts w:ascii="Arial" w:hAnsi="Arial" w:cs="Arial"/>
          <w:color w:val="000000"/>
          <w:sz w:val="23"/>
          <w:szCs w:val="23"/>
        </w:rPr>
        <w:t xml:space="preserve">Currently </w:t>
      </w:r>
      <w:r w:rsidR="00FB47B5" w:rsidRPr="00620E5F">
        <w:rPr>
          <w:rFonts w:ascii="Arial" w:hAnsi="Arial" w:cs="Arial"/>
          <w:color w:val="000000"/>
          <w:sz w:val="23"/>
          <w:szCs w:val="23"/>
        </w:rPr>
        <w:t>many schools still</w:t>
      </w:r>
      <w:r w:rsidR="004C1735" w:rsidRPr="00620E5F">
        <w:rPr>
          <w:rFonts w:ascii="Arial" w:hAnsi="Arial" w:cs="Arial"/>
          <w:color w:val="000000"/>
          <w:sz w:val="23"/>
          <w:szCs w:val="23"/>
        </w:rPr>
        <w:t xml:space="preserve"> use the National Curriculum for Wales</w:t>
      </w:r>
      <w:r w:rsidR="00827B16" w:rsidRPr="00620E5F">
        <w:rPr>
          <w:rFonts w:ascii="Arial" w:hAnsi="Arial" w:cs="Arial"/>
          <w:color w:val="000000"/>
          <w:sz w:val="23"/>
          <w:szCs w:val="23"/>
        </w:rPr>
        <w:t>, Welsh Government (2015, p.8) have proposed that schools</w:t>
      </w:r>
      <w:r w:rsidR="00FB47B5" w:rsidRPr="00620E5F">
        <w:rPr>
          <w:rFonts w:ascii="Arial" w:hAnsi="Arial" w:cs="Arial"/>
          <w:color w:val="000000"/>
          <w:sz w:val="23"/>
          <w:szCs w:val="23"/>
        </w:rPr>
        <w:t xml:space="preserve"> ‘</w:t>
      </w:r>
      <w:r w:rsidR="00827B16" w:rsidRPr="00620E5F">
        <w:rPr>
          <w:rFonts w:ascii="Arial" w:hAnsi="Arial" w:cs="Arial"/>
          <w:color w:val="000000"/>
          <w:sz w:val="23"/>
          <w:szCs w:val="23"/>
        </w:rPr>
        <w:t>…</w:t>
      </w:r>
      <w:r w:rsidR="00FB47B5" w:rsidRPr="00620E5F">
        <w:rPr>
          <w:rFonts w:ascii="Arial" w:hAnsi="Arial" w:cs="Arial"/>
          <w:color w:val="000000"/>
          <w:sz w:val="23"/>
          <w:szCs w:val="23"/>
        </w:rPr>
        <w:t>must complement each other and work together to provide a cross-curricular approach to form a practical relevant curriculum.’</w:t>
      </w:r>
      <w:r w:rsidR="00827B16" w:rsidRPr="00620E5F">
        <w:rPr>
          <w:rFonts w:ascii="Arial" w:hAnsi="Arial" w:cs="Arial"/>
          <w:color w:val="000000"/>
          <w:sz w:val="23"/>
          <w:szCs w:val="23"/>
        </w:rPr>
        <w:t xml:space="preserve">  </w:t>
      </w:r>
      <w:r w:rsidRPr="00620E5F">
        <w:rPr>
          <w:rFonts w:ascii="Arial" w:hAnsi="Arial" w:cs="Arial"/>
          <w:color w:val="000000"/>
          <w:sz w:val="23"/>
          <w:szCs w:val="23"/>
        </w:rPr>
        <w:t>Professor Graham Donaldson designed the document ‘Successful Future</w:t>
      </w:r>
      <w:r w:rsidR="003C0E3E" w:rsidRPr="00620E5F">
        <w:rPr>
          <w:rFonts w:ascii="Arial" w:hAnsi="Arial" w:cs="Arial"/>
          <w:color w:val="000000"/>
          <w:sz w:val="23"/>
          <w:szCs w:val="23"/>
        </w:rPr>
        <w:t>s’ which is what the new curriculum is being based upo</w:t>
      </w:r>
      <w:r w:rsidR="00125F82" w:rsidRPr="00620E5F">
        <w:rPr>
          <w:rFonts w:ascii="Arial" w:hAnsi="Arial" w:cs="Arial"/>
          <w:color w:val="000000"/>
          <w:sz w:val="23"/>
          <w:szCs w:val="23"/>
        </w:rPr>
        <w:t xml:space="preserve">n.  </w:t>
      </w:r>
      <w:r w:rsidR="00827B16" w:rsidRPr="00620E5F">
        <w:rPr>
          <w:rFonts w:ascii="Arial" w:hAnsi="Arial" w:cs="Arial"/>
          <w:color w:val="000000"/>
          <w:sz w:val="23"/>
          <w:szCs w:val="23"/>
        </w:rPr>
        <w:t>Donaldson (2015) proposed that the curriculum will focus on four main purpose; t</w:t>
      </w:r>
      <w:r w:rsidR="00CB1787" w:rsidRPr="00620E5F">
        <w:rPr>
          <w:rFonts w:ascii="Arial" w:hAnsi="Arial" w:cs="Arial"/>
          <w:color w:val="000000"/>
          <w:sz w:val="23"/>
          <w:szCs w:val="23"/>
        </w:rPr>
        <w:t>hese purposes</w:t>
      </w:r>
      <w:r w:rsidR="003C0E3E" w:rsidRPr="00620E5F">
        <w:rPr>
          <w:rFonts w:ascii="Arial" w:hAnsi="Arial" w:cs="Arial"/>
          <w:color w:val="000000"/>
          <w:sz w:val="23"/>
          <w:szCs w:val="23"/>
        </w:rPr>
        <w:t xml:space="preserve"> are there for children to aspire </w:t>
      </w:r>
      <w:r w:rsidR="00125F82" w:rsidRPr="00620E5F">
        <w:rPr>
          <w:rFonts w:ascii="Arial" w:hAnsi="Arial" w:cs="Arial"/>
          <w:color w:val="000000"/>
          <w:sz w:val="23"/>
          <w:szCs w:val="23"/>
        </w:rPr>
        <w:t>to</w:t>
      </w:r>
      <w:r w:rsidR="00CB1787" w:rsidRPr="00620E5F">
        <w:rPr>
          <w:rFonts w:ascii="Arial" w:hAnsi="Arial" w:cs="Arial"/>
          <w:color w:val="000000"/>
          <w:sz w:val="23"/>
          <w:szCs w:val="23"/>
        </w:rPr>
        <w:t xml:space="preserve"> and aim for in the future.  Donaldson mentions that</w:t>
      </w:r>
      <w:r w:rsidR="00417089" w:rsidRPr="00620E5F">
        <w:rPr>
          <w:rFonts w:ascii="Arial" w:hAnsi="Arial" w:cs="Arial"/>
          <w:color w:val="000000"/>
          <w:sz w:val="23"/>
          <w:szCs w:val="23"/>
        </w:rPr>
        <w:t xml:space="preserve"> new curriculum in Wales should allow children in the future to develop into:</w:t>
      </w:r>
    </w:p>
    <w:p w14:paraId="57DC4B22" w14:textId="084F2A09" w:rsidR="00417089" w:rsidRPr="00620E5F" w:rsidRDefault="00417089" w:rsidP="00417089">
      <w:pPr>
        <w:widowControl w:val="0"/>
        <w:numPr>
          <w:ilvl w:val="0"/>
          <w:numId w:val="4"/>
        </w:numPr>
        <w:tabs>
          <w:tab w:val="left" w:pos="220"/>
          <w:tab w:val="left" w:pos="720"/>
        </w:tabs>
        <w:autoSpaceDE w:val="0"/>
        <w:autoSpaceDN w:val="0"/>
        <w:adjustRightInd w:val="0"/>
        <w:spacing w:after="240" w:line="360" w:lineRule="auto"/>
        <w:rPr>
          <w:rFonts w:ascii="Arial" w:hAnsi="Arial" w:cs="Arial"/>
          <w:color w:val="000000"/>
        </w:rPr>
      </w:pPr>
      <w:r w:rsidRPr="00620E5F">
        <w:rPr>
          <w:rFonts w:ascii="Arial" w:hAnsi="Arial" w:cs="Arial"/>
          <w:color w:val="1A1A19"/>
        </w:rPr>
        <w:t xml:space="preserve">Ambitious, capable learners, </w:t>
      </w:r>
    </w:p>
    <w:p w14:paraId="393B4A84" w14:textId="53D10013" w:rsidR="00417089" w:rsidRPr="00620E5F" w:rsidRDefault="00417089" w:rsidP="00417089">
      <w:pPr>
        <w:widowControl w:val="0"/>
        <w:numPr>
          <w:ilvl w:val="0"/>
          <w:numId w:val="4"/>
        </w:numPr>
        <w:tabs>
          <w:tab w:val="left" w:pos="220"/>
          <w:tab w:val="left" w:pos="720"/>
        </w:tabs>
        <w:autoSpaceDE w:val="0"/>
        <w:autoSpaceDN w:val="0"/>
        <w:adjustRightInd w:val="0"/>
        <w:spacing w:after="240" w:line="360" w:lineRule="auto"/>
        <w:rPr>
          <w:rFonts w:ascii="Arial" w:hAnsi="Arial" w:cs="Arial"/>
          <w:color w:val="000000"/>
        </w:rPr>
      </w:pPr>
      <w:r w:rsidRPr="00620E5F">
        <w:rPr>
          <w:rFonts w:ascii="Arial" w:hAnsi="Arial" w:cs="Arial"/>
          <w:color w:val="1A1A19"/>
        </w:rPr>
        <w:t>Enterprising, creative contributors,</w:t>
      </w:r>
    </w:p>
    <w:p w14:paraId="32A68AC3" w14:textId="6175E847" w:rsidR="00417089" w:rsidRPr="00620E5F" w:rsidRDefault="00417089" w:rsidP="00417089">
      <w:pPr>
        <w:pStyle w:val="ListParagraph"/>
        <w:widowControl w:val="0"/>
        <w:numPr>
          <w:ilvl w:val="0"/>
          <w:numId w:val="4"/>
        </w:numPr>
        <w:tabs>
          <w:tab w:val="left" w:pos="220"/>
          <w:tab w:val="left" w:pos="720"/>
        </w:tabs>
        <w:autoSpaceDE w:val="0"/>
        <w:autoSpaceDN w:val="0"/>
        <w:adjustRightInd w:val="0"/>
        <w:spacing w:after="240" w:line="360" w:lineRule="auto"/>
        <w:rPr>
          <w:rFonts w:ascii="Arial" w:hAnsi="Arial" w:cs="Arial"/>
          <w:color w:val="000000"/>
          <w:kern w:val="1"/>
        </w:rPr>
      </w:pPr>
      <w:r w:rsidRPr="00620E5F">
        <w:rPr>
          <w:rFonts w:ascii="Arial" w:hAnsi="Arial" w:cs="Arial"/>
          <w:color w:val="1A1A19"/>
        </w:rPr>
        <w:t>Ethical, informed citizens</w:t>
      </w:r>
      <w:r w:rsidRPr="00620E5F">
        <w:rPr>
          <w:rFonts w:ascii="Arial" w:hAnsi="Arial" w:cs="Arial"/>
          <w:color w:val="000000"/>
          <w:kern w:val="1"/>
        </w:rPr>
        <w:tab/>
      </w:r>
    </w:p>
    <w:p w14:paraId="4028FCED" w14:textId="77777777" w:rsidR="00125F82" w:rsidRPr="00620E5F" w:rsidRDefault="00125F82" w:rsidP="00125F82">
      <w:pPr>
        <w:pStyle w:val="ListParagraph"/>
        <w:widowControl w:val="0"/>
        <w:tabs>
          <w:tab w:val="left" w:pos="220"/>
          <w:tab w:val="left" w:pos="720"/>
        </w:tabs>
        <w:autoSpaceDE w:val="0"/>
        <w:autoSpaceDN w:val="0"/>
        <w:adjustRightInd w:val="0"/>
        <w:spacing w:after="240" w:line="360" w:lineRule="auto"/>
        <w:ind w:left="1080"/>
        <w:rPr>
          <w:rFonts w:ascii="Arial" w:hAnsi="Arial" w:cs="Arial"/>
          <w:color w:val="000000"/>
          <w:kern w:val="1"/>
        </w:rPr>
      </w:pPr>
    </w:p>
    <w:p w14:paraId="3A262864" w14:textId="6BB4519B" w:rsidR="00417089" w:rsidRPr="00620E5F" w:rsidRDefault="00417089" w:rsidP="00417089">
      <w:pPr>
        <w:pStyle w:val="ListParagraph"/>
        <w:widowControl w:val="0"/>
        <w:numPr>
          <w:ilvl w:val="0"/>
          <w:numId w:val="4"/>
        </w:numPr>
        <w:tabs>
          <w:tab w:val="left" w:pos="220"/>
          <w:tab w:val="left" w:pos="720"/>
        </w:tabs>
        <w:autoSpaceDE w:val="0"/>
        <w:autoSpaceDN w:val="0"/>
        <w:adjustRightInd w:val="0"/>
        <w:spacing w:after="240" w:line="360" w:lineRule="auto"/>
        <w:rPr>
          <w:rFonts w:ascii="Arial" w:hAnsi="Arial" w:cs="Arial"/>
          <w:color w:val="000000"/>
          <w:kern w:val="1"/>
        </w:rPr>
      </w:pPr>
      <w:r w:rsidRPr="00620E5F">
        <w:rPr>
          <w:rFonts w:ascii="Arial" w:hAnsi="Arial" w:cs="Arial"/>
          <w:color w:val="1A1A19"/>
        </w:rPr>
        <w:t xml:space="preserve">Healthy, confident individuals. </w:t>
      </w:r>
    </w:p>
    <w:p w14:paraId="6C22A002" w14:textId="20AC9062" w:rsidR="00417089" w:rsidRPr="00620E5F" w:rsidRDefault="00827B16" w:rsidP="00417089">
      <w:pPr>
        <w:widowControl w:val="0"/>
        <w:tabs>
          <w:tab w:val="left" w:pos="220"/>
          <w:tab w:val="left" w:pos="720"/>
        </w:tabs>
        <w:autoSpaceDE w:val="0"/>
        <w:autoSpaceDN w:val="0"/>
        <w:adjustRightInd w:val="0"/>
        <w:spacing w:after="240" w:line="360" w:lineRule="auto"/>
        <w:ind w:left="220"/>
        <w:rPr>
          <w:rFonts w:ascii="Arial" w:hAnsi="Arial" w:cs="Arial"/>
          <w:color w:val="000000"/>
          <w:kern w:val="1"/>
        </w:rPr>
      </w:pPr>
      <w:r w:rsidRPr="00620E5F">
        <w:rPr>
          <w:rFonts w:ascii="Arial" w:hAnsi="Arial" w:cs="Arial"/>
          <w:color w:val="000000"/>
          <w:kern w:val="1"/>
        </w:rPr>
        <w:t xml:space="preserve">As citied in </w:t>
      </w:r>
      <w:r w:rsidR="00417089" w:rsidRPr="00620E5F">
        <w:rPr>
          <w:rFonts w:ascii="Arial" w:hAnsi="Arial" w:cs="Arial"/>
          <w:color w:val="000000"/>
          <w:kern w:val="1"/>
        </w:rPr>
        <w:t xml:space="preserve">Barnes </w:t>
      </w:r>
      <w:r w:rsidRPr="00620E5F">
        <w:rPr>
          <w:rFonts w:ascii="Arial" w:hAnsi="Arial" w:cs="Arial"/>
          <w:color w:val="000000"/>
          <w:kern w:val="1"/>
        </w:rPr>
        <w:t>(2015).</w:t>
      </w:r>
    </w:p>
    <w:p w14:paraId="0E675FF6" w14:textId="29733E56" w:rsidR="0080553B" w:rsidRPr="00620E5F" w:rsidRDefault="004458D6" w:rsidP="002C590E">
      <w:pPr>
        <w:widowControl w:val="0"/>
        <w:tabs>
          <w:tab w:val="left" w:pos="220"/>
          <w:tab w:val="left" w:pos="720"/>
        </w:tabs>
        <w:autoSpaceDE w:val="0"/>
        <w:autoSpaceDN w:val="0"/>
        <w:adjustRightInd w:val="0"/>
        <w:spacing w:after="240" w:line="360" w:lineRule="auto"/>
        <w:rPr>
          <w:rFonts w:ascii="Arial" w:hAnsi="Arial" w:cs="Arial"/>
        </w:rPr>
      </w:pPr>
      <w:r w:rsidRPr="00620E5F">
        <w:rPr>
          <w:rFonts w:ascii="Arial" w:hAnsi="Arial" w:cs="Arial"/>
          <w:color w:val="000000"/>
          <w:kern w:val="1"/>
        </w:rPr>
        <w:t xml:space="preserve">Subsequently Google Education (2019) have established that </w:t>
      </w:r>
      <w:r w:rsidR="00417089" w:rsidRPr="00620E5F">
        <w:rPr>
          <w:rFonts w:ascii="Arial" w:hAnsi="Arial" w:cs="Arial"/>
          <w:color w:val="000000"/>
          <w:kern w:val="1"/>
        </w:rPr>
        <w:t>children will be involved in their wider community which will prepare them for the</w:t>
      </w:r>
      <w:r w:rsidR="003034EF" w:rsidRPr="00620E5F">
        <w:rPr>
          <w:rFonts w:ascii="Arial" w:hAnsi="Arial" w:cs="Arial"/>
          <w:color w:val="000000"/>
          <w:kern w:val="1"/>
        </w:rPr>
        <w:t xml:space="preserve">ir </w:t>
      </w:r>
      <w:r w:rsidR="001015EF" w:rsidRPr="00620E5F">
        <w:rPr>
          <w:rFonts w:ascii="Arial" w:hAnsi="Arial" w:cs="Arial"/>
          <w:color w:val="000000"/>
          <w:kern w:val="1"/>
        </w:rPr>
        <w:t>future</w:t>
      </w:r>
      <w:r w:rsidR="003034EF" w:rsidRPr="00620E5F">
        <w:rPr>
          <w:rFonts w:ascii="Arial" w:hAnsi="Arial" w:cs="Arial"/>
          <w:color w:val="000000"/>
          <w:kern w:val="1"/>
        </w:rPr>
        <w:t xml:space="preserve"> in the world after education</w:t>
      </w:r>
      <w:r w:rsidR="001015EF" w:rsidRPr="00620E5F">
        <w:rPr>
          <w:rFonts w:ascii="Arial" w:hAnsi="Arial" w:cs="Arial"/>
          <w:color w:val="000000"/>
          <w:kern w:val="1"/>
        </w:rPr>
        <w:t xml:space="preserve">.  </w:t>
      </w:r>
      <w:r w:rsidR="00417089" w:rsidRPr="00620E5F">
        <w:rPr>
          <w:rFonts w:ascii="Arial" w:hAnsi="Arial" w:cs="Arial"/>
          <w:color w:val="000000"/>
          <w:kern w:val="1"/>
        </w:rPr>
        <w:t>The local consortium where I did placement emphasised the importance of ‘Successful Futures’</w:t>
      </w:r>
      <w:r w:rsidR="00570B24" w:rsidRPr="00620E5F">
        <w:rPr>
          <w:rFonts w:ascii="Arial" w:hAnsi="Arial" w:cs="Arial"/>
          <w:color w:val="000000"/>
          <w:kern w:val="1"/>
        </w:rPr>
        <w:t>, and the lessons being cross-curricular</w:t>
      </w:r>
      <w:r w:rsidR="00645144" w:rsidRPr="00620E5F">
        <w:rPr>
          <w:rFonts w:ascii="Arial" w:hAnsi="Arial" w:cs="Arial"/>
          <w:color w:val="000000"/>
          <w:kern w:val="1"/>
        </w:rPr>
        <w:t xml:space="preserve">. </w:t>
      </w:r>
      <w:r w:rsidR="000953A7" w:rsidRPr="00620E5F">
        <w:rPr>
          <w:rFonts w:ascii="Arial" w:hAnsi="Arial" w:cs="Arial"/>
          <w:color w:val="000000"/>
          <w:kern w:val="1"/>
        </w:rPr>
        <w:t xml:space="preserve"> I noticed that this way of teaching enabled the children to stay focused on their work for a longer period of time</w:t>
      </w:r>
      <w:r w:rsidR="00570B24" w:rsidRPr="00620E5F">
        <w:rPr>
          <w:rFonts w:ascii="Arial" w:hAnsi="Arial" w:cs="Arial"/>
          <w:color w:val="000000"/>
          <w:kern w:val="1"/>
        </w:rPr>
        <w:t>.</w:t>
      </w:r>
      <w:r w:rsidR="00F8206E" w:rsidRPr="00620E5F">
        <w:rPr>
          <w:rFonts w:ascii="Arial" w:hAnsi="Arial" w:cs="Arial"/>
          <w:color w:val="000000"/>
          <w:kern w:val="1"/>
        </w:rPr>
        <w:t xml:space="preserve"> </w:t>
      </w:r>
      <w:r w:rsidR="004C1735" w:rsidRPr="00620E5F">
        <w:rPr>
          <w:rFonts w:ascii="Arial" w:hAnsi="Arial" w:cs="Arial"/>
          <w:color w:val="000000"/>
          <w:kern w:val="1"/>
        </w:rPr>
        <w:t xml:space="preserve">Evidence to support cross curricular learning is </w:t>
      </w:r>
      <w:r w:rsidR="00F8206E" w:rsidRPr="00620E5F">
        <w:rPr>
          <w:rFonts w:ascii="Arial" w:hAnsi="Arial" w:cs="Arial"/>
          <w:color w:val="000000"/>
          <w:kern w:val="1"/>
        </w:rPr>
        <w:t xml:space="preserve">Barnes </w:t>
      </w:r>
      <w:r w:rsidR="004C1735" w:rsidRPr="00620E5F">
        <w:rPr>
          <w:rFonts w:ascii="Arial" w:hAnsi="Arial" w:cs="Arial"/>
          <w:color w:val="000000"/>
          <w:kern w:val="1"/>
        </w:rPr>
        <w:t>who mentions</w:t>
      </w:r>
      <w:r w:rsidR="002A4CE8" w:rsidRPr="00620E5F">
        <w:rPr>
          <w:rFonts w:ascii="Arial" w:hAnsi="Arial" w:cs="Arial"/>
          <w:color w:val="000000"/>
          <w:kern w:val="1"/>
        </w:rPr>
        <w:t xml:space="preserve"> that </w:t>
      </w:r>
      <w:r w:rsidR="00F8206E" w:rsidRPr="00620E5F">
        <w:rPr>
          <w:rFonts w:ascii="Arial" w:hAnsi="Arial" w:cs="Arial"/>
          <w:color w:val="000000"/>
          <w:kern w:val="1"/>
        </w:rPr>
        <w:t>(2015</w:t>
      </w:r>
      <w:r w:rsidR="002A4CE8" w:rsidRPr="00620E5F">
        <w:rPr>
          <w:rFonts w:ascii="Arial" w:hAnsi="Arial" w:cs="Arial"/>
          <w:color w:val="000000"/>
          <w:kern w:val="1"/>
        </w:rPr>
        <w:t xml:space="preserve"> p.245</w:t>
      </w:r>
      <w:r w:rsidR="00F8206E" w:rsidRPr="00620E5F">
        <w:rPr>
          <w:rFonts w:ascii="Arial" w:hAnsi="Arial" w:cs="Arial"/>
          <w:color w:val="000000"/>
          <w:kern w:val="1"/>
        </w:rPr>
        <w:t>)</w:t>
      </w:r>
      <w:r w:rsidR="002A4CE8" w:rsidRPr="00620E5F">
        <w:rPr>
          <w:rFonts w:ascii="Arial" w:hAnsi="Arial" w:cs="Arial"/>
          <w:color w:val="000000"/>
          <w:kern w:val="1"/>
        </w:rPr>
        <w:t xml:space="preserve"> ‘</w:t>
      </w:r>
      <w:r w:rsidR="00F8206E" w:rsidRPr="00620E5F">
        <w:rPr>
          <w:rFonts w:ascii="Arial" w:hAnsi="Arial" w:cs="Arial"/>
          <w:color w:val="000000"/>
          <w:kern w:val="1"/>
        </w:rPr>
        <w:t xml:space="preserve">cross </w:t>
      </w:r>
      <w:r w:rsidR="002A4CE8" w:rsidRPr="00620E5F">
        <w:rPr>
          <w:rFonts w:ascii="Arial" w:hAnsi="Arial" w:cs="Arial"/>
          <w:color w:val="000000"/>
          <w:kern w:val="1"/>
        </w:rPr>
        <w:t>curricular</w:t>
      </w:r>
      <w:r w:rsidR="00F8206E" w:rsidRPr="00620E5F">
        <w:rPr>
          <w:rFonts w:ascii="Arial" w:hAnsi="Arial" w:cs="Arial"/>
          <w:color w:val="000000"/>
          <w:kern w:val="1"/>
        </w:rPr>
        <w:t xml:space="preserve"> learning is a powerful way to generate creative thinking</w:t>
      </w:r>
      <w:r w:rsidR="002A4CE8" w:rsidRPr="00620E5F">
        <w:rPr>
          <w:rFonts w:ascii="Arial" w:hAnsi="Arial" w:cs="Arial"/>
          <w:color w:val="000000"/>
          <w:kern w:val="1"/>
        </w:rPr>
        <w:t>’</w:t>
      </w:r>
      <w:r w:rsidR="004F79C5" w:rsidRPr="00620E5F">
        <w:rPr>
          <w:rFonts w:ascii="Arial" w:hAnsi="Arial" w:cs="Arial"/>
          <w:color w:val="000000"/>
          <w:kern w:val="1"/>
        </w:rPr>
        <w:t xml:space="preserve">.  </w:t>
      </w:r>
      <w:r w:rsidRPr="00620E5F">
        <w:rPr>
          <w:rFonts w:ascii="Arial" w:hAnsi="Arial" w:cs="Arial"/>
          <w:color w:val="000000"/>
          <w:kern w:val="1"/>
        </w:rPr>
        <w:t>On the other hand</w:t>
      </w:r>
      <w:r w:rsidR="00620E5F" w:rsidRPr="00620E5F">
        <w:rPr>
          <w:rFonts w:ascii="Arial" w:hAnsi="Arial" w:cs="Arial"/>
          <w:color w:val="000000"/>
          <w:kern w:val="1"/>
        </w:rPr>
        <w:t>,</w:t>
      </w:r>
      <w:r w:rsidRPr="00620E5F">
        <w:rPr>
          <w:rFonts w:ascii="Arial" w:hAnsi="Arial" w:cs="Arial"/>
          <w:color w:val="000000"/>
          <w:kern w:val="1"/>
        </w:rPr>
        <w:t xml:space="preserve"> </w:t>
      </w:r>
      <w:r w:rsidR="004C1735" w:rsidRPr="00620E5F">
        <w:rPr>
          <w:rFonts w:ascii="Arial" w:hAnsi="Arial" w:cs="Arial"/>
          <w:color w:val="000000"/>
          <w:kern w:val="1"/>
        </w:rPr>
        <w:t>E</w:t>
      </w:r>
      <w:r w:rsidR="000953A7" w:rsidRPr="00620E5F">
        <w:rPr>
          <w:rFonts w:ascii="Arial" w:hAnsi="Arial" w:cs="Arial"/>
          <w:color w:val="000000"/>
          <w:kern w:val="1"/>
        </w:rPr>
        <w:t>ducational</w:t>
      </w:r>
      <w:r w:rsidR="00570B24" w:rsidRPr="00620E5F">
        <w:rPr>
          <w:rFonts w:ascii="Arial" w:hAnsi="Arial" w:cs="Arial"/>
          <w:color w:val="000000"/>
          <w:kern w:val="1"/>
        </w:rPr>
        <w:t xml:space="preserve"> through Regional Working (ERW,</w:t>
      </w:r>
      <w:r w:rsidR="000953A7" w:rsidRPr="00620E5F">
        <w:rPr>
          <w:rFonts w:ascii="Arial" w:hAnsi="Arial" w:cs="Arial"/>
          <w:color w:val="000000"/>
          <w:kern w:val="1"/>
        </w:rPr>
        <w:t xml:space="preserve"> 2019)</w:t>
      </w:r>
      <w:r w:rsidR="00570B24" w:rsidRPr="00620E5F">
        <w:rPr>
          <w:rFonts w:ascii="Arial" w:hAnsi="Arial" w:cs="Arial"/>
          <w:color w:val="000000"/>
          <w:kern w:val="1"/>
        </w:rPr>
        <w:t xml:space="preserve"> </w:t>
      </w:r>
      <w:r w:rsidR="004F79C5" w:rsidRPr="00620E5F">
        <w:rPr>
          <w:rFonts w:ascii="Arial" w:hAnsi="Arial" w:cs="Arial"/>
          <w:color w:val="000000"/>
          <w:kern w:val="1"/>
        </w:rPr>
        <w:t xml:space="preserve">that </w:t>
      </w:r>
      <w:r w:rsidR="000953A7" w:rsidRPr="00620E5F">
        <w:rPr>
          <w:rFonts w:ascii="Arial" w:hAnsi="Arial" w:cs="Arial"/>
          <w:color w:val="000000"/>
          <w:kern w:val="1"/>
        </w:rPr>
        <w:t>suggest ‘</w:t>
      </w:r>
      <w:r w:rsidR="0080553B" w:rsidRPr="00620E5F">
        <w:rPr>
          <w:rFonts w:ascii="Arial" w:hAnsi="Arial" w:cs="Arial"/>
        </w:rPr>
        <w:t>12 pedagogical principles identified by Succ</w:t>
      </w:r>
      <w:r w:rsidRPr="00620E5F">
        <w:rPr>
          <w:rFonts w:ascii="Arial" w:hAnsi="Arial" w:cs="Arial"/>
        </w:rPr>
        <w:t>essful Futures are</w:t>
      </w:r>
      <w:r w:rsidR="000953A7" w:rsidRPr="00620E5F">
        <w:rPr>
          <w:rFonts w:ascii="Arial" w:hAnsi="Arial" w:cs="Arial"/>
        </w:rPr>
        <w:t xml:space="preserve"> essential to good teaching and learning.’ </w:t>
      </w:r>
    </w:p>
    <w:p w14:paraId="684884F0" w14:textId="691045A0" w:rsidR="00007F03" w:rsidRPr="00620E5F" w:rsidRDefault="003C0E3E" w:rsidP="001210E4">
      <w:pPr>
        <w:pStyle w:val="NormalWeb"/>
        <w:shd w:val="clear" w:color="auto" w:fill="FFFFFF"/>
        <w:spacing w:before="0" w:beforeAutospacing="0" w:line="360" w:lineRule="auto"/>
        <w:rPr>
          <w:rFonts w:ascii="Arial" w:eastAsia="Times New Roman" w:hAnsi="Arial" w:cs="Arial"/>
        </w:rPr>
      </w:pPr>
      <w:r w:rsidRPr="00620E5F">
        <w:rPr>
          <w:rFonts w:ascii="Arial" w:hAnsi="Arial" w:cs="Arial"/>
          <w:color w:val="000000"/>
        </w:rPr>
        <w:t xml:space="preserve">Recently the </w:t>
      </w:r>
      <w:r w:rsidR="00DB3DA1" w:rsidRPr="00620E5F">
        <w:rPr>
          <w:rFonts w:ascii="Arial" w:hAnsi="Arial" w:cs="Arial"/>
          <w:color w:val="000000"/>
        </w:rPr>
        <w:t xml:space="preserve">new draft </w:t>
      </w:r>
      <w:r w:rsidRPr="00620E5F">
        <w:rPr>
          <w:rFonts w:ascii="Arial" w:hAnsi="Arial" w:cs="Arial"/>
          <w:color w:val="000000"/>
        </w:rPr>
        <w:t>curriculum</w:t>
      </w:r>
      <w:r w:rsidR="004F79C5" w:rsidRPr="00620E5F">
        <w:rPr>
          <w:rFonts w:ascii="Arial" w:hAnsi="Arial" w:cs="Arial"/>
          <w:color w:val="000000"/>
        </w:rPr>
        <w:t xml:space="preserve"> has been published;</w:t>
      </w:r>
      <w:r w:rsidRPr="00620E5F">
        <w:rPr>
          <w:rFonts w:ascii="Arial" w:hAnsi="Arial" w:cs="Arial"/>
          <w:color w:val="000000"/>
        </w:rPr>
        <w:t xml:space="preserve"> there will be changes made based upon feedback in the document ‘The White Paper’</w:t>
      </w:r>
      <w:r w:rsidR="001E147B" w:rsidRPr="00620E5F">
        <w:rPr>
          <w:rFonts w:ascii="Arial" w:hAnsi="Arial" w:cs="Arial"/>
          <w:color w:val="000000"/>
        </w:rPr>
        <w:t xml:space="preserve"> sets out the new proposals for </w:t>
      </w:r>
      <w:r w:rsidR="001E147B" w:rsidRPr="00620E5F">
        <w:rPr>
          <w:rFonts w:ascii="Arial" w:hAnsi="Arial" w:cs="Arial"/>
          <w:color w:val="000000"/>
        </w:rPr>
        <w:lastRenderedPageBreak/>
        <w:t xml:space="preserve">the new curriculum </w:t>
      </w:r>
      <w:r w:rsidR="0021419E" w:rsidRPr="00620E5F">
        <w:rPr>
          <w:rFonts w:ascii="Arial" w:hAnsi="Arial" w:cs="Arial"/>
          <w:color w:val="000000"/>
        </w:rPr>
        <w:t>where question</w:t>
      </w:r>
      <w:r w:rsidR="001E147B" w:rsidRPr="00620E5F">
        <w:rPr>
          <w:rFonts w:ascii="Arial" w:hAnsi="Arial" w:cs="Arial"/>
          <w:color w:val="000000"/>
        </w:rPr>
        <w:t>s</w:t>
      </w:r>
      <w:r w:rsidR="0021419E" w:rsidRPr="00620E5F">
        <w:rPr>
          <w:rFonts w:ascii="Arial" w:hAnsi="Arial" w:cs="Arial"/>
          <w:color w:val="000000"/>
        </w:rPr>
        <w:t xml:space="preserve"> </w:t>
      </w:r>
      <w:r w:rsidR="004F79C5" w:rsidRPr="00620E5F">
        <w:rPr>
          <w:rFonts w:ascii="Arial" w:hAnsi="Arial" w:cs="Arial"/>
          <w:color w:val="000000"/>
        </w:rPr>
        <w:t>1</w:t>
      </w:r>
      <w:r w:rsidR="0021419E" w:rsidRPr="00620E5F">
        <w:rPr>
          <w:rFonts w:ascii="Arial" w:hAnsi="Arial" w:cs="Arial"/>
          <w:color w:val="000000"/>
        </w:rPr>
        <w:t xml:space="preserve">-21 were raised </w:t>
      </w:r>
      <w:r w:rsidR="004F79C5" w:rsidRPr="00620E5F">
        <w:rPr>
          <w:rFonts w:ascii="Arial" w:hAnsi="Arial" w:cs="Arial"/>
          <w:color w:val="000000"/>
        </w:rPr>
        <w:t>and re-</w:t>
      </w:r>
      <w:r w:rsidR="0021419E" w:rsidRPr="00620E5F">
        <w:rPr>
          <w:rFonts w:ascii="Arial" w:hAnsi="Arial" w:cs="Arial"/>
          <w:color w:val="000000"/>
        </w:rPr>
        <w:t>drafted in more detail</w:t>
      </w:r>
      <w:r w:rsidR="00467C9A" w:rsidRPr="00620E5F">
        <w:rPr>
          <w:rFonts w:ascii="Arial" w:hAnsi="Arial" w:cs="Arial"/>
          <w:color w:val="000000"/>
        </w:rPr>
        <w:t xml:space="preserve"> as found by the Department for Education (2016)  </w:t>
      </w:r>
      <w:r w:rsidR="0021419E" w:rsidRPr="00620E5F">
        <w:rPr>
          <w:rFonts w:ascii="Arial" w:hAnsi="Arial" w:cs="Arial"/>
          <w:color w:val="000000"/>
        </w:rPr>
        <w:t xml:space="preserve">One of the comments </w:t>
      </w:r>
      <w:r w:rsidR="00467C9A" w:rsidRPr="00620E5F">
        <w:rPr>
          <w:rFonts w:ascii="Arial" w:hAnsi="Arial" w:cs="Arial"/>
          <w:color w:val="000000"/>
        </w:rPr>
        <w:t xml:space="preserve">that the </w:t>
      </w:r>
      <w:r w:rsidR="00467C9A" w:rsidRPr="00620E5F">
        <w:rPr>
          <w:rFonts w:ascii="Arial" w:eastAsia="Times New Roman" w:hAnsi="Arial" w:cs="Arial"/>
        </w:rPr>
        <w:t xml:space="preserve">Welsh Government (2019, p.68) made were </w:t>
      </w:r>
      <w:r w:rsidR="00467C9A" w:rsidRPr="00620E5F">
        <w:rPr>
          <w:rFonts w:ascii="Arial" w:hAnsi="Arial" w:cs="Arial"/>
          <w:color w:val="000000"/>
        </w:rPr>
        <w:t>supporting</w:t>
      </w:r>
      <w:r w:rsidR="0021419E" w:rsidRPr="00620E5F">
        <w:rPr>
          <w:rFonts w:ascii="Arial" w:hAnsi="Arial" w:cs="Arial"/>
          <w:color w:val="000000"/>
        </w:rPr>
        <w:t xml:space="preserve"> </w:t>
      </w:r>
      <w:r w:rsidR="0021419E" w:rsidRPr="00620E5F">
        <w:rPr>
          <w:rFonts w:ascii="Arial" w:eastAsia="Times New Roman" w:hAnsi="Arial" w:cs="Arial"/>
        </w:rPr>
        <w:t>‘</w:t>
      </w:r>
      <w:r w:rsidR="00467C9A" w:rsidRPr="00620E5F">
        <w:rPr>
          <w:rFonts w:ascii="Arial" w:eastAsia="Times New Roman" w:hAnsi="Arial" w:cs="Arial"/>
        </w:rPr>
        <w:t>…</w:t>
      </w:r>
      <w:r w:rsidR="0021419E" w:rsidRPr="00620E5F">
        <w:rPr>
          <w:rFonts w:ascii="Arial" w:eastAsia="Times New Roman" w:hAnsi="Arial" w:cs="Arial"/>
        </w:rPr>
        <w:t>a learner-centred approach to teaching and learning, allowing teachers more freedom to teach creatively in a cross-curricular way’.</w:t>
      </w:r>
      <w:r w:rsidR="00467C9A" w:rsidRPr="00620E5F">
        <w:rPr>
          <w:rFonts w:ascii="Arial" w:eastAsia="Times New Roman" w:hAnsi="Arial" w:cs="Arial"/>
        </w:rPr>
        <w:t xml:space="preserve">  </w:t>
      </w:r>
      <w:r w:rsidR="007E6799" w:rsidRPr="00620E5F">
        <w:rPr>
          <w:rFonts w:ascii="Arial" w:eastAsia="Times New Roman" w:hAnsi="Arial" w:cs="Arial"/>
        </w:rPr>
        <w:t>Department for Children, Schools and Families (2009) discussed the</w:t>
      </w:r>
      <w:r w:rsidR="001E147B" w:rsidRPr="00620E5F">
        <w:rPr>
          <w:rFonts w:ascii="Arial" w:eastAsia="Times New Roman" w:hAnsi="Arial" w:cs="Arial"/>
        </w:rPr>
        <w:t xml:space="preserve"> ‘White Paper’</w:t>
      </w:r>
      <w:r w:rsidR="007E6799" w:rsidRPr="00620E5F">
        <w:rPr>
          <w:rFonts w:ascii="Arial" w:eastAsia="Times New Roman" w:hAnsi="Arial" w:cs="Arial"/>
        </w:rPr>
        <w:t xml:space="preserve"> in detail noting </w:t>
      </w:r>
      <w:r w:rsidR="001E147B" w:rsidRPr="00620E5F">
        <w:rPr>
          <w:rFonts w:ascii="Arial" w:eastAsia="Times New Roman" w:hAnsi="Arial" w:cs="Arial"/>
        </w:rPr>
        <w:t>that schools have to provide a wider and m</w:t>
      </w:r>
      <w:r w:rsidR="00C50C5F" w:rsidRPr="00620E5F">
        <w:rPr>
          <w:rFonts w:ascii="Arial" w:eastAsia="Times New Roman" w:hAnsi="Arial" w:cs="Arial"/>
        </w:rPr>
        <w:t>or</w:t>
      </w:r>
      <w:r w:rsidR="00467C9A" w:rsidRPr="00620E5F">
        <w:rPr>
          <w:rFonts w:ascii="Arial" w:eastAsia="Times New Roman" w:hAnsi="Arial" w:cs="Arial"/>
        </w:rPr>
        <w:t>e equally weighted curriculum; w</w:t>
      </w:r>
      <w:r w:rsidR="001E147B" w:rsidRPr="00620E5F">
        <w:rPr>
          <w:rFonts w:ascii="Arial" w:eastAsia="Times New Roman" w:hAnsi="Arial" w:cs="Arial"/>
        </w:rPr>
        <w:t>hile ensuring that learning is cross c</w:t>
      </w:r>
      <w:r w:rsidR="00620E5F" w:rsidRPr="00620E5F">
        <w:rPr>
          <w:rFonts w:ascii="Arial" w:eastAsia="Times New Roman" w:hAnsi="Arial" w:cs="Arial"/>
        </w:rPr>
        <w:t>urricular and includes the six Areas of L</w:t>
      </w:r>
      <w:r w:rsidR="001E147B" w:rsidRPr="00620E5F">
        <w:rPr>
          <w:rFonts w:ascii="Arial" w:eastAsia="Times New Roman" w:hAnsi="Arial" w:cs="Arial"/>
        </w:rPr>
        <w:t>earning</w:t>
      </w:r>
      <w:r w:rsidR="005F532D" w:rsidRPr="00620E5F">
        <w:rPr>
          <w:rFonts w:ascii="Arial" w:eastAsia="Times New Roman" w:hAnsi="Arial" w:cs="Arial"/>
        </w:rPr>
        <w:t xml:space="preserve"> and Experience</w:t>
      </w:r>
      <w:r w:rsidR="007E6799" w:rsidRPr="00620E5F">
        <w:rPr>
          <w:rFonts w:ascii="Arial" w:eastAsia="Times New Roman" w:hAnsi="Arial" w:cs="Arial"/>
        </w:rPr>
        <w:t xml:space="preserve"> (AOLE).  Additionally</w:t>
      </w:r>
      <w:r w:rsidR="00C4508D" w:rsidRPr="00620E5F">
        <w:rPr>
          <w:rFonts w:ascii="Arial" w:eastAsia="Times New Roman" w:hAnsi="Arial" w:cs="Arial"/>
        </w:rPr>
        <w:t>,</w:t>
      </w:r>
      <w:r w:rsidR="001E147B" w:rsidRPr="00620E5F">
        <w:rPr>
          <w:rFonts w:ascii="Arial" w:eastAsia="Times New Roman" w:hAnsi="Arial" w:cs="Arial"/>
        </w:rPr>
        <w:t xml:space="preserve"> </w:t>
      </w:r>
      <w:r w:rsidR="009E5012" w:rsidRPr="002E7395">
        <w:rPr>
          <w:rFonts w:ascii="Arial" w:eastAsia="Times New Roman" w:hAnsi="Arial" w:cs="Arial"/>
        </w:rPr>
        <w:t>Languages, Literacy and Communication,</w:t>
      </w:r>
      <w:r w:rsidR="009E5012" w:rsidRPr="00620E5F">
        <w:rPr>
          <w:rFonts w:ascii="Arial" w:eastAsia="Times New Roman" w:hAnsi="Arial" w:cs="Arial"/>
        </w:rPr>
        <w:t xml:space="preserve"> (2019) </w:t>
      </w:r>
      <w:r w:rsidR="00C4508D" w:rsidRPr="00620E5F">
        <w:rPr>
          <w:rFonts w:ascii="Arial" w:eastAsia="Times New Roman" w:hAnsi="Arial" w:cs="Arial"/>
        </w:rPr>
        <w:t>discusses</w:t>
      </w:r>
      <w:r w:rsidR="001E147B" w:rsidRPr="00620E5F">
        <w:rPr>
          <w:rFonts w:ascii="Arial" w:eastAsia="Times New Roman" w:hAnsi="Arial" w:cs="Arial"/>
        </w:rPr>
        <w:t xml:space="preserve"> that subjects such as Welsh, religious education (RE), English and personal and social education and the three cross-curricular responsibilities of numeracy, digital competency and literacy must be an integral part of these AOLE’s.</w:t>
      </w:r>
      <w:r w:rsidR="00DA70AA" w:rsidRPr="00620E5F">
        <w:rPr>
          <w:rFonts w:ascii="Arial" w:eastAsia="Times New Roman" w:hAnsi="Arial" w:cs="Arial"/>
        </w:rPr>
        <w:t xml:space="preserve">  Furthermore, </w:t>
      </w:r>
      <w:r w:rsidR="009E5012" w:rsidRPr="00620E5F">
        <w:rPr>
          <w:rFonts w:ascii="Arial" w:eastAsia="Times New Roman" w:hAnsi="Arial" w:cs="Arial"/>
        </w:rPr>
        <w:t xml:space="preserve">Welsh Government, (2019) mention that </w:t>
      </w:r>
      <w:r w:rsidR="00DA70AA" w:rsidRPr="00620E5F">
        <w:rPr>
          <w:rFonts w:ascii="Arial" w:eastAsia="Times New Roman" w:hAnsi="Arial" w:cs="Arial"/>
        </w:rPr>
        <w:t xml:space="preserve">the cross-curricular responsibilities will </w:t>
      </w:r>
      <w:r w:rsidR="0035589F" w:rsidRPr="00620E5F">
        <w:rPr>
          <w:rFonts w:ascii="Arial" w:eastAsia="Times New Roman" w:hAnsi="Arial" w:cs="Arial"/>
        </w:rPr>
        <w:t>enable</w:t>
      </w:r>
      <w:r w:rsidR="00DA70AA" w:rsidRPr="00620E5F">
        <w:rPr>
          <w:rFonts w:ascii="Arial" w:eastAsia="Times New Roman" w:hAnsi="Arial" w:cs="Arial"/>
        </w:rPr>
        <w:t xml:space="preserve"> the learning for children and help them to participate and work in the mo</w:t>
      </w:r>
      <w:r w:rsidR="00704E95" w:rsidRPr="00620E5F">
        <w:rPr>
          <w:rFonts w:ascii="Arial" w:eastAsia="Times New Roman" w:hAnsi="Arial" w:cs="Arial"/>
        </w:rPr>
        <w:t xml:space="preserve">dern world later on their life.  </w:t>
      </w:r>
      <w:r w:rsidR="00704E95" w:rsidRPr="002E7395">
        <w:rPr>
          <w:rFonts w:ascii="Arial" w:eastAsia="Times New Roman" w:hAnsi="Arial" w:cs="Arial"/>
        </w:rPr>
        <w:t>Taguma, Feron and Hwee, (2018) recommend</w:t>
      </w:r>
      <w:r w:rsidR="00704E95" w:rsidRPr="00620E5F">
        <w:rPr>
          <w:rFonts w:ascii="Arial" w:eastAsia="Times New Roman" w:hAnsi="Arial" w:cs="Arial"/>
        </w:rPr>
        <w:t xml:space="preserve"> t</w:t>
      </w:r>
      <w:r w:rsidR="008E6CE9" w:rsidRPr="00620E5F">
        <w:rPr>
          <w:rFonts w:ascii="Arial" w:eastAsia="Times New Roman" w:hAnsi="Arial" w:cs="Arial"/>
        </w:rPr>
        <w:t>eacher</w:t>
      </w:r>
      <w:r w:rsidR="0035589F" w:rsidRPr="00620E5F">
        <w:rPr>
          <w:rFonts w:ascii="Arial" w:eastAsia="Times New Roman" w:hAnsi="Arial" w:cs="Arial"/>
        </w:rPr>
        <w:t xml:space="preserve">s </w:t>
      </w:r>
      <w:r w:rsidR="008E6CE9" w:rsidRPr="00620E5F">
        <w:rPr>
          <w:rFonts w:ascii="Arial" w:eastAsia="Times New Roman" w:hAnsi="Arial" w:cs="Arial"/>
        </w:rPr>
        <w:t xml:space="preserve">implement the children’s learning to meet the AOLE’s criteria which will </w:t>
      </w:r>
      <w:r w:rsidR="0035589F" w:rsidRPr="00620E5F">
        <w:rPr>
          <w:rFonts w:ascii="Arial" w:eastAsia="Times New Roman" w:hAnsi="Arial" w:cs="Arial"/>
        </w:rPr>
        <w:t xml:space="preserve">include </w:t>
      </w:r>
      <w:r w:rsidR="008E6CE9" w:rsidRPr="00620E5F">
        <w:rPr>
          <w:rFonts w:ascii="Arial" w:eastAsia="Times New Roman" w:hAnsi="Arial" w:cs="Arial"/>
        </w:rPr>
        <w:t>the cros</w:t>
      </w:r>
      <w:r w:rsidR="009E5012" w:rsidRPr="00620E5F">
        <w:rPr>
          <w:rFonts w:ascii="Arial" w:eastAsia="Times New Roman" w:hAnsi="Arial" w:cs="Arial"/>
        </w:rPr>
        <w:t>s-curricular responsibilities; t</w:t>
      </w:r>
      <w:r w:rsidR="004D1EC5" w:rsidRPr="00620E5F">
        <w:rPr>
          <w:rFonts w:ascii="Arial" w:eastAsia="Times New Roman" w:hAnsi="Arial" w:cs="Arial"/>
        </w:rPr>
        <w:t>he skills the children have l</w:t>
      </w:r>
      <w:r w:rsidR="008E6CE9" w:rsidRPr="00620E5F">
        <w:rPr>
          <w:rFonts w:ascii="Arial" w:eastAsia="Times New Roman" w:hAnsi="Arial" w:cs="Arial"/>
        </w:rPr>
        <w:t>earn</w:t>
      </w:r>
      <w:r w:rsidR="00362609" w:rsidRPr="00620E5F">
        <w:rPr>
          <w:rFonts w:ascii="Arial" w:eastAsia="Times New Roman" w:hAnsi="Arial" w:cs="Arial"/>
        </w:rPr>
        <w:t>t</w:t>
      </w:r>
      <w:r w:rsidR="004D1EC5" w:rsidRPr="00620E5F">
        <w:rPr>
          <w:rFonts w:ascii="Arial" w:eastAsia="Times New Roman" w:hAnsi="Arial" w:cs="Arial"/>
        </w:rPr>
        <w:t xml:space="preserve"> can be transferred easily</w:t>
      </w:r>
      <w:r w:rsidR="008E6CE9" w:rsidRPr="00620E5F">
        <w:rPr>
          <w:rFonts w:ascii="Arial" w:eastAsia="Times New Roman" w:hAnsi="Arial" w:cs="Arial"/>
        </w:rPr>
        <w:t xml:space="preserve"> from on </w:t>
      </w:r>
      <w:r w:rsidR="004D1EC5" w:rsidRPr="00620E5F">
        <w:rPr>
          <w:rFonts w:ascii="Arial" w:eastAsia="Times New Roman" w:hAnsi="Arial" w:cs="Arial"/>
        </w:rPr>
        <w:t xml:space="preserve">one </w:t>
      </w:r>
      <w:r w:rsidR="008E6CE9" w:rsidRPr="00620E5F">
        <w:rPr>
          <w:rFonts w:ascii="Arial" w:eastAsia="Times New Roman" w:hAnsi="Arial" w:cs="Arial"/>
        </w:rPr>
        <w:t>AOLE to another.</w:t>
      </w:r>
      <w:r w:rsidR="00704E95" w:rsidRPr="00620E5F">
        <w:rPr>
          <w:rFonts w:ascii="Arial" w:eastAsia="Times New Roman" w:hAnsi="Arial" w:cs="Arial"/>
        </w:rPr>
        <w:t xml:space="preserve">  Although o</w:t>
      </w:r>
      <w:r w:rsidR="00982D63" w:rsidRPr="00620E5F">
        <w:rPr>
          <w:rFonts w:ascii="Arial" w:eastAsia="Times New Roman" w:hAnsi="Arial" w:cs="Arial"/>
        </w:rPr>
        <w:t xml:space="preserve">n the other hand </w:t>
      </w:r>
      <w:r w:rsidR="00704E95" w:rsidRPr="00620E5F">
        <w:rPr>
          <w:rFonts w:ascii="Arial" w:eastAsia="Times New Roman" w:hAnsi="Arial" w:cs="Arial"/>
        </w:rPr>
        <w:t xml:space="preserve">Cosslett (2017) states otherwise discussing that </w:t>
      </w:r>
      <w:r w:rsidR="008E6CE9" w:rsidRPr="00620E5F">
        <w:rPr>
          <w:rFonts w:ascii="Arial" w:eastAsia="Times New Roman" w:hAnsi="Arial" w:cs="Arial"/>
        </w:rPr>
        <w:t>cross-</w:t>
      </w:r>
      <w:r w:rsidR="00982D63" w:rsidRPr="00620E5F">
        <w:rPr>
          <w:rFonts w:ascii="Arial" w:eastAsia="Times New Roman" w:hAnsi="Arial" w:cs="Arial"/>
        </w:rPr>
        <w:t xml:space="preserve">curricular </w:t>
      </w:r>
      <w:r w:rsidR="00E21EEC" w:rsidRPr="00620E5F">
        <w:rPr>
          <w:rFonts w:ascii="Arial" w:eastAsia="Times New Roman" w:hAnsi="Arial" w:cs="Arial"/>
        </w:rPr>
        <w:t>responsibilities</w:t>
      </w:r>
      <w:r w:rsidR="008E6CE9" w:rsidRPr="00620E5F">
        <w:rPr>
          <w:rFonts w:ascii="Arial" w:eastAsia="Times New Roman" w:hAnsi="Arial" w:cs="Arial"/>
        </w:rPr>
        <w:t xml:space="preserve"> should only be in the lesson/activity if appropriate not just given a nod to.  Too much information in </w:t>
      </w:r>
      <w:r w:rsidR="00A229CF" w:rsidRPr="00620E5F">
        <w:rPr>
          <w:rFonts w:ascii="Arial" w:eastAsia="Times New Roman" w:hAnsi="Arial" w:cs="Arial"/>
        </w:rPr>
        <w:t xml:space="preserve">an </w:t>
      </w:r>
      <w:r w:rsidR="008E6CE9" w:rsidRPr="00620E5F">
        <w:rPr>
          <w:rFonts w:ascii="Arial" w:eastAsia="Times New Roman" w:hAnsi="Arial" w:cs="Arial"/>
        </w:rPr>
        <w:t xml:space="preserve">activity can lead to the child not learning anything as they are simply confused. </w:t>
      </w:r>
    </w:p>
    <w:p w14:paraId="43A83A38" w14:textId="09F40729" w:rsidR="00F13E48" w:rsidRPr="00620E5F" w:rsidRDefault="00704E95" w:rsidP="0058553A">
      <w:pPr>
        <w:pStyle w:val="NormalWeb"/>
        <w:shd w:val="clear" w:color="auto" w:fill="FFFFFF"/>
        <w:spacing w:before="0" w:beforeAutospacing="0" w:line="360" w:lineRule="auto"/>
        <w:rPr>
          <w:rFonts w:ascii="Arial" w:eastAsia="Times New Roman" w:hAnsi="Arial" w:cs="Arial"/>
        </w:rPr>
      </w:pPr>
      <w:r w:rsidRPr="00620E5F">
        <w:rPr>
          <w:rFonts w:ascii="Arial" w:eastAsia="Times New Roman" w:hAnsi="Arial" w:cs="Arial"/>
        </w:rPr>
        <w:t xml:space="preserve">Estyn (2019) </w:t>
      </w:r>
      <w:r w:rsidR="006C5307" w:rsidRPr="00620E5F">
        <w:rPr>
          <w:rFonts w:ascii="Arial" w:eastAsia="Times New Roman" w:hAnsi="Arial" w:cs="Arial"/>
        </w:rPr>
        <w:t>specify t</w:t>
      </w:r>
      <w:r w:rsidR="0058553A" w:rsidRPr="00620E5F">
        <w:rPr>
          <w:rFonts w:ascii="Arial" w:eastAsia="Times New Roman" w:hAnsi="Arial" w:cs="Arial"/>
        </w:rPr>
        <w:t xml:space="preserve">he best primary </w:t>
      </w:r>
      <w:r w:rsidR="003B5289" w:rsidRPr="00620E5F">
        <w:rPr>
          <w:rFonts w:ascii="Arial" w:eastAsia="Times New Roman" w:hAnsi="Arial" w:cs="Arial"/>
        </w:rPr>
        <w:t xml:space="preserve">teaching </w:t>
      </w:r>
      <w:r w:rsidR="0058553A" w:rsidRPr="00620E5F">
        <w:rPr>
          <w:rFonts w:ascii="Arial" w:eastAsia="Times New Roman" w:hAnsi="Arial" w:cs="Arial"/>
        </w:rPr>
        <w:t xml:space="preserve">practice in Wales </w:t>
      </w:r>
      <w:r w:rsidR="00F13E48" w:rsidRPr="00620E5F">
        <w:rPr>
          <w:rFonts w:ascii="Arial" w:eastAsia="Times New Roman" w:hAnsi="Arial" w:cs="Arial"/>
        </w:rPr>
        <w:t>should include:</w:t>
      </w:r>
    </w:p>
    <w:p w14:paraId="530AD550" w14:textId="1982E9DE" w:rsidR="00F13E48" w:rsidRPr="00620E5F" w:rsidRDefault="004B6D66" w:rsidP="004B6D66">
      <w:pPr>
        <w:pStyle w:val="NormalWeb"/>
        <w:numPr>
          <w:ilvl w:val="0"/>
          <w:numId w:val="6"/>
        </w:numPr>
        <w:shd w:val="clear" w:color="auto" w:fill="FFFFFF"/>
        <w:spacing w:before="0" w:beforeAutospacing="0" w:line="360" w:lineRule="auto"/>
        <w:rPr>
          <w:rFonts w:ascii="Arial" w:eastAsia="Times New Roman" w:hAnsi="Arial" w:cs="Arial"/>
        </w:rPr>
      </w:pPr>
      <w:r w:rsidRPr="00620E5F">
        <w:rPr>
          <w:rFonts w:ascii="Arial" w:eastAsia="Times New Roman" w:hAnsi="Arial" w:cs="Arial"/>
        </w:rPr>
        <w:t>A</w:t>
      </w:r>
      <w:r w:rsidR="0058553A" w:rsidRPr="00620E5F">
        <w:rPr>
          <w:rFonts w:ascii="Arial" w:eastAsia="Times New Roman" w:hAnsi="Arial" w:cs="Arial"/>
        </w:rPr>
        <w:t xml:space="preserve"> </w:t>
      </w:r>
      <w:r w:rsidR="00F13E48" w:rsidRPr="00620E5F">
        <w:rPr>
          <w:rFonts w:ascii="Arial" w:eastAsia="Times New Roman" w:hAnsi="Arial" w:cs="Arial"/>
        </w:rPr>
        <w:t>high quality of teaching</w:t>
      </w:r>
    </w:p>
    <w:p w14:paraId="004B39DE" w14:textId="5676175A" w:rsidR="00F13E48" w:rsidRPr="00620E5F" w:rsidRDefault="004B6D66" w:rsidP="004B6D66">
      <w:pPr>
        <w:pStyle w:val="NormalWeb"/>
        <w:numPr>
          <w:ilvl w:val="0"/>
          <w:numId w:val="6"/>
        </w:numPr>
        <w:shd w:val="clear" w:color="auto" w:fill="FFFFFF"/>
        <w:spacing w:before="0" w:beforeAutospacing="0" w:line="360" w:lineRule="auto"/>
        <w:rPr>
          <w:rFonts w:ascii="Arial" w:eastAsia="Times New Roman" w:hAnsi="Arial" w:cs="Arial"/>
        </w:rPr>
      </w:pPr>
      <w:r w:rsidRPr="00620E5F">
        <w:rPr>
          <w:rFonts w:ascii="Arial" w:eastAsia="Times New Roman" w:hAnsi="Arial" w:cs="Arial"/>
        </w:rPr>
        <w:t>T</w:t>
      </w:r>
      <w:r w:rsidR="003B5289" w:rsidRPr="00620E5F">
        <w:rPr>
          <w:rFonts w:ascii="Arial" w:eastAsia="Times New Roman" w:hAnsi="Arial" w:cs="Arial"/>
        </w:rPr>
        <w:t>eachers</w:t>
      </w:r>
      <w:r w:rsidR="00F13E48" w:rsidRPr="00620E5F">
        <w:rPr>
          <w:rFonts w:ascii="Arial" w:eastAsia="Times New Roman" w:hAnsi="Arial" w:cs="Arial"/>
        </w:rPr>
        <w:t xml:space="preserve"> subject knowledge </w:t>
      </w:r>
    </w:p>
    <w:p w14:paraId="18017E94" w14:textId="172106D5" w:rsidR="00F13E48" w:rsidRPr="00620E5F" w:rsidRDefault="004B6D66" w:rsidP="004B6D66">
      <w:pPr>
        <w:pStyle w:val="NormalWeb"/>
        <w:numPr>
          <w:ilvl w:val="0"/>
          <w:numId w:val="6"/>
        </w:numPr>
        <w:shd w:val="clear" w:color="auto" w:fill="FFFFFF"/>
        <w:spacing w:before="0" w:beforeAutospacing="0" w:line="360" w:lineRule="auto"/>
        <w:rPr>
          <w:rFonts w:ascii="Arial" w:eastAsia="Times New Roman" w:hAnsi="Arial" w:cs="Arial"/>
        </w:rPr>
      </w:pPr>
      <w:r w:rsidRPr="00620E5F">
        <w:rPr>
          <w:rFonts w:ascii="Arial" w:eastAsia="Times New Roman" w:hAnsi="Arial" w:cs="Arial"/>
        </w:rPr>
        <w:t>E</w:t>
      </w:r>
      <w:r w:rsidR="0058553A" w:rsidRPr="00620E5F">
        <w:rPr>
          <w:rFonts w:ascii="Arial" w:eastAsia="Times New Roman" w:hAnsi="Arial" w:cs="Arial"/>
        </w:rPr>
        <w:t xml:space="preserve">ffective teaching of cross-curricular responsibilities.  </w:t>
      </w:r>
    </w:p>
    <w:p w14:paraId="1AB8776C" w14:textId="71C3786C" w:rsidR="00F13E48" w:rsidRPr="00620E5F" w:rsidRDefault="0058553A" w:rsidP="0058553A">
      <w:pPr>
        <w:pStyle w:val="NormalWeb"/>
        <w:shd w:val="clear" w:color="auto" w:fill="FFFFFF"/>
        <w:spacing w:before="0" w:beforeAutospacing="0" w:line="360" w:lineRule="auto"/>
        <w:rPr>
          <w:rFonts w:ascii="Arial" w:eastAsia="Times New Roman" w:hAnsi="Arial" w:cs="Arial"/>
        </w:rPr>
      </w:pPr>
      <w:r w:rsidRPr="00620E5F">
        <w:rPr>
          <w:rFonts w:ascii="Arial" w:eastAsia="Times New Roman" w:hAnsi="Arial" w:cs="Arial"/>
        </w:rPr>
        <w:t xml:space="preserve">Giving children the tools and skills to succeed in the future. </w:t>
      </w:r>
    </w:p>
    <w:p w14:paraId="2CB746C6" w14:textId="618B7EC1" w:rsidR="00F55F6D" w:rsidRPr="00620E5F" w:rsidRDefault="006C5307" w:rsidP="0058553A">
      <w:pPr>
        <w:pStyle w:val="NormalWeb"/>
        <w:shd w:val="clear" w:color="auto" w:fill="FFFFFF"/>
        <w:spacing w:before="0" w:beforeAutospacing="0" w:line="360" w:lineRule="auto"/>
        <w:rPr>
          <w:rFonts w:ascii="Arial" w:eastAsia="Times New Roman" w:hAnsi="Arial" w:cs="Arial"/>
        </w:rPr>
      </w:pPr>
      <w:r w:rsidRPr="00620E5F">
        <w:rPr>
          <w:rFonts w:ascii="Arial" w:eastAsia="Times New Roman" w:hAnsi="Arial" w:cs="Arial"/>
        </w:rPr>
        <w:lastRenderedPageBreak/>
        <w:t>The above statement by Estyn</w:t>
      </w:r>
      <w:r w:rsidR="004B6D66" w:rsidRPr="00620E5F">
        <w:rPr>
          <w:rFonts w:ascii="Arial" w:eastAsia="Times New Roman" w:hAnsi="Arial" w:cs="Arial"/>
        </w:rPr>
        <w:t xml:space="preserve"> emphasis </w:t>
      </w:r>
      <w:r w:rsidR="001210E4" w:rsidRPr="00620E5F">
        <w:rPr>
          <w:rFonts w:ascii="Arial" w:eastAsia="Times New Roman" w:hAnsi="Arial" w:cs="Arial"/>
        </w:rPr>
        <w:t>cross-</w:t>
      </w:r>
      <w:r w:rsidR="00F060C0" w:rsidRPr="00620E5F">
        <w:rPr>
          <w:rFonts w:ascii="Arial" w:eastAsia="Times New Roman" w:hAnsi="Arial" w:cs="Arial"/>
        </w:rPr>
        <w:t>curricular</w:t>
      </w:r>
      <w:r w:rsidR="001210E4" w:rsidRPr="00620E5F">
        <w:rPr>
          <w:rFonts w:ascii="Arial" w:eastAsia="Times New Roman" w:hAnsi="Arial" w:cs="Arial"/>
        </w:rPr>
        <w:t xml:space="preserve"> learning </w:t>
      </w:r>
      <w:r w:rsidR="004B6D66" w:rsidRPr="00620E5F">
        <w:rPr>
          <w:rFonts w:ascii="Arial" w:eastAsia="Times New Roman" w:hAnsi="Arial" w:cs="Arial"/>
        </w:rPr>
        <w:t>as</w:t>
      </w:r>
      <w:r w:rsidR="001210E4" w:rsidRPr="00620E5F">
        <w:rPr>
          <w:rFonts w:ascii="Arial" w:eastAsia="Times New Roman" w:hAnsi="Arial" w:cs="Arial"/>
        </w:rPr>
        <w:t xml:space="preserve"> an essential </w:t>
      </w:r>
      <w:r w:rsidR="00F060C0" w:rsidRPr="00620E5F">
        <w:rPr>
          <w:rFonts w:ascii="Arial" w:eastAsia="Times New Roman" w:hAnsi="Arial" w:cs="Arial"/>
        </w:rPr>
        <w:t xml:space="preserve">part of </w:t>
      </w:r>
      <w:r w:rsidR="001210E4" w:rsidRPr="00620E5F">
        <w:rPr>
          <w:rFonts w:ascii="Arial" w:eastAsia="Times New Roman" w:hAnsi="Arial" w:cs="Arial"/>
        </w:rPr>
        <w:t>most activities</w:t>
      </w:r>
      <w:r w:rsidR="00F060C0" w:rsidRPr="00620E5F">
        <w:rPr>
          <w:rFonts w:ascii="Arial" w:eastAsia="Times New Roman" w:hAnsi="Arial" w:cs="Arial"/>
        </w:rPr>
        <w:t xml:space="preserve"> and lessons</w:t>
      </w:r>
      <w:r w:rsidRPr="00620E5F">
        <w:rPr>
          <w:rFonts w:ascii="Arial" w:eastAsia="Times New Roman" w:hAnsi="Arial" w:cs="Arial"/>
        </w:rPr>
        <w:t xml:space="preserve"> in school</w:t>
      </w:r>
      <w:r w:rsidR="001210E4" w:rsidRPr="00620E5F">
        <w:rPr>
          <w:rFonts w:ascii="Arial" w:eastAsia="Times New Roman" w:hAnsi="Arial" w:cs="Arial"/>
        </w:rPr>
        <w:t>.  Estyn inspection</w:t>
      </w:r>
      <w:r w:rsidRPr="00620E5F">
        <w:rPr>
          <w:rFonts w:ascii="Arial" w:eastAsia="Times New Roman" w:hAnsi="Arial" w:cs="Arial"/>
        </w:rPr>
        <w:t>s</w:t>
      </w:r>
      <w:r w:rsidR="001210E4" w:rsidRPr="00620E5F">
        <w:rPr>
          <w:rFonts w:ascii="Arial" w:eastAsia="Times New Roman" w:hAnsi="Arial" w:cs="Arial"/>
        </w:rPr>
        <w:t xml:space="preserve"> of schools </w:t>
      </w:r>
      <w:r w:rsidR="00F060C0" w:rsidRPr="00620E5F">
        <w:rPr>
          <w:rFonts w:ascii="Arial" w:eastAsia="Times New Roman" w:hAnsi="Arial" w:cs="Arial"/>
        </w:rPr>
        <w:t xml:space="preserve">in Wales ensure </w:t>
      </w:r>
      <w:r w:rsidR="004B6D66" w:rsidRPr="00620E5F">
        <w:rPr>
          <w:rFonts w:ascii="Arial" w:eastAsia="Times New Roman" w:hAnsi="Arial" w:cs="Arial"/>
        </w:rPr>
        <w:t>that schools are doing their duty</w:t>
      </w:r>
      <w:r w:rsidR="00F060C0" w:rsidRPr="00620E5F">
        <w:rPr>
          <w:rFonts w:ascii="Arial" w:eastAsia="Times New Roman" w:hAnsi="Arial" w:cs="Arial"/>
        </w:rPr>
        <w:t xml:space="preserve"> in giving the child</w:t>
      </w:r>
      <w:r w:rsidR="0025296E" w:rsidRPr="00620E5F">
        <w:rPr>
          <w:rFonts w:ascii="Arial" w:eastAsia="Times New Roman" w:hAnsi="Arial" w:cs="Arial"/>
        </w:rPr>
        <w:t xml:space="preserve">ren the best possible education disclosed by the </w:t>
      </w:r>
      <w:r w:rsidR="0025296E" w:rsidRPr="00620E5F">
        <w:rPr>
          <w:rFonts w:ascii="Arial" w:eastAsia="Times New Roman" w:hAnsi="Arial" w:cs="Arial"/>
          <w:color w:val="000000"/>
          <w:shd w:val="clear" w:color="auto" w:fill="FFFFFF"/>
        </w:rPr>
        <w:t>Care Inspectorate Wales (CIW), (2019).</w:t>
      </w:r>
      <w:r w:rsidR="00065CB1" w:rsidRPr="00620E5F">
        <w:rPr>
          <w:rFonts w:ascii="Arial" w:eastAsia="Times New Roman" w:hAnsi="Arial" w:cs="Arial"/>
        </w:rPr>
        <w:t xml:space="preserve">  Using a website ‘My Local School (2019) they showed a</w:t>
      </w:r>
      <w:r w:rsidR="00F060C0" w:rsidRPr="00620E5F">
        <w:rPr>
          <w:rFonts w:ascii="Arial" w:eastAsia="Times New Roman" w:hAnsi="Arial" w:cs="Arial"/>
        </w:rPr>
        <w:t xml:space="preserve"> local school in Swansea who</w:t>
      </w:r>
      <w:r w:rsidR="004B6D66" w:rsidRPr="00620E5F">
        <w:rPr>
          <w:rFonts w:ascii="Arial" w:eastAsia="Times New Roman" w:hAnsi="Arial" w:cs="Arial"/>
        </w:rPr>
        <w:t xml:space="preserve"> had excellent rating</w:t>
      </w:r>
      <w:r w:rsidR="00065CB1" w:rsidRPr="00620E5F">
        <w:rPr>
          <w:rFonts w:ascii="Arial" w:eastAsia="Times New Roman" w:hAnsi="Arial" w:cs="Arial"/>
        </w:rPr>
        <w:t>s</w:t>
      </w:r>
      <w:r w:rsidR="004B6D66" w:rsidRPr="00620E5F">
        <w:rPr>
          <w:rFonts w:ascii="Arial" w:eastAsia="Times New Roman" w:hAnsi="Arial" w:cs="Arial"/>
        </w:rPr>
        <w:t xml:space="preserve"> by Estyn</w:t>
      </w:r>
      <w:r w:rsidR="00065CB1" w:rsidRPr="00620E5F">
        <w:rPr>
          <w:rFonts w:ascii="Arial" w:eastAsia="Times New Roman" w:hAnsi="Arial" w:cs="Arial"/>
        </w:rPr>
        <w:t xml:space="preserve"> in their most recent report</w:t>
      </w:r>
      <w:r w:rsidR="004B6D66" w:rsidRPr="00620E5F">
        <w:rPr>
          <w:rFonts w:ascii="Arial" w:eastAsia="Times New Roman" w:hAnsi="Arial" w:cs="Arial"/>
        </w:rPr>
        <w:t xml:space="preserve">.  </w:t>
      </w:r>
      <w:r w:rsidR="00065CB1" w:rsidRPr="00620E5F">
        <w:rPr>
          <w:rFonts w:ascii="Arial" w:eastAsia="Times New Roman" w:hAnsi="Arial" w:cs="Arial"/>
        </w:rPr>
        <w:t>The school e</w:t>
      </w:r>
      <w:r w:rsidR="00F060C0" w:rsidRPr="00620E5F">
        <w:rPr>
          <w:rFonts w:ascii="Arial" w:eastAsia="Times New Roman" w:hAnsi="Arial" w:cs="Arial"/>
        </w:rPr>
        <w:t>nsure</w:t>
      </w:r>
      <w:r w:rsidR="004B6D66" w:rsidRPr="00620E5F">
        <w:rPr>
          <w:rFonts w:ascii="Arial" w:eastAsia="Times New Roman" w:hAnsi="Arial" w:cs="Arial"/>
        </w:rPr>
        <w:t>d that</w:t>
      </w:r>
      <w:r w:rsidR="00F060C0" w:rsidRPr="00620E5F">
        <w:rPr>
          <w:rFonts w:ascii="Arial" w:eastAsia="Times New Roman" w:hAnsi="Arial" w:cs="Arial"/>
        </w:rPr>
        <w:t xml:space="preserve"> their teaching </w:t>
      </w:r>
      <w:r w:rsidR="00065CB1" w:rsidRPr="00620E5F">
        <w:rPr>
          <w:rFonts w:ascii="Arial" w:eastAsia="Times New Roman" w:hAnsi="Arial" w:cs="Arial"/>
        </w:rPr>
        <w:t xml:space="preserve">is excellent as </w:t>
      </w:r>
      <w:r w:rsidR="004B6D66" w:rsidRPr="00620E5F">
        <w:rPr>
          <w:rFonts w:ascii="Arial" w:eastAsia="Times New Roman" w:hAnsi="Arial" w:cs="Arial"/>
        </w:rPr>
        <w:t xml:space="preserve">in the </w:t>
      </w:r>
      <w:r w:rsidR="00F060C0" w:rsidRPr="00620E5F">
        <w:rPr>
          <w:rFonts w:ascii="Arial" w:eastAsia="Times New Roman" w:hAnsi="Arial" w:cs="Arial"/>
        </w:rPr>
        <w:t>most recent report by Estyn</w:t>
      </w:r>
      <w:r w:rsidR="00D751E6" w:rsidRPr="00620E5F">
        <w:rPr>
          <w:rFonts w:ascii="Arial" w:eastAsia="Times New Roman" w:hAnsi="Arial" w:cs="Arial"/>
        </w:rPr>
        <w:t xml:space="preserve"> (2017) they evidence</w:t>
      </w:r>
      <w:r w:rsidR="00F060C0" w:rsidRPr="00620E5F">
        <w:rPr>
          <w:rFonts w:ascii="Arial" w:eastAsia="Times New Roman" w:hAnsi="Arial" w:cs="Arial"/>
        </w:rPr>
        <w:t xml:space="preserve"> that many of the teachers see opportunities to develop their students learning of literacy, numeracy and digital competency skills </w:t>
      </w:r>
      <w:r w:rsidR="00F55F6D" w:rsidRPr="00620E5F">
        <w:rPr>
          <w:rFonts w:ascii="Arial" w:eastAsia="Times New Roman" w:hAnsi="Arial" w:cs="Arial"/>
        </w:rPr>
        <w:t xml:space="preserve">across the curriculum.  </w:t>
      </w:r>
      <w:r w:rsidR="00F55F6D" w:rsidRPr="002E7395">
        <w:rPr>
          <w:rFonts w:ascii="Arial" w:eastAsia="Times New Roman" w:hAnsi="Arial" w:cs="Arial"/>
        </w:rPr>
        <w:t>Ofsted another inspectorate (2010)</w:t>
      </w:r>
      <w:r w:rsidR="004B6D66" w:rsidRPr="00620E5F">
        <w:rPr>
          <w:rFonts w:ascii="Arial" w:eastAsia="Times New Roman" w:hAnsi="Arial" w:cs="Arial"/>
        </w:rPr>
        <w:t xml:space="preserve"> </w:t>
      </w:r>
      <w:r w:rsidR="00F55F6D" w:rsidRPr="00620E5F">
        <w:rPr>
          <w:rFonts w:ascii="Arial" w:eastAsia="Times New Roman" w:hAnsi="Arial" w:cs="Arial"/>
        </w:rPr>
        <w:t xml:space="preserve">agrees with Estyn as they found </w:t>
      </w:r>
      <w:r w:rsidR="00F060C0" w:rsidRPr="00620E5F">
        <w:rPr>
          <w:rFonts w:ascii="Arial" w:eastAsia="Times New Roman" w:hAnsi="Arial" w:cs="Arial"/>
        </w:rPr>
        <w:t xml:space="preserve">students </w:t>
      </w:r>
      <w:r w:rsidR="00F55F6D" w:rsidRPr="00620E5F">
        <w:rPr>
          <w:rFonts w:ascii="Arial" w:eastAsia="Times New Roman" w:hAnsi="Arial" w:cs="Arial"/>
        </w:rPr>
        <w:t xml:space="preserve">who have </w:t>
      </w:r>
      <w:r w:rsidR="00F060C0" w:rsidRPr="00620E5F">
        <w:rPr>
          <w:rFonts w:ascii="Arial" w:eastAsia="Times New Roman" w:hAnsi="Arial" w:cs="Arial"/>
        </w:rPr>
        <w:t xml:space="preserve">a broad range of lessons while integrating the three cross-curricular responsibilities, </w:t>
      </w:r>
      <w:r w:rsidR="00F55F6D" w:rsidRPr="00620E5F">
        <w:rPr>
          <w:rFonts w:ascii="Arial" w:eastAsia="Times New Roman" w:hAnsi="Arial" w:cs="Arial"/>
        </w:rPr>
        <w:t>tend to achieve more; while teachers ensure</w:t>
      </w:r>
      <w:r w:rsidR="00F060C0" w:rsidRPr="00620E5F">
        <w:rPr>
          <w:rFonts w:ascii="Arial" w:eastAsia="Times New Roman" w:hAnsi="Arial" w:cs="Arial"/>
        </w:rPr>
        <w:t xml:space="preserve"> the children use the skills in other areas of their learning.  The lesson planned motivate and enthuse the children to keep learning </w:t>
      </w:r>
      <w:r w:rsidR="004B6D66" w:rsidRPr="00620E5F">
        <w:rPr>
          <w:rFonts w:ascii="Arial" w:eastAsia="Times New Roman" w:hAnsi="Arial" w:cs="Arial"/>
        </w:rPr>
        <w:t xml:space="preserve">and </w:t>
      </w:r>
      <w:r w:rsidR="00F060C0" w:rsidRPr="00620E5F">
        <w:rPr>
          <w:rFonts w:ascii="Arial" w:eastAsia="Times New Roman" w:hAnsi="Arial" w:cs="Arial"/>
        </w:rPr>
        <w:t>developing their education independent</w:t>
      </w:r>
      <w:r w:rsidR="00C50995" w:rsidRPr="00620E5F">
        <w:rPr>
          <w:rFonts w:ascii="Arial" w:eastAsia="Times New Roman" w:hAnsi="Arial" w:cs="Arial"/>
        </w:rPr>
        <w:t>ly.</w:t>
      </w:r>
      <w:r w:rsidR="00F55F6D" w:rsidRPr="00620E5F">
        <w:rPr>
          <w:rFonts w:ascii="Arial" w:eastAsia="Times New Roman" w:hAnsi="Arial" w:cs="Arial"/>
        </w:rPr>
        <w:t xml:space="preserve">  </w:t>
      </w:r>
      <w:r w:rsidR="00C50995" w:rsidRPr="00620E5F">
        <w:rPr>
          <w:rFonts w:ascii="Arial" w:eastAsia="Times New Roman" w:hAnsi="Arial" w:cs="Arial"/>
        </w:rPr>
        <w:t xml:space="preserve">On the other </w:t>
      </w:r>
      <w:r w:rsidR="00F55F6D" w:rsidRPr="00620E5F">
        <w:rPr>
          <w:rFonts w:ascii="Arial" w:eastAsia="Times New Roman" w:hAnsi="Arial" w:cs="Arial"/>
        </w:rPr>
        <w:t>hand,</w:t>
      </w:r>
      <w:r w:rsidR="00C50995" w:rsidRPr="00620E5F">
        <w:rPr>
          <w:rFonts w:ascii="Arial" w:eastAsia="Times New Roman" w:hAnsi="Arial" w:cs="Arial"/>
        </w:rPr>
        <w:t xml:space="preserve"> some schools in Wales </w:t>
      </w:r>
      <w:r w:rsidR="008A1700" w:rsidRPr="00620E5F">
        <w:rPr>
          <w:rFonts w:ascii="Arial" w:eastAsia="Times New Roman" w:hAnsi="Arial" w:cs="Arial"/>
        </w:rPr>
        <w:t>do not have such good practice.</w:t>
      </w:r>
      <w:r w:rsidR="005D6BA8" w:rsidRPr="00620E5F">
        <w:rPr>
          <w:rFonts w:ascii="Arial" w:eastAsia="Times New Roman" w:hAnsi="Arial" w:cs="Arial"/>
        </w:rPr>
        <w:t xml:space="preserve">  </w:t>
      </w:r>
      <w:r w:rsidR="00F55F6D" w:rsidRPr="00620E5F">
        <w:rPr>
          <w:rFonts w:ascii="Arial" w:eastAsia="Times New Roman" w:hAnsi="Arial" w:cs="Arial"/>
        </w:rPr>
        <w:t xml:space="preserve">As </w:t>
      </w:r>
      <w:r w:rsidR="00EC185B" w:rsidRPr="00620E5F">
        <w:rPr>
          <w:rFonts w:ascii="Arial" w:eastAsia="Times New Roman" w:hAnsi="Arial" w:cs="Arial"/>
        </w:rPr>
        <w:t>found on Estyn</w:t>
      </w:r>
      <w:r w:rsidR="007609F6" w:rsidRPr="00620E5F">
        <w:rPr>
          <w:rFonts w:ascii="Arial" w:eastAsia="Times New Roman" w:hAnsi="Arial" w:cs="Arial"/>
        </w:rPr>
        <w:t xml:space="preserve"> (2016)</w:t>
      </w:r>
      <w:r w:rsidR="00EC185B" w:rsidRPr="00620E5F">
        <w:rPr>
          <w:rFonts w:ascii="Arial" w:eastAsia="Times New Roman" w:hAnsi="Arial" w:cs="Arial"/>
        </w:rPr>
        <w:t xml:space="preserve"> one local school under the same consortium received a letter stating the school need to be monitored and there need to be sufficient improvement this particular school the</w:t>
      </w:r>
      <w:r w:rsidR="00F55F6D" w:rsidRPr="00620E5F">
        <w:rPr>
          <w:rFonts w:ascii="Arial" w:eastAsia="Times New Roman" w:hAnsi="Arial" w:cs="Arial"/>
        </w:rPr>
        <w:t xml:space="preserve"> found s</w:t>
      </w:r>
      <w:r w:rsidR="005D6BA8" w:rsidRPr="00620E5F">
        <w:rPr>
          <w:rFonts w:ascii="Arial" w:eastAsia="Times New Roman" w:hAnsi="Arial" w:cs="Arial"/>
        </w:rPr>
        <w:t>ome schools fall into the red category which means they need support from Estyn to improve standards.</w:t>
      </w:r>
      <w:r w:rsidR="005F41FC" w:rsidRPr="00620E5F">
        <w:rPr>
          <w:rFonts w:ascii="Arial" w:eastAsia="Times New Roman" w:hAnsi="Arial" w:cs="Arial"/>
        </w:rPr>
        <w:t xml:space="preserve">  </w:t>
      </w:r>
    </w:p>
    <w:p w14:paraId="6B313DCB" w14:textId="77777777" w:rsidR="00F55F6D" w:rsidRPr="00620E5F" w:rsidRDefault="00F55F6D" w:rsidP="0058553A">
      <w:pPr>
        <w:pStyle w:val="NormalWeb"/>
        <w:shd w:val="clear" w:color="auto" w:fill="FFFFFF"/>
        <w:spacing w:before="0" w:beforeAutospacing="0" w:line="360" w:lineRule="auto"/>
        <w:rPr>
          <w:rFonts w:ascii="Arial" w:eastAsia="Times New Roman" w:hAnsi="Arial" w:cs="Arial"/>
        </w:rPr>
      </w:pPr>
    </w:p>
    <w:p w14:paraId="7B747035" w14:textId="1E1B9478" w:rsidR="005F41FC" w:rsidRPr="00620E5F" w:rsidRDefault="005F41FC" w:rsidP="0058553A">
      <w:pPr>
        <w:pStyle w:val="NormalWeb"/>
        <w:shd w:val="clear" w:color="auto" w:fill="FFFFFF"/>
        <w:spacing w:before="0" w:beforeAutospacing="0" w:line="360" w:lineRule="auto"/>
        <w:rPr>
          <w:rFonts w:ascii="Arial" w:eastAsia="Times New Roman" w:hAnsi="Arial" w:cs="Arial"/>
          <w:color w:val="141414"/>
          <w:shd w:val="clear" w:color="auto" w:fill="FFFFFF"/>
        </w:rPr>
      </w:pPr>
      <w:r w:rsidRPr="00620E5F">
        <w:rPr>
          <w:rFonts w:ascii="Arial" w:eastAsia="Times New Roman" w:hAnsi="Arial" w:cs="Arial"/>
        </w:rPr>
        <w:t xml:space="preserve">Although </w:t>
      </w:r>
      <w:r w:rsidR="007609F6" w:rsidRPr="00620E5F">
        <w:rPr>
          <w:rFonts w:ascii="Arial" w:eastAsia="Times New Roman" w:hAnsi="Arial" w:cs="Arial"/>
          <w:color w:val="141414"/>
          <w:shd w:val="clear" w:color="auto" w:fill="FFFFFF"/>
        </w:rPr>
        <w:t xml:space="preserve">Wightwick mentions (2019) </w:t>
      </w:r>
      <w:r w:rsidRPr="00620E5F">
        <w:rPr>
          <w:rFonts w:ascii="Arial" w:eastAsia="Times New Roman" w:hAnsi="Arial" w:cs="Arial"/>
        </w:rPr>
        <w:t>many schools in Wales are doing well.  Wales</w:t>
      </w:r>
      <w:r w:rsidR="0058553A" w:rsidRPr="00620E5F">
        <w:rPr>
          <w:rFonts w:ascii="Arial" w:eastAsia="Times New Roman" w:hAnsi="Arial" w:cs="Arial"/>
        </w:rPr>
        <w:t xml:space="preserve"> Online new</w:t>
      </w:r>
      <w:r w:rsidR="004B6D66" w:rsidRPr="00620E5F">
        <w:rPr>
          <w:rFonts w:ascii="Arial" w:eastAsia="Times New Roman" w:hAnsi="Arial" w:cs="Arial"/>
        </w:rPr>
        <w:t>s</w:t>
      </w:r>
      <w:r w:rsidR="0058553A" w:rsidRPr="00620E5F">
        <w:rPr>
          <w:rFonts w:ascii="Arial" w:eastAsia="Times New Roman" w:hAnsi="Arial" w:cs="Arial"/>
        </w:rPr>
        <w:t xml:space="preserve"> published </w:t>
      </w:r>
      <w:r w:rsidRPr="00620E5F">
        <w:rPr>
          <w:rFonts w:ascii="Arial" w:eastAsia="Times New Roman" w:hAnsi="Arial" w:cs="Arial"/>
          <w:color w:val="141414"/>
          <w:shd w:val="clear" w:color="auto" w:fill="FFFFFF"/>
        </w:rPr>
        <w:t>‘88.4 per cent of primary schools are now in the green and yellow categories compared to 85.3% last year.’</w:t>
      </w:r>
      <w:r w:rsidR="007609F6" w:rsidRPr="00620E5F">
        <w:rPr>
          <w:rFonts w:ascii="Arial" w:eastAsia="Times New Roman" w:hAnsi="Arial" w:cs="Arial"/>
          <w:color w:val="141414"/>
          <w:shd w:val="clear" w:color="auto" w:fill="FFFFFF"/>
        </w:rPr>
        <w:t xml:space="preserve">  This supported by recent Pisa results </w:t>
      </w:r>
      <w:r w:rsidR="00953403" w:rsidRPr="00620E5F">
        <w:rPr>
          <w:rFonts w:ascii="Arial" w:eastAsia="Times New Roman" w:hAnsi="Arial" w:cs="Arial"/>
          <w:color w:val="141414"/>
          <w:shd w:val="clear" w:color="auto" w:fill="FFFFFF"/>
        </w:rPr>
        <w:t xml:space="preserve">found on Wales Online (2019) </w:t>
      </w:r>
      <w:r w:rsidR="007609F6" w:rsidRPr="00620E5F">
        <w:rPr>
          <w:rFonts w:ascii="Arial" w:eastAsia="Times New Roman" w:hAnsi="Arial" w:cs="Arial"/>
          <w:color w:val="141414"/>
          <w:shd w:val="clear" w:color="auto" w:fill="FFFFFF"/>
        </w:rPr>
        <w:t xml:space="preserve">which show that Wales has made a small improvement on raising attainment and closing the performance gap between children who have free meals and those children who come from </w:t>
      </w:r>
      <w:r w:rsidR="00A567C6" w:rsidRPr="00620E5F">
        <w:rPr>
          <w:rFonts w:ascii="Arial" w:eastAsia="Times New Roman" w:hAnsi="Arial" w:cs="Arial"/>
          <w:color w:val="141414"/>
          <w:shd w:val="clear" w:color="auto" w:fill="FFFFFF"/>
        </w:rPr>
        <w:t xml:space="preserve">more </w:t>
      </w:r>
      <w:r w:rsidR="007609F6" w:rsidRPr="00620E5F">
        <w:rPr>
          <w:rFonts w:ascii="Arial" w:eastAsia="Times New Roman" w:hAnsi="Arial" w:cs="Arial"/>
          <w:color w:val="141414"/>
          <w:shd w:val="clear" w:color="auto" w:fill="FFFFFF"/>
        </w:rPr>
        <w:t xml:space="preserve">affluent home lives. </w:t>
      </w:r>
    </w:p>
    <w:p w14:paraId="1EBCE2B4" w14:textId="77777777" w:rsidR="007609F6" w:rsidRPr="00620E5F" w:rsidRDefault="007609F6" w:rsidP="0058553A">
      <w:pPr>
        <w:pStyle w:val="NormalWeb"/>
        <w:shd w:val="clear" w:color="auto" w:fill="FFFFFF"/>
        <w:spacing w:before="0" w:beforeAutospacing="0" w:line="360" w:lineRule="auto"/>
        <w:rPr>
          <w:rFonts w:ascii="Arial" w:eastAsia="Times New Roman" w:hAnsi="Arial" w:cs="Arial"/>
        </w:rPr>
      </w:pPr>
    </w:p>
    <w:p w14:paraId="04116CF9" w14:textId="5085FD4C" w:rsidR="00307ECB" w:rsidRPr="00620E5F" w:rsidRDefault="0000381C" w:rsidP="00307ECB">
      <w:pPr>
        <w:spacing w:line="360" w:lineRule="auto"/>
        <w:rPr>
          <w:rFonts w:ascii="Arial" w:eastAsia="Times New Roman" w:hAnsi="Arial" w:cs="Arial"/>
          <w:color w:val="141414"/>
          <w:shd w:val="clear" w:color="auto" w:fill="FFFFFF"/>
        </w:rPr>
      </w:pPr>
      <w:r w:rsidRPr="00620E5F">
        <w:rPr>
          <w:rFonts w:ascii="Arial" w:eastAsia="Times New Roman" w:hAnsi="Arial" w:cs="Arial"/>
          <w:color w:val="141414"/>
          <w:shd w:val="clear" w:color="auto" w:fill="FFFFFF"/>
        </w:rPr>
        <w:lastRenderedPageBreak/>
        <w:t>Arthur and Cremin (2018) have discussed t</w:t>
      </w:r>
      <w:r w:rsidR="0058553A" w:rsidRPr="00620E5F">
        <w:rPr>
          <w:rFonts w:ascii="Arial" w:eastAsia="Times New Roman" w:hAnsi="Arial" w:cs="Arial"/>
          <w:color w:val="141414"/>
          <w:shd w:val="clear" w:color="auto" w:fill="FFFFFF"/>
        </w:rPr>
        <w:t>eacher subject knowled</w:t>
      </w:r>
      <w:r w:rsidR="004B6D66" w:rsidRPr="00620E5F">
        <w:rPr>
          <w:rFonts w:ascii="Arial" w:eastAsia="Times New Roman" w:hAnsi="Arial" w:cs="Arial"/>
          <w:color w:val="141414"/>
          <w:shd w:val="clear" w:color="auto" w:fill="FFFFFF"/>
        </w:rPr>
        <w:t xml:space="preserve">ge is very important when educating </w:t>
      </w:r>
      <w:r w:rsidR="0058553A" w:rsidRPr="00620E5F">
        <w:rPr>
          <w:rFonts w:ascii="Arial" w:eastAsia="Times New Roman" w:hAnsi="Arial" w:cs="Arial"/>
          <w:color w:val="141414"/>
          <w:shd w:val="clear" w:color="auto" w:fill="FFFFFF"/>
        </w:rPr>
        <w:t xml:space="preserve">children.  As a future teaching </w:t>
      </w:r>
      <w:r w:rsidR="000C01E1" w:rsidRPr="00620E5F">
        <w:rPr>
          <w:rFonts w:ascii="Arial" w:eastAsia="Times New Roman" w:hAnsi="Arial" w:cs="Arial"/>
          <w:color w:val="141414"/>
          <w:shd w:val="clear" w:color="auto" w:fill="FFFFFF"/>
        </w:rPr>
        <w:t>practitioner,</w:t>
      </w:r>
      <w:r w:rsidR="0058553A" w:rsidRPr="00620E5F">
        <w:rPr>
          <w:rFonts w:ascii="Arial" w:eastAsia="Times New Roman" w:hAnsi="Arial" w:cs="Arial"/>
          <w:color w:val="141414"/>
          <w:shd w:val="clear" w:color="auto" w:fill="FFFFFF"/>
        </w:rPr>
        <w:t xml:space="preserve"> I am always looking to improve my knowledge and keep up to date with current legislation, </w:t>
      </w:r>
      <w:r w:rsidRPr="00620E5F">
        <w:rPr>
          <w:rFonts w:ascii="Arial" w:eastAsia="Times New Roman" w:hAnsi="Arial" w:cs="Arial"/>
          <w:color w:val="141414"/>
          <w:shd w:val="clear" w:color="auto" w:fill="FFFFFF"/>
        </w:rPr>
        <w:t xml:space="preserve">new </w:t>
      </w:r>
      <w:r w:rsidR="0058553A" w:rsidRPr="00620E5F">
        <w:rPr>
          <w:rFonts w:ascii="Arial" w:eastAsia="Times New Roman" w:hAnsi="Arial" w:cs="Arial"/>
          <w:color w:val="141414"/>
          <w:shd w:val="clear" w:color="auto" w:fill="FFFFFF"/>
        </w:rPr>
        <w:t xml:space="preserve">curriculum and </w:t>
      </w:r>
      <w:r w:rsidR="009A42C2" w:rsidRPr="00620E5F">
        <w:rPr>
          <w:rFonts w:ascii="Arial" w:eastAsia="Times New Roman" w:hAnsi="Arial" w:cs="Arial"/>
          <w:color w:val="141414"/>
          <w:shd w:val="clear" w:color="auto" w:fill="FFFFFF"/>
        </w:rPr>
        <w:t xml:space="preserve">also the current and </w:t>
      </w:r>
      <w:r w:rsidR="0058553A" w:rsidRPr="00620E5F">
        <w:rPr>
          <w:rFonts w:ascii="Arial" w:eastAsia="Times New Roman" w:hAnsi="Arial" w:cs="Arial"/>
          <w:color w:val="141414"/>
          <w:shd w:val="clear" w:color="auto" w:fill="FFFFFF"/>
        </w:rPr>
        <w:t>new qualifie</w:t>
      </w:r>
      <w:r w:rsidR="00307ECB" w:rsidRPr="00620E5F">
        <w:rPr>
          <w:rFonts w:ascii="Arial" w:eastAsia="Times New Roman" w:hAnsi="Arial" w:cs="Arial"/>
          <w:color w:val="141414"/>
          <w:shd w:val="clear" w:color="auto" w:fill="FFFFFF"/>
        </w:rPr>
        <w:t>d teaching standards (QTS).  Welsh Government (2019</w:t>
      </w:r>
      <w:r w:rsidR="00B145E6" w:rsidRPr="00620E5F">
        <w:rPr>
          <w:rFonts w:ascii="Arial" w:eastAsia="Times New Roman" w:hAnsi="Arial" w:cs="Arial"/>
          <w:color w:val="141414"/>
          <w:shd w:val="clear" w:color="auto" w:fill="FFFFFF"/>
        </w:rPr>
        <w:t>, p.39</w:t>
      </w:r>
      <w:r w:rsidR="00307ECB" w:rsidRPr="00620E5F">
        <w:rPr>
          <w:rFonts w:ascii="Arial" w:eastAsia="Times New Roman" w:hAnsi="Arial" w:cs="Arial"/>
          <w:color w:val="141414"/>
          <w:shd w:val="clear" w:color="auto" w:fill="FFFFFF"/>
        </w:rPr>
        <w:t>) suggests that ‘</w:t>
      </w:r>
      <w:r w:rsidR="00494F4B" w:rsidRPr="00620E5F">
        <w:rPr>
          <w:rFonts w:ascii="Arial" w:eastAsia="Times New Roman" w:hAnsi="Arial" w:cs="Arial"/>
        </w:rPr>
        <w:t xml:space="preserve">The teacher, </w:t>
      </w:r>
      <w:r w:rsidR="00307ECB" w:rsidRPr="00620E5F">
        <w:rPr>
          <w:rFonts w:ascii="Arial" w:eastAsia="Times New Roman" w:hAnsi="Arial" w:cs="Arial"/>
        </w:rPr>
        <w:t xml:space="preserve">understands and engages with the principles of curriculum design and innovation, with development of cross-curricular themes relevant to areas of learning and justifies decisions.’ </w:t>
      </w:r>
      <w:r w:rsidR="00307ECB" w:rsidRPr="00620E5F">
        <w:rPr>
          <w:rFonts w:ascii="Arial" w:eastAsia="Times New Roman" w:hAnsi="Arial" w:cs="Arial"/>
          <w:color w:val="141414"/>
          <w:shd w:val="clear" w:color="auto" w:fill="FFFFFF"/>
        </w:rPr>
        <w:t xml:space="preserve">The QTS draft documents discuss the use of teaching in cross-curricular themes.  </w:t>
      </w:r>
      <w:r w:rsidRPr="00620E5F">
        <w:rPr>
          <w:rFonts w:ascii="Arial" w:eastAsia="Times New Roman" w:hAnsi="Arial" w:cs="Arial"/>
          <w:color w:val="141414"/>
          <w:shd w:val="clear" w:color="auto" w:fill="FFFFFF"/>
        </w:rPr>
        <w:t>Coombs et al., (2018) acknowledge t</w:t>
      </w:r>
      <w:r w:rsidR="00307ECB" w:rsidRPr="00620E5F">
        <w:rPr>
          <w:rFonts w:ascii="Arial" w:eastAsia="Times New Roman" w:hAnsi="Arial" w:cs="Arial"/>
          <w:color w:val="141414"/>
          <w:shd w:val="clear" w:color="auto" w:fill="FFFFFF"/>
        </w:rPr>
        <w:t>he draft</w:t>
      </w:r>
      <w:r w:rsidR="00054E74" w:rsidRPr="00620E5F">
        <w:rPr>
          <w:rFonts w:ascii="Arial" w:eastAsia="Times New Roman" w:hAnsi="Arial" w:cs="Arial"/>
          <w:color w:val="141414"/>
          <w:shd w:val="clear" w:color="auto" w:fill="FFFFFF"/>
        </w:rPr>
        <w:t xml:space="preserve"> document </w:t>
      </w:r>
      <w:r w:rsidRPr="00620E5F">
        <w:rPr>
          <w:rFonts w:ascii="Arial" w:eastAsia="Times New Roman" w:hAnsi="Arial" w:cs="Arial"/>
          <w:color w:val="141414"/>
          <w:shd w:val="clear" w:color="auto" w:fill="FFFFFF"/>
        </w:rPr>
        <w:t>by mentioning</w:t>
      </w:r>
      <w:r w:rsidR="00054E74" w:rsidRPr="00620E5F">
        <w:rPr>
          <w:rFonts w:ascii="Arial" w:eastAsia="Times New Roman" w:hAnsi="Arial" w:cs="Arial"/>
          <w:color w:val="141414"/>
          <w:shd w:val="clear" w:color="auto" w:fill="FFFFFF"/>
        </w:rPr>
        <w:t xml:space="preserve"> that teachers </w:t>
      </w:r>
      <w:r w:rsidR="00307ECB" w:rsidRPr="00620E5F">
        <w:rPr>
          <w:rFonts w:ascii="Arial" w:eastAsia="Times New Roman" w:hAnsi="Arial" w:cs="Arial"/>
          <w:color w:val="141414"/>
          <w:shd w:val="clear" w:color="auto" w:fill="FFFFFF"/>
        </w:rPr>
        <w:t>should show recent knowledge and understanding of disciplines and pedagogies, while making connections in other subjects to make</w:t>
      </w:r>
      <w:r w:rsidRPr="00620E5F">
        <w:rPr>
          <w:rFonts w:ascii="Arial" w:eastAsia="Times New Roman" w:hAnsi="Arial" w:cs="Arial"/>
          <w:color w:val="141414"/>
          <w:shd w:val="clear" w:color="auto" w:fill="FFFFFF"/>
        </w:rPr>
        <w:t xml:space="preserve"> the learning cross-curricular.  </w:t>
      </w:r>
      <w:r w:rsidR="00233A5B" w:rsidRPr="00620E5F">
        <w:rPr>
          <w:rFonts w:ascii="Arial" w:eastAsia="Times New Roman" w:hAnsi="Arial" w:cs="Arial"/>
          <w:color w:val="141414"/>
          <w:shd w:val="clear" w:color="auto" w:fill="FFFFFF"/>
        </w:rPr>
        <w:t>However</w:t>
      </w:r>
      <w:r w:rsidRPr="00620E5F">
        <w:rPr>
          <w:rFonts w:ascii="Arial" w:eastAsia="Times New Roman" w:hAnsi="Arial" w:cs="Arial"/>
          <w:color w:val="141414"/>
          <w:shd w:val="clear" w:color="auto" w:fill="FFFFFF"/>
        </w:rPr>
        <w:t>,</w:t>
      </w:r>
      <w:r w:rsidR="00233A5B" w:rsidRPr="00620E5F">
        <w:rPr>
          <w:rFonts w:ascii="Arial" w:eastAsia="Times New Roman" w:hAnsi="Arial" w:cs="Arial"/>
          <w:color w:val="141414"/>
          <w:shd w:val="clear" w:color="auto" w:fill="FFFFFF"/>
        </w:rPr>
        <w:t xml:space="preserve"> there is further evidence to show the importance of teaching standards, to ensure children have a high quality of education as Didau (2014</w:t>
      </w:r>
      <w:r w:rsidR="00B04230" w:rsidRPr="00620E5F">
        <w:rPr>
          <w:rFonts w:ascii="Arial" w:eastAsia="Times New Roman" w:hAnsi="Arial" w:cs="Arial"/>
          <w:color w:val="141414"/>
          <w:shd w:val="clear" w:color="auto" w:fill="FFFFFF"/>
        </w:rPr>
        <w:t>, p.13</w:t>
      </w:r>
      <w:r w:rsidR="00233A5B" w:rsidRPr="00620E5F">
        <w:rPr>
          <w:rFonts w:ascii="Arial" w:eastAsia="Times New Roman" w:hAnsi="Arial" w:cs="Arial"/>
          <w:color w:val="141414"/>
          <w:shd w:val="clear" w:color="auto" w:fill="FFFFFF"/>
        </w:rPr>
        <w:t>)</w:t>
      </w:r>
      <w:r w:rsidR="003005C2" w:rsidRPr="00620E5F">
        <w:rPr>
          <w:rFonts w:ascii="Arial" w:eastAsia="Times New Roman" w:hAnsi="Arial" w:cs="Arial"/>
          <w:color w:val="141414"/>
          <w:shd w:val="clear" w:color="auto" w:fill="FFFFFF"/>
        </w:rPr>
        <w:t xml:space="preserve"> noted </w:t>
      </w:r>
      <w:r w:rsidR="00233A5B" w:rsidRPr="00620E5F">
        <w:rPr>
          <w:rFonts w:ascii="Arial" w:eastAsia="Times New Roman" w:hAnsi="Arial" w:cs="Arial"/>
          <w:color w:val="141414"/>
          <w:shd w:val="clear" w:color="auto" w:fill="FFFFFF"/>
        </w:rPr>
        <w:t xml:space="preserve">that </w:t>
      </w:r>
    </w:p>
    <w:p w14:paraId="2497135D" w14:textId="60A5DE50" w:rsidR="00233A5B" w:rsidRPr="00620E5F" w:rsidRDefault="00233A5B" w:rsidP="00233A5B">
      <w:pPr>
        <w:spacing w:line="360" w:lineRule="auto"/>
        <w:ind w:left="720"/>
        <w:rPr>
          <w:rFonts w:ascii="Arial" w:eastAsia="Times New Roman" w:hAnsi="Arial" w:cs="Arial"/>
          <w:color w:val="141414"/>
          <w:shd w:val="clear" w:color="auto" w:fill="FFFFFF"/>
        </w:rPr>
      </w:pPr>
      <w:r w:rsidRPr="00620E5F">
        <w:rPr>
          <w:rFonts w:ascii="Arial" w:eastAsia="Times New Roman" w:hAnsi="Arial" w:cs="Arial"/>
          <w:color w:val="141414"/>
          <w:shd w:val="clear" w:color="auto" w:fill="FFFFFF"/>
        </w:rPr>
        <w:t>‘In the Teachers' Standards, it states that all teachers must demonstrate an understanding of, and take responsibility for, promoting high standards of literacy, articulacy, and the correct use of standard English, whatever the teacher's specialist subject.’</w:t>
      </w:r>
    </w:p>
    <w:p w14:paraId="18ED3BFC" w14:textId="77777777" w:rsidR="00233A5B" w:rsidRPr="00620E5F" w:rsidRDefault="00233A5B" w:rsidP="00307ECB">
      <w:pPr>
        <w:spacing w:line="360" w:lineRule="auto"/>
        <w:rPr>
          <w:rFonts w:ascii="Arial" w:eastAsia="Times New Roman" w:hAnsi="Arial" w:cs="Arial"/>
          <w:color w:val="141414"/>
          <w:shd w:val="clear" w:color="auto" w:fill="FFFFFF"/>
        </w:rPr>
      </w:pPr>
    </w:p>
    <w:p w14:paraId="608C758D" w14:textId="304BFF7D" w:rsidR="001D2489" w:rsidRPr="00620E5F" w:rsidRDefault="0058553A" w:rsidP="007D3DA3">
      <w:pPr>
        <w:spacing w:line="360" w:lineRule="auto"/>
        <w:rPr>
          <w:rFonts w:ascii="Arial" w:eastAsia="Times New Roman" w:hAnsi="Arial" w:cs="Arial"/>
        </w:rPr>
      </w:pPr>
      <w:r w:rsidRPr="00620E5F">
        <w:rPr>
          <w:rFonts w:ascii="Arial" w:eastAsia="Times New Roman" w:hAnsi="Arial" w:cs="Arial"/>
          <w:color w:val="141414"/>
          <w:shd w:val="clear" w:color="auto" w:fill="FFFFFF"/>
        </w:rPr>
        <w:t xml:space="preserve">Keeping </w:t>
      </w:r>
      <w:r w:rsidR="008123B1" w:rsidRPr="00620E5F">
        <w:rPr>
          <w:rFonts w:ascii="Arial" w:eastAsia="Times New Roman" w:hAnsi="Arial" w:cs="Arial"/>
          <w:color w:val="141414"/>
          <w:shd w:val="clear" w:color="auto" w:fill="FFFFFF"/>
        </w:rPr>
        <w:t>up to</w:t>
      </w:r>
      <w:r w:rsidRPr="00620E5F">
        <w:rPr>
          <w:rFonts w:ascii="Arial" w:eastAsia="Times New Roman" w:hAnsi="Arial" w:cs="Arial"/>
          <w:color w:val="141414"/>
          <w:shd w:val="clear" w:color="auto" w:fill="FFFFFF"/>
        </w:rPr>
        <w:t xml:space="preserve"> date with new technology can be difficult as technology moves at a rapid speed, with things changing</w:t>
      </w:r>
      <w:r w:rsidR="00BE4091" w:rsidRPr="00620E5F">
        <w:rPr>
          <w:rFonts w:ascii="Arial" w:eastAsia="Times New Roman" w:hAnsi="Arial" w:cs="Arial"/>
          <w:color w:val="141414"/>
          <w:shd w:val="clear" w:color="auto" w:fill="FFFFFF"/>
        </w:rPr>
        <w:t xml:space="preserve"> so frequently as Berman and Dorrier (2016, cited in </w:t>
      </w:r>
      <w:r w:rsidR="00BE4091" w:rsidRPr="00620E5F">
        <w:rPr>
          <w:rFonts w:ascii="Arial" w:eastAsia="Times New Roman" w:hAnsi="Arial" w:cs="Arial"/>
          <w:color w:val="000000"/>
          <w:shd w:val="clear" w:color="auto" w:fill="FFFFFF"/>
        </w:rPr>
        <w:t>Kurzweil, 2005)</w:t>
      </w:r>
      <w:r w:rsidR="00BE4091" w:rsidRPr="00620E5F">
        <w:rPr>
          <w:rFonts w:ascii="Arial" w:eastAsia="Times New Roman" w:hAnsi="Arial" w:cs="Arial"/>
          <w:color w:val="141414"/>
          <w:shd w:val="clear" w:color="auto" w:fill="FFFFFF"/>
        </w:rPr>
        <w:t>.  To improve my knowledge</w:t>
      </w:r>
      <w:r w:rsidR="00620E5F" w:rsidRPr="00620E5F">
        <w:rPr>
          <w:rFonts w:ascii="Arial" w:eastAsia="Times New Roman" w:hAnsi="Arial" w:cs="Arial"/>
          <w:color w:val="141414"/>
          <w:shd w:val="clear" w:color="auto" w:fill="FFFFFF"/>
        </w:rPr>
        <w:t>,</w:t>
      </w:r>
      <w:r w:rsidR="00BE4091" w:rsidRPr="00620E5F">
        <w:rPr>
          <w:rFonts w:ascii="Arial" w:eastAsia="Times New Roman" w:hAnsi="Arial" w:cs="Arial"/>
          <w:color w:val="141414"/>
          <w:shd w:val="clear" w:color="auto" w:fill="FFFFFF"/>
        </w:rPr>
        <w:t xml:space="preserve"> I used</w:t>
      </w:r>
      <w:r w:rsidR="00E81D70" w:rsidRPr="00620E5F">
        <w:rPr>
          <w:rFonts w:ascii="Arial" w:eastAsia="Times New Roman" w:hAnsi="Arial" w:cs="Arial"/>
          <w:color w:val="141414"/>
          <w:shd w:val="clear" w:color="auto" w:fill="FFFFFF"/>
        </w:rPr>
        <w:t xml:space="preserve"> a website called the ‘Digital Competence Wheel’ it is a</w:t>
      </w:r>
      <w:r w:rsidR="008123B1" w:rsidRPr="00620E5F">
        <w:rPr>
          <w:rFonts w:ascii="Arial" w:eastAsia="Times New Roman" w:hAnsi="Arial" w:cs="Arial"/>
          <w:color w:val="141414"/>
          <w:shd w:val="clear" w:color="auto" w:fill="FFFFFF"/>
        </w:rPr>
        <w:t>n</w:t>
      </w:r>
      <w:r w:rsidR="00E81D70" w:rsidRPr="00620E5F">
        <w:rPr>
          <w:rFonts w:ascii="Arial" w:eastAsia="Times New Roman" w:hAnsi="Arial" w:cs="Arial"/>
          <w:color w:val="141414"/>
          <w:shd w:val="clear" w:color="auto" w:fill="FFFFFF"/>
        </w:rPr>
        <w:t xml:space="preserve"> onli</w:t>
      </w:r>
      <w:r w:rsidR="008F2BA7" w:rsidRPr="00620E5F">
        <w:rPr>
          <w:rFonts w:ascii="Arial" w:eastAsia="Times New Roman" w:hAnsi="Arial" w:cs="Arial"/>
          <w:color w:val="141414"/>
          <w:shd w:val="clear" w:color="auto" w:fill="FFFFFF"/>
        </w:rPr>
        <w:t>ne test to see how much knowledge you have</w:t>
      </w:r>
      <w:r w:rsidR="00E81D70" w:rsidRPr="00620E5F">
        <w:rPr>
          <w:rFonts w:ascii="Arial" w:eastAsia="Times New Roman" w:hAnsi="Arial" w:cs="Arial"/>
          <w:color w:val="141414"/>
          <w:shd w:val="clear" w:color="auto" w:fill="FFFFFF"/>
        </w:rPr>
        <w:t xml:space="preserve">.  It gives you some ideas on where you need to improve your knowledge as a teacher.  The website also gives you recommendations for improvement. </w:t>
      </w:r>
      <w:r w:rsidR="0086224C" w:rsidRPr="00620E5F">
        <w:rPr>
          <w:rFonts w:ascii="Arial" w:eastAsia="Times New Roman" w:hAnsi="Arial" w:cs="Arial"/>
          <w:color w:val="141414"/>
          <w:shd w:val="clear" w:color="auto" w:fill="FFFFFF"/>
        </w:rPr>
        <w:t xml:space="preserve"> The wheel showed that I </w:t>
      </w:r>
      <w:r w:rsidR="00D93160" w:rsidRPr="00620E5F">
        <w:rPr>
          <w:rFonts w:ascii="Arial" w:eastAsia="Times New Roman" w:hAnsi="Arial" w:cs="Arial"/>
          <w:color w:val="141414"/>
          <w:shd w:val="clear" w:color="auto" w:fill="FFFFFF"/>
        </w:rPr>
        <w:t xml:space="preserve">personally need to improve my online critical evaluation skills which states it is the ability to </w:t>
      </w:r>
    </w:p>
    <w:p w14:paraId="5D9EF48E" w14:textId="77777777" w:rsidR="008F2BA7" w:rsidRPr="00620E5F" w:rsidRDefault="00D93160" w:rsidP="00065525">
      <w:pPr>
        <w:spacing w:line="360" w:lineRule="auto"/>
        <w:rPr>
          <w:rFonts w:ascii="Arial" w:eastAsia="Times New Roman" w:hAnsi="Arial" w:cs="Arial"/>
          <w:color w:val="000000" w:themeColor="text1"/>
          <w:shd w:val="clear" w:color="auto" w:fill="FFFFFF"/>
        </w:rPr>
      </w:pPr>
      <w:r w:rsidRPr="00620E5F">
        <w:rPr>
          <w:rFonts w:ascii="Arial" w:eastAsia="Times New Roman" w:hAnsi="Arial" w:cs="Arial"/>
          <w:color w:val="000000" w:themeColor="text1"/>
          <w:shd w:val="clear" w:color="auto" w:fill="FFFFFF"/>
        </w:rPr>
        <w:t>‘Ability to process, understand and critically evaluate digital information when sent and received’</w:t>
      </w:r>
      <w:r w:rsidR="00AF360D" w:rsidRPr="00620E5F">
        <w:rPr>
          <w:rFonts w:ascii="Arial" w:eastAsia="Times New Roman" w:hAnsi="Arial" w:cs="Arial"/>
          <w:color w:val="000000" w:themeColor="text1"/>
          <w:shd w:val="clear" w:color="auto" w:fill="FFFFFF"/>
        </w:rPr>
        <w:t xml:space="preserve"> (Skov, 2019)</w:t>
      </w:r>
      <w:r w:rsidR="000A5A3C" w:rsidRPr="00620E5F">
        <w:rPr>
          <w:rFonts w:ascii="Arial" w:eastAsia="Times New Roman" w:hAnsi="Arial" w:cs="Arial"/>
          <w:color w:val="000000" w:themeColor="text1"/>
          <w:shd w:val="clear" w:color="auto" w:fill="FFFFFF"/>
        </w:rPr>
        <w:t xml:space="preserve"> </w:t>
      </w:r>
    </w:p>
    <w:p w14:paraId="452D83E2" w14:textId="6BC58895" w:rsidR="00B030D6" w:rsidRPr="00620E5F" w:rsidRDefault="00AF360D" w:rsidP="00065525">
      <w:pPr>
        <w:spacing w:line="360" w:lineRule="auto"/>
        <w:rPr>
          <w:rFonts w:ascii="Arial" w:eastAsia="Times New Roman" w:hAnsi="Arial" w:cs="Arial"/>
          <w:color w:val="373737"/>
          <w:shd w:val="clear" w:color="auto" w:fill="FFFFFF"/>
        </w:rPr>
      </w:pPr>
      <w:r w:rsidRPr="00620E5F">
        <w:rPr>
          <w:rFonts w:ascii="Arial" w:eastAsia="Times New Roman" w:hAnsi="Arial" w:cs="Arial"/>
          <w:color w:val="000000" w:themeColor="text1"/>
          <w:shd w:val="clear" w:color="auto" w:fill="FFFFFF"/>
        </w:rPr>
        <w:t>There ar</w:t>
      </w:r>
      <w:r w:rsidR="009F2305" w:rsidRPr="00620E5F">
        <w:rPr>
          <w:rFonts w:ascii="Arial" w:eastAsia="Times New Roman" w:hAnsi="Arial" w:cs="Arial"/>
          <w:color w:val="000000" w:themeColor="text1"/>
          <w:shd w:val="clear" w:color="auto" w:fill="FFFFFF"/>
        </w:rPr>
        <w:t>e issues with digital competency</w:t>
      </w:r>
      <w:r w:rsidRPr="00620E5F">
        <w:rPr>
          <w:rFonts w:ascii="Arial" w:eastAsia="Times New Roman" w:hAnsi="Arial" w:cs="Arial"/>
          <w:color w:val="000000" w:themeColor="text1"/>
          <w:shd w:val="clear" w:color="auto" w:fill="FFFFFF"/>
        </w:rPr>
        <w:t xml:space="preserve"> in schools and how best to approach this area of learning while</w:t>
      </w:r>
      <w:r w:rsidR="000A5A3C" w:rsidRPr="00620E5F">
        <w:rPr>
          <w:rFonts w:ascii="Arial" w:eastAsia="Times New Roman" w:hAnsi="Arial" w:cs="Arial"/>
          <w:color w:val="000000" w:themeColor="text1"/>
          <w:shd w:val="clear" w:color="auto" w:fill="FFFFFF"/>
        </w:rPr>
        <w:t xml:space="preserve"> linking it to other subjects.  With the new curriculum</w:t>
      </w:r>
      <w:r w:rsidR="0035414F" w:rsidRPr="00620E5F">
        <w:rPr>
          <w:rFonts w:ascii="Arial" w:eastAsia="Times New Roman" w:hAnsi="Arial" w:cs="Arial"/>
          <w:color w:val="000000" w:themeColor="text1"/>
          <w:shd w:val="clear" w:color="auto" w:fill="FFFFFF"/>
        </w:rPr>
        <w:t xml:space="preserve"> coming in,</w:t>
      </w:r>
      <w:r w:rsidR="000A5A3C" w:rsidRPr="00620E5F">
        <w:rPr>
          <w:rFonts w:ascii="Arial" w:eastAsia="Times New Roman" w:hAnsi="Arial" w:cs="Arial"/>
          <w:color w:val="000000" w:themeColor="text1"/>
          <w:shd w:val="clear" w:color="auto" w:fill="FFFFFF"/>
        </w:rPr>
        <w:t xml:space="preserve"> it will </w:t>
      </w:r>
      <w:r w:rsidR="000A5A3C" w:rsidRPr="00620E5F">
        <w:rPr>
          <w:rFonts w:ascii="Arial" w:eastAsia="Times New Roman" w:hAnsi="Arial" w:cs="Arial"/>
          <w:color w:val="000000" w:themeColor="text1"/>
          <w:shd w:val="clear" w:color="auto" w:fill="FFFFFF"/>
        </w:rPr>
        <w:lastRenderedPageBreak/>
        <w:t>become easier for children who do not have technology outside of schools t</w:t>
      </w:r>
      <w:r w:rsidR="000D694F" w:rsidRPr="00620E5F">
        <w:rPr>
          <w:rFonts w:ascii="Arial" w:eastAsia="Times New Roman" w:hAnsi="Arial" w:cs="Arial"/>
          <w:color w:val="000000" w:themeColor="text1"/>
          <w:shd w:val="clear" w:color="auto" w:fill="FFFFFF"/>
        </w:rPr>
        <w:t xml:space="preserve">o access the curriculum as the new the digital competence framework is not all about using technology.  For </w:t>
      </w:r>
      <w:r w:rsidR="00E46473" w:rsidRPr="00620E5F">
        <w:rPr>
          <w:rFonts w:ascii="Arial" w:eastAsia="Times New Roman" w:hAnsi="Arial" w:cs="Arial"/>
          <w:color w:val="000000" w:themeColor="text1"/>
          <w:shd w:val="clear" w:color="auto" w:fill="FFFFFF"/>
        </w:rPr>
        <w:t>example,</w:t>
      </w:r>
      <w:r w:rsidR="00707AA8" w:rsidRPr="00620E5F">
        <w:rPr>
          <w:rFonts w:ascii="Arial" w:eastAsia="Times New Roman" w:hAnsi="Arial" w:cs="Arial"/>
          <w:color w:val="000000" w:themeColor="text1"/>
          <w:shd w:val="clear" w:color="auto" w:fill="FFFFFF"/>
        </w:rPr>
        <w:t xml:space="preserve"> according to BBC News (2016) the </w:t>
      </w:r>
      <w:r w:rsidR="000D694F" w:rsidRPr="00620E5F">
        <w:rPr>
          <w:rFonts w:ascii="Arial" w:eastAsia="Times New Roman" w:hAnsi="Arial" w:cs="Arial"/>
          <w:color w:val="000000" w:themeColor="text1"/>
          <w:shd w:val="clear" w:color="auto" w:fill="FFFFFF"/>
        </w:rPr>
        <w:t>new curriculum discusses higher order thinking such as computational thinking which itself can be met by using pa</w:t>
      </w:r>
      <w:r w:rsidR="00707AA8" w:rsidRPr="00620E5F">
        <w:rPr>
          <w:rFonts w:ascii="Arial" w:eastAsia="Times New Roman" w:hAnsi="Arial" w:cs="Arial"/>
          <w:color w:val="000000" w:themeColor="text1"/>
          <w:shd w:val="clear" w:color="auto" w:fill="FFFFFF"/>
        </w:rPr>
        <w:t xml:space="preserve">per.  </w:t>
      </w:r>
      <w:r w:rsidR="0035414F" w:rsidRPr="00620E5F">
        <w:rPr>
          <w:rFonts w:ascii="Arial" w:eastAsia="Times New Roman" w:hAnsi="Arial" w:cs="Arial"/>
          <w:color w:val="000000" w:themeColor="text1"/>
          <w:shd w:val="clear" w:color="auto" w:fill="FFFFFF"/>
        </w:rPr>
        <w:t>This idea</w:t>
      </w:r>
      <w:r w:rsidR="00E46473" w:rsidRPr="00620E5F">
        <w:rPr>
          <w:rFonts w:ascii="Arial" w:eastAsia="Times New Roman" w:hAnsi="Arial" w:cs="Arial"/>
          <w:color w:val="000000" w:themeColor="text1"/>
          <w:shd w:val="clear" w:color="auto" w:fill="FFFFFF"/>
        </w:rPr>
        <w:t xml:space="preserve"> is supported by Timbrell (2017) who suggest that teachers </w:t>
      </w:r>
      <w:r w:rsidR="00E46473" w:rsidRPr="00620E5F">
        <w:rPr>
          <w:rFonts w:ascii="Arial" w:eastAsia="Times New Roman" w:hAnsi="Arial" w:cs="Arial"/>
          <w:color w:val="373737"/>
          <w:shd w:val="clear" w:color="auto" w:fill="FFFFFF"/>
        </w:rPr>
        <w:t xml:space="preserve">and children to not need </w:t>
      </w:r>
      <w:r w:rsidR="00065525" w:rsidRPr="00620E5F">
        <w:rPr>
          <w:rFonts w:ascii="Arial" w:eastAsia="Times New Roman" w:hAnsi="Arial" w:cs="Arial"/>
          <w:color w:val="373737"/>
          <w:shd w:val="clear" w:color="auto" w:fill="FFFFFF"/>
        </w:rPr>
        <w:t>technology</w:t>
      </w:r>
      <w:r w:rsidR="00E46473" w:rsidRPr="00620E5F">
        <w:rPr>
          <w:rFonts w:ascii="Arial" w:eastAsia="Times New Roman" w:hAnsi="Arial" w:cs="Arial"/>
          <w:color w:val="373737"/>
          <w:shd w:val="clear" w:color="auto" w:fill="FFFFFF"/>
        </w:rPr>
        <w:t xml:space="preserve"> to meet require</w:t>
      </w:r>
      <w:r w:rsidR="00707AA8" w:rsidRPr="00620E5F">
        <w:rPr>
          <w:rFonts w:ascii="Arial" w:eastAsia="Times New Roman" w:hAnsi="Arial" w:cs="Arial"/>
          <w:color w:val="373737"/>
          <w:shd w:val="clear" w:color="auto" w:fill="FFFFFF"/>
        </w:rPr>
        <w:t>ment for the new curriculum.</w:t>
      </w:r>
      <w:r w:rsidR="00B030D6" w:rsidRPr="00620E5F">
        <w:rPr>
          <w:rFonts w:ascii="Arial" w:eastAsia="Times New Roman" w:hAnsi="Arial" w:cs="Arial"/>
          <w:color w:val="373737"/>
          <w:shd w:val="clear" w:color="auto" w:fill="FFFFFF"/>
        </w:rPr>
        <w:t xml:space="preserve">  On the other </w:t>
      </w:r>
      <w:r w:rsidR="00FB52BD" w:rsidRPr="00620E5F">
        <w:rPr>
          <w:rFonts w:ascii="Arial" w:eastAsia="Times New Roman" w:hAnsi="Arial" w:cs="Arial"/>
          <w:color w:val="373737"/>
          <w:shd w:val="clear" w:color="auto" w:fill="FFFFFF"/>
        </w:rPr>
        <w:t>hand,</w:t>
      </w:r>
      <w:r w:rsidR="00B030D6" w:rsidRPr="00620E5F">
        <w:rPr>
          <w:rFonts w:ascii="Arial" w:eastAsia="Times New Roman" w:hAnsi="Arial" w:cs="Arial"/>
          <w:color w:val="373737"/>
          <w:shd w:val="clear" w:color="auto" w:fill="FFFFFF"/>
        </w:rPr>
        <w:t xml:space="preserve"> a school case study by Estyn </w:t>
      </w:r>
      <w:r w:rsidR="00707AA8" w:rsidRPr="00620E5F">
        <w:rPr>
          <w:rFonts w:ascii="Arial" w:eastAsia="Times New Roman" w:hAnsi="Arial" w:cs="Arial"/>
          <w:color w:val="373737"/>
          <w:shd w:val="clear" w:color="auto" w:fill="FFFFFF"/>
        </w:rPr>
        <w:t xml:space="preserve">(2018) </w:t>
      </w:r>
      <w:r w:rsidR="00B030D6" w:rsidRPr="00620E5F">
        <w:rPr>
          <w:rFonts w:ascii="Arial" w:eastAsia="Times New Roman" w:hAnsi="Arial" w:cs="Arial"/>
          <w:color w:val="373737"/>
          <w:shd w:val="clear" w:color="auto" w:fill="FFFFFF"/>
        </w:rPr>
        <w:t xml:space="preserve">have shown in their school they believe </w:t>
      </w:r>
      <w:r w:rsidR="00065525" w:rsidRPr="00620E5F">
        <w:rPr>
          <w:rFonts w:ascii="Arial" w:eastAsia="Times New Roman" w:hAnsi="Arial" w:cs="Arial"/>
          <w:color w:val="000000" w:themeColor="text1"/>
          <w:shd w:val="clear" w:color="auto" w:fill="FFFFFF"/>
        </w:rPr>
        <w:t>‘</w:t>
      </w:r>
      <w:r w:rsidR="00B030D6" w:rsidRPr="00620E5F">
        <w:rPr>
          <w:rFonts w:ascii="Arial" w:eastAsia="Times New Roman" w:hAnsi="Arial" w:cs="Arial"/>
          <w:color w:val="000000" w:themeColor="text1"/>
          <w:shd w:val="clear" w:color="auto" w:fill="FFFFFF"/>
        </w:rPr>
        <w:t>digital citizenship sits at the heart of embedding digital technology into school life.’</w:t>
      </w:r>
      <w:r w:rsidR="00065525" w:rsidRPr="00620E5F">
        <w:rPr>
          <w:rFonts w:ascii="Arial" w:eastAsia="Times New Roman" w:hAnsi="Arial" w:cs="Arial"/>
          <w:color w:val="000000" w:themeColor="text1"/>
          <w:shd w:val="clear" w:color="auto" w:fill="FFFFFF"/>
        </w:rPr>
        <w:t xml:space="preserve">  </w:t>
      </w:r>
      <w:r w:rsidR="00707AA8" w:rsidRPr="00620E5F">
        <w:rPr>
          <w:rFonts w:ascii="Arial" w:eastAsia="Times New Roman" w:hAnsi="Arial" w:cs="Arial"/>
          <w:color w:val="000000" w:themeColor="text1"/>
          <w:shd w:val="clear" w:color="auto" w:fill="FFFFFF"/>
        </w:rPr>
        <w:t>Additionally</w:t>
      </w:r>
      <w:r w:rsidR="00FC3419" w:rsidRPr="00620E5F">
        <w:rPr>
          <w:rFonts w:ascii="Arial" w:eastAsia="Times New Roman" w:hAnsi="Arial" w:cs="Arial"/>
          <w:color w:val="000000" w:themeColor="text1"/>
          <w:shd w:val="clear" w:color="auto" w:fill="FFFFFF"/>
        </w:rPr>
        <w:t>,</w:t>
      </w:r>
      <w:r w:rsidR="00707AA8" w:rsidRPr="00620E5F">
        <w:rPr>
          <w:rFonts w:ascii="Arial" w:eastAsia="Times New Roman" w:hAnsi="Arial" w:cs="Arial"/>
          <w:color w:val="000000" w:themeColor="text1"/>
          <w:shd w:val="clear" w:color="auto" w:fill="FFFFFF"/>
        </w:rPr>
        <w:t xml:space="preserve"> Edwards (2019) recommends the </w:t>
      </w:r>
      <w:r w:rsidR="00FB52BD" w:rsidRPr="00620E5F">
        <w:rPr>
          <w:rFonts w:ascii="Arial" w:eastAsia="Times New Roman" w:hAnsi="Arial" w:cs="Arial"/>
          <w:color w:val="000000" w:themeColor="text1"/>
          <w:shd w:val="clear" w:color="auto" w:fill="FFFFFF"/>
        </w:rPr>
        <w:t>s</w:t>
      </w:r>
      <w:r w:rsidR="00707AA8" w:rsidRPr="00620E5F">
        <w:rPr>
          <w:rFonts w:ascii="Arial" w:eastAsia="Times New Roman" w:hAnsi="Arial" w:cs="Arial"/>
          <w:color w:val="000000" w:themeColor="text1"/>
          <w:shd w:val="clear" w:color="auto" w:fill="FFFFFF"/>
        </w:rPr>
        <w:t xml:space="preserve">chool </w:t>
      </w:r>
      <w:r w:rsidR="00FB52BD" w:rsidRPr="00620E5F">
        <w:rPr>
          <w:rFonts w:ascii="Arial" w:eastAsia="Times New Roman" w:hAnsi="Arial" w:cs="Arial"/>
          <w:color w:val="000000" w:themeColor="text1"/>
          <w:shd w:val="clear" w:color="auto" w:fill="FFFFFF"/>
        </w:rPr>
        <w:t xml:space="preserve">to help support their pupils, parents, staff, governors and people in the wider community to use technology as way of communicating, in a responsible and safe manner. </w:t>
      </w:r>
    </w:p>
    <w:p w14:paraId="108A1374" w14:textId="77777777" w:rsidR="00B030D6" w:rsidRPr="00620E5F" w:rsidRDefault="00B030D6" w:rsidP="00B030D6">
      <w:pPr>
        <w:rPr>
          <w:rFonts w:ascii="Arial" w:eastAsia="Times New Roman" w:hAnsi="Arial" w:cs="Arial"/>
          <w:color w:val="555555"/>
          <w:sz w:val="27"/>
          <w:szCs w:val="27"/>
          <w:shd w:val="clear" w:color="auto" w:fill="FFFFFF"/>
        </w:rPr>
      </w:pPr>
    </w:p>
    <w:p w14:paraId="533F292D" w14:textId="5CEF7540" w:rsidR="00B23854" w:rsidRPr="00620E5F" w:rsidRDefault="00A5560D" w:rsidP="0090036B">
      <w:pPr>
        <w:widowControl w:val="0"/>
        <w:autoSpaceDE w:val="0"/>
        <w:autoSpaceDN w:val="0"/>
        <w:adjustRightInd w:val="0"/>
        <w:spacing w:after="240" w:line="360" w:lineRule="auto"/>
        <w:rPr>
          <w:rFonts w:ascii="Arial" w:hAnsi="Arial" w:cs="Arial"/>
          <w:bCs/>
          <w:color w:val="000000"/>
        </w:rPr>
      </w:pPr>
      <w:r w:rsidRPr="00620E5F">
        <w:rPr>
          <w:rFonts w:ascii="Arial" w:hAnsi="Arial" w:cs="Arial"/>
          <w:bCs/>
          <w:color w:val="000000"/>
        </w:rPr>
        <w:t>Looking at literacy and numeracy for most children these areas of learning can see</w:t>
      </w:r>
      <w:r w:rsidR="00C701DB" w:rsidRPr="00620E5F">
        <w:rPr>
          <w:rFonts w:ascii="Arial" w:hAnsi="Arial" w:cs="Arial"/>
          <w:bCs/>
          <w:color w:val="000000"/>
        </w:rPr>
        <w:t>m b</w:t>
      </w:r>
      <w:r w:rsidRPr="00620E5F">
        <w:rPr>
          <w:rFonts w:ascii="Arial" w:hAnsi="Arial" w:cs="Arial"/>
          <w:bCs/>
          <w:color w:val="000000"/>
        </w:rPr>
        <w:t>oring and disengaging, but as teacher it is t</w:t>
      </w:r>
      <w:r w:rsidR="006F55F5" w:rsidRPr="00620E5F">
        <w:rPr>
          <w:rFonts w:ascii="Arial" w:hAnsi="Arial" w:cs="Arial"/>
          <w:bCs/>
          <w:color w:val="000000"/>
        </w:rPr>
        <w:t>here job to make l</w:t>
      </w:r>
      <w:r w:rsidR="00FC3419" w:rsidRPr="00620E5F">
        <w:rPr>
          <w:rFonts w:ascii="Arial" w:hAnsi="Arial" w:cs="Arial"/>
          <w:bCs/>
          <w:color w:val="000000"/>
        </w:rPr>
        <w:t>earning interesting and engaging this is discussed by Bowater (2012).  Alexander (2008) explains t</w:t>
      </w:r>
      <w:r w:rsidRPr="00620E5F">
        <w:rPr>
          <w:rFonts w:ascii="Arial" w:hAnsi="Arial" w:cs="Arial"/>
          <w:bCs/>
          <w:color w:val="000000"/>
        </w:rPr>
        <w:t xml:space="preserve">eachers now </w:t>
      </w:r>
      <w:r w:rsidR="00FC3419" w:rsidRPr="00620E5F">
        <w:rPr>
          <w:rFonts w:ascii="Arial" w:hAnsi="Arial" w:cs="Arial"/>
          <w:bCs/>
          <w:color w:val="000000"/>
        </w:rPr>
        <w:t xml:space="preserve">need to </w:t>
      </w:r>
      <w:r w:rsidRPr="00620E5F">
        <w:rPr>
          <w:rFonts w:ascii="Arial" w:hAnsi="Arial" w:cs="Arial"/>
          <w:bCs/>
          <w:color w:val="000000"/>
        </w:rPr>
        <w:t xml:space="preserve">plan </w:t>
      </w:r>
      <w:r w:rsidR="00FC3419" w:rsidRPr="00620E5F">
        <w:rPr>
          <w:rFonts w:ascii="Arial" w:hAnsi="Arial" w:cs="Arial"/>
          <w:bCs/>
          <w:color w:val="000000"/>
        </w:rPr>
        <w:t>cross-</w:t>
      </w:r>
      <w:r w:rsidR="004F4008" w:rsidRPr="00620E5F">
        <w:rPr>
          <w:rFonts w:ascii="Arial" w:hAnsi="Arial" w:cs="Arial"/>
          <w:bCs/>
          <w:color w:val="000000"/>
        </w:rPr>
        <w:t xml:space="preserve">curricular using the Literacy and </w:t>
      </w:r>
      <w:r w:rsidR="00FC3419" w:rsidRPr="00620E5F">
        <w:rPr>
          <w:rFonts w:ascii="Arial" w:hAnsi="Arial" w:cs="Arial"/>
          <w:bCs/>
          <w:color w:val="000000"/>
        </w:rPr>
        <w:t>Numeracy</w:t>
      </w:r>
      <w:r w:rsidR="004F4008" w:rsidRPr="00620E5F">
        <w:rPr>
          <w:rFonts w:ascii="Arial" w:hAnsi="Arial" w:cs="Arial"/>
          <w:bCs/>
          <w:color w:val="000000"/>
        </w:rPr>
        <w:t xml:space="preserve"> Framework</w:t>
      </w:r>
      <w:r w:rsidR="00FC3419" w:rsidRPr="00620E5F">
        <w:rPr>
          <w:rFonts w:ascii="Arial" w:hAnsi="Arial" w:cs="Arial"/>
          <w:bCs/>
          <w:color w:val="000000"/>
        </w:rPr>
        <w:t xml:space="preserve"> </w:t>
      </w:r>
      <w:r w:rsidR="00B710A5" w:rsidRPr="00620E5F">
        <w:rPr>
          <w:rFonts w:ascii="Arial" w:hAnsi="Arial" w:cs="Arial"/>
          <w:bCs/>
          <w:color w:val="000000"/>
        </w:rPr>
        <w:t xml:space="preserve">(LNF) </w:t>
      </w:r>
      <w:r w:rsidR="00FC3419" w:rsidRPr="00620E5F">
        <w:rPr>
          <w:rFonts w:ascii="Arial" w:hAnsi="Arial" w:cs="Arial"/>
          <w:bCs/>
          <w:color w:val="000000"/>
        </w:rPr>
        <w:t xml:space="preserve">and Digital Competency </w:t>
      </w:r>
      <w:r w:rsidR="004F4008" w:rsidRPr="00620E5F">
        <w:rPr>
          <w:rFonts w:ascii="Arial" w:hAnsi="Arial" w:cs="Arial"/>
          <w:bCs/>
          <w:color w:val="000000"/>
        </w:rPr>
        <w:t>Framework (DCF)</w:t>
      </w:r>
      <w:r w:rsidR="00FC3419" w:rsidRPr="00620E5F">
        <w:rPr>
          <w:rFonts w:ascii="Arial" w:hAnsi="Arial" w:cs="Arial"/>
          <w:bCs/>
          <w:color w:val="000000"/>
        </w:rPr>
        <w:t xml:space="preserve"> while </w:t>
      </w:r>
      <w:r w:rsidRPr="00620E5F">
        <w:rPr>
          <w:rFonts w:ascii="Arial" w:hAnsi="Arial" w:cs="Arial"/>
          <w:bCs/>
          <w:color w:val="000000"/>
        </w:rPr>
        <w:t>make connections with other areas of learning such as history or geography</w:t>
      </w:r>
      <w:r w:rsidR="00BF5578" w:rsidRPr="00620E5F">
        <w:rPr>
          <w:rFonts w:ascii="Arial" w:hAnsi="Arial" w:cs="Arial"/>
          <w:bCs/>
          <w:color w:val="000000"/>
        </w:rPr>
        <w:t>, so</w:t>
      </w:r>
      <w:r w:rsidRPr="00620E5F">
        <w:rPr>
          <w:rFonts w:ascii="Arial" w:hAnsi="Arial" w:cs="Arial"/>
          <w:bCs/>
          <w:color w:val="000000"/>
        </w:rPr>
        <w:t xml:space="preserve"> children will be more engaged when the</w:t>
      </w:r>
      <w:r w:rsidR="00BF5578" w:rsidRPr="00620E5F">
        <w:rPr>
          <w:rFonts w:ascii="Arial" w:hAnsi="Arial" w:cs="Arial"/>
          <w:bCs/>
          <w:color w:val="000000"/>
        </w:rPr>
        <w:t>y are</w:t>
      </w:r>
      <w:r w:rsidRPr="00620E5F">
        <w:rPr>
          <w:rFonts w:ascii="Arial" w:hAnsi="Arial" w:cs="Arial"/>
          <w:bCs/>
          <w:color w:val="000000"/>
        </w:rPr>
        <w:t xml:space="preserve"> learning.  </w:t>
      </w:r>
      <w:r w:rsidR="00FC3419" w:rsidRPr="00620E5F">
        <w:rPr>
          <w:rFonts w:ascii="Arial" w:hAnsi="Arial" w:cs="Arial"/>
          <w:bCs/>
          <w:color w:val="000000"/>
        </w:rPr>
        <w:t xml:space="preserve">In my opinion </w:t>
      </w:r>
      <w:r w:rsidRPr="00620E5F">
        <w:rPr>
          <w:rFonts w:ascii="Arial" w:hAnsi="Arial" w:cs="Arial"/>
          <w:bCs/>
          <w:color w:val="000000"/>
        </w:rPr>
        <w:t xml:space="preserve">Sometime they do not even realise they are doing numeracy and literacy. </w:t>
      </w:r>
      <w:r w:rsidR="00C701DB" w:rsidRPr="00620E5F">
        <w:rPr>
          <w:rFonts w:ascii="Arial" w:hAnsi="Arial" w:cs="Arial"/>
          <w:bCs/>
          <w:color w:val="000000"/>
        </w:rPr>
        <w:t xml:space="preserve">In addition to Alexander, Pimley (2011) also discuss a similar point </w:t>
      </w:r>
      <w:r w:rsidR="00BC4DCC" w:rsidRPr="00620E5F">
        <w:rPr>
          <w:rFonts w:ascii="Arial" w:hAnsi="Arial" w:cs="Arial"/>
          <w:bCs/>
          <w:color w:val="000000"/>
        </w:rPr>
        <w:t xml:space="preserve">where there many opportunities to intertwine literacy and numeracy </w:t>
      </w:r>
      <w:r w:rsidR="00BF5578" w:rsidRPr="00620E5F">
        <w:rPr>
          <w:rFonts w:ascii="Arial" w:hAnsi="Arial" w:cs="Arial"/>
          <w:bCs/>
          <w:color w:val="000000"/>
        </w:rPr>
        <w:t>a</w:t>
      </w:r>
      <w:r w:rsidR="00BC4DCC" w:rsidRPr="00620E5F">
        <w:rPr>
          <w:rFonts w:ascii="Arial" w:hAnsi="Arial" w:cs="Arial"/>
          <w:bCs/>
          <w:color w:val="000000"/>
        </w:rPr>
        <w:t xml:space="preserve">cross the curriculum, he </w:t>
      </w:r>
      <w:r w:rsidR="00FB0E4D" w:rsidRPr="00620E5F">
        <w:rPr>
          <w:rFonts w:ascii="Arial" w:hAnsi="Arial" w:cs="Arial"/>
          <w:bCs/>
          <w:color w:val="000000"/>
        </w:rPr>
        <w:t>suggests</w:t>
      </w:r>
      <w:r w:rsidR="00BC4DCC" w:rsidRPr="00620E5F">
        <w:rPr>
          <w:rFonts w:ascii="Arial" w:hAnsi="Arial" w:cs="Arial"/>
          <w:bCs/>
          <w:color w:val="000000"/>
        </w:rPr>
        <w:t xml:space="preserve"> teachers plan for effective use of the cros</w:t>
      </w:r>
      <w:r w:rsidR="00BF5578" w:rsidRPr="00620E5F">
        <w:rPr>
          <w:rFonts w:ascii="Arial" w:hAnsi="Arial" w:cs="Arial"/>
          <w:bCs/>
          <w:color w:val="000000"/>
        </w:rPr>
        <w:t>s-curricular responsibilities</w:t>
      </w:r>
      <w:r w:rsidR="00BC4DCC" w:rsidRPr="00620E5F">
        <w:rPr>
          <w:rFonts w:ascii="Arial" w:hAnsi="Arial" w:cs="Arial"/>
          <w:bCs/>
          <w:color w:val="000000"/>
        </w:rPr>
        <w:t xml:space="preserve"> in every part, although this method of teaching can be more time consuming.</w:t>
      </w:r>
      <w:r w:rsidR="00FC3419" w:rsidRPr="00620E5F">
        <w:rPr>
          <w:rFonts w:ascii="Arial" w:hAnsi="Arial" w:cs="Arial"/>
          <w:bCs/>
          <w:color w:val="000000"/>
        </w:rPr>
        <w:t xml:space="preserve">  Teachers need to follow the current curriculum and use the frameworks as guidelines for the childre</w:t>
      </w:r>
      <w:r w:rsidR="00B710A5" w:rsidRPr="00620E5F">
        <w:rPr>
          <w:rFonts w:ascii="Arial" w:hAnsi="Arial" w:cs="Arial"/>
          <w:bCs/>
          <w:color w:val="000000"/>
        </w:rPr>
        <w:t>n</w:t>
      </w:r>
      <w:r w:rsidR="00FC3419" w:rsidRPr="00620E5F">
        <w:rPr>
          <w:rFonts w:ascii="Arial" w:hAnsi="Arial" w:cs="Arial"/>
          <w:bCs/>
          <w:color w:val="000000"/>
        </w:rPr>
        <w:t>’</w:t>
      </w:r>
      <w:r w:rsidR="0090036B" w:rsidRPr="00620E5F">
        <w:rPr>
          <w:rFonts w:ascii="Arial" w:hAnsi="Arial" w:cs="Arial"/>
          <w:bCs/>
          <w:color w:val="000000"/>
        </w:rPr>
        <w:t xml:space="preserve">s learning and development.  The </w:t>
      </w:r>
      <w:r w:rsidR="00D31476" w:rsidRPr="00620E5F">
        <w:rPr>
          <w:rFonts w:ascii="Arial" w:hAnsi="Arial" w:cs="Arial"/>
          <w:bCs/>
          <w:color w:val="000000"/>
        </w:rPr>
        <w:t xml:space="preserve">Welsh Government (2015, p.6) published the </w:t>
      </w:r>
      <w:r w:rsidR="0090036B" w:rsidRPr="00620E5F">
        <w:rPr>
          <w:rFonts w:ascii="Arial" w:hAnsi="Arial" w:cs="Arial"/>
          <w:bCs/>
          <w:color w:val="000000"/>
        </w:rPr>
        <w:t xml:space="preserve">LNF for Foundation Phase (FP) </w:t>
      </w:r>
      <w:r w:rsidR="00D31476" w:rsidRPr="00620E5F">
        <w:rPr>
          <w:rFonts w:ascii="Arial" w:hAnsi="Arial" w:cs="Arial"/>
          <w:bCs/>
          <w:color w:val="000000"/>
        </w:rPr>
        <w:t xml:space="preserve">which </w:t>
      </w:r>
      <w:r w:rsidR="0090036B" w:rsidRPr="00620E5F">
        <w:rPr>
          <w:rFonts w:ascii="Arial" w:hAnsi="Arial" w:cs="Arial"/>
          <w:bCs/>
          <w:color w:val="000000"/>
        </w:rPr>
        <w:t>states that ‘A statutory National Literacy and Numeracy Framework (LNF) has been developed to support practitioners and teachers to embed literacy and numeracy across the curriculum’.</w:t>
      </w:r>
    </w:p>
    <w:p w14:paraId="2C62813B" w14:textId="2BC9A92F" w:rsidR="006F10BF" w:rsidRPr="00620E5F" w:rsidRDefault="006F10BF" w:rsidP="006F10BF">
      <w:pPr>
        <w:widowControl w:val="0"/>
        <w:autoSpaceDE w:val="0"/>
        <w:autoSpaceDN w:val="0"/>
        <w:adjustRightInd w:val="0"/>
        <w:spacing w:after="240" w:line="360" w:lineRule="auto"/>
        <w:rPr>
          <w:rFonts w:ascii="Arial" w:hAnsi="Arial" w:cs="Arial"/>
          <w:bCs/>
          <w:color w:val="000000"/>
        </w:rPr>
      </w:pPr>
      <w:r w:rsidRPr="00620E5F">
        <w:rPr>
          <w:rFonts w:ascii="Arial" w:hAnsi="Arial" w:cs="Arial"/>
          <w:bCs/>
          <w:color w:val="000000"/>
        </w:rPr>
        <w:t xml:space="preserve">Haylock and Thangta </w:t>
      </w:r>
      <w:r w:rsidR="00BC4DCC" w:rsidRPr="00620E5F">
        <w:rPr>
          <w:rFonts w:ascii="Arial" w:hAnsi="Arial" w:cs="Arial"/>
          <w:bCs/>
          <w:color w:val="000000"/>
        </w:rPr>
        <w:t xml:space="preserve">(2007) note other ways of </w:t>
      </w:r>
      <w:r w:rsidRPr="00620E5F">
        <w:rPr>
          <w:rFonts w:ascii="Arial" w:hAnsi="Arial" w:cs="Arial"/>
          <w:bCs/>
          <w:color w:val="000000"/>
        </w:rPr>
        <w:t>considering cross-curricular</w:t>
      </w:r>
      <w:r w:rsidR="00BC4DCC" w:rsidRPr="00620E5F">
        <w:rPr>
          <w:rFonts w:ascii="Arial" w:hAnsi="Arial" w:cs="Arial"/>
          <w:bCs/>
          <w:color w:val="000000"/>
        </w:rPr>
        <w:t xml:space="preserve"> teaching and learning in numeracy. </w:t>
      </w:r>
      <w:r w:rsidRPr="00620E5F">
        <w:rPr>
          <w:rFonts w:ascii="Arial" w:hAnsi="Arial" w:cs="Arial"/>
          <w:bCs/>
          <w:color w:val="000000"/>
        </w:rPr>
        <w:t xml:space="preserve"> </w:t>
      </w:r>
      <w:r w:rsidR="00BC4DCC" w:rsidRPr="00620E5F">
        <w:rPr>
          <w:rFonts w:ascii="Arial" w:hAnsi="Arial" w:cs="Arial"/>
          <w:bCs/>
          <w:color w:val="000000"/>
        </w:rPr>
        <w:t>Some of the ways they note are:</w:t>
      </w:r>
    </w:p>
    <w:p w14:paraId="726C4CAF" w14:textId="46B3187F" w:rsidR="00BC4DCC" w:rsidRPr="00620E5F" w:rsidRDefault="00BC4DCC" w:rsidP="00BC4DCC">
      <w:pPr>
        <w:pStyle w:val="ListParagraph"/>
        <w:widowControl w:val="0"/>
        <w:numPr>
          <w:ilvl w:val="0"/>
          <w:numId w:val="5"/>
        </w:numPr>
        <w:autoSpaceDE w:val="0"/>
        <w:autoSpaceDN w:val="0"/>
        <w:adjustRightInd w:val="0"/>
        <w:spacing w:after="240" w:line="360" w:lineRule="auto"/>
        <w:rPr>
          <w:rFonts w:ascii="Arial" w:hAnsi="Arial" w:cs="Arial"/>
          <w:bCs/>
          <w:color w:val="000000"/>
          <w:sz w:val="24"/>
          <w:szCs w:val="24"/>
        </w:rPr>
      </w:pPr>
      <w:r w:rsidRPr="00620E5F">
        <w:rPr>
          <w:rFonts w:ascii="Arial" w:hAnsi="Arial" w:cs="Arial"/>
          <w:bCs/>
          <w:color w:val="000000"/>
          <w:sz w:val="24"/>
          <w:szCs w:val="24"/>
        </w:rPr>
        <w:lastRenderedPageBreak/>
        <w:t xml:space="preserve">Some areas of the curriculum can be used to show a different context of teaching numeracy by adding numeracy into another lesson, this way children do not see they are simply doing maths. </w:t>
      </w:r>
    </w:p>
    <w:p w14:paraId="47205183" w14:textId="56D31686" w:rsidR="00BC4DCC" w:rsidRPr="00620E5F" w:rsidRDefault="00BC4DCC" w:rsidP="00BC4DCC">
      <w:pPr>
        <w:pStyle w:val="ListParagraph"/>
        <w:widowControl w:val="0"/>
        <w:numPr>
          <w:ilvl w:val="0"/>
          <w:numId w:val="5"/>
        </w:numPr>
        <w:autoSpaceDE w:val="0"/>
        <w:autoSpaceDN w:val="0"/>
        <w:adjustRightInd w:val="0"/>
        <w:spacing w:after="240" w:line="360" w:lineRule="auto"/>
        <w:rPr>
          <w:rFonts w:ascii="Arial" w:hAnsi="Arial" w:cs="Arial"/>
          <w:bCs/>
          <w:color w:val="000000"/>
          <w:sz w:val="24"/>
          <w:szCs w:val="24"/>
        </w:rPr>
      </w:pPr>
      <w:r w:rsidRPr="00620E5F">
        <w:rPr>
          <w:rFonts w:ascii="Arial" w:hAnsi="Arial" w:cs="Arial"/>
          <w:bCs/>
          <w:color w:val="000000"/>
          <w:sz w:val="24"/>
          <w:szCs w:val="24"/>
        </w:rPr>
        <w:t xml:space="preserve">Numeracy, Literacy and Digital Competency can be seen to be put in to a project based learning (PBL) lesson where children can show and apply the skills they have learnt independently. </w:t>
      </w:r>
    </w:p>
    <w:p w14:paraId="020B8B96" w14:textId="4CE993C0" w:rsidR="00D31476" w:rsidRPr="00620E5F" w:rsidRDefault="00BC4DCC" w:rsidP="00354B4C">
      <w:pPr>
        <w:widowControl w:val="0"/>
        <w:autoSpaceDE w:val="0"/>
        <w:autoSpaceDN w:val="0"/>
        <w:adjustRightInd w:val="0"/>
        <w:spacing w:after="240" w:line="360" w:lineRule="auto"/>
        <w:rPr>
          <w:rFonts w:ascii="Arial" w:hAnsi="Arial" w:cs="Arial"/>
          <w:bCs/>
          <w:color w:val="000000" w:themeColor="text1"/>
        </w:rPr>
      </w:pPr>
      <w:r w:rsidRPr="00620E5F">
        <w:rPr>
          <w:rFonts w:ascii="Arial" w:hAnsi="Arial" w:cs="Arial"/>
          <w:bCs/>
          <w:color w:val="000000"/>
        </w:rPr>
        <w:t>This type of learning such as PBL is very cross-curricular as children are applying prior knowledge of skills</w:t>
      </w:r>
      <w:r w:rsidR="003F5013" w:rsidRPr="00620E5F">
        <w:rPr>
          <w:rFonts w:ascii="Arial" w:hAnsi="Arial" w:cs="Arial"/>
          <w:bCs/>
          <w:color w:val="000000"/>
        </w:rPr>
        <w:t xml:space="preserve"> to a new topic.  This </w:t>
      </w:r>
      <w:r w:rsidR="00E70C2A" w:rsidRPr="00620E5F">
        <w:rPr>
          <w:rFonts w:ascii="Arial" w:hAnsi="Arial" w:cs="Arial"/>
          <w:bCs/>
          <w:color w:val="000000"/>
        </w:rPr>
        <w:t>relates</w:t>
      </w:r>
      <w:r w:rsidR="003F5013" w:rsidRPr="00620E5F">
        <w:rPr>
          <w:rFonts w:ascii="Arial" w:hAnsi="Arial" w:cs="Arial"/>
          <w:bCs/>
          <w:color w:val="000000"/>
        </w:rPr>
        <w:t xml:space="preserve"> to the new Donaldson curriculum effectively.  As he </w:t>
      </w:r>
      <w:r w:rsidR="00E70C2A" w:rsidRPr="00620E5F">
        <w:rPr>
          <w:rFonts w:ascii="Arial" w:hAnsi="Arial" w:cs="Arial"/>
          <w:bCs/>
          <w:color w:val="000000"/>
        </w:rPr>
        <w:t>discusses</w:t>
      </w:r>
      <w:r w:rsidR="003F5013" w:rsidRPr="00620E5F">
        <w:rPr>
          <w:rFonts w:ascii="Arial" w:hAnsi="Arial" w:cs="Arial"/>
          <w:bCs/>
          <w:color w:val="000000"/>
        </w:rPr>
        <w:t xml:space="preserve"> the benefits of PBL</w:t>
      </w:r>
      <w:r w:rsidRPr="00620E5F">
        <w:rPr>
          <w:rFonts w:ascii="Arial" w:hAnsi="Arial" w:cs="Arial"/>
          <w:bCs/>
          <w:color w:val="000000"/>
        </w:rPr>
        <w:t xml:space="preserve"> </w:t>
      </w:r>
      <w:r w:rsidR="00E70C2A" w:rsidRPr="00620E5F">
        <w:rPr>
          <w:rFonts w:ascii="Arial" w:hAnsi="Arial" w:cs="Arial"/>
          <w:bCs/>
          <w:color w:val="000000"/>
        </w:rPr>
        <w:t xml:space="preserve">in the ‘Successful Futures’ document </w:t>
      </w:r>
      <w:r w:rsidR="00E70C2A" w:rsidRPr="002E7395">
        <w:rPr>
          <w:rFonts w:ascii="Arial" w:hAnsi="Arial" w:cs="Arial"/>
          <w:bCs/>
          <w:color w:val="000000"/>
        </w:rPr>
        <w:t>Donaldson (2015</w:t>
      </w:r>
      <w:r w:rsidR="00232FBD" w:rsidRPr="002E7395">
        <w:rPr>
          <w:rFonts w:ascii="Arial" w:hAnsi="Arial" w:cs="Arial"/>
          <w:bCs/>
          <w:color w:val="000000"/>
        </w:rPr>
        <w:t>, p.91</w:t>
      </w:r>
      <w:r w:rsidR="00E70C2A" w:rsidRPr="002E7395">
        <w:rPr>
          <w:rFonts w:ascii="Arial" w:hAnsi="Arial" w:cs="Arial"/>
          <w:bCs/>
          <w:color w:val="000000"/>
        </w:rPr>
        <w:t>) states</w:t>
      </w:r>
      <w:r w:rsidR="00E70C2A" w:rsidRPr="00620E5F">
        <w:rPr>
          <w:rFonts w:ascii="Arial" w:hAnsi="Arial" w:cs="Arial"/>
          <w:bCs/>
          <w:color w:val="000000"/>
        </w:rPr>
        <w:t xml:space="preserve"> that ‘The projects could be based on a range of interesting topics that develop different skills and subject areas, for example on topics such as sustainability and innovation.</w:t>
      </w:r>
      <w:r w:rsidR="00232FBD" w:rsidRPr="00620E5F">
        <w:rPr>
          <w:rFonts w:ascii="Arial" w:hAnsi="Arial" w:cs="Arial"/>
          <w:bCs/>
          <w:color w:val="000000"/>
        </w:rPr>
        <w:t xml:space="preserve">  Based on my own experience of placement the school I was in had a resource called ‘Cornerstone</w:t>
      </w:r>
      <w:r w:rsidR="00F5447B" w:rsidRPr="00620E5F">
        <w:rPr>
          <w:rFonts w:ascii="Arial" w:hAnsi="Arial" w:cs="Arial"/>
          <w:bCs/>
          <w:color w:val="000000"/>
        </w:rPr>
        <w:t>s</w:t>
      </w:r>
      <w:r w:rsidR="00232FBD" w:rsidRPr="00620E5F">
        <w:rPr>
          <w:rFonts w:ascii="Arial" w:hAnsi="Arial" w:cs="Arial"/>
          <w:bCs/>
          <w:color w:val="000000"/>
        </w:rPr>
        <w:t xml:space="preserve">’ </w:t>
      </w:r>
      <w:r w:rsidR="00907C87" w:rsidRPr="00620E5F">
        <w:rPr>
          <w:rFonts w:ascii="Arial" w:hAnsi="Arial" w:cs="Arial"/>
          <w:bCs/>
          <w:color w:val="000000"/>
        </w:rPr>
        <w:t xml:space="preserve">which is based around the ideas of PBL.  </w:t>
      </w:r>
      <w:r w:rsidR="00D31476" w:rsidRPr="00620E5F">
        <w:rPr>
          <w:rFonts w:ascii="Arial" w:hAnsi="Arial" w:cs="Arial"/>
          <w:bCs/>
          <w:color w:val="000000"/>
        </w:rPr>
        <w:t>Pudner (2018) discusses that the Cornerstones</w:t>
      </w:r>
      <w:r w:rsidR="00907C87" w:rsidRPr="00620E5F">
        <w:rPr>
          <w:rFonts w:ascii="Arial" w:hAnsi="Arial" w:cs="Arial"/>
          <w:bCs/>
          <w:color w:val="000000"/>
        </w:rPr>
        <w:t xml:space="preserve"> resources are </w:t>
      </w:r>
      <w:r w:rsidR="00232FBD" w:rsidRPr="00620E5F">
        <w:rPr>
          <w:rFonts w:ascii="Arial" w:hAnsi="Arial" w:cs="Arial"/>
          <w:bCs/>
          <w:color w:val="000000"/>
        </w:rPr>
        <w:t>used for planning as it has many classroom and lesson ideas for teaching the cro</w:t>
      </w:r>
      <w:r w:rsidR="00D31476" w:rsidRPr="00620E5F">
        <w:rPr>
          <w:rFonts w:ascii="Arial" w:hAnsi="Arial" w:cs="Arial"/>
          <w:bCs/>
          <w:color w:val="000000"/>
        </w:rPr>
        <w:t xml:space="preserve">ss-curricular responsibilities.  </w:t>
      </w:r>
      <w:r w:rsidR="00232FBD" w:rsidRPr="00620E5F">
        <w:rPr>
          <w:rFonts w:ascii="Arial" w:hAnsi="Arial" w:cs="Arial"/>
          <w:bCs/>
          <w:color w:val="000000"/>
        </w:rPr>
        <w:t xml:space="preserve">As a future </w:t>
      </w:r>
      <w:r w:rsidR="00907C87" w:rsidRPr="00620E5F">
        <w:rPr>
          <w:rFonts w:ascii="Arial" w:hAnsi="Arial" w:cs="Arial"/>
          <w:bCs/>
          <w:color w:val="000000"/>
        </w:rPr>
        <w:t>practitioner,</w:t>
      </w:r>
      <w:r w:rsidR="00232FBD" w:rsidRPr="00620E5F">
        <w:rPr>
          <w:rFonts w:ascii="Arial" w:hAnsi="Arial" w:cs="Arial"/>
          <w:bCs/>
          <w:color w:val="000000"/>
        </w:rPr>
        <w:t xml:space="preserve"> I found the resource very helpful but I could see if the teachers had to follow it rigidly</w:t>
      </w:r>
      <w:r w:rsidR="008B522A" w:rsidRPr="00620E5F">
        <w:rPr>
          <w:rFonts w:ascii="Arial" w:hAnsi="Arial" w:cs="Arial"/>
          <w:bCs/>
          <w:color w:val="000000"/>
        </w:rPr>
        <w:t xml:space="preserve"> I feel </w:t>
      </w:r>
      <w:r w:rsidR="00232FBD" w:rsidRPr="00620E5F">
        <w:rPr>
          <w:rFonts w:ascii="Arial" w:hAnsi="Arial" w:cs="Arial"/>
          <w:bCs/>
          <w:color w:val="000000"/>
        </w:rPr>
        <w:t>how it co</w:t>
      </w:r>
      <w:r w:rsidR="008B522A" w:rsidRPr="00620E5F">
        <w:rPr>
          <w:rFonts w:ascii="Arial" w:hAnsi="Arial" w:cs="Arial"/>
          <w:bCs/>
          <w:color w:val="000000"/>
        </w:rPr>
        <w:t>uld impair with</w:t>
      </w:r>
      <w:r w:rsidR="00354B4C" w:rsidRPr="00620E5F">
        <w:rPr>
          <w:rFonts w:ascii="Arial" w:hAnsi="Arial" w:cs="Arial"/>
          <w:bCs/>
          <w:color w:val="000000"/>
        </w:rPr>
        <w:t xml:space="preserve"> teacher creativity.  Furthermore, the impo</w:t>
      </w:r>
      <w:r w:rsidR="008B522A" w:rsidRPr="00620E5F">
        <w:rPr>
          <w:rFonts w:ascii="Arial" w:hAnsi="Arial" w:cs="Arial"/>
          <w:bCs/>
          <w:color w:val="000000"/>
        </w:rPr>
        <w:t>rtance of every teacher’s job is to</w:t>
      </w:r>
      <w:r w:rsidR="00354B4C" w:rsidRPr="00620E5F">
        <w:rPr>
          <w:rFonts w:ascii="Arial" w:hAnsi="Arial" w:cs="Arial"/>
          <w:bCs/>
          <w:color w:val="000000"/>
        </w:rPr>
        <w:t xml:space="preserve"> ensure that children learn and develop efficiently.  </w:t>
      </w:r>
      <w:r w:rsidR="00076316" w:rsidRPr="00620E5F">
        <w:rPr>
          <w:rFonts w:ascii="Arial" w:hAnsi="Arial" w:cs="Arial"/>
          <w:bCs/>
          <w:color w:val="000000" w:themeColor="text1"/>
        </w:rPr>
        <w:t>Finally</w:t>
      </w:r>
      <w:r w:rsidR="00944F5C" w:rsidRPr="00620E5F">
        <w:rPr>
          <w:rFonts w:ascii="Arial" w:hAnsi="Arial" w:cs="Arial"/>
          <w:bCs/>
          <w:color w:val="000000" w:themeColor="text1"/>
        </w:rPr>
        <w:t xml:space="preserve">, Kyriacou </w:t>
      </w:r>
      <w:r w:rsidR="00840843" w:rsidRPr="00620E5F">
        <w:rPr>
          <w:rFonts w:ascii="Arial" w:hAnsi="Arial" w:cs="Arial"/>
          <w:bCs/>
          <w:color w:val="000000" w:themeColor="text1"/>
        </w:rPr>
        <w:t xml:space="preserve">believes </w:t>
      </w:r>
      <w:r w:rsidR="00944F5C" w:rsidRPr="00620E5F">
        <w:rPr>
          <w:rFonts w:ascii="Arial" w:hAnsi="Arial" w:cs="Arial"/>
          <w:bCs/>
          <w:color w:val="000000" w:themeColor="text1"/>
        </w:rPr>
        <w:t xml:space="preserve">(1997) </w:t>
      </w:r>
      <w:r w:rsidR="00160E86" w:rsidRPr="00620E5F">
        <w:rPr>
          <w:rFonts w:ascii="Arial" w:hAnsi="Arial" w:cs="Arial"/>
          <w:bCs/>
          <w:color w:val="000000" w:themeColor="text1"/>
        </w:rPr>
        <w:t>‘The relationship between teacher and pupils if of fundamental importance to effective teaching.’</w:t>
      </w:r>
      <w:r w:rsidR="00B42F75" w:rsidRPr="00620E5F">
        <w:rPr>
          <w:rFonts w:ascii="Arial" w:hAnsi="Arial" w:cs="Arial"/>
          <w:bCs/>
          <w:color w:val="000000" w:themeColor="text1"/>
        </w:rPr>
        <w:t xml:space="preserve">  Prozesky (2000) made an equally important point as he </w:t>
      </w:r>
      <w:r w:rsidR="00014E98" w:rsidRPr="00620E5F">
        <w:rPr>
          <w:rFonts w:ascii="Arial" w:hAnsi="Arial" w:cs="Arial"/>
          <w:bCs/>
          <w:color w:val="000000" w:themeColor="text1"/>
        </w:rPr>
        <w:t xml:space="preserve">discussed that </w:t>
      </w:r>
      <w:r w:rsidR="00D31476" w:rsidRPr="00620E5F">
        <w:rPr>
          <w:rFonts w:ascii="Arial" w:hAnsi="Arial" w:cs="Arial"/>
          <w:bCs/>
          <w:color w:val="000000" w:themeColor="text1"/>
        </w:rPr>
        <w:t>teachers</w:t>
      </w:r>
      <w:r w:rsidR="00014E98" w:rsidRPr="00620E5F">
        <w:rPr>
          <w:rFonts w:ascii="Arial" w:hAnsi="Arial" w:cs="Arial"/>
          <w:bCs/>
          <w:color w:val="000000" w:themeColor="text1"/>
        </w:rPr>
        <w:t xml:space="preserve"> need to be effective communicators and try reduce the limitations that may occur;</w:t>
      </w:r>
      <w:r w:rsidR="00354B4C" w:rsidRPr="00620E5F">
        <w:rPr>
          <w:rFonts w:ascii="Arial" w:hAnsi="Arial" w:cs="Arial"/>
          <w:bCs/>
          <w:color w:val="000000" w:themeColor="text1"/>
        </w:rPr>
        <w:t xml:space="preserve"> </w:t>
      </w:r>
      <w:r w:rsidR="00014E98" w:rsidRPr="00620E5F">
        <w:rPr>
          <w:rFonts w:ascii="Arial" w:hAnsi="Arial" w:cs="Arial"/>
          <w:bCs/>
          <w:color w:val="000000" w:themeColor="text1"/>
        </w:rPr>
        <w:t xml:space="preserve">teacher need </w:t>
      </w:r>
      <w:r w:rsidR="00354B4C" w:rsidRPr="00620E5F">
        <w:rPr>
          <w:rFonts w:ascii="Arial" w:hAnsi="Arial" w:cs="Arial"/>
          <w:bCs/>
          <w:color w:val="000000" w:themeColor="text1"/>
        </w:rPr>
        <w:t xml:space="preserve">to </w:t>
      </w:r>
      <w:r w:rsidR="008B522A" w:rsidRPr="00620E5F">
        <w:rPr>
          <w:rFonts w:ascii="Arial" w:hAnsi="Arial" w:cs="Arial"/>
          <w:bCs/>
          <w:color w:val="000000" w:themeColor="text1"/>
        </w:rPr>
        <w:t xml:space="preserve">be </w:t>
      </w:r>
      <w:r w:rsidR="00354B4C" w:rsidRPr="00620E5F">
        <w:rPr>
          <w:rFonts w:ascii="Arial" w:hAnsi="Arial" w:cs="Arial"/>
          <w:bCs/>
          <w:color w:val="000000" w:themeColor="text1"/>
        </w:rPr>
        <w:t xml:space="preserve">caring, understanding and have patience with children, this </w:t>
      </w:r>
      <w:r w:rsidR="008B522A" w:rsidRPr="00620E5F">
        <w:rPr>
          <w:rFonts w:ascii="Arial" w:hAnsi="Arial" w:cs="Arial"/>
          <w:bCs/>
          <w:color w:val="000000" w:themeColor="text1"/>
        </w:rPr>
        <w:t xml:space="preserve">is </w:t>
      </w:r>
      <w:r w:rsidR="00354B4C" w:rsidRPr="00620E5F">
        <w:rPr>
          <w:rFonts w:ascii="Arial" w:hAnsi="Arial" w:cs="Arial"/>
          <w:bCs/>
          <w:color w:val="000000" w:themeColor="text1"/>
        </w:rPr>
        <w:t>important for children to feel like they can trust the teacher</w:t>
      </w:r>
      <w:r w:rsidR="008B522A" w:rsidRPr="00620E5F">
        <w:rPr>
          <w:rFonts w:ascii="Arial" w:hAnsi="Arial" w:cs="Arial"/>
          <w:bCs/>
          <w:color w:val="000000" w:themeColor="text1"/>
        </w:rPr>
        <w:t xml:space="preserve">.  </w:t>
      </w:r>
    </w:p>
    <w:p w14:paraId="0D51026F" w14:textId="2A8922ED" w:rsidR="00544DE2" w:rsidRPr="00620E5F" w:rsidRDefault="008B522A" w:rsidP="00354B4C">
      <w:pPr>
        <w:widowControl w:val="0"/>
        <w:autoSpaceDE w:val="0"/>
        <w:autoSpaceDN w:val="0"/>
        <w:adjustRightInd w:val="0"/>
        <w:spacing w:after="240" w:line="360" w:lineRule="auto"/>
        <w:rPr>
          <w:rFonts w:ascii="Arial" w:hAnsi="Arial" w:cs="Arial"/>
          <w:bCs/>
          <w:color w:val="000000"/>
        </w:rPr>
      </w:pPr>
      <w:r w:rsidRPr="00620E5F">
        <w:rPr>
          <w:rFonts w:ascii="Arial" w:hAnsi="Arial" w:cs="Arial"/>
          <w:bCs/>
          <w:color w:val="000000" w:themeColor="text1"/>
        </w:rPr>
        <w:t>If the children have any problems they need to feel comfortable to approach the teacher for support</w:t>
      </w:r>
      <w:r w:rsidR="00354B4C" w:rsidRPr="00620E5F">
        <w:rPr>
          <w:rFonts w:ascii="Arial" w:hAnsi="Arial" w:cs="Arial"/>
          <w:bCs/>
          <w:color w:val="000000" w:themeColor="text1"/>
        </w:rPr>
        <w:t>.  Teachers with this philosophy will help children</w:t>
      </w:r>
      <w:r w:rsidRPr="00620E5F">
        <w:rPr>
          <w:rFonts w:ascii="Arial" w:hAnsi="Arial" w:cs="Arial"/>
          <w:bCs/>
          <w:color w:val="000000" w:themeColor="text1"/>
        </w:rPr>
        <w:t xml:space="preserve"> to</w:t>
      </w:r>
      <w:r w:rsidR="00354B4C" w:rsidRPr="00620E5F">
        <w:rPr>
          <w:rFonts w:ascii="Arial" w:hAnsi="Arial" w:cs="Arial"/>
          <w:bCs/>
          <w:color w:val="000000" w:themeColor="text1"/>
        </w:rPr>
        <w:t xml:space="preserve"> learn as they will he</w:t>
      </w:r>
      <w:r w:rsidRPr="00620E5F">
        <w:rPr>
          <w:rFonts w:ascii="Arial" w:hAnsi="Arial" w:cs="Arial"/>
          <w:bCs/>
          <w:color w:val="000000" w:themeColor="text1"/>
        </w:rPr>
        <w:t>lp the children and prepare</w:t>
      </w:r>
      <w:r w:rsidR="00354B4C" w:rsidRPr="00620E5F">
        <w:rPr>
          <w:rFonts w:ascii="Arial" w:hAnsi="Arial" w:cs="Arial"/>
          <w:bCs/>
          <w:color w:val="000000" w:themeColor="text1"/>
        </w:rPr>
        <w:t xml:space="preserve"> for the te</w:t>
      </w:r>
      <w:r w:rsidRPr="00620E5F">
        <w:rPr>
          <w:rFonts w:ascii="Arial" w:hAnsi="Arial" w:cs="Arial"/>
          <w:bCs/>
          <w:color w:val="000000" w:themeColor="text1"/>
        </w:rPr>
        <w:t>aching and learning by provided using the</w:t>
      </w:r>
      <w:r w:rsidR="00354B4C" w:rsidRPr="00620E5F">
        <w:rPr>
          <w:rFonts w:ascii="Arial" w:hAnsi="Arial" w:cs="Arial"/>
          <w:bCs/>
          <w:color w:val="000000" w:themeColor="text1"/>
        </w:rPr>
        <w:t xml:space="preserve"> resource</w:t>
      </w:r>
      <w:r w:rsidRPr="00620E5F">
        <w:rPr>
          <w:rFonts w:ascii="Arial" w:hAnsi="Arial" w:cs="Arial"/>
          <w:bCs/>
          <w:color w:val="000000" w:themeColor="text1"/>
        </w:rPr>
        <w:t>s</w:t>
      </w:r>
      <w:r w:rsidR="00354B4C" w:rsidRPr="00620E5F">
        <w:rPr>
          <w:rFonts w:ascii="Arial" w:hAnsi="Arial" w:cs="Arial"/>
          <w:bCs/>
          <w:color w:val="000000" w:themeColor="text1"/>
        </w:rPr>
        <w:t xml:space="preserve"> to support their learning.  While having </w:t>
      </w:r>
      <w:r w:rsidRPr="00620E5F">
        <w:rPr>
          <w:rFonts w:ascii="Arial" w:hAnsi="Arial" w:cs="Arial"/>
          <w:bCs/>
          <w:color w:val="000000" w:themeColor="text1"/>
        </w:rPr>
        <w:t xml:space="preserve">the </w:t>
      </w:r>
      <w:r w:rsidR="00354B4C" w:rsidRPr="00620E5F">
        <w:rPr>
          <w:rFonts w:ascii="Arial" w:hAnsi="Arial" w:cs="Arial"/>
          <w:bCs/>
          <w:color w:val="000000" w:themeColor="text1"/>
        </w:rPr>
        <w:t>patience to push their learning forward and develop their numeracy skills</w:t>
      </w:r>
      <w:r w:rsidR="00B42F75" w:rsidRPr="00620E5F">
        <w:rPr>
          <w:rFonts w:ascii="Arial" w:hAnsi="Arial" w:cs="Arial"/>
          <w:bCs/>
          <w:color w:val="000000" w:themeColor="text1"/>
        </w:rPr>
        <w:t xml:space="preserve"> this is brought forward by </w:t>
      </w:r>
      <w:r w:rsidR="003C68E8" w:rsidRPr="00620E5F">
        <w:rPr>
          <w:rFonts w:ascii="Arial" w:hAnsi="Arial" w:cs="Arial"/>
          <w:color w:val="000000"/>
          <w:lang w:eastAsia="en-US"/>
        </w:rPr>
        <w:t>Askew (2011)</w:t>
      </w:r>
    </w:p>
    <w:p w14:paraId="10AB053C" w14:textId="77777777" w:rsidR="003B4660" w:rsidRPr="00620E5F" w:rsidRDefault="003B4660" w:rsidP="00544DE2">
      <w:pPr>
        <w:rPr>
          <w:rFonts w:ascii="Arial" w:hAnsi="Arial" w:cs="Arial"/>
          <w:color w:val="000000"/>
          <w:sz w:val="32"/>
          <w:szCs w:val="32"/>
          <w:lang w:eastAsia="en-US"/>
        </w:rPr>
      </w:pPr>
    </w:p>
    <w:p w14:paraId="5F3C07C1" w14:textId="70C00544" w:rsidR="00CF6ADD" w:rsidRPr="00620E5F" w:rsidRDefault="00CF6ADD" w:rsidP="002140BB">
      <w:pPr>
        <w:widowControl w:val="0"/>
        <w:autoSpaceDE w:val="0"/>
        <w:autoSpaceDN w:val="0"/>
        <w:adjustRightInd w:val="0"/>
        <w:spacing w:after="240" w:line="360" w:lineRule="auto"/>
        <w:rPr>
          <w:rFonts w:ascii="Arial" w:hAnsi="Arial" w:cs="Arial"/>
          <w:bCs/>
          <w:color w:val="000000"/>
        </w:rPr>
      </w:pPr>
      <w:r w:rsidRPr="00620E5F">
        <w:rPr>
          <w:rFonts w:ascii="Arial" w:hAnsi="Arial" w:cs="Arial"/>
          <w:bCs/>
          <w:color w:val="000000"/>
        </w:rPr>
        <w:t>To conclude this essay there is more</w:t>
      </w:r>
      <w:r w:rsidR="003B614A" w:rsidRPr="00620E5F">
        <w:rPr>
          <w:rFonts w:ascii="Arial" w:hAnsi="Arial" w:cs="Arial"/>
          <w:bCs/>
          <w:color w:val="000000"/>
        </w:rPr>
        <w:t xml:space="preserve"> evidence to show that cross-curricular learning </w:t>
      </w:r>
      <w:r w:rsidR="00643372" w:rsidRPr="00620E5F">
        <w:rPr>
          <w:rFonts w:ascii="Arial" w:hAnsi="Arial" w:cs="Arial"/>
          <w:bCs/>
          <w:color w:val="000000"/>
        </w:rPr>
        <w:t>benefits the children and the teacher, as children learning the three cross-curricular responsibilities within other subjects as mentioned earlie</w:t>
      </w:r>
      <w:r w:rsidR="008B522A" w:rsidRPr="00620E5F">
        <w:rPr>
          <w:rFonts w:ascii="Arial" w:hAnsi="Arial" w:cs="Arial"/>
          <w:bCs/>
          <w:color w:val="000000"/>
        </w:rPr>
        <w:t>r keeping children</w:t>
      </w:r>
      <w:r w:rsidR="00643372" w:rsidRPr="00620E5F">
        <w:rPr>
          <w:rFonts w:ascii="Arial" w:hAnsi="Arial" w:cs="Arial"/>
          <w:bCs/>
          <w:color w:val="000000"/>
        </w:rPr>
        <w:t xml:space="preserve"> engaged and more focused on the learning if they </w:t>
      </w:r>
      <w:r w:rsidR="008B522A" w:rsidRPr="00620E5F">
        <w:rPr>
          <w:rFonts w:ascii="Arial" w:hAnsi="Arial" w:cs="Arial"/>
          <w:bCs/>
          <w:color w:val="000000"/>
        </w:rPr>
        <w:t xml:space="preserve">are </w:t>
      </w:r>
      <w:r w:rsidR="00643372" w:rsidRPr="00620E5F">
        <w:rPr>
          <w:rFonts w:ascii="Arial" w:hAnsi="Arial" w:cs="Arial"/>
          <w:bCs/>
          <w:color w:val="000000"/>
        </w:rPr>
        <w:t>interested in the activities.  Cross-curricular</w:t>
      </w:r>
      <w:r w:rsidR="00D810E8" w:rsidRPr="00620E5F">
        <w:rPr>
          <w:rFonts w:ascii="Arial" w:hAnsi="Arial" w:cs="Arial"/>
          <w:bCs/>
          <w:color w:val="000000"/>
        </w:rPr>
        <w:t xml:space="preserve"> learning </w:t>
      </w:r>
      <w:r w:rsidR="00FB0E4D" w:rsidRPr="00620E5F">
        <w:rPr>
          <w:rFonts w:ascii="Arial" w:hAnsi="Arial" w:cs="Arial"/>
          <w:bCs/>
          <w:color w:val="000000"/>
        </w:rPr>
        <w:t xml:space="preserve">can have </w:t>
      </w:r>
      <w:r w:rsidR="0086224C" w:rsidRPr="00620E5F">
        <w:rPr>
          <w:rFonts w:ascii="Arial" w:hAnsi="Arial" w:cs="Arial"/>
          <w:bCs/>
          <w:color w:val="000000"/>
        </w:rPr>
        <w:t>its</w:t>
      </w:r>
      <w:r w:rsidR="008B522A" w:rsidRPr="00620E5F">
        <w:rPr>
          <w:rFonts w:ascii="Arial" w:hAnsi="Arial" w:cs="Arial"/>
          <w:bCs/>
          <w:color w:val="000000"/>
        </w:rPr>
        <w:t xml:space="preserve"> difficulties</w:t>
      </w:r>
      <w:r w:rsidR="00FB0E4D" w:rsidRPr="00620E5F">
        <w:rPr>
          <w:rFonts w:ascii="Arial" w:hAnsi="Arial" w:cs="Arial"/>
          <w:bCs/>
          <w:color w:val="000000"/>
        </w:rPr>
        <w:t xml:space="preserve"> as planning is more time </w:t>
      </w:r>
      <w:r w:rsidR="0086224C" w:rsidRPr="00620E5F">
        <w:rPr>
          <w:rFonts w:ascii="Arial" w:hAnsi="Arial" w:cs="Arial"/>
          <w:bCs/>
          <w:color w:val="000000"/>
        </w:rPr>
        <w:t>consuming</w:t>
      </w:r>
      <w:r w:rsidR="00FB0E4D" w:rsidRPr="00620E5F">
        <w:rPr>
          <w:rFonts w:ascii="Arial" w:hAnsi="Arial" w:cs="Arial"/>
          <w:bCs/>
          <w:color w:val="000000"/>
        </w:rPr>
        <w:t xml:space="preserve"> for teachers but the result on </w:t>
      </w:r>
      <w:r w:rsidR="0086224C" w:rsidRPr="00620E5F">
        <w:rPr>
          <w:rFonts w:ascii="Arial" w:hAnsi="Arial" w:cs="Arial"/>
          <w:bCs/>
          <w:color w:val="000000"/>
        </w:rPr>
        <w:t>children’s</w:t>
      </w:r>
      <w:r w:rsidR="00FB0E4D" w:rsidRPr="00620E5F">
        <w:rPr>
          <w:rFonts w:ascii="Arial" w:hAnsi="Arial" w:cs="Arial"/>
          <w:bCs/>
          <w:color w:val="000000"/>
        </w:rPr>
        <w:t xml:space="preserve"> </w:t>
      </w:r>
      <w:r w:rsidR="0086224C" w:rsidRPr="00620E5F">
        <w:rPr>
          <w:rFonts w:ascii="Arial" w:hAnsi="Arial" w:cs="Arial"/>
          <w:bCs/>
          <w:color w:val="000000"/>
        </w:rPr>
        <w:t>achievement</w:t>
      </w:r>
      <w:r w:rsidR="00FB0E4D" w:rsidRPr="00620E5F">
        <w:rPr>
          <w:rFonts w:ascii="Arial" w:hAnsi="Arial" w:cs="Arial"/>
          <w:bCs/>
          <w:color w:val="000000"/>
        </w:rPr>
        <w:t xml:space="preserve"> make</w:t>
      </w:r>
      <w:r w:rsidR="0086224C" w:rsidRPr="00620E5F">
        <w:rPr>
          <w:rFonts w:ascii="Arial" w:hAnsi="Arial" w:cs="Arial"/>
          <w:bCs/>
          <w:color w:val="000000"/>
        </w:rPr>
        <w:t xml:space="preserve"> up</w:t>
      </w:r>
      <w:r w:rsidR="00FB0E4D" w:rsidRPr="00620E5F">
        <w:rPr>
          <w:rFonts w:ascii="Arial" w:hAnsi="Arial" w:cs="Arial"/>
          <w:bCs/>
          <w:color w:val="000000"/>
        </w:rPr>
        <w:t xml:space="preserve"> for it.  Evidence has shown that </w:t>
      </w:r>
      <w:r w:rsidR="0086224C" w:rsidRPr="00620E5F">
        <w:rPr>
          <w:rFonts w:ascii="Arial" w:hAnsi="Arial" w:cs="Arial"/>
          <w:bCs/>
          <w:color w:val="000000"/>
        </w:rPr>
        <w:t xml:space="preserve">some responsibilities are easier to put into lessons than others such as literacy as it naturally blends itself </w:t>
      </w:r>
      <w:r w:rsidR="008B522A" w:rsidRPr="00620E5F">
        <w:rPr>
          <w:rFonts w:ascii="Arial" w:hAnsi="Arial" w:cs="Arial"/>
          <w:bCs/>
          <w:color w:val="000000"/>
        </w:rPr>
        <w:t>in</w:t>
      </w:r>
      <w:r w:rsidR="0086224C" w:rsidRPr="00620E5F">
        <w:rPr>
          <w:rFonts w:ascii="Arial" w:hAnsi="Arial" w:cs="Arial"/>
          <w:bCs/>
          <w:color w:val="000000"/>
        </w:rPr>
        <w:t xml:space="preserve">to learning.  On the other hand, research showed that digital competence is harder to put into lessons as discussed earlier some schools and parents do not have money to buy resources, which again makes it harder for these children to reach the curriculum. </w:t>
      </w:r>
      <w:r w:rsidR="003B71D2" w:rsidRPr="00620E5F">
        <w:rPr>
          <w:rFonts w:ascii="Arial" w:hAnsi="Arial" w:cs="Arial"/>
          <w:bCs/>
          <w:color w:val="000000"/>
        </w:rPr>
        <w:t xml:space="preserve"> </w:t>
      </w:r>
    </w:p>
    <w:p w14:paraId="6E953B9E" w14:textId="04364DED" w:rsidR="00620E5F" w:rsidRPr="00620E5F" w:rsidRDefault="00620E5F" w:rsidP="00620E5F">
      <w:pPr>
        <w:widowControl w:val="0"/>
        <w:autoSpaceDE w:val="0"/>
        <w:autoSpaceDN w:val="0"/>
        <w:adjustRightInd w:val="0"/>
        <w:spacing w:after="240" w:line="360" w:lineRule="auto"/>
        <w:rPr>
          <w:rFonts w:ascii="Arial" w:hAnsi="Arial" w:cs="Arial"/>
          <w:b/>
          <w:bCs/>
          <w:color w:val="000000"/>
        </w:rPr>
      </w:pPr>
      <w:r w:rsidRPr="00620E5F">
        <w:rPr>
          <w:rFonts w:ascii="Arial" w:hAnsi="Arial" w:cs="Arial"/>
          <w:b/>
          <w:bCs/>
          <w:color w:val="000000"/>
        </w:rPr>
        <w:t>(</w:t>
      </w:r>
      <w:r w:rsidRPr="00620E5F">
        <w:rPr>
          <w:rFonts w:ascii="Arial" w:hAnsi="Arial" w:cs="Arial"/>
          <w:b/>
          <w:bCs/>
          <w:color w:val="000000"/>
        </w:rPr>
        <w:t>Word Count 2,608</w:t>
      </w:r>
      <w:r w:rsidRPr="00620E5F">
        <w:rPr>
          <w:rFonts w:ascii="Arial" w:hAnsi="Arial" w:cs="Arial"/>
          <w:b/>
          <w:bCs/>
          <w:color w:val="000000"/>
        </w:rPr>
        <w:t xml:space="preserve"> without quotes)</w:t>
      </w:r>
    </w:p>
    <w:p w14:paraId="580B3E0D" w14:textId="77777777" w:rsidR="00E2554D" w:rsidRDefault="00E2554D" w:rsidP="002140BB">
      <w:pPr>
        <w:widowControl w:val="0"/>
        <w:autoSpaceDE w:val="0"/>
        <w:autoSpaceDN w:val="0"/>
        <w:adjustRightInd w:val="0"/>
        <w:spacing w:after="240" w:line="360" w:lineRule="auto"/>
        <w:rPr>
          <w:rFonts w:ascii="Arial" w:hAnsi="Arial" w:cs="Arial"/>
          <w:bCs/>
          <w:color w:val="000000"/>
        </w:rPr>
      </w:pPr>
    </w:p>
    <w:p w14:paraId="12489479" w14:textId="77777777" w:rsidR="002B151D" w:rsidRDefault="002B151D" w:rsidP="003C68E8">
      <w:pPr>
        <w:widowControl w:val="0"/>
        <w:autoSpaceDE w:val="0"/>
        <w:autoSpaceDN w:val="0"/>
        <w:adjustRightInd w:val="0"/>
        <w:spacing w:after="240" w:line="360" w:lineRule="atLeast"/>
        <w:rPr>
          <w:rFonts w:ascii="Arial" w:hAnsi="Arial" w:cs="Arial"/>
          <w:color w:val="000000"/>
          <w:sz w:val="32"/>
          <w:szCs w:val="32"/>
          <w:lang w:eastAsia="en-US"/>
        </w:rPr>
      </w:pPr>
    </w:p>
    <w:p w14:paraId="05749311" w14:textId="77777777" w:rsidR="002B151D" w:rsidRDefault="002B151D" w:rsidP="003C68E8">
      <w:pPr>
        <w:widowControl w:val="0"/>
        <w:autoSpaceDE w:val="0"/>
        <w:autoSpaceDN w:val="0"/>
        <w:adjustRightInd w:val="0"/>
        <w:spacing w:after="240" w:line="360" w:lineRule="atLeast"/>
        <w:rPr>
          <w:rFonts w:ascii="Arial" w:hAnsi="Arial" w:cs="Arial"/>
          <w:color w:val="000000"/>
          <w:sz w:val="32"/>
          <w:szCs w:val="32"/>
          <w:lang w:eastAsia="en-US"/>
        </w:rPr>
      </w:pPr>
    </w:p>
    <w:p w14:paraId="39CE90FC" w14:textId="77777777" w:rsidR="007E6D7B" w:rsidRDefault="007E6D7B" w:rsidP="003C68E8">
      <w:pPr>
        <w:widowControl w:val="0"/>
        <w:autoSpaceDE w:val="0"/>
        <w:autoSpaceDN w:val="0"/>
        <w:adjustRightInd w:val="0"/>
        <w:spacing w:after="240" w:line="360" w:lineRule="atLeast"/>
        <w:rPr>
          <w:rFonts w:ascii="Arial" w:hAnsi="Arial" w:cs="Arial"/>
          <w:color w:val="000000"/>
          <w:sz w:val="32"/>
          <w:szCs w:val="32"/>
          <w:lang w:eastAsia="en-US"/>
        </w:rPr>
      </w:pPr>
    </w:p>
    <w:p w14:paraId="449CF361" w14:textId="77777777" w:rsidR="007E6D7B" w:rsidRDefault="007E6D7B" w:rsidP="003C68E8">
      <w:pPr>
        <w:widowControl w:val="0"/>
        <w:autoSpaceDE w:val="0"/>
        <w:autoSpaceDN w:val="0"/>
        <w:adjustRightInd w:val="0"/>
        <w:spacing w:after="240" w:line="360" w:lineRule="atLeast"/>
        <w:rPr>
          <w:rFonts w:ascii="Arial" w:hAnsi="Arial" w:cs="Arial"/>
          <w:color w:val="000000"/>
          <w:sz w:val="32"/>
          <w:szCs w:val="32"/>
          <w:lang w:eastAsia="en-US"/>
        </w:rPr>
      </w:pPr>
    </w:p>
    <w:p w14:paraId="5431B64A" w14:textId="77777777" w:rsidR="007E6D7B" w:rsidRDefault="007E6D7B" w:rsidP="003C68E8">
      <w:pPr>
        <w:widowControl w:val="0"/>
        <w:autoSpaceDE w:val="0"/>
        <w:autoSpaceDN w:val="0"/>
        <w:adjustRightInd w:val="0"/>
        <w:spacing w:after="240" w:line="360" w:lineRule="atLeast"/>
        <w:rPr>
          <w:rFonts w:ascii="Arial" w:hAnsi="Arial" w:cs="Arial"/>
          <w:color w:val="000000"/>
          <w:sz w:val="32"/>
          <w:szCs w:val="32"/>
          <w:lang w:eastAsia="en-US"/>
        </w:rPr>
      </w:pPr>
    </w:p>
    <w:p w14:paraId="122B1DDC" w14:textId="77777777" w:rsidR="007E6D7B" w:rsidRDefault="007E6D7B" w:rsidP="003C68E8">
      <w:pPr>
        <w:widowControl w:val="0"/>
        <w:autoSpaceDE w:val="0"/>
        <w:autoSpaceDN w:val="0"/>
        <w:adjustRightInd w:val="0"/>
        <w:spacing w:after="240" w:line="360" w:lineRule="atLeast"/>
        <w:rPr>
          <w:rFonts w:ascii="Arial" w:hAnsi="Arial" w:cs="Arial"/>
          <w:color w:val="000000"/>
          <w:sz w:val="32"/>
          <w:szCs w:val="32"/>
          <w:lang w:eastAsia="en-US"/>
        </w:rPr>
      </w:pPr>
    </w:p>
    <w:p w14:paraId="1B2546C2" w14:textId="77777777" w:rsidR="007E6D7B" w:rsidRDefault="007E6D7B" w:rsidP="003C68E8">
      <w:pPr>
        <w:widowControl w:val="0"/>
        <w:autoSpaceDE w:val="0"/>
        <w:autoSpaceDN w:val="0"/>
        <w:adjustRightInd w:val="0"/>
        <w:spacing w:after="240" w:line="360" w:lineRule="atLeast"/>
        <w:rPr>
          <w:rFonts w:ascii="Arial" w:hAnsi="Arial" w:cs="Arial"/>
          <w:color w:val="000000"/>
          <w:sz w:val="32"/>
          <w:szCs w:val="32"/>
          <w:lang w:eastAsia="en-US"/>
        </w:rPr>
      </w:pPr>
    </w:p>
    <w:p w14:paraId="00183F0C" w14:textId="77777777" w:rsidR="007E6D7B" w:rsidRDefault="007E6D7B" w:rsidP="003C68E8">
      <w:pPr>
        <w:widowControl w:val="0"/>
        <w:autoSpaceDE w:val="0"/>
        <w:autoSpaceDN w:val="0"/>
        <w:adjustRightInd w:val="0"/>
        <w:spacing w:after="240" w:line="360" w:lineRule="atLeast"/>
        <w:rPr>
          <w:rFonts w:ascii="Arial" w:hAnsi="Arial" w:cs="Arial"/>
          <w:color w:val="000000"/>
          <w:sz w:val="32"/>
          <w:szCs w:val="32"/>
          <w:lang w:eastAsia="en-US"/>
        </w:rPr>
      </w:pPr>
    </w:p>
    <w:p w14:paraId="3D37562C" w14:textId="77777777" w:rsidR="007E6D7B" w:rsidRDefault="007E6D7B" w:rsidP="003C68E8">
      <w:pPr>
        <w:widowControl w:val="0"/>
        <w:autoSpaceDE w:val="0"/>
        <w:autoSpaceDN w:val="0"/>
        <w:adjustRightInd w:val="0"/>
        <w:spacing w:after="240" w:line="360" w:lineRule="atLeast"/>
        <w:rPr>
          <w:rFonts w:ascii="Arial" w:hAnsi="Arial" w:cs="Arial"/>
          <w:color w:val="000000"/>
          <w:sz w:val="32"/>
          <w:szCs w:val="32"/>
          <w:lang w:eastAsia="en-US"/>
        </w:rPr>
      </w:pPr>
    </w:p>
    <w:p w14:paraId="0EF1B346" w14:textId="77777777" w:rsidR="007E6D7B" w:rsidRDefault="007E6D7B" w:rsidP="003C68E8">
      <w:pPr>
        <w:widowControl w:val="0"/>
        <w:autoSpaceDE w:val="0"/>
        <w:autoSpaceDN w:val="0"/>
        <w:adjustRightInd w:val="0"/>
        <w:spacing w:after="240" w:line="360" w:lineRule="atLeast"/>
        <w:rPr>
          <w:rFonts w:ascii="Arial" w:hAnsi="Arial" w:cs="Arial"/>
          <w:color w:val="000000"/>
          <w:sz w:val="32"/>
          <w:szCs w:val="32"/>
          <w:lang w:eastAsia="en-US"/>
        </w:rPr>
      </w:pPr>
    </w:p>
    <w:p w14:paraId="20858FFA" w14:textId="77777777" w:rsidR="007E6D7B" w:rsidRPr="007E6D7B" w:rsidRDefault="007E6D7B" w:rsidP="007E6D7B">
      <w:pPr>
        <w:spacing w:after="264" w:line="360" w:lineRule="auto"/>
        <w:rPr>
          <w:rFonts w:ascii="Arial" w:hAnsi="Arial" w:cs="Arial"/>
          <w:b/>
          <w:sz w:val="28"/>
          <w:u w:val="single"/>
        </w:rPr>
      </w:pPr>
      <w:r w:rsidRPr="007E6D7B">
        <w:rPr>
          <w:rFonts w:ascii="Arial" w:hAnsi="Arial" w:cs="Arial"/>
          <w:b/>
          <w:sz w:val="28"/>
          <w:u w:val="single"/>
        </w:rPr>
        <w:lastRenderedPageBreak/>
        <w:t>References</w:t>
      </w:r>
      <w:bookmarkStart w:id="0" w:name="_GoBack"/>
      <w:bookmarkEnd w:id="0"/>
    </w:p>
    <w:p w14:paraId="3EF13426" w14:textId="77777777" w:rsidR="007E6D7B" w:rsidRDefault="007E6D7B" w:rsidP="007E6D7B">
      <w:pPr>
        <w:spacing w:line="360" w:lineRule="auto"/>
        <w:rPr>
          <w:rFonts w:ascii="Arial" w:eastAsia="Times New Roman" w:hAnsi="Arial" w:cs="Arial"/>
          <w:color w:val="000000"/>
          <w:shd w:val="clear" w:color="auto" w:fill="FFFFFF"/>
        </w:rPr>
      </w:pPr>
      <w:r w:rsidRPr="00541E04">
        <w:rPr>
          <w:rFonts w:ascii="Arial" w:eastAsia="Times New Roman" w:hAnsi="Arial" w:cs="Arial"/>
          <w:iCs/>
          <w:color w:val="000000"/>
          <w:shd w:val="clear" w:color="auto" w:fill="FFFFFF"/>
        </w:rPr>
        <w:t>A new curriculum for Wales</w:t>
      </w:r>
      <w:r w:rsidRPr="00E830D6">
        <w:rPr>
          <w:rFonts w:ascii="Arial" w:eastAsia="Times New Roman" w:hAnsi="Arial" w:cs="Arial"/>
          <w:color w:val="000000"/>
          <w:shd w:val="clear" w:color="auto" w:fill="FFFFFF"/>
        </w:rPr>
        <w:t xml:space="preserve">. (2018). </w:t>
      </w:r>
      <w:r w:rsidRPr="00541E04">
        <w:rPr>
          <w:rFonts w:ascii="Arial" w:eastAsia="Times New Roman" w:hAnsi="Arial" w:cs="Arial"/>
          <w:color w:val="000000"/>
          <w:shd w:val="clear" w:color="auto" w:fill="FFFFFF"/>
        </w:rPr>
        <w:t xml:space="preserve"> YouTube: Welsh Government.</w:t>
      </w:r>
    </w:p>
    <w:p w14:paraId="466A76D6" w14:textId="77777777" w:rsidR="007E6D7B" w:rsidRPr="00746485" w:rsidRDefault="007E6D7B" w:rsidP="007E6D7B">
      <w:pPr>
        <w:spacing w:line="360" w:lineRule="auto"/>
        <w:rPr>
          <w:rFonts w:ascii="Arial" w:eastAsia="Times New Roman" w:hAnsi="Arial" w:cs="Arial"/>
          <w:color w:val="000000"/>
          <w:shd w:val="clear" w:color="auto" w:fill="FFFFFF"/>
        </w:rPr>
      </w:pPr>
    </w:p>
    <w:p w14:paraId="7D5DD232" w14:textId="77777777" w:rsidR="007E6D7B" w:rsidRPr="00E830D6" w:rsidRDefault="007E6D7B" w:rsidP="007E6D7B">
      <w:pPr>
        <w:widowControl w:val="0"/>
        <w:autoSpaceDE w:val="0"/>
        <w:autoSpaceDN w:val="0"/>
        <w:adjustRightInd w:val="0"/>
        <w:spacing w:after="240" w:line="360" w:lineRule="auto"/>
        <w:rPr>
          <w:rFonts w:ascii="Arial" w:hAnsi="Arial" w:cs="Arial"/>
          <w:color w:val="000000"/>
        </w:rPr>
      </w:pPr>
      <w:r w:rsidRPr="00E830D6">
        <w:rPr>
          <w:rFonts w:ascii="Arial" w:hAnsi="Arial" w:cs="Arial"/>
          <w:color w:val="000000"/>
          <w:lang w:eastAsia="en-US"/>
        </w:rPr>
        <w:t xml:space="preserve">Alexander, A. (2008) </w:t>
      </w:r>
      <w:r w:rsidRPr="00E830D6">
        <w:rPr>
          <w:rFonts w:ascii="Arial" w:hAnsi="Arial" w:cs="Arial"/>
          <w:iCs/>
          <w:color w:val="000000"/>
          <w:lang w:eastAsia="en-US"/>
        </w:rPr>
        <w:t xml:space="preserve">Towards Dialogic Teaching, Rethinking Classroom Talk, </w:t>
      </w:r>
      <w:r w:rsidRPr="00E830D6">
        <w:rPr>
          <w:rFonts w:ascii="Arial" w:hAnsi="Arial" w:cs="Arial"/>
          <w:color w:val="000000"/>
          <w:lang w:eastAsia="en-US"/>
        </w:rPr>
        <w:t xml:space="preserve">London: </w:t>
      </w:r>
      <w:proofErr w:type="spellStart"/>
      <w:r w:rsidRPr="00E830D6">
        <w:rPr>
          <w:rFonts w:ascii="Arial" w:hAnsi="Arial" w:cs="Arial"/>
          <w:color w:val="000000"/>
          <w:lang w:eastAsia="en-US"/>
        </w:rPr>
        <w:t>Diologos</w:t>
      </w:r>
      <w:proofErr w:type="spellEnd"/>
      <w:r w:rsidRPr="00E830D6">
        <w:rPr>
          <w:rFonts w:ascii="Arial" w:hAnsi="Arial" w:cs="Arial"/>
          <w:color w:val="000000"/>
          <w:lang w:eastAsia="en-US"/>
        </w:rPr>
        <w:t xml:space="preserve">. </w:t>
      </w:r>
    </w:p>
    <w:p w14:paraId="1355BBEE" w14:textId="77777777" w:rsidR="007E6D7B" w:rsidRPr="00F97DC8" w:rsidRDefault="007E6D7B" w:rsidP="007E6D7B">
      <w:pPr>
        <w:spacing w:line="360" w:lineRule="auto"/>
        <w:rPr>
          <w:rFonts w:ascii="Arial" w:eastAsia="Times New Roman" w:hAnsi="Arial" w:cs="Arial"/>
        </w:rPr>
      </w:pPr>
      <w:r w:rsidRPr="00F97DC8">
        <w:rPr>
          <w:rFonts w:ascii="Arial" w:eastAsia="Times New Roman" w:hAnsi="Arial" w:cs="Arial"/>
          <w:color w:val="000000"/>
          <w:shd w:val="clear" w:color="auto" w:fill="FFFFFF"/>
        </w:rPr>
        <w:t>Arthur, J. and Cremin, T. (2018). </w:t>
      </w:r>
      <w:r w:rsidRPr="00F97DC8">
        <w:rPr>
          <w:rFonts w:ascii="Arial" w:eastAsia="Times New Roman" w:hAnsi="Arial" w:cs="Arial"/>
          <w:iCs/>
          <w:color w:val="000000"/>
          <w:shd w:val="clear" w:color="auto" w:fill="FFFFFF"/>
        </w:rPr>
        <w:t>Learning to teach in the primary school</w:t>
      </w:r>
      <w:r w:rsidRPr="00F97DC8">
        <w:rPr>
          <w:rFonts w:ascii="Arial" w:eastAsia="Times New Roman" w:hAnsi="Arial" w:cs="Arial"/>
          <w:color w:val="000000"/>
          <w:shd w:val="clear" w:color="auto" w:fill="FFFFFF"/>
        </w:rPr>
        <w:t>. 3rd ed. London: Routledge, Taylor and Francis Group.</w:t>
      </w:r>
    </w:p>
    <w:p w14:paraId="5B17655D" w14:textId="77777777" w:rsidR="007E6D7B" w:rsidRPr="00E830D6" w:rsidRDefault="007E6D7B" w:rsidP="007E6D7B">
      <w:pPr>
        <w:widowControl w:val="0"/>
        <w:autoSpaceDE w:val="0"/>
        <w:autoSpaceDN w:val="0"/>
        <w:adjustRightInd w:val="0"/>
        <w:spacing w:after="240" w:line="360" w:lineRule="auto"/>
        <w:rPr>
          <w:rFonts w:ascii="Arial" w:hAnsi="Arial" w:cs="Arial"/>
          <w:color w:val="000000"/>
        </w:rPr>
      </w:pPr>
    </w:p>
    <w:p w14:paraId="2B987AB3" w14:textId="77777777" w:rsidR="007E6D7B" w:rsidRPr="00E830D6" w:rsidRDefault="007E6D7B" w:rsidP="007E6D7B">
      <w:pPr>
        <w:widowControl w:val="0"/>
        <w:autoSpaceDE w:val="0"/>
        <w:autoSpaceDN w:val="0"/>
        <w:adjustRightInd w:val="0"/>
        <w:spacing w:after="240" w:line="360" w:lineRule="auto"/>
        <w:rPr>
          <w:rFonts w:ascii="Arial" w:hAnsi="Arial" w:cs="Arial"/>
          <w:color w:val="000000"/>
          <w:lang w:eastAsia="en-US"/>
        </w:rPr>
      </w:pPr>
      <w:r w:rsidRPr="00E830D6">
        <w:rPr>
          <w:rFonts w:ascii="Arial" w:hAnsi="Arial" w:cs="Arial"/>
          <w:color w:val="000000"/>
          <w:lang w:eastAsia="en-US"/>
        </w:rPr>
        <w:t xml:space="preserve">Askew, M. (2011) </w:t>
      </w:r>
      <w:r w:rsidRPr="00E830D6">
        <w:rPr>
          <w:rFonts w:ascii="Arial" w:hAnsi="Arial" w:cs="Arial"/>
          <w:iCs/>
          <w:color w:val="000000"/>
          <w:lang w:eastAsia="en-US"/>
        </w:rPr>
        <w:t>Transforming Primary Mathemat</w:t>
      </w:r>
      <w:r w:rsidRPr="00E830D6">
        <w:rPr>
          <w:rFonts w:ascii="Arial" w:hAnsi="Arial" w:cs="Arial"/>
          <w:color w:val="000000"/>
          <w:lang w:eastAsia="en-US"/>
        </w:rPr>
        <w:t xml:space="preserve">ics, Oxon: Routledge </w:t>
      </w:r>
    </w:p>
    <w:p w14:paraId="13A7FDAC" w14:textId="77777777" w:rsidR="007E6D7B" w:rsidRPr="00E830D6" w:rsidRDefault="007E6D7B" w:rsidP="007E6D7B">
      <w:pPr>
        <w:spacing w:after="336" w:line="360" w:lineRule="auto"/>
        <w:rPr>
          <w:rFonts w:ascii="Arial" w:hAnsi="Arial" w:cs="Arial"/>
        </w:rPr>
      </w:pPr>
      <w:r w:rsidRPr="00E830D6">
        <w:rPr>
          <w:rFonts w:ascii="Arial" w:hAnsi="Arial" w:cs="Arial"/>
        </w:rPr>
        <w:t>Barnes, J. (2011). Cross-Curricular Learning 3-14. 2nd ed. London: SAGE, pp.260 - 263.</w:t>
      </w:r>
    </w:p>
    <w:p w14:paraId="2EBB5E64" w14:textId="77777777" w:rsidR="007E6D7B" w:rsidRPr="00E830D6" w:rsidRDefault="007E6D7B" w:rsidP="007E6D7B">
      <w:pPr>
        <w:spacing w:after="336" w:line="360" w:lineRule="auto"/>
        <w:rPr>
          <w:rFonts w:ascii="Arial" w:hAnsi="Arial" w:cs="Arial"/>
        </w:rPr>
      </w:pPr>
      <w:r w:rsidRPr="00E830D6">
        <w:rPr>
          <w:rFonts w:ascii="Arial" w:hAnsi="Arial" w:cs="Arial"/>
        </w:rPr>
        <w:t>Barnes, J. (2015). Cross-Curricular Learning 3-14. 3rd ed. London: SAGE.</w:t>
      </w:r>
    </w:p>
    <w:p w14:paraId="6520F0ED" w14:textId="77777777" w:rsidR="007E6D7B" w:rsidRPr="00E830D6" w:rsidRDefault="007E6D7B" w:rsidP="007E6D7B">
      <w:pPr>
        <w:spacing w:after="336" w:line="360" w:lineRule="auto"/>
        <w:rPr>
          <w:rFonts w:ascii="Arial" w:hAnsi="Arial" w:cs="Arial"/>
        </w:rPr>
      </w:pPr>
      <w:r w:rsidRPr="00E830D6">
        <w:rPr>
          <w:rFonts w:ascii="Arial" w:hAnsi="Arial" w:cs="Arial"/>
        </w:rPr>
        <w:t>Barnes, J. (2015). Cross-Curricular Learning 3-14. 3rd ed. London: SAGE, p.245.</w:t>
      </w:r>
    </w:p>
    <w:p w14:paraId="3BC7A2B1" w14:textId="77777777" w:rsidR="007E6D7B" w:rsidRPr="00E830D6" w:rsidRDefault="007E6D7B" w:rsidP="007E6D7B">
      <w:pPr>
        <w:widowControl w:val="0"/>
        <w:autoSpaceDE w:val="0"/>
        <w:autoSpaceDN w:val="0"/>
        <w:adjustRightInd w:val="0"/>
        <w:spacing w:after="240" w:line="360" w:lineRule="auto"/>
        <w:rPr>
          <w:rFonts w:ascii="Arial" w:hAnsi="Arial" w:cs="Arial"/>
          <w:color w:val="000000"/>
        </w:rPr>
      </w:pPr>
      <w:r w:rsidRPr="00E830D6">
        <w:rPr>
          <w:rFonts w:ascii="Arial" w:hAnsi="Arial" w:cs="Arial"/>
          <w:color w:val="000000"/>
        </w:rPr>
        <w:t>Barnes, J. (2015). An Introduction to Cross-Curricular Learning.</w:t>
      </w:r>
    </w:p>
    <w:p w14:paraId="74B93E08" w14:textId="77777777" w:rsidR="007E6D7B" w:rsidRPr="00E830D6" w:rsidRDefault="007E6D7B" w:rsidP="007E6D7B">
      <w:pPr>
        <w:spacing w:after="336" w:line="360" w:lineRule="auto"/>
        <w:rPr>
          <w:rFonts w:ascii="Arial" w:hAnsi="Arial" w:cs="Arial"/>
        </w:rPr>
      </w:pPr>
      <w:r w:rsidRPr="00E830D6">
        <w:rPr>
          <w:rFonts w:ascii="Arial" w:hAnsi="Arial" w:cs="Arial"/>
        </w:rPr>
        <w:t>Barnes, J. and Shirley, I. (2007). Strangely familiar: cross-curricular and creative thinking in teacher education. Improving Schools, 10(2), pp.162-179.</w:t>
      </w:r>
    </w:p>
    <w:p w14:paraId="018DC207" w14:textId="77777777" w:rsidR="007E6D7B" w:rsidRPr="00E830D6" w:rsidRDefault="007E6D7B" w:rsidP="007E6D7B">
      <w:pPr>
        <w:spacing w:after="336" w:line="360" w:lineRule="auto"/>
        <w:rPr>
          <w:rFonts w:ascii="Arial" w:hAnsi="Arial" w:cs="Arial"/>
        </w:rPr>
      </w:pPr>
      <w:r w:rsidRPr="00E830D6">
        <w:rPr>
          <w:rFonts w:ascii="Arial" w:hAnsi="Arial" w:cs="Arial"/>
        </w:rPr>
        <w:t>BBC News. (2016). Digital skills pupils 'more employable'. Available at: https://www.bbc.co.uk/news/uk-wales-politics-37429889 (Accessed 17 Dec. 2019).</w:t>
      </w:r>
    </w:p>
    <w:p w14:paraId="3659499B" w14:textId="77777777" w:rsidR="007E6D7B" w:rsidRDefault="007E6D7B" w:rsidP="007E6D7B">
      <w:pPr>
        <w:spacing w:line="360" w:lineRule="auto"/>
        <w:rPr>
          <w:rFonts w:ascii="Arial" w:eastAsia="Times New Roman" w:hAnsi="Arial" w:cs="Arial"/>
        </w:rPr>
      </w:pPr>
      <w:r w:rsidRPr="00D837D3">
        <w:rPr>
          <w:rFonts w:ascii="Arial" w:eastAsia="Times New Roman" w:hAnsi="Arial" w:cs="Arial"/>
          <w:color w:val="000000"/>
          <w:shd w:val="clear" w:color="auto" w:fill="FFFFFF"/>
        </w:rPr>
        <w:t>Bowater, D. (2012). Half of children find science and maths too difficult or too boring. </w:t>
      </w:r>
      <w:r w:rsidRPr="00D837D3">
        <w:rPr>
          <w:rFonts w:ascii="Arial" w:eastAsia="Times New Roman" w:hAnsi="Arial" w:cs="Arial"/>
          <w:iCs/>
          <w:color w:val="000000"/>
          <w:shd w:val="clear" w:color="auto" w:fill="FFFFFF"/>
        </w:rPr>
        <w:t>The Telegraph</w:t>
      </w:r>
      <w:r w:rsidRPr="00D837D3">
        <w:rPr>
          <w:rFonts w:ascii="Arial" w:eastAsia="Times New Roman" w:hAnsi="Arial" w:cs="Arial"/>
          <w:color w:val="000000"/>
          <w:shd w:val="clear" w:color="auto" w:fill="FFFFFF"/>
        </w:rPr>
        <w:t>. [online] Available at: https://www.telegraph.co.uk/education/primaryeducation/9146011/Half-of-children-find-science-and-maths-too-difficult-or-too-boring.html [Accessed 18 Dec. 2019].</w:t>
      </w:r>
    </w:p>
    <w:p w14:paraId="1A698898" w14:textId="77777777" w:rsidR="007E6D7B" w:rsidRPr="00746485" w:rsidRDefault="007E6D7B" w:rsidP="007E6D7B">
      <w:pPr>
        <w:spacing w:line="360" w:lineRule="auto"/>
        <w:rPr>
          <w:rFonts w:ascii="Arial" w:eastAsia="Times New Roman" w:hAnsi="Arial" w:cs="Arial"/>
        </w:rPr>
      </w:pPr>
    </w:p>
    <w:p w14:paraId="5DA9E085" w14:textId="77777777" w:rsidR="007E6D7B" w:rsidRDefault="007E6D7B" w:rsidP="007E6D7B">
      <w:pPr>
        <w:spacing w:line="360" w:lineRule="auto"/>
        <w:rPr>
          <w:rFonts w:ascii="Arial" w:eastAsia="Times New Roman" w:hAnsi="Arial" w:cs="Arial"/>
        </w:rPr>
      </w:pPr>
      <w:r w:rsidRPr="009714EE">
        <w:rPr>
          <w:rFonts w:ascii="Arial" w:eastAsia="Times New Roman" w:hAnsi="Arial" w:cs="Arial"/>
          <w:color w:val="000000"/>
          <w:shd w:val="clear" w:color="auto" w:fill="FFFFFF"/>
        </w:rPr>
        <w:lastRenderedPageBreak/>
        <w:t>Care Inspectorate Wales (CIW) (2019). </w:t>
      </w:r>
      <w:r w:rsidRPr="009714EE">
        <w:rPr>
          <w:rFonts w:ascii="Arial" w:eastAsia="Times New Roman" w:hAnsi="Arial" w:cs="Arial"/>
          <w:iCs/>
          <w:color w:val="000000"/>
          <w:shd w:val="clear" w:color="auto" w:fill="FFFFFF"/>
        </w:rPr>
        <w:t>Guidance handbook for inspecting care and education in regulated non-school settings eligible for funding for part-time education</w:t>
      </w:r>
      <w:r w:rsidRPr="009714EE">
        <w:rPr>
          <w:rFonts w:ascii="Arial" w:eastAsia="Times New Roman" w:hAnsi="Arial" w:cs="Arial"/>
          <w:color w:val="000000"/>
          <w:shd w:val="clear" w:color="auto" w:fill="FFFFFF"/>
        </w:rPr>
        <w:t>. Cardiff: Estyn.</w:t>
      </w:r>
    </w:p>
    <w:p w14:paraId="59173C16" w14:textId="77777777" w:rsidR="007E6D7B" w:rsidRDefault="007E6D7B" w:rsidP="007E6D7B">
      <w:pPr>
        <w:spacing w:line="360" w:lineRule="auto"/>
        <w:rPr>
          <w:rFonts w:ascii="Arial" w:hAnsi="Arial" w:cs="Arial"/>
        </w:rPr>
      </w:pPr>
      <w:r w:rsidRPr="00E830D6">
        <w:rPr>
          <w:rFonts w:ascii="Arial" w:hAnsi="Arial" w:cs="Arial"/>
        </w:rPr>
        <w:t xml:space="preserve">Coombs, A., </w:t>
      </w:r>
      <w:proofErr w:type="spellStart"/>
      <w:r w:rsidRPr="00E830D6">
        <w:rPr>
          <w:rFonts w:ascii="Arial" w:hAnsi="Arial" w:cs="Arial"/>
        </w:rPr>
        <w:t>Cornes</w:t>
      </w:r>
      <w:proofErr w:type="spellEnd"/>
      <w:r w:rsidRPr="00E830D6">
        <w:rPr>
          <w:rFonts w:ascii="Arial" w:hAnsi="Arial" w:cs="Arial"/>
        </w:rPr>
        <w:t>, A., Morgan, A. and Woodward, D. (2018). Effectively Developing School Staff –  access to professional development professional standards.</w:t>
      </w:r>
    </w:p>
    <w:p w14:paraId="6B68F5CD" w14:textId="77777777" w:rsidR="007E6D7B" w:rsidRPr="00746485" w:rsidRDefault="007E6D7B" w:rsidP="007E6D7B">
      <w:pPr>
        <w:spacing w:line="360" w:lineRule="auto"/>
        <w:rPr>
          <w:rFonts w:ascii="Arial" w:eastAsia="Times New Roman" w:hAnsi="Arial" w:cs="Arial"/>
        </w:rPr>
      </w:pPr>
    </w:p>
    <w:p w14:paraId="34AAA333" w14:textId="77777777" w:rsidR="007E6D7B" w:rsidRPr="00E830D6" w:rsidRDefault="007E6D7B" w:rsidP="007E6D7B">
      <w:pPr>
        <w:spacing w:after="336" w:line="360" w:lineRule="auto"/>
        <w:rPr>
          <w:rFonts w:ascii="Arial" w:hAnsi="Arial" w:cs="Arial"/>
        </w:rPr>
      </w:pPr>
      <w:r w:rsidRPr="00E830D6">
        <w:rPr>
          <w:rFonts w:ascii="Arial" w:hAnsi="Arial" w:cs="Arial"/>
        </w:rPr>
        <w:t>Cosslett, R. (2017). Schools don’t prepare children for life. Here’s the education they really need. The Guardian (2017)</w:t>
      </w:r>
    </w:p>
    <w:p w14:paraId="11439A65" w14:textId="77777777" w:rsidR="007E6D7B" w:rsidRPr="00E830D6" w:rsidRDefault="007E6D7B" w:rsidP="007E6D7B">
      <w:pPr>
        <w:spacing w:after="336" w:line="360" w:lineRule="auto"/>
        <w:rPr>
          <w:rFonts w:ascii="Arial" w:hAnsi="Arial" w:cs="Arial"/>
        </w:rPr>
      </w:pPr>
      <w:r w:rsidRPr="00E830D6">
        <w:rPr>
          <w:rFonts w:ascii="Arial" w:hAnsi="Arial" w:cs="Arial"/>
        </w:rPr>
        <w:t xml:space="preserve">Darling-Hammond, L., </w:t>
      </w:r>
      <w:proofErr w:type="spellStart"/>
      <w:r w:rsidRPr="00E830D6">
        <w:rPr>
          <w:rFonts w:ascii="Arial" w:hAnsi="Arial" w:cs="Arial"/>
        </w:rPr>
        <w:t>Flook</w:t>
      </w:r>
      <w:proofErr w:type="spellEnd"/>
      <w:r w:rsidRPr="00E830D6">
        <w:rPr>
          <w:rFonts w:ascii="Arial" w:hAnsi="Arial" w:cs="Arial"/>
        </w:rPr>
        <w:t xml:space="preserve">, L., Cook-Harvey, C., Barron, B. and </w:t>
      </w:r>
      <w:proofErr w:type="spellStart"/>
      <w:r w:rsidRPr="00E830D6">
        <w:rPr>
          <w:rFonts w:ascii="Arial" w:hAnsi="Arial" w:cs="Arial"/>
        </w:rPr>
        <w:t>Osher</w:t>
      </w:r>
      <w:proofErr w:type="spellEnd"/>
      <w:r w:rsidRPr="00E830D6">
        <w:rPr>
          <w:rFonts w:ascii="Arial" w:hAnsi="Arial" w:cs="Arial"/>
        </w:rPr>
        <w:t>, D. (2019). Implications for educational practice of the science of learning and development. Applied Developmental Science, pp.1-44.</w:t>
      </w:r>
    </w:p>
    <w:p w14:paraId="6986D760" w14:textId="77777777" w:rsidR="007E6D7B" w:rsidRDefault="007E6D7B" w:rsidP="007E6D7B">
      <w:pPr>
        <w:spacing w:line="360" w:lineRule="auto"/>
        <w:rPr>
          <w:rFonts w:ascii="Arial" w:eastAsia="Times New Roman" w:hAnsi="Arial" w:cs="Arial"/>
        </w:rPr>
      </w:pPr>
      <w:r w:rsidRPr="0075520B">
        <w:rPr>
          <w:rFonts w:ascii="Arial" w:eastAsia="Times New Roman" w:hAnsi="Arial" w:cs="Arial"/>
          <w:color w:val="000000"/>
          <w:shd w:val="clear" w:color="auto" w:fill="FFFFFF"/>
        </w:rPr>
        <w:t>Department for Children, Schools and Families (2009). </w:t>
      </w:r>
      <w:r w:rsidRPr="0075520B">
        <w:rPr>
          <w:rFonts w:ascii="Arial" w:eastAsia="Times New Roman" w:hAnsi="Arial" w:cs="Arial"/>
          <w:iCs/>
          <w:color w:val="000000"/>
          <w:shd w:val="clear" w:color="auto" w:fill="FFFFFF"/>
        </w:rPr>
        <w:t>Your child, your schools, our future: building a 21st century schools system</w:t>
      </w:r>
      <w:r w:rsidRPr="0075520B">
        <w:rPr>
          <w:rFonts w:ascii="Arial" w:eastAsia="Times New Roman" w:hAnsi="Arial" w:cs="Arial"/>
          <w:color w:val="000000"/>
          <w:shd w:val="clear" w:color="auto" w:fill="FFFFFF"/>
        </w:rPr>
        <w:t>. Surrey: Crown.</w:t>
      </w:r>
    </w:p>
    <w:p w14:paraId="75017109" w14:textId="77777777" w:rsidR="007E6D7B" w:rsidRDefault="007E6D7B" w:rsidP="007E6D7B">
      <w:pPr>
        <w:spacing w:line="360" w:lineRule="auto"/>
        <w:rPr>
          <w:rFonts w:ascii="Arial" w:eastAsia="Times New Roman" w:hAnsi="Arial" w:cs="Arial"/>
        </w:rPr>
      </w:pPr>
    </w:p>
    <w:p w14:paraId="535A6D70" w14:textId="77777777" w:rsidR="007E6D7B" w:rsidRDefault="007E6D7B" w:rsidP="007E6D7B">
      <w:pPr>
        <w:spacing w:line="360" w:lineRule="auto"/>
        <w:rPr>
          <w:rFonts w:ascii="Arial" w:eastAsia="Times New Roman" w:hAnsi="Arial" w:cs="Arial"/>
        </w:rPr>
      </w:pPr>
      <w:r w:rsidRPr="00911B03">
        <w:rPr>
          <w:rFonts w:ascii="Arial" w:eastAsia="Times New Roman" w:hAnsi="Arial" w:cs="Arial"/>
          <w:color w:val="000000"/>
          <w:shd w:val="clear" w:color="auto" w:fill="FFFFFF"/>
        </w:rPr>
        <w:t>Department for Education (2016). </w:t>
      </w:r>
      <w:r w:rsidRPr="00911B03">
        <w:rPr>
          <w:rFonts w:ascii="Arial" w:eastAsia="Times New Roman" w:hAnsi="Arial" w:cs="Arial"/>
          <w:iCs/>
          <w:color w:val="000000"/>
          <w:shd w:val="clear" w:color="auto" w:fill="FFFFFF"/>
        </w:rPr>
        <w:t>Educational Excellence Everywhere</w:t>
      </w:r>
      <w:r w:rsidRPr="00911B03">
        <w:rPr>
          <w:rFonts w:ascii="Arial" w:eastAsia="Times New Roman" w:hAnsi="Arial" w:cs="Arial"/>
          <w:color w:val="000000"/>
          <w:shd w:val="clear" w:color="auto" w:fill="FFFFFF"/>
        </w:rPr>
        <w:t>. London: Crown.</w:t>
      </w:r>
    </w:p>
    <w:p w14:paraId="4F25559A" w14:textId="77777777" w:rsidR="007E6D7B" w:rsidRDefault="007E6D7B" w:rsidP="007E6D7B">
      <w:pPr>
        <w:spacing w:line="360" w:lineRule="auto"/>
        <w:rPr>
          <w:rFonts w:ascii="Arial" w:eastAsia="Times New Roman" w:hAnsi="Arial" w:cs="Arial"/>
        </w:rPr>
      </w:pPr>
    </w:p>
    <w:p w14:paraId="6651CEB5" w14:textId="77777777" w:rsidR="007E6D7B" w:rsidRDefault="007E6D7B" w:rsidP="007E6D7B">
      <w:pPr>
        <w:spacing w:line="360" w:lineRule="auto"/>
        <w:rPr>
          <w:rFonts w:ascii="Arial" w:eastAsia="Times New Roman" w:hAnsi="Arial" w:cs="Arial"/>
        </w:rPr>
      </w:pPr>
      <w:r w:rsidRPr="00E830D6">
        <w:rPr>
          <w:rFonts w:ascii="Arial" w:hAnsi="Arial" w:cs="Arial"/>
          <w:color w:val="000000"/>
          <w:lang w:eastAsia="en-US"/>
        </w:rPr>
        <w:t xml:space="preserve">Didau, D. (2014) </w:t>
      </w:r>
      <w:r w:rsidRPr="00E830D6">
        <w:rPr>
          <w:rFonts w:ascii="Arial" w:hAnsi="Arial" w:cs="Arial"/>
          <w:iCs/>
          <w:color w:val="000000"/>
          <w:lang w:eastAsia="en-US"/>
        </w:rPr>
        <w:t xml:space="preserve">The Secret of Literacy, </w:t>
      </w:r>
      <w:r w:rsidRPr="00E830D6">
        <w:rPr>
          <w:rFonts w:ascii="Arial" w:hAnsi="Arial" w:cs="Arial"/>
          <w:color w:val="000000"/>
          <w:lang w:eastAsia="en-US"/>
        </w:rPr>
        <w:t xml:space="preserve">Carmarthen: Crown Publishing. </w:t>
      </w:r>
    </w:p>
    <w:p w14:paraId="6B73E6D2" w14:textId="77777777" w:rsidR="007E6D7B" w:rsidRDefault="007E6D7B" w:rsidP="007E6D7B">
      <w:pPr>
        <w:spacing w:line="360" w:lineRule="auto"/>
        <w:rPr>
          <w:rFonts w:ascii="Arial" w:eastAsia="Times New Roman" w:hAnsi="Arial" w:cs="Arial"/>
        </w:rPr>
      </w:pPr>
    </w:p>
    <w:p w14:paraId="586AE3CC" w14:textId="77777777" w:rsidR="007E6D7B" w:rsidRDefault="007E6D7B" w:rsidP="007E6D7B">
      <w:pPr>
        <w:spacing w:line="360" w:lineRule="auto"/>
        <w:rPr>
          <w:rFonts w:ascii="Arial" w:eastAsia="Times New Roman" w:hAnsi="Arial" w:cs="Arial"/>
        </w:rPr>
      </w:pPr>
      <w:r w:rsidRPr="00E830D6">
        <w:rPr>
          <w:rFonts w:ascii="Arial" w:hAnsi="Arial" w:cs="Arial"/>
          <w:color w:val="000000"/>
        </w:rPr>
        <w:t xml:space="preserve">Donaldson, G. (2015) </w:t>
      </w:r>
      <w:r w:rsidRPr="00E830D6">
        <w:rPr>
          <w:rFonts w:ascii="Arial" w:hAnsi="Arial" w:cs="Arial"/>
          <w:iCs/>
          <w:color w:val="000000"/>
        </w:rPr>
        <w:t xml:space="preserve">Successful Futures: Independent Review of Curriculum and Assessment Arrangements in Wales </w:t>
      </w:r>
      <w:r>
        <w:rPr>
          <w:rFonts w:ascii="Arial" w:hAnsi="Arial" w:cs="Arial"/>
          <w:color w:val="000000"/>
        </w:rPr>
        <w:t xml:space="preserve">Welsh Government. Available at: </w:t>
      </w:r>
      <w:hyperlink r:id="rId7" w:history="1">
        <w:r w:rsidRPr="00746485">
          <w:rPr>
            <w:rStyle w:val="Hyperlink"/>
            <w:rFonts w:ascii="Arial" w:hAnsi="Arial" w:cs="Arial"/>
            <w:color w:val="000000" w:themeColor="text1"/>
            <w:u w:val="none"/>
          </w:rPr>
          <w:t>https://hwb.gov.wales/draft-curriculum-for-wales-2022/?_ga=2.210652176.444099704.1576506895-2038687628.1572697656</w:t>
        </w:r>
      </w:hyperlink>
    </w:p>
    <w:p w14:paraId="17B1FD53" w14:textId="77777777" w:rsidR="007E6D7B" w:rsidRDefault="007E6D7B" w:rsidP="007E6D7B">
      <w:pPr>
        <w:spacing w:line="360" w:lineRule="auto"/>
        <w:rPr>
          <w:rFonts w:ascii="Arial" w:eastAsia="Times New Roman" w:hAnsi="Arial" w:cs="Arial"/>
        </w:rPr>
      </w:pPr>
    </w:p>
    <w:p w14:paraId="2250286E" w14:textId="77777777" w:rsidR="007E6D7B" w:rsidRDefault="007E6D7B" w:rsidP="007E6D7B">
      <w:pPr>
        <w:spacing w:line="360" w:lineRule="auto"/>
        <w:rPr>
          <w:rFonts w:ascii="Arial" w:eastAsia="Times New Roman" w:hAnsi="Arial" w:cs="Arial"/>
        </w:rPr>
      </w:pPr>
      <w:r w:rsidRPr="00E830D6">
        <w:rPr>
          <w:rFonts w:ascii="Arial" w:hAnsi="Arial" w:cs="Arial"/>
          <w:color w:val="000000"/>
        </w:rPr>
        <w:t xml:space="preserve">Donaldson, G. (2015) </w:t>
      </w:r>
      <w:r w:rsidRPr="00E830D6">
        <w:rPr>
          <w:rFonts w:ascii="Arial" w:hAnsi="Arial" w:cs="Arial"/>
          <w:iCs/>
          <w:color w:val="000000"/>
        </w:rPr>
        <w:t xml:space="preserve">Successful Futures: Independent Review of Curriculum and Assessment Arrangements in Wales </w:t>
      </w:r>
      <w:r>
        <w:rPr>
          <w:rFonts w:ascii="Arial" w:hAnsi="Arial" w:cs="Arial"/>
          <w:color w:val="000000"/>
        </w:rPr>
        <w:t xml:space="preserve">Welsh Government, p.91. Available at: </w:t>
      </w:r>
      <w:hyperlink r:id="rId8" w:history="1">
        <w:r w:rsidRPr="00746485">
          <w:rPr>
            <w:rStyle w:val="Hyperlink"/>
            <w:rFonts w:ascii="Arial" w:hAnsi="Arial" w:cs="Arial"/>
            <w:color w:val="000000" w:themeColor="text1"/>
            <w:u w:val="none"/>
          </w:rPr>
          <w:t>https://hwb.gov.wales/draft-curriculum-for-wales-2022/?_ga=2.210652176.444099704.1576506895-2038687628.1572697656</w:t>
        </w:r>
      </w:hyperlink>
    </w:p>
    <w:p w14:paraId="782BBE2D" w14:textId="77777777" w:rsidR="007E6D7B" w:rsidRDefault="007E6D7B" w:rsidP="007E6D7B">
      <w:pPr>
        <w:spacing w:line="360" w:lineRule="auto"/>
        <w:rPr>
          <w:rFonts w:ascii="Arial" w:eastAsia="Times New Roman" w:hAnsi="Arial" w:cs="Arial"/>
        </w:rPr>
      </w:pPr>
    </w:p>
    <w:p w14:paraId="412BC9B8" w14:textId="77777777" w:rsidR="007E6D7B" w:rsidRPr="00746485" w:rsidRDefault="007E6D7B" w:rsidP="007E6D7B">
      <w:pPr>
        <w:spacing w:line="360" w:lineRule="auto"/>
        <w:rPr>
          <w:rFonts w:ascii="Arial" w:eastAsia="Times New Roman" w:hAnsi="Arial" w:cs="Arial"/>
        </w:rPr>
      </w:pPr>
      <w:r w:rsidRPr="00E830D6">
        <w:rPr>
          <w:rFonts w:ascii="Arial" w:hAnsi="Arial" w:cs="Arial"/>
        </w:rPr>
        <w:lastRenderedPageBreak/>
        <w:t>Education through Regional Working (2019) Improving Teaching and Learning in all Clusters across ERW. Available at: http://www.erw.wales/media/1440/developing-teaching-and-learning-across-all-clusters-in-erw-7417.docx (Accessed the date: 13.12.19).</w:t>
      </w:r>
    </w:p>
    <w:p w14:paraId="47E67DF9" w14:textId="77777777" w:rsidR="007E6D7B" w:rsidRPr="00E830D6" w:rsidRDefault="007E6D7B" w:rsidP="007E6D7B">
      <w:pPr>
        <w:spacing w:line="360" w:lineRule="auto"/>
        <w:rPr>
          <w:rFonts w:ascii="Arial" w:hAnsi="Arial" w:cs="Arial"/>
        </w:rPr>
      </w:pPr>
    </w:p>
    <w:p w14:paraId="707B8309" w14:textId="77777777" w:rsidR="007E6D7B" w:rsidRPr="00E830D6" w:rsidRDefault="007E6D7B" w:rsidP="007E6D7B">
      <w:pPr>
        <w:spacing w:line="360" w:lineRule="auto"/>
        <w:rPr>
          <w:rFonts w:ascii="Arial" w:hAnsi="Arial" w:cs="Arial"/>
        </w:rPr>
      </w:pPr>
      <w:r w:rsidRPr="00E830D6">
        <w:rPr>
          <w:rFonts w:ascii="Arial" w:hAnsi="Arial" w:cs="Arial"/>
        </w:rPr>
        <w:t>Edwards, A. (2019). Digital competence: Improving pupils’ digital skills. Estyn. Available at: https://www.estyn.gov.wales/blog/digital-competence-improving-pupils-digital-skills (Accessed 17 Dec. 2019).</w:t>
      </w:r>
    </w:p>
    <w:p w14:paraId="4D5ED858" w14:textId="77777777" w:rsidR="007E6D7B" w:rsidRPr="00E830D6" w:rsidRDefault="007E6D7B" w:rsidP="007E6D7B">
      <w:pPr>
        <w:spacing w:line="360" w:lineRule="auto"/>
        <w:rPr>
          <w:rFonts w:ascii="Arial" w:hAnsi="Arial" w:cs="Arial"/>
        </w:rPr>
      </w:pPr>
    </w:p>
    <w:p w14:paraId="4A9E8D59" w14:textId="77777777" w:rsidR="007E6D7B" w:rsidRDefault="007E6D7B" w:rsidP="007E6D7B">
      <w:pPr>
        <w:spacing w:line="360" w:lineRule="auto"/>
        <w:rPr>
          <w:rFonts w:ascii="Arial" w:eastAsia="Times New Roman" w:hAnsi="Arial" w:cs="Arial"/>
        </w:rPr>
      </w:pPr>
      <w:r w:rsidRPr="00A84A1F">
        <w:rPr>
          <w:rFonts w:ascii="Arial" w:eastAsia="Times New Roman" w:hAnsi="Arial" w:cs="Arial"/>
          <w:color w:val="000000"/>
          <w:shd w:val="clear" w:color="auto" w:fill="FFFFFF"/>
        </w:rPr>
        <w:t>Estyn (2016). </w:t>
      </w:r>
      <w:r w:rsidRPr="00A84A1F">
        <w:rPr>
          <w:rFonts w:ascii="Arial" w:eastAsia="Times New Roman" w:hAnsi="Arial" w:cs="Arial"/>
          <w:iCs/>
          <w:color w:val="000000"/>
          <w:shd w:val="clear" w:color="auto" w:fill="FFFFFF"/>
        </w:rPr>
        <w:t>A report on Penclawdd Primary School</w:t>
      </w:r>
      <w:r w:rsidRPr="00A84A1F">
        <w:rPr>
          <w:rFonts w:ascii="Arial" w:eastAsia="Times New Roman" w:hAnsi="Arial" w:cs="Arial"/>
          <w:color w:val="000000"/>
          <w:shd w:val="clear" w:color="auto" w:fill="FFFFFF"/>
        </w:rPr>
        <w:t>. [online] Cardiff: Estyn. Available at: https://www.estyn.gov.wales/sites/www.estyn.gov.wales/files/documents/Llan</w:t>
      </w:r>
      <w:r w:rsidRPr="00E830D6">
        <w:rPr>
          <w:rFonts w:ascii="Arial" w:eastAsia="Times New Roman" w:hAnsi="Arial" w:cs="Arial"/>
          <w:color w:val="000000"/>
          <w:shd w:val="clear" w:color="auto" w:fill="FFFFFF"/>
        </w:rPr>
        <w:t>rhidian%20Primary%20School.pdf (Accessed 16 Dec. 2019)</w:t>
      </w:r>
      <w:r w:rsidRPr="00A84A1F">
        <w:rPr>
          <w:rFonts w:ascii="Arial" w:eastAsia="Times New Roman" w:hAnsi="Arial" w:cs="Arial"/>
          <w:color w:val="000000"/>
          <w:shd w:val="clear" w:color="auto" w:fill="FFFFFF"/>
        </w:rPr>
        <w:t>.</w:t>
      </w:r>
    </w:p>
    <w:p w14:paraId="3FA15FF5" w14:textId="77777777" w:rsidR="007E6D7B" w:rsidRDefault="007E6D7B" w:rsidP="007E6D7B">
      <w:pPr>
        <w:spacing w:line="360" w:lineRule="auto"/>
        <w:rPr>
          <w:rFonts w:ascii="Arial" w:eastAsia="Times New Roman" w:hAnsi="Arial" w:cs="Arial"/>
        </w:rPr>
      </w:pPr>
    </w:p>
    <w:p w14:paraId="2CEAFE91" w14:textId="77777777" w:rsidR="007E6D7B" w:rsidRDefault="007E6D7B" w:rsidP="007E6D7B">
      <w:pPr>
        <w:spacing w:line="360" w:lineRule="auto"/>
        <w:rPr>
          <w:rFonts w:ascii="Arial" w:hAnsi="Arial" w:cs="Arial"/>
        </w:rPr>
      </w:pPr>
      <w:r w:rsidRPr="00E830D6">
        <w:rPr>
          <w:rFonts w:ascii="Arial" w:hAnsi="Arial" w:cs="Arial"/>
        </w:rPr>
        <w:t>Estyn (2017). A report on Llanrhidian Primary School. [online] Cardiff: Estyn. Available at: https://www.estyn.gov.wales/sites/www.estyn.gov.wales/files/documents/Llanrhidian%20Primary%20School.pdf (Accessed 16 Dec. 2019).</w:t>
      </w:r>
    </w:p>
    <w:p w14:paraId="4E34BBDE" w14:textId="77777777" w:rsidR="007E6D7B" w:rsidRPr="00746485" w:rsidRDefault="007E6D7B" w:rsidP="007E6D7B">
      <w:pPr>
        <w:spacing w:line="360" w:lineRule="auto"/>
        <w:rPr>
          <w:rFonts w:ascii="Arial" w:eastAsia="Times New Roman" w:hAnsi="Arial" w:cs="Arial"/>
        </w:rPr>
      </w:pPr>
    </w:p>
    <w:p w14:paraId="58182085" w14:textId="77777777" w:rsidR="007E6D7B" w:rsidRPr="00E830D6" w:rsidRDefault="007E6D7B" w:rsidP="007E6D7B">
      <w:pPr>
        <w:spacing w:after="336" w:line="360" w:lineRule="auto"/>
        <w:rPr>
          <w:rFonts w:ascii="Arial" w:hAnsi="Arial" w:cs="Arial"/>
        </w:rPr>
      </w:pPr>
      <w:r w:rsidRPr="00E830D6">
        <w:rPr>
          <w:rFonts w:ascii="Arial" w:hAnsi="Arial" w:cs="Arial"/>
        </w:rPr>
        <w:t>Estyn (2018). Digital technology in primary school life. Cardiff: Estyn.</w:t>
      </w:r>
    </w:p>
    <w:p w14:paraId="30A4653C" w14:textId="77777777" w:rsidR="007E6D7B" w:rsidRPr="00E830D6" w:rsidRDefault="007E6D7B" w:rsidP="007E6D7B">
      <w:pPr>
        <w:spacing w:after="336" w:line="360" w:lineRule="auto"/>
        <w:rPr>
          <w:rFonts w:ascii="Arial" w:hAnsi="Arial" w:cs="Arial"/>
        </w:rPr>
      </w:pPr>
      <w:r w:rsidRPr="00E830D6">
        <w:rPr>
          <w:rFonts w:ascii="Arial" w:hAnsi="Arial" w:cs="Arial"/>
        </w:rPr>
        <w:t>Estyn (2019). Developing pupils’ skills across the curriculum. Cardiff: Estyn.</w:t>
      </w:r>
    </w:p>
    <w:p w14:paraId="2DCC7D40" w14:textId="77777777" w:rsidR="007E6D7B" w:rsidRDefault="007E6D7B" w:rsidP="007E6D7B">
      <w:pPr>
        <w:spacing w:line="360" w:lineRule="auto"/>
        <w:rPr>
          <w:rFonts w:ascii="Arial" w:eastAsia="Times New Roman" w:hAnsi="Arial" w:cs="Arial"/>
        </w:rPr>
      </w:pPr>
      <w:r w:rsidRPr="002E5E43">
        <w:rPr>
          <w:rFonts w:ascii="Arial" w:eastAsia="Times New Roman" w:hAnsi="Arial" w:cs="Arial"/>
          <w:color w:val="000000"/>
          <w:shd w:val="clear" w:color="auto" w:fill="FFFFFF"/>
        </w:rPr>
        <w:t>Google Education (2019). </w:t>
      </w:r>
      <w:r w:rsidRPr="002E5E43">
        <w:rPr>
          <w:rFonts w:ascii="Arial" w:eastAsia="Times New Roman" w:hAnsi="Arial" w:cs="Arial"/>
          <w:iCs/>
          <w:color w:val="000000"/>
          <w:shd w:val="clear" w:color="auto" w:fill="FFFFFF"/>
        </w:rPr>
        <w:t>Future of the Classroom</w:t>
      </w:r>
      <w:r w:rsidRPr="002E5E43">
        <w:rPr>
          <w:rFonts w:ascii="Arial" w:eastAsia="Times New Roman" w:hAnsi="Arial" w:cs="Arial"/>
          <w:color w:val="000000"/>
          <w:shd w:val="clear" w:color="auto" w:fill="FFFFFF"/>
        </w:rPr>
        <w:t>. [online] Google. Available at: http://services.google.com/fh/files/misc/future_of_the_classroom_emerging_trends_in_k12_education.pdf?utm_source=web&amp;utm_campaign=FY19-Q2-global-demandgen-webs</w:t>
      </w:r>
      <w:r w:rsidRPr="00E830D6">
        <w:rPr>
          <w:rFonts w:ascii="Arial" w:eastAsia="Times New Roman" w:hAnsi="Arial" w:cs="Arial"/>
          <w:color w:val="000000"/>
          <w:shd w:val="clear" w:color="auto" w:fill="FFFFFF"/>
        </w:rPr>
        <w:t>ite-other-futureoftheclassroom (Accessed 18 Dec. 2019)</w:t>
      </w:r>
      <w:r w:rsidRPr="002E5E43">
        <w:rPr>
          <w:rFonts w:ascii="Arial" w:eastAsia="Times New Roman" w:hAnsi="Arial" w:cs="Arial"/>
          <w:color w:val="000000"/>
          <w:shd w:val="clear" w:color="auto" w:fill="FFFFFF"/>
        </w:rPr>
        <w:t>.</w:t>
      </w:r>
    </w:p>
    <w:p w14:paraId="18EDBA8C" w14:textId="77777777" w:rsidR="007E6D7B" w:rsidRDefault="007E6D7B" w:rsidP="007E6D7B">
      <w:pPr>
        <w:spacing w:line="360" w:lineRule="auto"/>
        <w:rPr>
          <w:rFonts w:ascii="Arial" w:eastAsia="Times New Roman" w:hAnsi="Arial" w:cs="Arial"/>
        </w:rPr>
      </w:pPr>
    </w:p>
    <w:p w14:paraId="731A4C79" w14:textId="77777777" w:rsidR="007E6D7B" w:rsidRDefault="007E6D7B" w:rsidP="007E6D7B">
      <w:pPr>
        <w:spacing w:line="360" w:lineRule="auto"/>
        <w:rPr>
          <w:rFonts w:ascii="Arial" w:hAnsi="Arial" w:cs="Arial"/>
        </w:rPr>
      </w:pPr>
      <w:r w:rsidRPr="00E830D6">
        <w:rPr>
          <w:rFonts w:ascii="Arial" w:hAnsi="Arial" w:cs="Arial"/>
        </w:rPr>
        <w:t>Haylock, D. and Thangata, F. (2007). Key Concepts in Teaching Primary Mathematics. London: SAGE.</w:t>
      </w:r>
    </w:p>
    <w:p w14:paraId="52F49FF6" w14:textId="77777777" w:rsidR="007E6D7B" w:rsidRPr="00746485" w:rsidRDefault="007E6D7B" w:rsidP="007E6D7B">
      <w:pPr>
        <w:spacing w:line="360" w:lineRule="auto"/>
        <w:rPr>
          <w:rFonts w:ascii="Arial" w:eastAsia="Times New Roman" w:hAnsi="Arial" w:cs="Arial"/>
        </w:rPr>
      </w:pPr>
    </w:p>
    <w:p w14:paraId="0DA990B0" w14:textId="77777777" w:rsidR="007E6D7B" w:rsidRPr="00E830D6" w:rsidRDefault="007E6D7B" w:rsidP="007E6D7B">
      <w:pPr>
        <w:spacing w:after="336" w:line="360" w:lineRule="auto"/>
        <w:rPr>
          <w:rFonts w:ascii="Arial" w:hAnsi="Arial" w:cs="Arial"/>
        </w:rPr>
      </w:pPr>
      <w:r w:rsidRPr="00E830D6">
        <w:rPr>
          <w:rFonts w:ascii="Arial" w:hAnsi="Arial" w:cs="Arial"/>
        </w:rPr>
        <w:t>Kaldi, S., Filippatou, D. and Govaris, C. (2011). Project-based learning in primary schools: effects on pupils' learning and attitudes. Education 3-13, 39(1), pp.35-47.</w:t>
      </w:r>
    </w:p>
    <w:p w14:paraId="3D206E21" w14:textId="77777777" w:rsidR="007E6D7B" w:rsidRPr="00E830D6" w:rsidRDefault="007E6D7B" w:rsidP="007E6D7B">
      <w:pPr>
        <w:spacing w:line="360" w:lineRule="auto"/>
        <w:rPr>
          <w:rFonts w:ascii="Arial" w:eastAsia="Times New Roman" w:hAnsi="Arial" w:cs="Arial"/>
          <w:color w:val="000000"/>
          <w:shd w:val="clear" w:color="auto" w:fill="FFFFFF"/>
        </w:rPr>
      </w:pPr>
      <w:r w:rsidRPr="00AE775C">
        <w:rPr>
          <w:rFonts w:ascii="Arial" w:eastAsia="Times New Roman" w:hAnsi="Arial" w:cs="Arial"/>
          <w:color w:val="000000"/>
          <w:shd w:val="clear" w:color="auto" w:fill="FFFFFF"/>
        </w:rPr>
        <w:t>Kurzweil, R. (2005). </w:t>
      </w:r>
      <w:r w:rsidRPr="00AE775C">
        <w:rPr>
          <w:rFonts w:ascii="Arial" w:eastAsia="Times New Roman" w:hAnsi="Arial" w:cs="Arial"/>
          <w:iCs/>
          <w:color w:val="000000"/>
          <w:shd w:val="clear" w:color="auto" w:fill="FFFFFF"/>
        </w:rPr>
        <w:t>The Singularity Is Near: When Humans Transcend Biology</w:t>
      </w:r>
      <w:r w:rsidRPr="00AE775C">
        <w:rPr>
          <w:rFonts w:ascii="Arial" w:eastAsia="Times New Roman" w:hAnsi="Arial" w:cs="Arial"/>
          <w:color w:val="000000"/>
          <w:shd w:val="clear" w:color="auto" w:fill="FFFFFF"/>
        </w:rPr>
        <w:t>. 1st ed. London: Penguin Books.</w:t>
      </w:r>
    </w:p>
    <w:p w14:paraId="202DB8B0" w14:textId="77777777" w:rsidR="007E6D7B" w:rsidRPr="00AE775C" w:rsidRDefault="007E6D7B" w:rsidP="007E6D7B">
      <w:pPr>
        <w:spacing w:line="360" w:lineRule="auto"/>
        <w:rPr>
          <w:rFonts w:ascii="Arial" w:eastAsia="Times New Roman" w:hAnsi="Arial" w:cs="Arial"/>
        </w:rPr>
      </w:pPr>
    </w:p>
    <w:p w14:paraId="15130378" w14:textId="77777777" w:rsidR="007E6D7B" w:rsidRDefault="007E6D7B" w:rsidP="007E6D7B">
      <w:pPr>
        <w:spacing w:line="360" w:lineRule="auto"/>
        <w:rPr>
          <w:rFonts w:ascii="Arial" w:eastAsia="Times New Roman" w:hAnsi="Arial" w:cs="Arial"/>
          <w:color w:val="000000"/>
          <w:shd w:val="clear" w:color="auto" w:fill="FFFFFF"/>
        </w:rPr>
      </w:pPr>
      <w:r w:rsidRPr="00235F8F">
        <w:rPr>
          <w:rFonts w:ascii="Arial" w:eastAsia="Times New Roman" w:hAnsi="Arial" w:cs="Arial"/>
          <w:color w:val="000000"/>
          <w:shd w:val="clear" w:color="auto" w:fill="FFFFFF"/>
        </w:rPr>
        <w:t>Kyriacou, C. (1997). </w:t>
      </w:r>
      <w:r w:rsidRPr="00235F8F">
        <w:rPr>
          <w:rFonts w:ascii="Arial" w:eastAsia="Times New Roman" w:hAnsi="Arial" w:cs="Arial"/>
          <w:iCs/>
          <w:color w:val="000000"/>
          <w:shd w:val="clear" w:color="auto" w:fill="FFFFFF"/>
        </w:rPr>
        <w:t>Effective teaching in schools</w:t>
      </w:r>
      <w:r w:rsidRPr="00235F8F">
        <w:rPr>
          <w:rFonts w:ascii="Arial" w:eastAsia="Times New Roman" w:hAnsi="Arial" w:cs="Arial"/>
          <w:color w:val="000000"/>
          <w:shd w:val="clear" w:color="auto" w:fill="FFFFFF"/>
        </w:rPr>
        <w:t>. 2nd ed. Cheltenham: Stanley Thomas Publishers, p.101.</w:t>
      </w:r>
    </w:p>
    <w:p w14:paraId="1578C9AB" w14:textId="77777777" w:rsidR="007E6D7B" w:rsidRDefault="007E6D7B" w:rsidP="007E6D7B">
      <w:pPr>
        <w:spacing w:line="360" w:lineRule="auto"/>
        <w:rPr>
          <w:rFonts w:ascii="Arial" w:eastAsia="Times New Roman" w:hAnsi="Arial" w:cs="Arial"/>
          <w:color w:val="000000"/>
          <w:shd w:val="clear" w:color="auto" w:fill="FFFFFF"/>
        </w:rPr>
      </w:pPr>
    </w:p>
    <w:p w14:paraId="55DD6C01" w14:textId="77777777" w:rsidR="007E6D7B" w:rsidRPr="00EE6F57" w:rsidRDefault="007E6D7B" w:rsidP="007E6D7B">
      <w:pPr>
        <w:spacing w:line="360" w:lineRule="auto"/>
        <w:rPr>
          <w:rFonts w:eastAsia="Times New Roman"/>
          <w:sz w:val="36"/>
        </w:rPr>
      </w:pPr>
      <w:r w:rsidRPr="00EE6F57">
        <w:rPr>
          <w:rFonts w:ascii="Arial" w:eastAsia="Times New Roman" w:hAnsi="Arial" w:cs="Arial"/>
          <w:i/>
          <w:iCs/>
          <w:color w:val="000000"/>
          <w:szCs w:val="20"/>
          <w:shd w:val="clear" w:color="auto" w:fill="FFFFFF"/>
        </w:rPr>
        <w:t>Languages, Literacy and Communication</w:t>
      </w:r>
      <w:r>
        <w:rPr>
          <w:rFonts w:ascii="Arial" w:eastAsia="Times New Roman" w:hAnsi="Arial" w:cs="Arial"/>
          <w:color w:val="000000"/>
          <w:szCs w:val="20"/>
          <w:shd w:val="clear" w:color="auto" w:fill="FFFFFF"/>
        </w:rPr>
        <w:t xml:space="preserve">. (2019). </w:t>
      </w:r>
      <w:r w:rsidRPr="00EE6F57">
        <w:rPr>
          <w:rFonts w:ascii="Arial" w:eastAsia="Times New Roman" w:hAnsi="Arial" w:cs="Arial"/>
          <w:color w:val="000000"/>
          <w:szCs w:val="20"/>
          <w:shd w:val="clear" w:color="auto" w:fill="FFFFFF"/>
        </w:rPr>
        <w:t>Directed by S. Smith. YouTube: Education Wales.</w:t>
      </w:r>
    </w:p>
    <w:p w14:paraId="2A8535C3" w14:textId="77777777" w:rsidR="007E6D7B" w:rsidRPr="00235F8F" w:rsidRDefault="007E6D7B" w:rsidP="007E6D7B">
      <w:pPr>
        <w:spacing w:line="360" w:lineRule="auto"/>
        <w:rPr>
          <w:rFonts w:ascii="Arial" w:eastAsia="Times New Roman" w:hAnsi="Arial" w:cs="Arial"/>
        </w:rPr>
      </w:pPr>
    </w:p>
    <w:p w14:paraId="536C33AF" w14:textId="77777777" w:rsidR="007E6D7B" w:rsidRDefault="007E6D7B" w:rsidP="007E6D7B">
      <w:pPr>
        <w:spacing w:line="360" w:lineRule="auto"/>
        <w:rPr>
          <w:rFonts w:ascii="Arial" w:eastAsia="Times New Roman" w:hAnsi="Arial" w:cs="Arial"/>
        </w:rPr>
      </w:pPr>
      <w:r w:rsidRPr="00271A74">
        <w:rPr>
          <w:rFonts w:ascii="Arial" w:eastAsia="Times New Roman" w:hAnsi="Arial" w:cs="Arial"/>
          <w:color w:val="000000"/>
          <w:shd w:val="clear" w:color="auto" w:fill="FFFFFF"/>
        </w:rPr>
        <w:t>Marchant, E., Todd, C., Cooksey, R., Dredge, S., Jones, H., Reynolds, D., Stratton, G., Dwyer, R., Lyons, R. and Brophy, S. (2019). Curriculum-based outdoor learning for children aged 9-11: A qualitative analysis of pupils’ and teachers’ views. </w:t>
      </w:r>
      <w:r w:rsidRPr="00271A74">
        <w:rPr>
          <w:rFonts w:ascii="Arial" w:eastAsia="Times New Roman" w:hAnsi="Arial" w:cs="Arial"/>
          <w:iCs/>
          <w:color w:val="000000"/>
          <w:shd w:val="clear" w:color="auto" w:fill="FFFFFF"/>
        </w:rPr>
        <w:t>PLOS ONE</w:t>
      </w:r>
      <w:r w:rsidRPr="00E830D6">
        <w:rPr>
          <w:rFonts w:ascii="Arial" w:eastAsia="Times New Roman" w:hAnsi="Arial" w:cs="Arial"/>
          <w:color w:val="000000"/>
          <w:shd w:val="clear" w:color="auto" w:fill="FFFFFF"/>
        </w:rPr>
        <w:t xml:space="preserve">, </w:t>
      </w:r>
      <w:r w:rsidRPr="00271A74">
        <w:rPr>
          <w:rFonts w:ascii="Arial" w:eastAsia="Times New Roman" w:hAnsi="Arial" w:cs="Arial"/>
          <w:color w:val="000000"/>
          <w:shd w:val="clear" w:color="auto" w:fill="FFFFFF"/>
        </w:rPr>
        <w:t>14(5). Available at: https://journals.plos.org/plosone/article?i</w:t>
      </w:r>
      <w:r w:rsidRPr="00E830D6">
        <w:rPr>
          <w:rFonts w:ascii="Arial" w:eastAsia="Times New Roman" w:hAnsi="Arial" w:cs="Arial"/>
          <w:color w:val="000000"/>
          <w:shd w:val="clear" w:color="auto" w:fill="FFFFFF"/>
        </w:rPr>
        <w:t>d=10.1371/journal.pone.0212242 (Accessed 18 Dec. 2019)</w:t>
      </w:r>
      <w:r w:rsidRPr="00271A74">
        <w:rPr>
          <w:rFonts w:ascii="Arial" w:eastAsia="Times New Roman" w:hAnsi="Arial" w:cs="Arial"/>
          <w:color w:val="000000"/>
          <w:shd w:val="clear" w:color="auto" w:fill="FFFFFF"/>
        </w:rPr>
        <w:t>.</w:t>
      </w:r>
    </w:p>
    <w:p w14:paraId="7907A31A" w14:textId="77777777" w:rsidR="007E6D7B" w:rsidRDefault="007E6D7B" w:rsidP="007E6D7B">
      <w:pPr>
        <w:spacing w:line="360" w:lineRule="auto"/>
        <w:rPr>
          <w:rFonts w:ascii="Arial" w:eastAsia="Times New Roman" w:hAnsi="Arial" w:cs="Arial"/>
        </w:rPr>
      </w:pPr>
    </w:p>
    <w:p w14:paraId="3509172E" w14:textId="77777777" w:rsidR="007E6D7B" w:rsidRDefault="007E6D7B" w:rsidP="007E6D7B">
      <w:pPr>
        <w:spacing w:line="360" w:lineRule="auto"/>
        <w:rPr>
          <w:rFonts w:ascii="Arial" w:eastAsia="Times New Roman" w:hAnsi="Arial" w:cs="Arial"/>
        </w:rPr>
      </w:pPr>
      <w:r w:rsidRPr="009A343F">
        <w:rPr>
          <w:rFonts w:ascii="Arial" w:eastAsia="Times New Roman" w:hAnsi="Arial" w:cs="Arial"/>
          <w:color w:val="000000"/>
          <w:shd w:val="clear" w:color="auto" w:fill="FFFFFF"/>
        </w:rPr>
        <w:t>Mazzone, A. (1999). </w:t>
      </w:r>
      <w:r w:rsidRPr="009A343F">
        <w:rPr>
          <w:rFonts w:ascii="Arial" w:eastAsia="Times New Roman" w:hAnsi="Arial" w:cs="Arial"/>
          <w:iCs/>
          <w:color w:val="000000"/>
          <w:shd w:val="clear" w:color="auto" w:fill="FFFFFF"/>
        </w:rPr>
        <w:t>Waldorf teacher education: the implications for teacher education of Rudolf Steiner's educational philosophy and its practice in Waldorf schools</w:t>
      </w:r>
      <w:r w:rsidRPr="009A343F">
        <w:rPr>
          <w:rFonts w:ascii="Arial" w:eastAsia="Times New Roman" w:hAnsi="Arial" w:cs="Arial"/>
          <w:color w:val="000000"/>
          <w:shd w:val="clear" w:color="auto" w:fill="FFFFFF"/>
        </w:rPr>
        <w:t>. Thesis. University of Adelaide.</w:t>
      </w:r>
    </w:p>
    <w:p w14:paraId="38CB0791" w14:textId="77777777" w:rsidR="007E6D7B" w:rsidRDefault="007E6D7B" w:rsidP="007E6D7B">
      <w:pPr>
        <w:spacing w:line="360" w:lineRule="auto"/>
        <w:rPr>
          <w:rFonts w:ascii="Arial" w:eastAsia="Times New Roman" w:hAnsi="Arial" w:cs="Arial"/>
        </w:rPr>
      </w:pPr>
    </w:p>
    <w:p w14:paraId="5FEE26EE" w14:textId="77777777" w:rsidR="007E6D7B" w:rsidRPr="00746485" w:rsidRDefault="007E6D7B" w:rsidP="007E6D7B">
      <w:pPr>
        <w:spacing w:line="360" w:lineRule="auto"/>
        <w:rPr>
          <w:rFonts w:ascii="Arial" w:eastAsia="Times New Roman" w:hAnsi="Arial" w:cs="Arial"/>
        </w:rPr>
      </w:pPr>
      <w:r w:rsidRPr="00030D69">
        <w:rPr>
          <w:rFonts w:ascii="Arial" w:eastAsia="Times New Roman" w:hAnsi="Arial" w:cs="Arial"/>
          <w:color w:val="000000"/>
          <w:shd w:val="clear" w:color="auto" w:fill="FFFFFF"/>
        </w:rPr>
        <w:t>My local school. (2019). </w:t>
      </w:r>
      <w:r w:rsidRPr="00030D69">
        <w:rPr>
          <w:rFonts w:ascii="Arial" w:eastAsia="Times New Roman" w:hAnsi="Arial" w:cs="Arial"/>
          <w:iCs/>
          <w:color w:val="000000"/>
          <w:shd w:val="clear" w:color="auto" w:fill="FFFFFF"/>
        </w:rPr>
        <w:t>My Local School</w:t>
      </w:r>
      <w:r w:rsidRPr="00030D69">
        <w:rPr>
          <w:rFonts w:ascii="Arial" w:eastAsia="Times New Roman" w:hAnsi="Arial" w:cs="Arial"/>
          <w:color w:val="000000"/>
          <w:shd w:val="clear" w:color="auto" w:fill="FFFFFF"/>
        </w:rPr>
        <w:t>. [online] Available at: h</w:t>
      </w:r>
      <w:r w:rsidRPr="00E830D6">
        <w:rPr>
          <w:rFonts w:ascii="Arial" w:eastAsia="Times New Roman" w:hAnsi="Arial" w:cs="Arial"/>
          <w:color w:val="000000"/>
          <w:shd w:val="clear" w:color="auto" w:fill="FFFFFF"/>
        </w:rPr>
        <w:t>ttp://mylocalschool.gov.wales/ (Accessed 18 Dec. 2019)</w:t>
      </w:r>
      <w:r w:rsidRPr="00030D69">
        <w:rPr>
          <w:rFonts w:ascii="Arial" w:eastAsia="Times New Roman" w:hAnsi="Arial" w:cs="Arial"/>
          <w:color w:val="000000"/>
          <w:shd w:val="clear" w:color="auto" w:fill="FFFFFF"/>
        </w:rPr>
        <w:t>.</w:t>
      </w:r>
    </w:p>
    <w:p w14:paraId="4E586FD2" w14:textId="77777777" w:rsidR="007E6D7B" w:rsidRDefault="007E6D7B" w:rsidP="007E6D7B">
      <w:pPr>
        <w:spacing w:line="360" w:lineRule="auto"/>
        <w:rPr>
          <w:rFonts w:ascii="Arial" w:eastAsia="Times New Roman" w:hAnsi="Arial" w:cs="Arial"/>
          <w:color w:val="000000"/>
          <w:shd w:val="clear" w:color="auto" w:fill="FFFFFF"/>
        </w:rPr>
      </w:pPr>
    </w:p>
    <w:p w14:paraId="31C6B2B1" w14:textId="77777777" w:rsidR="007E6D7B" w:rsidRDefault="007E6D7B" w:rsidP="007E6D7B">
      <w:pPr>
        <w:spacing w:line="360" w:lineRule="auto"/>
        <w:rPr>
          <w:rFonts w:ascii="Arial" w:eastAsia="Times New Roman" w:hAnsi="Arial" w:cs="Arial"/>
        </w:rPr>
      </w:pPr>
      <w:r w:rsidRPr="00EE6F57">
        <w:rPr>
          <w:rFonts w:ascii="Arial" w:eastAsia="Times New Roman" w:hAnsi="Arial" w:cs="Arial"/>
        </w:rPr>
        <w:t>Ofsted (2010). Learning: creative approaches that raise standards. Manchester: Crown.</w:t>
      </w:r>
    </w:p>
    <w:p w14:paraId="2EC1FD41" w14:textId="77777777" w:rsidR="007E6D7B" w:rsidRPr="00EE6F57" w:rsidRDefault="007E6D7B" w:rsidP="007E6D7B">
      <w:pPr>
        <w:spacing w:line="360" w:lineRule="auto"/>
        <w:rPr>
          <w:rFonts w:ascii="Arial" w:eastAsia="Times New Roman" w:hAnsi="Arial" w:cs="Arial"/>
        </w:rPr>
      </w:pPr>
    </w:p>
    <w:p w14:paraId="631D6EFE" w14:textId="77777777" w:rsidR="007E6D7B" w:rsidRPr="00E830D6" w:rsidRDefault="007E6D7B" w:rsidP="007E6D7B">
      <w:pPr>
        <w:spacing w:after="336" w:line="360" w:lineRule="auto"/>
        <w:rPr>
          <w:rFonts w:ascii="Arial" w:hAnsi="Arial" w:cs="Arial"/>
        </w:rPr>
      </w:pPr>
      <w:r w:rsidRPr="00E830D6">
        <w:rPr>
          <w:rFonts w:ascii="Arial" w:hAnsi="Arial" w:cs="Arial"/>
        </w:rPr>
        <w:lastRenderedPageBreak/>
        <w:t>Pimley, G. (2011). Making cross curricular links. Teach Primary. Available at: https://www.teachprimary.com/learning_resources/view/making-cross-curricular-links (Accessed 16 Dec. 2019).</w:t>
      </w:r>
    </w:p>
    <w:p w14:paraId="7B37F1F1" w14:textId="77777777" w:rsidR="007E6D7B" w:rsidRDefault="007E6D7B" w:rsidP="007E6D7B">
      <w:pPr>
        <w:spacing w:line="360" w:lineRule="auto"/>
        <w:rPr>
          <w:rFonts w:ascii="Arial" w:eastAsia="Times New Roman" w:hAnsi="Arial" w:cs="Arial"/>
        </w:rPr>
      </w:pPr>
      <w:r w:rsidRPr="00AB6060">
        <w:rPr>
          <w:rFonts w:ascii="Arial" w:eastAsia="Times New Roman" w:hAnsi="Arial" w:cs="Arial"/>
          <w:color w:val="000000"/>
          <w:shd w:val="clear" w:color="auto" w:fill="FFFFFF"/>
        </w:rPr>
        <w:t>Prozesky, D. (2000). Communication and Effective Teaching. </w:t>
      </w:r>
      <w:r w:rsidRPr="00AB6060">
        <w:rPr>
          <w:rFonts w:ascii="Arial" w:eastAsia="Times New Roman" w:hAnsi="Arial" w:cs="Arial"/>
          <w:iCs/>
          <w:color w:val="000000"/>
          <w:shd w:val="clear" w:color="auto" w:fill="FFFFFF"/>
        </w:rPr>
        <w:t>Community Eye Health</w:t>
      </w:r>
      <w:r w:rsidRPr="00E830D6">
        <w:rPr>
          <w:rFonts w:ascii="Arial" w:eastAsia="Times New Roman" w:hAnsi="Arial" w:cs="Arial"/>
          <w:color w:val="000000"/>
          <w:shd w:val="clear" w:color="auto" w:fill="FFFFFF"/>
        </w:rPr>
        <w:t xml:space="preserve">, </w:t>
      </w:r>
      <w:r w:rsidRPr="00AB6060">
        <w:rPr>
          <w:rFonts w:ascii="Arial" w:eastAsia="Times New Roman" w:hAnsi="Arial" w:cs="Arial"/>
          <w:color w:val="000000"/>
          <w:shd w:val="clear" w:color="auto" w:fill="FFFFFF"/>
        </w:rPr>
        <w:t>13(35), pp.44-45. Available at: https://www.ncbi.nlm.ni</w:t>
      </w:r>
      <w:r w:rsidRPr="00E830D6">
        <w:rPr>
          <w:rFonts w:ascii="Arial" w:eastAsia="Times New Roman" w:hAnsi="Arial" w:cs="Arial"/>
          <w:color w:val="000000"/>
          <w:shd w:val="clear" w:color="auto" w:fill="FFFFFF"/>
        </w:rPr>
        <w:t>h.gov/pmc/articles/PMC1705977/ (Accessed 18 Dec. 2019)</w:t>
      </w:r>
      <w:r w:rsidRPr="00AB6060">
        <w:rPr>
          <w:rFonts w:ascii="Arial" w:eastAsia="Times New Roman" w:hAnsi="Arial" w:cs="Arial"/>
          <w:color w:val="000000"/>
          <w:shd w:val="clear" w:color="auto" w:fill="FFFFFF"/>
        </w:rPr>
        <w:t>.</w:t>
      </w:r>
    </w:p>
    <w:p w14:paraId="2C49AB6E" w14:textId="77777777" w:rsidR="007E6D7B" w:rsidRDefault="007E6D7B" w:rsidP="007E6D7B">
      <w:pPr>
        <w:spacing w:line="360" w:lineRule="auto"/>
        <w:rPr>
          <w:rFonts w:ascii="Arial" w:eastAsia="Times New Roman" w:hAnsi="Arial" w:cs="Arial"/>
        </w:rPr>
      </w:pPr>
    </w:p>
    <w:p w14:paraId="21425EA0" w14:textId="77777777" w:rsidR="007E6D7B" w:rsidRPr="00746485" w:rsidRDefault="007E6D7B" w:rsidP="007E6D7B">
      <w:pPr>
        <w:spacing w:line="360" w:lineRule="auto"/>
        <w:rPr>
          <w:rFonts w:ascii="Arial" w:eastAsia="Times New Roman" w:hAnsi="Arial" w:cs="Arial"/>
        </w:rPr>
      </w:pPr>
      <w:r w:rsidRPr="00E830D6">
        <w:rPr>
          <w:rFonts w:ascii="Arial" w:hAnsi="Arial" w:cs="Arial"/>
        </w:rPr>
        <w:t xml:space="preserve">Pudner, C. (2018). What is the Cornerstones </w:t>
      </w:r>
      <w:proofErr w:type="gramStart"/>
      <w:r w:rsidRPr="00E830D6">
        <w:rPr>
          <w:rFonts w:ascii="Arial" w:hAnsi="Arial" w:cs="Arial"/>
        </w:rPr>
        <w:t>Curriculum?.</w:t>
      </w:r>
      <w:proofErr w:type="gramEnd"/>
      <w:r w:rsidRPr="00E830D6">
        <w:rPr>
          <w:rFonts w:ascii="Arial" w:hAnsi="Arial" w:cs="Arial"/>
        </w:rPr>
        <w:t xml:space="preserve"> [Blog] Cornerstones. Available at: https://cornerstoneseducation.co.uk/what-is-the-cornerstones-curriculum/ (Accessed 17 Dec. 2019).</w:t>
      </w:r>
    </w:p>
    <w:p w14:paraId="0A34D46E" w14:textId="77777777" w:rsidR="007E6D7B" w:rsidRPr="00E830D6" w:rsidRDefault="007E6D7B" w:rsidP="007E6D7B">
      <w:pPr>
        <w:spacing w:after="336" w:line="360" w:lineRule="auto"/>
        <w:rPr>
          <w:rFonts w:ascii="Arial" w:hAnsi="Arial" w:cs="Arial"/>
        </w:rPr>
      </w:pPr>
      <w:r w:rsidRPr="00E830D6">
        <w:rPr>
          <w:rFonts w:ascii="Arial" w:hAnsi="Arial" w:cs="Arial"/>
        </w:rPr>
        <w:t>Raising Children Network. (2019). Learning: primary and secondary school years. Available at: https://raisingchildren.net.au/school-age/school-learning/learning-ideas/learning-school-years (Accessed 13 Dec. 2019).</w:t>
      </w:r>
    </w:p>
    <w:p w14:paraId="27C62B32" w14:textId="77777777" w:rsidR="007E6D7B" w:rsidRPr="00E830D6" w:rsidRDefault="007E6D7B" w:rsidP="007E6D7B">
      <w:pPr>
        <w:spacing w:after="336" w:line="360" w:lineRule="auto"/>
        <w:rPr>
          <w:rFonts w:ascii="Arial" w:hAnsi="Arial" w:cs="Arial"/>
        </w:rPr>
      </w:pPr>
      <w:r w:rsidRPr="00E830D6">
        <w:rPr>
          <w:rFonts w:ascii="Arial" w:hAnsi="Arial" w:cs="Arial"/>
        </w:rPr>
        <w:t>Roy, D. (2016). Implementing a cross-curricular approach. Teacher. Available at: https://www.teachermagazine.com.au/articles/implementing-a-cross-curricular-approach (Accessed 18 Dec. 2019).</w:t>
      </w:r>
    </w:p>
    <w:p w14:paraId="7873EF95" w14:textId="77777777" w:rsidR="007E6D7B" w:rsidRPr="00E830D6" w:rsidRDefault="007E6D7B" w:rsidP="007E6D7B">
      <w:pPr>
        <w:spacing w:after="336" w:line="360" w:lineRule="auto"/>
        <w:rPr>
          <w:rFonts w:ascii="Arial" w:hAnsi="Arial" w:cs="Arial"/>
        </w:rPr>
      </w:pPr>
      <w:proofErr w:type="spellStart"/>
      <w:r w:rsidRPr="00E830D6">
        <w:rPr>
          <w:rFonts w:ascii="Arial" w:hAnsi="Arial" w:cs="Arial"/>
        </w:rPr>
        <w:t>Skov</w:t>
      </w:r>
      <w:proofErr w:type="spellEnd"/>
      <w:r w:rsidRPr="00E830D6">
        <w:rPr>
          <w:rFonts w:ascii="Arial" w:hAnsi="Arial" w:cs="Arial"/>
        </w:rPr>
        <w:t>, A. (2019). The Digital Competence Wheel.  Digital-competence.eu. Available at: https://digitalcompetence.eu/result/recommendation/?uri=84c3b04ac5258dac5ad948a3b5fd0558 (Accessed 17 Dec. 2019).</w:t>
      </w:r>
    </w:p>
    <w:p w14:paraId="12BB1FD7" w14:textId="77777777" w:rsidR="007E6D7B" w:rsidRDefault="007E6D7B" w:rsidP="007E6D7B">
      <w:pPr>
        <w:spacing w:after="336" w:line="360" w:lineRule="auto"/>
        <w:rPr>
          <w:rFonts w:ascii="Arial" w:hAnsi="Arial" w:cs="Arial"/>
        </w:rPr>
      </w:pPr>
      <w:r w:rsidRPr="00E830D6">
        <w:rPr>
          <w:rFonts w:ascii="Arial" w:hAnsi="Arial" w:cs="Arial"/>
        </w:rPr>
        <w:t xml:space="preserve">Steiner Waldorf Schools Fellowship. (2019). What is Steiner </w:t>
      </w:r>
      <w:proofErr w:type="gramStart"/>
      <w:r w:rsidRPr="00E830D6">
        <w:rPr>
          <w:rFonts w:ascii="Arial" w:hAnsi="Arial" w:cs="Arial"/>
        </w:rPr>
        <w:t>education?.</w:t>
      </w:r>
      <w:proofErr w:type="gramEnd"/>
      <w:r w:rsidRPr="00E830D6">
        <w:rPr>
          <w:rFonts w:ascii="Arial" w:hAnsi="Arial" w:cs="Arial"/>
        </w:rPr>
        <w:t xml:space="preserve"> Available at: https://www.steinerwaldorf.org/steiner-education/what-is-steiner-education/ (Accessed 13 Dec. 2019).</w:t>
      </w:r>
    </w:p>
    <w:p w14:paraId="2FC1468F" w14:textId="77777777" w:rsidR="007E6D7B" w:rsidRPr="00E830D6" w:rsidRDefault="007E6D7B" w:rsidP="007E6D7B">
      <w:pPr>
        <w:spacing w:after="336" w:line="360" w:lineRule="auto"/>
        <w:rPr>
          <w:rFonts w:ascii="Arial" w:hAnsi="Arial" w:cs="Arial"/>
        </w:rPr>
      </w:pPr>
      <w:r w:rsidRPr="00EE6F57">
        <w:rPr>
          <w:rFonts w:ascii="Arial" w:hAnsi="Arial" w:cs="Arial"/>
        </w:rPr>
        <w:t>Taguma, M., Feron, E. and Hwee, M. (2018). A Literature Summary for Research on the Transfer of Learning. In: Future of Education and Skills 2030: Conceptu</w:t>
      </w:r>
      <w:r>
        <w:rPr>
          <w:rFonts w:ascii="Arial" w:hAnsi="Arial" w:cs="Arial"/>
        </w:rPr>
        <w:t xml:space="preserve">al Learning Framework. </w:t>
      </w:r>
      <w:r w:rsidRPr="00EE6F57">
        <w:rPr>
          <w:rFonts w:ascii="Arial" w:hAnsi="Arial" w:cs="Arial"/>
        </w:rPr>
        <w:t xml:space="preserve">Paris: Organisation for Economic Co-operation and Development (OECD). </w:t>
      </w:r>
      <w:r w:rsidRPr="00EE6F57">
        <w:rPr>
          <w:rFonts w:ascii="Arial" w:hAnsi="Arial" w:cs="Arial"/>
        </w:rPr>
        <w:lastRenderedPageBreak/>
        <w:t>Available at: http://www.oecd.org/education/2030/A-Literature-Summary-for-Research-on-the-Transfer-of-Learning.pdf</w:t>
      </w:r>
      <w:r>
        <w:rPr>
          <w:rFonts w:ascii="Arial" w:hAnsi="Arial" w:cs="Arial"/>
        </w:rPr>
        <w:t xml:space="preserve"> (Accessed 18 Dec. 2019)</w:t>
      </w:r>
      <w:r w:rsidRPr="00EE6F57">
        <w:rPr>
          <w:rFonts w:ascii="Arial" w:hAnsi="Arial" w:cs="Arial"/>
        </w:rPr>
        <w:t>.</w:t>
      </w:r>
    </w:p>
    <w:p w14:paraId="24BCB26B" w14:textId="77777777" w:rsidR="007E6D7B" w:rsidRPr="00E830D6" w:rsidRDefault="007E6D7B" w:rsidP="007E6D7B">
      <w:pPr>
        <w:spacing w:after="336" w:line="360" w:lineRule="auto"/>
        <w:rPr>
          <w:rFonts w:ascii="Arial" w:hAnsi="Arial" w:cs="Arial"/>
        </w:rPr>
      </w:pPr>
      <w:r w:rsidRPr="00E830D6">
        <w:rPr>
          <w:rFonts w:ascii="Arial" w:hAnsi="Arial" w:cs="Arial"/>
        </w:rPr>
        <w:t xml:space="preserve">Timbrell, I. (2017). The Digital Competence Framework without </w:t>
      </w:r>
      <w:proofErr w:type="gramStart"/>
      <w:r w:rsidRPr="00E830D6">
        <w:rPr>
          <w:rFonts w:ascii="Arial" w:hAnsi="Arial" w:cs="Arial"/>
        </w:rPr>
        <w:t>technology?.</w:t>
      </w:r>
      <w:proofErr w:type="gramEnd"/>
      <w:r w:rsidRPr="00E830D6">
        <w:rPr>
          <w:rFonts w:ascii="Arial" w:hAnsi="Arial" w:cs="Arial"/>
        </w:rPr>
        <w:t xml:space="preserve"> Curriculum for Wales blog. Available at: https://curriculumforwales.gov.wales/2017/04/07/the-digital-competence-framework-without-technology/ (Accessed 17 Dec. 2019).</w:t>
      </w:r>
    </w:p>
    <w:p w14:paraId="76157DDF" w14:textId="77777777" w:rsidR="007E6D7B" w:rsidRDefault="007E6D7B" w:rsidP="007E6D7B">
      <w:pPr>
        <w:spacing w:line="360" w:lineRule="auto"/>
        <w:rPr>
          <w:rFonts w:ascii="Arial" w:eastAsia="Times New Roman" w:hAnsi="Arial" w:cs="Arial"/>
        </w:rPr>
      </w:pPr>
      <w:r w:rsidRPr="00E830D6">
        <w:rPr>
          <w:rFonts w:ascii="Arial" w:eastAsia="Times New Roman" w:hAnsi="Arial" w:cs="Arial"/>
          <w:color w:val="000000"/>
          <w:shd w:val="clear" w:color="auto" w:fill="FFFFFF"/>
        </w:rPr>
        <w:t>WalesO</w:t>
      </w:r>
      <w:r w:rsidRPr="00EB683C">
        <w:rPr>
          <w:rFonts w:ascii="Arial" w:eastAsia="Times New Roman" w:hAnsi="Arial" w:cs="Arial"/>
          <w:color w:val="000000"/>
          <w:shd w:val="clear" w:color="auto" w:fill="FFFFFF"/>
        </w:rPr>
        <w:t>nline. (2019). </w:t>
      </w:r>
      <w:r w:rsidRPr="00EB683C">
        <w:rPr>
          <w:rFonts w:ascii="Arial" w:eastAsia="Times New Roman" w:hAnsi="Arial" w:cs="Arial"/>
          <w:iCs/>
          <w:color w:val="000000"/>
          <w:shd w:val="clear" w:color="auto" w:fill="FFFFFF"/>
        </w:rPr>
        <w:t>Wales's schools ranked the worst in UK for fifth time running</w:t>
      </w:r>
      <w:r w:rsidRPr="00EB683C">
        <w:rPr>
          <w:rFonts w:ascii="Arial" w:eastAsia="Times New Roman" w:hAnsi="Arial" w:cs="Arial"/>
          <w:color w:val="000000"/>
          <w:shd w:val="clear" w:color="auto" w:fill="FFFFFF"/>
        </w:rPr>
        <w:t>. [online] Available at: https://www.walesonline.co.uk/news/education/pisa-wales-international-schools-2019-</w:t>
      </w:r>
      <w:r w:rsidRPr="00E830D6">
        <w:rPr>
          <w:rFonts w:ascii="Arial" w:eastAsia="Times New Roman" w:hAnsi="Arial" w:cs="Arial"/>
          <w:color w:val="000000"/>
          <w:shd w:val="clear" w:color="auto" w:fill="FFFFFF"/>
        </w:rPr>
        <w:t>17346247 (Accessed 18 Dec. 2019)</w:t>
      </w:r>
      <w:r w:rsidRPr="00EB683C">
        <w:rPr>
          <w:rFonts w:ascii="Arial" w:eastAsia="Times New Roman" w:hAnsi="Arial" w:cs="Arial"/>
          <w:color w:val="000000"/>
          <w:shd w:val="clear" w:color="auto" w:fill="FFFFFF"/>
        </w:rPr>
        <w:t>.</w:t>
      </w:r>
    </w:p>
    <w:p w14:paraId="318ACD66" w14:textId="77777777" w:rsidR="007E6D7B" w:rsidRDefault="007E6D7B" w:rsidP="007E6D7B">
      <w:pPr>
        <w:spacing w:line="360" w:lineRule="auto"/>
        <w:rPr>
          <w:rFonts w:ascii="Arial" w:eastAsia="Times New Roman" w:hAnsi="Arial" w:cs="Arial"/>
        </w:rPr>
      </w:pPr>
    </w:p>
    <w:p w14:paraId="34F67F6C" w14:textId="77777777" w:rsidR="007E6D7B" w:rsidRPr="00AA6316" w:rsidRDefault="007E6D7B" w:rsidP="007E6D7B">
      <w:pPr>
        <w:spacing w:line="360" w:lineRule="auto"/>
        <w:rPr>
          <w:rFonts w:ascii="Arial" w:eastAsia="Times New Roman" w:hAnsi="Arial" w:cs="Arial"/>
        </w:rPr>
      </w:pPr>
      <w:r w:rsidRPr="00AA6316">
        <w:rPr>
          <w:rFonts w:ascii="Arial" w:eastAsia="Times New Roman" w:hAnsi="Arial" w:cs="Arial"/>
          <w:color w:val="000000"/>
          <w:shd w:val="clear" w:color="auto" w:fill="FFFFFF"/>
        </w:rPr>
        <w:t>Welsh Government (2015). </w:t>
      </w:r>
      <w:r w:rsidRPr="00AA6316">
        <w:rPr>
          <w:rFonts w:ascii="Arial" w:eastAsia="Times New Roman" w:hAnsi="Arial" w:cs="Arial"/>
          <w:iCs/>
          <w:color w:val="000000"/>
          <w:shd w:val="clear" w:color="auto" w:fill="FFFFFF"/>
        </w:rPr>
        <w:t>Curriculum for Wales</w:t>
      </w:r>
      <w:r w:rsidRPr="00AA6316">
        <w:rPr>
          <w:rFonts w:ascii="Arial" w:eastAsia="Times New Roman" w:hAnsi="Arial" w:cs="Arial"/>
          <w:color w:val="000000"/>
          <w:shd w:val="clear" w:color="auto" w:fill="FFFFFF"/>
        </w:rPr>
        <w:t>. Cardiff: Crown, p.6.</w:t>
      </w:r>
    </w:p>
    <w:p w14:paraId="6F832301" w14:textId="77777777" w:rsidR="007E6D7B" w:rsidRPr="00E830D6" w:rsidRDefault="007E6D7B" w:rsidP="007E6D7B">
      <w:pPr>
        <w:spacing w:after="336" w:line="360" w:lineRule="auto"/>
        <w:rPr>
          <w:rFonts w:ascii="Arial" w:hAnsi="Arial" w:cs="Arial"/>
        </w:rPr>
      </w:pPr>
    </w:p>
    <w:p w14:paraId="14E2D63A" w14:textId="77777777" w:rsidR="007E6D7B" w:rsidRPr="00E830D6" w:rsidRDefault="007E6D7B" w:rsidP="007E6D7B">
      <w:pPr>
        <w:spacing w:after="336" w:line="360" w:lineRule="auto"/>
        <w:rPr>
          <w:rFonts w:ascii="Arial" w:hAnsi="Arial" w:cs="Arial"/>
        </w:rPr>
      </w:pPr>
      <w:r w:rsidRPr="00E830D6">
        <w:rPr>
          <w:rFonts w:ascii="Arial" w:hAnsi="Arial" w:cs="Arial"/>
        </w:rPr>
        <w:t>Welsh Government (2015). Foundation Phase Framework. Cardiff: Crown, p.8.</w:t>
      </w:r>
    </w:p>
    <w:p w14:paraId="5D412218" w14:textId="77777777" w:rsidR="007E6D7B" w:rsidRPr="00E830D6" w:rsidRDefault="007E6D7B" w:rsidP="007E6D7B">
      <w:pPr>
        <w:spacing w:after="336" w:line="360" w:lineRule="auto"/>
        <w:rPr>
          <w:rFonts w:ascii="Arial" w:hAnsi="Arial" w:cs="Arial"/>
        </w:rPr>
      </w:pPr>
      <w:r w:rsidRPr="00E830D6">
        <w:rPr>
          <w:rFonts w:ascii="Arial" w:hAnsi="Arial" w:cs="Arial"/>
        </w:rPr>
        <w:t>Welsh Government (2019). Consultation – summary of response Our National Mission: A Transformational Curriculum Proposals for a new legislative framework. Cardiff: Crown, p.68.</w:t>
      </w:r>
    </w:p>
    <w:p w14:paraId="26C5E74F" w14:textId="77777777" w:rsidR="007E6D7B" w:rsidRPr="00E830D6" w:rsidRDefault="007E6D7B" w:rsidP="007E6D7B">
      <w:pPr>
        <w:spacing w:after="336" w:line="360" w:lineRule="auto"/>
        <w:rPr>
          <w:rFonts w:ascii="Arial" w:hAnsi="Arial" w:cs="Arial"/>
        </w:rPr>
      </w:pPr>
      <w:r w:rsidRPr="00E830D6">
        <w:rPr>
          <w:rFonts w:ascii="Arial" w:hAnsi="Arial" w:cs="Arial"/>
        </w:rPr>
        <w:t>Welsh Government (2019). Draft Curriculum for Wales 2022 - A guide to Curriculum for Wales 2022. Cardiff: Crown.</w:t>
      </w:r>
    </w:p>
    <w:p w14:paraId="11478D74" w14:textId="77777777" w:rsidR="007E6D7B" w:rsidRPr="00E830D6" w:rsidRDefault="007E6D7B" w:rsidP="007E6D7B">
      <w:pPr>
        <w:spacing w:after="336" w:line="360" w:lineRule="auto"/>
        <w:rPr>
          <w:rFonts w:ascii="Arial" w:hAnsi="Arial" w:cs="Arial"/>
        </w:rPr>
      </w:pPr>
      <w:r w:rsidRPr="00E830D6">
        <w:rPr>
          <w:rFonts w:ascii="Arial" w:hAnsi="Arial" w:cs="Arial"/>
        </w:rPr>
        <w:t>Welsh Government (2019). Professional standards for teaching and leadership. Cardiff: Crown, p.39.</w:t>
      </w:r>
    </w:p>
    <w:p w14:paraId="010A671F" w14:textId="77777777" w:rsidR="007E6D7B" w:rsidRDefault="007E6D7B" w:rsidP="007E6D7B">
      <w:pPr>
        <w:spacing w:after="336" w:line="360" w:lineRule="auto"/>
        <w:rPr>
          <w:rFonts w:ascii="Arial" w:hAnsi="Arial" w:cs="Arial"/>
        </w:rPr>
      </w:pPr>
      <w:r w:rsidRPr="00E830D6">
        <w:rPr>
          <w:rFonts w:ascii="Arial" w:hAnsi="Arial" w:cs="Arial"/>
        </w:rPr>
        <w:t>Welsh Government (2019). </w:t>
      </w:r>
      <w:r w:rsidRPr="00E830D6">
        <w:rPr>
          <w:rFonts w:ascii="Arial" w:hAnsi="Arial" w:cs="Arial"/>
          <w:iCs/>
        </w:rPr>
        <w:t>Professional standards for teaching and leadership</w:t>
      </w:r>
      <w:r w:rsidRPr="00E830D6">
        <w:rPr>
          <w:rFonts w:ascii="Arial" w:hAnsi="Arial" w:cs="Arial"/>
        </w:rPr>
        <w:t>. Cardiff: Crown, p30.</w:t>
      </w:r>
    </w:p>
    <w:p w14:paraId="69774B03" w14:textId="0722CAC9" w:rsidR="007E6D7B" w:rsidRDefault="007E6D7B" w:rsidP="007E6D7B">
      <w:pPr>
        <w:widowControl w:val="0"/>
        <w:autoSpaceDE w:val="0"/>
        <w:autoSpaceDN w:val="0"/>
        <w:adjustRightInd w:val="0"/>
        <w:spacing w:after="240" w:line="360" w:lineRule="atLeast"/>
        <w:rPr>
          <w:rFonts w:ascii="Arial" w:hAnsi="Arial" w:cs="Arial"/>
          <w:color w:val="000000"/>
          <w:sz w:val="32"/>
          <w:szCs w:val="32"/>
          <w:lang w:eastAsia="en-US"/>
        </w:rPr>
      </w:pPr>
      <w:r w:rsidRPr="00E830D6">
        <w:rPr>
          <w:rFonts w:ascii="Arial" w:hAnsi="Arial" w:cs="Arial"/>
        </w:rPr>
        <w:t xml:space="preserve">Wightwick, A. (2019). Wales' schools colour codes 2019 revealed: Find out how your school rated. Wales Online. [online] Available at: </w:t>
      </w:r>
      <w:r w:rsidRPr="00E830D6">
        <w:rPr>
          <w:rFonts w:ascii="Arial" w:hAnsi="Arial" w:cs="Arial"/>
        </w:rPr>
        <w:lastRenderedPageBreak/>
        <w:t>https://www.walesonline.co.uk/news/education/school-colour-codes-2019-wales-15754205 (Accessed 16 Dec. 2019).</w:t>
      </w:r>
    </w:p>
    <w:p w14:paraId="643AB3FD" w14:textId="77777777" w:rsidR="002B151D" w:rsidRDefault="002B151D" w:rsidP="003C68E8">
      <w:pPr>
        <w:widowControl w:val="0"/>
        <w:autoSpaceDE w:val="0"/>
        <w:autoSpaceDN w:val="0"/>
        <w:adjustRightInd w:val="0"/>
        <w:spacing w:after="240" w:line="360" w:lineRule="atLeast"/>
        <w:rPr>
          <w:rFonts w:ascii="Arial" w:hAnsi="Arial" w:cs="Arial"/>
          <w:color w:val="000000"/>
          <w:sz w:val="32"/>
          <w:szCs w:val="32"/>
          <w:lang w:eastAsia="en-US"/>
        </w:rPr>
      </w:pPr>
    </w:p>
    <w:p w14:paraId="3B17CF52" w14:textId="77777777" w:rsidR="002B151D" w:rsidRDefault="002B151D" w:rsidP="003C68E8">
      <w:pPr>
        <w:widowControl w:val="0"/>
        <w:autoSpaceDE w:val="0"/>
        <w:autoSpaceDN w:val="0"/>
        <w:adjustRightInd w:val="0"/>
        <w:spacing w:after="240" w:line="360" w:lineRule="atLeast"/>
        <w:rPr>
          <w:rFonts w:ascii="Arial" w:hAnsi="Arial" w:cs="Arial"/>
          <w:color w:val="000000"/>
          <w:sz w:val="32"/>
          <w:szCs w:val="32"/>
          <w:lang w:eastAsia="en-US"/>
        </w:rPr>
      </w:pPr>
    </w:p>
    <w:p w14:paraId="1B795189" w14:textId="77777777" w:rsidR="002B151D" w:rsidRDefault="002B151D" w:rsidP="003C68E8">
      <w:pPr>
        <w:widowControl w:val="0"/>
        <w:autoSpaceDE w:val="0"/>
        <w:autoSpaceDN w:val="0"/>
        <w:adjustRightInd w:val="0"/>
        <w:spacing w:after="240" w:line="360" w:lineRule="atLeast"/>
        <w:rPr>
          <w:rFonts w:ascii="Arial" w:hAnsi="Arial" w:cs="Arial"/>
          <w:color w:val="000000"/>
          <w:sz w:val="32"/>
          <w:szCs w:val="32"/>
          <w:lang w:eastAsia="en-US"/>
        </w:rPr>
      </w:pPr>
    </w:p>
    <w:p w14:paraId="6363576B" w14:textId="25F53CB6" w:rsidR="004B6D66" w:rsidRDefault="004B6D66"/>
    <w:sectPr w:rsidR="004B6D66" w:rsidSect="00620E5F">
      <w:headerReference w:type="default" r:id="rId9"/>
      <w:footerReference w:type="default" r:id="rId10"/>
      <w:pgSz w:w="12240" w:h="15840"/>
      <w:pgMar w:top="1440" w:right="1440" w:bottom="1440" w:left="1440" w:header="720" w:footer="720" w:gutter="0"/>
      <w:pgNumType w:chapStyle="1"/>
      <w:cols w:space="720"/>
      <w:noEndnote/>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D0B3E5E" w14:textId="77777777" w:rsidR="00B15727" w:rsidRDefault="00B15727" w:rsidP="002140BB">
      <w:r>
        <w:separator/>
      </w:r>
    </w:p>
  </w:endnote>
  <w:endnote w:type="continuationSeparator" w:id="0">
    <w:p w14:paraId="6C71BD3A" w14:textId="77777777" w:rsidR="00B15727" w:rsidRDefault="00B15727" w:rsidP="002140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ourier New">
    <w:panose1 w:val="020703090202050204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E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MS Mincho">
    <w:panose1 w:val="02020609040205080304"/>
    <w:charset w:val="80"/>
    <w:family w:val="auto"/>
    <w:pitch w:val="variable"/>
    <w:sig w:usb0="E00002FF" w:usb1="6AC7FDFB" w:usb2="08000012" w:usb3="00000000" w:csb0="0002009F" w:csb1="00000000"/>
  </w:font>
  <w:font w:name="Bookman Old Style">
    <w:panose1 w:val="02050604050505020204"/>
    <w:charset w:val="00"/>
    <w:family w:val="auto"/>
    <w:pitch w:val="variable"/>
    <w:sig w:usb0="00000287" w:usb1="00000000" w:usb2="00000000" w:usb3="00000000" w:csb0="0000009F" w:csb1="00000000"/>
  </w:font>
  <w:font w:name="ＭＳ ゴシック">
    <w:charset w:val="80"/>
    <w:family w:val="auto"/>
    <w:pitch w:val="variable"/>
    <w:sig w:usb0="E00002FF" w:usb1="6AC7FDFB" w:usb2="08000012" w:usb3="00000000" w:csb0="0002009F" w:csb1="00000000"/>
  </w:font>
  <w:font w:name="Calibri Light">
    <w:panose1 w:val="020F0302020204030204"/>
    <w:charset w:val="00"/>
    <w:family w:val="auto"/>
    <w:pitch w:val="variable"/>
    <w:sig w:usb0="A00002EF" w:usb1="4000207B" w:usb2="00000000" w:usb3="00000000" w:csb0="0000019F" w:csb1="00000000"/>
  </w:font>
  <w:font w:name="ＭＳ 明朝">
    <w:charset w:val="80"/>
    <w:family w:val="auto"/>
    <w:pitch w:val="variable"/>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57017C9" w14:textId="77777777" w:rsidR="00620E5F" w:rsidRPr="00620E5F" w:rsidRDefault="00620E5F">
    <w:pPr>
      <w:pStyle w:val="Footer"/>
      <w:jc w:val="center"/>
      <w:rPr>
        <w:rFonts w:ascii="Arial" w:hAnsi="Arial" w:cs="Arial"/>
        <w:color w:val="000000" w:themeColor="text1"/>
        <w:sz w:val="20"/>
      </w:rPr>
    </w:pPr>
    <w:r w:rsidRPr="00620E5F">
      <w:rPr>
        <w:rFonts w:ascii="Arial" w:hAnsi="Arial" w:cs="Arial"/>
        <w:color w:val="000000" w:themeColor="text1"/>
        <w:sz w:val="20"/>
      </w:rPr>
      <w:t xml:space="preserve">Page </w:t>
    </w:r>
    <w:r w:rsidRPr="00620E5F">
      <w:rPr>
        <w:rFonts w:ascii="Arial" w:hAnsi="Arial" w:cs="Arial"/>
        <w:color w:val="000000" w:themeColor="text1"/>
        <w:sz w:val="20"/>
      </w:rPr>
      <w:fldChar w:fldCharType="begin"/>
    </w:r>
    <w:r w:rsidRPr="00620E5F">
      <w:rPr>
        <w:rFonts w:ascii="Arial" w:hAnsi="Arial" w:cs="Arial"/>
        <w:color w:val="000000" w:themeColor="text1"/>
        <w:sz w:val="20"/>
      </w:rPr>
      <w:instrText xml:space="preserve"> PAGE  \* Arabic  \* MERGEFORMAT </w:instrText>
    </w:r>
    <w:r w:rsidRPr="00620E5F">
      <w:rPr>
        <w:rFonts w:ascii="Arial" w:hAnsi="Arial" w:cs="Arial"/>
        <w:color w:val="000000" w:themeColor="text1"/>
        <w:sz w:val="20"/>
      </w:rPr>
      <w:fldChar w:fldCharType="separate"/>
    </w:r>
    <w:r w:rsidR="007E6D7B">
      <w:rPr>
        <w:rFonts w:ascii="Arial" w:hAnsi="Arial" w:cs="Arial"/>
        <w:noProof/>
        <w:color w:val="000000" w:themeColor="text1"/>
        <w:sz w:val="20"/>
      </w:rPr>
      <w:t>1</w:t>
    </w:r>
    <w:r w:rsidRPr="00620E5F">
      <w:rPr>
        <w:rFonts w:ascii="Arial" w:hAnsi="Arial" w:cs="Arial"/>
        <w:color w:val="000000" w:themeColor="text1"/>
        <w:sz w:val="20"/>
      </w:rPr>
      <w:fldChar w:fldCharType="end"/>
    </w:r>
    <w:r w:rsidRPr="00620E5F">
      <w:rPr>
        <w:rFonts w:ascii="Arial" w:hAnsi="Arial" w:cs="Arial"/>
        <w:color w:val="000000" w:themeColor="text1"/>
        <w:sz w:val="20"/>
      </w:rPr>
      <w:t xml:space="preserve"> of </w:t>
    </w:r>
    <w:r w:rsidRPr="00620E5F">
      <w:rPr>
        <w:rFonts w:ascii="Arial" w:hAnsi="Arial" w:cs="Arial"/>
        <w:color w:val="000000" w:themeColor="text1"/>
        <w:sz w:val="20"/>
      </w:rPr>
      <w:fldChar w:fldCharType="begin"/>
    </w:r>
    <w:r w:rsidRPr="00620E5F">
      <w:rPr>
        <w:rFonts w:ascii="Arial" w:hAnsi="Arial" w:cs="Arial"/>
        <w:color w:val="000000" w:themeColor="text1"/>
        <w:sz w:val="20"/>
      </w:rPr>
      <w:instrText xml:space="preserve"> NUMPAGES  \* Arabic  \* MERGEFORMAT </w:instrText>
    </w:r>
    <w:r w:rsidRPr="00620E5F">
      <w:rPr>
        <w:rFonts w:ascii="Arial" w:hAnsi="Arial" w:cs="Arial"/>
        <w:color w:val="000000" w:themeColor="text1"/>
        <w:sz w:val="20"/>
      </w:rPr>
      <w:fldChar w:fldCharType="separate"/>
    </w:r>
    <w:r w:rsidR="007E6D7B">
      <w:rPr>
        <w:rFonts w:ascii="Arial" w:hAnsi="Arial" w:cs="Arial"/>
        <w:noProof/>
        <w:color w:val="000000" w:themeColor="text1"/>
        <w:sz w:val="20"/>
      </w:rPr>
      <w:t>17</w:t>
    </w:r>
    <w:r w:rsidRPr="00620E5F">
      <w:rPr>
        <w:rFonts w:ascii="Arial" w:hAnsi="Arial" w:cs="Arial"/>
        <w:color w:val="000000" w:themeColor="text1"/>
        <w:sz w:val="20"/>
      </w:rPr>
      <w:fldChar w:fldCharType="end"/>
    </w:r>
  </w:p>
  <w:p w14:paraId="48106571" w14:textId="77777777" w:rsidR="00620E5F" w:rsidRDefault="00620E5F">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A149781" w14:textId="77777777" w:rsidR="00B15727" w:rsidRDefault="00B15727" w:rsidP="002140BB">
      <w:r>
        <w:separator/>
      </w:r>
    </w:p>
  </w:footnote>
  <w:footnote w:type="continuationSeparator" w:id="0">
    <w:p w14:paraId="4454C46C" w14:textId="77777777" w:rsidR="00B15727" w:rsidRDefault="00B15727" w:rsidP="002140BB">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E73402B" w14:textId="77777777" w:rsidR="004B6D66" w:rsidRPr="005F532D" w:rsidRDefault="004B6D66" w:rsidP="002140BB">
    <w:pPr>
      <w:pStyle w:val="Header"/>
      <w:spacing w:line="360" w:lineRule="auto"/>
      <w:rPr>
        <w:rFonts w:ascii="Arial" w:hAnsi="Arial" w:cs="Arial"/>
        <w:sz w:val="20"/>
        <w:szCs w:val="20"/>
      </w:rPr>
    </w:pPr>
    <w:r w:rsidRPr="005F532D">
      <w:rPr>
        <w:rFonts w:ascii="Arial" w:hAnsi="Arial" w:cs="Arial"/>
        <w:sz w:val="20"/>
        <w:szCs w:val="20"/>
      </w:rPr>
      <w:t>Student Number – 1700137</w:t>
    </w:r>
  </w:p>
  <w:p w14:paraId="76717607" w14:textId="77777777" w:rsidR="004B6D66" w:rsidRPr="005F532D" w:rsidRDefault="004B6D66" w:rsidP="002140BB">
    <w:pPr>
      <w:widowControl w:val="0"/>
      <w:autoSpaceDE w:val="0"/>
      <w:autoSpaceDN w:val="0"/>
      <w:adjustRightInd w:val="0"/>
      <w:spacing w:after="240" w:line="360" w:lineRule="auto"/>
      <w:rPr>
        <w:rFonts w:ascii="Arial" w:hAnsi="Arial" w:cs="Arial"/>
        <w:color w:val="000000"/>
        <w:sz w:val="20"/>
        <w:szCs w:val="20"/>
      </w:rPr>
    </w:pPr>
    <w:r w:rsidRPr="005F532D">
      <w:rPr>
        <w:rFonts w:ascii="Arial" w:hAnsi="Arial" w:cs="Arial"/>
        <w:sz w:val="20"/>
        <w:szCs w:val="20"/>
      </w:rPr>
      <w:t xml:space="preserve">Module Code - </w:t>
    </w:r>
    <w:r w:rsidRPr="005F532D">
      <w:rPr>
        <w:rFonts w:ascii="Arial" w:hAnsi="Arial" w:cs="Arial"/>
        <w:bCs/>
        <w:color w:val="000000"/>
        <w:sz w:val="20"/>
        <w:szCs w:val="20"/>
      </w:rPr>
      <w:t xml:space="preserve">ECAD6012 </w:t>
    </w:r>
  </w:p>
  <w:p w14:paraId="79C9E486" w14:textId="77777777" w:rsidR="004B6D66" w:rsidRDefault="004B6D66">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3FC6472F"/>
    <w:multiLevelType w:val="hybridMultilevel"/>
    <w:tmpl w:val="13E2447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61D734B8"/>
    <w:multiLevelType w:val="hybridMultilevel"/>
    <w:tmpl w:val="661CA0D4"/>
    <w:lvl w:ilvl="0" w:tplc="6C2660C6">
      <w:start w:val="1"/>
      <w:numFmt w:val="bullet"/>
      <w:lvlText w:val="•"/>
      <w:lvlJc w:val="left"/>
      <w:pPr>
        <w:tabs>
          <w:tab w:val="num" w:pos="720"/>
        </w:tabs>
        <w:ind w:left="720" w:hanging="360"/>
      </w:pPr>
      <w:rPr>
        <w:rFonts w:ascii="Arial" w:hAnsi="Arial" w:hint="default"/>
      </w:rPr>
    </w:lvl>
    <w:lvl w:ilvl="1" w:tplc="293AE418" w:tentative="1">
      <w:start w:val="1"/>
      <w:numFmt w:val="bullet"/>
      <w:lvlText w:val="•"/>
      <w:lvlJc w:val="left"/>
      <w:pPr>
        <w:tabs>
          <w:tab w:val="num" w:pos="1440"/>
        </w:tabs>
        <w:ind w:left="1440" w:hanging="360"/>
      </w:pPr>
      <w:rPr>
        <w:rFonts w:ascii="Arial" w:hAnsi="Arial" w:hint="default"/>
      </w:rPr>
    </w:lvl>
    <w:lvl w:ilvl="2" w:tplc="04D48E9A" w:tentative="1">
      <w:start w:val="1"/>
      <w:numFmt w:val="bullet"/>
      <w:lvlText w:val="•"/>
      <w:lvlJc w:val="left"/>
      <w:pPr>
        <w:tabs>
          <w:tab w:val="num" w:pos="2160"/>
        </w:tabs>
        <w:ind w:left="2160" w:hanging="360"/>
      </w:pPr>
      <w:rPr>
        <w:rFonts w:ascii="Arial" w:hAnsi="Arial" w:hint="default"/>
      </w:rPr>
    </w:lvl>
    <w:lvl w:ilvl="3" w:tplc="268AECFC" w:tentative="1">
      <w:start w:val="1"/>
      <w:numFmt w:val="bullet"/>
      <w:lvlText w:val="•"/>
      <w:lvlJc w:val="left"/>
      <w:pPr>
        <w:tabs>
          <w:tab w:val="num" w:pos="2880"/>
        </w:tabs>
        <w:ind w:left="2880" w:hanging="360"/>
      </w:pPr>
      <w:rPr>
        <w:rFonts w:ascii="Arial" w:hAnsi="Arial" w:hint="default"/>
      </w:rPr>
    </w:lvl>
    <w:lvl w:ilvl="4" w:tplc="43989274" w:tentative="1">
      <w:start w:val="1"/>
      <w:numFmt w:val="bullet"/>
      <w:lvlText w:val="•"/>
      <w:lvlJc w:val="left"/>
      <w:pPr>
        <w:tabs>
          <w:tab w:val="num" w:pos="3600"/>
        </w:tabs>
        <w:ind w:left="3600" w:hanging="360"/>
      </w:pPr>
      <w:rPr>
        <w:rFonts w:ascii="Arial" w:hAnsi="Arial" w:hint="default"/>
      </w:rPr>
    </w:lvl>
    <w:lvl w:ilvl="5" w:tplc="D0C48350" w:tentative="1">
      <w:start w:val="1"/>
      <w:numFmt w:val="bullet"/>
      <w:lvlText w:val="•"/>
      <w:lvlJc w:val="left"/>
      <w:pPr>
        <w:tabs>
          <w:tab w:val="num" w:pos="4320"/>
        </w:tabs>
        <w:ind w:left="4320" w:hanging="360"/>
      </w:pPr>
      <w:rPr>
        <w:rFonts w:ascii="Arial" w:hAnsi="Arial" w:hint="default"/>
      </w:rPr>
    </w:lvl>
    <w:lvl w:ilvl="6" w:tplc="2F80ABE2" w:tentative="1">
      <w:start w:val="1"/>
      <w:numFmt w:val="bullet"/>
      <w:lvlText w:val="•"/>
      <w:lvlJc w:val="left"/>
      <w:pPr>
        <w:tabs>
          <w:tab w:val="num" w:pos="5040"/>
        </w:tabs>
        <w:ind w:left="5040" w:hanging="360"/>
      </w:pPr>
      <w:rPr>
        <w:rFonts w:ascii="Arial" w:hAnsi="Arial" w:hint="default"/>
      </w:rPr>
    </w:lvl>
    <w:lvl w:ilvl="7" w:tplc="A0A2D998" w:tentative="1">
      <w:start w:val="1"/>
      <w:numFmt w:val="bullet"/>
      <w:lvlText w:val="•"/>
      <w:lvlJc w:val="left"/>
      <w:pPr>
        <w:tabs>
          <w:tab w:val="num" w:pos="5760"/>
        </w:tabs>
        <w:ind w:left="5760" w:hanging="360"/>
      </w:pPr>
      <w:rPr>
        <w:rFonts w:ascii="Arial" w:hAnsi="Arial" w:hint="default"/>
      </w:rPr>
    </w:lvl>
    <w:lvl w:ilvl="8" w:tplc="1416FC62" w:tentative="1">
      <w:start w:val="1"/>
      <w:numFmt w:val="bullet"/>
      <w:lvlText w:val="•"/>
      <w:lvlJc w:val="left"/>
      <w:pPr>
        <w:tabs>
          <w:tab w:val="num" w:pos="6480"/>
        </w:tabs>
        <w:ind w:left="6480" w:hanging="360"/>
      </w:pPr>
      <w:rPr>
        <w:rFonts w:ascii="Arial" w:hAnsi="Arial" w:hint="default"/>
      </w:rPr>
    </w:lvl>
  </w:abstractNum>
  <w:abstractNum w:abstractNumId="3">
    <w:nsid w:val="67904F09"/>
    <w:multiLevelType w:val="hybridMultilevel"/>
    <w:tmpl w:val="A240139C"/>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nsid w:val="690F1FFB"/>
    <w:multiLevelType w:val="hybridMultilevel"/>
    <w:tmpl w:val="3334C8D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730547D9"/>
    <w:multiLevelType w:val="hybridMultilevel"/>
    <w:tmpl w:val="8910B1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0"/>
  </w:num>
  <w:num w:numId="4">
    <w:abstractNumId w:val="3"/>
  </w:num>
  <w:num w:numId="5">
    <w:abstractNumId w:val="1"/>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C0451"/>
    <w:rsid w:val="0000381C"/>
    <w:rsid w:val="00007397"/>
    <w:rsid w:val="00007F03"/>
    <w:rsid w:val="00014E98"/>
    <w:rsid w:val="00046765"/>
    <w:rsid w:val="00054E74"/>
    <w:rsid w:val="00065525"/>
    <w:rsid w:val="00065CB1"/>
    <w:rsid w:val="00067492"/>
    <w:rsid w:val="00076316"/>
    <w:rsid w:val="000953A7"/>
    <w:rsid w:val="000A5A3C"/>
    <w:rsid w:val="000B19E8"/>
    <w:rsid w:val="000C01E1"/>
    <w:rsid w:val="000D694F"/>
    <w:rsid w:val="001003FD"/>
    <w:rsid w:val="001015EF"/>
    <w:rsid w:val="00103CA0"/>
    <w:rsid w:val="001210E4"/>
    <w:rsid w:val="00122DFC"/>
    <w:rsid w:val="00125F82"/>
    <w:rsid w:val="00143527"/>
    <w:rsid w:val="00160E86"/>
    <w:rsid w:val="001640D3"/>
    <w:rsid w:val="001A4504"/>
    <w:rsid w:val="001C7E07"/>
    <w:rsid w:val="001D2489"/>
    <w:rsid w:val="001E147B"/>
    <w:rsid w:val="001F3ECA"/>
    <w:rsid w:val="002140BB"/>
    <w:rsid w:val="0021419E"/>
    <w:rsid w:val="00232FBD"/>
    <w:rsid w:val="00233A5B"/>
    <w:rsid w:val="0025296E"/>
    <w:rsid w:val="00263763"/>
    <w:rsid w:val="002A4CE8"/>
    <w:rsid w:val="002B13B1"/>
    <w:rsid w:val="002B151D"/>
    <w:rsid w:val="002C590E"/>
    <w:rsid w:val="002C7DD5"/>
    <w:rsid w:val="002E011E"/>
    <w:rsid w:val="002E7395"/>
    <w:rsid w:val="003005C2"/>
    <w:rsid w:val="00302B73"/>
    <w:rsid w:val="003034EF"/>
    <w:rsid w:val="00304319"/>
    <w:rsid w:val="00307ECB"/>
    <w:rsid w:val="003157DD"/>
    <w:rsid w:val="0035414F"/>
    <w:rsid w:val="00354B4C"/>
    <w:rsid w:val="0035589F"/>
    <w:rsid w:val="00355954"/>
    <w:rsid w:val="00362609"/>
    <w:rsid w:val="00373B1D"/>
    <w:rsid w:val="00397ED0"/>
    <w:rsid w:val="003A0DCE"/>
    <w:rsid w:val="003B30FA"/>
    <w:rsid w:val="003B4660"/>
    <w:rsid w:val="003B5289"/>
    <w:rsid w:val="003B614A"/>
    <w:rsid w:val="003B71D2"/>
    <w:rsid w:val="003C0E3E"/>
    <w:rsid w:val="003C68E8"/>
    <w:rsid w:val="003E48F8"/>
    <w:rsid w:val="003E6BDC"/>
    <w:rsid w:val="003F5013"/>
    <w:rsid w:val="00417089"/>
    <w:rsid w:val="004458D6"/>
    <w:rsid w:val="00467C9A"/>
    <w:rsid w:val="004747CC"/>
    <w:rsid w:val="00481059"/>
    <w:rsid w:val="004831E4"/>
    <w:rsid w:val="00484450"/>
    <w:rsid w:val="00492CBC"/>
    <w:rsid w:val="00494F4B"/>
    <w:rsid w:val="004B6D66"/>
    <w:rsid w:val="004C1735"/>
    <w:rsid w:val="004D1EC5"/>
    <w:rsid w:val="004E6BFF"/>
    <w:rsid w:val="004E6F3A"/>
    <w:rsid w:val="004F4008"/>
    <w:rsid w:val="004F79C5"/>
    <w:rsid w:val="0054443B"/>
    <w:rsid w:val="00544DE2"/>
    <w:rsid w:val="00560FBE"/>
    <w:rsid w:val="00570B24"/>
    <w:rsid w:val="0058553A"/>
    <w:rsid w:val="00586FD2"/>
    <w:rsid w:val="005D6BA8"/>
    <w:rsid w:val="005E3DF8"/>
    <w:rsid w:val="005E4F95"/>
    <w:rsid w:val="005F41FC"/>
    <w:rsid w:val="005F532D"/>
    <w:rsid w:val="00620E5F"/>
    <w:rsid w:val="0063334C"/>
    <w:rsid w:val="00643372"/>
    <w:rsid w:val="00643E2B"/>
    <w:rsid w:val="00645144"/>
    <w:rsid w:val="00697C2B"/>
    <w:rsid w:val="006C5307"/>
    <w:rsid w:val="006F10BF"/>
    <w:rsid w:val="006F55F5"/>
    <w:rsid w:val="00704E95"/>
    <w:rsid w:val="007076F9"/>
    <w:rsid w:val="00707AA8"/>
    <w:rsid w:val="00732BCB"/>
    <w:rsid w:val="007609F6"/>
    <w:rsid w:val="007D3DA3"/>
    <w:rsid w:val="007E52AA"/>
    <w:rsid w:val="007E6799"/>
    <w:rsid w:val="007E6D7B"/>
    <w:rsid w:val="007F63A9"/>
    <w:rsid w:val="007F7CF9"/>
    <w:rsid w:val="00804BBF"/>
    <w:rsid w:val="0080553B"/>
    <w:rsid w:val="008076E3"/>
    <w:rsid w:val="008123B1"/>
    <w:rsid w:val="00812F29"/>
    <w:rsid w:val="00822277"/>
    <w:rsid w:val="00827B16"/>
    <w:rsid w:val="00832A84"/>
    <w:rsid w:val="00840843"/>
    <w:rsid w:val="0086224C"/>
    <w:rsid w:val="00872381"/>
    <w:rsid w:val="0087382A"/>
    <w:rsid w:val="00882DE5"/>
    <w:rsid w:val="00886AE4"/>
    <w:rsid w:val="00891C07"/>
    <w:rsid w:val="008A1700"/>
    <w:rsid w:val="008B522A"/>
    <w:rsid w:val="008B60D5"/>
    <w:rsid w:val="008C0451"/>
    <w:rsid w:val="008D7534"/>
    <w:rsid w:val="008E0631"/>
    <w:rsid w:val="008E6CE9"/>
    <w:rsid w:val="008F2BA7"/>
    <w:rsid w:val="0090036B"/>
    <w:rsid w:val="00905C1F"/>
    <w:rsid w:val="00907C87"/>
    <w:rsid w:val="00911F52"/>
    <w:rsid w:val="009360B7"/>
    <w:rsid w:val="00944F5C"/>
    <w:rsid w:val="00946722"/>
    <w:rsid w:val="00953403"/>
    <w:rsid w:val="00982D63"/>
    <w:rsid w:val="009925CF"/>
    <w:rsid w:val="009A42C2"/>
    <w:rsid w:val="009E2B9C"/>
    <w:rsid w:val="009E5012"/>
    <w:rsid w:val="009F2305"/>
    <w:rsid w:val="00A17BB0"/>
    <w:rsid w:val="00A229CF"/>
    <w:rsid w:val="00A26200"/>
    <w:rsid w:val="00A46766"/>
    <w:rsid w:val="00A5560D"/>
    <w:rsid w:val="00A567C6"/>
    <w:rsid w:val="00A73969"/>
    <w:rsid w:val="00AA0EBD"/>
    <w:rsid w:val="00AA5CCA"/>
    <w:rsid w:val="00AF360D"/>
    <w:rsid w:val="00B030D6"/>
    <w:rsid w:val="00B04230"/>
    <w:rsid w:val="00B062ED"/>
    <w:rsid w:val="00B145E6"/>
    <w:rsid w:val="00B15727"/>
    <w:rsid w:val="00B23854"/>
    <w:rsid w:val="00B32E34"/>
    <w:rsid w:val="00B336CC"/>
    <w:rsid w:val="00B42F75"/>
    <w:rsid w:val="00B60321"/>
    <w:rsid w:val="00B64B8F"/>
    <w:rsid w:val="00B710A5"/>
    <w:rsid w:val="00B96BEB"/>
    <w:rsid w:val="00B97704"/>
    <w:rsid w:val="00BC4DCC"/>
    <w:rsid w:val="00BC6C79"/>
    <w:rsid w:val="00BE4091"/>
    <w:rsid w:val="00BF5578"/>
    <w:rsid w:val="00C00C70"/>
    <w:rsid w:val="00C1399C"/>
    <w:rsid w:val="00C1593B"/>
    <w:rsid w:val="00C25E45"/>
    <w:rsid w:val="00C37AFE"/>
    <w:rsid w:val="00C4508D"/>
    <w:rsid w:val="00C50995"/>
    <w:rsid w:val="00C50C5F"/>
    <w:rsid w:val="00C67CAD"/>
    <w:rsid w:val="00C701DB"/>
    <w:rsid w:val="00C93822"/>
    <w:rsid w:val="00CA1662"/>
    <w:rsid w:val="00CB1787"/>
    <w:rsid w:val="00CB5E06"/>
    <w:rsid w:val="00CD07A6"/>
    <w:rsid w:val="00CF6ADD"/>
    <w:rsid w:val="00D1038B"/>
    <w:rsid w:val="00D20940"/>
    <w:rsid w:val="00D23841"/>
    <w:rsid w:val="00D24AC5"/>
    <w:rsid w:val="00D31476"/>
    <w:rsid w:val="00D751E6"/>
    <w:rsid w:val="00D810E8"/>
    <w:rsid w:val="00D93160"/>
    <w:rsid w:val="00DA70AA"/>
    <w:rsid w:val="00DB2689"/>
    <w:rsid w:val="00DB3DA1"/>
    <w:rsid w:val="00DC4855"/>
    <w:rsid w:val="00DE18E5"/>
    <w:rsid w:val="00E21EEC"/>
    <w:rsid w:val="00E247C2"/>
    <w:rsid w:val="00E2554D"/>
    <w:rsid w:val="00E46473"/>
    <w:rsid w:val="00E61EE6"/>
    <w:rsid w:val="00E70C2A"/>
    <w:rsid w:val="00E77A1F"/>
    <w:rsid w:val="00E81D70"/>
    <w:rsid w:val="00E8207F"/>
    <w:rsid w:val="00E86521"/>
    <w:rsid w:val="00E943A6"/>
    <w:rsid w:val="00E95700"/>
    <w:rsid w:val="00EB290E"/>
    <w:rsid w:val="00EC185B"/>
    <w:rsid w:val="00ED6C03"/>
    <w:rsid w:val="00F02805"/>
    <w:rsid w:val="00F03CDB"/>
    <w:rsid w:val="00F060C0"/>
    <w:rsid w:val="00F13E48"/>
    <w:rsid w:val="00F260B7"/>
    <w:rsid w:val="00F30C3F"/>
    <w:rsid w:val="00F42C59"/>
    <w:rsid w:val="00F5447B"/>
    <w:rsid w:val="00F55F6D"/>
    <w:rsid w:val="00F60C44"/>
    <w:rsid w:val="00F8206E"/>
    <w:rsid w:val="00F9073C"/>
    <w:rsid w:val="00FB0E4D"/>
    <w:rsid w:val="00FB47B5"/>
    <w:rsid w:val="00FB52BD"/>
    <w:rsid w:val="00FB6022"/>
    <w:rsid w:val="00FC3419"/>
    <w:rsid w:val="00FD683D"/>
    <w:rsid w:val="00FF6001"/>
  </w:rsids>
  <m:mathPr>
    <m:mathFont m:val="Cambria Math"/>
    <m:brkBin m:val="before"/>
    <m:brkBinSub m:val="--"/>
    <m:smallFrac m:val="0"/>
    <m:dispDef/>
    <m:lMargin m:val="0"/>
    <m:rMargin m:val="0"/>
    <m:defJc m:val="centerGroup"/>
    <m:wrapIndent m:val="1440"/>
    <m:intLim m:val="subSup"/>
    <m:naryLim m:val="undOvr"/>
  </m:mathPr>
  <w:themeFontLang w:val="en-GB" w:eastAsia="ja-JP" w:bidi="x-none"/>
  <w:clrSchemeMapping w:bg1="light1" w:t1="dark1" w:bg2="light2" w:t2="dark2" w:accent1="accent1" w:accent2="accent2" w:accent3="accent3" w:accent4="accent4" w:accent5="accent5" w:accent6="accent6" w:hyperlink="hyperlink" w:followedHyperlink="followedHyperlink"/>
  <w:decimalSymbol w:val="."/>
  <w:listSeparator w:val=","/>
  <w14:docId w14:val="332063E6"/>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25296E"/>
    <w:rPr>
      <w:rFonts w:ascii="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140BB"/>
    <w:pPr>
      <w:tabs>
        <w:tab w:val="center" w:pos="4513"/>
        <w:tab w:val="right" w:pos="9026"/>
      </w:tabs>
    </w:pPr>
    <w:rPr>
      <w:rFonts w:asciiTheme="minorHAnsi" w:hAnsiTheme="minorHAnsi" w:cstheme="minorBidi"/>
      <w:lang w:eastAsia="en-US"/>
    </w:rPr>
  </w:style>
  <w:style w:type="character" w:customStyle="1" w:styleId="HeaderChar">
    <w:name w:val="Header Char"/>
    <w:basedOn w:val="DefaultParagraphFont"/>
    <w:link w:val="Header"/>
    <w:uiPriority w:val="99"/>
    <w:rsid w:val="002140BB"/>
  </w:style>
  <w:style w:type="paragraph" w:styleId="Footer">
    <w:name w:val="footer"/>
    <w:basedOn w:val="Normal"/>
    <w:link w:val="FooterChar"/>
    <w:uiPriority w:val="99"/>
    <w:unhideWhenUsed/>
    <w:rsid w:val="002140BB"/>
    <w:pPr>
      <w:tabs>
        <w:tab w:val="center" w:pos="4513"/>
        <w:tab w:val="right" w:pos="9026"/>
      </w:tabs>
    </w:pPr>
    <w:rPr>
      <w:rFonts w:asciiTheme="minorHAnsi" w:hAnsiTheme="minorHAnsi" w:cstheme="minorBidi"/>
      <w:lang w:eastAsia="en-US"/>
    </w:rPr>
  </w:style>
  <w:style w:type="character" w:customStyle="1" w:styleId="FooterChar">
    <w:name w:val="Footer Char"/>
    <w:basedOn w:val="DefaultParagraphFont"/>
    <w:link w:val="Footer"/>
    <w:uiPriority w:val="99"/>
    <w:rsid w:val="002140BB"/>
  </w:style>
  <w:style w:type="paragraph" w:styleId="NormalWeb">
    <w:name w:val="Normal (Web)"/>
    <w:basedOn w:val="Normal"/>
    <w:uiPriority w:val="99"/>
    <w:unhideWhenUsed/>
    <w:rsid w:val="00E77A1F"/>
    <w:pPr>
      <w:spacing w:before="100" w:beforeAutospacing="1" w:after="100" w:afterAutospacing="1"/>
    </w:pPr>
  </w:style>
  <w:style w:type="paragraph" w:customStyle="1" w:styleId="p2">
    <w:name w:val="p2"/>
    <w:basedOn w:val="Normal"/>
    <w:rsid w:val="00C1593B"/>
    <w:pPr>
      <w:spacing w:before="100" w:beforeAutospacing="1" w:after="100" w:afterAutospacing="1"/>
    </w:pPr>
  </w:style>
  <w:style w:type="character" w:styleId="Hyperlink">
    <w:name w:val="Hyperlink"/>
    <w:basedOn w:val="DefaultParagraphFont"/>
    <w:uiPriority w:val="99"/>
    <w:semiHidden/>
    <w:unhideWhenUsed/>
    <w:rsid w:val="00C1593B"/>
    <w:rPr>
      <w:color w:val="0000FF"/>
      <w:u w:val="single"/>
    </w:rPr>
  </w:style>
  <w:style w:type="paragraph" w:styleId="ListParagraph">
    <w:name w:val="List Paragraph"/>
    <w:basedOn w:val="Normal"/>
    <w:uiPriority w:val="34"/>
    <w:qFormat/>
    <w:rsid w:val="0080553B"/>
    <w:pPr>
      <w:spacing w:after="200" w:line="276" w:lineRule="auto"/>
      <w:ind w:left="720"/>
      <w:contextualSpacing/>
    </w:pPr>
    <w:rPr>
      <w:rFonts w:ascii="Calibri" w:eastAsia="Calibri" w:hAnsi="Calibri"/>
      <w:sz w:val="22"/>
      <w:szCs w:val="22"/>
      <w:lang w:eastAsia="en-US"/>
    </w:rPr>
  </w:style>
  <w:style w:type="character" w:styleId="Emphasis">
    <w:name w:val="Emphasis"/>
    <w:basedOn w:val="DefaultParagraphFont"/>
    <w:uiPriority w:val="20"/>
    <w:qFormat/>
    <w:rsid w:val="00014E9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2314575">
      <w:bodyDiv w:val="1"/>
      <w:marLeft w:val="0"/>
      <w:marRight w:val="0"/>
      <w:marTop w:val="0"/>
      <w:marBottom w:val="0"/>
      <w:divBdr>
        <w:top w:val="none" w:sz="0" w:space="0" w:color="auto"/>
        <w:left w:val="none" w:sz="0" w:space="0" w:color="auto"/>
        <w:bottom w:val="none" w:sz="0" w:space="0" w:color="auto"/>
        <w:right w:val="none" w:sz="0" w:space="0" w:color="auto"/>
      </w:divBdr>
    </w:div>
    <w:div w:id="221716812">
      <w:bodyDiv w:val="1"/>
      <w:marLeft w:val="0"/>
      <w:marRight w:val="0"/>
      <w:marTop w:val="0"/>
      <w:marBottom w:val="0"/>
      <w:divBdr>
        <w:top w:val="none" w:sz="0" w:space="0" w:color="auto"/>
        <w:left w:val="none" w:sz="0" w:space="0" w:color="auto"/>
        <w:bottom w:val="none" w:sz="0" w:space="0" w:color="auto"/>
        <w:right w:val="none" w:sz="0" w:space="0" w:color="auto"/>
      </w:divBdr>
    </w:div>
    <w:div w:id="321936057">
      <w:bodyDiv w:val="1"/>
      <w:marLeft w:val="0"/>
      <w:marRight w:val="0"/>
      <w:marTop w:val="0"/>
      <w:marBottom w:val="0"/>
      <w:divBdr>
        <w:top w:val="none" w:sz="0" w:space="0" w:color="auto"/>
        <w:left w:val="none" w:sz="0" w:space="0" w:color="auto"/>
        <w:bottom w:val="none" w:sz="0" w:space="0" w:color="auto"/>
        <w:right w:val="none" w:sz="0" w:space="0" w:color="auto"/>
      </w:divBdr>
    </w:div>
    <w:div w:id="496388036">
      <w:bodyDiv w:val="1"/>
      <w:marLeft w:val="0"/>
      <w:marRight w:val="0"/>
      <w:marTop w:val="0"/>
      <w:marBottom w:val="0"/>
      <w:divBdr>
        <w:top w:val="none" w:sz="0" w:space="0" w:color="auto"/>
        <w:left w:val="none" w:sz="0" w:space="0" w:color="auto"/>
        <w:bottom w:val="none" w:sz="0" w:space="0" w:color="auto"/>
        <w:right w:val="none" w:sz="0" w:space="0" w:color="auto"/>
      </w:divBdr>
    </w:div>
    <w:div w:id="583491903">
      <w:bodyDiv w:val="1"/>
      <w:marLeft w:val="0"/>
      <w:marRight w:val="0"/>
      <w:marTop w:val="0"/>
      <w:marBottom w:val="0"/>
      <w:divBdr>
        <w:top w:val="none" w:sz="0" w:space="0" w:color="auto"/>
        <w:left w:val="none" w:sz="0" w:space="0" w:color="auto"/>
        <w:bottom w:val="none" w:sz="0" w:space="0" w:color="auto"/>
        <w:right w:val="none" w:sz="0" w:space="0" w:color="auto"/>
      </w:divBdr>
    </w:div>
    <w:div w:id="595789513">
      <w:bodyDiv w:val="1"/>
      <w:marLeft w:val="0"/>
      <w:marRight w:val="0"/>
      <w:marTop w:val="0"/>
      <w:marBottom w:val="0"/>
      <w:divBdr>
        <w:top w:val="none" w:sz="0" w:space="0" w:color="auto"/>
        <w:left w:val="none" w:sz="0" w:space="0" w:color="auto"/>
        <w:bottom w:val="none" w:sz="0" w:space="0" w:color="auto"/>
        <w:right w:val="none" w:sz="0" w:space="0" w:color="auto"/>
      </w:divBdr>
    </w:div>
    <w:div w:id="674038262">
      <w:bodyDiv w:val="1"/>
      <w:marLeft w:val="0"/>
      <w:marRight w:val="0"/>
      <w:marTop w:val="0"/>
      <w:marBottom w:val="0"/>
      <w:divBdr>
        <w:top w:val="none" w:sz="0" w:space="0" w:color="auto"/>
        <w:left w:val="none" w:sz="0" w:space="0" w:color="auto"/>
        <w:bottom w:val="none" w:sz="0" w:space="0" w:color="auto"/>
        <w:right w:val="none" w:sz="0" w:space="0" w:color="auto"/>
      </w:divBdr>
    </w:div>
    <w:div w:id="690421982">
      <w:bodyDiv w:val="1"/>
      <w:marLeft w:val="0"/>
      <w:marRight w:val="0"/>
      <w:marTop w:val="0"/>
      <w:marBottom w:val="0"/>
      <w:divBdr>
        <w:top w:val="none" w:sz="0" w:space="0" w:color="auto"/>
        <w:left w:val="none" w:sz="0" w:space="0" w:color="auto"/>
        <w:bottom w:val="none" w:sz="0" w:space="0" w:color="auto"/>
        <w:right w:val="none" w:sz="0" w:space="0" w:color="auto"/>
      </w:divBdr>
    </w:div>
    <w:div w:id="722173222">
      <w:bodyDiv w:val="1"/>
      <w:marLeft w:val="0"/>
      <w:marRight w:val="0"/>
      <w:marTop w:val="0"/>
      <w:marBottom w:val="0"/>
      <w:divBdr>
        <w:top w:val="none" w:sz="0" w:space="0" w:color="auto"/>
        <w:left w:val="none" w:sz="0" w:space="0" w:color="auto"/>
        <w:bottom w:val="none" w:sz="0" w:space="0" w:color="auto"/>
        <w:right w:val="none" w:sz="0" w:space="0" w:color="auto"/>
      </w:divBdr>
    </w:div>
    <w:div w:id="722291651">
      <w:bodyDiv w:val="1"/>
      <w:marLeft w:val="0"/>
      <w:marRight w:val="0"/>
      <w:marTop w:val="0"/>
      <w:marBottom w:val="0"/>
      <w:divBdr>
        <w:top w:val="none" w:sz="0" w:space="0" w:color="auto"/>
        <w:left w:val="none" w:sz="0" w:space="0" w:color="auto"/>
        <w:bottom w:val="none" w:sz="0" w:space="0" w:color="auto"/>
        <w:right w:val="none" w:sz="0" w:space="0" w:color="auto"/>
      </w:divBdr>
    </w:div>
    <w:div w:id="746028586">
      <w:bodyDiv w:val="1"/>
      <w:marLeft w:val="0"/>
      <w:marRight w:val="0"/>
      <w:marTop w:val="0"/>
      <w:marBottom w:val="0"/>
      <w:divBdr>
        <w:top w:val="none" w:sz="0" w:space="0" w:color="auto"/>
        <w:left w:val="none" w:sz="0" w:space="0" w:color="auto"/>
        <w:bottom w:val="none" w:sz="0" w:space="0" w:color="auto"/>
        <w:right w:val="none" w:sz="0" w:space="0" w:color="auto"/>
      </w:divBdr>
    </w:div>
    <w:div w:id="762072753">
      <w:bodyDiv w:val="1"/>
      <w:marLeft w:val="0"/>
      <w:marRight w:val="0"/>
      <w:marTop w:val="0"/>
      <w:marBottom w:val="0"/>
      <w:divBdr>
        <w:top w:val="none" w:sz="0" w:space="0" w:color="auto"/>
        <w:left w:val="none" w:sz="0" w:space="0" w:color="auto"/>
        <w:bottom w:val="none" w:sz="0" w:space="0" w:color="auto"/>
        <w:right w:val="none" w:sz="0" w:space="0" w:color="auto"/>
      </w:divBdr>
    </w:div>
    <w:div w:id="811753708">
      <w:bodyDiv w:val="1"/>
      <w:marLeft w:val="0"/>
      <w:marRight w:val="0"/>
      <w:marTop w:val="0"/>
      <w:marBottom w:val="0"/>
      <w:divBdr>
        <w:top w:val="none" w:sz="0" w:space="0" w:color="auto"/>
        <w:left w:val="none" w:sz="0" w:space="0" w:color="auto"/>
        <w:bottom w:val="none" w:sz="0" w:space="0" w:color="auto"/>
        <w:right w:val="none" w:sz="0" w:space="0" w:color="auto"/>
      </w:divBdr>
    </w:div>
    <w:div w:id="840776081">
      <w:bodyDiv w:val="1"/>
      <w:marLeft w:val="0"/>
      <w:marRight w:val="0"/>
      <w:marTop w:val="0"/>
      <w:marBottom w:val="0"/>
      <w:divBdr>
        <w:top w:val="none" w:sz="0" w:space="0" w:color="auto"/>
        <w:left w:val="none" w:sz="0" w:space="0" w:color="auto"/>
        <w:bottom w:val="none" w:sz="0" w:space="0" w:color="auto"/>
        <w:right w:val="none" w:sz="0" w:space="0" w:color="auto"/>
      </w:divBdr>
    </w:div>
    <w:div w:id="861482328">
      <w:bodyDiv w:val="1"/>
      <w:marLeft w:val="0"/>
      <w:marRight w:val="0"/>
      <w:marTop w:val="0"/>
      <w:marBottom w:val="0"/>
      <w:divBdr>
        <w:top w:val="none" w:sz="0" w:space="0" w:color="auto"/>
        <w:left w:val="none" w:sz="0" w:space="0" w:color="auto"/>
        <w:bottom w:val="none" w:sz="0" w:space="0" w:color="auto"/>
        <w:right w:val="none" w:sz="0" w:space="0" w:color="auto"/>
      </w:divBdr>
    </w:div>
    <w:div w:id="906109282">
      <w:bodyDiv w:val="1"/>
      <w:marLeft w:val="0"/>
      <w:marRight w:val="0"/>
      <w:marTop w:val="0"/>
      <w:marBottom w:val="0"/>
      <w:divBdr>
        <w:top w:val="none" w:sz="0" w:space="0" w:color="auto"/>
        <w:left w:val="none" w:sz="0" w:space="0" w:color="auto"/>
        <w:bottom w:val="none" w:sz="0" w:space="0" w:color="auto"/>
        <w:right w:val="none" w:sz="0" w:space="0" w:color="auto"/>
      </w:divBdr>
    </w:div>
    <w:div w:id="917133943">
      <w:bodyDiv w:val="1"/>
      <w:marLeft w:val="0"/>
      <w:marRight w:val="0"/>
      <w:marTop w:val="0"/>
      <w:marBottom w:val="0"/>
      <w:divBdr>
        <w:top w:val="none" w:sz="0" w:space="0" w:color="auto"/>
        <w:left w:val="none" w:sz="0" w:space="0" w:color="auto"/>
        <w:bottom w:val="none" w:sz="0" w:space="0" w:color="auto"/>
        <w:right w:val="none" w:sz="0" w:space="0" w:color="auto"/>
      </w:divBdr>
    </w:div>
    <w:div w:id="917985887">
      <w:bodyDiv w:val="1"/>
      <w:marLeft w:val="0"/>
      <w:marRight w:val="0"/>
      <w:marTop w:val="0"/>
      <w:marBottom w:val="0"/>
      <w:divBdr>
        <w:top w:val="none" w:sz="0" w:space="0" w:color="auto"/>
        <w:left w:val="none" w:sz="0" w:space="0" w:color="auto"/>
        <w:bottom w:val="none" w:sz="0" w:space="0" w:color="auto"/>
        <w:right w:val="none" w:sz="0" w:space="0" w:color="auto"/>
      </w:divBdr>
    </w:div>
    <w:div w:id="942110140">
      <w:bodyDiv w:val="1"/>
      <w:marLeft w:val="0"/>
      <w:marRight w:val="0"/>
      <w:marTop w:val="0"/>
      <w:marBottom w:val="0"/>
      <w:divBdr>
        <w:top w:val="none" w:sz="0" w:space="0" w:color="auto"/>
        <w:left w:val="none" w:sz="0" w:space="0" w:color="auto"/>
        <w:bottom w:val="none" w:sz="0" w:space="0" w:color="auto"/>
        <w:right w:val="none" w:sz="0" w:space="0" w:color="auto"/>
      </w:divBdr>
    </w:div>
    <w:div w:id="976959951">
      <w:bodyDiv w:val="1"/>
      <w:marLeft w:val="0"/>
      <w:marRight w:val="0"/>
      <w:marTop w:val="0"/>
      <w:marBottom w:val="0"/>
      <w:divBdr>
        <w:top w:val="none" w:sz="0" w:space="0" w:color="auto"/>
        <w:left w:val="none" w:sz="0" w:space="0" w:color="auto"/>
        <w:bottom w:val="none" w:sz="0" w:space="0" w:color="auto"/>
        <w:right w:val="none" w:sz="0" w:space="0" w:color="auto"/>
      </w:divBdr>
    </w:div>
    <w:div w:id="1055855165">
      <w:bodyDiv w:val="1"/>
      <w:marLeft w:val="0"/>
      <w:marRight w:val="0"/>
      <w:marTop w:val="0"/>
      <w:marBottom w:val="0"/>
      <w:divBdr>
        <w:top w:val="none" w:sz="0" w:space="0" w:color="auto"/>
        <w:left w:val="none" w:sz="0" w:space="0" w:color="auto"/>
        <w:bottom w:val="none" w:sz="0" w:space="0" w:color="auto"/>
        <w:right w:val="none" w:sz="0" w:space="0" w:color="auto"/>
      </w:divBdr>
    </w:div>
    <w:div w:id="1141076509">
      <w:bodyDiv w:val="1"/>
      <w:marLeft w:val="0"/>
      <w:marRight w:val="0"/>
      <w:marTop w:val="0"/>
      <w:marBottom w:val="0"/>
      <w:divBdr>
        <w:top w:val="none" w:sz="0" w:space="0" w:color="auto"/>
        <w:left w:val="none" w:sz="0" w:space="0" w:color="auto"/>
        <w:bottom w:val="none" w:sz="0" w:space="0" w:color="auto"/>
        <w:right w:val="none" w:sz="0" w:space="0" w:color="auto"/>
      </w:divBdr>
    </w:div>
    <w:div w:id="1184972473">
      <w:bodyDiv w:val="1"/>
      <w:marLeft w:val="0"/>
      <w:marRight w:val="0"/>
      <w:marTop w:val="0"/>
      <w:marBottom w:val="0"/>
      <w:divBdr>
        <w:top w:val="none" w:sz="0" w:space="0" w:color="auto"/>
        <w:left w:val="none" w:sz="0" w:space="0" w:color="auto"/>
        <w:bottom w:val="none" w:sz="0" w:space="0" w:color="auto"/>
        <w:right w:val="none" w:sz="0" w:space="0" w:color="auto"/>
      </w:divBdr>
    </w:div>
    <w:div w:id="1190685452">
      <w:bodyDiv w:val="1"/>
      <w:marLeft w:val="0"/>
      <w:marRight w:val="0"/>
      <w:marTop w:val="0"/>
      <w:marBottom w:val="0"/>
      <w:divBdr>
        <w:top w:val="none" w:sz="0" w:space="0" w:color="auto"/>
        <w:left w:val="none" w:sz="0" w:space="0" w:color="auto"/>
        <w:bottom w:val="none" w:sz="0" w:space="0" w:color="auto"/>
        <w:right w:val="none" w:sz="0" w:space="0" w:color="auto"/>
      </w:divBdr>
    </w:div>
    <w:div w:id="1192838608">
      <w:bodyDiv w:val="1"/>
      <w:marLeft w:val="0"/>
      <w:marRight w:val="0"/>
      <w:marTop w:val="0"/>
      <w:marBottom w:val="0"/>
      <w:divBdr>
        <w:top w:val="none" w:sz="0" w:space="0" w:color="auto"/>
        <w:left w:val="none" w:sz="0" w:space="0" w:color="auto"/>
        <w:bottom w:val="none" w:sz="0" w:space="0" w:color="auto"/>
        <w:right w:val="none" w:sz="0" w:space="0" w:color="auto"/>
      </w:divBdr>
    </w:div>
    <w:div w:id="1237590598">
      <w:bodyDiv w:val="1"/>
      <w:marLeft w:val="0"/>
      <w:marRight w:val="0"/>
      <w:marTop w:val="0"/>
      <w:marBottom w:val="0"/>
      <w:divBdr>
        <w:top w:val="none" w:sz="0" w:space="0" w:color="auto"/>
        <w:left w:val="none" w:sz="0" w:space="0" w:color="auto"/>
        <w:bottom w:val="none" w:sz="0" w:space="0" w:color="auto"/>
        <w:right w:val="none" w:sz="0" w:space="0" w:color="auto"/>
      </w:divBdr>
    </w:div>
    <w:div w:id="1398631003">
      <w:bodyDiv w:val="1"/>
      <w:marLeft w:val="0"/>
      <w:marRight w:val="0"/>
      <w:marTop w:val="0"/>
      <w:marBottom w:val="0"/>
      <w:divBdr>
        <w:top w:val="none" w:sz="0" w:space="0" w:color="auto"/>
        <w:left w:val="none" w:sz="0" w:space="0" w:color="auto"/>
        <w:bottom w:val="none" w:sz="0" w:space="0" w:color="auto"/>
        <w:right w:val="none" w:sz="0" w:space="0" w:color="auto"/>
      </w:divBdr>
    </w:div>
    <w:div w:id="1409309634">
      <w:bodyDiv w:val="1"/>
      <w:marLeft w:val="0"/>
      <w:marRight w:val="0"/>
      <w:marTop w:val="0"/>
      <w:marBottom w:val="0"/>
      <w:divBdr>
        <w:top w:val="none" w:sz="0" w:space="0" w:color="auto"/>
        <w:left w:val="none" w:sz="0" w:space="0" w:color="auto"/>
        <w:bottom w:val="none" w:sz="0" w:space="0" w:color="auto"/>
        <w:right w:val="none" w:sz="0" w:space="0" w:color="auto"/>
      </w:divBdr>
    </w:div>
    <w:div w:id="1411653638">
      <w:bodyDiv w:val="1"/>
      <w:marLeft w:val="0"/>
      <w:marRight w:val="0"/>
      <w:marTop w:val="0"/>
      <w:marBottom w:val="0"/>
      <w:divBdr>
        <w:top w:val="none" w:sz="0" w:space="0" w:color="auto"/>
        <w:left w:val="none" w:sz="0" w:space="0" w:color="auto"/>
        <w:bottom w:val="none" w:sz="0" w:space="0" w:color="auto"/>
        <w:right w:val="none" w:sz="0" w:space="0" w:color="auto"/>
      </w:divBdr>
    </w:div>
    <w:div w:id="1413623341">
      <w:bodyDiv w:val="1"/>
      <w:marLeft w:val="0"/>
      <w:marRight w:val="0"/>
      <w:marTop w:val="0"/>
      <w:marBottom w:val="0"/>
      <w:divBdr>
        <w:top w:val="none" w:sz="0" w:space="0" w:color="auto"/>
        <w:left w:val="none" w:sz="0" w:space="0" w:color="auto"/>
        <w:bottom w:val="none" w:sz="0" w:space="0" w:color="auto"/>
        <w:right w:val="none" w:sz="0" w:space="0" w:color="auto"/>
      </w:divBdr>
    </w:div>
    <w:div w:id="1443959138">
      <w:bodyDiv w:val="1"/>
      <w:marLeft w:val="0"/>
      <w:marRight w:val="0"/>
      <w:marTop w:val="0"/>
      <w:marBottom w:val="0"/>
      <w:divBdr>
        <w:top w:val="none" w:sz="0" w:space="0" w:color="auto"/>
        <w:left w:val="none" w:sz="0" w:space="0" w:color="auto"/>
        <w:bottom w:val="none" w:sz="0" w:space="0" w:color="auto"/>
        <w:right w:val="none" w:sz="0" w:space="0" w:color="auto"/>
      </w:divBdr>
    </w:div>
    <w:div w:id="1446535084">
      <w:bodyDiv w:val="1"/>
      <w:marLeft w:val="0"/>
      <w:marRight w:val="0"/>
      <w:marTop w:val="0"/>
      <w:marBottom w:val="0"/>
      <w:divBdr>
        <w:top w:val="none" w:sz="0" w:space="0" w:color="auto"/>
        <w:left w:val="none" w:sz="0" w:space="0" w:color="auto"/>
        <w:bottom w:val="none" w:sz="0" w:space="0" w:color="auto"/>
        <w:right w:val="none" w:sz="0" w:space="0" w:color="auto"/>
      </w:divBdr>
    </w:div>
    <w:div w:id="1529560176">
      <w:bodyDiv w:val="1"/>
      <w:marLeft w:val="0"/>
      <w:marRight w:val="0"/>
      <w:marTop w:val="0"/>
      <w:marBottom w:val="0"/>
      <w:divBdr>
        <w:top w:val="none" w:sz="0" w:space="0" w:color="auto"/>
        <w:left w:val="none" w:sz="0" w:space="0" w:color="auto"/>
        <w:bottom w:val="none" w:sz="0" w:space="0" w:color="auto"/>
        <w:right w:val="none" w:sz="0" w:space="0" w:color="auto"/>
      </w:divBdr>
    </w:div>
    <w:div w:id="1544291046">
      <w:bodyDiv w:val="1"/>
      <w:marLeft w:val="0"/>
      <w:marRight w:val="0"/>
      <w:marTop w:val="0"/>
      <w:marBottom w:val="0"/>
      <w:divBdr>
        <w:top w:val="none" w:sz="0" w:space="0" w:color="auto"/>
        <w:left w:val="none" w:sz="0" w:space="0" w:color="auto"/>
        <w:bottom w:val="none" w:sz="0" w:space="0" w:color="auto"/>
        <w:right w:val="none" w:sz="0" w:space="0" w:color="auto"/>
      </w:divBdr>
    </w:div>
    <w:div w:id="1578319298">
      <w:bodyDiv w:val="1"/>
      <w:marLeft w:val="0"/>
      <w:marRight w:val="0"/>
      <w:marTop w:val="0"/>
      <w:marBottom w:val="0"/>
      <w:divBdr>
        <w:top w:val="none" w:sz="0" w:space="0" w:color="auto"/>
        <w:left w:val="none" w:sz="0" w:space="0" w:color="auto"/>
        <w:bottom w:val="none" w:sz="0" w:space="0" w:color="auto"/>
        <w:right w:val="none" w:sz="0" w:space="0" w:color="auto"/>
      </w:divBdr>
    </w:div>
    <w:div w:id="1597708876">
      <w:bodyDiv w:val="1"/>
      <w:marLeft w:val="0"/>
      <w:marRight w:val="0"/>
      <w:marTop w:val="0"/>
      <w:marBottom w:val="0"/>
      <w:divBdr>
        <w:top w:val="none" w:sz="0" w:space="0" w:color="auto"/>
        <w:left w:val="none" w:sz="0" w:space="0" w:color="auto"/>
        <w:bottom w:val="none" w:sz="0" w:space="0" w:color="auto"/>
        <w:right w:val="none" w:sz="0" w:space="0" w:color="auto"/>
      </w:divBdr>
    </w:div>
    <w:div w:id="1620910503">
      <w:bodyDiv w:val="1"/>
      <w:marLeft w:val="0"/>
      <w:marRight w:val="0"/>
      <w:marTop w:val="0"/>
      <w:marBottom w:val="0"/>
      <w:divBdr>
        <w:top w:val="none" w:sz="0" w:space="0" w:color="auto"/>
        <w:left w:val="none" w:sz="0" w:space="0" w:color="auto"/>
        <w:bottom w:val="none" w:sz="0" w:space="0" w:color="auto"/>
        <w:right w:val="none" w:sz="0" w:space="0" w:color="auto"/>
      </w:divBdr>
      <w:divsChild>
        <w:div w:id="356663445">
          <w:marLeft w:val="360"/>
          <w:marRight w:val="0"/>
          <w:marTop w:val="200"/>
          <w:marBottom w:val="0"/>
          <w:divBdr>
            <w:top w:val="none" w:sz="0" w:space="0" w:color="auto"/>
            <w:left w:val="none" w:sz="0" w:space="0" w:color="auto"/>
            <w:bottom w:val="none" w:sz="0" w:space="0" w:color="auto"/>
            <w:right w:val="none" w:sz="0" w:space="0" w:color="auto"/>
          </w:divBdr>
        </w:div>
        <w:div w:id="776288208">
          <w:marLeft w:val="360"/>
          <w:marRight w:val="0"/>
          <w:marTop w:val="200"/>
          <w:marBottom w:val="0"/>
          <w:divBdr>
            <w:top w:val="none" w:sz="0" w:space="0" w:color="auto"/>
            <w:left w:val="none" w:sz="0" w:space="0" w:color="auto"/>
            <w:bottom w:val="none" w:sz="0" w:space="0" w:color="auto"/>
            <w:right w:val="none" w:sz="0" w:space="0" w:color="auto"/>
          </w:divBdr>
        </w:div>
        <w:div w:id="1912616426">
          <w:marLeft w:val="360"/>
          <w:marRight w:val="0"/>
          <w:marTop w:val="200"/>
          <w:marBottom w:val="0"/>
          <w:divBdr>
            <w:top w:val="none" w:sz="0" w:space="0" w:color="auto"/>
            <w:left w:val="none" w:sz="0" w:space="0" w:color="auto"/>
            <w:bottom w:val="none" w:sz="0" w:space="0" w:color="auto"/>
            <w:right w:val="none" w:sz="0" w:space="0" w:color="auto"/>
          </w:divBdr>
        </w:div>
      </w:divsChild>
    </w:div>
    <w:div w:id="1627543852">
      <w:bodyDiv w:val="1"/>
      <w:marLeft w:val="0"/>
      <w:marRight w:val="0"/>
      <w:marTop w:val="0"/>
      <w:marBottom w:val="0"/>
      <w:divBdr>
        <w:top w:val="none" w:sz="0" w:space="0" w:color="auto"/>
        <w:left w:val="none" w:sz="0" w:space="0" w:color="auto"/>
        <w:bottom w:val="none" w:sz="0" w:space="0" w:color="auto"/>
        <w:right w:val="none" w:sz="0" w:space="0" w:color="auto"/>
      </w:divBdr>
    </w:div>
    <w:div w:id="1699963925">
      <w:bodyDiv w:val="1"/>
      <w:marLeft w:val="0"/>
      <w:marRight w:val="0"/>
      <w:marTop w:val="0"/>
      <w:marBottom w:val="0"/>
      <w:divBdr>
        <w:top w:val="none" w:sz="0" w:space="0" w:color="auto"/>
        <w:left w:val="none" w:sz="0" w:space="0" w:color="auto"/>
        <w:bottom w:val="none" w:sz="0" w:space="0" w:color="auto"/>
        <w:right w:val="none" w:sz="0" w:space="0" w:color="auto"/>
      </w:divBdr>
    </w:div>
    <w:div w:id="1763573853">
      <w:bodyDiv w:val="1"/>
      <w:marLeft w:val="0"/>
      <w:marRight w:val="0"/>
      <w:marTop w:val="0"/>
      <w:marBottom w:val="0"/>
      <w:divBdr>
        <w:top w:val="none" w:sz="0" w:space="0" w:color="auto"/>
        <w:left w:val="none" w:sz="0" w:space="0" w:color="auto"/>
        <w:bottom w:val="none" w:sz="0" w:space="0" w:color="auto"/>
        <w:right w:val="none" w:sz="0" w:space="0" w:color="auto"/>
      </w:divBdr>
    </w:div>
    <w:div w:id="1769883298">
      <w:bodyDiv w:val="1"/>
      <w:marLeft w:val="0"/>
      <w:marRight w:val="0"/>
      <w:marTop w:val="0"/>
      <w:marBottom w:val="0"/>
      <w:divBdr>
        <w:top w:val="none" w:sz="0" w:space="0" w:color="auto"/>
        <w:left w:val="none" w:sz="0" w:space="0" w:color="auto"/>
        <w:bottom w:val="none" w:sz="0" w:space="0" w:color="auto"/>
        <w:right w:val="none" w:sz="0" w:space="0" w:color="auto"/>
      </w:divBdr>
    </w:div>
    <w:div w:id="1791506308">
      <w:bodyDiv w:val="1"/>
      <w:marLeft w:val="0"/>
      <w:marRight w:val="0"/>
      <w:marTop w:val="0"/>
      <w:marBottom w:val="0"/>
      <w:divBdr>
        <w:top w:val="none" w:sz="0" w:space="0" w:color="auto"/>
        <w:left w:val="none" w:sz="0" w:space="0" w:color="auto"/>
        <w:bottom w:val="none" w:sz="0" w:space="0" w:color="auto"/>
        <w:right w:val="none" w:sz="0" w:space="0" w:color="auto"/>
      </w:divBdr>
    </w:div>
    <w:div w:id="1840269506">
      <w:bodyDiv w:val="1"/>
      <w:marLeft w:val="0"/>
      <w:marRight w:val="0"/>
      <w:marTop w:val="0"/>
      <w:marBottom w:val="0"/>
      <w:divBdr>
        <w:top w:val="none" w:sz="0" w:space="0" w:color="auto"/>
        <w:left w:val="none" w:sz="0" w:space="0" w:color="auto"/>
        <w:bottom w:val="none" w:sz="0" w:space="0" w:color="auto"/>
        <w:right w:val="none" w:sz="0" w:space="0" w:color="auto"/>
      </w:divBdr>
    </w:div>
    <w:div w:id="1842235638">
      <w:bodyDiv w:val="1"/>
      <w:marLeft w:val="0"/>
      <w:marRight w:val="0"/>
      <w:marTop w:val="0"/>
      <w:marBottom w:val="0"/>
      <w:divBdr>
        <w:top w:val="none" w:sz="0" w:space="0" w:color="auto"/>
        <w:left w:val="none" w:sz="0" w:space="0" w:color="auto"/>
        <w:bottom w:val="none" w:sz="0" w:space="0" w:color="auto"/>
        <w:right w:val="none" w:sz="0" w:space="0" w:color="auto"/>
      </w:divBdr>
    </w:div>
    <w:div w:id="1882665932">
      <w:bodyDiv w:val="1"/>
      <w:marLeft w:val="0"/>
      <w:marRight w:val="0"/>
      <w:marTop w:val="0"/>
      <w:marBottom w:val="0"/>
      <w:divBdr>
        <w:top w:val="none" w:sz="0" w:space="0" w:color="auto"/>
        <w:left w:val="none" w:sz="0" w:space="0" w:color="auto"/>
        <w:bottom w:val="none" w:sz="0" w:space="0" w:color="auto"/>
        <w:right w:val="none" w:sz="0" w:space="0" w:color="auto"/>
      </w:divBdr>
    </w:div>
    <w:div w:id="1904023831">
      <w:bodyDiv w:val="1"/>
      <w:marLeft w:val="0"/>
      <w:marRight w:val="0"/>
      <w:marTop w:val="0"/>
      <w:marBottom w:val="0"/>
      <w:divBdr>
        <w:top w:val="none" w:sz="0" w:space="0" w:color="auto"/>
        <w:left w:val="none" w:sz="0" w:space="0" w:color="auto"/>
        <w:bottom w:val="none" w:sz="0" w:space="0" w:color="auto"/>
        <w:right w:val="none" w:sz="0" w:space="0" w:color="auto"/>
      </w:divBdr>
    </w:div>
    <w:div w:id="1920944504">
      <w:bodyDiv w:val="1"/>
      <w:marLeft w:val="0"/>
      <w:marRight w:val="0"/>
      <w:marTop w:val="0"/>
      <w:marBottom w:val="0"/>
      <w:divBdr>
        <w:top w:val="none" w:sz="0" w:space="0" w:color="auto"/>
        <w:left w:val="none" w:sz="0" w:space="0" w:color="auto"/>
        <w:bottom w:val="none" w:sz="0" w:space="0" w:color="auto"/>
        <w:right w:val="none" w:sz="0" w:space="0" w:color="auto"/>
      </w:divBdr>
    </w:div>
    <w:div w:id="1988047756">
      <w:bodyDiv w:val="1"/>
      <w:marLeft w:val="0"/>
      <w:marRight w:val="0"/>
      <w:marTop w:val="0"/>
      <w:marBottom w:val="0"/>
      <w:divBdr>
        <w:top w:val="none" w:sz="0" w:space="0" w:color="auto"/>
        <w:left w:val="none" w:sz="0" w:space="0" w:color="auto"/>
        <w:bottom w:val="none" w:sz="0" w:space="0" w:color="auto"/>
        <w:right w:val="none" w:sz="0" w:space="0" w:color="auto"/>
      </w:divBdr>
    </w:div>
    <w:div w:id="2078240985">
      <w:bodyDiv w:val="1"/>
      <w:marLeft w:val="0"/>
      <w:marRight w:val="0"/>
      <w:marTop w:val="0"/>
      <w:marBottom w:val="0"/>
      <w:divBdr>
        <w:top w:val="none" w:sz="0" w:space="0" w:color="auto"/>
        <w:left w:val="none" w:sz="0" w:space="0" w:color="auto"/>
        <w:bottom w:val="none" w:sz="0" w:space="0" w:color="auto"/>
        <w:right w:val="none" w:sz="0" w:space="0" w:color="auto"/>
      </w:divBdr>
    </w:div>
    <w:div w:id="2094424199">
      <w:bodyDiv w:val="1"/>
      <w:marLeft w:val="0"/>
      <w:marRight w:val="0"/>
      <w:marTop w:val="0"/>
      <w:marBottom w:val="0"/>
      <w:divBdr>
        <w:top w:val="none" w:sz="0" w:space="0" w:color="auto"/>
        <w:left w:val="none" w:sz="0" w:space="0" w:color="auto"/>
        <w:bottom w:val="none" w:sz="0" w:space="0" w:color="auto"/>
        <w:right w:val="none" w:sz="0" w:space="0" w:color="auto"/>
      </w:divBdr>
    </w:div>
    <w:div w:id="2107268381">
      <w:bodyDiv w:val="1"/>
      <w:marLeft w:val="0"/>
      <w:marRight w:val="0"/>
      <w:marTop w:val="0"/>
      <w:marBottom w:val="0"/>
      <w:divBdr>
        <w:top w:val="none" w:sz="0" w:space="0" w:color="auto"/>
        <w:left w:val="none" w:sz="0" w:space="0" w:color="auto"/>
        <w:bottom w:val="none" w:sz="0" w:space="0" w:color="auto"/>
        <w:right w:val="none" w:sz="0" w:space="0" w:color="auto"/>
      </w:divBdr>
    </w:div>
    <w:div w:id="213714045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hwb.gov.wales/draft-curriculum-for-wales-2022/?_ga=2.210652176.444099704.1576506895-2038687628.1572697656" TargetMode="External"/><Relationship Id="rId8" Type="http://schemas.openxmlformats.org/officeDocument/2006/relationships/hyperlink" Target="https://hwb.gov.wales/draft-curriculum-for-wales-2022/?_ga=2.210652176.444099704.1576506895-2038687628.1572697656" TargetMode="External"/><Relationship Id="rId9" Type="http://schemas.openxmlformats.org/officeDocument/2006/relationships/header" Target="header1.xml"/><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17</Pages>
  <Words>4121</Words>
  <Characters>23491</Characters>
  <Application>Microsoft Macintosh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27557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Noot</dc:creator>
  <cp:keywords/>
  <dc:description/>
  <cp:lastModifiedBy>Zoe Noot</cp:lastModifiedBy>
  <cp:revision>2</cp:revision>
  <dcterms:created xsi:type="dcterms:W3CDTF">2019-12-18T18:46:00Z</dcterms:created>
  <dcterms:modified xsi:type="dcterms:W3CDTF">2019-12-18T18:46:00Z</dcterms:modified>
</cp:coreProperties>
</file>