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96C95E" w14:textId="77777777" w:rsidR="001239FD" w:rsidRPr="00564D5F" w:rsidRDefault="00F25092" w:rsidP="00280459">
      <w:pPr>
        <w:spacing w:line="360" w:lineRule="auto"/>
        <w:jc w:val="center"/>
        <w:rPr>
          <w:rFonts w:cs="Times New Roman"/>
        </w:rPr>
      </w:pPr>
    </w:p>
    <w:p w14:paraId="1EB80B3E" w14:textId="77777777" w:rsidR="00280459" w:rsidRPr="00564D5F" w:rsidRDefault="00280459" w:rsidP="00280459">
      <w:pPr>
        <w:spacing w:line="360" w:lineRule="auto"/>
        <w:jc w:val="center"/>
        <w:rPr>
          <w:rFonts w:cs="Times New Roman"/>
        </w:rPr>
      </w:pPr>
    </w:p>
    <w:p w14:paraId="1594192D" w14:textId="77777777" w:rsidR="00280459" w:rsidRPr="00564D5F" w:rsidRDefault="00280459" w:rsidP="00280459">
      <w:pPr>
        <w:spacing w:line="360" w:lineRule="auto"/>
        <w:jc w:val="center"/>
        <w:rPr>
          <w:rFonts w:cs="Times New Roman"/>
        </w:rPr>
      </w:pPr>
    </w:p>
    <w:p w14:paraId="6D968A0B" w14:textId="77777777" w:rsidR="00280459" w:rsidRPr="00564D5F" w:rsidRDefault="00280459" w:rsidP="00280459">
      <w:pPr>
        <w:spacing w:line="360" w:lineRule="auto"/>
        <w:jc w:val="center"/>
        <w:rPr>
          <w:rFonts w:cs="Times New Roman"/>
        </w:rPr>
      </w:pPr>
    </w:p>
    <w:p w14:paraId="433AB8C3" w14:textId="77777777" w:rsidR="00280459" w:rsidRPr="00564D5F" w:rsidRDefault="00280459" w:rsidP="00280459">
      <w:pPr>
        <w:spacing w:line="360" w:lineRule="auto"/>
        <w:jc w:val="center"/>
        <w:rPr>
          <w:rFonts w:cs="Times New Roman"/>
        </w:rPr>
      </w:pPr>
    </w:p>
    <w:p w14:paraId="3ECEF8EA" w14:textId="77777777" w:rsidR="00280459" w:rsidRPr="00564D5F" w:rsidRDefault="00280459" w:rsidP="00280459">
      <w:pPr>
        <w:spacing w:line="360" w:lineRule="auto"/>
        <w:jc w:val="center"/>
        <w:rPr>
          <w:rFonts w:cs="Times New Roman"/>
        </w:rPr>
      </w:pPr>
    </w:p>
    <w:p w14:paraId="25300E50" w14:textId="77777777" w:rsidR="00280459" w:rsidRPr="00564D5F" w:rsidRDefault="00280459" w:rsidP="00280459">
      <w:pPr>
        <w:spacing w:line="360" w:lineRule="auto"/>
        <w:jc w:val="center"/>
        <w:rPr>
          <w:rFonts w:cs="Times New Roman"/>
        </w:rPr>
      </w:pPr>
    </w:p>
    <w:p w14:paraId="3FA1DCB8" w14:textId="77777777" w:rsidR="00280459" w:rsidRPr="00564D5F" w:rsidRDefault="00280459" w:rsidP="00280459">
      <w:pPr>
        <w:spacing w:line="360" w:lineRule="auto"/>
        <w:jc w:val="center"/>
        <w:rPr>
          <w:rFonts w:cs="Times New Roman"/>
        </w:rPr>
      </w:pPr>
    </w:p>
    <w:p w14:paraId="3F9D4786" w14:textId="77777777" w:rsidR="00280459" w:rsidRPr="00564D5F" w:rsidRDefault="00280459" w:rsidP="00280459">
      <w:pPr>
        <w:spacing w:line="360" w:lineRule="auto"/>
        <w:jc w:val="center"/>
        <w:rPr>
          <w:rFonts w:cs="Times New Roman"/>
        </w:rPr>
      </w:pPr>
    </w:p>
    <w:p w14:paraId="0FCDC0DD" w14:textId="77777777" w:rsidR="00280459" w:rsidRPr="00564D5F" w:rsidRDefault="00280459" w:rsidP="00280459">
      <w:pPr>
        <w:spacing w:line="360" w:lineRule="auto"/>
        <w:jc w:val="center"/>
        <w:rPr>
          <w:rFonts w:cs="Times New Roman"/>
        </w:rPr>
      </w:pPr>
    </w:p>
    <w:p w14:paraId="636CA850" w14:textId="77777777" w:rsidR="00280459" w:rsidRPr="00564D5F" w:rsidRDefault="00280459" w:rsidP="00280459">
      <w:pPr>
        <w:spacing w:line="360" w:lineRule="auto"/>
        <w:jc w:val="center"/>
        <w:rPr>
          <w:rFonts w:cs="Times New Roman"/>
        </w:rPr>
      </w:pPr>
    </w:p>
    <w:p w14:paraId="5A81F095" w14:textId="77777777" w:rsidR="00280459" w:rsidRPr="00564D5F" w:rsidRDefault="00280459" w:rsidP="00280459">
      <w:pPr>
        <w:spacing w:line="360" w:lineRule="auto"/>
        <w:jc w:val="center"/>
        <w:rPr>
          <w:rFonts w:cs="Times New Roman"/>
        </w:rPr>
      </w:pPr>
    </w:p>
    <w:p w14:paraId="45F77712" w14:textId="77777777" w:rsidR="00280459" w:rsidRPr="00564D5F" w:rsidRDefault="00280459" w:rsidP="00280459">
      <w:pPr>
        <w:spacing w:line="360" w:lineRule="auto"/>
        <w:jc w:val="center"/>
        <w:rPr>
          <w:rFonts w:cs="Times New Roman"/>
        </w:rPr>
      </w:pPr>
    </w:p>
    <w:p w14:paraId="419FB971" w14:textId="77777777" w:rsidR="00280459" w:rsidRPr="00564D5F" w:rsidRDefault="00280459" w:rsidP="00280459">
      <w:pPr>
        <w:spacing w:line="360" w:lineRule="auto"/>
        <w:jc w:val="center"/>
        <w:rPr>
          <w:rFonts w:cs="Times New Roman"/>
        </w:rPr>
      </w:pPr>
    </w:p>
    <w:p w14:paraId="2799FDF7" w14:textId="77777777" w:rsidR="00280459" w:rsidRPr="00564D5F" w:rsidRDefault="00280459" w:rsidP="00280459">
      <w:pPr>
        <w:spacing w:line="360" w:lineRule="auto"/>
        <w:jc w:val="center"/>
        <w:rPr>
          <w:rFonts w:cs="Times New Roman"/>
        </w:rPr>
      </w:pPr>
    </w:p>
    <w:p w14:paraId="59B0C55F" w14:textId="0FE6A28E" w:rsidR="00280459" w:rsidRPr="00564D5F" w:rsidRDefault="00280459" w:rsidP="00280459">
      <w:pPr>
        <w:spacing w:line="360" w:lineRule="auto"/>
        <w:jc w:val="center"/>
        <w:rPr>
          <w:rFonts w:cs="Times New Roman"/>
        </w:rPr>
      </w:pPr>
      <w:r w:rsidRPr="00564D5F">
        <w:rPr>
          <w:rFonts w:cs="Times New Roman"/>
        </w:rPr>
        <w:t xml:space="preserve">Study of Religions </w:t>
      </w:r>
      <w:r w:rsidR="00DC02D0">
        <w:rPr>
          <w:rFonts w:cs="Times New Roman"/>
        </w:rPr>
        <w:t>Task 3</w:t>
      </w:r>
      <w:r w:rsidRPr="00564D5F">
        <w:rPr>
          <w:rFonts w:cs="Times New Roman"/>
        </w:rPr>
        <w:t>: How Far Are We Justified in Treating ‘Religion’ as a Valid Area of Academic Study?</w:t>
      </w:r>
    </w:p>
    <w:p w14:paraId="6D90A2C7" w14:textId="77777777" w:rsidR="00280459" w:rsidRPr="00564D5F" w:rsidRDefault="00280459" w:rsidP="00280459">
      <w:pPr>
        <w:spacing w:line="360" w:lineRule="auto"/>
        <w:jc w:val="center"/>
        <w:rPr>
          <w:rFonts w:cs="Times New Roman"/>
        </w:rPr>
      </w:pPr>
      <w:r w:rsidRPr="00564D5F">
        <w:rPr>
          <w:rFonts w:cs="Times New Roman"/>
        </w:rPr>
        <w:t>Student Number: 1907655</w:t>
      </w:r>
    </w:p>
    <w:p w14:paraId="60C1A141" w14:textId="77777777" w:rsidR="00280459" w:rsidRPr="00564D5F" w:rsidRDefault="00280459" w:rsidP="00280459">
      <w:pPr>
        <w:spacing w:line="360" w:lineRule="auto"/>
        <w:jc w:val="center"/>
        <w:rPr>
          <w:rFonts w:cs="Times New Roman"/>
        </w:rPr>
      </w:pPr>
      <w:r w:rsidRPr="00564D5F">
        <w:rPr>
          <w:rFonts w:cs="Times New Roman"/>
        </w:rPr>
        <w:t>Sarah Porch-Lee</w:t>
      </w:r>
    </w:p>
    <w:p w14:paraId="7F542947" w14:textId="260B64F7" w:rsidR="00280459" w:rsidRPr="006904E7" w:rsidRDefault="00280459" w:rsidP="00280459">
      <w:pPr>
        <w:spacing w:line="360" w:lineRule="auto"/>
        <w:jc w:val="center"/>
        <w:rPr>
          <w:rFonts w:cs="Times New Roman"/>
        </w:rPr>
      </w:pPr>
      <w:r w:rsidRPr="00BD7083">
        <w:rPr>
          <w:rFonts w:cs="Times New Roman"/>
        </w:rPr>
        <w:t xml:space="preserve">Word </w:t>
      </w:r>
      <w:r w:rsidR="003E4ACC">
        <w:rPr>
          <w:rFonts w:cs="Times New Roman"/>
        </w:rPr>
        <w:t>Count: 2,408</w:t>
      </w:r>
      <w:r w:rsidRPr="006904E7">
        <w:rPr>
          <w:rFonts w:cs="Times New Roman"/>
        </w:rPr>
        <w:t xml:space="preserve"> </w:t>
      </w:r>
    </w:p>
    <w:p w14:paraId="6321F965" w14:textId="29698FCE" w:rsidR="0086754D" w:rsidRPr="00564D5F" w:rsidRDefault="0086754D">
      <w:pPr>
        <w:rPr>
          <w:rFonts w:cs="Times New Roman"/>
          <w:b/>
        </w:rPr>
      </w:pPr>
      <w:r w:rsidRPr="00564D5F">
        <w:rPr>
          <w:rFonts w:cs="Times New Roman"/>
          <w:b/>
        </w:rPr>
        <w:br w:type="page"/>
      </w:r>
    </w:p>
    <w:p w14:paraId="0FB2DAE7" w14:textId="009FACA5" w:rsidR="00540CF7" w:rsidRDefault="008D767F" w:rsidP="002E745D">
      <w:pPr>
        <w:spacing w:line="360" w:lineRule="auto"/>
        <w:rPr>
          <w:rFonts w:cs="Times New Roman"/>
        </w:rPr>
      </w:pPr>
      <w:r w:rsidRPr="00564D5F">
        <w:rPr>
          <w:rFonts w:cs="Times New Roman"/>
        </w:rPr>
        <w:lastRenderedPageBreak/>
        <w:t xml:space="preserve">I am a </w:t>
      </w:r>
      <w:r w:rsidR="001E4D5E" w:rsidRPr="00564D5F">
        <w:rPr>
          <w:rFonts w:cs="Times New Roman"/>
        </w:rPr>
        <w:t>student</w:t>
      </w:r>
      <w:r w:rsidRPr="00564D5F">
        <w:rPr>
          <w:rFonts w:cs="Times New Roman"/>
        </w:rPr>
        <w:t xml:space="preserve"> of Religious Experience</w:t>
      </w:r>
      <w:r w:rsidR="00824E88">
        <w:rPr>
          <w:rFonts w:cs="Times New Roman"/>
        </w:rPr>
        <w:t xml:space="preserve"> drawn </w:t>
      </w:r>
      <w:r w:rsidR="00AE1BFD">
        <w:rPr>
          <w:rFonts w:cs="Times New Roman"/>
        </w:rPr>
        <w:t>into</w:t>
      </w:r>
      <w:r w:rsidR="00824E88">
        <w:rPr>
          <w:rFonts w:cs="Times New Roman"/>
        </w:rPr>
        <w:t xml:space="preserve"> this field by</w:t>
      </w:r>
      <w:r w:rsidR="00B92422" w:rsidRPr="00564D5F">
        <w:rPr>
          <w:rFonts w:cs="Times New Roman"/>
        </w:rPr>
        <w:t xml:space="preserve"> a strong attraction </w:t>
      </w:r>
      <w:r w:rsidR="00AE1BFD">
        <w:rPr>
          <w:rFonts w:cs="Times New Roman"/>
        </w:rPr>
        <w:t>to</w:t>
      </w:r>
      <w:r w:rsidR="00B92422" w:rsidRPr="00564D5F">
        <w:rPr>
          <w:rFonts w:cs="Times New Roman"/>
        </w:rPr>
        <w:t xml:space="preserve"> the cultural and spiritual domain of human experience</w:t>
      </w:r>
      <w:r w:rsidR="00FE42BD">
        <w:rPr>
          <w:rFonts w:cs="Times New Roman"/>
        </w:rPr>
        <w:t xml:space="preserve"> in religions</w:t>
      </w:r>
      <w:r w:rsidR="000131C2">
        <w:rPr>
          <w:rFonts w:cs="Times New Roman"/>
        </w:rPr>
        <w:t xml:space="preserve"> and engaged as an </w:t>
      </w:r>
      <w:r w:rsidR="00B92422" w:rsidRPr="00932CDB">
        <w:rPr>
          <w:rFonts w:cs="Times New Roman"/>
        </w:rPr>
        <w:t xml:space="preserve">anthropologist who enjoys working to understand how </w:t>
      </w:r>
      <w:r w:rsidR="00932CDB" w:rsidRPr="00932CDB">
        <w:rPr>
          <w:rFonts w:cs="Times New Roman"/>
        </w:rPr>
        <w:t xml:space="preserve">social </w:t>
      </w:r>
      <w:r w:rsidR="00B92422" w:rsidRPr="00932CDB">
        <w:rPr>
          <w:rFonts w:cs="Times New Roman"/>
        </w:rPr>
        <w:t>systems opera</w:t>
      </w:r>
      <w:r w:rsidR="00932CDB" w:rsidRPr="00932CDB">
        <w:rPr>
          <w:rFonts w:cs="Times New Roman"/>
        </w:rPr>
        <w:t xml:space="preserve">te through and toward </w:t>
      </w:r>
      <w:r w:rsidR="00B92422" w:rsidRPr="00932CDB">
        <w:rPr>
          <w:rFonts w:cs="Times New Roman"/>
        </w:rPr>
        <w:t>religious groups.</w:t>
      </w:r>
      <w:r w:rsidR="00B92422" w:rsidRPr="00564D5F">
        <w:rPr>
          <w:rFonts w:cs="Times New Roman"/>
        </w:rPr>
        <w:t xml:space="preserve">  </w:t>
      </w:r>
      <w:r w:rsidR="00F24338">
        <w:rPr>
          <w:rFonts w:cs="Times New Roman"/>
        </w:rPr>
        <w:t>Hovering over</w:t>
      </w:r>
      <w:r w:rsidR="00B92422" w:rsidRPr="00564D5F">
        <w:rPr>
          <w:rFonts w:cs="Times New Roman"/>
        </w:rPr>
        <w:t xml:space="preserve"> my choice of study and research interests is the question</w:t>
      </w:r>
      <w:r w:rsidR="00B92422" w:rsidRPr="00C95491">
        <w:rPr>
          <w:rFonts w:cs="Times New Roman"/>
        </w:rPr>
        <w:t>, “How far are we justified in treating ‘religion’ as a valid area of academic study?”</w:t>
      </w:r>
      <w:r w:rsidR="007B5367" w:rsidRPr="00564D5F">
        <w:rPr>
          <w:rFonts w:cs="Times New Roman"/>
        </w:rPr>
        <w:t xml:space="preserve"> This challenging question is addressed in this paper </w:t>
      </w:r>
      <w:r w:rsidR="00DF46A0">
        <w:rPr>
          <w:rFonts w:cs="Times New Roman"/>
        </w:rPr>
        <w:t>through</w:t>
      </w:r>
      <w:r w:rsidR="00A94C12" w:rsidRPr="00564D5F">
        <w:rPr>
          <w:rFonts w:cs="Times New Roman"/>
        </w:rPr>
        <w:t xml:space="preserve"> the work of religious studies scholars such as </w:t>
      </w:r>
      <w:r w:rsidR="00DF46A0">
        <w:rPr>
          <w:rFonts w:cs="Times New Roman"/>
        </w:rPr>
        <w:t xml:space="preserve">Cox, </w:t>
      </w:r>
      <w:r w:rsidR="00A94C12" w:rsidRPr="00564D5F">
        <w:rPr>
          <w:rFonts w:cs="Times New Roman"/>
        </w:rPr>
        <w:t>Mc</w:t>
      </w:r>
      <w:r w:rsidR="00DE65AF" w:rsidRPr="00564D5F">
        <w:rPr>
          <w:rFonts w:cs="Times New Roman"/>
        </w:rPr>
        <w:t>Cutcheon, Fitzgerald, and Olson</w:t>
      </w:r>
      <w:r w:rsidR="00A94C12" w:rsidRPr="00564D5F">
        <w:rPr>
          <w:rFonts w:cs="Times New Roman"/>
        </w:rPr>
        <w:t>.</w:t>
      </w:r>
      <w:r w:rsidR="0093355A" w:rsidRPr="00564D5F">
        <w:rPr>
          <w:rFonts w:cs="Times New Roman"/>
          <w:b/>
        </w:rPr>
        <w:t xml:space="preserve"> </w:t>
      </w:r>
      <w:r w:rsidR="002E745D" w:rsidRPr="00564D5F">
        <w:rPr>
          <w:rFonts w:cs="Times New Roman"/>
          <w:b/>
        </w:rPr>
        <w:t xml:space="preserve">  </w:t>
      </w:r>
      <w:r w:rsidR="008D688B" w:rsidRPr="00564D5F">
        <w:rPr>
          <w:rFonts w:cs="Times New Roman"/>
        </w:rPr>
        <w:t>Summarily,</w:t>
      </w:r>
      <w:r w:rsidR="002519F6">
        <w:rPr>
          <w:rFonts w:cs="Times New Roman"/>
        </w:rPr>
        <w:t xml:space="preserve"> though,</w:t>
      </w:r>
      <w:r w:rsidR="008D688B" w:rsidRPr="00564D5F">
        <w:rPr>
          <w:rFonts w:cs="Times New Roman"/>
        </w:rPr>
        <w:t xml:space="preserve"> i</w:t>
      </w:r>
      <w:r w:rsidR="00506FFC" w:rsidRPr="00564D5F">
        <w:rPr>
          <w:rFonts w:cs="Times New Roman"/>
        </w:rPr>
        <w:t xml:space="preserve">t is valid to </w:t>
      </w:r>
      <w:r w:rsidR="002519F6">
        <w:rPr>
          <w:rFonts w:cs="Times New Roman"/>
        </w:rPr>
        <w:t>consider</w:t>
      </w:r>
      <w:r w:rsidR="00506FFC" w:rsidRPr="00564D5F">
        <w:rPr>
          <w:rFonts w:cs="Times New Roman"/>
        </w:rPr>
        <w:t xml:space="preserve"> ‘religion’ an area of academic study because it </w:t>
      </w:r>
      <w:r w:rsidR="00F54FD3" w:rsidRPr="00564D5F">
        <w:rPr>
          <w:rFonts w:cs="Times New Roman"/>
        </w:rPr>
        <w:t>is able to call</w:t>
      </w:r>
      <w:r w:rsidR="00506FFC" w:rsidRPr="00564D5F">
        <w:rPr>
          <w:rFonts w:cs="Times New Roman"/>
        </w:rPr>
        <w:t xml:space="preserve"> upon subject matter that can be observed, recorded, and taught t</w:t>
      </w:r>
      <w:r w:rsidR="006A2807">
        <w:rPr>
          <w:rFonts w:cs="Times New Roman"/>
        </w:rPr>
        <w:t>o others. However,</w:t>
      </w:r>
      <w:r w:rsidR="009D13D7">
        <w:rPr>
          <w:rFonts w:cs="Times New Roman"/>
        </w:rPr>
        <w:t xml:space="preserve"> nothing in academia is answered quite so simply, and</w:t>
      </w:r>
      <w:r w:rsidR="006A2807">
        <w:rPr>
          <w:rFonts w:cs="Times New Roman"/>
        </w:rPr>
        <w:t xml:space="preserve"> scholars of religion</w:t>
      </w:r>
      <w:r w:rsidR="00506FFC" w:rsidRPr="00564D5F">
        <w:rPr>
          <w:rFonts w:cs="Times New Roman"/>
        </w:rPr>
        <w:t xml:space="preserve"> </w:t>
      </w:r>
      <w:r w:rsidR="00F54FD3" w:rsidRPr="00564D5F">
        <w:rPr>
          <w:rFonts w:cs="Times New Roman"/>
        </w:rPr>
        <w:t>are</w:t>
      </w:r>
      <w:r w:rsidR="00506FFC" w:rsidRPr="00564D5F">
        <w:rPr>
          <w:rFonts w:cs="Times New Roman"/>
        </w:rPr>
        <w:t xml:space="preserve"> pointing out important critiques </w:t>
      </w:r>
      <w:r w:rsidR="00106832">
        <w:rPr>
          <w:rFonts w:cs="Times New Roman"/>
        </w:rPr>
        <w:t>within</w:t>
      </w:r>
      <w:r w:rsidR="00DA49B9" w:rsidRPr="00564D5F">
        <w:rPr>
          <w:rFonts w:cs="Times New Roman"/>
        </w:rPr>
        <w:t xml:space="preserve"> the </w:t>
      </w:r>
      <w:r w:rsidR="00106832">
        <w:rPr>
          <w:rFonts w:cs="Times New Roman"/>
        </w:rPr>
        <w:t xml:space="preserve">existing </w:t>
      </w:r>
      <w:r w:rsidR="00DA49B9" w:rsidRPr="00564D5F">
        <w:rPr>
          <w:rFonts w:cs="Times New Roman"/>
        </w:rPr>
        <w:t xml:space="preserve">academia </w:t>
      </w:r>
      <w:r w:rsidR="00506FFC" w:rsidRPr="00564D5F">
        <w:rPr>
          <w:rFonts w:cs="Times New Roman"/>
        </w:rPr>
        <w:t>of their</w:t>
      </w:r>
      <w:r w:rsidR="00A8668E">
        <w:rPr>
          <w:rFonts w:cs="Times New Roman"/>
        </w:rPr>
        <w:t xml:space="preserve"> own</w:t>
      </w:r>
      <w:r w:rsidR="00506FFC" w:rsidRPr="00564D5F">
        <w:rPr>
          <w:rFonts w:cs="Times New Roman"/>
        </w:rPr>
        <w:t xml:space="preserve"> field.  </w:t>
      </w:r>
      <w:r w:rsidR="00A8668E">
        <w:rPr>
          <w:rFonts w:cs="Times New Roman"/>
        </w:rPr>
        <w:t xml:space="preserve">This paper will cover some of </w:t>
      </w:r>
      <w:r w:rsidR="00630CEC">
        <w:rPr>
          <w:rFonts w:cs="Times New Roman"/>
        </w:rPr>
        <w:t>the</w:t>
      </w:r>
      <w:r w:rsidR="00C8096B">
        <w:rPr>
          <w:rFonts w:cs="Times New Roman"/>
        </w:rPr>
        <w:t xml:space="preserve"> most</w:t>
      </w:r>
      <w:r w:rsidR="00A8668E">
        <w:rPr>
          <w:rFonts w:cs="Times New Roman"/>
        </w:rPr>
        <w:t xml:space="preserve"> pressing critiques </w:t>
      </w:r>
      <w:r w:rsidR="00C8096B">
        <w:rPr>
          <w:rFonts w:cs="Times New Roman"/>
        </w:rPr>
        <w:t xml:space="preserve">found within the </w:t>
      </w:r>
      <w:r w:rsidR="00630CEC">
        <w:rPr>
          <w:rFonts w:cs="Times New Roman"/>
        </w:rPr>
        <w:t>field</w:t>
      </w:r>
      <w:r w:rsidR="00C8096B">
        <w:rPr>
          <w:rFonts w:cs="Times New Roman"/>
        </w:rPr>
        <w:t xml:space="preserve"> of religion </w:t>
      </w:r>
      <w:r w:rsidR="00A8668E">
        <w:rPr>
          <w:rFonts w:cs="Times New Roman"/>
        </w:rPr>
        <w:t xml:space="preserve">in an effort to </w:t>
      </w:r>
      <w:r w:rsidR="00630CEC">
        <w:rPr>
          <w:rFonts w:cs="Times New Roman"/>
        </w:rPr>
        <w:t>answer</w:t>
      </w:r>
      <w:r w:rsidR="00C8096B">
        <w:rPr>
          <w:rFonts w:cs="Times New Roman"/>
        </w:rPr>
        <w:t xml:space="preserve"> how </w:t>
      </w:r>
      <w:r w:rsidR="00630CEC">
        <w:rPr>
          <w:rFonts w:cs="Times New Roman"/>
        </w:rPr>
        <w:t xml:space="preserve">this area of study can </w:t>
      </w:r>
      <w:r w:rsidR="009D13D7">
        <w:rPr>
          <w:rFonts w:cs="Times New Roman"/>
        </w:rPr>
        <w:t>reach further heights of academic justification in future research</w:t>
      </w:r>
      <w:r w:rsidR="00110F5D">
        <w:rPr>
          <w:rFonts w:cs="Times New Roman"/>
        </w:rPr>
        <w:t>,</w:t>
      </w:r>
      <w:r w:rsidR="00CA4817">
        <w:rPr>
          <w:rFonts w:cs="Times New Roman"/>
        </w:rPr>
        <w:t xml:space="preserve"> and </w:t>
      </w:r>
      <w:r w:rsidR="00110F5D">
        <w:rPr>
          <w:rFonts w:cs="Times New Roman"/>
        </w:rPr>
        <w:t xml:space="preserve">will then </w:t>
      </w:r>
      <w:r w:rsidR="00B15E65">
        <w:rPr>
          <w:rFonts w:cs="Times New Roman"/>
        </w:rPr>
        <w:t xml:space="preserve">briefly </w:t>
      </w:r>
      <w:r w:rsidR="00110F5D">
        <w:rPr>
          <w:rFonts w:cs="Times New Roman"/>
        </w:rPr>
        <w:t xml:space="preserve">discuss </w:t>
      </w:r>
      <w:r w:rsidR="00CA4817">
        <w:rPr>
          <w:rFonts w:cs="Times New Roman"/>
        </w:rPr>
        <w:t xml:space="preserve">how the field </w:t>
      </w:r>
      <w:r w:rsidR="004A1D62">
        <w:rPr>
          <w:rFonts w:cs="Times New Roman"/>
        </w:rPr>
        <w:t xml:space="preserve">of </w:t>
      </w:r>
      <w:r w:rsidR="00CA4817">
        <w:rPr>
          <w:rFonts w:cs="Times New Roman"/>
        </w:rPr>
        <w:t xml:space="preserve">anthropology can </w:t>
      </w:r>
      <w:r w:rsidR="004A1D62">
        <w:rPr>
          <w:rFonts w:cs="Times New Roman"/>
        </w:rPr>
        <w:t>assist in this endeavor</w:t>
      </w:r>
      <w:r w:rsidR="00630CEC">
        <w:rPr>
          <w:rFonts w:cs="Times New Roman"/>
        </w:rPr>
        <w:t xml:space="preserve">. </w:t>
      </w:r>
    </w:p>
    <w:p w14:paraId="40C0382B" w14:textId="77777777" w:rsidR="00A44AAE" w:rsidRPr="00564D5F" w:rsidRDefault="00A44AAE" w:rsidP="0019624F">
      <w:pPr>
        <w:spacing w:line="360" w:lineRule="auto"/>
        <w:rPr>
          <w:rFonts w:cs="Times New Roman"/>
          <w:i/>
        </w:rPr>
      </w:pPr>
    </w:p>
    <w:p w14:paraId="7762EF05" w14:textId="6340DF61" w:rsidR="00B142BD" w:rsidRPr="00564D5F" w:rsidRDefault="00464FFD" w:rsidP="0019624F">
      <w:pPr>
        <w:spacing w:line="360" w:lineRule="auto"/>
        <w:rPr>
          <w:rFonts w:cs="Times New Roman"/>
        </w:rPr>
      </w:pPr>
      <w:r w:rsidRPr="00564D5F">
        <w:rPr>
          <w:rFonts w:cs="Times New Roman"/>
        </w:rPr>
        <w:t>The study of religion faces a unique obstacle</w:t>
      </w:r>
      <w:r w:rsidR="003D2429" w:rsidRPr="00564D5F">
        <w:rPr>
          <w:rFonts w:cs="Times New Roman"/>
        </w:rPr>
        <w:t xml:space="preserve"> within academia because of the </w:t>
      </w:r>
      <w:r w:rsidR="00396ED4" w:rsidRPr="00564D5F">
        <w:rPr>
          <w:rFonts w:cs="Times New Roman"/>
        </w:rPr>
        <w:t>difficulty</w:t>
      </w:r>
      <w:r w:rsidR="003D2429" w:rsidRPr="00564D5F">
        <w:rPr>
          <w:rFonts w:cs="Times New Roman"/>
        </w:rPr>
        <w:t xml:space="preserve"> </w:t>
      </w:r>
      <w:r w:rsidR="005055C0" w:rsidRPr="00564D5F">
        <w:rPr>
          <w:rFonts w:cs="Times New Roman"/>
        </w:rPr>
        <w:t>for</w:t>
      </w:r>
      <w:r w:rsidR="003D2429" w:rsidRPr="00564D5F">
        <w:rPr>
          <w:rFonts w:cs="Times New Roman"/>
        </w:rPr>
        <w:t xml:space="preserve"> researchers</w:t>
      </w:r>
      <w:r w:rsidR="00C058D5" w:rsidRPr="00564D5F">
        <w:rPr>
          <w:rFonts w:cs="Times New Roman"/>
        </w:rPr>
        <w:t xml:space="preserve"> to verify certain</w:t>
      </w:r>
      <w:r w:rsidR="003D2429" w:rsidRPr="00564D5F">
        <w:rPr>
          <w:rFonts w:cs="Times New Roman"/>
        </w:rPr>
        <w:t xml:space="preserve"> data </w:t>
      </w:r>
      <w:r w:rsidR="00C44473" w:rsidRPr="00564D5F">
        <w:rPr>
          <w:rFonts w:cs="Times New Roman"/>
        </w:rPr>
        <w:t>to achieve</w:t>
      </w:r>
      <w:r w:rsidR="00AD42FD" w:rsidRPr="00564D5F">
        <w:rPr>
          <w:rFonts w:cs="Times New Roman"/>
        </w:rPr>
        <w:t xml:space="preserve"> typical</w:t>
      </w:r>
      <w:r w:rsidR="00C44473" w:rsidRPr="00564D5F">
        <w:rPr>
          <w:rFonts w:cs="Times New Roman"/>
        </w:rPr>
        <w:t xml:space="preserve"> academic </w:t>
      </w:r>
      <w:r w:rsidR="00AD42FD" w:rsidRPr="00564D5F">
        <w:rPr>
          <w:rFonts w:cs="Times New Roman"/>
        </w:rPr>
        <w:t>rigor</w:t>
      </w:r>
      <w:r w:rsidR="003D2429" w:rsidRPr="00564D5F">
        <w:rPr>
          <w:rFonts w:cs="Times New Roman"/>
        </w:rPr>
        <w:t xml:space="preserve">.  </w:t>
      </w:r>
      <w:r w:rsidR="00F85424" w:rsidRPr="00564D5F">
        <w:rPr>
          <w:rFonts w:cs="Times New Roman"/>
        </w:rPr>
        <w:t xml:space="preserve">It may occur that </w:t>
      </w:r>
      <w:r w:rsidR="00DF5ABE" w:rsidRPr="00564D5F">
        <w:rPr>
          <w:rFonts w:cs="Times New Roman"/>
        </w:rPr>
        <w:t xml:space="preserve">only participants of a religion can truly </w:t>
      </w:r>
      <w:r w:rsidR="00F85424" w:rsidRPr="00564D5F">
        <w:rPr>
          <w:rFonts w:cs="Times New Roman"/>
        </w:rPr>
        <w:t>grasp</w:t>
      </w:r>
      <w:r w:rsidR="00CC051A">
        <w:rPr>
          <w:rFonts w:cs="Times New Roman"/>
        </w:rPr>
        <w:t xml:space="preserve"> their faith systems, therefore</w:t>
      </w:r>
      <w:r w:rsidR="00DF5ABE" w:rsidRPr="00564D5F">
        <w:rPr>
          <w:rFonts w:cs="Times New Roman"/>
        </w:rPr>
        <w:t xml:space="preserve"> making it </w:t>
      </w:r>
      <w:r w:rsidR="00491826">
        <w:rPr>
          <w:rFonts w:cs="Times New Roman"/>
        </w:rPr>
        <w:t xml:space="preserve">incredibly </w:t>
      </w:r>
      <w:r w:rsidR="00CC051A">
        <w:rPr>
          <w:rFonts w:cs="Times New Roman"/>
        </w:rPr>
        <w:t xml:space="preserve">difficult </w:t>
      </w:r>
      <w:r w:rsidR="00CC051A" w:rsidRPr="00564D5F">
        <w:rPr>
          <w:rFonts w:cs="Times New Roman"/>
        </w:rPr>
        <w:t>for</w:t>
      </w:r>
      <w:r w:rsidR="00DF5ABE" w:rsidRPr="00564D5F">
        <w:rPr>
          <w:rFonts w:cs="Times New Roman"/>
        </w:rPr>
        <w:t xml:space="preserve"> academics to accurately represent </w:t>
      </w:r>
      <w:r w:rsidR="00446122">
        <w:rPr>
          <w:rFonts w:cs="Times New Roman"/>
        </w:rPr>
        <w:t>the</w:t>
      </w:r>
      <w:r w:rsidR="00DF5ABE" w:rsidRPr="00564D5F">
        <w:rPr>
          <w:rFonts w:cs="Times New Roman"/>
        </w:rPr>
        <w:t xml:space="preserve"> system</w:t>
      </w:r>
      <w:r w:rsidR="00446122">
        <w:rPr>
          <w:rFonts w:cs="Times New Roman"/>
        </w:rPr>
        <w:t>s</w:t>
      </w:r>
      <w:r w:rsidR="00491826">
        <w:rPr>
          <w:rFonts w:cs="Times New Roman"/>
        </w:rPr>
        <w:t xml:space="preserve"> in their research</w:t>
      </w:r>
      <w:r w:rsidR="00DF5ABE" w:rsidRPr="00564D5F">
        <w:rPr>
          <w:rFonts w:cs="Times New Roman"/>
        </w:rPr>
        <w:t xml:space="preserve"> (Cox, 2006, p. 228</w:t>
      </w:r>
      <w:r w:rsidR="00443208" w:rsidRPr="00564D5F">
        <w:rPr>
          <w:rFonts w:cs="Times New Roman"/>
        </w:rPr>
        <w:t>; Olson, 2006, p. 270</w:t>
      </w:r>
      <w:r w:rsidR="00DF5ABE" w:rsidRPr="00564D5F">
        <w:rPr>
          <w:rFonts w:cs="Times New Roman"/>
        </w:rPr>
        <w:t xml:space="preserve">).  </w:t>
      </w:r>
      <w:r w:rsidR="00CE4D52" w:rsidRPr="00564D5F">
        <w:rPr>
          <w:rFonts w:cs="Times New Roman"/>
        </w:rPr>
        <w:t xml:space="preserve">On the other hand, religious participants might </w:t>
      </w:r>
      <w:r w:rsidR="00CE4D52" w:rsidRPr="00564D5F">
        <w:rPr>
          <w:rFonts w:cs="Times New Roman"/>
          <w:i/>
        </w:rPr>
        <w:t>not</w:t>
      </w:r>
      <w:r w:rsidR="00CE4D52" w:rsidRPr="00564D5F">
        <w:rPr>
          <w:rFonts w:cs="Times New Roman"/>
        </w:rPr>
        <w:t xml:space="preserve"> have complete knowledge about their own beliefs and customs, or may have very different experiences from </w:t>
      </w:r>
      <w:r w:rsidR="00C36B01">
        <w:rPr>
          <w:rFonts w:cs="Times New Roman"/>
        </w:rPr>
        <w:t>others in their group</w:t>
      </w:r>
      <w:r w:rsidR="00B039C9">
        <w:rPr>
          <w:rFonts w:cs="Times New Roman"/>
        </w:rPr>
        <w:t xml:space="preserve"> (Olson, 2006</w:t>
      </w:r>
      <w:r w:rsidR="00CE4D52" w:rsidRPr="00564D5F">
        <w:rPr>
          <w:rFonts w:cs="Times New Roman"/>
        </w:rPr>
        <w:t xml:space="preserve">, p. 270). </w:t>
      </w:r>
      <w:r w:rsidR="00B242EA" w:rsidRPr="00564D5F">
        <w:rPr>
          <w:rFonts w:cs="Times New Roman"/>
        </w:rPr>
        <w:t xml:space="preserve"> From a broader structural perspective,</w:t>
      </w:r>
      <w:r w:rsidR="00871678" w:rsidRPr="00564D5F">
        <w:rPr>
          <w:rFonts w:cs="Times New Roman"/>
        </w:rPr>
        <w:t xml:space="preserve"> </w:t>
      </w:r>
      <w:r w:rsidR="008043B0" w:rsidRPr="00564D5F">
        <w:rPr>
          <w:rFonts w:cs="Times New Roman"/>
        </w:rPr>
        <w:t xml:space="preserve">religious participants may be completely unacquainted with </w:t>
      </w:r>
      <w:r w:rsidR="00B242EA" w:rsidRPr="00564D5F">
        <w:rPr>
          <w:rFonts w:cs="Times New Roman"/>
        </w:rPr>
        <w:t xml:space="preserve">social </w:t>
      </w:r>
      <w:r w:rsidR="008043B0" w:rsidRPr="00564D5F">
        <w:rPr>
          <w:rFonts w:cs="Times New Roman"/>
        </w:rPr>
        <w:t>concepts that</w:t>
      </w:r>
      <w:r w:rsidR="00166966" w:rsidRPr="00564D5F">
        <w:rPr>
          <w:rFonts w:cs="Times New Roman"/>
        </w:rPr>
        <w:t xml:space="preserve"> their</w:t>
      </w:r>
      <w:r w:rsidR="00B07CC1" w:rsidRPr="00564D5F">
        <w:rPr>
          <w:rFonts w:cs="Times New Roman"/>
        </w:rPr>
        <w:t xml:space="preserve"> religion tends to support</w:t>
      </w:r>
      <w:r w:rsidR="008043B0" w:rsidRPr="00564D5F">
        <w:rPr>
          <w:rFonts w:cs="Times New Roman"/>
        </w:rPr>
        <w:t xml:space="preserve"> (Schilbrack, 2018, p. 457).</w:t>
      </w:r>
      <w:r w:rsidR="004B10EB" w:rsidRPr="00564D5F">
        <w:rPr>
          <w:rFonts w:cs="Times New Roman"/>
        </w:rPr>
        <w:t xml:space="preserve"> </w:t>
      </w:r>
      <w:r w:rsidR="008C4E19" w:rsidRPr="00564D5F">
        <w:rPr>
          <w:rFonts w:cs="Times New Roman"/>
        </w:rPr>
        <w:t xml:space="preserve"> </w:t>
      </w:r>
      <w:r w:rsidR="004B10EB" w:rsidRPr="00564D5F">
        <w:rPr>
          <w:rFonts w:cs="Times New Roman"/>
        </w:rPr>
        <w:t xml:space="preserve">It seems difficult to academically justify an area of study in which both the </w:t>
      </w:r>
      <w:r w:rsidR="00FA1E86">
        <w:rPr>
          <w:rFonts w:cs="Times New Roman"/>
        </w:rPr>
        <w:t>participants</w:t>
      </w:r>
      <w:r w:rsidR="004B10EB" w:rsidRPr="00564D5F">
        <w:rPr>
          <w:rFonts w:cs="Times New Roman"/>
        </w:rPr>
        <w:t xml:space="preserve"> and</w:t>
      </w:r>
      <w:r w:rsidR="00FA1E86">
        <w:rPr>
          <w:rFonts w:cs="Times New Roman"/>
        </w:rPr>
        <w:t xml:space="preserve"> (</w:t>
      </w:r>
      <w:r w:rsidR="0019662C">
        <w:rPr>
          <w:rFonts w:cs="Times New Roman"/>
        </w:rPr>
        <w:t>by</w:t>
      </w:r>
      <w:r w:rsidR="00FA1E86">
        <w:rPr>
          <w:rFonts w:cs="Times New Roman"/>
        </w:rPr>
        <w:t xml:space="preserve"> extension)</w:t>
      </w:r>
      <w:r w:rsidR="004B10EB" w:rsidRPr="00564D5F">
        <w:rPr>
          <w:rFonts w:cs="Times New Roman"/>
        </w:rPr>
        <w:t xml:space="preserve"> the </w:t>
      </w:r>
      <w:r w:rsidR="00FA1E86">
        <w:rPr>
          <w:rFonts w:cs="Times New Roman"/>
        </w:rPr>
        <w:t xml:space="preserve">researcher </w:t>
      </w:r>
      <w:r w:rsidR="00D74B08" w:rsidRPr="00564D5F">
        <w:rPr>
          <w:rFonts w:cs="Times New Roman"/>
        </w:rPr>
        <w:t xml:space="preserve">may </w:t>
      </w:r>
      <w:r w:rsidR="00DC76E5" w:rsidRPr="00564D5F">
        <w:rPr>
          <w:rFonts w:cs="Times New Roman"/>
        </w:rPr>
        <w:t xml:space="preserve">have an inability to understand the </w:t>
      </w:r>
      <w:r w:rsidR="00521AD8" w:rsidRPr="00564D5F">
        <w:rPr>
          <w:rFonts w:cs="Times New Roman"/>
        </w:rPr>
        <w:t>system being studied, its claims, and overall place in society</w:t>
      </w:r>
      <w:r w:rsidR="00B87C08" w:rsidRPr="00564D5F">
        <w:rPr>
          <w:rFonts w:cs="Times New Roman"/>
        </w:rPr>
        <w:t>.</w:t>
      </w:r>
      <w:r w:rsidR="00F9634C" w:rsidRPr="00564D5F">
        <w:rPr>
          <w:rFonts w:cs="Times New Roman"/>
        </w:rPr>
        <w:t xml:space="preserve">  </w:t>
      </w:r>
      <w:r w:rsidR="0015070F">
        <w:rPr>
          <w:rFonts w:cs="Times New Roman"/>
        </w:rPr>
        <w:t>Even af</w:t>
      </w:r>
      <w:r w:rsidR="00DA41D5" w:rsidRPr="00564D5F">
        <w:rPr>
          <w:rFonts w:cs="Times New Roman"/>
        </w:rPr>
        <w:t>ter data has been gathered,</w:t>
      </w:r>
      <w:r w:rsidR="00F9634C" w:rsidRPr="00564D5F">
        <w:rPr>
          <w:rFonts w:cs="Times New Roman"/>
        </w:rPr>
        <w:t xml:space="preserve"> researchers can be hesitant to produce work that upsets the religious participants</w:t>
      </w:r>
      <w:r w:rsidR="000C5254">
        <w:rPr>
          <w:rFonts w:cs="Times New Roman"/>
        </w:rPr>
        <w:t xml:space="preserve">; this </w:t>
      </w:r>
      <w:r w:rsidR="00DA41D5" w:rsidRPr="00564D5F">
        <w:rPr>
          <w:rFonts w:cs="Times New Roman"/>
        </w:rPr>
        <w:t xml:space="preserve">presents an academic conflict </w:t>
      </w:r>
      <w:r w:rsidR="00C50885" w:rsidRPr="00564D5F">
        <w:rPr>
          <w:rFonts w:cs="Times New Roman"/>
        </w:rPr>
        <w:t>if</w:t>
      </w:r>
      <w:r w:rsidR="00DA41D5" w:rsidRPr="00564D5F">
        <w:rPr>
          <w:rFonts w:cs="Times New Roman"/>
        </w:rPr>
        <w:t xml:space="preserve"> society’s access to important information about a social group </w:t>
      </w:r>
      <w:r w:rsidR="00C50885" w:rsidRPr="00564D5F">
        <w:rPr>
          <w:rFonts w:cs="Times New Roman"/>
        </w:rPr>
        <w:t xml:space="preserve">is unpublished </w:t>
      </w:r>
      <w:r w:rsidR="00F9634C" w:rsidRPr="00564D5F">
        <w:rPr>
          <w:rFonts w:cs="Times New Roman"/>
        </w:rPr>
        <w:t>(Cox, 2006, p</w:t>
      </w:r>
      <w:r w:rsidR="004E7B38" w:rsidRPr="00564D5F">
        <w:rPr>
          <w:rFonts w:cs="Times New Roman"/>
        </w:rPr>
        <w:t>p</w:t>
      </w:r>
      <w:r w:rsidR="00F9634C" w:rsidRPr="00564D5F">
        <w:rPr>
          <w:rFonts w:cs="Times New Roman"/>
        </w:rPr>
        <w:t xml:space="preserve">. </w:t>
      </w:r>
      <w:r w:rsidR="004E7B38" w:rsidRPr="00564D5F">
        <w:rPr>
          <w:rFonts w:cs="Times New Roman"/>
        </w:rPr>
        <w:t>212, 228).</w:t>
      </w:r>
      <w:r w:rsidR="00435DA1" w:rsidRPr="00564D5F">
        <w:rPr>
          <w:rFonts w:cs="Times New Roman"/>
        </w:rPr>
        <w:t xml:space="preserve"> </w:t>
      </w:r>
      <w:r w:rsidR="00DA41D5" w:rsidRPr="00564D5F">
        <w:rPr>
          <w:rFonts w:cs="Times New Roman"/>
        </w:rPr>
        <w:t xml:space="preserve"> </w:t>
      </w:r>
      <w:r w:rsidR="00005904">
        <w:rPr>
          <w:rFonts w:cs="Times New Roman"/>
        </w:rPr>
        <w:t>While</w:t>
      </w:r>
      <w:r w:rsidR="00B10F0A" w:rsidRPr="003E3A90">
        <w:rPr>
          <w:rFonts w:cs="Times New Roman"/>
        </w:rPr>
        <w:t xml:space="preserve"> some aspects of religion research can be </w:t>
      </w:r>
      <w:r w:rsidR="00562A3E" w:rsidRPr="003E3A90">
        <w:rPr>
          <w:rFonts w:cs="Times New Roman"/>
        </w:rPr>
        <w:t>difficult</w:t>
      </w:r>
      <w:r w:rsidR="00B10F0A" w:rsidRPr="003E3A90">
        <w:rPr>
          <w:rFonts w:cs="Times New Roman"/>
        </w:rPr>
        <w:t xml:space="preserve"> to verify or painful to publish, </w:t>
      </w:r>
      <w:r w:rsidR="00005904">
        <w:rPr>
          <w:rFonts w:cs="Times New Roman"/>
        </w:rPr>
        <w:t>there is</w:t>
      </w:r>
      <w:r w:rsidR="002E21DB" w:rsidRPr="003E3A90">
        <w:rPr>
          <w:rFonts w:cs="Times New Roman"/>
        </w:rPr>
        <w:t xml:space="preserve"> </w:t>
      </w:r>
      <w:r w:rsidR="003C0FEC">
        <w:rPr>
          <w:rFonts w:cs="Times New Roman"/>
        </w:rPr>
        <w:t xml:space="preserve">still </w:t>
      </w:r>
      <w:r w:rsidR="002E21DB" w:rsidRPr="003E3A90">
        <w:rPr>
          <w:rFonts w:cs="Times New Roman"/>
        </w:rPr>
        <w:t xml:space="preserve">an abundance of </w:t>
      </w:r>
      <w:r w:rsidR="00C03082">
        <w:rPr>
          <w:rFonts w:cs="Times New Roman"/>
        </w:rPr>
        <w:t xml:space="preserve">data </w:t>
      </w:r>
      <w:r w:rsidR="00005904">
        <w:rPr>
          <w:rFonts w:cs="Times New Roman"/>
        </w:rPr>
        <w:t>to</w:t>
      </w:r>
      <w:r w:rsidR="002E21DB" w:rsidRPr="003E3A90">
        <w:rPr>
          <w:rFonts w:cs="Times New Roman"/>
        </w:rPr>
        <w:t xml:space="preserve"> be gathered from observation, sacred texts, and other material culture</w:t>
      </w:r>
      <w:r w:rsidR="00005904">
        <w:rPr>
          <w:rFonts w:cs="Times New Roman"/>
        </w:rPr>
        <w:t xml:space="preserve"> that can result in </w:t>
      </w:r>
      <w:r w:rsidR="007C070E">
        <w:rPr>
          <w:rFonts w:cs="Times New Roman"/>
        </w:rPr>
        <w:t xml:space="preserve">respectful </w:t>
      </w:r>
      <w:r w:rsidR="007653B2">
        <w:rPr>
          <w:rFonts w:cs="Times New Roman"/>
        </w:rPr>
        <w:t xml:space="preserve">academic </w:t>
      </w:r>
      <w:r w:rsidR="00F934CC">
        <w:rPr>
          <w:rFonts w:cs="Times New Roman"/>
        </w:rPr>
        <w:t>papers</w:t>
      </w:r>
      <w:r w:rsidR="002E21DB" w:rsidRPr="003E3A90">
        <w:rPr>
          <w:rFonts w:cs="Times New Roman"/>
        </w:rPr>
        <w:t>.</w:t>
      </w:r>
      <w:r w:rsidR="00320784" w:rsidRPr="003E3A90">
        <w:rPr>
          <w:rFonts w:cs="Times New Roman"/>
        </w:rPr>
        <w:t xml:space="preserve"> </w:t>
      </w:r>
      <w:r w:rsidR="00FA03E4" w:rsidRPr="003E3A90">
        <w:rPr>
          <w:rFonts w:cs="Times New Roman"/>
        </w:rPr>
        <w:t xml:space="preserve"> </w:t>
      </w:r>
      <w:r w:rsidR="00723AD0">
        <w:rPr>
          <w:rFonts w:cs="Times New Roman"/>
        </w:rPr>
        <w:t>Working with</w:t>
      </w:r>
      <w:r w:rsidR="00562A3E" w:rsidRPr="00564D5F">
        <w:rPr>
          <w:rFonts w:cs="Times New Roman"/>
        </w:rPr>
        <w:t xml:space="preserve"> this data</w:t>
      </w:r>
      <w:r w:rsidR="00320784" w:rsidRPr="00564D5F">
        <w:rPr>
          <w:rFonts w:cs="Times New Roman"/>
        </w:rPr>
        <w:t xml:space="preserve"> </w:t>
      </w:r>
      <w:r w:rsidR="00723AD0">
        <w:rPr>
          <w:rFonts w:cs="Times New Roman"/>
        </w:rPr>
        <w:t>while observing</w:t>
      </w:r>
      <w:r w:rsidR="00320784" w:rsidRPr="00564D5F">
        <w:rPr>
          <w:rFonts w:cs="Times New Roman"/>
        </w:rPr>
        <w:t xml:space="preserve"> </w:t>
      </w:r>
      <w:r w:rsidR="00723AD0">
        <w:rPr>
          <w:rFonts w:cs="Times New Roman"/>
        </w:rPr>
        <w:t xml:space="preserve">standard ethical and </w:t>
      </w:r>
      <w:r w:rsidR="00320784" w:rsidRPr="00564D5F">
        <w:rPr>
          <w:rFonts w:cs="Times New Roman"/>
        </w:rPr>
        <w:t xml:space="preserve">academic </w:t>
      </w:r>
      <w:r w:rsidR="00723AD0">
        <w:rPr>
          <w:rFonts w:cs="Times New Roman"/>
        </w:rPr>
        <w:t>procedures</w:t>
      </w:r>
      <w:r w:rsidR="00562A3E" w:rsidRPr="00564D5F">
        <w:rPr>
          <w:rFonts w:cs="Times New Roman"/>
        </w:rPr>
        <w:t xml:space="preserve"> further justifies ‘religion’ as a valid academic field</w:t>
      </w:r>
      <w:r w:rsidR="00320784" w:rsidRPr="00564D5F">
        <w:rPr>
          <w:rFonts w:cs="Times New Roman"/>
        </w:rPr>
        <w:t xml:space="preserve">; however, this </w:t>
      </w:r>
      <w:r w:rsidR="00562A3E" w:rsidRPr="00564D5F">
        <w:rPr>
          <w:rFonts w:cs="Times New Roman"/>
        </w:rPr>
        <w:t xml:space="preserve">is a strong critique that </w:t>
      </w:r>
      <w:r w:rsidR="000F50F4">
        <w:rPr>
          <w:rFonts w:cs="Times New Roman"/>
        </w:rPr>
        <w:t>calls attention to</w:t>
      </w:r>
      <w:r w:rsidR="00562A3E" w:rsidRPr="00564D5F">
        <w:rPr>
          <w:rFonts w:cs="Times New Roman"/>
        </w:rPr>
        <w:t xml:space="preserve"> the </w:t>
      </w:r>
      <w:r w:rsidR="005676A0" w:rsidRPr="00564D5F">
        <w:rPr>
          <w:rFonts w:cs="Times New Roman"/>
        </w:rPr>
        <w:t>fragility</w:t>
      </w:r>
      <w:r w:rsidR="00562A3E" w:rsidRPr="00564D5F">
        <w:rPr>
          <w:rFonts w:cs="Times New Roman"/>
        </w:rPr>
        <w:t xml:space="preserve"> of gathering </w:t>
      </w:r>
      <w:r w:rsidR="007951FC" w:rsidRPr="00564D5F">
        <w:rPr>
          <w:rFonts w:cs="Times New Roman"/>
        </w:rPr>
        <w:t xml:space="preserve">and </w:t>
      </w:r>
      <w:r w:rsidR="000F50F4">
        <w:rPr>
          <w:rFonts w:cs="Times New Roman"/>
        </w:rPr>
        <w:t>presenting</w:t>
      </w:r>
      <w:r w:rsidR="007951FC" w:rsidRPr="00564D5F">
        <w:rPr>
          <w:rFonts w:cs="Times New Roman"/>
        </w:rPr>
        <w:t xml:space="preserve"> </w:t>
      </w:r>
      <w:r w:rsidR="00562A3E" w:rsidRPr="00564D5F">
        <w:rPr>
          <w:rFonts w:cs="Times New Roman"/>
        </w:rPr>
        <w:t>religious data</w:t>
      </w:r>
      <w:r w:rsidR="005676A0" w:rsidRPr="00564D5F">
        <w:rPr>
          <w:rFonts w:cs="Times New Roman"/>
        </w:rPr>
        <w:t xml:space="preserve"> within academia</w:t>
      </w:r>
      <w:r w:rsidR="00562A3E" w:rsidRPr="00564D5F">
        <w:rPr>
          <w:rFonts w:cs="Times New Roman"/>
        </w:rPr>
        <w:t>.</w:t>
      </w:r>
    </w:p>
    <w:p w14:paraId="4652AC41" w14:textId="77777777" w:rsidR="00001E15" w:rsidRPr="00564D5F" w:rsidRDefault="00001E15" w:rsidP="0019624F">
      <w:pPr>
        <w:spacing w:line="360" w:lineRule="auto"/>
        <w:rPr>
          <w:rFonts w:cs="Times New Roman"/>
        </w:rPr>
      </w:pPr>
    </w:p>
    <w:p w14:paraId="6CA703B7" w14:textId="1A2EFF1B" w:rsidR="00001E15" w:rsidRPr="003E3A90" w:rsidRDefault="00F416BF" w:rsidP="0019624F">
      <w:pPr>
        <w:spacing w:line="360" w:lineRule="auto"/>
        <w:rPr>
          <w:rFonts w:cs="Times New Roman"/>
        </w:rPr>
      </w:pPr>
      <w:r w:rsidRPr="00564D5F">
        <w:rPr>
          <w:rFonts w:cs="Times New Roman"/>
        </w:rPr>
        <w:t xml:space="preserve">While on this quest for academically </w:t>
      </w:r>
      <w:r w:rsidR="00856909">
        <w:rPr>
          <w:rFonts w:cs="Times New Roman"/>
        </w:rPr>
        <w:t>verifiable</w:t>
      </w:r>
      <w:r w:rsidRPr="00564D5F">
        <w:rPr>
          <w:rFonts w:cs="Times New Roman"/>
        </w:rPr>
        <w:t xml:space="preserve"> information, a researcher </w:t>
      </w:r>
      <w:r w:rsidR="00B34DD7">
        <w:rPr>
          <w:rFonts w:cs="Times New Roman"/>
        </w:rPr>
        <w:t>tends to look</w:t>
      </w:r>
      <w:r w:rsidRPr="00564D5F">
        <w:rPr>
          <w:rFonts w:cs="Times New Roman"/>
        </w:rPr>
        <w:t xml:space="preserve"> for truth.  </w:t>
      </w:r>
      <w:r w:rsidR="00126CCF">
        <w:rPr>
          <w:rFonts w:cs="Times New Roman"/>
        </w:rPr>
        <w:t>There is a draw to</w:t>
      </w:r>
      <w:r w:rsidR="0031787E" w:rsidRPr="00564D5F">
        <w:rPr>
          <w:rFonts w:cs="Times New Roman"/>
        </w:rPr>
        <w:t xml:space="preserve"> begin using judgment positions of “right” </w:t>
      </w:r>
      <w:r w:rsidR="00126CCF">
        <w:rPr>
          <w:rFonts w:cs="Times New Roman"/>
        </w:rPr>
        <w:t>and “wrong” or “true” and “false,</w:t>
      </w:r>
      <w:r w:rsidR="0031787E" w:rsidRPr="00564D5F">
        <w:rPr>
          <w:rFonts w:cs="Times New Roman"/>
        </w:rPr>
        <w:t xml:space="preserve">” </w:t>
      </w:r>
      <w:r w:rsidR="00126CCF">
        <w:rPr>
          <w:rFonts w:cs="Times New Roman"/>
        </w:rPr>
        <w:t>but the</w:t>
      </w:r>
      <w:r w:rsidR="00BF5798" w:rsidRPr="00564D5F">
        <w:rPr>
          <w:rFonts w:cs="Times New Roman"/>
        </w:rPr>
        <w:t xml:space="preserve"> academic</w:t>
      </w:r>
      <w:r w:rsidR="0031787E" w:rsidRPr="00564D5F">
        <w:rPr>
          <w:rFonts w:cs="Times New Roman"/>
        </w:rPr>
        <w:t xml:space="preserve"> </w:t>
      </w:r>
      <w:r w:rsidR="005B1064" w:rsidRPr="00564D5F">
        <w:rPr>
          <w:rFonts w:cs="Times New Roman"/>
        </w:rPr>
        <w:t>goal</w:t>
      </w:r>
      <w:r w:rsidR="0031787E" w:rsidRPr="00564D5F">
        <w:rPr>
          <w:rFonts w:cs="Times New Roman"/>
        </w:rPr>
        <w:t xml:space="preserve"> of a </w:t>
      </w:r>
      <w:r w:rsidR="007C3621">
        <w:rPr>
          <w:rFonts w:cs="Times New Roman"/>
        </w:rPr>
        <w:t>religion</w:t>
      </w:r>
      <w:r w:rsidR="005B1064" w:rsidRPr="00564D5F">
        <w:rPr>
          <w:rFonts w:cs="Times New Roman"/>
        </w:rPr>
        <w:t xml:space="preserve"> </w:t>
      </w:r>
      <w:r w:rsidR="0024342D">
        <w:rPr>
          <w:rFonts w:cs="Times New Roman"/>
        </w:rPr>
        <w:t>academic</w:t>
      </w:r>
      <w:r w:rsidR="005B1064" w:rsidRPr="00564D5F">
        <w:rPr>
          <w:rFonts w:cs="Times New Roman"/>
        </w:rPr>
        <w:t xml:space="preserve"> </w:t>
      </w:r>
      <w:r w:rsidR="00B54353" w:rsidRPr="00564D5F">
        <w:rPr>
          <w:rFonts w:cs="Times New Roman"/>
        </w:rPr>
        <w:t>should be</w:t>
      </w:r>
      <w:r w:rsidR="00072A4F">
        <w:rPr>
          <w:rFonts w:cs="Times New Roman"/>
        </w:rPr>
        <w:t xml:space="preserve"> somewhat more stark:</w:t>
      </w:r>
      <w:r w:rsidR="00B54353" w:rsidRPr="00564D5F">
        <w:rPr>
          <w:rFonts w:cs="Times New Roman"/>
        </w:rPr>
        <w:t xml:space="preserve"> that of obtaining information </w:t>
      </w:r>
      <w:r w:rsidR="005B1064" w:rsidRPr="00564D5F">
        <w:rPr>
          <w:rFonts w:cs="Times New Roman"/>
        </w:rPr>
        <w:t xml:space="preserve">(McCutcheon, </w:t>
      </w:r>
      <w:r w:rsidR="003C17CB" w:rsidRPr="00564D5F">
        <w:rPr>
          <w:rFonts w:cs="Times New Roman"/>
        </w:rPr>
        <w:t xml:space="preserve">2003, </w:t>
      </w:r>
      <w:r w:rsidR="005B1064" w:rsidRPr="00564D5F">
        <w:rPr>
          <w:rFonts w:cs="Times New Roman"/>
        </w:rPr>
        <w:t>pp.</w:t>
      </w:r>
      <w:r w:rsidR="003C17CB" w:rsidRPr="00564D5F">
        <w:rPr>
          <w:rFonts w:cs="Times New Roman"/>
        </w:rPr>
        <w:t xml:space="preserve"> 22-23</w:t>
      </w:r>
      <w:r w:rsidR="00B54353" w:rsidRPr="00564D5F">
        <w:rPr>
          <w:rFonts w:cs="Times New Roman"/>
        </w:rPr>
        <w:t>; Olson, 2006, p. 272</w:t>
      </w:r>
      <w:r w:rsidR="003C17CB" w:rsidRPr="00564D5F">
        <w:rPr>
          <w:rFonts w:cs="Times New Roman"/>
        </w:rPr>
        <w:t xml:space="preserve">). </w:t>
      </w:r>
      <w:r w:rsidR="00C4504C">
        <w:rPr>
          <w:rFonts w:cs="Times New Roman"/>
        </w:rPr>
        <w:t xml:space="preserve"> P</w:t>
      </w:r>
      <w:r w:rsidR="009F1FF6">
        <w:rPr>
          <w:rFonts w:cs="Times New Roman"/>
        </w:rPr>
        <w:t>erhaps</w:t>
      </w:r>
      <w:r w:rsidR="00C06B0B" w:rsidRPr="00564D5F">
        <w:rPr>
          <w:rFonts w:cs="Times New Roman"/>
        </w:rPr>
        <w:t xml:space="preserve"> religion’</w:t>
      </w:r>
      <w:r w:rsidR="00335E03" w:rsidRPr="00564D5F">
        <w:rPr>
          <w:rFonts w:cs="Times New Roman"/>
        </w:rPr>
        <w:t>s place in academia</w:t>
      </w:r>
      <w:r w:rsidR="009F1FF6">
        <w:rPr>
          <w:rFonts w:cs="Times New Roman"/>
        </w:rPr>
        <w:t xml:space="preserve"> </w:t>
      </w:r>
      <w:r w:rsidR="00C4504C">
        <w:rPr>
          <w:rFonts w:cs="Times New Roman"/>
        </w:rPr>
        <w:t xml:space="preserve">then </w:t>
      </w:r>
      <w:r w:rsidR="00B820DC">
        <w:rPr>
          <w:rFonts w:cs="Times New Roman"/>
        </w:rPr>
        <w:t>becomes subject to the question</w:t>
      </w:r>
      <w:r w:rsidR="00C06B0B" w:rsidRPr="00564D5F">
        <w:rPr>
          <w:rFonts w:cs="Times New Roman"/>
        </w:rPr>
        <w:t>: if research cannot be judged according to</w:t>
      </w:r>
      <w:r w:rsidR="00BF65C3">
        <w:rPr>
          <w:rFonts w:cs="Times New Roman"/>
        </w:rPr>
        <w:t xml:space="preserve"> </w:t>
      </w:r>
      <w:r w:rsidR="00716D6E">
        <w:rPr>
          <w:rFonts w:cs="Times New Roman"/>
        </w:rPr>
        <w:t>an</w:t>
      </w:r>
      <w:r w:rsidR="00BF65C3">
        <w:rPr>
          <w:rFonts w:cs="Times New Roman"/>
        </w:rPr>
        <w:t xml:space="preserve"> objective</w:t>
      </w:r>
      <w:r w:rsidR="00C06B0B" w:rsidRPr="00564D5F">
        <w:rPr>
          <w:rFonts w:cs="Times New Roman"/>
        </w:rPr>
        <w:t xml:space="preserve"> truth</w:t>
      </w:r>
      <w:r w:rsidR="00BF65C3">
        <w:rPr>
          <w:rFonts w:cs="Times New Roman"/>
        </w:rPr>
        <w:t xml:space="preserve"> (or reality)</w:t>
      </w:r>
      <w:r w:rsidR="00C06B0B" w:rsidRPr="00564D5F">
        <w:rPr>
          <w:rFonts w:cs="Times New Roman"/>
        </w:rPr>
        <w:t xml:space="preserve">, how can it be academic? </w:t>
      </w:r>
      <w:r w:rsidR="00F204FD" w:rsidRPr="00564D5F">
        <w:rPr>
          <w:rFonts w:cs="Times New Roman"/>
        </w:rPr>
        <w:t xml:space="preserve"> </w:t>
      </w:r>
      <w:r w:rsidR="00A85BA5" w:rsidRPr="00564D5F">
        <w:rPr>
          <w:rFonts w:cs="Times New Roman"/>
        </w:rPr>
        <w:t xml:space="preserve">This </w:t>
      </w:r>
      <w:r w:rsidR="00C4504C">
        <w:rPr>
          <w:rFonts w:cs="Times New Roman"/>
        </w:rPr>
        <w:t xml:space="preserve">dilemma </w:t>
      </w:r>
      <w:r w:rsidR="004A0AE4">
        <w:rPr>
          <w:rFonts w:cs="Times New Roman"/>
        </w:rPr>
        <w:t>may arise</w:t>
      </w:r>
      <w:r w:rsidR="00A85BA5" w:rsidRPr="00564D5F">
        <w:rPr>
          <w:rFonts w:cs="Times New Roman"/>
        </w:rPr>
        <w:t xml:space="preserve"> when researchers begin </w:t>
      </w:r>
      <w:r w:rsidR="00A85BA5">
        <w:rPr>
          <w:rFonts w:cs="Times New Roman"/>
        </w:rPr>
        <w:t>describing</w:t>
      </w:r>
      <w:r w:rsidR="00A85BA5" w:rsidRPr="00564D5F">
        <w:rPr>
          <w:rFonts w:cs="Times New Roman"/>
        </w:rPr>
        <w:t xml:space="preserve"> religious events, especially personal supernatural experiences (Cox, 2006, p. 97; Taves, 2010, pp. 171- 172).  </w:t>
      </w:r>
      <w:r w:rsidR="00A2349D" w:rsidRPr="00564D5F">
        <w:rPr>
          <w:rFonts w:cs="Times New Roman"/>
        </w:rPr>
        <w:t xml:space="preserve">Perhaps the answer to this </w:t>
      </w:r>
      <w:r w:rsidR="002C244C">
        <w:rPr>
          <w:rFonts w:cs="Times New Roman"/>
        </w:rPr>
        <w:t>predicament</w:t>
      </w:r>
      <w:r w:rsidR="0090368B">
        <w:rPr>
          <w:rFonts w:cs="Times New Roman"/>
        </w:rPr>
        <w:t xml:space="preserve"> lies in cooperation;</w:t>
      </w:r>
      <w:r w:rsidR="00A2349D" w:rsidRPr="00564D5F">
        <w:rPr>
          <w:rFonts w:cs="Times New Roman"/>
        </w:rPr>
        <w:t xml:space="preserve"> </w:t>
      </w:r>
      <w:r w:rsidR="00B1172F" w:rsidRPr="00564D5F">
        <w:rPr>
          <w:rFonts w:cs="Times New Roman"/>
        </w:rPr>
        <w:t xml:space="preserve">Taves (2010, p. 172) </w:t>
      </w:r>
      <w:r w:rsidR="00831643" w:rsidRPr="00564D5F">
        <w:rPr>
          <w:rFonts w:cs="Times New Roman"/>
        </w:rPr>
        <w:t>takes the academic position that researchers ought to</w:t>
      </w:r>
      <w:r w:rsidR="00A2349D" w:rsidRPr="00564D5F">
        <w:rPr>
          <w:rFonts w:cs="Times New Roman"/>
        </w:rPr>
        <w:t xml:space="preserve"> cooperate through their work.  R</w:t>
      </w:r>
      <w:r w:rsidR="00831643" w:rsidRPr="00564D5F">
        <w:rPr>
          <w:rFonts w:cs="Times New Roman"/>
        </w:rPr>
        <w:t>eligious research should avoid “supernatural explanations” and</w:t>
      </w:r>
      <w:r w:rsidR="006533DB" w:rsidRPr="00564D5F">
        <w:rPr>
          <w:rFonts w:cs="Times New Roman"/>
        </w:rPr>
        <w:t xml:space="preserve"> science should make room for the idea that research might require more than phys</w:t>
      </w:r>
      <w:r w:rsidR="00DB24B5" w:rsidRPr="00564D5F">
        <w:rPr>
          <w:rFonts w:cs="Times New Roman"/>
        </w:rPr>
        <w:t>ical evidence</w:t>
      </w:r>
      <w:r w:rsidR="00A2349D" w:rsidRPr="00564D5F">
        <w:rPr>
          <w:rFonts w:cs="Times New Roman"/>
        </w:rPr>
        <w:t xml:space="preserve"> (Taves, 2010, p. 172)</w:t>
      </w:r>
      <w:r w:rsidR="006533DB" w:rsidRPr="00564D5F">
        <w:rPr>
          <w:rFonts w:cs="Times New Roman"/>
        </w:rPr>
        <w:t>.</w:t>
      </w:r>
      <w:r w:rsidR="00433936" w:rsidRPr="00564D5F">
        <w:rPr>
          <w:rFonts w:cs="Times New Roman"/>
        </w:rPr>
        <w:t xml:space="preserve"> </w:t>
      </w:r>
      <w:r w:rsidR="009E6560" w:rsidRPr="00564D5F">
        <w:rPr>
          <w:rFonts w:cs="Times New Roman"/>
        </w:rPr>
        <w:t xml:space="preserve"> </w:t>
      </w:r>
      <w:r w:rsidR="00F204FD" w:rsidRPr="003E3A90">
        <w:rPr>
          <w:rFonts w:cs="Times New Roman"/>
        </w:rPr>
        <w:t xml:space="preserve">A respectful </w:t>
      </w:r>
      <w:r w:rsidR="00DE09BC">
        <w:rPr>
          <w:rFonts w:cs="Times New Roman"/>
        </w:rPr>
        <w:t>religion</w:t>
      </w:r>
      <w:r w:rsidR="006D06E2" w:rsidRPr="003E3A90">
        <w:rPr>
          <w:rFonts w:cs="Times New Roman"/>
        </w:rPr>
        <w:t xml:space="preserve"> </w:t>
      </w:r>
      <w:r w:rsidR="00DE09BC">
        <w:rPr>
          <w:rFonts w:cs="Times New Roman"/>
        </w:rPr>
        <w:t>scholar</w:t>
      </w:r>
      <w:r w:rsidR="00F204FD" w:rsidRPr="003E3A90">
        <w:rPr>
          <w:rFonts w:cs="Times New Roman"/>
        </w:rPr>
        <w:t xml:space="preserve"> will avoid the </w:t>
      </w:r>
      <w:r w:rsidR="00DE09BC">
        <w:rPr>
          <w:rFonts w:cs="Times New Roman"/>
        </w:rPr>
        <w:t>temptation</w:t>
      </w:r>
      <w:r w:rsidR="00F204FD" w:rsidRPr="003E3A90">
        <w:rPr>
          <w:rFonts w:cs="Times New Roman"/>
        </w:rPr>
        <w:t xml:space="preserve"> to engage in reductionism </w:t>
      </w:r>
      <w:r w:rsidR="00DE09BC">
        <w:rPr>
          <w:rFonts w:cs="Times New Roman"/>
        </w:rPr>
        <w:t>that explains</w:t>
      </w:r>
      <w:r w:rsidR="002C244C">
        <w:rPr>
          <w:rFonts w:cs="Times New Roman"/>
        </w:rPr>
        <w:t xml:space="preserve"> data to be </w:t>
      </w:r>
      <w:r w:rsidR="00F204FD" w:rsidRPr="003E3A90">
        <w:rPr>
          <w:rFonts w:cs="Times New Roman"/>
        </w:rPr>
        <w:t>other than what it is stated to be by participants, but should also avoid the pull to become an evangelist for the religion’s practices.</w:t>
      </w:r>
    </w:p>
    <w:p w14:paraId="29788C80" w14:textId="77777777" w:rsidR="00B142BD" w:rsidRPr="003E3A90" w:rsidRDefault="00B142BD" w:rsidP="0019624F">
      <w:pPr>
        <w:spacing w:line="360" w:lineRule="auto"/>
        <w:rPr>
          <w:rFonts w:cs="Times New Roman"/>
        </w:rPr>
      </w:pPr>
    </w:p>
    <w:p w14:paraId="40385A64" w14:textId="06C070D8" w:rsidR="00DF090C" w:rsidRPr="00564D5F" w:rsidRDefault="00D20624" w:rsidP="0019624F">
      <w:pPr>
        <w:spacing w:line="360" w:lineRule="auto"/>
        <w:rPr>
          <w:rFonts w:cs="Times New Roman"/>
          <w:b/>
          <w:i/>
        </w:rPr>
      </w:pPr>
      <w:r w:rsidRPr="00564D5F">
        <w:rPr>
          <w:rFonts w:cs="Times New Roman"/>
        </w:rPr>
        <w:t xml:space="preserve">As a researcher takes the above critiques into account, she will </w:t>
      </w:r>
      <w:r w:rsidR="000C55E9">
        <w:rPr>
          <w:rFonts w:cs="Times New Roman"/>
        </w:rPr>
        <w:t xml:space="preserve">likely </w:t>
      </w:r>
      <w:r w:rsidRPr="00564D5F">
        <w:rPr>
          <w:rFonts w:cs="Times New Roman"/>
        </w:rPr>
        <w:t xml:space="preserve">find that some of the most intriguing data </w:t>
      </w:r>
      <w:r w:rsidR="008E40CE">
        <w:rPr>
          <w:rFonts w:cs="Times New Roman"/>
        </w:rPr>
        <w:t>within</w:t>
      </w:r>
      <w:r w:rsidRPr="00564D5F">
        <w:rPr>
          <w:rFonts w:cs="Times New Roman"/>
        </w:rPr>
        <w:t xml:space="preserve"> a religion lies in its theology; </w:t>
      </w:r>
      <w:r w:rsidR="00D8796E">
        <w:rPr>
          <w:rFonts w:cs="Times New Roman"/>
        </w:rPr>
        <w:t>this</w:t>
      </w:r>
      <w:r w:rsidRPr="00564D5F">
        <w:rPr>
          <w:rFonts w:cs="Times New Roman"/>
        </w:rPr>
        <w:t xml:space="preserve"> brings the next strong academic </w:t>
      </w:r>
      <w:r w:rsidR="00922BCB">
        <w:rPr>
          <w:rFonts w:cs="Times New Roman"/>
        </w:rPr>
        <w:t>caution</w:t>
      </w:r>
      <w:r w:rsidRPr="00564D5F">
        <w:rPr>
          <w:rFonts w:cs="Times New Roman"/>
        </w:rPr>
        <w:t xml:space="preserve"> into focus</w:t>
      </w:r>
      <w:r w:rsidR="00E13ACF" w:rsidRPr="00564D5F">
        <w:rPr>
          <w:rFonts w:cs="Times New Roman"/>
        </w:rPr>
        <w:t xml:space="preserve">.  There seems to be </w:t>
      </w:r>
      <w:r w:rsidR="008E40CE">
        <w:rPr>
          <w:rFonts w:cs="Times New Roman"/>
        </w:rPr>
        <w:t xml:space="preserve">a common </w:t>
      </w:r>
      <w:r w:rsidR="00E13ACF" w:rsidRPr="00564D5F">
        <w:rPr>
          <w:rFonts w:cs="Times New Roman"/>
        </w:rPr>
        <w:t xml:space="preserve">conflation between </w:t>
      </w:r>
      <w:r w:rsidR="00013D6F" w:rsidRPr="00564D5F">
        <w:rPr>
          <w:rFonts w:cs="Times New Roman"/>
        </w:rPr>
        <w:t>religion</w:t>
      </w:r>
      <w:r w:rsidR="00AA288A" w:rsidRPr="00564D5F">
        <w:rPr>
          <w:rFonts w:cs="Times New Roman"/>
        </w:rPr>
        <w:t xml:space="preserve"> studies</w:t>
      </w:r>
      <w:r w:rsidR="00E13ACF" w:rsidRPr="00564D5F">
        <w:rPr>
          <w:rFonts w:cs="Times New Roman"/>
        </w:rPr>
        <w:t xml:space="preserve"> </w:t>
      </w:r>
      <w:r w:rsidR="00997B66" w:rsidRPr="00564D5F">
        <w:rPr>
          <w:rFonts w:cs="Times New Roman"/>
        </w:rPr>
        <w:t>an</w:t>
      </w:r>
      <w:r w:rsidR="00E13ACF" w:rsidRPr="00564D5F">
        <w:rPr>
          <w:rFonts w:cs="Times New Roman"/>
        </w:rPr>
        <w:t>d theology, as evidenced when</w:t>
      </w:r>
      <w:r w:rsidR="0085089F" w:rsidRPr="00564D5F">
        <w:rPr>
          <w:rFonts w:cs="Times New Roman"/>
        </w:rPr>
        <w:t xml:space="preserve"> </w:t>
      </w:r>
      <w:r w:rsidR="00AA288A" w:rsidRPr="00564D5F">
        <w:rPr>
          <w:rFonts w:cs="Times New Roman"/>
        </w:rPr>
        <w:t>university</w:t>
      </w:r>
      <w:r w:rsidR="0085089F" w:rsidRPr="00564D5F">
        <w:rPr>
          <w:rFonts w:cs="Times New Roman"/>
        </w:rPr>
        <w:t xml:space="preserve"> departments </w:t>
      </w:r>
      <w:r w:rsidR="00AA288A" w:rsidRPr="00564D5F">
        <w:rPr>
          <w:rFonts w:cs="Times New Roman"/>
        </w:rPr>
        <w:t xml:space="preserve">of these fields </w:t>
      </w:r>
      <w:r w:rsidR="0085089F" w:rsidRPr="00564D5F">
        <w:rPr>
          <w:rFonts w:cs="Times New Roman"/>
        </w:rPr>
        <w:t>become joined together</w:t>
      </w:r>
      <w:r w:rsidR="00A0238E" w:rsidRPr="00564D5F">
        <w:rPr>
          <w:rFonts w:cs="Times New Roman"/>
        </w:rPr>
        <w:t xml:space="preserve">; </w:t>
      </w:r>
      <w:r w:rsidR="00965C9F" w:rsidRPr="00564D5F">
        <w:rPr>
          <w:rFonts w:cs="Times New Roman"/>
        </w:rPr>
        <w:t xml:space="preserve">yet </w:t>
      </w:r>
      <w:r w:rsidR="003D3CEC" w:rsidRPr="00564D5F">
        <w:rPr>
          <w:rFonts w:cs="Times New Roman"/>
        </w:rPr>
        <w:t>t</w:t>
      </w:r>
      <w:r w:rsidR="00FD540E" w:rsidRPr="00564D5F">
        <w:rPr>
          <w:rFonts w:cs="Times New Roman"/>
        </w:rPr>
        <w:t xml:space="preserve">here </w:t>
      </w:r>
      <w:r w:rsidR="00A0238E" w:rsidRPr="00564D5F">
        <w:rPr>
          <w:rFonts w:cs="Times New Roman"/>
        </w:rPr>
        <w:t>should</w:t>
      </w:r>
      <w:r w:rsidR="00FD540E" w:rsidRPr="00564D5F">
        <w:rPr>
          <w:rFonts w:cs="Times New Roman"/>
        </w:rPr>
        <w:t xml:space="preserve"> be </w:t>
      </w:r>
      <w:r w:rsidR="00965C9F" w:rsidRPr="00564D5F">
        <w:rPr>
          <w:rFonts w:cs="Times New Roman"/>
        </w:rPr>
        <w:t xml:space="preserve">a clear distinction between these fields </w:t>
      </w:r>
      <w:r w:rsidR="006D2E9D" w:rsidRPr="00564D5F">
        <w:rPr>
          <w:rFonts w:cs="Times New Roman"/>
        </w:rPr>
        <w:t>(</w:t>
      </w:r>
      <w:r w:rsidR="003664CD" w:rsidRPr="00564D5F">
        <w:rPr>
          <w:rFonts w:cs="Times New Roman"/>
        </w:rPr>
        <w:t>Cox, 20</w:t>
      </w:r>
      <w:r w:rsidR="00E57E45" w:rsidRPr="00564D5F">
        <w:rPr>
          <w:rFonts w:cs="Times New Roman"/>
        </w:rPr>
        <w:t>06, p</w:t>
      </w:r>
      <w:r w:rsidR="003D3CEC" w:rsidRPr="00564D5F">
        <w:rPr>
          <w:rFonts w:cs="Times New Roman"/>
        </w:rPr>
        <w:t>p</w:t>
      </w:r>
      <w:r w:rsidR="00E57E45" w:rsidRPr="00564D5F">
        <w:rPr>
          <w:rFonts w:cs="Times New Roman"/>
        </w:rPr>
        <w:t xml:space="preserve">. </w:t>
      </w:r>
      <w:r w:rsidR="003D3CEC" w:rsidRPr="00564D5F">
        <w:rPr>
          <w:rFonts w:cs="Times New Roman"/>
        </w:rPr>
        <w:t xml:space="preserve">171, </w:t>
      </w:r>
      <w:r w:rsidR="00E57E45" w:rsidRPr="00564D5F">
        <w:rPr>
          <w:rFonts w:cs="Times New Roman"/>
        </w:rPr>
        <w:t xml:space="preserve">216). </w:t>
      </w:r>
      <w:r w:rsidR="00965C9F" w:rsidRPr="00564D5F">
        <w:rPr>
          <w:rFonts w:cs="Times New Roman"/>
        </w:rPr>
        <w:t xml:space="preserve"> </w:t>
      </w:r>
      <w:r w:rsidR="003D3CEC" w:rsidRPr="00564D5F">
        <w:rPr>
          <w:rFonts w:cs="Times New Roman"/>
        </w:rPr>
        <w:t xml:space="preserve">Theology is information that can be analyzed </w:t>
      </w:r>
      <w:r w:rsidR="003D3CEC" w:rsidRPr="00564D5F">
        <w:rPr>
          <w:rFonts w:cs="Times New Roman"/>
          <w:i/>
        </w:rPr>
        <w:t>within</w:t>
      </w:r>
      <w:r w:rsidR="003D3CEC" w:rsidRPr="00564D5F">
        <w:rPr>
          <w:rFonts w:cs="Times New Roman"/>
        </w:rPr>
        <w:t xml:space="preserve"> a religion studies context</w:t>
      </w:r>
      <w:r w:rsidR="00A862E7" w:rsidRPr="00564D5F">
        <w:rPr>
          <w:rFonts w:cs="Times New Roman"/>
        </w:rPr>
        <w:t xml:space="preserve">; it </w:t>
      </w:r>
      <w:r w:rsidR="003D3CEC" w:rsidRPr="00564D5F">
        <w:rPr>
          <w:rFonts w:cs="Times New Roman"/>
        </w:rPr>
        <w:t>is not a methodology to be used</w:t>
      </w:r>
      <w:r w:rsidR="00E50FFF" w:rsidRPr="00564D5F">
        <w:rPr>
          <w:rFonts w:cs="Times New Roman"/>
        </w:rPr>
        <w:t xml:space="preserve"> for religion academics </w:t>
      </w:r>
      <w:r w:rsidR="003D3CEC" w:rsidRPr="00564D5F">
        <w:rPr>
          <w:rFonts w:cs="Times New Roman"/>
        </w:rPr>
        <w:t>(McCutcheon, 2003, p. 93</w:t>
      </w:r>
      <w:r w:rsidR="000A6F83" w:rsidRPr="00564D5F">
        <w:rPr>
          <w:rFonts w:cs="Times New Roman"/>
        </w:rPr>
        <w:t xml:space="preserve">).  </w:t>
      </w:r>
      <w:r w:rsidR="001640DF" w:rsidRPr="00564D5F">
        <w:rPr>
          <w:rFonts w:cs="Times New Roman"/>
        </w:rPr>
        <w:t xml:space="preserve">In </w:t>
      </w:r>
      <w:r w:rsidR="00C85349" w:rsidRPr="00564D5F">
        <w:rPr>
          <w:rFonts w:cs="Times New Roman"/>
        </w:rPr>
        <w:t>fact,</w:t>
      </w:r>
      <w:r w:rsidR="00B1394E" w:rsidRPr="00564D5F">
        <w:rPr>
          <w:rFonts w:cs="Times New Roman"/>
        </w:rPr>
        <w:t xml:space="preserve"> the close connection </w:t>
      </w:r>
      <w:r w:rsidR="00327023" w:rsidRPr="00564D5F">
        <w:rPr>
          <w:rFonts w:cs="Times New Roman"/>
        </w:rPr>
        <w:t xml:space="preserve">to theology creates difficulty for an academic approach to specific research because it encourages “…confessional or experiential approaches to religion…” (Von Stuckrad, 2013, </w:t>
      </w:r>
      <w:r w:rsidR="00C33E4D" w:rsidRPr="00564D5F">
        <w:rPr>
          <w:rFonts w:cs="Times New Roman"/>
        </w:rPr>
        <w:t>pp. 5-6</w:t>
      </w:r>
      <w:r w:rsidR="00C33E4D" w:rsidRPr="003E3A90">
        <w:rPr>
          <w:rFonts w:cs="Times New Roman"/>
        </w:rPr>
        <w:t>).</w:t>
      </w:r>
      <w:r w:rsidR="00B1394E" w:rsidRPr="003E3A90">
        <w:rPr>
          <w:rFonts w:cs="Times New Roman"/>
        </w:rPr>
        <w:t xml:space="preserve"> </w:t>
      </w:r>
      <w:r w:rsidR="00C85349" w:rsidRPr="003E3A90">
        <w:rPr>
          <w:rFonts w:cs="Times New Roman"/>
        </w:rPr>
        <w:t xml:space="preserve"> </w:t>
      </w:r>
      <w:r w:rsidR="00DF090C" w:rsidRPr="003E3A90">
        <w:rPr>
          <w:rFonts w:cs="Times New Roman"/>
        </w:rPr>
        <w:t xml:space="preserve">For the study of religion to continue its validity as </w:t>
      </w:r>
      <w:r w:rsidR="000E3F01" w:rsidRPr="003E3A90">
        <w:rPr>
          <w:rFonts w:cs="Times New Roman"/>
        </w:rPr>
        <w:t>its own</w:t>
      </w:r>
      <w:r w:rsidR="00DF090C" w:rsidRPr="003E3A90">
        <w:rPr>
          <w:rFonts w:cs="Times New Roman"/>
        </w:rPr>
        <w:t xml:space="preserve"> area of academic study, it should not be </w:t>
      </w:r>
      <w:r w:rsidR="008D0BBE" w:rsidRPr="003E3A90">
        <w:rPr>
          <w:rFonts w:cs="Times New Roman"/>
        </w:rPr>
        <w:t>confused with the study of theology</w:t>
      </w:r>
      <w:r w:rsidR="000E3F01" w:rsidRPr="003E3A90">
        <w:rPr>
          <w:rFonts w:cs="Times New Roman"/>
        </w:rPr>
        <w:t xml:space="preserve">. </w:t>
      </w:r>
      <w:r w:rsidR="00952BA4" w:rsidRPr="00564D5F">
        <w:rPr>
          <w:rFonts w:cs="Times New Roman"/>
        </w:rPr>
        <w:t xml:space="preserve"> Perhaps unlike Cox</w:t>
      </w:r>
      <w:r w:rsidR="006221FA">
        <w:rPr>
          <w:rFonts w:cs="Times New Roman"/>
        </w:rPr>
        <w:t>’s (2006, p. 216) work, referred to above</w:t>
      </w:r>
      <w:r w:rsidR="00D164E2">
        <w:rPr>
          <w:rFonts w:cs="Times New Roman"/>
        </w:rPr>
        <w:t xml:space="preserve"> as a general example</w:t>
      </w:r>
      <w:r w:rsidR="006221FA">
        <w:rPr>
          <w:rFonts w:cs="Times New Roman"/>
        </w:rPr>
        <w:t>,</w:t>
      </w:r>
      <w:r w:rsidR="00952BA4" w:rsidRPr="00564D5F">
        <w:rPr>
          <w:rFonts w:cs="Times New Roman"/>
        </w:rPr>
        <w:t xml:space="preserve"> </w:t>
      </w:r>
      <w:r w:rsidR="00142052">
        <w:rPr>
          <w:rFonts w:cs="Times New Roman"/>
        </w:rPr>
        <w:t>this paper does not discuss</w:t>
      </w:r>
      <w:r w:rsidR="003D6ECA" w:rsidRPr="00564D5F">
        <w:rPr>
          <w:rFonts w:cs="Times New Roman"/>
        </w:rPr>
        <w:t xml:space="preserve"> the organizational and funding structures of universities; therefore, </w:t>
      </w:r>
      <w:r w:rsidR="00D164E2">
        <w:rPr>
          <w:rFonts w:cs="Times New Roman"/>
        </w:rPr>
        <w:t>this paper does not debate whether</w:t>
      </w:r>
      <w:r w:rsidR="003D6ECA" w:rsidRPr="00564D5F">
        <w:rPr>
          <w:rFonts w:cs="Times New Roman"/>
        </w:rPr>
        <w:t xml:space="preserve"> each academic area of theology and religion needs its own department.  </w:t>
      </w:r>
      <w:r w:rsidR="00A075B1">
        <w:rPr>
          <w:rFonts w:cs="Times New Roman"/>
        </w:rPr>
        <w:t>Yet, it</w:t>
      </w:r>
      <w:r w:rsidR="003D6ECA" w:rsidRPr="00564D5F">
        <w:rPr>
          <w:rFonts w:cs="Times New Roman"/>
        </w:rPr>
        <w:t xml:space="preserve"> is still crucial to stress that a</w:t>
      </w:r>
      <w:r w:rsidR="006A2807">
        <w:rPr>
          <w:rFonts w:cs="Times New Roman"/>
        </w:rPr>
        <w:t>ny given religion</w:t>
      </w:r>
      <w:r w:rsidR="000E3F01" w:rsidRPr="00564D5F">
        <w:rPr>
          <w:rFonts w:cs="Times New Roman"/>
        </w:rPr>
        <w:t xml:space="preserve"> is </w:t>
      </w:r>
      <w:r w:rsidR="00E92948" w:rsidRPr="00564D5F">
        <w:rPr>
          <w:rFonts w:cs="Times New Roman"/>
        </w:rPr>
        <w:t>bigger</w:t>
      </w:r>
      <w:r w:rsidR="000E3F01" w:rsidRPr="00564D5F">
        <w:rPr>
          <w:rFonts w:cs="Times New Roman"/>
        </w:rPr>
        <w:t xml:space="preserve"> than its</w:t>
      </w:r>
      <w:r w:rsidR="008D0BBE" w:rsidRPr="00564D5F">
        <w:rPr>
          <w:rFonts w:cs="Times New Roman"/>
        </w:rPr>
        <w:t xml:space="preserve"> theology</w:t>
      </w:r>
      <w:r w:rsidR="00EC3EEF" w:rsidRPr="00564D5F">
        <w:rPr>
          <w:rFonts w:cs="Times New Roman"/>
        </w:rPr>
        <w:t>,</w:t>
      </w:r>
      <w:r w:rsidR="008D0BBE" w:rsidRPr="00564D5F">
        <w:rPr>
          <w:rFonts w:cs="Times New Roman"/>
        </w:rPr>
        <w:t xml:space="preserve"> and a </w:t>
      </w:r>
      <w:r w:rsidR="002670AF" w:rsidRPr="00564D5F">
        <w:rPr>
          <w:rFonts w:cs="Times New Roman"/>
        </w:rPr>
        <w:t>religion</w:t>
      </w:r>
      <w:r w:rsidR="008D0BBE" w:rsidRPr="00564D5F">
        <w:rPr>
          <w:rFonts w:cs="Times New Roman"/>
        </w:rPr>
        <w:t xml:space="preserve"> studies academic would do well to be neutrally informed on theology, rather than </w:t>
      </w:r>
      <w:r w:rsidR="0062742C">
        <w:rPr>
          <w:rFonts w:cs="Times New Roman"/>
        </w:rPr>
        <w:t>being subject to accusations of bias due to engaging in theological apologetics</w:t>
      </w:r>
      <w:r w:rsidR="00C85349" w:rsidRPr="00564D5F">
        <w:rPr>
          <w:rFonts w:cs="Times New Roman"/>
        </w:rPr>
        <w:t>.</w:t>
      </w:r>
    </w:p>
    <w:p w14:paraId="2F3654CF" w14:textId="77777777" w:rsidR="00CD19E5" w:rsidRPr="00564D5F" w:rsidRDefault="00CD19E5" w:rsidP="0019624F">
      <w:pPr>
        <w:spacing w:line="360" w:lineRule="auto"/>
        <w:rPr>
          <w:rFonts w:cs="Times New Roman"/>
        </w:rPr>
      </w:pPr>
    </w:p>
    <w:p w14:paraId="5260473D" w14:textId="7A52C4AD" w:rsidR="00CD19E5" w:rsidRPr="00564D5F" w:rsidRDefault="00550602" w:rsidP="0019624F">
      <w:pPr>
        <w:spacing w:line="360" w:lineRule="auto"/>
        <w:rPr>
          <w:rFonts w:cs="Times New Roman"/>
        </w:rPr>
      </w:pPr>
      <w:r w:rsidRPr="00564D5F">
        <w:rPr>
          <w:rFonts w:cs="Times New Roman"/>
        </w:rPr>
        <w:t xml:space="preserve">The next critique </w:t>
      </w:r>
      <w:r w:rsidR="0019045D">
        <w:rPr>
          <w:rFonts w:cs="Times New Roman"/>
        </w:rPr>
        <w:t>of</w:t>
      </w:r>
      <w:r w:rsidRPr="00564D5F">
        <w:rPr>
          <w:rFonts w:cs="Times New Roman"/>
        </w:rPr>
        <w:t xml:space="preserve"> the validity of religion as an academic field seems to be a matter of semantics, but shows a deeper critical question </w:t>
      </w:r>
      <w:r w:rsidR="000954B6">
        <w:rPr>
          <w:rFonts w:cs="Times New Roman"/>
        </w:rPr>
        <w:t>for</w:t>
      </w:r>
      <w:r w:rsidRPr="00564D5F">
        <w:rPr>
          <w:rFonts w:cs="Times New Roman"/>
        </w:rPr>
        <w:t xml:space="preserve"> the field.  </w:t>
      </w:r>
      <w:r w:rsidR="00A32CDE" w:rsidRPr="00564D5F">
        <w:rPr>
          <w:rFonts w:cs="Times New Roman"/>
        </w:rPr>
        <w:t>There is a growing understanding that the structure of re</w:t>
      </w:r>
      <w:r w:rsidR="000954B6">
        <w:rPr>
          <w:rFonts w:cs="Times New Roman"/>
        </w:rPr>
        <w:t>ligion is not a unique part of</w:t>
      </w:r>
      <w:r w:rsidR="00A32CDE" w:rsidRPr="00564D5F">
        <w:rPr>
          <w:rFonts w:cs="Times New Roman"/>
        </w:rPr>
        <w:t xml:space="preserve"> culture, </w:t>
      </w:r>
      <w:r w:rsidR="000954B6">
        <w:rPr>
          <w:rFonts w:cs="Times New Roman"/>
        </w:rPr>
        <w:t>nor is it</w:t>
      </w:r>
      <w:r w:rsidR="00A32CDE" w:rsidRPr="00564D5F">
        <w:rPr>
          <w:rFonts w:cs="Times New Roman"/>
        </w:rPr>
        <w:t xml:space="preserve"> a universal part of every culture (Fitzgerald, 2000, pp. 4, 222,</w:t>
      </w:r>
      <w:r w:rsidR="00182414" w:rsidRPr="00564D5F">
        <w:rPr>
          <w:rFonts w:cs="Times New Roman"/>
        </w:rPr>
        <w:t xml:space="preserve"> 244-</w:t>
      </w:r>
      <w:r w:rsidR="00A32CDE" w:rsidRPr="00564D5F">
        <w:rPr>
          <w:rFonts w:cs="Times New Roman"/>
        </w:rPr>
        <w:t xml:space="preserve"> 245; </w:t>
      </w:r>
      <w:r w:rsidR="00182414" w:rsidRPr="00564D5F">
        <w:rPr>
          <w:rFonts w:cs="Times New Roman"/>
        </w:rPr>
        <w:t xml:space="preserve">McCutcheon, 2003, p. 86; </w:t>
      </w:r>
      <w:r w:rsidR="00A32CDE" w:rsidRPr="00564D5F">
        <w:rPr>
          <w:rFonts w:cs="Times New Roman"/>
        </w:rPr>
        <w:t xml:space="preserve">Olson, 2006, </w:t>
      </w:r>
      <w:r w:rsidR="00B82D26" w:rsidRPr="00564D5F">
        <w:rPr>
          <w:rFonts w:cs="Times New Roman"/>
        </w:rPr>
        <w:t>p. 263).</w:t>
      </w:r>
      <w:r w:rsidR="0012766A" w:rsidRPr="00564D5F">
        <w:rPr>
          <w:rFonts w:cs="Times New Roman"/>
        </w:rPr>
        <w:t xml:space="preserve"> </w:t>
      </w:r>
      <w:r w:rsidR="003062D5" w:rsidRPr="00564D5F">
        <w:rPr>
          <w:rFonts w:cs="Times New Roman"/>
        </w:rPr>
        <w:t xml:space="preserve"> R</w:t>
      </w:r>
      <w:r w:rsidR="00CC6725" w:rsidRPr="00564D5F">
        <w:rPr>
          <w:rFonts w:cs="Times New Roman"/>
        </w:rPr>
        <w:t>eligion has no exclusive, cultural ownership over ritual or sacred thought (Taves, 2010</w:t>
      </w:r>
      <w:r w:rsidR="002165CA">
        <w:rPr>
          <w:rFonts w:cs="Times New Roman"/>
        </w:rPr>
        <w:t>,</w:t>
      </w:r>
      <w:r w:rsidR="00CC6725" w:rsidRPr="00564D5F">
        <w:rPr>
          <w:rFonts w:cs="Times New Roman"/>
        </w:rPr>
        <w:t xml:space="preserve"> p. 175).  Nor do most people groups engage with a social body that can be labeled as a religion (McCutcheon, 2003, p. 86).</w:t>
      </w:r>
      <w:r w:rsidR="002E59FD">
        <w:rPr>
          <w:rFonts w:cs="Times New Roman"/>
        </w:rPr>
        <w:t xml:space="preserve"> </w:t>
      </w:r>
      <w:r w:rsidR="00CC6725" w:rsidRPr="00564D5F">
        <w:rPr>
          <w:rFonts w:cs="Times New Roman"/>
        </w:rPr>
        <w:t xml:space="preserve"> </w:t>
      </w:r>
      <w:r w:rsidR="00FD6C7F" w:rsidRPr="00564D5F">
        <w:rPr>
          <w:rFonts w:cs="Times New Roman"/>
        </w:rPr>
        <w:t>Even more dramatically, Fit</w:t>
      </w:r>
      <w:r w:rsidR="000D4A1C" w:rsidRPr="00564D5F">
        <w:rPr>
          <w:rFonts w:cs="Times New Roman"/>
        </w:rPr>
        <w:t xml:space="preserve">zgerald (2000, p. </w:t>
      </w:r>
      <w:r w:rsidR="00FD6C7F" w:rsidRPr="00564D5F">
        <w:rPr>
          <w:rFonts w:cs="Times New Roman"/>
        </w:rPr>
        <w:t>2</w:t>
      </w:r>
      <w:r w:rsidR="000D4A1C" w:rsidRPr="00564D5F">
        <w:rPr>
          <w:rFonts w:cs="Times New Roman"/>
        </w:rPr>
        <w:t xml:space="preserve">22) </w:t>
      </w:r>
      <w:r w:rsidR="001634B0" w:rsidRPr="00564D5F">
        <w:rPr>
          <w:rFonts w:cs="Times New Roman"/>
        </w:rPr>
        <w:t xml:space="preserve">posits that </w:t>
      </w:r>
      <w:r w:rsidR="000D4A1C" w:rsidRPr="00564D5F">
        <w:rPr>
          <w:rFonts w:cs="Times New Roman"/>
        </w:rPr>
        <w:t xml:space="preserve">the concept of </w:t>
      </w:r>
      <w:r w:rsidR="00567F2F" w:rsidRPr="00564D5F">
        <w:rPr>
          <w:rFonts w:cs="Times New Roman"/>
        </w:rPr>
        <w:t>‘</w:t>
      </w:r>
      <w:r w:rsidR="001634B0" w:rsidRPr="00564D5F">
        <w:rPr>
          <w:rFonts w:cs="Times New Roman"/>
        </w:rPr>
        <w:t>religion</w:t>
      </w:r>
      <w:r w:rsidR="00567F2F" w:rsidRPr="00564D5F">
        <w:rPr>
          <w:rFonts w:cs="Times New Roman"/>
        </w:rPr>
        <w:t>’</w:t>
      </w:r>
      <w:r w:rsidR="001634B0" w:rsidRPr="00564D5F">
        <w:rPr>
          <w:rFonts w:cs="Times New Roman"/>
        </w:rPr>
        <w:t xml:space="preserve"> is </w:t>
      </w:r>
      <w:r w:rsidR="000D4A1C" w:rsidRPr="00564D5F">
        <w:rPr>
          <w:rFonts w:cs="Times New Roman"/>
        </w:rPr>
        <w:t xml:space="preserve">applied to so many areas it has taken on the same general meaning as </w:t>
      </w:r>
      <w:r w:rsidR="00567F2F" w:rsidRPr="00564D5F">
        <w:rPr>
          <w:rFonts w:cs="Times New Roman"/>
        </w:rPr>
        <w:t>‘</w:t>
      </w:r>
      <w:r w:rsidR="000D4A1C" w:rsidRPr="00564D5F">
        <w:rPr>
          <w:rFonts w:cs="Times New Roman"/>
        </w:rPr>
        <w:t>society</w:t>
      </w:r>
      <w:r w:rsidR="00567F2F" w:rsidRPr="00564D5F">
        <w:rPr>
          <w:rFonts w:cs="Times New Roman"/>
        </w:rPr>
        <w:t>’</w:t>
      </w:r>
      <w:r w:rsidR="000D4A1C" w:rsidRPr="00564D5F">
        <w:rPr>
          <w:rFonts w:cs="Times New Roman"/>
        </w:rPr>
        <w:t xml:space="preserve"> and </w:t>
      </w:r>
      <w:r w:rsidR="00567F2F" w:rsidRPr="00564D5F">
        <w:rPr>
          <w:rFonts w:cs="Times New Roman"/>
        </w:rPr>
        <w:t>‘</w:t>
      </w:r>
      <w:r w:rsidR="000D4A1C" w:rsidRPr="00564D5F">
        <w:rPr>
          <w:rFonts w:cs="Times New Roman"/>
        </w:rPr>
        <w:t>culture.</w:t>
      </w:r>
      <w:r w:rsidR="00567F2F" w:rsidRPr="00564D5F">
        <w:rPr>
          <w:rFonts w:cs="Times New Roman"/>
        </w:rPr>
        <w:t>’</w:t>
      </w:r>
      <w:r w:rsidR="000D4A1C" w:rsidRPr="00564D5F">
        <w:rPr>
          <w:rFonts w:cs="Times New Roman"/>
        </w:rPr>
        <w:t xml:space="preserve"> </w:t>
      </w:r>
      <w:r w:rsidR="002A20F6" w:rsidRPr="00564D5F">
        <w:rPr>
          <w:rFonts w:cs="Times New Roman"/>
        </w:rPr>
        <w:t xml:space="preserve">Ultimately, Fitzgerald </w:t>
      </w:r>
      <w:r w:rsidR="00F153F5" w:rsidRPr="00564D5F">
        <w:rPr>
          <w:rFonts w:cs="Times New Roman"/>
        </w:rPr>
        <w:t>(2000, p.</w:t>
      </w:r>
      <w:r w:rsidR="00A104C8">
        <w:rPr>
          <w:rFonts w:cs="Times New Roman"/>
        </w:rPr>
        <w:t xml:space="preserve"> </w:t>
      </w:r>
      <w:r w:rsidR="00F153F5" w:rsidRPr="00564D5F">
        <w:rPr>
          <w:rFonts w:cs="Times New Roman"/>
        </w:rPr>
        <w:t xml:space="preserve">4) </w:t>
      </w:r>
      <w:r w:rsidR="002A20F6" w:rsidRPr="00564D5F">
        <w:rPr>
          <w:rFonts w:cs="Times New Roman"/>
        </w:rPr>
        <w:t>sums up the critique with this statement, “Religion cannot reasonably be taken to be a valid analytical category since it does not pick out any distinctive cross-cultural aspect of human life</w:t>
      </w:r>
      <w:r w:rsidR="00F153F5" w:rsidRPr="00564D5F">
        <w:rPr>
          <w:rFonts w:cs="Times New Roman"/>
        </w:rPr>
        <w:t>.</w:t>
      </w:r>
      <w:r w:rsidR="002A20F6" w:rsidRPr="00564D5F">
        <w:rPr>
          <w:rFonts w:cs="Times New Roman"/>
        </w:rPr>
        <w:t xml:space="preserve">”  </w:t>
      </w:r>
      <w:r w:rsidR="00E4106B" w:rsidRPr="00564D5F">
        <w:rPr>
          <w:rFonts w:cs="Times New Roman"/>
        </w:rPr>
        <w:t>In fact, religion researchers are often anthropologists or historians who use their own fields’ methods of research (not those of ‘religion’s’), and who may not view religion as different from other social bodies (such as political or economic bodies) (Fitzgerald, 2000, p. 4).</w:t>
      </w:r>
      <w:r w:rsidR="00C40A7D" w:rsidRPr="00564D5F">
        <w:rPr>
          <w:rFonts w:cs="Times New Roman"/>
        </w:rPr>
        <w:t xml:space="preserve"> </w:t>
      </w:r>
      <w:r w:rsidR="00C0097E">
        <w:rPr>
          <w:rFonts w:cs="Times New Roman"/>
        </w:rPr>
        <w:t xml:space="preserve"> </w:t>
      </w:r>
      <w:r w:rsidR="00C0097E" w:rsidRPr="00564D5F">
        <w:rPr>
          <w:rFonts w:cs="Times New Roman"/>
        </w:rPr>
        <w:t xml:space="preserve">The weakness </w:t>
      </w:r>
      <w:r w:rsidR="00ED4E83">
        <w:rPr>
          <w:rFonts w:cs="Times New Roman"/>
        </w:rPr>
        <w:t>here</w:t>
      </w:r>
      <w:r w:rsidR="00C0097E" w:rsidRPr="00564D5F">
        <w:rPr>
          <w:rFonts w:cs="Times New Roman"/>
        </w:rPr>
        <w:t xml:space="preserve"> is the notion</w:t>
      </w:r>
      <w:r w:rsidR="004E424D">
        <w:rPr>
          <w:rFonts w:cs="Times New Roman"/>
        </w:rPr>
        <w:t xml:space="preserve"> that religion</w:t>
      </w:r>
      <w:r w:rsidR="00C0097E" w:rsidRPr="00564D5F">
        <w:rPr>
          <w:rFonts w:cs="Times New Roman"/>
        </w:rPr>
        <w:t xml:space="preserve"> does not have to exist in every society for it to still provide generous amoun</w:t>
      </w:r>
      <w:r w:rsidR="00C0097E">
        <w:rPr>
          <w:rFonts w:cs="Times New Roman"/>
        </w:rPr>
        <w:t xml:space="preserve">ts of academic data for study.  However, </w:t>
      </w:r>
      <w:r w:rsidR="001871F9">
        <w:rPr>
          <w:rFonts w:cs="Times New Roman"/>
        </w:rPr>
        <w:t xml:space="preserve">the </w:t>
      </w:r>
      <w:r w:rsidR="00A57B71">
        <w:rPr>
          <w:rFonts w:cs="Times New Roman"/>
        </w:rPr>
        <w:t>legitimacy</w:t>
      </w:r>
      <w:r w:rsidR="001871F9">
        <w:rPr>
          <w:rFonts w:cs="Times New Roman"/>
        </w:rPr>
        <w:t xml:space="preserve"> of academic work is more likely to be questioned</w:t>
      </w:r>
      <w:r w:rsidR="000C496A">
        <w:rPr>
          <w:rFonts w:cs="Times New Roman"/>
        </w:rPr>
        <w:t xml:space="preserve"> </w:t>
      </w:r>
      <w:r w:rsidR="000D4A1C" w:rsidRPr="003E3A90">
        <w:rPr>
          <w:rFonts w:cs="Times New Roman"/>
        </w:rPr>
        <w:t xml:space="preserve">if </w:t>
      </w:r>
      <w:r w:rsidR="00C40A7D" w:rsidRPr="003E3A90">
        <w:rPr>
          <w:rFonts w:cs="Times New Roman"/>
        </w:rPr>
        <w:t>its</w:t>
      </w:r>
      <w:r w:rsidR="000D4A1C" w:rsidRPr="003E3A90">
        <w:rPr>
          <w:rFonts w:cs="Times New Roman"/>
        </w:rPr>
        <w:t xml:space="preserve"> </w:t>
      </w:r>
      <w:r w:rsidR="00ED4E83">
        <w:rPr>
          <w:rFonts w:cs="Times New Roman"/>
        </w:rPr>
        <w:t>semantics</w:t>
      </w:r>
      <w:r w:rsidR="000D4A1C" w:rsidRPr="003E3A90">
        <w:rPr>
          <w:rFonts w:cs="Times New Roman"/>
        </w:rPr>
        <w:t xml:space="preserve"> </w:t>
      </w:r>
      <w:r w:rsidR="00C40A7D" w:rsidRPr="003E3A90">
        <w:rPr>
          <w:rFonts w:cs="Times New Roman"/>
        </w:rPr>
        <w:t xml:space="preserve">have loose </w:t>
      </w:r>
      <w:r w:rsidR="00243F21">
        <w:rPr>
          <w:rFonts w:cs="Times New Roman"/>
        </w:rPr>
        <w:t>associations</w:t>
      </w:r>
      <w:r w:rsidR="00A77773" w:rsidRPr="003E3A90">
        <w:rPr>
          <w:rFonts w:cs="Times New Roman"/>
        </w:rPr>
        <w:t>,</w:t>
      </w:r>
      <w:r w:rsidR="001E21CB" w:rsidRPr="003E3A90">
        <w:rPr>
          <w:rFonts w:cs="Times New Roman"/>
        </w:rPr>
        <w:t xml:space="preserve"> and its frameworks are nebulous to its </w:t>
      </w:r>
      <w:r w:rsidR="00C40A7D" w:rsidRPr="003E3A90">
        <w:rPr>
          <w:rFonts w:cs="Times New Roman"/>
        </w:rPr>
        <w:t>own</w:t>
      </w:r>
      <w:r w:rsidR="001E21CB" w:rsidRPr="003E3A90">
        <w:rPr>
          <w:rFonts w:cs="Times New Roman"/>
        </w:rPr>
        <w:t xml:space="preserve"> scholars</w:t>
      </w:r>
      <w:r w:rsidR="000D4A1C" w:rsidRPr="003E3A90">
        <w:rPr>
          <w:rFonts w:cs="Times New Roman"/>
        </w:rPr>
        <w:t>.</w:t>
      </w:r>
      <w:r w:rsidR="00955178" w:rsidRPr="00564D5F">
        <w:rPr>
          <w:rFonts w:cs="Times New Roman"/>
          <w:b/>
        </w:rPr>
        <w:t xml:space="preserve"> </w:t>
      </w:r>
      <w:r w:rsidR="00955178" w:rsidRPr="00564D5F">
        <w:rPr>
          <w:rFonts w:cs="Times New Roman"/>
        </w:rPr>
        <w:t xml:space="preserve"> </w:t>
      </w:r>
    </w:p>
    <w:p w14:paraId="0AE68ACB" w14:textId="1818C693" w:rsidR="00EF4233" w:rsidRPr="00564D5F" w:rsidRDefault="00EF4233" w:rsidP="0019624F">
      <w:pPr>
        <w:spacing w:line="360" w:lineRule="auto"/>
        <w:rPr>
          <w:rFonts w:cs="Times New Roman"/>
        </w:rPr>
      </w:pPr>
      <w:r w:rsidRPr="00564D5F">
        <w:rPr>
          <w:rFonts w:cs="Times New Roman"/>
        </w:rPr>
        <w:tab/>
      </w:r>
    </w:p>
    <w:p w14:paraId="2C523387" w14:textId="5529B3C0" w:rsidR="0022357B" w:rsidRPr="00B209DA" w:rsidRDefault="00BE7709" w:rsidP="006C23AB">
      <w:pPr>
        <w:spacing w:line="360" w:lineRule="auto"/>
        <w:rPr>
          <w:rFonts w:cs="Times New Roman"/>
        </w:rPr>
      </w:pPr>
      <w:r w:rsidRPr="00564D5F">
        <w:rPr>
          <w:rFonts w:cs="Times New Roman"/>
        </w:rPr>
        <w:t xml:space="preserve">There is another </w:t>
      </w:r>
      <w:r w:rsidR="00065F4D" w:rsidRPr="00564D5F">
        <w:rPr>
          <w:rFonts w:cs="Times New Roman"/>
        </w:rPr>
        <w:t xml:space="preserve">terminology question plaguing the </w:t>
      </w:r>
      <w:r w:rsidR="00A57B71">
        <w:rPr>
          <w:rFonts w:cs="Times New Roman"/>
        </w:rPr>
        <w:t xml:space="preserve">academic </w:t>
      </w:r>
      <w:r w:rsidR="00065F4D" w:rsidRPr="00564D5F">
        <w:rPr>
          <w:rFonts w:cs="Times New Roman"/>
        </w:rPr>
        <w:t>val</w:t>
      </w:r>
      <w:r w:rsidR="004E424D">
        <w:rPr>
          <w:rFonts w:cs="Times New Roman"/>
        </w:rPr>
        <w:t>idity of religion</w:t>
      </w:r>
      <w:r w:rsidR="00065F4D" w:rsidRPr="00564D5F">
        <w:rPr>
          <w:rFonts w:cs="Times New Roman"/>
        </w:rPr>
        <w:t xml:space="preserve"> which, at its heart, </w:t>
      </w:r>
      <w:r w:rsidR="00C615AD" w:rsidRPr="00564D5F">
        <w:rPr>
          <w:rFonts w:cs="Times New Roman"/>
        </w:rPr>
        <w:t>stems from</w:t>
      </w:r>
      <w:r w:rsidR="00DE7464" w:rsidRPr="00564D5F">
        <w:rPr>
          <w:rFonts w:cs="Times New Roman"/>
        </w:rPr>
        <w:t xml:space="preserve"> </w:t>
      </w:r>
      <w:r w:rsidR="00CF6547" w:rsidRPr="00564D5F">
        <w:rPr>
          <w:rFonts w:cs="Times New Roman"/>
        </w:rPr>
        <w:t>Westernization</w:t>
      </w:r>
      <w:r w:rsidR="00DE7464" w:rsidRPr="00564D5F">
        <w:rPr>
          <w:rFonts w:cs="Times New Roman"/>
        </w:rPr>
        <w:t xml:space="preserve"> and colonialism</w:t>
      </w:r>
      <w:r w:rsidR="00CF6547" w:rsidRPr="00564D5F">
        <w:rPr>
          <w:rFonts w:cs="Times New Roman"/>
        </w:rPr>
        <w:t xml:space="preserve">.  </w:t>
      </w:r>
      <w:r w:rsidR="00A86BF9" w:rsidRPr="00564D5F">
        <w:rPr>
          <w:rFonts w:cs="Times New Roman"/>
        </w:rPr>
        <w:t xml:space="preserve">For </w:t>
      </w:r>
      <w:r w:rsidR="00AE6292" w:rsidRPr="00564D5F">
        <w:rPr>
          <w:rFonts w:cs="Times New Roman"/>
        </w:rPr>
        <w:t>instance</w:t>
      </w:r>
      <w:r w:rsidR="00A86BF9" w:rsidRPr="00564D5F">
        <w:rPr>
          <w:rFonts w:cs="Times New Roman"/>
        </w:rPr>
        <w:t>, a</w:t>
      </w:r>
      <w:r w:rsidR="00FD08A0" w:rsidRPr="00564D5F">
        <w:rPr>
          <w:rFonts w:cs="Times New Roman"/>
        </w:rPr>
        <w:t xml:space="preserve"> common</w:t>
      </w:r>
      <w:r w:rsidR="00A86BF9" w:rsidRPr="00564D5F">
        <w:rPr>
          <w:rFonts w:cs="Times New Roman"/>
        </w:rPr>
        <w:t>ly understood</w:t>
      </w:r>
      <w:r w:rsidR="00FD08A0" w:rsidRPr="00564D5F">
        <w:rPr>
          <w:rFonts w:cs="Times New Roman"/>
        </w:rPr>
        <w:t xml:space="preserve"> </w:t>
      </w:r>
      <w:r w:rsidR="00294FD0" w:rsidRPr="00564D5F">
        <w:rPr>
          <w:rFonts w:cs="Times New Roman"/>
        </w:rPr>
        <w:t>tenet</w:t>
      </w:r>
      <w:r w:rsidR="00C70A57" w:rsidRPr="00564D5F">
        <w:rPr>
          <w:rFonts w:cs="Times New Roman"/>
        </w:rPr>
        <w:t xml:space="preserve"> of religion is that it includes belief in a </w:t>
      </w:r>
      <w:r w:rsidR="00A86BF9" w:rsidRPr="00564D5F">
        <w:rPr>
          <w:rFonts w:cs="Times New Roman"/>
        </w:rPr>
        <w:t xml:space="preserve">deity; Fitzgerald (2000, p. 3) admits this is an educated definition, but in reality the roots of this idea lie within </w:t>
      </w:r>
      <w:r w:rsidR="00AE6292" w:rsidRPr="00564D5F">
        <w:rPr>
          <w:rFonts w:cs="Times New Roman"/>
        </w:rPr>
        <w:t xml:space="preserve">Western </w:t>
      </w:r>
      <w:r w:rsidR="00561EE7" w:rsidRPr="00564D5F">
        <w:rPr>
          <w:rFonts w:cs="Times New Roman"/>
        </w:rPr>
        <w:t>Christian theology (again showing</w:t>
      </w:r>
      <w:r w:rsidR="003C3208" w:rsidRPr="00564D5F">
        <w:rPr>
          <w:rFonts w:cs="Times New Roman"/>
        </w:rPr>
        <w:t xml:space="preserve"> </w:t>
      </w:r>
      <w:r w:rsidR="00561EE7" w:rsidRPr="00564D5F">
        <w:rPr>
          <w:rFonts w:cs="Times New Roman"/>
        </w:rPr>
        <w:t>religion studies’ connection</w:t>
      </w:r>
      <w:r w:rsidR="003C3208" w:rsidRPr="00564D5F">
        <w:rPr>
          <w:rFonts w:cs="Times New Roman"/>
        </w:rPr>
        <w:t xml:space="preserve"> to theological</w:t>
      </w:r>
      <w:r w:rsidR="00C62E70" w:rsidRPr="00564D5F">
        <w:rPr>
          <w:rFonts w:cs="Times New Roman"/>
        </w:rPr>
        <w:t xml:space="preserve"> </w:t>
      </w:r>
      <w:r w:rsidR="003C3208" w:rsidRPr="00564D5F">
        <w:rPr>
          <w:rFonts w:cs="Times New Roman"/>
        </w:rPr>
        <w:t>studies</w:t>
      </w:r>
      <w:r w:rsidR="00561EE7" w:rsidRPr="00564D5F">
        <w:rPr>
          <w:rFonts w:cs="Times New Roman"/>
        </w:rPr>
        <w:t>)</w:t>
      </w:r>
      <w:r w:rsidR="003C3208" w:rsidRPr="00564D5F">
        <w:rPr>
          <w:rFonts w:cs="Times New Roman"/>
        </w:rPr>
        <w:t xml:space="preserve">.  </w:t>
      </w:r>
      <w:r w:rsidR="005B1271" w:rsidRPr="00564D5F">
        <w:rPr>
          <w:rFonts w:cs="Times New Roman"/>
        </w:rPr>
        <w:t xml:space="preserve">Categorically, the word ‘religion’ is utilized from ideology of western capitalism (Fitzgerald, 2000, p. 15).  </w:t>
      </w:r>
      <w:r w:rsidR="004B071D" w:rsidRPr="00564D5F">
        <w:rPr>
          <w:rFonts w:cs="Times New Roman"/>
        </w:rPr>
        <w:t xml:space="preserve">This means </w:t>
      </w:r>
      <w:r w:rsidR="00FA5CB2">
        <w:rPr>
          <w:rFonts w:cs="Times New Roman"/>
        </w:rPr>
        <w:t>the</w:t>
      </w:r>
      <w:r w:rsidR="0078607D" w:rsidRPr="00564D5F">
        <w:rPr>
          <w:rFonts w:cs="Times New Roman"/>
        </w:rPr>
        <w:t xml:space="preserve"> English word ‘religion’ </w:t>
      </w:r>
      <w:r w:rsidR="004B071D" w:rsidRPr="00564D5F">
        <w:rPr>
          <w:rFonts w:cs="Times New Roman"/>
        </w:rPr>
        <w:t xml:space="preserve">cannot possibly be used as commonly as it has been within </w:t>
      </w:r>
      <w:r w:rsidR="00B16850" w:rsidRPr="00564D5F">
        <w:rPr>
          <w:rFonts w:cs="Times New Roman"/>
        </w:rPr>
        <w:t xml:space="preserve">analysis </w:t>
      </w:r>
      <w:r w:rsidR="00B436CD" w:rsidRPr="00564D5F">
        <w:rPr>
          <w:rFonts w:cs="Times New Roman"/>
        </w:rPr>
        <w:t>of other cultures</w:t>
      </w:r>
      <w:r w:rsidR="007D00BE" w:rsidRPr="00564D5F">
        <w:rPr>
          <w:rFonts w:cs="Times New Roman"/>
        </w:rPr>
        <w:t>’</w:t>
      </w:r>
      <w:r w:rsidR="00B436CD" w:rsidRPr="00564D5F">
        <w:rPr>
          <w:rFonts w:cs="Times New Roman"/>
        </w:rPr>
        <w:t xml:space="preserve"> social bodies.</w:t>
      </w:r>
      <w:r w:rsidR="006A2807">
        <w:rPr>
          <w:rFonts w:cs="Times New Roman"/>
        </w:rPr>
        <w:t xml:space="preserve">  Since </w:t>
      </w:r>
      <w:r w:rsidR="003F771E">
        <w:rPr>
          <w:rFonts w:cs="Times New Roman"/>
        </w:rPr>
        <w:t>it can be said that</w:t>
      </w:r>
      <w:r w:rsidR="006A2807">
        <w:rPr>
          <w:rFonts w:cs="Times New Roman"/>
        </w:rPr>
        <w:t xml:space="preserve"> ‘religion’</w:t>
      </w:r>
      <w:r w:rsidR="002C3261" w:rsidRPr="00564D5F">
        <w:rPr>
          <w:rFonts w:cs="Times New Roman"/>
        </w:rPr>
        <w:t xml:space="preserve"> </w:t>
      </w:r>
      <w:r w:rsidR="00E26B7D" w:rsidRPr="00564D5F">
        <w:rPr>
          <w:rFonts w:cs="Times New Roman"/>
        </w:rPr>
        <w:t xml:space="preserve">is a Western, Christian idea, </w:t>
      </w:r>
      <w:r w:rsidR="003F771E">
        <w:rPr>
          <w:rFonts w:cs="Times New Roman"/>
        </w:rPr>
        <w:t xml:space="preserve">it can </w:t>
      </w:r>
      <w:r w:rsidR="00666FC5">
        <w:rPr>
          <w:rFonts w:cs="Times New Roman"/>
        </w:rPr>
        <w:t xml:space="preserve">be </w:t>
      </w:r>
      <w:r w:rsidR="00666FC5" w:rsidRPr="00564D5F">
        <w:rPr>
          <w:rFonts w:cs="Times New Roman"/>
        </w:rPr>
        <w:t>understood</w:t>
      </w:r>
      <w:r w:rsidR="00E26B7D" w:rsidRPr="00564D5F">
        <w:rPr>
          <w:rFonts w:cs="Times New Roman"/>
        </w:rPr>
        <w:t xml:space="preserve"> that to apply it </w:t>
      </w:r>
      <w:r w:rsidR="003F771E">
        <w:rPr>
          <w:rFonts w:cs="Times New Roman"/>
        </w:rPr>
        <w:t>to</w:t>
      </w:r>
      <w:r w:rsidR="00E26B7D" w:rsidRPr="00564D5F">
        <w:rPr>
          <w:rFonts w:cs="Times New Roman"/>
        </w:rPr>
        <w:t xml:space="preserve"> other parts of the world </w:t>
      </w:r>
      <w:r w:rsidR="00C76A91">
        <w:rPr>
          <w:rFonts w:cs="Times New Roman"/>
        </w:rPr>
        <w:t>may be</w:t>
      </w:r>
      <w:r w:rsidR="00E26B7D" w:rsidRPr="00564D5F">
        <w:rPr>
          <w:rFonts w:cs="Times New Roman"/>
        </w:rPr>
        <w:t xml:space="preserve"> a sign of colonialist power privilege</w:t>
      </w:r>
      <w:r w:rsidR="00B15F6A" w:rsidRPr="00564D5F">
        <w:rPr>
          <w:rFonts w:cs="Times New Roman"/>
        </w:rPr>
        <w:t xml:space="preserve"> and Eurocentrism</w:t>
      </w:r>
      <w:r w:rsidR="00E26B7D" w:rsidRPr="00564D5F">
        <w:rPr>
          <w:rFonts w:cs="Times New Roman"/>
        </w:rPr>
        <w:t xml:space="preserve"> (Cox, 2006, p. 231</w:t>
      </w:r>
      <w:r w:rsidR="00B15F6A" w:rsidRPr="00564D5F">
        <w:rPr>
          <w:rFonts w:cs="Times New Roman"/>
        </w:rPr>
        <w:t xml:space="preserve">; Von Stuckrad, </w:t>
      </w:r>
      <w:r w:rsidR="00D340CF" w:rsidRPr="00564D5F">
        <w:rPr>
          <w:rFonts w:cs="Times New Roman"/>
        </w:rPr>
        <w:t xml:space="preserve">2013, </w:t>
      </w:r>
      <w:r w:rsidR="00B15F6A" w:rsidRPr="00564D5F">
        <w:rPr>
          <w:rFonts w:cs="Times New Roman"/>
        </w:rPr>
        <w:t>pp. 5-6</w:t>
      </w:r>
      <w:r w:rsidR="00E26B7D" w:rsidRPr="00564D5F">
        <w:rPr>
          <w:rFonts w:cs="Times New Roman"/>
        </w:rPr>
        <w:t>).</w:t>
      </w:r>
      <w:r w:rsidR="00156A2D" w:rsidRPr="00564D5F">
        <w:rPr>
          <w:rFonts w:cs="Times New Roman"/>
        </w:rPr>
        <w:t xml:space="preserve">  </w:t>
      </w:r>
      <w:r w:rsidR="007D494B" w:rsidRPr="00564D5F">
        <w:rPr>
          <w:rFonts w:cs="Times New Roman"/>
        </w:rPr>
        <w:t>It is important to note that this is not a new area of concern for the study of religion.  Religious studies depart</w:t>
      </w:r>
      <w:r w:rsidR="001B4899" w:rsidRPr="00564D5F">
        <w:rPr>
          <w:rFonts w:cs="Times New Roman"/>
        </w:rPr>
        <w:t>ments in the United Kingdom spra</w:t>
      </w:r>
      <w:r w:rsidR="007D494B" w:rsidRPr="00564D5F">
        <w:rPr>
          <w:rFonts w:cs="Times New Roman"/>
        </w:rPr>
        <w:t xml:space="preserve">ng up partially because of the desire to address non-Western religions that had experienced marginalization at the hands of Westerners (Cox, 2006, p. 167). </w:t>
      </w:r>
      <w:r w:rsidR="009F6510" w:rsidRPr="00564D5F">
        <w:rPr>
          <w:rFonts w:cs="Times New Roman"/>
        </w:rPr>
        <w:t xml:space="preserve"> A major shift in methodology occurred in the late 1900s </w:t>
      </w:r>
      <w:r w:rsidR="006B28A4" w:rsidRPr="00564D5F">
        <w:rPr>
          <w:rFonts w:cs="Times New Roman"/>
        </w:rPr>
        <w:t xml:space="preserve">for academics who started critiquing </w:t>
      </w:r>
      <w:r w:rsidR="008A2B43" w:rsidRPr="00564D5F">
        <w:rPr>
          <w:rFonts w:cs="Times New Roman"/>
        </w:rPr>
        <w:t xml:space="preserve">religious categories, specifically in relationship to </w:t>
      </w:r>
      <w:r w:rsidR="00041E5F" w:rsidRPr="00564D5F">
        <w:rPr>
          <w:rFonts w:cs="Times New Roman"/>
        </w:rPr>
        <w:t>post-colonial ideology (Schilbrack, 2018, p. 451)</w:t>
      </w:r>
      <w:r w:rsidR="008458C9" w:rsidRPr="00564D5F">
        <w:rPr>
          <w:rFonts w:cs="Times New Roman"/>
        </w:rPr>
        <w:t>.</w:t>
      </w:r>
      <w:r w:rsidR="00AF479F" w:rsidRPr="00564D5F">
        <w:rPr>
          <w:rFonts w:cs="Times New Roman"/>
        </w:rPr>
        <w:t xml:space="preserve">  This shift </w:t>
      </w:r>
      <w:r w:rsidR="00C77D94">
        <w:rPr>
          <w:rFonts w:cs="Times New Roman"/>
        </w:rPr>
        <w:t>can help</w:t>
      </w:r>
      <w:r w:rsidR="007005A1">
        <w:rPr>
          <w:rFonts w:cs="Times New Roman"/>
        </w:rPr>
        <w:t xml:space="preserve"> religion</w:t>
      </w:r>
      <w:r w:rsidR="00AF479F" w:rsidRPr="00564D5F">
        <w:rPr>
          <w:rFonts w:cs="Times New Roman"/>
        </w:rPr>
        <w:t xml:space="preserve"> studies academics</w:t>
      </w:r>
      <w:r w:rsidR="0022357B" w:rsidRPr="00564D5F">
        <w:rPr>
          <w:rFonts w:cs="Times New Roman"/>
        </w:rPr>
        <w:t xml:space="preserve"> not to oversimplify structures they find throughout the world.  </w:t>
      </w:r>
      <w:r w:rsidR="000E7088" w:rsidRPr="00564D5F">
        <w:rPr>
          <w:rFonts w:cs="Times New Roman"/>
        </w:rPr>
        <w:t xml:space="preserve">Colonialism is a dirty </w:t>
      </w:r>
      <w:r w:rsidR="00C77D94">
        <w:rPr>
          <w:rFonts w:cs="Times New Roman"/>
        </w:rPr>
        <w:t>concept</w:t>
      </w:r>
      <w:r w:rsidR="000E7088" w:rsidRPr="00564D5F">
        <w:rPr>
          <w:rFonts w:cs="Times New Roman"/>
        </w:rPr>
        <w:t xml:space="preserve"> in </w:t>
      </w:r>
      <w:r w:rsidR="00C77D94">
        <w:rPr>
          <w:rFonts w:cs="Times New Roman"/>
        </w:rPr>
        <w:t>contemporary</w:t>
      </w:r>
      <w:r w:rsidR="000E7088" w:rsidRPr="00564D5F">
        <w:rPr>
          <w:rFonts w:cs="Times New Roman"/>
        </w:rPr>
        <w:t xml:space="preserve"> thought; finding it in religion studies is not only unfortunate, but </w:t>
      </w:r>
      <w:r w:rsidR="004F6D61">
        <w:rPr>
          <w:rFonts w:cs="Times New Roman"/>
        </w:rPr>
        <w:t>illustrates how</w:t>
      </w:r>
      <w:r w:rsidR="000E7088" w:rsidRPr="00564D5F">
        <w:rPr>
          <w:rFonts w:cs="Times New Roman"/>
        </w:rPr>
        <w:t xml:space="preserve"> the field’s basic </w:t>
      </w:r>
      <w:r w:rsidR="00C77D94">
        <w:rPr>
          <w:rFonts w:cs="Times New Roman"/>
        </w:rPr>
        <w:t>terminology is</w:t>
      </w:r>
      <w:r w:rsidR="000E7088" w:rsidRPr="00564D5F">
        <w:rPr>
          <w:rFonts w:cs="Times New Roman"/>
        </w:rPr>
        <w:t xml:space="preserve"> at risk of being</w:t>
      </w:r>
      <w:r w:rsidR="007005A1">
        <w:rPr>
          <w:rFonts w:cs="Times New Roman"/>
        </w:rPr>
        <w:t xml:space="preserve"> considered</w:t>
      </w:r>
      <w:r w:rsidR="000E7088" w:rsidRPr="00564D5F">
        <w:rPr>
          <w:rFonts w:cs="Times New Roman"/>
        </w:rPr>
        <w:t xml:space="preserve"> irrelevant</w:t>
      </w:r>
      <w:r w:rsidR="000E7088" w:rsidRPr="00B209DA">
        <w:rPr>
          <w:rFonts w:cs="Times New Roman"/>
        </w:rPr>
        <w:t xml:space="preserve">.  It is paramount that colonialist ideology </w:t>
      </w:r>
      <w:r w:rsidR="002937C3" w:rsidRPr="00B209DA">
        <w:rPr>
          <w:rFonts w:cs="Times New Roman"/>
        </w:rPr>
        <w:t xml:space="preserve">continues to be </w:t>
      </w:r>
      <w:r w:rsidR="000D4B5C" w:rsidRPr="00B209DA">
        <w:rPr>
          <w:rFonts w:cs="Times New Roman"/>
        </w:rPr>
        <w:t>addressed</w:t>
      </w:r>
      <w:r w:rsidR="000E7088" w:rsidRPr="00B209DA">
        <w:rPr>
          <w:rFonts w:cs="Times New Roman"/>
        </w:rPr>
        <w:t xml:space="preserve"> </w:t>
      </w:r>
      <w:r w:rsidR="002937C3" w:rsidRPr="00B209DA">
        <w:rPr>
          <w:rFonts w:cs="Times New Roman"/>
        </w:rPr>
        <w:t>in reli</w:t>
      </w:r>
      <w:r w:rsidR="007005A1">
        <w:rPr>
          <w:rFonts w:cs="Times New Roman"/>
        </w:rPr>
        <w:t>gion</w:t>
      </w:r>
      <w:r w:rsidR="002937C3" w:rsidRPr="00B209DA">
        <w:rPr>
          <w:rFonts w:cs="Times New Roman"/>
        </w:rPr>
        <w:t xml:space="preserve"> research</w:t>
      </w:r>
      <w:r w:rsidR="00A75844">
        <w:rPr>
          <w:rFonts w:cs="Times New Roman"/>
        </w:rPr>
        <w:t xml:space="preserve"> to ensure the field’s ability to keep pace with global academic expectations of appropriate cultural and ideological references.</w:t>
      </w:r>
    </w:p>
    <w:p w14:paraId="63E3F23E" w14:textId="77777777" w:rsidR="0022357B" w:rsidRPr="00564D5F" w:rsidRDefault="0022357B" w:rsidP="006C23AB">
      <w:pPr>
        <w:spacing w:line="360" w:lineRule="auto"/>
        <w:rPr>
          <w:rFonts w:cs="Times New Roman"/>
        </w:rPr>
      </w:pPr>
    </w:p>
    <w:p w14:paraId="56DE9BFE" w14:textId="21CD8474" w:rsidR="003C654F" w:rsidRPr="00564D5F" w:rsidRDefault="001667D8" w:rsidP="006C23AB">
      <w:pPr>
        <w:spacing w:line="360" w:lineRule="auto"/>
        <w:rPr>
          <w:rFonts w:cs="Times New Roman"/>
        </w:rPr>
      </w:pPr>
      <w:r w:rsidRPr="00564D5F">
        <w:rPr>
          <w:rFonts w:cs="Times New Roman"/>
        </w:rPr>
        <w:t xml:space="preserve">An excellent </w:t>
      </w:r>
      <w:r w:rsidR="00824D42" w:rsidRPr="00564D5F">
        <w:rPr>
          <w:rFonts w:cs="Times New Roman"/>
        </w:rPr>
        <w:t>example</w:t>
      </w:r>
      <w:r w:rsidRPr="00564D5F">
        <w:rPr>
          <w:rFonts w:cs="Times New Roman"/>
        </w:rPr>
        <w:t xml:space="preserve"> </w:t>
      </w:r>
      <w:r w:rsidR="00824D42" w:rsidRPr="00564D5F">
        <w:rPr>
          <w:rFonts w:cs="Times New Roman"/>
        </w:rPr>
        <w:t>of</w:t>
      </w:r>
      <w:r w:rsidRPr="00564D5F">
        <w:rPr>
          <w:rFonts w:cs="Times New Roman"/>
        </w:rPr>
        <w:t xml:space="preserve"> an academic </w:t>
      </w:r>
      <w:r w:rsidR="00824D42" w:rsidRPr="00564D5F">
        <w:rPr>
          <w:rFonts w:cs="Times New Roman"/>
        </w:rPr>
        <w:t>approach to the study of</w:t>
      </w:r>
      <w:r w:rsidRPr="00564D5F">
        <w:rPr>
          <w:rFonts w:cs="Times New Roman"/>
        </w:rPr>
        <w:t xml:space="preserve"> a foreign social body follows.  This example </w:t>
      </w:r>
      <w:r w:rsidR="001207D9">
        <w:rPr>
          <w:rFonts w:cs="Times New Roman"/>
        </w:rPr>
        <w:t>demonstrates</w:t>
      </w:r>
      <w:r w:rsidRPr="00564D5F">
        <w:rPr>
          <w:rFonts w:cs="Times New Roman"/>
        </w:rPr>
        <w:t xml:space="preserve"> </w:t>
      </w:r>
      <w:r w:rsidR="001207D9">
        <w:rPr>
          <w:rFonts w:cs="Times New Roman"/>
        </w:rPr>
        <w:t xml:space="preserve">how a </w:t>
      </w:r>
      <w:r w:rsidRPr="00564D5F">
        <w:rPr>
          <w:rFonts w:cs="Times New Roman"/>
        </w:rPr>
        <w:t xml:space="preserve">scholar </w:t>
      </w:r>
      <w:r w:rsidR="00BA24FF">
        <w:rPr>
          <w:rFonts w:cs="Times New Roman"/>
        </w:rPr>
        <w:t xml:space="preserve">of religion </w:t>
      </w:r>
      <w:r w:rsidRPr="00564D5F">
        <w:rPr>
          <w:rFonts w:cs="Times New Roman"/>
        </w:rPr>
        <w:t xml:space="preserve">can </w:t>
      </w:r>
      <w:r w:rsidR="00E16C39" w:rsidRPr="00564D5F">
        <w:rPr>
          <w:rFonts w:cs="Times New Roman"/>
        </w:rPr>
        <w:t>tactfully</w:t>
      </w:r>
      <w:r w:rsidRPr="00564D5F">
        <w:rPr>
          <w:rFonts w:cs="Times New Roman"/>
        </w:rPr>
        <w:t xml:space="preserve"> look abroad at a social structure without reducing </w:t>
      </w:r>
      <w:r w:rsidR="00E16C39" w:rsidRPr="00564D5F">
        <w:rPr>
          <w:rFonts w:cs="Times New Roman"/>
        </w:rPr>
        <w:t>that structure</w:t>
      </w:r>
      <w:r w:rsidR="00727848" w:rsidRPr="00564D5F">
        <w:rPr>
          <w:rFonts w:cs="Times New Roman"/>
        </w:rPr>
        <w:t xml:space="preserve"> into </w:t>
      </w:r>
      <w:r w:rsidRPr="00564D5F">
        <w:rPr>
          <w:rFonts w:cs="Times New Roman"/>
        </w:rPr>
        <w:t xml:space="preserve">Western constructs of religion and theology.  </w:t>
      </w:r>
      <w:r w:rsidR="0022357B" w:rsidRPr="00564D5F">
        <w:rPr>
          <w:rFonts w:cs="Times New Roman"/>
        </w:rPr>
        <w:t xml:space="preserve">Fitzgerald (2000, p. 121) </w:t>
      </w:r>
      <w:r w:rsidR="004E2036" w:rsidRPr="00564D5F">
        <w:rPr>
          <w:rFonts w:cs="Times New Roman"/>
        </w:rPr>
        <w:t>conducted a study on</w:t>
      </w:r>
      <w:r w:rsidR="0022357B" w:rsidRPr="00564D5F">
        <w:rPr>
          <w:rFonts w:cs="Times New Roman"/>
        </w:rPr>
        <w:t xml:space="preserve"> </w:t>
      </w:r>
      <w:r w:rsidR="006C0AF6" w:rsidRPr="00564D5F">
        <w:rPr>
          <w:rFonts w:cs="Times New Roman"/>
        </w:rPr>
        <w:t>Amb</w:t>
      </w:r>
      <w:r w:rsidR="009E69F9" w:rsidRPr="00564D5F">
        <w:rPr>
          <w:rFonts w:cs="Times New Roman"/>
        </w:rPr>
        <w:t xml:space="preserve">edkar Buddhism, a </w:t>
      </w:r>
      <w:r w:rsidR="006B4E4C">
        <w:rPr>
          <w:rFonts w:cs="Times New Roman"/>
        </w:rPr>
        <w:t>system</w:t>
      </w:r>
      <w:r w:rsidR="009E69F9" w:rsidRPr="00564D5F">
        <w:rPr>
          <w:rFonts w:cs="Times New Roman"/>
        </w:rPr>
        <w:t xml:space="preserve"> </w:t>
      </w:r>
      <w:r w:rsidR="00F60AB5" w:rsidRPr="00564D5F">
        <w:rPr>
          <w:rFonts w:cs="Times New Roman"/>
        </w:rPr>
        <w:t>that most Westerners w</w:t>
      </w:r>
      <w:r w:rsidR="009E69F9" w:rsidRPr="00564D5F">
        <w:rPr>
          <w:rFonts w:cs="Times New Roman"/>
        </w:rPr>
        <w:t xml:space="preserve">ould consider to be </w:t>
      </w:r>
      <w:r w:rsidR="00F60AB5" w:rsidRPr="00564D5F">
        <w:rPr>
          <w:rFonts w:cs="Times New Roman"/>
        </w:rPr>
        <w:t>religious.</w:t>
      </w:r>
      <w:r w:rsidR="0022357B" w:rsidRPr="00564D5F">
        <w:rPr>
          <w:rFonts w:cs="Times New Roman"/>
        </w:rPr>
        <w:t xml:space="preserve">  </w:t>
      </w:r>
      <w:r w:rsidR="00C45041" w:rsidRPr="00564D5F">
        <w:rPr>
          <w:rFonts w:cs="Times New Roman"/>
        </w:rPr>
        <w:t xml:space="preserve">He found that the term ‘religion’ was not valuable in </w:t>
      </w:r>
      <w:r w:rsidR="007B6DFB">
        <w:rPr>
          <w:rFonts w:cs="Times New Roman"/>
        </w:rPr>
        <w:t>his</w:t>
      </w:r>
      <w:r w:rsidR="00C45041" w:rsidRPr="00564D5F">
        <w:rPr>
          <w:rFonts w:cs="Times New Roman"/>
        </w:rPr>
        <w:t xml:space="preserve"> study; rather he found the</w:t>
      </w:r>
      <w:r w:rsidR="003E1733" w:rsidRPr="00564D5F">
        <w:rPr>
          <w:rFonts w:cs="Times New Roman"/>
        </w:rPr>
        <w:t xml:space="preserve"> more specific</w:t>
      </w:r>
      <w:r w:rsidR="00C45041" w:rsidRPr="00564D5F">
        <w:rPr>
          <w:rFonts w:cs="Times New Roman"/>
        </w:rPr>
        <w:t xml:space="preserve"> </w:t>
      </w:r>
      <w:r w:rsidR="003E1733" w:rsidRPr="00564D5F">
        <w:rPr>
          <w:rFonts w:cs="Times New Roman"/>
        </w:rPr>
        <w:t>terms</w:t>
      </w:r>
      <w:r w:rsidR="00C45041" w:rsidRPr="00564D5F">
        <w:rPr>
          <w:rFonts w:cs="Times New Roman"/>
        </w:rPr>
        <w:t xml:space="preserve"> of ritual, politics, and soteriology to be much more applicable in his descriptions</w:t>
      </w:r>
      <w:r w:rsidR="00DB5AD9" w:rsidRPr="00564D5F">
        <w:rPr>
          <w:rFonts w:cs="Times New Roman"/>
        </w:rPr>
        <w:t xml:space="preserve"> of Ambedkar Buddhism (Fitzgerald, 2000, p. 121).  </w:t>
      </w:r>
      <w:r w:rsidR="00F94F2B" w:rsidRPr="00564D5F">
        <w:rPr>
          <w:rFonts w:cs="Times New Roman"/>
        </w:rPr>
        <w:t>The Buddhists’ r</w:t>
      </w:r>
      <w:r w:rsidR="00DB5AD9" w:rsidRPr="00564D5F">
        <w:rPr>
          <w:rFonts w:cs="Times New Roman"/>
        </w:rPr>
        <w:t>itual involved hierarchy that practically applied in</w:t>
      </w:r>
      <w:r w:rsidR="00591365" w:rsidRPr="00564D5F">
        <w:rPr>
          <w:rFonts w:cs="Times New Roman"/>
        </w:rPr>
        <w:t>to</w:t>
      </w:r>
      <w:r w:rsidR="00DB5AD9" w:rsidRPr="00564D5F">
        <w:rPr>
          <w:rFonts w:cs="Times New Roman"/>
        </w:rPr>
        <w:t xml:space="preserve"> labor division, relation to the divine, societal structures</w:t>
      </w:r>
      <w:r w:rsidR="00B063CB" w:rsidRPr="00564D5F">
        <w:rPr>
          <w:rFonts w:cs="Times New Roman"/>
        </w:rPr>
        <w:t>, and power ideology (</w:t>
      </w:r>
      <w:r w:rsidR="007E6362">
        <w:rPr>
          <w:rFonts w:cs="Times New Roman"/>
        </w:rPr>
        <w:t xml:space="preserve">Fitzgerald, 2000, p. 121).  Their </w:t>
      </w:r>
      <w:r w:rsidR="00F17540" w:rsidRPr="00564D5F">
        <w:rPr>
          <w:rFonts w:cs="Times New Roman"/>
        </w:rPr>
        <w:t>idea of polit</w:t>
      </w:r>
      <w:r w:rsidR="00591365" w:rsidRPr="00564D5F">
        <w:rPr>
          <w:rFonts w:cs="Times New Roman"/>
        </w:rPr>
        <w:t>ics appears in the caste system</w:t>
      </w:r>
      <w:r w:rsidR="00F17540" w:rsidRPr="00564D5F">
        <w:rPr>
          <w:rFonts w:cs="Times New Roman"/>
        </w:rPr>
        <w:t xml:space="preserve"> and the practical application of government structure (Fitzgerald, 2000, p. 121).  Soteriology in Ambedkar Buddhism</w:t>
      </w:r>
      <w:r w:rsidR="00846E54" w:rsidRPr="00564D5F">
        <w:rPr>
          <w:rFonts w:cs="Times New Roman"/>
        </w:rPr>
        <w:t xml:space="preserve"> relates to the complex idea of following a path to find mental freedom (Fitzgerald, 2000, p. 121). </w:t>
      </w:r>
      <w:r w:rsidR="00D758B0" w:rsidRPr="00564D5F">
        <w:rPr>
          <w:rFonts w:cs="Times New Roman"/>
        </w:rPr>
        <w:t xml:space="preserve"> </w:t>
      </w:r>
      <w:r w:rsidR="00125E3E" w:rsidRPr="00564D5F">
        <w:rPr>
          <w:rFonts w:cs="Times New Roman"/>
        </w:rPr>
        <w:t xml:space="preserve">While Westerners may consider some of these concepts to fall </w:t>
      </w:r>
      <w:r w:rsidR="00C42B26">
        <w:rPr>
          <w:rFonts w:cs="Times New Roman"/>
        </w:rPr>
        <w:t>into</w:t>
      </w:r>
      <w:r w:rsidR="00125E3E" w:rsidRPr="00564D5F">
        <w:rPr>
          <w:rFonts w:cs="Times New Roman"/>
        </w:rPr>
        <w:t xml:space="preserve"> the</w:t>
      </w:r>
      <w:r w:rsidR="00A71687">
        <w:rPr>
          <w:rFonts w:cs="Times New Roman"/>
        </w:rPr>
        <w:t>ir</w:t>
      </w:r>
      <w:r w:rsidR="00125E3E" w:rsidRPr="00564D5F">
        <w:rPr>
          <w:rFonts w:cs="Times New Roman"/>
        </w:rPr>
        <w:t xml:space="preserve"> category of ‘religion,’ some of</w:t>
      </w:r>
      <w:r w:rsidR="007E6362">
        <w:rPr>
          <w:rFonts w:cs="Times New Roman"/>
        </w:rPr>
        <w:t xml:space="preserve"> these concepts are not really </w:t>
      </w:r>
      <w:r w:rsidR="007E6362" w:rsidRPr="00564D5F">
        <w:rPr>
          <w:rFonts w:cs="Times New Roman"/>
        </w:rPr>
        <w:t>religious</w:t>
      </w:r>
      <w:r w:rsidR="00125E3E" w:rsidRPr="00564D5F">
        <w:rPr>
          <w:rFonts w:cs="Times New Roman"/>
        </w:rPr>
        <w:t xml:space="preserve"> at all (according to </w:t>
      </w:r>
      <w:r w:rsidR="0043479F">
        <w:rPr>
          <w:rFonts w:cs="Times New Roman"/>
        </w:rPr>
        <w:t>a Westerner’s</w:t>
      </w:r>
      <w:r w:rsidR="00125E3E" w:rsidRPr="00564D5F">
        <w:rPr>
          <w:rFonts w:cs="Times New Roman"/>
        </w:rPr>
        <w:t xml:space="preserve"> general understanding of the word).  </w:t>
      </w:r>
      <w:r w:rsidR="00A71687">
        <w:rPr>
          <w:rFonts w:cs="Times New Roman"/>
        </w:rPr>
        <w:t>While this study was conducted</w:t>
      </w:r>
      <w:r w:rsidR="00D758B0" w:rsidRPr="00564D5F">
        <w:rPr>
          <w:rFonts w:cs="Times New Roman"/>
        </w:rPr>
        <w:t xml:space="preserve"> by a </w:t>
      </w:r>
      <w:r w:rsidR="0043479F">
        <w:rPr>
          <w:rFonts w:cs="Times New Roman"/>
        </w:rPr>
        <w:t>religious</w:t>
      </w:r>
      <w:r w:rsidR="00D758B0" w:rsidRPr="00564D5F">
        <w:rPr>
          <w:rFonts w:cs="Times New Roman"/>
        </w:rPr>
        <w:t xml:space="preserve"> scholar, each of the concepts laid out above </w:t>
      </w:r>
      <w:r w:rsidR="00A71687">
        <w:rPr>
          <w:rFonts w:cs="Times New Roman"/>
        </w:rPr>
        <w:t>could have</w:t>
      </w:r>
      <w:r w:rsidR="00D758B0" w:rsidRPr="00564D5F">
        <w:rPr>
          <w:rFonts w:cs="Times New Roman"/>
        </w:rPr>
        <w:t xml:space="preserve"> be</w:t>
      </w:r>
      <w:r w:rsidR="00A71687">
        <w:rPr>
          <w:rFonts w:cs="Times New Roman"/>
        </w:rPr>
        <w:t>en</w:t>
      </w:r>
      <w:r w:rsidR="00D758B0" w:rsidRPr="00564D5F">
        <w:rPr>
          <w:rFonts w:cs="Times New Roman"/>
        </w:rPr>
        <w:t xml:space="preserve"> academically undertaken within the field of anthropology </w:t>
      </w:r>
      <w:r w:rsidR="00A71687">
        <w:rPr>
          <w:rFonts w:cs="Times New Roman"/>
        </w:rPr>
        <w:t>through</w:t>
      </w:r>
      <w:r w:rsidR="00D758B0" w:rsidRPr="00564D5F">
        <w:rPr>
          <w:rFonts w:cs="Times New Roman"/>
        </w:rPr>
        <w:t xml:space="preserve"> </w:t>
      </w:r>
      <w:r w:rsidR="00A71687">
        <w:rPr>
          <w:rFonts w:cs="Times New Roman"/>
        </w:rPr>
        <w:t>analysis of</w:t>
      </w:r>
      <w:r w:rsidR="00D758B0" w:rsidRPr="00564D5F">
        <w:rPr>
          <w:rFonts w:cs="Times New Roman"/>
        </w:rPr>
        <w:t xml:space="preserve"> social structures within cultures</w:t>
      </w:r>
      <w:r w:rsidR="00D5126A">
        <w:rPr>
          <w:rFonts w:cs="Times New Roman"/>
        </w:rPr>
        <w:t>.</w:t>
      </w:r>
      <w:r w:rsidR="000A2D72">
        <w:rPr>
          <w:rFonts w:cs="Times New Roman"/>
        </w:rPr>
        <w:t xml:space="preserve">  The reason anthropology is addressed in this paper is made more evident below.</w:t>
      </w:r>
    </w:p>
    <w:p w14:paraId="51CCD469" w14:textId="53760E49" w:rsidR="007B559B" w:rsidRPr="00564D5F" w:rsidRDefault="007B559B" w:rsidP="006C23AB">
      <w:pPr>
        <w:spacing w:line="360" w:lineRule="auto"/>
        <w:rPr>
          <w:rFonts w:cs="Times New Roman"/>
        </w:rPr>
      </w:pPr>
      <w:r w:rsidRPr="00564D5F">
        <w:rPr>
          <w:rFonts w:cs="Times New Roman"/>
        </w:rPr>
        <w:tab/>
      </w:r>
    </w:p>
    <w:p w14:paraId="39FDAA2B" w14:textId="0C730744" w:rsidR="007B559B" w:rsidRPr="00B209DA" w:rsidRDefault="00020014" w:rsidP="006C23AB">
      <w:pPr>
        <w:spacing w:line="360" w:lineRule="auto"/>
        <w:rPr>
          <w:rFonts w:cs="Times New Roman"/>
        </w:rPr>
      </w:pPr>
      <w:r w:rsidRPr="00564D5F">
        <w:rPr>
          <w:rFonts w:cs="Times New Roman"/>
        </w:rPr>
        <w:t>A closer look into the field of anthropology will show that anthropologists attemp</w:t>
      </w:r>
      <w:r w:rsidR="004C3336" w:rsidRPr="00564D5F">
        <w:rPr>
          <w:rFonts w:cs="Times New Roman"/>
        </w:rPr>
        <w:t xml:space="preserve">t to take a neutral </w:t>
      </w:r>
      <w:r w:rsidR="007A4083" w:rsidRPr="00564D5F">
        <w:rPr>
          <w:rFonts w:cs="Times New Roman"/>
        </w:rPr>
        <w:t xml:space="preserve">/ objective </w:t>
      </w:r>
      <w:r w:rsidR="004C3336" w:rsidRPr="00564D5F">
        <w:rPr>
          <w:rFonts w:cs="Times New Roman"/>
        </w:rPr>
        <w:t>approach in their research.</w:t>
      </w:r>
      <w:r w:rsidR="00E40CE3" w:rsidRPr="00564D5F">
        <w:rPr>
          <w:rFonts w:cs="Times New Roman"/>
        </w:rPr>
        <w:t xml:space="preserve">  Anthropologists attempt to observe cultural events and discuss them without reductionism or debate over the veracity of participants’ claims.  </w:t>
      </w:r>
      <w:r w:rsidR="005F0427" w:rsidRPr="00564D5F">
        <w:rPr>
          <w:rFonts w:cs="Times New Roman"/>
        </w:rPr>
        <w:t>Even better, anthropological research methodology allows</w:t>
      </w:r>
      <w:r w:rsidR="00C7088E" w:rsidRPr="00564D5F">
        <w:rPr>
          <w:rFonts w:cs="Times New Roman"/>
        </w:rPr>
        <w:t xml:space="preserve"> for</w:t>
      </w:r>
      <w:r w:rsidR="00E61680">
        <w:rPr>
          <w:rFonts w:cs="Times New Roman"/>
        </w:rPr>
        <w:t xml:space="preserve"> </w:t>
      </w:r>
      <w:r w:rsidR="005F0427" w:rsidRPr="00564D5F">
        <w:rPr>
          <w:rFonts w:cs="Times New Roman"/>
        </w:rPr>
        <w:t>religion</w:t>
      </w:r>
      <w:r w:rsidR="00E61680">
        <w:rPr>
          <w:rFonts w:cs="Times New Roman"/>
        </w:rPr>
        <w:t>s</w:t>
      </w:r>
      <w:r w:rsidR="005F0427" w:rsidRPr="00564D5F">
        <w:rPr>
          <w:rFonts w:cs="Times New Roman"/>
        </w:rPr>
        <w:t xml:space="preserve"> to </w:t>
      </w:r>
      <w:r w:rsidR="00C7088E" w:rsidRPr="00564D5F">
        <w:rPr>
          <w:rFonts w:cs="Times New Roman"/>
        </w:rPr>
        <w:t xml:space="preserve">be </w:t>
      </w:r>
      <w:r w:rsidR="005F0427" w:rsidRPr="00564D5F">
        <w:rPr>
          <w:rFonts w:cs="Times New Roman"/>
        </w:rPr>
        <w:t xml:space="preserve">analyzed with </w:t>
      </w:r>
      <w:r w:rsidR="00C7088E" w:rsidRPr="00564D5F">
        <w:rPr>
          <w:rFonts w:cs="Times New Roman"/>
        </w:rPr>
        <w:t>theories</w:t>
      </w:r>
      <w:r w:rsidR="005F0427" w:rsidRPr="00564D5F">
        <w:rPr>
          <w:rFonts w:cs="Times New Roman"/>
        </w:rPr>
        <w:t xml:space="preserve"> that are not theological at their base (Fitzgerald, 2000, p. 12). </w:t>
      </w:r>
      <w:r w:rsidR="00E61680">
        <w:rPr>
          <w:rFonts w:cs="Times New Roman"/>
        </w:rPr>
        <w:t xml:space="preserve"> </w:t>
      </w:r>
      <w:r w:rsidR="00E40CE3" w:rsidRPr="00B209DA">
        <w:rPr>
          <w:rFonts w:cs="Times New Roman"/>
        </w:rPr>
        <w:t xml:space="preserve">These </w:t>
      </w:r>
      <w:r w:rsidR="00FE6C43" w:rsidRPr="00B209DA">
        <w:rPr>
          <w:rFonts w:cs="Times New Roman"/>
        </w:rPr>
        <w:t>aims</w:t>
      </w:r>
      <w:r w:rsidR="00E40CE3" w:rsidRPr="00B209DA">
        <w:rPr>
          <w:rFonts w:cs="Times New Roman"/>
        </w:rPr>
        <w:t xml:space="preserve"> </w:t>
      </w:r>
      <w:r w:rsidR="00F83C21" w:rsidRPr="00B209DA">
        <w:rPr>
          <w:rFonts w:cs="Times New Roman"/>
        </w:rPr>
        <w:t>show how anthropology provides a framework that</w:t>
      </w:r>
      <w:r w:rsidR="004D45A3" w:rsidRPr="00B209DA">
        <w:rPr>
          <w:rFonts w:cs="Times New Roman"/>
        </w:rPr>
        <w:t xml:space="preserve"> is considered valid in academia and neutral in approach.</w:t>
      </w:r>
      <w:r w:rsidR="00F83C21" w:rsidRPr="00B209DA">
        <w:rPr>
          <w:rFonts w:cs="Times New Roman"/>
        </w:rPr>
        <w:t xml:space="preserve"> </w:t>
      </w:r>
      <w:r w:rsidR="00F83C21" w:rsidRPr="00564D5F">
        <w:rPr>
          <w:rFonts w:cs="Times New Roman"/>
          <w:b/>
        </w:rPr>
        <w:t xml:space="preserve"> </w:t>
      </w:r>
      <w:r w:rsidR="00F75497" w:rsidRPr="00564D5F">
        <w:rPr>
          <w:rFonts w:cs="Times New Roman"/>
          <w:b/>
        </w:rPr>
        <w:t xml:space="preserve"> </w:t>
      </w:r>
      <w:r w:rsidR="00F75497" w:rsidRPr="00564D5F">
        <w:rPr>
          <w:rFonts w:cs="Times New Roman"/>
        </w:rPr>
        <w:t>The weakness here is that it can be argued that ‘religion’</w:t>
      </w:r>
      <w:r w:rsidR="00612E09" w:rsidRPr="00564D5F">
        <w:rPr>
          <w:rFonts w:cs="Times New Roman"/>
        </w:rPr>
        <w:t xml:space="preserve"> as a</w:t>
      </w:r>
      <w:r w:rsidR="00F75497" w:rsidRPr="00564D5F">
        <w:rPr>
          <w:rFonts w:cs="Times New Roman"/>
        </w:rPr>
        <w:t xml:space="preserve"> </w:t>
      </w:r>
      <w:r w:rsidR="00612E09" w:rsidRPr="00564D5F">
        <w:rPr>
          <w:rFonts w:cs="Times New Roman"/>
        </w:rPr>
        <w:t>field</w:t>
      </w:r>
      <w:r w:rsidR="00F75497" w:rsidRPr="00564D5F">
        <w:rPr>
          <w:rFonts w:cs="Times New Roman"/>
        </w:rPr>
        <w:t xml:space="preserve"> of study could </w:t>
      </w:r>
      <w:r w:rsidR="009C56BB">
        <w:rPr>
          <w:rFonts w:cs="Times New Roman"/>
        </w:rPr>
        <w:t xml:space="preserve">then </w:t>
      </w:r>
      <w:r w:rsidR="00F75497" w:rsidRPr="00564D5F">
        <w:rPr>
          <w:rFonts w:cs="Times New Roman"/>
        </w:rPr>
        <w:t xml:space="preserve">be absorbed into the field of anthropology if </w:t>
      </w:r>
      <w:r w:rsidR="00F20B67">
        <w:rPr>
          <w:rFonts w:cs="Times New Roman"/>
        </w:rPr>
        <w:t>it uses</w:t>
      </w:r>
      <w:r w:rsidR="00F75497" w:rsidRPr="00564D5F">
        <w:rPr>
          <w:rFonts w:cs="Times New Roman"/>
        </w:rPr>
        <w:t xml:space="preserve"> anthropological research methods and concepts.  </w:t>
      </w:r>
      <w:r w:rsidR="0051676A">
        <w:rPr>
          <w:rFonts w:cs="Times New Roman"/>
        </w:rPr>
        <w:t>However, the realm of religion</w:t>
      </w:r>
      <w:r w:rsidR="004E44C8" w:rsidRPr="00564D5F">
        <w:rPr>
          <w:rFonts w:cs="Times New Roman"/>
        </w:rPr>
        <w:t xml:space="preserve"> currently offers so much </w:t>
      </w:r>
      <w:r w:rsidR="0051676A">
        <w:rPr>
          <w:rFonts w:cs="Times New Roman"/>
        </w:rPr>
        <w:t>specific</w:t>
      </w:r>
      <w:r w:rsidR="004E44C8" w:rsidRPr="00564D5F">
        <w:rPr>
          <w:rFonts w:cs="Times New Roman"/>
        </w:rPr>
        <w:t xml:space="preserve"> data to be studied under</w:t>
      </w:r>
      <w:r w:rsidR="00FE6C43" w:rsidRPr="00564D5F">
        <w:rPr>
          <w:rFonts w:cs="Times New Roman"/>
        </w:rPr>
        <w:t xml:space="preserve"> constantly changing</w:t>
      </w:r>
      <w:r w:rsidR="004E44C8" w:rsidRPr="00564D5F">
        <w:rPr>
          <w:rFonts w:cs="Times New Roman"/>
        </w:rPr>
        <w:t xml:space="preserve"> worldviews and social structures that I do not believe religion should be absorbed into anthropology. </w:t>
      </w:r>
      <w:r w:rsidR="00AE5437" w:rsidRPr="00B209DA">
        <w:rPr>
          <w:rFonts w:cs="Times New Roman"/>
        </w:rPr>
        <w:t xml:space="preserve">While I posit that anthropologists can add value </w:t>
      </w:r>
      <w:r w:rsidR="005C373E" w:rsidRPr="00B209DA">
        <w:rPr>
          <w:rFonts w:cs="Times New Roman"/>
        </w:rPr>
        <w:t>through</w:t>
      </w:r>
      <w:r w:rsidR="00AE5437" w:rsidRPr="00B209DA">
        <w:rPr>
          <w:rFonts w:cs="Times New Roman"/>
        </w:rPr>
        <w:t xml:space="preserve"> </w:t>
      </w:r>
      <w:r w:rsidR="002D3C58" w:rsidRPr="00B209DA">
        <w:rPr>
          <w:rFonts w:cs="Times New Roman"/>
        </w:rPr>
        <w:t>a neutral</w:t>
      </w:r>
      <w:r w:rsidR="00AE5437" w:rsidRPr="00B209DA">
        <w:rPr>
          <w:rFonts w:cs="Times New Roman"/>
        </w:rPr>
        <w:t xml:space="preserve"> approach to religion research, </w:t>
      </w:r>
      <w:r w:rsidR="005C373E" w:rsidRPr="00B209DA">
        <w:rPr>
          <w:rFonts w:cs="Times New Roman"/>
        </w:rPr>
        <w:t xml:space="preserve">there may be scholars </w:t>
      </w:r>
      <w:r w:rsidR="001D589B">
        <w:rPr>
          <w:rFonts w:cs="Times New Roman"/>
        </w:rPr>
        <w:t xml:space="preserve">outside anthropology </w:t>
      </w:r>
      <w:r w:rsidR="005C373E" w:rsidRPr="00B209DA">
        <w:rPr>
          <w:rFonts w:cs="Times New Roman"/>
        </w:rPr>
        <w:t xml:space="preserve">who wish to </w:t>
      </w:r>
      <w:r w:rsidR="00B63EFD">
        <w:rPr>
          <w:rFonts w:cs="Times New Roman"/>
        </w:rPr>
        <w:t>work within</w:t>
      </w:r>
      <w:r w:rsidR="005C373E" w:rsidRPr="00B209DA">
        <w:rPr>
          <w:rFonts w:cs="Times New Roman"/>
        </w:rPr>
        <w:t xml:space="preserve"> the field of religion by strengthening </w:t>
      </w:r>
      <w:r w:rsidR="005362B4" w:rsidRPr="00B209DA">
        <w:rPr>
          <w:rFonts w:cs="Times New Roman"/>
        </w:rPr>
        <w:t xml:space="preserve">its methods and theories </w:t>
      </w:r>
      <w:r w:rsidR="0094374A">
        <w:rPr>
          <w:rFonts w:cs="Times New Roman"/>
        </w:rPr>
        <w:t xml:space="preserve">to </w:t>
      </w:r>
      <w:r w:rsidR="001D589B">
        <w:rPr>
          <w:rFonts w:cs="Times New Roman"/>
        </w:rPr>
        <w:t>respond to</w:t>
      </w:r>
      <w:r w:rsidR="0094374A">
        <w:rPr>
          <w:rFonts w:cs="Times New Roman"/>
        </w:rPr>
        <w:t xml:space="preserve"> questions of</w:t>
      </w:r>
      <w:r w:rsidR="005362B4" w:rsidRPr="00B209DA">
        <w:rPr>
          <w:rFonts w:cs="Times New Roman"/>
        </w:rPr>
        <w:t xml:space="preserve"> academic justification.</w:t>
      </w:r>
    </w:p>
    <w:p w14:paraId="3430686B" w14:textId="77777777" w:rsidR="00DE4DE9" w:rsidRPr="00564D5F" w:rsidRDefault="00DE4DE9" w:rsidP="006C23AB">
      <w:pPr>
        <w:spacing w:line="360" w:lineRule="auto"/>
        <w:rPr>
          <w:rFonts w:cs="Times New Roman"/>
        </w:rPr>
      </w:pPr>
    </w:p>
    <w:p w14:paraId="62ACB181" w14:textId="3B7AFAD8" w:rsidR="0037689F" w:rsidRPr="00B209DA" w:rsidRDefault="003A6BDC" w:rsidP="0019624F">
      <w:pPr>
        <w:spacing w:line="360" w:lineRule="auto"/>
        <w:rPr>
          <w:rFonts w:cs="Times New Roman"/>
        </w:rPr>
      </w:pPr>
      <w:r w:rsidRPr="00564D5F">
        <w:rPr>
          <w:rFonts w:cs="Times New Roman"/>
        </w:rPr>
        <w:t>Indeed</w:t>
      </w:r>
      <w:r w:rsidR="00927B1D" w:rsidRPr="00564D5F">
        <w:rPr>
          <w:rFonts w:cs="Times New Roman"/>
        </w:rPr>
        <w:t>,</w:t>
      </w:r>
      <w:r w:rsidRPr="00564D5F">
        <w:rPr>
          <w:rFonts w:cs="Times New Roman"/>
        </w:rPr>
        <w:t xml:space="preserve"> t</w:t>
      </w:r>
      <w:r w:rsidR="00DE5853" w:rsidRPr="00564D5F">
        <w:rPr>
          <w:rFonts w:cs="Times New Roman"/>
        </w:rPr>
        <w:t xml:space="preserve">he future of the </w:t>
      </w:r>
      <w:r w:rsidR="00D21933">
        <w:rPr>
          <w:rFonts w:cs="Times New Roman"/>
        </w:rPr>
        <w:t>academic study of religion</w:t>
      </w:r>
      <w:r w:rsidR="00BD1F6B">
        <w:rPr>
          <w:rFonts w:cs="Times New Roman"/>
        </w:rPr>
        <w:t>s</w:t>
      </w:r>
      <w:r w:rsidR="00D21933">
        <w:rPr>
          <w:rFonts w:cs="Times New Roman"/>
        </w:rPr>
        <w:t xml:space="preserve"> looks exciting</w:t>
      </w:r>
      <w:r w:rsidR="00BB2D9A" w:rsidRPr="00564D5F">
        <w:rPr>
          <w:rFonts w:cs="Times New Roman"/>
        </w:rPr>
        <w:t xml:space="preserve">. </w:t>
      </w:r>
      <w:r w:rsidR="00D8712B" w:rsidRPr="00564D5F">
        <w:rPr>
          <w:rFonts w:cs="Times New Roman"/>
        </w:rPr>
        <w:t xml:space="preserve"> </w:t>
      </w:r>
      <w:r w:rsidR="002454F5" w:rsidRPr="00564D5F">
        <w:rPr>
          <w:rFonts w:cs="Times New Roman"/>
        </w:rPr>
        <w:t xml:space="preserve">There are many </w:t>
      </w:r>
      <w:r w:rsidR="00470963" w:rsidRPr="00564D5F">
        <w:rPr>
          <w:rFonts w:cs="Times New Roman"/>
        </w:rPr>
        <w:t xml:space="preserve">specific </w:t>
      </w:r>
      <w:r w:rsidR="006104F0" w:rsidRPr="00564D5F">
        <w:rPr>
          <w:rFonts w:cs="Times New Roman"/>
        </w:rPr>
        <w:t xml:space="preserve">themes within </w:t>
      </w:r>
      <w:r w:rsidR="00F638E1">
        <w:rPr>
          <w:rFonts w:cs="Times New Roman"/>
        </w:rPr>
        <w:t>religion analysis</w:t>
      </w:r>
      <w:r w:rsidR="002454F5" w:rsidRPr="00564D5F">
        <w:rPr>
          <w:rFonts w:cs="Times New Roman"/>
        </w:rPr>
        <w:t xml:space="preserve"> that </w:t>
      </w:r>
      <w:r w:rsidR="003B6FAA" w:rsidRPr="00564D5F">
        <w:rPr>
          <w:rFonts w:cs="Times New Roman"/>
        </w:rPr>
        <w:t>can be looked at academically</w:t>
      </w:r>
      <w:r w:rsidR="00470963" w:rsidRPr="00564D5F">
        <w:rPr>
          <w:rFonts w:cs="Times New Roman"/>
        </w:rPr>
        <w:t xml:space="preserve"> with </w:t>
      </w:r>
      <w:r w:rsidR="008A0824">
        <w:rPr>
          <w:rFonts w:cs="Times New Roman"/>
        </w:rPr>
        <w:t>a shared field</w:t>
      </w:r>
      <w:r w:rsidR="00470963" w:rsidRPr="00564D5F">
        <w:rPr>
          <w:rFonts w:cs="Times New Roman"/>
        </w:rPr>
        <w:t xml:space="preserve"> (like anthropology)</w:t>
      </w:r>
      <w:r w:rsidR="00F638E1">
        <w:rPr>
          <w:rFonts w:cs="Times New Roman"/>
        </w:rPr>
        <w:t>,</w:t>
      </w:r>
      <w:r w:rsidR="003B6FAA" w:rsidRPr="00564D5F">
        <w:rPr>
          <w:rFonts w:cs="Times New Roman"/>
        </w:rPr>
        <w:t xml:space="preserve"> such as </w:t>
      </w:r>
      <w:r w:rsidR="00470963" w:rsidRPr="00564D5F">
        <w:rPr>
          <w:rFonts w:cs="Times New Roman"/>
        </w:rPr>
        <w:t xml:space="preserve">religious groups, activities, and texts (Taves, 2010, p. 171; </w:t>
      </w:r>
      <w:r w:rsidR="00C2380F" w:rsidRPr="00564D5F">
        <w:rPr>
          <w:rFonts w:cs="Times New Roman"/>
        </w:rPr>
        <w:t xml:space="preserve">Fitzgerald, 2000, p. 10). </w:t>
      </w:r>
      <w:r w:rsidR="002B578A" w:rsidRPr="00564D5F">
        <w:rPr>
          <w:rFonts w:cs="Times New Roman"/>
        </w:rPr>
        <w:t xml:space="preserve"> </w:t>
      </w:r>
      <w:r w:rsidR="00E04000" w:rsidRPr="00564D5F">
        <w:rPr>
          <w:rFonts w:cs="Times New Roman"/>
        </w:rPr>
        <w:t xml:space="preserve">As Fitzgerald (2000, p. 245) </w:t>
      </w:r>
      <w:r w:rsidR="004979B7">
        <w:rPr>
          <w:rFonts w:cs="Times New Roman"/>
        </w:rPr>
        <w:t>argues</w:t>
      </w:r>
      <w:r w:rsidR="00E04000" w:rsidRPr="00564D5F">
        <w:rPr>
          <w:rFonts w:cs="Times New Roman"/>
        </w:rPr>
        <w:t>,</w:t>
      </w:r>
      <w:r w:rsidR="002B578A" w:rsidRPr="00564D5F">
        <w:rPr>
          <w:rFonts w:cs="Times New Roman"/>
        </w:rPr>
        <w:t xml:space="preserve"> </w:t>
      </w:r>
      <w:r w:rsidR="0088212E" w:rsidRPr="00564D5F">
        <w:rPr>
          <w:rFonts w:cs="Times New Roman"/>
        </w:rPr>
        <w:t xml:space="preserve">these </w:t>
      </w:r>
      <w:r w:rsidR="002B578A" w:rsidRPr="00564D5F">
        <w:rPr>
          <w:rFonts w:cs="Times New Roman"/>
        </w:rPr>
        <w:t xml:space="preserve">religious </w:t>
      </w:r>
      <w:r w:rsidR="0088212E" w:rsidRPr="00564D5F">
        <w:rPr>
          <w:rFonts w:cs="Times New Roman"/>
        </w:rPr>
        <w:t>themes</w:t>
      </w:r>
      <w:r w:rsidR="002B578A" w:rsidRPr="00564D5F">
        <w:rPr>
          <w:rFonts w:cs="Times New Roman"/>
        </w:rPr>
        <w:t xml:space="preserve"> </w:t>
      </w:r>
      <w:r w:rsidR="00D46F19" w:rsidRPr="00564D5F">
        <w:rPr>
          <w:rFonts w:cs="Times New Roman"/>
        </w:rPr>
        <w:t>may be</w:t>
      </w:r>
      <w:r w:rsidR="002B578A" w:rsidRPr="00564D5F">
        <w:rPr>
          <w:rFonts w:cs="Times New Roman"/>
        </w:rPr>
        <w:t xml:space="preserve"> ultimately cultural, </w:t>
      </w:r>
      <w:r w:rsidR="00E04000" w:rsidRPr="00564D5F">
        <w:rPr>
          <w:rFonts w:cs="Times New Roman"/>
        </w:rPr>
        <w:t xml:space="preserve">but I disagree that we </w:t>
      </w:r>
      <w:r w:rsidR="004979B7">
        <w:rPr>
          <w:rFonts w:cs="Times New Roman"/>
        </w:rPr>
        <w:t>could</w:t>
      </w:r>
      <w:r w:rsidR="002B578A" w:rsidRPr="00564D5F">
        <w:rPr>
          <w:rFonts w:cs="Times New Roman"/>
        </w:rPr>
        <w:t xml:space="preserve"> drop </w:t>
      </w:r>
      <w:r w:rsidR="009423BB" w:rsidRPr="00564D5F">
        <w:rPr>
          <w:rFonts w:cs="Times New Roman"/>
        </w:rPr>
        <w:t xml:space="preserve">the </w:t>
      </w:r>
      <w:r w:rsidR="002B578A" w:rsidRPr="00564D5F">
        <w:rPr>
          <w:rFonts w:cs="Times New Roman"/>
        </w:rPr>
        <w:t>descriptor</w:t>
      </w:r>
      <w:r w:rsidR="002334A6" w:rsidRPr="00564D5F">
        <w:rPr>
          <w:rFonts w:cs="Times New Roman"/>
        </w:rPr>
        <w:t xml:space="preserve"> </w:t>
      </w:r>
      <w:r w:rsidR="00A96C8D" w:rsidRPr="00564D5F">
        <w:rPr>
          <w:rFonts w:cs="Times New Roman"/>
        </w:rPr>
        <w:t>word</w:t>
      </w:r>
      <w:r w:rsidR="002B578A" w:rsidRPr="00564D5F">
        <w:rPr>
          <w:rFonts w:cs="Times New Roman"/>
        </w:rPr>
        <w:t xml:space="preserve"> ‘religion’</w:t>
      </w:r>
      <w:r w:rsidR="009423BB" w:rsidRPr="00564D5F">
        <w:rPr>
          <w:rFonts w:cs="Times New Roman"/>
        </w:rPr>
        <w:t xml:space="preserve"> </w:t>
      </w:r>
      <w:r w:rsidR="00D46F19" w:rsidRPr="00564D5F">
        <w:rPr>
          <w:rFonts w:cs="Times New Roman"/>
        </w:rPr>
        <w:t>in lieu of</w:t>
      </w:r>
      <w:r w:rsidR="0052326D" w:rsidRPr="00564D5F">
        <w:rPr>
          <w:rFonts w:cs="Times New Roman"/>
        </w:rPr>
        <w:t xml:space="preserve"> </w:t>
      </w:r>
      <w:r w:rsidR="00EC409F" w:rsidRPr="00564D5F">
        <w:rPr>
          <w:rFonts w:cs="Times New Roman"/>
        </w:rPr>
        <w:t>the word ‘</w:t>
      </w:r>
      <w:r w:rsidR="0052326D" w:rsidRPr="00564D5F">
        <w:rPr>
          <w:rFonts w:cs="Times New Roman"/>
        </w:rPr>
        <w:t>culture</w:t>
      </w:r>
      <w:r w:rsidR="00EC409F" w:rsidRPr="00564D5F">
        <w:rPr>
          <w:rFonts w:cs="Times New Roman"/>
        </w:rPr>
        <w:t>’</w:t>
      </w:r>
      <w:r w:rsidR="00C6674F" w:rsidRPr="00564D5F">
        <w:rPr>
          <w:rFonts w:cs="Times New Roman"/>
        </w:rPr>
        <w:t xml:space="preserve"> (just as </w:t>
      </w:r>
      <w:r w:rsidR="00D46F19" w:rsidRPr="00564D5F">
        <w:rPr>
          <w:rFonts w:cs="Times New Roman"/>
        </w:rPr>
        <w:t>I</w:t>
      </w:r>
      <w:r w:rsidR="008A0824">
        <w:rPr>
          <w:rFonts w:cs="Times New Roman"/>
        </w:rPr>
        <w:t xml:space="preserve"> stated above that I</w:t>
      </w:r>
      <w:r w:rsidR="00F8672B">
        <w:rPr>
          <w:rFonts w:cs="Times New Roman"/>
        </w:rPr>
        <w:t xml:space="preserve"> do no</w:t>
      </w:r>
      <w:r w:rsidR="00D46F19" w:rsidRPr="00564D5F">
        <w:rPr>
          <w:rFonts w:cs="Times New Roman"/>
        </w:rPr>
        <w:t xml:space="preserve">t believe anthropology should absorb religion as a specified academic </w:t>
      </w:r>
      <w:r w:rsidR="00433E57">
        <w:rPr>
          <w:rFonts w:cs="Times New Roman"/>
        </w:rPr>
        <w:t>area</w:t>
      </w:r>
      <w:r w:rsidR="00D46F19" w:rsidRPr="00564D5F">
        <w:rPr>
          <w:rFonts w:cs="Times New Roman"/>
        </w:rPr>
        <w:t>)</w:t>
      </w:r>
      <w:r w:rsidR="0052326D" w:rsidRPr="00564D5F">
        <w:rPr>
          <w:rFonts w:cs="Times New Roman"/>
        </w:rPr>
        <w:t xml:space="preserve"> </w:t>
      </w:r>
      <w:r w:rsidR="00E04000" w:rsidRPr="00564D5F">
        <w:rPr>
          <w:rFonts w:cs="Times New Roman"/>
        </w:rPr>
        <w:t>(</w:t>
      </w:r>
      <w:r w:rsidR="00682135" w:rsidRPr="00564D5F">
        <w:rPr>
          <w:rFonts w:cs="Times New Roman"/>
        </w:rPr>
        <w:t xml:space="preserve">McCutcheon, 2003, p. 233; </w:t>
      </w:r>
      <w:r w:rsidR="009423BB" w:rsidRPr="00564D5F">
        <w:rPr>
          <w:rFonts w:cs="Times New Roman"/>
        </w:rPr>
        <w:t>Taves, 2010, p. 186</w:t>
      </w:r>
      <w:r w:rsidR="00682135" w:rsidRPr="00564D5F">
        <w:rPr>
          <w:rFonts w:cs="Times New Roman"/>
        </w:rPr>
        <w:t>)</w:t>
      </w:r>
      <w:r w:rsidR="002334A6" w:rsidRPr="00564D5F">
        <w:rPr>
          <w:rFonts w:cs="Times New Roman"/>
        </w:rPr>
        <w:t>.</w:t>
      </w:r>
      <w:r w:rsidR="0042603B" w:rsidRPr="00564D5F">
        <w:rPr>
          <w:rFonts w:cs="Times New Roman"/>
        </w:rPr>
        <w:t xml:space="preserve">  </w:t>
      </w:r>
      <w:r w:rsidR="00495830" w:rsidRPr="00564D5F">
        <w:rPr>
          <w:rFonts w:cs="Times New Roman"/>
        </w:rPr>
        <w:t xml:space="preserve">The </w:t>
      </w:r>
      <w:r w:rsidR="00BE3A3C">
        <w:rPr>
          <w:rFonts w:cs="Times New Roman"/>
        </w:rPr>
        <w:t xml:space="preserve">specific </w:t>
      </w:r>
      <w:r w:rsidR="00495830" w:rsidRPr="00564D5F">
        <w:rPr>
          <w:rFonts w:cs="Times New Roman"/>
        </w:rPr>
        <w:t>concept of ‘religion’ can encompass</w:t>
      </w:r>
      <w:r w:rsidR="0042603B" w:rsidRPr="00564D5F">
        <w:rPr>
          <w:rFonts w:cs="Times New Roman"/>
        </w:rPr>
        <w:t xml:space="preserve"> an important </w:t>
      </w:r>
      <w:r w:rsidR="00495830" w:rsidRPr="00564D5F">
        <w:rPr>
          <w:rFonts w:cs="Times New Roman"/>
        </w:rPr>
        <w:t>part</w:t>
      </w:r>
      <w:r w:rsidR="0042603B" w:rsidRPr="00564D5F">
        <w:rPr>
          <w:rFonts w:cs="Times New Roman"/>
        </w:rPr>
        <w:t xml:space="preserve"> of </w:t>
      </w:r>
      <w:r w:rsidR="00495830" w:rsidRPr="00564D5F">
        <w:rPr>
          <w:rFonts w:cs="Times New Roman"/>
        </w:rPr>
        <w:t>a social group’s identity</w:t>
      </w:r>
      <w:r w:rsidR="002314A8">
        <w:rPr>
          <w:rFonts w:cs="Times New Roman"/>
        </w:rPr>
        <w:t>;</w:t>
      </w:r>
      <w:r w:rsidR="0042603B" w:rsidRPr="00564D5F">
        <w:rPr>
          <w:rFonts w:cs="Times New Roman"/>
        </w:rPr>
        <w:t xml:space="preserve"> </w:t>
      </w:r>
      <w:r w:rsidR="002F4D9C">
        <w:rPr>
          <w:rFonts w:cs="Times New Roman"/>
        </w:rPr>
        <w:t>therefore,</w:t>
      </w:r>
      <w:r w:rsidR="0042603B" w:rsidRPr="00564D5F">
        <w:rPr>
          <w:rFonts w:cs="Times New Roman"/>
        </w:rPr>
        <w:t xml:space="preserve"> </w:t>
      </w:r>
      <w:r w:rsidR="005A0D65">
        <w:rPr>
          <w:rFonts w:cs="Times New Roman"/>
        </w:rPr>
        <w:t>it is</w:t>
      </w:r>
      <w:r w:rsidR="0042603B" w:rsidRPr="00564D5F">
        <w:rPr>
          <w:rFonts w:cs="Times New Roman"/>
        </w:rPr>
        <w:t xml:space="preserve"> </w:t>
      </w:r>
      <w:r w:rsidR="005A0D65">
        <w:rPr>
          <w:rFonts w:cs="Times New Roman"/>
        </w:rPr>
        <w:t>valuable</w:t>
      </w:r>
      <w:r w:rsidR="0042603B" w:rsidRPr="00564D5F">
        <w:rPr>
          <w:rFonts w:cs="Times New Roman"/>
        </w:rPr>
        <w:t xml:space="preserve"> </w:t>
      </w:r>
      <w:r w:rsidR="005A0D65">
        <w:rPr>
          <w:rFonts w:cs="Times New Roman"/>
        </w:rPr>
        <w:t xml:space="preserve">to </w:t>
      </w:r>
      <w:r w:rsidR="00B877E0">
        <w:rPr>
          <w:rFonts w:cs="Times New Roman"/>
        </w:rPr>
        <w:t>strive for</w:t>
      </w:r>
      <w:r w:rsidR="0042603B" w:rsidRPr="00564D5F">
        <w:rPr>
          <w:rFonts w:cs="Times New Roman"/>
        </w:rPr>
        <w:t xml:space="preserve"> acad</w:t>
      </w:r>
      <w:r w:rsidR="00E04000" w:rsidRPr="00564D5F">
        <w:rPr>
          <w:rFonts w:cs="Times New Roman"/>
        </w:rPr>
        <w:t xml:space="preserve">emic </w:t>
      </w:r>
      <w:r w:rsidR="00B877E0">
        <w:rPr>
          <w:rFonts w:cs="Times New Roman"/>
        </w:rPr>
        <w:t>rigor</w:t>
      </w:r>
      <w:r w:rsidR="00E04000" w:rsidRPr="00564D5F">
        <w:rPr>
          <w:rFonts w:cs="Times New Roman"/>
        </w:rPr>
        <w:t xml:space="preserve"> </w:t>
      </w:r>
      <w:r w:rsidR="00B877E0">
        <w:rPr>
          <w:rFonts w:cs="Times New Roman"/>
        </w:rPr>
        <w:t xml:space="preserve">while </w:t>
      </w:r>
      <w:r w:rsidR="00E04000" w:rsidRPr="00564D5F">
        <w:rPr>
          <w:rFonts w:cs="Times New Roman"/>
        </w:rPr>
        <w:t xml:space="preserve">studying </w:t>
      </w:r>
      <w:r w:rsidR="00495830" w:rsidRPr="00564D5F">
        <w:rPr>
          <w:rFonts w:cs="Times New Roman"/>
        </w:rPr>
        <w:t>it</w:t>
      </w:r>
      <w:r w:rsidR="005A0D65">
        <w:rPr>
          <w:rFonts w:cs="Times New Roman"/>
        </w:rPr>
        <w:t>,</w:t>
      </w:r>
      <w:r w:rsidR="00E04000" w:rsidRPr="00564D5F">
        <w:rPr>
          <w:rFonts w:cs="Times New Roman"/>
        </w:rPr>
        <w:t xml:space="preserve"> and </w:t>
      </w:r>
      <w:r w:rsidR="005A0D65">
        <w:rPr>
          <w:rFonts w:cs="Times New Roman"/>
        </w:rPr>
        <w:t>for it to have</w:t>
      </w:r>
      <w:r w:rsidR="00495830" w:rsidRPr="00564D5F">
        <w:rPr>
          <w:rFonts w:cs="Times New Roman"/>
        </w:rPr>
        <w:t xml:space="preserve"> a </w:t>
      </w:r>
      <w:r w:rsidR="00E04000" w:rsidRPr="00564D5F">
        <w:rPr>
          <w:rFonts w:cs="Times New Roman"/>
        </w:rPr>
        <w:t xml:space="preserve">name </w:t>
      </w:r>
      <w:r w:rsidR="00D8541F" w:rsidRPr="00564D5F">
        <w:rPr>
          <w:rFonts w:cs="Times New Roman"/>
        </w:rPr>
        <w:t xml:space="preserve">and position </w:t>
      </w:r>
      <w:r w:rsidR="00E04000" w:rsidRPr="00564D5F">
        <w:rPr>
          <w:rFonts w:cs="Times New Roman"/>
        </w:rPr>
        <w:t xml:space="preserve">in academic </w:t>
      </w:r>
      <w:r w:rsidR="009504F8">
        <w:rPr>
          <w:rFonts w:cs="Times New Roman"/>
        </w:rPr>
        <w:t>research</w:t>
      </w:r>
      <w:r w:rsidR="00E04000" w:rsidRPr="00564D5F">
        <w:rPr>
          <w:rFonts w:cs="Times New Roman"/>
        </w:rPr>
        <w:t>.</w:t>
      </w:r>
      <w:r w:rsidR="00CD1146" w:rsidRPr="00564D5F">
        <w:rPr>
          <w:rFonts w:cs="Times New Roman"/>
        </w:rPr>
        <w:t xml:space="preserve">  </w:t>
      </w:r>
      <w:r w:rsidR="007E3453" w:rsidRPr="00564D5F">
        <w:rPr>
          <w:rFonts w:cs="Times New Roman"/>
        </w:rPr>
        <w:t xml:space="preserve">Within </w:t>
      </w:r>
      <w:r w:rsidR="00B877E0">
        <w:rPr>
          <w:rFonts w:cs="Times New Roman"/>
        </w:rPr>
        <w:t>the</w:t>
      </w:r>
      <w:r w:rsidR="006A2807">
        <w:rPr>
          <w:rFonts w:cs="Times New Roman"/>
        </w:rPr>
        <w:t xml:space="preserve"> realm of religion</w:t>
      </w:r>
      <w:r w:rsidR="007E3453" w:rsidRPr="00564D5F">
        <w:rPr>
          <w:rFonts w:cs="Times New Roman"/>
        </w:rPr>
        <w:t xml:space="preserve"> studies, </w:t>
      </w:r>
      <w:r w:rsidR="00D77F7B" w:rsidRPr="00564D5F">
        <w:rPr>
          <w:rFonts w:cs="Times New Roman"/>
        </w:rPr>
        <w:t>a researcher might choose to</w:t>
      </w:r>
      <w:r w:rsidR="00B877E0">
        <w:rPr>
          <w:rFonts w:cs="Times New Roman"/>
        </w:rPr>
        <w:t xml:space="preserve"> use anthropological theories such as structuralism or functionalism</w:t>
      </w:r>
      <w:r w:rsidR="007E3453" w:rsidRPr="00564D5F">
        <w:rPr>
          <w:rFonts w:cs="Times New Roman"/>
        </w:rPr>
        <w:t xml:space="preserve"> to </w:t>
      </w:r>
      <w:r w:rsidR="00B877E0">
        <w:rPr>
          <w:rFonts w:cs="Times New Roman"/>
        </w:rPr>
        <w:t>approach</w:t>
      </w:r>
      <w:r w:rsidR="007E3453" w:rsidRPr="00564D5F">
        <w:rPr>
          <w:rFonts w:cs="Times New Roman"/>
        </w:rPr>
        <w:t xml:space="preserve"> political connections, ritual activities, </w:t>
      </w:r>
      <w:r w:rsidR="005B68EE">
        <w:rPr>
          <w:rFonts w:cs="Times New Roman"/>
        </w:rPr>
        <w:t xml:space="preserve">soteriology, and </w:t>
      </w:r>
      <w:r w:rsidR="00C53461">
        <w:rPr>
          <w:rFonts w:cs="Times New Roman"/>
        </w:rPr>
        <w:t xml:space="preserve">the </w:t>
      </w:r>
      <w:r w:rsidR="005B68EE">
        <w:rPr>
          <w:rFonts w:cs="Times New Roman"/>
        </w:rPr>
        <w:t xml:space="preserve">use of </w:t>
      </w:r>
      <w:r w:rsidR="00026EEA" w:rsidRPr="00564D5F">
        <w:rPr>
          <w:rFonts w:cs="Times New Roman"/>
        </w:rPr>
        <w:t>cultural objects and behaviors</w:t>
      </w:r>
      <w:r w:rsidR="007E3453" w:rsidRPr="00564D5F">
        <w:rPr>
          <w:rFonts w:cs="Times New Roman"/>
        </w:rPr>
        <w:t xml:space="preserve"> (Fitzgerald, 2000, p. 133).</w:t>
      </w:r>
      <w:r w:rsidR="00026EEA" w:rsidRPr="00564D5F">
        <w:rPr>
          <w:rFonts w:cs="Times New Roman"/>
        </w:rPr>
        <w:t xml:space="preserve">  </w:t>
      </w:r>
      <w:r w:rsidR="00C53461">
        <w:rPr>
          <w:rFonts w:cs="Times New Roman"/>
        </w:rPr>
        <w:t xml:space="preserve">Using anthropological methods in the </w:t>
      </w:r>
      <w:r w:rsidR="008A0824">
        <w:rPr>
          <w:rFonts w:cs="Times New Roman"/>
        </w:rPr>
        <w:t>study</w:t>
      </w:r>
      <w:r w:rsidR="00C53461">
        <w:rPr>
          <w:rFonts w:cs="Times New Roman"/>
        </w:rPr>
        <w:t xml:space="preserve"> of religion can help</w:t>
      </w:r>
      <w:r w:rsidR="00026EEA" w:rsidRPr="00564D5F">
        <w:rPr>
          <w:rFonts w:cs="Times New Roman"/>
        </w:rPr>
        <w:t xml:space="preserve"> challenge</w:t>
      </w:r>
      <w:r w:rsidR="00F215B5" w:rsidRPr="00564D5F">
        <w:rPr>
          <w:rFonts w:cs="Times New Roman"/>
        </w:rPr>
        <w:t xml:space="preserve"> toxic</w:t>
      </w:r>
      <w:r w:rsidR="00C53461">
        <w:rPr>
          <w:rFonts w:cs="Times New Roman"/>
        </w:rPr>
        <w:t xml:space="preserve"> Western thought patterns, help r</w:t>
      </w:r>
      <w:r w:rsidR="00026EEA" w:rsidRPr="00564D5F">
        <w:rPr>
          <w:rFonts w:cs="Times New Roman"/>
        </w:rPr>
        <w:t>e-analyze social groups that have been</w:t>
      </w:r>
      <w:r w:rsidR="008A0824">
        <w:rPr>
          <w:rFonts w:cs="Times New Roman"/>
        </w:rPr>
        <w:t xml:space="preserve"> misunderstood through the over</w:t>
      </w:r>
      <w:r w:rsidR="00026EEA" w:rsidRPr="00564D5F">
        <w:rPr>
          <w:rFonts w:cs="Times New Roman"/>
        </w:rPr>
        <w:t>use of the term ‘religion</w:t>
      </w:r>
      <w:r w:rsidR="00291E33" w:rsidRPr="00564D5F">
        <w:rPr>
          <w:rFonts w:cs="Times New Roman"/>
        </w:rPr>
        <w:t>,</w:t>
      </w:r>
      <w:r w:rsidR="00026EEA" w:rsidRPr="00564D5F">
        <w:rPr>
          <w:rFonts w:cs="Times New Roman"/>
        </w:rPr>
        <w:t xml:space="preserve">’ and </w:t>
      </w:r>
      <w:r w:rsidR="00C53461">
        <w:rPr>
          <w:rFonts w:cs="Times New Roman"/>
        </w:rPr>
        <w:t>can help</w:t>
      </w:r>
      <w:r w:rsidR="00026EEA" w:rsidRPr="00564D5F">
        <w:rPr>
          <w:rFonts w:cs="Times New Roman"/>
        </w:rPr>
        <w:t xml:space="preserve"> avoid </w:t>
      </w:r>
      <w:r w:rsidR="008A0824">
        <w:rPr>
          <w:rFonts w:cs="Times New Roman"/>
        </w:rPr>
        <w:t>the over</w:t>
      </w:r>
      <w:r w:rsidR="00C53461">
        <w:rPr>
          <w:rFonts w:cs="Times New Roman"/>
        </w:rPr>
        <w:t>use</w:t>
      </w:r>
      <w:r w:rsidR="00026EEA" w:rsidRPr="00564D5F">
        <w:rPr>
          <w:rFonts w:cs="Times New Roman"/>
        </w:rPr>
        <w:t xml:space="preserve"> </w:t>
      </w:r>
      <w:r w:rsidR="00C53461">
        <w:rPr>
          <w:rFonts w:cs="Times New Roman"/>
        </w:rPr>
        <w:t xml:space="preserve">of </w:t>
      </w:r>
      <w:r w:rsidR="00026EEA" w:rsidRPr="00564D5F">
        <w:rPr>
          <w:rFonts w:cs="Times New Roman"/>
        </w:rPr>
        <w:t>the term in the future (</w:t>
      </w:r>
      <w:r w:rsidR="00FB7CC9" w:rsidRPr="00564D5F">
        <w:rPr>
          <w:rFonts w:cs="Times New Roman"/>
        </w:rPr>
        <w:t>McCutcheon</w:t>
      </w:r>
      <w:r w:rsidR="006A7380" w:rsidRPr="00564D5F">
        <w:rPr>
          <w:rFonts w:cs="Times New Roman"/>
        </w:rPr>
        <w:t>,</w:t>
      </w:r>
      <w:r w:rsidR="00A76065" w:rsidRPr="00564D5F">
        <w:rPr>
          <w:rFonts w:cs="Times New Roman"/>
        </w:rPr>
        <w:t xml:space="preserve"> 2003</w:t>
      </w:r>
      <w:r w:rsidR="00FB7CC9" w:rsidRPr="00564D5F">
        <w:rPr>
          <w:rFonts w:cs="Times New Roman"/>
        </w:rPr>
        <w:t>, pp</w:t>
      </w:r>
      <w:r w:rsidR="006A7380" w:rsidRPr="00564D5F">
        <w:rPr>
          <w:rFonts w:cs="Times New Roman"/>
        </w:rPr>
        <w:t>.</w:t>
      </w:r>
      <w:r w:rsidR="00FB7CC9" w:rsidRPr="00564D5F">
        <w:rPr>
          <w:rFonts w:cs="Times New Roman"/>
        </w:rPr>
        <w:t xml:space="preserve"> 79-80; Von Stuckrad, 2013, pp.</w:t>
      </w:r>
      <w:r w:rsidR="006A7380" w:rsidRPr="00564D5F">
        <w:rPr>
          <w:rFonts w:cs="Times New Roman"/>
        </w:rPr>
        <w:t xml:space="preserve"> </w:t>
      </w:r>
      <w:r w:rsidR="00FB7CC9" w:rsidRPr="00564D5F">
        <w:rPr>
          <w:rFonts w:cs="Times New Roman"/>
        </w:rPr>
        <w:t>19-20</w:t>
      </w:r>
      <w:r w:rsidR="00026EEA" w:rsidRPr="00B209DA">
        <w:rPr>
          <w:rFonts w:cs="Times New Roman"/>
        </w:rPr>
        <w:t>)</w:t>
      </w:r>
      <w:r w:rsidR="00CD1146" w:rsidRPr="00B209DA">
        <w:rPr>
          <w:rFonts w:cs="Times New Roman"/>
        </w:rPr>
        <w:t>.</w:t>
      </w:r>
      <w:r w:rsidR="009E2E64" w:rsidRPr="00B209DA">
        <w:rPr>
          <w:rFonts w:cs="Times New Roman"/>
        </w:rPr>
        <w:t xml:space="preserve">  </w:t>
      </w:r>
      <w:r w:rsidR="00BE2BFB" w:rsidRPr="00B209DA">
        <w:rPr>
          <w:rFonts w:cs="Times New Roman"/>
        </w:rPr>
        <w:t xml:space="preserve">These </w:t>
      </w:r>
      <w:r w:rsidR="001305A2">
        <w:rPr>
          <w:rFonts w:cs="Times New Roman"/>
        </w:rPr>
        <w:t>practices can</w:t>
      </w:r>
      <w:r w:rsidR="00BE2BFB" w:rsidRPr="00B209DA">
        <w:rPr>
          <w:rFonts w:cs="Times New Roman"/>
        </w:rPr>
        <w:t xml:space="preserve"> bring value to the academic study of religion</w:t>
      </w:r>
      <w:r w:rsidR="004E540E" w:rsidRPr="00B209DA">
        <w:rPr>
          <w:rFonts w:cs="Times New Roman"/>
        </w:rPr>
        <w:t>s</w:t>
      </w:r>
      <w:r w:rsidR="00BE2BFB" w:rsidRPr="00B209DA">
        <w:rPr>
          <w:rFonts w:cs="Times New Roman"/>
        </w:rPr>
        <w:t xml:space="preserve"> and other non-religious social bodies.</w:t>
      </w:r>
    </w:p>
    <w:p w14:paraId="0F9DB8FB" w14:textId="77777777" w:rsidR="00601B46" w:rsidRPr="00564D5F" w:rsidRDefault="00601B46" w:rsidP="0019624F">
      <w:pPr>
        <w:spacing w:line="360" w:lineRule="auto"/>
        <w:rPr>
          <w:rFonts w:cs="Times New Roman"/>
        </w:rPr>
      </w:pPr>
    </w:p>
    <w:p w14:paraId="2774CA56" w14:textId="16012982" w:rsidR="006904E7" w:rsidRDefault="00F03FB9" w:rsidP="00A25F07">
      <w:pPr>
        <w:spacing w:line="360" w:lineRule="auto"/>
        <w:rPr>
          <w:rFonts w:cs="Times New Roman"/>
        </w:rPr>
      </w:pPr>
      <w:r>
        <w:rPr>
          <w:rFonts w:cs="Times New Roman"/>
        </w:rPr>
        <w:t>Ultimately, t</w:t>
      </w:r>
      <w:r w:rsidR="00753835" w:rsidRPr="00564D5F">
        <w:rPr>
          <w:rFonts w:cs="Times New Roman"/>
        </w:rPr>
        <w:t xml:space="preserve">his paper </w:t>
      </w:r>
      <w:r w:rsidR="00B3437A" w:rsidRPr="00564D5F">
        <w:rPr>
          <w:rFonts w:cs="Times New Roman"/>
        </w:rPr>
        <w:t>acknowledges</w:t>
      </w:r>
      <w:r w:rsidR="00753835" w:rsidRPr="00564D5F">
        <w:rPr>
          <w:rFonts w:cs="Times New Roman"/>
        </w:rPr>
        <w:t xml:space="preserve"> ‘religion’</w:t>
      </w:r>
      <w:r w:rsidR="009D2CEA" w:rsidRPr="00564D5F">
        <w:rPr>
          <w:rFonts w:cs="Times New Roman"/>
        </w:rPr>
        <w:t xml:space="preserve"> </w:t>
      </w:r>
      <w:r w:rsidR="00564D5F">
        <w:rPr>
          <w:rFonts w:cs="Times New Roman"/>
        </w:rPr>
        <w:t>to be</w:t>
      </w:r>
      <w:r w:rsidR="009D2CEA" w:rsidRPr="00564D5F">
        <w:rPr>
          <w:rFonts w:cs="Times New Roman"/>
        </w:rPr>
        <w:t xml:space="preserve"> </w:t>
      </w:r>
      <w:r w:rsidR="009469A4" w:rsidRPr="00564D5F">
        <w:rPr>
          <w:rFonts w:cs="Times New Roman"/>
        </w:rPr>
        <w:t xml:space="preserve">a </w:t>
      </w:r>
      <w:r w:rsidR="00D71706" w:rsidRPr="00564D5F">
        <w:rPr>
          <w:rFonts w:cs="Times New Roman"/>
        </w:rPr>
        <w:t xml:space="preserve">field </w:t>
      </w:r>
      <w:r w:rsidR="005206C5" w:rsidRPr="00564D5F">
        <w:rPr>
          <w:rFonts w:cs="Times New Roman"/>
        </w:rPr>
        <w:t xml:space="preserve">that is </w:t>
      </w:r>
      <w:r w:rsidR="00D71706" w:rsidRPr="00564D5F">
        <w:rPr>
          <w:rFonts w:cs="Times New Roman"/>
        </w:rPr>
        <w:t>rich</w:t>
      </w:r>
      <w:r w:rsidR="00876A3C" w:rsidRPr="00564D5F">
        <w:rPr>
          <w:rFonts w:cs="Times New Roman"/>
        </w:rPr>
        <w:t xml:space="preserve"> with </w:t>
      </w:r>
      <w:r w:rsidR="009469A4" w:rsidRPr="00564D5F">
        <w:rPr>
          <w:rFonts w:cs="Times New Roman"/>
        </w:rPr>
        <w:t xml:space="preserve">academic </w:t>
      </w:r>
      <w:r w:rsidR="00876A3C" w:rsidRPr="00564D5F">
        <w:rPr>
          <w:rFonts w:cs="Times New Roman"/>
        </w:rPr>
        <w:t>data</w:t>
      </w:r>
      <w:r>
        <w:rPr>
          <w:rFonts w:cs="Times New Roman"/>
        </w:rPr>
        <w:t xml:space="preserve"> while also recognizing there are </w:t>
      </w:r>
      <w:r w:rsidR="00572C6D">
        <w:rPr>
          <w:rFonts w:cs="Times New Roman"/>
        </w:rPr>
        <w:t xml:space="preserve">helpful </w:t>
      </w:r>
      <w:r>
        <w:rPr>
          <w:rFonts w:cs="Times New Roman"/>
        </w:rPr>
        <w:t>c</w:t>
      </w:r>
      <w:r w:rsidR="00876A3C" w:rsidRPr="00564D5F">
        <w:rPr>
          <w:rFonts w:cs="Times New Roman"/>
        </w:rPr>
        <w:t xml:space="preserve">ritiques of </w:t>
      </w:r>
      <w:r w:rsidR="008C6703">
        <w:rPr>
          <w:rFonts w:cs="Times New Roman"/>
        </w:rPr>
        <w:t xml:space="preserve">some of </w:t>
      </w:r>
      <w:r>
        <w:rPr>
          <w:rFonts w:cs="Times New Roman"/>
        </w:rPr>
        <w:t xml:space="preserve">the </w:t>
      </w:r>
      <w:r w:rsidR="00572C6D">
        <w:rPr>
          <w:rFonts w:cs="Times New Roman"/>
        </w:rPr>
        <w:t xml:space="preserve">current </w:t>
      </w:r>
      <w:r w:rsidR="00DA57EC">
        <w:rPr>
          <w:rFonts w:cs="Times New Roman"/>
        </w:rPr>
        <w:t xml:space="preserve">practices within </w:t>
      </w:r>
      <w:r>
        <w:rPr>
          <w:rFonts w:cs="Times New Roman"/>
        </w:rPr>
        <w:t>the field</w:t>
      </w:r>
      <w:r w:rsidR="00876A3C" w:rsidRPr="00564D5F">
        <w:rPr>
          <w:rFonts w:cs="Times New Roman"/>
        </w:rPr>
        <w:t xml:space="preserve">.  In answer to </w:t>
      </w:r>
      <w:r w:rsidR="00857814">
        <w:rPr>
          <w:rFonts w:cs="Times New Roman"/>
        </w:rPr>
        <w:t>these</w:t>
      </w:r>
      <w:r w:rsidR="00876A3C" w:rsidRPr="00564D5F">
        <w:rPr>
          <w:rFonts w:cs="Times New Roman"/>
        </w:rPr>
        <w:t xml:space="preserve"> </w:t>
      </w:r>
      <w:r w:rsidR="00205B4B">
        <w:rPr>
          <w:rFonts w:cs="Times New Roman"/>
        </w:rPr>
        <w:t xml:space="preserve">cautionary </w:t>
      </w:r>
      <w:r w:rsidR="00876A3C" w:rsidRPr="00564D5F">
        <w:rPr>
          <w:rFonts w:cs="Times New Roman"/>
        </w:rPr>
        <w:t>critiques and in an effort to show</w:t>
      </w:r>
      <w:r w:rsidR="00857814">
        <w:rPr>
          <w:rFonts w:cs="Times New Roman"/>
        </w:rPr>
        <w:t xml:space="preserve"> there can be stronger</w:t>
      </w:r>
      <w:r w:rsidR="00876A3C" w:rsidRPr="00564D5F">
        <w:rPr>
          <w:rFonts w:cs="Times New Roman"/>
        </w:rPr>
        <w:t xml:space="preserve"> justification of ‘religion’ as a valid area of study, several of these critiques have been addressed in this paper</w:t>
      </w:r>
      <w:r w:rsidR="00A870D1">
        <w:rPr>
          <w:rFonts w:cs="Times New Roman"/>
        </w:rPr>
        <w:t>.</w:t>
      </w:r>
      <w:r w:rsidR="00456067">
        <w:rPr>
          <w:rFonts w:cs="Times New Roman"/>
        </w:rPr>
        <w:t xml:space="preserve">  </w:t>
      </w:r>
      <w:r w:rsidR="00265654">
        <w:rPr>
          <w:rFonts w:cs="Times New Roman"/>
        </w:rPr>
        <w:t>First,</w:t>
      </w:r>
      <w:r w:rsidR="00766B74">
        <w:rPr>
          <w:rFonts w:cs="Times New Roman"/>
        </w:rPr>
        <w:t xml:space="preserve"> </w:t>
      </w:r>
      <w:r w:rsidR="00265654">
        <w:rPr>
          <w:rFonts w:cs="Times New Roman"/>
        </w:rPr>
        <w:t xml:space="preserve">while </w:t>
      </w:r>
      <w:r w:rsidR="00766B74">
        <w:rPr>
          <w:rFonts w:cs="Times New Roman"/>
        </w:rPr>
        <w:t xml:space="preserve">some religious data is difficult to verify and produce, </w:t>
      </w:r>
      <w:r w:rsidR="00265654">
        <w:rPr>
          <w:rFonts w:cs="Times New Roman"/>
        </w:rPr>
        <w:t xml:space="preserve">religions </w:t>
      </w:r>
      <w:r w:rsidR="00B63D87">
        <w:rPr>
          <w:rFonts w:cs="Times New Roman"/>
        </w:rPr>
        <w:t xml:space="preserve">still </w:t>
      </w:r>
      <w:r w:rsidR="00265654">
        <w:rPr>
          <w:rFonts w:cs="Times New Roman"/>
        </w:rPr>
        <w:t xml:space="preserve">offer </w:t>
      </w:r>
      <w:r w:rsidR="00B63D87">
        <w:rPr>
          <w:rFonts w:cs="Times New Roman"/>
        </w:rPr>
        <w:t>much</w:t>
      </w:r>
      <w:r w:rsidR="00265654">
        <w:rPr>
          <w:rFonts w:cs="Times New Roman"/>
        </w:rPr>
        <w:t xml:space="preserve"> data that can withstand scientific analysis</w:t>
      </w:r>
      <w:r w:rsidR="00766B74">
        <w:rPr>
          <w:rFonts w:cs="Times New Roman"/>
        </w:rPr>
        <w:t xml:space="preserve">.  Next, while reductionism must be avoided in respectful research of religion, </w:t>
      </w:r>
      <w:r w:rsidR="001E785A">
        <w:rPr>
          <w:rFonts w:cs="Times New Roman"/>
        </w:rPr>
        <w:t xml:space="preserve">engaging in </w:t>
      </w:r>
      <w:r w:rsidR="00766B74">
        <w:rPr>
          <w:rFonts w:cs="Times New Roman"/>
        </w:rPr>
        <w:t xml:space="preserve">doctrinal and theological apologetics can also be difficult to </w:t>
      </w:r>
      <w:r w:rsidR="00CF5D49">
        <w:rPr>
          <w:rFonts w:cs="Times New Roman"/>
        </w:rPr>
        <w:t>avoid</w:t>
      </w:r>
      <w:r w:rsidR="00766B74">
        <w:rPr>
          <w:rFonts w:cs="Times New Roman"/>
        </w:rPr>
        <w:t xml:space="preserve">.  </w:t>
      </w:r>
      <w:r w:rsidR="008B77D6">
        <w:rPr>
          <w:rFonts w:cs="Times New Roman"/>
        </w:rPr>
        <w:t>Last, r</w:t>
      </w:r>
      <w:r w:rsidR="00766B74">
        <w:rPr>
          <w:rFonts w:cs="Times New Roman"/>
        </w:rPr>
        <w:t xml:space="preserve">eligion research is experiencing </w:t>
      </w:r>
      <w:r w:rsidR="000D08A3">
        <w:rPr>
          <w:rFonts w:cs="Times New Roman"/>
        </w:rPr>
        <w:t>criticism</w:t>
      </w:r>
      <w:r w:rsidR="00766B74">
        <w:rPr>
          <w:rFonts w:cs="Times New Roman"/>
        </w:rPr>
        <w:t xml:space="preserve"> </w:t>
      </w:r>
      <w:r w:rsidR="000D08A3">
        <w:rPr>
          <w:rFonts w:cs="Times New Roman"/>
        </w:rPr>
        <w:t>of</w:t>
      </w:r>
      <w:r w:rsidR="00766B74">
        <w:rPr>
          <w:rFonts w:cs="Times New Roman"/>
        </w:rPr>
        <w:t xml:space="preserve"> its terminology and framework usage which is also closely connected to toxic Western ideology</w:t>
      </w:r>
      <w:r w:rsidR="001147C2">
        <w:rPr>
          <w:rFonts w:cs="Times New Roman"/>
        </w:rPr>
        <w:t xml:space="preserve"> (</w:t>
      </w:r>
      <w:r w:rsidR="001147C2" w:rsidRPr="00564D5F">
        <w:rPr>
          <w:rFonts w:cs="Times New Roman"/>
        </w:rPr>
        <w:t>Cox, 2006, p. 231;</w:t>
      </w:r>
      <w:r w:rsidR="001147C2" w:rsidRPr="001147C2">
        <w:rPr>
          <w:rFonts w:cs="Times New Roman"/>
        </w:rPr>
        <w:t xml:space="preserve"> </w:t>
      </w:r>
      <w:r w:rsidR="001147C2" w:rsidRPr="00564D5F">
        <w:rPr>
          <w:rFonts w:cs="Times New Roman"/>
        </w:rPr>
        <w:t>Fitzgerald, 2000, p. 15</w:t>
      </w:r>
      <w:r w:rsidR="001147C2">
        <w:rPr>
          <w:rFonts w:cs="Times New Roman"/>
        </w:rPr>
        <w:t>;</w:t>
      </w:r>
      <w:r w:rsidR="001147C2" w:rsidRPr="00564D5F">
        <w:rPr>
          <w:rFonts w:cs="Times New Roman"/>
        </w:rPr>
        <w:t xml:space="preserve"> Von Stuckrad, 2013, pp. 5-6</w:t>
      </w:r>
      <w:r w:rsidR="001147C2">
        <w:rPr>
          <w:rFonts w:cs="Times New Roman"/>
        </w:rPr>
        <w:t>)</w:t>
      </w:r>
      <w:r w:rsidR="00766B74">
        <w:rPr>
          <w:rFonts w:cs="Times New Roman"/>
        </w:rPr>
        <w:t xml:space="preserve">.  </w:t>
      </w:r>
      <w:r w:rsidR="00502E61">
        <w:rPr>
          <w:rFonts w:cs="Times New Roman"/>
        </w:rPr>
        <w:t xml:space="preserve">The field of anthropology has been shown to </w:t>
      </w:r>
      <w:r w:rsidR="00F5465B">
        <w:rPr>
          <w:rFonts w:cs="Times New Roman"/>
        </w:rPr>
        <w:t>stand as a</w:t>
      </w:r>
      <w:r w:rsidR="000D08A3">
        <w:rPr>
          <w:rFonts w:cs="Times New Roman"/>
        </w:rPr>
        <w:t xml:space="preserve">n </w:t>
      </w:r>
      <w:r w:rsidR="00F5465B">
        <w:rPr>
          <w:rFonts w:cs="Times New Roman"/>
        </w:rPr>
        <w:t>academic response</w:t>
      </w:r>
      <w:r w:rsidR="00502E61">
        <w:rPr>
          <w:rFonts w:cs="Times New Roman"/>
        </w:rPr>
        <w:t xml:space="preserve"> to these </w:t>
      </w:r>
      <w:r w:rsidR="001C2456">
        <w:rPr>
          <w:rFonts w:cs="Times New Roman"/>
        </w:rPr>
        <w:t xml:space="preserve">issues through its neutral </w:t>
      </w:r>
      <w:r w:rsidR="008215C5">
        <w:rPr>
          <w:rFonts w:cs="Times New Roman"/>
        </w:rPr>
        <w:t xml:space="preserve">methodological </w:t>
      </w:r>
      <w:r w:rsidR="001C2456">
        <w:rPr>
          <w:rFonts w:cs="Times New Roman"/>
        </w:rPr>
        <w:t>approach to cultural analysis</w:t>
      </w:r>
      <w:r w:rsidR="008215C5">
        <w:rPr>
          <w:rFonts w:cs="Times New Roman"/>
        </w:rPr>
        <w:t xml:space="preserve"> within religion</w:t>
      </w:r>
      <w:r w:rsidR="00502E61">
        <w:rPr>
          <w:rFonts w:cs="Times New Roman"/>
        </w:rPr>
        <w:t xml:space="preserve">. </w:t>
      </w:r>
      <w:r w:rsidR="00766B74">
        <w:rPr>
          <w:rFonts w:cs="Times New Roman"/>
        </w:rPr>
        <w:t xml:space="preserve"> </w:t>
      </w:r>
      <w:r w:rsidR="000572B6" w:rsidRPr="00564D5F">
        <w:rPr>
          <w:rFonts w:cs="Times New Roman"/>
        </w:rPr>
        <w:t xml:space="preserve">For </w:t>
      </w:r>
      <w:r w:rsidR="00B8600A">
        <w:rPr>
          <w:rFonts w:cs="Times New Roman"/>
        </w:rPr>
        <w:t>we who research religion</w:t>
      </w:r>
      <w:r w:rsidR="00127605" w:rsidRPr="00564D5F">
        <w:rPr>
          <w:rFonts w:cs="Times New Roman"/>
        </w:rPr>
        <w:t>, religious culture</w:t>
      </w:r>
      <w:r w:rsidR="000572B6" w:rsidRPr="00564D5F">
        <w:rPr>
          <w:rFonts w:cs="Times New Roman"/>
        </w:rPr>
        <w:t xml:space="preserve"> </w:t>
      </w:r>
      <w:r w:rsidR="00B8600A">
        <w:rPr>
          <w:rFonts w:cs="Times New Roman"/>
        </w:rPr>
        <w:t xml:space="preserve">likely </w:t>
      </w:r>
      <w:r w:rsidR="000572B6" w:rsidRPr="00564D5F">
        <w:rPr>
          <w:rFonts w:cs="Times New Roman"/>
        </w:rPr>
        <w:t>provides one of the most fascinating and beautiful parts of life</w:t>
      </w:r>
      <w:r w:rsidR="00B8600A">
        <w:rPr>
          <w:rFonts w:cs="Times New Roman"/>
        </w:rPr>
        <w:t xml:space="preserve"> that can be studied, discussed</w:t>
      </w:r>
      <w:r w:rsidR="004B1D11">
        <w:rPr>
          <w:rFonts w:cs="Times New Roman"/>
        </w:rPr>
        <w:t>,</w:t>
      </w:r>
      <w:r w:rsidR="00B8600A">
        <w:rPr>
          <w:rFonts w:cs="Times New Roman"/>
        </w:rPr>
        <w:t xml:space="preserve"> and recorded</w:t>
      </w:r>
      <w:r w:rsidR="004B1D11">
        <w:rPr>
          <w:rFonts w:cs="Times New Roman"/>
        </w:rPr>
        <w:t xml:space="preserve">.  As we </w:t>
      </w:r>
      <w:r w:rsidR="00D12500">
        <w:rPr>
          <w:rFonts w:cs="Times New Roman"/>
        </w:rPr>
        <w:t>engage</w:t>
      </w:r>
      <w:r w:rsidR="004B1D11">
        <w:rPr>
          <w:rFonts w:cs="Times New Roman"/>
        </w:rPr>
        <w:t xml:space="preserve"> with </w:t>
      </w:r>
      <w:r w:rsidR="005365F2">
        <w:rPr>
          <w:rFonts w:cs="Times New Roman"/>
        </w:rPr>
        <w:t>it</w:t>
      </w:r>
      <w:r w:rsidR="004B1D11">
        <w:rPr>
          <w:rFonts w:cs="Times New Roman"/>
        </w:rPr>
        <w:t xml:space="preserve">, we respond to the question and call for its justification as an academic field by following rigorous process </w:t>
      </w:r>
      <w:r w:rsidR="008930F4">
        <w:rPr>
          <w:rFonts w:cs="Times New Roman"/>
        </w:rPr>
        <w:t xml:space="preserve">to answer critiques </w:t>
      </w:r>
      <w:r w:rsidR="00B60B7B">
        <w:rPr>
          <w:rFonts w:cs="Times New Roman"/>
        </w:rPr>
        <w:t>as they arise</w:t>
      </w:r>
      <w:r w:rsidR="0046432E">
        <w:rPr>
          <w:rFonts w:cs="Times New Roman"/>
        </w:rPr>
        <w:t xml:space="preserve">. </w:t>
      </w:r>
    </w:p>
    <w:p w14:paraId="2B5867D3" w14:textId="77777777" w:rsidR="006904E7" w:rsidRDefault="006904E7" w:rsidP="00A25F07">
      <w:pPr>
        <w:spacing w:line="360" w:lineRule="auto"/>
        <w:rPr>
          <w:rFonts w:cs="Times New Roman"/>
        </w:rPr>
      </w:pPr>
    </w:p>
    <w:p w14:paraId="29379454" w14:textId="0072486B" w:rsidR="00A44AAE" w:rsidRPr="00564D5F" w:rsidRDefault="006904E7" w:rsidP="006904E7">
      <w:pPr>
        <w:spacing w:line="360" w:lineRule="auto"/>
        <w:jc w:val="right"/>
        <w:rPr>
          <w:rFonts w:cs="Times New Roman"/>
        </w:rPr>
      </w:pPr>
      <w:r>
        <w:rPr>
          <w:rFonts w:cs="Times New Roman"/>
        </w:rPr>
        <w:t xml:space="preserve">Word Count: </w:t>
      </w:r>
      <w:r w:rsidR="003E4ACC">
        <w:rPr>
          <w:rFonts w:cs="Times New Roman"/>
        </w:rPr>
        <w:t>2,408</w:t>
      </w:r>
      <w:r w:rsidR="00A44AAE" w:rsidRPr="00564D5F">
        <w:rPr>
          <w:rFonts w:cs="Times New Roman"/>
        </w:rPr>
        <w:br w:type="page"/>
      </w:r>
    </w:p>
    <w:p w14:paraId="05AC749D" w14:textId="4397486E" w:rsidR="00A44AAE" w:rsidRPr="00564D5F" w:rsidRDefault="00A44AAE" w:rsidP="00A44AAE">
      <w:pPr>
        <w:spacing w:line="360" w:lineRule="auto"/>
        <w:jc w:val="center"/>
        <w:rPr>
          <w:rFonts w:cs="Times New Roman"/>
          <w:b/>
          <w:i/>
        </w:rPr>
      </w:pPr>
      <w:r w:rsidRPr="00564D5F">
        <w:rPr>
          <w:rFonts w:cs="Times New Roman"/>
        </w:rPr>
        <w:t>References</w:t>
      </w:r>
    </w:p>
    <w:p w14:paraId="674ACB82" w14:textId="406EBDD0" w:rsidR="00A32CDE" w:rsidRPr="00564D5F" w:rsidRDefault="00F50BB9" w:rsidP="00F03B38">
      <w:pPr>
        <w:rPr>
          <w:rFonts w:cs="Times New Roman"/>
        </w:rPr>
      </w:pPr>
      <w:r>
        <w:rPr>
          <w:rFonts w:cs="Times New Roman"/>
        </w:rPr>
        <w:t>Cox, J</w:t>
      </w:r>
      <w:r w:rsidR="006E1360" w:rsidRPr="00564D5F">
        <w:rPr>
          <w:rFonts w:cs="Times New Roman"/>
        </w:rPr>
        <w:t xml:space="preserve">. </w:t>
      </w:r>
      <w:r w:rsidR="00E23252">
        <w:rPr>
          <w:rFonts w:cs="Times New Roman"/>
        </w:rPr>
        <w:t>(2006)</w:t>
      </w:r>
      <w:r w:rsidR="006E1360" w:rsidRPr="00564D5F">
        <w:rPr>
          <w:rFonts w:cs="Times New Roman"/>
        </w:rPr>
        <w:t xml:space="preserve"> </w:t>
      </w:r>
      <w:r w:rsidR="00E23252">
        <w:rPr>
          <w:rFonts w:cs="Times New Roman"/>
          <w:i/>
        </w:rPr>
        <w:t>A guide to the phenomenology of religion: Key figures, formative influences and subsequent d</w:t>
      </w:r>
      <w:r w:rsidR="006E1360" w:rsidRPr="00E23252">
        <w:rPr>
          <w:rFonts w:cs="Times New Roman"/>
          <w:i/>
        </w:rPr>
        <w:t>ebates</w:t>
      </w:r>
      <w:r w:rsidR="006E1360" w:rsidRPr="00564D5F">
        <w:rPr>
          <w:rFonts w:cs="Times New Roman"/>
        </w:rPr>
        <w:t>. London: Continuum</w:t>
      </w:r>
      <w:r w:rsidR="00E23252">
        <w:rPr>
          <w:rFonts w:cs="Times New Roman"/>
        </w:rPr>
        <w:t>.</w:t>
      </w:r>
    </w:p>
    <w:p w14:paraId="2FC14CD4" w14:textId="4BB0FA9D" w:rsidR="00667AA3" w:rsidRPr="00564D5F" w:rsidRDefault="00E23252" w:rsidP="00F03B38">
      <w:pPr>
        <w:rPr>
          <w:rFonts w:cs="Times New Roman"/>
        </w:rPr>
      </w:pPr>
      <w:r>
        <w:rPr>
          <w:rFonts w:cs="Times New Roman"/>
        </w:rPr>
        <w:t>Fitzgerald, T</w:t>
      </w:r>
      <w:r w:rsidR="00A32CDE" w:rsidRPr="00564D5F">
        <w:rPr>
          <w:rFonts w:cs="Times New Roman"/>
        </w:rPr>
        <w:t xml:space="preserve">. </w:t>
      </w:r>
      <w:r>
        <w:rPr>
          <w:rFonts w:cs="Times New Roman"/>
        </w:rPr>
        <w:t>(2000)</w:t>
      </w:r>
      <w:r w:rsidR="00A32CDE" w:rsidRPr="00564D5F">
        <w:rPr>
          <w:rFonts w:cs="Times New Roman"/>
        </w:rPr>
        <w:t xml:space="preserve"> </w:t>
      </w:r>
      <w:r>
        <w:rPr>
          <w:rFonts w:cs="Times New Roman"/>
          <w:i/>
        </w:rPr>
        <w:t>The i</w:t>
      </w:r>
      <w:r w:rsidR="00A32CDE" w:rsidRPr="00E23252">
        <w:rPr>
          <w:rFonts w:cs="Times New Roman"/>
          <w:i/>
        </w:rPr>
        <w:t>deology of</w:t>
      </w:r>
      <w:r>
        <w:rPr>
          <w:rFonts w:cs="Times New Roman"/>
          <w:i/>
        </w:rPr>
        <w:t xml:space="preserve"> religious s</w:t>
      </w:r>
      <w:r w:rsidR="00A32CDE" w:rsidRPr="00E23252">
        <w:rPr>
          <w:rFonts w:cs="Times New Roman"/>
          <w:i/>
        </w:rPr>
        <w:t>tudies</w:t>
      </w:r>
      <w:r w:rsidR="00A32CDE" w:rsidRPr="00564D5F">
        <w:rPr>
          <w:rFonts w:cs="Times New Roman"/>
        </w:rPr>
        <w:t>. New York, Oxford: Oxford University Press.</w:t>
      </w:r>
    </w:p>
    <w:p w14:paraId="04A2BAF4" w14:textId="43B025B5" w:rsidR="00A32CDE" w:rsidRPr="00564D5F" w:rsidRDefault="00E23252" w:rsidP="00F03B38">
      <w:pPr>
        <w:rPr>
          <w:rFonts w:cs="Times New Roman"/>
        </w:rPr>
      </w:pPr>
      <w:r>
        <w:rPr>
          <w:rFonts w:cs="Times New Roman"/>
        </w:rPr>
        <w:t>McCutcheon, R.</w:t>
      </w:r>
      <w:r w:rsidR="00667AA3" w:rsidRPr="00564D5F">
        <w:rPr>
          <w:rFonts w:cs="Times New Roman"/>
        </w:rPr>
        <w:t xml:space="preserve"> T.</w:t>
      </w:r>
      <w:r>
        <w:rPr>
          <w:rFonts w:cs="Times New Roman"/>
        </w:rPr>
        <w:t xml:space="preserve"> (2003)</w:t>
      </w:r>
      <w:r w:rsidR="00667AA3" w:rsidRPr="00564D5F">
        <w:rPr>
          <w:rFonts w:cs="Times New Roman"/>
        </w:rPr>
        <w:t xml:space="preserve"> </w:t>
      </w:r>
      <w:r>
        <w:rPr>
          <w:rFonts w:cs="Times New Roman"/>
          <w:i/>
        </w:rPr>
        <w:t>The discipline of religion: Structure, meaning, r</w:t>
      </w:r>
      <w:r w:rsidR="00667AA3" w:rsidRPr="00E23252">
        <w:rPr>
          <w:rFonts w:cs="Times New Roman"/>
          <w:i/>
        </w:rPr>
        <w:t>hetoric</w:t>
      </w:r>
      <w:r w:rsidR="00667AA3" w:rsidRPr="00564D5F">
        <w:rPr>
          <w:rFonts w:cs="Times New Roman"/>
        </w:rPr>
        <w:t>. London and New York</w:t>
      </w:r>
      <w:r>
        <w:rPr>
          <w:rFonts w:cs="Times New Roman"/>
        </w:rPr>
        <w:t>: Routledge</w:t>
      </w:r>
      <w:r w:rsidR="00667AA3" w:rsidRPr="00564D5F">
        <w:rPr>
          <w:rFonts w:cs="Times New Roman"/>
        </w:rPr>
        <w:t xml:space="preserve">. </w:t>
      </w:r>
    </w:p>
    <w:p w14:paraId="76E55755" w14:textId="7755E5E1" w:rsidR="00041E5F" w:rsidRPr="00564D5F" w:rsidRDefault="00266CD7" w:rsidP="00F03B38">
      <w:pPr>
        <w:rPr>
          <w:rFonts w:cs="Times New Roman"/>
        </w:rPr>
      </w:pPr>
      <w:r>
        <w:rPr>
          <w:rFonts w:cs="Times New Roman"/>
        </w:rPr>
        <w:t>Olson, C</w:t>
      </w:r>
      <w:r w:rsidR="00A32CDE" w:rsidRPr="00564D5F">
        <w:rPr>
          <w:rFonts w:cs="Times New Roman"/>
        </w:rPr>
        <w:t xml:space="preserve">. </w:t>
      </w:r>
      <w:r>
        <w:rPr>
          <w:rFonts w:cs="Times New Roman"/>
        </w:rPr>
        <w:t>(2006)</w:t>
      </w:r>
      <w:r w:rsidR="00A32CDE" w:rsidRPr="00564D5F">
        <w:rPr>
          <w:rFonts w:cs="Times New Roman"/>
        </w:rPr>
        <w:t xml:space="preserve"> </w:t>
      </w:r>
      <w:r w:rsidRPr="00DB31DD">
        <w:rPr>
          <w:rFonts w:cs="Times New Roman"/>
        </w:rPr>
        <w:t>‘Contested categories and issues in i</w:t>
      </w:r>
      <w:r w:rsidR="00A32CDE" w:rsidRPr="00DB31DD">
        <w:rPr>
          <w:rFonts w:cs="Times New Roman"/>
        </w:rPr>
        <w:t>nterpretation’</w:t>
      </w:r>
      <w:r w:rsidR="0064030B">
        <w:rPr>
          <w:rFonts w:cs="Times New Roman"/>
        </w:rPr>
        <w:t>,</w:t>
      </w:r>
      <w:r w:rsidR="00A32CDE" w:rsidRPr="00564D5F">
        <w:rPr>
          <w:rFonts w:cs="Times New Roman"/>
        </w:rPr>
        <w:t xml:space="preserve"> </w:t>
      </w:r>
      <w:r w:rsidR="001B6B65">
        <w:rPr>
          <w:rFonts w:cs="Times New Roman"/>
        </w:rPr>
        <w:t xml:space="preserve">in Mittal S. </w:t>
      </w:r>
      <w:r w:rsidR="00A32CDE" w:rsidRPr="00564D5F">
        <w:rPr>
          <w:rFonts w:cs="Times New Roman"/>
        </w:rPr>
        <w:t>and Thursby</w:t>
      </w:r>
      <w:r w:rsidR="001B6B65">
        <w:rPr>
          <w:rFonts w:cs="Times New Roman"/>
        </w:rPr>
        <w:t>, G.</w:t>
      </w:r>
      <w:r w:rsidR="00A32CDE" w:rsidRPr="00564D5F">
        <w:rPr>
          <w:rFonts w:cs="Times New Roman"/>
        </w:rPr>
        <w:t xml:space="preserve"> (eds</w:t>
      </w:r>
      <w:r w:rsidR="001B6B65">
        <w:rPr>
          <w:rFonts w:cs="Times New Roman"/>
        </w:rPr>
        <w:t>.</w:t>
      </w:r>
      <w:r w:rsidR="00A32CDE" w:rsidRPr="00564D5F">
        <w:rPr>
          <w:rFonts w:cs="Times New Roman"/>
        </w:rPr>
        <w:t xml:space="preserve">) </w:t>
      </w:r>
      <w:r w:rsidR="00BC34C7">
        <w:rPr>
          <w:rFonts w:cs="Times New Roman"/>
          <w:i/>
        </w:rPr>
        <w:t>Religions of S</w:t>
      </w:r>
      <w:r w:rsidR="001B6B65">
        <w:rPr>
          <w:rFonts w:cs="Times New Roman"/>
          <w:i/>
        </w:rPr>
        <w:t>outh Asia: An i</w:t>
      </w:r>
      <w:r w:rsidR="00A32CDE" w:rsidRPr="001B6B65">
        <w:rPr>
          <w:rFonts w:cs="Times New Roman"/>
          <w:i/>
        </w:rPr>
        <w:t>ntroduction</w:t>
      </w:r>
      <w:r w:rsidR="00A32CDE" w:rsidRPr="00564D5F">
        <w:rPr>
          <w:rFonts w:cs="Times New Roman"/>
        </w:rPr>
        <w:t xml:space="preserve">. London and New York: Routledge. </w:t>
      </w:r>
    </w:p>
    <w:p w14:paraId="027EA7F7" w14:textId="0BA18848" w:rsidR="00E5425D" w:rsidRPr="00564D5F" w:rsidRDefault="009F7F9F" w:rsidP="00F03B38">
      <w:pPr>
        <w:rPr>
          <w:rFonts w:cs="Times New Roman"/>
        </w:rPr>
      </w:pPr>
      <w:r>
        <w:rPr>
          <w:rFonts w:cs="Times New Roman"/>
        </w:rPr>
        <w:t>Schilbrack, K. (2018)</w:t>
      </w:r>
      <w:r w:rsidR="00041E5F" w:rsidRPr="00564D5F">
        <w:rPr>
          <w:rFonts w:cs="Times New Roman"/>
        </w:rPr>
        <w:t xml:space="preserve"> </w:t>
      </w:r>
      <w:r w:rsidR="00DB31DD">
        <w:rPr>
          <w:rFonts w:cs="Times New Roman"/>
        </w:rPr>
        <w:t>‘</w:t>
      </w:r>
      <w:r w:rsidR="00264754">
        <w:rPr>
          <w:rFonts w:cs="Times New Roman"/>
        </w:rPr>
        <w:t>What does the study of religion s</w:t>
      </w:r>
      <w:r w:rsidR="00041E5F" w:rsidRPr="00DB31DD">
        <w:rPr>
          <w:rFonts w:cs="Times New Roman"/>
        </w:rPr>
        <w:t>tudy</w:t>
      </w:r>
      <w:r w:rsidR="00187A87" w:rsidRPr="00062AE8">
        <w:rPr>
          <w:rFonts w:cs="Times New Roman"/>
        </w:rPr>
        <w:t>?</w:t>
      </w:r>
      <w:bookmarkStart w:id="0" w:name="_GoBack"/>
      <w:bookmarkEnd w:id="0"/>
      <w:r w:rsidR="00DB31DD" w:rsidRPr="00062AE8">
        <w:rPr>
          <w:rFonts w:cs="Times New Roman"/>
        </w:rPr>
        <w:t>’</w:t>
      </w:r>
      <w:r w:rsidR="00187A87" w:rsidRPr="00BC34C7">
        <w:rPr>
          <w:rFonts w:cs="Times New Roman"/>
        </w:rPr>
        <w:t>,</w:t>
      </w:r>
      <w:r w:rsidR="00041E5F" w:rsidRPr="00BC34C7">
        <w:rPr>
          <w:rFonts w:cs="Times New Roman"/>
        </w:rPr>
        <w:t xml:space="preserve"> </w:t>
      </w:r>
      <w:r w:rsidR="00041E5F" w:rsidRPr="00264754">
        <w:rPr>
          <w:rFonts w:cs="Times New Roman"/>
          <w:i/>
        </w:rPr>
        <w:t>Harvard Theological Review</w:t>
      </w:r>
      <w:r w:rsidR="00041E5F" w:rsidRPr="00564D5F">
        <w:rPr>
          <w:rFonts w:cs="Times New Roman"/>
        </w:rPr>
        <w:t>, 111(3), pp.</w:t>
      </w:r>
      <w:r w:rsidR="00264754">
        <w:rPr>
          <w:rFonts w:cs="Times New Roman"/>
        </w:rPr>
        <w:t xml:space="preserve"> </w:t>
      </w:r>
      <w:r w:rsidR="00041E5F" w:rsidRPr="00564D5F">
        <w:rPr>
          <w:rFonts w:cs="Times New Roman"/>
        </w:rPr>
        <w:t>451–458.</w:t>
      </w:r>
    </w:p>
    <w:p w14:paraId="77394A08" w14:textId="7DB48943" w:rsidR="00D340CF" w:rsidRPr="00564D5F" w:rsidRDefault="00F71BE6" w:rsidP="00F03B38">
      <w:pPr>
        <w:rPr>
          <w:rFonts w:cs="Times New Roman"/>
        </w:rPr>
      </w:pPr>
      <w:r>
        <w:rPr>
          <w:rFonts w:cs="Times New Roman"/>
        </w:rPr>
        <w:t>Taves, A. (2010) ‘No field i</w:t>
      </w:r>
      <w:r w:rsidR="00E5425D" w:rsidRPr="00564D5F">
        <w:rPr>
          <w:rFonts w:cs="Times New Roman"/>
        </w:rPr>
        <w:t xml:space="preserve">s </w:t>
      </w:r>
      <w:r>
        <w:rPr>
          <w:rFonts w:cs="Times New Roman"/>
        </w:rPr>
        <w:t>an island: Fostering collaboration between the academic study of religion and the s</w:t>
      </w:r>
      <w:r w:rsidR="00187A87">
        <w:rPr>
          <w:rFonts w:cs="Times New Roman"/>
        </w:rPr>
        <w:t>ciences’,</w:t>
      </w:r>
      <w:r w:rsidR="00E5425D" w:rsidRPr="00564D5F">
        <w:rPr>
          <w:rFonts w:cs="Times New Roman"/>
        </w:rPr>
        <w:t xml:space="preserve"> </w:t>
      </w:r>
      <w:r w:rsidR="00E5425D" w:rsidRPr="00F71BE6">
        <w:rPr>
          <w:rFonts w:cs="Times New Roman"/>
          <w:i/>
        </w:rPr>
        <w:t>Method &amp; Theory in the Study of Religion</w:t>
      </w:r>
      <w:r w:rsidR="00E5425D" w:rsidRPr="00564D5F">
        <w:rPr>
          <w:rFonts w:cs="Times New Roman"/>
        </w:rPr>
        <w:t>, 22(2-3), pp.170–188.</w:t>
      </w:r>
    </w:p>
    <w:p w14:paraId="4AC6EE52" w14:textId="6D907780" w:rsidR="00D340CF" w:rsidRPr="00564D5F" w:rsidRDefault="00187A87" w:rsidP="00F03B38">
      <w:pPr>
        <w:rPr>
          <w:rFonts w:cs="Times New Roman"/>
        </w:rPr>
      </w:pPr>
      <w:r>
        <w:rPr>
          <w:rFonts w:cs="Times New Roman"/>
        </w:rPr>
        <w:t>Von Stuckrad, K. (2013) ‘Discursive study of religion: Approaches, definitions, implications’,</w:t>
      </w:r>
      <w:r w:rsidR="00D340CF" w:rsidRPr="00564D5F">
        <w:rPr>
          <w:rFonts w:cs="Times New Roman"/>
        </w:rPr>
        <w:t xml:space="preserve"> </w:t>
      </w:r>
      <w:r w:rsidR="00D340CF" w:rsidRPr="00187A87">
        <w:rPr>
          <w:rFonts w:cs="Times New Roman"/>
          <w:i/>
        </w:rPr>
        <w:t xml:space="preserve">Method </w:t>
      </w:r>
      <w:r w:rsidR="00A84FDB">
        <w:rPr>
          <w:rFonts w:cs="Times New Roman"/>
          <w:i/>
        </w:rPr>
        <w:t>and</w:t>
      </w:r>
      <w:r w:rsidR="00D340CF" w:rsidRPr="00187A87">
        <w:rPr>
          <w:rFonts w:cs="Times New Roman"/>
          <w:i/>
        </w:rPr>
        <w:t xml:space="preserve"> Theory in the Study of Religion</w:t>
      </w:r>
      <w:r w:rsidR="00D340CF" w:rsidRPr="00564D5F">
        <w:rPr>
          <w:rFonts w:cs="Times New Roman"/>
        </w:rPr>
        <w:t>, 25(1), pp.</w:t>
      </w:r>
      <w:r>
        <w:rPr>
          <w:rFonts w:cs="Times New Roman"/>
        </w:rPr>
        <w:t xml:space="preserve"> </w:t>
      </w:r>
      <w:r w:rsidR="00D340CF" w:rsidRPr="00564D5F">
        <w:rPr>
          <w:rFonts w:cs="Times New Roman"/>
        </w:rPr>
        <w:t>5–25.</w:t>
      </w:r>
    </w:p>
    <w:p w14:paraId="6BDA090B" w14:textId="77777777" w:rsidR="00D340CF" w:rsidRPr="00564D5F" w:rsidRDefault="00D340CF" w:rsidP="00667AA3">
      <w:pPr>
        <w:spacing w:line="360" w:lineRule="auto"/>
        <w:rPr>
          <w:rFonts w:cs="Times New Roman"/>
        </w:rPr>
      </w:pPr>
    </w:p>
    <w:p w14:paraId="3928A19C" w14:textId="77777777" w:rsidR="00667AA3" w:rsidRPr="00564D5F" w:rsidRDefault="00667AA3" w:rsidP="00667AA3">
      <w:pPr>
        <w:spacing w:line="360" w:lineRule="auto"/>
        <w:rPr>
          <w:rFonts w:cs="Times New Roman"/>
        </w:rPr>
      </w:pPr>
    </w:p>
    <w:p w14:paraId="48ACADCF" w14:textId="77777777" w:rsidR="006E1360" w:rsidRPr="00564D5F" w:rsidRDefault="006E1360" w:rsidP="00667AA3">
      <w:pPr>
        <w:spacing w:line="360" w:lineRule="auto"/>
        <w:rPr>
          <w:rFonts w:cs="Times New Roman"/>
        </w:rPr>
      </w:pPr>
    </w:p>
    <w:p w14:paraId="516C2625" w14:textId="77777777" w:rsidR="00A44AAE" w:rsidRPr="00564D5F" w:rsidRDefault="00A44AAE" w:rsidP="00F279CB">
      <w:pPr>
        <w:spacing w:line="360" w:lineRule="auto"/>
        <w:rPr>
          <w:rFonts w:cs="Times New Roman"/>
        </w:rPr>
      </w:pPr>
    </w:p>
    <w:p w14:paraId="58E0A1F7" w14:textId="77777777" w:rsidR="00B60223" w:rsidRPr="00564D5F" w:rsidRDefault="00B60223" w:rsidP="0019624F">
      <w:pPr>
        <w:spacing w:line="360" w:lineRule="auto"/>
        <w:rPr>
          <w:rFonts w:cs="Times New Roman"/>
          <w:i/>
        </w:rPr>
      </w:pPr>
    </w:p>
    <w:p w14:paraId="20CDCA46" w14:textId="77777777" w:rsidR="00B60223" w:rsidRPr="00564D5F" w:rsidRDefault="00B60223" w:rsidP="0019624F">
      <w:pPr>
        <w:spacing w:line="360" w:lineRule="auto"/>
        <w:rPr>
          <w:rFonts w:cs="Times New Roman"/>
          <w:strike/>
        </w:rPr>
      </w:pPr>
    </w:p>
    <w:p w14:paraId="5AC093DC" w14:textId="77777777" w:rsidR="00280459" w:rsidRPr="00564D5F" w:rsidRDefault="00280459" w:rsidP="00280459">
      <w:pPr>
        <w:spacing w:line="360" w:lineRule="auto"/>
        <w:jc w:val="center"/>
        <w:rPr>
          <w:rFonts w:cs="Times New Roman"/>
        </w:rPr>
      </w:pPr>
    </w:p>
    <w:sectPr w:rsidR="00280459" w:rsidRPr="00564D5F" w:rsidSect="0086754D">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2E0B60" w14:textId="77777777" w:rsidR="00F25092" w:rsidRDefault="00F25092" w:rsidP="0086754D">
      <w:r>
        <w:separator/>
      </w:r>
    </w:p>
  </w:endnote>
  <w:endnote w:type="continuationSeparator" w:id="0">
    <w:p w14:paraId="3812C5FC" w14:textId="77777777" w:rsidR="00F25092" w:rsidRDefault="00F25092" w:rsidP="00867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charset w:val="81"/>
    <w:family w:val="auto"/>
    <w:pitch w:val="variable"/>
    <w:sig w:usb0="9000002F" w:usb1="29D77CFB" w:usb2="00000012" w:usb3="00000000" w:csb0="0008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62CCD8" w14:textId="77777777" w:rsidR="00F25092" w:rsidRDefault="00F25092" w:rsidP="0086754D">
      <w:r>
        <w:separator/>
      </w:r>
    </w:p>
  </w:footnote>
  <w:footnote w:type="continuationSeparator" w:id="0">
    <w:p w14:paraId="6323CAF2" w14:textId="77777777" w:rsidR="00F25092" w:rsidRDefault="00F25092" w:rsidP="0086754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D6F25A" w14:textId="77777777" w:rsidR="00B37FC9" w:rsidRDefault="0086754D" w:rsidP="00B37FC9">
    <w:pPr>
      <w:pStyle w:val="Header"/>
    </w:pPr>
    <w:r>
      <w:t>Sarah Porch-Lee</w:t>
    </w:r>
    <w:r>
      <w:tab/>
    </w:r>
    <w:r>
      <w:tab/>
    </w:r>
    <w:r w:rsidR="00B37FC9">
      <w:t>TRDL7110</w:t>
    </w:r>
  </w:p>
  <w:p w14:paraId="0F36F4C5" w14:textId="42412FE3" w:rsidR="0086754D" w:rsidRDefault="0086754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9E42C20"/>
    <w:multiLevelType w:val="multilevel"/>
    <w:tmpl w:val="1734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459"/>
    <w:rsid w:val="00001E15"/>
    <w:rsid w:val="00005904"/>
    <w:rsid w:val="000131C2"/>
    <w:rsid w:val="00013D6F"/>
    <w:rsid w:val="00015D81"/>
    <w:rsid w:val="00020014"/>
    <w:rsid w:val="00026EEA"/>
    <w:rsid w:val="00041E5F"/>
    <w:rsid w:val="000423D8"/>
    <w:rsid w:val="00042786"/>
    <w:rsid w:val="00044D19"/>
    <w:rsid w:val="00055A8B"/>
    <w:rsid w:val="00056117"/>
    <w:rsid w:val="000572B6"/>
    <w:rsid w:val="00061230"/>
    <w:rsid w:val="0006221A"/>
    <w:rsid w:val="00062AE8"/>
    <w:rsid w:val="00065911"/>
    <w:rsid w:val="00065EC5"/>
    <w:rsid w:val="00065F4D"/>
    <w:rsid w:val="000677FA"/>
    <w:rsid w:val="00072A4F"/>
    <w:rsid w:val="00085E7C"/>
    <w:rsid w:val="00092D3E"/>
    <w:rsid w:val="00092F9A"/>
    <w:rsid w:val="000954B6"/>
    <w:rsid w:val="00095EE2"/>
    <w:rsid w:val="000A1A09"/>
    <w:rsid w:val="000A2D72"/>
    <w:rsid w:val="000A6F83"/>
    <w:rsid w:val="000B0AED"/>
    <w:rsid w:val="000B3E04"/>
    <w:rsid w:val="000B4246"/>
    <w:rsid w:val="000B72DB"/>
    <w:rsid w:val="000C237E"/>
    <w:rsid w:val="000C496A"/>
    <w:rsid w:val="000C5254"/>
    <w:rsid w:val="000C55E9"/>
    <w:rsid w:val="000D08A3"/>
    <w:rsid w:val="000D4A1C"/>
    <w:rsid w:val="000D4B5C"/>
    <w:rsid w:val="000D69CD"/>
    <w:rsid w:val="000E00B3"/>
    <w:rsid w:val="000E287A"/>
    <w:rsid w:val="000E3F01"/>
    <w:rsid w:val="000E4A9B"/>
    <w:rsid w:val="000E7088"/>
    <w:rsid w:val="000F159C"/>
    <w:rsid w:val="000F17F3"/>
    <w:rsid w:val="000F2B60"/>
    <w:rsid w:val="000F50F4"/>
    <w:rsid w:val="000F52BA"/>
    <w:rsid w:val="000F7DDF"/>
    <w:rsid w:val="00106832"/>
    <w:rsid w:val="00110F5D"/>
    <w:rsid w:val="001147C2"/>
    <w:rsid w:val="001207D9"/>
    <w:rsid w:val="0012233B"/>
    <w:rsid w:val="00125E3E"/>
    <w:rsid w:val="00126CCF"/>
    <w:rsid w:val="00127605"/>
    <w:rsid w:val="0012766A"/>
    <w:rsid w:val="001305A2"/>
    <w:rsid w:val="00142052"/>
    <w:rsid w:val="001421C2"/>
    <w:rsid w:val="001425D5"/>
    <w:rsid w:val="0015070F"/>
    <w:rsid w:val="001516B7"/>
    <w:rsid w:val="00156A2D"/>
    <w:rsid w:val="001634B0"/>
    <w:rsid w:val="001640DF"/>
    <w:rsid w:val="00166253"/>
    <w:rsid w:val="001667D8"/>
    <w:rsid w:val="00166966"/>
    <w:rsid w:val="001724F7"/>
    <w:rsid w:val="00172916"/>
    <w:rsid w:val="00182414"/>
    <w:rsid w:val="00185029"/>
    <w:rsid w:val="001871F9"/>
    <w:rsid w:val="00187A87"/>
    <w:rsid w:val="0019045D"/>
    <w:rsid w:val="001907AD"/>
    <w:rsid w:val="00193F33"/>
    <w:rsid w:val="00195800"/>
    <w:rsid w:val="0019624F"/>
    <w:rsid w:val="0019662C"/>
    <w:rsid w:val="001B4899"/>
    <w:rsid w:val="001B6B65"/>
    <w:rsid w:val="001C2456"/>
    <w:rsid w:val="001C29D3"/>
    <w:rsid w:val="001C70D7"/>
    <w:rsid w:val="001D589B"/>
    <w:rsid w:val="001E21CB"/>
    <w:rsid w:val="001E4D5E"/>
    <w:rsid w:val="001E785A"/>
    <w:rsid w:val="001F37C6"/>
    <w:rsid w:val="00205B4B"/>
    <w:rsid w:val="00207081"/>
    <w:rsid w:val="002165CA"/>
    <w:rsid w:val="002177D7"/>
    <w:rsid w:val="002201D1"/>
    <w:rsid w:val="00222F40"/>
    <w:rsid w:val="0022357B"/>
    <w:rsid w:val="002300BC"/>
    <w:rsid w:val="002314A8"/>
    <w:rsid w:val="002334A6"/>
    <w:rsid w:val="00233752"/>
    <w:rsid w:val="00236ACB"/>
    <w:rsid w:val="0024342D"/>
    <w:rsid w:val="00243F21"/>
    <w:rsid w:val="002454F5"/>
    <w:rsid w:val="002519F6"/>
    <w:rsid w:val="00263F50"/>
    <w:rsid w:val="00264754"/>
    <w:rsid w:val="00265654"/>
    <w:rsid w:val="00266B83"/>
    <w:rsid w:val="00266CD7"/>
    <w:rsid w:val="002670AF"/>
    <w:rsid w:val="00280459"/>
    <w:rsid w:val="00291E33"/>
    <w:rsid w:val="002937C3"/>
    <w:rsid w:val="00294CB7"/>
    <w:rsid w:val="00294FD0"/>
    <w:rsid w:val="002A20F6"/>
    <w:rsid w:val="002B578A"/>
    <w:rsid w:val="002C244C"/>
    <w:rsid w:val="002C2AE8"/>
    <w:rsid w:val="002C3261"/>
    <w:rsid w:val="002C44D6"/>
    <w:rsid w:val="002C5BE5"/>
    <w:rsid w:val="002D3C58"/>
    <w:rsid w:val="002D4651"/>
    <w:rsid w:val="002E21DB"/>
    <w:rsid w:val="002E59FD"/>
    <w:rsid w:val="002E5B84"/>
    <w:rsid w:val="002E745D"/>
    <w:rsid w:val="002F4D9C"/>
    <w:rsid w:val="002F54F9"/>
    <w:rsid w:val="002F6816"/>
    <w:rsid w:val="002F75D4"/>
    <w:rsid w:val="00301C0E"/>
    <w:rsid w:val="003033C6"/>
    <w:rsid w:val="003062D5"/>
    <w:rsid w:val="00316510"/>
    <w:rsid w:val="003177C9"/>
    <w:rsid w:val="0031787E"/>
    <w:rsid w:val="003202F8"/>
    <w:rsid w:val="00320784"/>
    <w:rsid w:val="00327023"/>
    <w:rsid w:val="00333971"/>
    <w:rsid w:val="00335E03"/>
    <w:rsid w:val="00336A25"/>
    <w:rsid w:val="003371A0"/>
    <w:rsid w:val="00337CF3"/>
    <w:rsid w:val="00345513"/>
    <w:rsid w:val="00347A1A"/>
    <w:rsid w:val="003664CD"/>
    <w:rsid w:val="00371C37"/>
    <w:rsid w:val="003741F7"/>
    <w:rsid w:val="0037689F"/>
    <w:rsid w:val="0038600D"/>
    <w:rsid w:val="00392F4D"/>
    <w:rsid w:val="00396E0A"/>
    <w:rsid w:val="00396ED4"/>
    <w:rsid w:val="00397BCF"/>
    <w:rsid w:val="003A0A32"/>
    <w:rsid w:val="003A4CA2"/>
    <w:rsid w:val="003A6BDC"/>
    <w:rsid w:val="003B6D61"/>
    <w:rsid w:val="003B6FAA"/>
    <w:rsid w:val="003C0FEC"/>
    <w:rsid w:val="003C17CB"/>
    <w:rsid w:val="003C3208"/>
    <w:rsid w:val="003C654F"/>
    <w:rsid w:val="003C7FDA"/>
    <w:rsid w:val="003D10EF"/>
    <w:rsid w:val="003D2429"/>
    <w:rsid w:val="003D3CEC"/>
    <w:rsid w:val="003D56A9"/>
    <w:rsid w:val="003D6153"/>
    <w:rsid w:val="003D6ECA"/>
    <w:rsid w:val="003E1733"/>
    <w:rsid w:val="003E18CA"/>
    <w:rsid w:val="003E3A90"/>
    <w:rsid w:val="003E4ACC"/>
    <w:rsid w:val="003E63C8"/>
    <w:rsid w:val="003F6C35"/>
    <w:rsid w:val="003F771E"/>
    <w:rsid w:val="003F7C02"/>
    <w:rsid w:val="00407878"/>
    <w:rsid w:val="00417C55"/>
    <w:rsid w:val="00423326"/>
    <w:rsid w:val="00423FBD"/>
    <w:rsid w:val="00425E14"/>
    <w:rsid w:val="0042603B"/>
    <w:rsid w:val="00433936"/>
    <w:rsid w:val="00433E57"/>
    <w:rsid w:val="0043479F"/>
    <w:rsid w:val="00435DA1"/>
    <w:rsid w:val="0043792F"/>
    <w:rsid w:val="00443208"/>
    <w:rsid w:val="00445C9E"/>
    <w:rsid w:val="00446122"/>
    <w:rsid w:val="0045124E"/>
    <w:rsid w:val="00451D0B"/>
    <w:rsid w:val="00456067"/>
    <w:rsid w:val="0046432E"/>
    <w:rsid w:val="00464FFD"/>
    <w:rsid w:val="00470963"/>
    <w:rsid w:val="00477AE4"/>
    <w:rsid w:val="00491826"/>
    <w:rsid w:val="004953D8"/>
    <w:rsid w:val="00495830"/>
    <w:rsid w:val="004979B7"/>
    <w:rsid w:val="004A0AE4"/>
    <w:rsid w:val="004A1D62"/>
    <w:rsid w:val="004A584F"/>
    <w:rsid w:val="004B071D"/>
    <w:rsid w:val="004B10EB"/>
    <w:rsid w:val="004B1D11"/>
    <w:rsid w:val="004C3336"/>
    <w:rsid w:val="004C34B2"/>
    <w:rsid w:val="004D0103"/>
    <w:rsid w:val="004D2A66"/>
    <w:rsid w:val="004D3F54"/>
    <w:rsid w:val="004D45A3"/>
    <w:rsid w:val="004E2036"/>
    <w:rsid w:val="004E424D"/>
    <w:rsid w:val="004E44C8"/>
    <w:rsid w:val="004E540E"/>
    <w:rsid w:val="004E7B38"/>
    <w:rsid w:val="004F6D61"/>
    <w:rsid w:val="00502175"/>
    <w:rsid w:val="00502E61"/>
    <w:rsid w:val="005039F9"/>
    <w:rsid w:val="005055C0"/>
    <w:rsid w:val="00506DCC"/>
    <w:rsid w:val="00506FFC"/>
    <w:rsid w:val="00511A40"/>
    <w:rsid w:val="00514242"/>
    <w:rsid w:val="00514D8D"/>
    <w:rsid w:val="0051676A"/>
    <w:rsid w:val="005206C5"/>
    <w:rsid w:val="00521AD8"/>
    <w:rsid w:val="00522C50"/>
    <w:rsid w:val="0052326D"/>
    <w:rsid w:val="00524E22"/>
    <w:rsid w:val="00525D0A"/>
    <w:rsid w:val="00527F3E"/>
    <w:rsid w:val="00533543"/>
    <w:rsid w:val="005362B4"/>
    <w:rsid w:val="005365F2"/>
    <w:rsid w:val="00537318"/>
    <w:rsid w:val="00540CF7"/>
    <w:rsid w:val="00550602"/>
    <w:rsid w:val="00557205"/>
    <w:rsid w:val="00561EE7"/>
    <w:rsid w:val="00562A3E"/>
    <w:rsid w:val="00564179"/>
    <w:rsid w:val="00564D5F"/>
    <w:rsid w:val="005676A0"/>
    <w:rsid w:val="00567F2F"/>
    <w:rsid w:val="00572C6D"/>
    <w:rsid w:val="00591365"/>
    <w:rsid w:val="005A0D65"/>
    <w:rsid w:val="005B1064"/>
    <w:rsid w:val="005B1271"/>
    <w:rsid w:val="005B1784"/>
    <w:rsid w:val="005B49ED"/>
    <w:rsid w:val="005B68EE"/>
    <w:rsid w:val="005B7F85"/>
    <w:rsid w:val="005C373E"/>
    <w:rsid w:val="005C5CBB"/>
    <w:rsid w:val="005C6F0B"/>
    <w:rsid w:val="005D72B8"/>
    <w:rsid w:val="005E2749"/>
    <w:rsid w:val="005E7737"/>
    <w:rsid w:val="005F0427"/>
    <w:rsid w:val="00601B46"/>
    <w:rsid w:val="0060571A"/>
    <w:rsid w:val="006104E3"/>
    <w:rsid w:val="006104F0"/>
    <w:rsid w:val="00612E09"/>
    <w:rsid w:val="0061553E"/>
    <w:rsid w:val="00616308"/>
    <w:rsid w:val="006221FA"/>
    <w:rsid w:val="0062742C"/>
    <w:rsid w:val="00627F8F"/>
    <w:rsid w:val="00630CEC"/>
    <w:rsid w:val="006321E1"/>
    <w:rsid w:val="006350DF"/>
    <w:rsid w:val="0064030B"/>
    <w:rsid w:val="006421AD"/>
    <w:rsid w:val="006507EC"/>
    <w:rsid w:val="006533DB"/>
    <w:rsid w:val="006608CB"/>
    <w:rsid w:val="006629A7"/>
    <w:rsid w:val="00666FC5"/>
    <w:rsid w:val="00667AA3"/>
    <w:rsid w:val="0067307C"/>
    <w:rsid w:val="0068168F"/>
    <w:rsid w:val="00682135"/>
    <w:rsid w:val="006904E7"/>
    <w:rsid w:val="00690791"/>
    <w:rsid w:val="0069160B"/>
    <w:rsid w:val="00695475"/>
    <w:rsid w:val="006A2807"/>
    <w:rsid w:val="006A3730"/>
    <w:rsid w:val="006A4449"/>
    <w:rsid w:val="006A7380"/>
    <w:rsid w:val="006B2643"/>
    <w:rsid w:val="006B28A4"/>
    <w:rsid w:val="006B4E4C"/>
    <w:rsid w:val="006C061F"/>
    <w:rsid w:val="006C0AF6"/>
    <w:rsid w:val="006C23AB"/>
    <w:rsid w:val="006D06E2"/>
    <w:rsid w:val="006D2C40"/>
    <w:rsid w:val="006D2E9D"/>
    <w:rsid w:val="006E1360"/>
    <w:rsid w:val="006E71BE"/>
    <w:rsid w:val="006E7843"/>
    <w:rsid w:val="006F5573"/>
    <w:rsid w:val="007005A1"/>
    <w:rsid w:val="00713089"/>
    <w:rsid w:val="00714763"/>
    <w:rsid w:val="00715F5C"/>
    <w:rsid w:val="00716D6E"/>
    <w:rsid w:val="0072162B"/>
    <w:rsid w:val="00721E5C"/>
    <w:rsid w:val="00723AD0"/>
    <w:rsid w:val="00727848"/>
    <w:rsid w:val="00740361"/>
    <w:rsid w:val="00745BD5"/>
    <w:rsid w:val="00753835"/>
    <w:rsid w:val="00760238"/>
    <w:rsid w:val="007653B2"/>
    <w:rsid w:val="00766B74"/>
    <w:rsid w:val="007749DB"/>
    <w:rsid w:val="00783A24"/>
    <w:rsid w:val="0078607D"/>
    <w:rsid w:val="00790F26"/>
    <w:rsid w:val="007951FC"/>
    <w:rsid w:val="0079592B"/>
    <w:rsid w:val="00795F3F"/>
    <w:rsid w:val="007A0AC2"/>
    <w:rsid w:val="007A4083"/>
    <w:rsid w:val="007B1ACD"/>
    <w:rsid w:val="007B5367"/>
    <w:rsid w:val="007B559B"/>
    <w:rsid w:val="007B6DFB"/>
    <w:rsid w:val="007C070E"/>
    <w:rsid w:val="007C3621"/>
    <w:rsid w:val="007D00BE"/>
    <w:rsid w:val="007D1E58"/>
    <w:rsid w:val="007D283C"/>
    <w:rsid w:val="007D494B"/>
    <w:rsid w:val="007E13D1"/>
    <w:rsid w:val="007E3453"/>
    <w:rsid w:val="007E3C62"/>
    <w:rsid w:val="007E54AD"/>
    <w:rsid w:val="007E6362"/>
    <w:rsid w:val="007E6FED"/>
    <w:rsid w:val="007F41AC"/>
    <w:rsid w:val="007F781D"/>
    <w:rsid w:val="008043B0"/>
    <w:rsid w:val="008215C5"/>
    <w:rsid w:val="00822220"/>
    <w:rsid w:val="00824D42"/>
    <w:rsid w:val="00824E88"/>
    <w:rsid w:val="00831643"/>
    <w:rsid w:val="00840444"/>
    <w:rsid w:val="00841B58"/>
    <w:rsid w:val="008458C9"/>
    <w:rsid w:val="00846E16"/>
    <w:rsid w:val="00846E54"/>
    <w:rsid w:val="0084703A"/>
    <w:rsid w:val="0085089F"/>
    <w:rsid w:val="00851216"/>
    <w:rsid w:val="00856909"/>
    <w:rsid w:val="00857814"/>
    <w:rsid w:val="00862A12"/>
    <w:rsid w:val="00864DFB"/>
    <w:rsid w:val="0086754D"/>
    <w:rsid w:val="00871678"/>
    <w:rsid w:val="00874DC0"/>
    <w:rsid w:val="00876A3C"/>
    <w:rsid w:val="0088212E"/>
    <w:rsid w:val="00883741"/>
    <w:rsid w:val="008930F4"/>
    <w:rsid w:val="008A0824"/>
    <w:rsid w:val="008A2B43"/>
    <w:rsid w:val="008B2C57"/>
    <w:rsid w:val="008B77D6"/>
    <w:rsid w:val="008C0820"/>
    <w:rsid w:val="008C4E19"/>
    <w:rsid w:val="008C5CA1"/>
    <w:rsid w:val="008C6653"/>
    <w:rsid w:val="008C6703"/>
    <w:rsid w:val="008D03EE"/>
    <w:rsid w:val="008D0BBE"/>
    <w:rsid w:val="008D3C8F"/>
    <w:rsid w:val="008D688B"/>
    <w:rsid w:val="008D767F"/>
    <w:rsid w:val="008E25F0"/>
    <w:rsid w:val="008E40CE"/>
    <w:rsid w:val="0090368B"/>
    <w:rsid w:val="009040B9"/>
    <w:rsid w:val="00915920"/>
    <w:rsid w:val="00921816"/>
    <w:rsid w:val="00922BCB"/>
    <w:rsid w:val="0092740C"/>
    <w:rsid w:val="00927B1D"/>
    <w:rsid w:val="00927F7F"/>
    <w:rsid w:val="00930498"/>
    <w:rsid w:val="00931582"/>
    <w:rsid w:val="00932CDB"/>
    <w:rsid w:val="0093355A"/>
    <w:rsid w:val="009336E1"/>
    <w:rsid w:val="009423BB"/>
    <w:rsid w:val="0094374A"/>
    <w:rsid w:val="009469A4"/>
    <w:rsid w:val="009504F8"/>
    <w:rsid w:val="00952BA4"/>
    <w:rsid w:val="00955178"/>
    <w:rsid w:val="009552B0"/>
    <w:rsid w:val="00956BA0"/>
    <w:rsid w:val="00956F59"/>
    <w:rsid w:val="00962A30"/>
    <w:rsid w:val="00965C9F"/>
    <w:rsid w:val="00966063"/>
    <w:rsid w:val="009719C8"/>
    <w:rsid w:val="0097458D"/>
    <w:rsid w:val="00975C67"/>
    <w:rsid w:val="00980320"/>
    <w:rsid w:val="0098377C"/>
    <w:rsid w:val="00995B3F"/>
    <w:rsid w:val="00997B66"/>
    <w:rsid w:val="009A4ED7"/>
    <w:rsid w:val="009B6C69"/>
    <w:rsid w:val="009C56BB"/>
    <w:rsid w:val="009C6803"/>
    <w:rsid w:val="009D0F43"/>
    <w:rsid w:val="009D13D7"/>
    <w:rsid w:val="009D2CEA"/>
    <w:rsid w:val="009D530C"/>
    <w:rsid w:val="009E2870"/>
    <w:rsid w:val="009E2E64"/>
    <w:rsid w:val="009E6560"/>
    <w:rsid w:val="009E69F9"/>
    <w:rsid w:val="009F1FF6"/>
    <w:rsid w:val="009F44AF"/>
    <w:rsid w:val="009F6510"/>
    <w:rsid w:val="009F7F9F"/>
    <w:rsid w:val="00A0238E"/>
    <w:rsid w:val="00A061D3"/>
    <w:rsid w:val="00A075B1"/>
    <w:rsid w:val="00A104C8"/>
    <w:rsid w:val="00A14FA5"/>
    <w:rsid w:val="00A174CE"/>
    <w:rsid w:val="00A231EE"/>
    <w:rsid w:val="00A2349D"/>
    <w:rsid w:val="00A235E5"/>
    <w:rsid w:val="00A25F07"/>
    <w:rsid w:val="00A3071B"/>
    <w:rsid w:val="00A32CDE"/>
    <w:rsid w:val="00A44AAE"/>
    <w:rsid w:val="00A46443"/>
    <w:rsid w:val="00A50041"/>
    <w:rsid w:val="00A532AE"/>
    <w:rsid w:val="00A55857"/>
    <w:rsid w:val="00A57B71"/>
    <w:rsid w:val="00A650F7"/>
    <w:rsid w:val="00A71687"/>
    <w:rsid w:val="00A71B35"/>
    <w:rsid w:val="00A75844"/>
    <w:rsid w:val="00A76065"/>
    <w:rsid w:val="00A772BA"/>
    <w:rsid w:val="00A77773"/>
    <w:rsid w:val="00A830BD"/>
    <w:rsid w:val="00A84FDB"/>
    <w:rsid w:val="00A8512E"/>
    <w:rsid w:val="00A85BA5"/>
    <w:rsid w:val="00A862E7"/>
    <w:rsid w:val="00A8668E"/>
    <w:rsid w:val="00A86BF9"/>
    <w:rsid w:val="00A870D1"/>
    <w:rsid w:val="00A91F93"/>
    <w:rsid w:val="00A92CE2"/>
    <w:rsid w:val="00A94C12"/>
    <w:rsid w:val="00A96C8D"/>
    <w:rsid w:val="00AA288A"/>
    <w:rsid w:val="00AA6E3B"/>
    <w:rsid w:val="00AB04B1"/>
    <w:rsid w:val="00AB1725"/>
    <w:rsid w:val="00AC029E"/>
    <w:rsid w:val="00AC7566"/>
    <w:rsid w:val="00AD0300"/>
    <w:rsid w:val="00AD42FD"/>
    <w:rsid w:val="00AE1BFD"/>
    <w:rsid w:val="00AE4ABB"/>
    <w:rsid w:val="00AE5437"/>
    <w:rsid w:val="00AE6292"/>
    <w:rsid w:val="00AF479F"/>
    <w:rsid w:val="00B039C9"/>
    <w:rsid w:val="00B063CB"/>
    <w:rsid w:val="00B07CC1"/>
    <w:rsid w:val="00B10F0A"/>
    <w:rsid w:val="00B1172F"/>
    <w:rsid w:val="00B1394E"/>
    <w:rsid w:val="00B142BD"/>
    <w:rsid w:val="00B1457D"/>
    <w:rsid w:val="00B15E65"/>
    <w:rsid w:val="00B15F6A"/>
    <w:rsid w:val="00B16850"/>
    <w:rsid w:val="00B209DA"/>
    <w:rsid w:val="00B242EA"/>
    <w:rsid w:val="00B26728"/>
    <w:rsid w:val="00B3260B"/>
    <w:rsid w:val="00B3437A"/>
    <w:rsid w:val="00B34DD7"/>
    <w:rsid w:val="00B34F7E"/>
    <w:rsid w:val="00B3618B"/>
    <w:rsid w:val="00B37FC9"/>
    <w:rsid w:val="00B436CD"/>
    <w:rsid w:val="00B43B09"/>
    <w:rsid w:val="00B45B00"/>
    <w:rsid w:val="00B504A4"/>
    <w:rsid w:val="00B53A45"/>
    <w:rsid w:val="00B54353"/>
    <w:rsid w:val="00B550CA"/>
    <w:rsid w:val="00B5632E"/>
    <w:rsid w:val="00B60223"/>
    <w:rsid w:val="00B60B7B"/>
    <w:rsid w:val="00B61A84"/>
    <w:rsid w:val="00B62E31"/>
    <w:rsid w:val="00B63D87"/>
    <w:rsid w:val="00B63EFD"/>
    <w:rsid w:val="00B666FF"/>
    <w:rsid w:val="00B72EF7"/>
    <w:rsid w:val="00B80A2C"/>
    <w:rsid w:val="00B820DC"/>
    <w:rsid w:val="00B82D26"/>
    <w:rsid w:val="00B83EFC"/>
    <w:rsid w:val="00B8600A"/>
    <w:rsid w:val="00B877E0"/>
    <w:rsid w:val="00B87827"/>
    <w:rsid w:val="00B87C08"/>
    <w:rsid w:val="00B92422"/>
    <w:rsid w:val="00B96FD4"/>
    <w:rsid w:val="00BA24FF"/>
    <w:rsid w:val="00BB07FD"/>
    <w:rsid w:val="00BB2D9A"/>
    <w:rsid w:val="00BC34C7"/>
    <w:rsid w:val="00BD0AE7"/>
    <w:rsid w:val="00BD1F6B"/>
    <w:rsid w:val="00BD32D0"/>
    <w:rsid w:val="00BD7083"/>
    <w:rsid w:val="00BE2BFB"/>
    <w:rsid w:val="00BE3A3C"/>
    <w:rsid w:val="00BE5A34"/>
    <w:rsid w:val="00BE7709"/>
    <w:rsid w:val="00BF5025"/>
    <w:rsid w:val="00BF5798"/>
    <w:rsid w:val="00BF65C3"/>
    <w:rsid w:val="00C0097E"/>
    <w:rsid w:val="00C03082"/>
    <w:rsid w:val="00C051B5"/>
    <w:rsid w:val="00C058D5"/>
    <w:rsid w:val="00C06B0B"/>
    <w:rsid w:val="00C22CA8"/>
    <w:rsid w:val="00C2380F"/>
    <w:rsid w:val="00C26815"/>
    <w:rsid w:val="00C27AC4"/>
    <w:rsid w:val="00C27DE6"/>
    <w:rsid w:val="00C33E4D"/>
    <w:rsid w:val="00C34833"/>
    <w:rsid w:val="00C36B01"/>
    <w:rsid w:val="00C40A7D"/>
    <w:rsid w:val="00C42B26"/>
    <w:rsid w:val="00C44473"/>
    <w:rsid w:val="00C45026"/>
    <w:rsid w:val="00C45041"/>
    <w:rsid w:val="00C4504C"/>
    <w:rsid w:val="00C45DD5"/>
    <w:rsid w:val="00C50885"/>
    <w:rsid w:val="00C53461"/>
    <w:rsid w:val="00C615AD"/>
    <w:rsid w:val="00C625F8"/>
    <w:rsid w:val="00C6289E"/>
    <w:rsid w:val="00C62E70"/>
    <w:rsid w:val="00C6674F"/>
    <w:rsid w:val="00C7088E"/>
    <w:rsid w:val="00C70A57"/>
    <w:rsid w:val="00C76A91"/>
    <w:rsid w:val="00C77D94"/>
    <w:rsid w:val="00C8096B"/>
    <w:rsid w:val="00C82326"/>
    <w:rsid w:val="00C8489E"/>
    <w:rsid w:val="00C85349"/>
    <w:rsid w:val="00C95491"/>
    <w:rsid w:val="00CA26A1"/>
    <w:rsid w:val="00CA4817"/>
    <w:rsid w:val="00CB3CB0"/>
    <w:rsid w:val="00CB6DED"/>
    <w:rsid w:val="00CC051A"/>
    <w:rsid w:val="00CC0D90"/>
    <w:rsid w:val="00CC1255"/>
    <w:rsid w:val="00CC13A3"/>
    <w:rsid w:val="00CC6725"/>
    <w:rsid w:val="00CD1146"/>
    <w:rsid w:val="00CD19E5"/>
    <w:rsid w:val="00CE0C70"/>
    <w:rsid w:val="00CE4D52"/>
    <w:rsid w:val="00CF4180"/>
    <w:rsid w:val="00CF5D49"/>
    <w:rsid w:val="00CF63BC"/>
    <w:rsid w:val="00CF6547"/>
    <w:rsid w:val="00D02510"/>
    <w:rsid w:val="00D074C6"/>
    <w:rsid w:val="00D10A9C"/>
    <w:rsid w:val="00D12500"/>
    <w:rsid w:val="00D12FB3"/>
    <w:rsid w:val="00D13A87"/>
    <w:rsid w:val="00D164E2"/>
    <w:rsid w:val="00D20624"/>
    <w:rsid w:val="00D20BC5"/>
    <w:rsid w:val="00D21933"/>
    <w:rsid w:val="00D25F0C"/>
    <w:rsid w:val="00D27B83"/>
    <w:rsid w:val="00D340CF"/>
    <w:rsid w:val="00D37F6C"/>
    <w:rsid w:val="00D43E22"/>
    <w:rsid w:val="00D46F19"/>
    <w:rsid w:val="00D4719C"/>
    <w:rsid w:val="00D5126A"/>
    <w:rsid w:val="00D5320E"/>
    <w:rsid w:val="00D5638D"/>
    <w:rsid w:val="00D632B9"/>
    <w:rsid w:val="00D655FE"/>
    <w:rsid w:val="00D71706"/>
    <w:rsid w:val="00D73833"/>
    <w:rsid w:val="00D74B08"/>
    <w:rsid w:val="00D758B0"/>
    <w:rsid w:val="00D77F7B"/>
    <w:rsid w:val="00D8224E"/>
    <w:rsid w:val="00D83007"/>
    <w:rsid w:val="00D8541F"/>
    <w:rsid w:val="00D8712B"/>
    <w:rsid w:val="00D8734F"/>
    <w:rsid w:val="00D8796E"/>
    <w:rsid w:val="00D92086"/>
    <w:rsid w:val="00D93FBC"/>
    <w:rsid w:val="00DA1BD7"/>
    <w:rsid w:val="00DA3AAC"/>
    <w:rsid w:val="00DA41D5"/>
    <w:rsid w:val="00DA49B9"/>
    <w:rsid w:val="00DA4F65"/>
    <w:rsid w:val="00DA57EC"/>
    <w:rsid w:val="00DB0E42"/>
    <w:rsid w:val="00DB24B5"/>
    <w:rsid w:val="00DB319E"/>
    <w:rsid w:val="00DB31DD"/>
    <w:rsid w:val="00DB5AD9"/>
    <w:rsid w:val="00DC02D0"/>
    <w:rsid w:val="00DC4E49"/>
    <w:rsid w:val="00DC5AE1"/>
    <w:rsid w:val="00DC76E5"/>
    <w:rsid w:val="00DD0B03"/>
    <w:rsid w:val="00DD3CD8"/>
    <w:rsid w:val="00DE09BC"/>
    <w:rsid w:val="00DE44BF"/>
    <w:rsid w:val="00DE4DE9"/>
    <w:rsid w:val="00DE5853"/>
    <w:rsid w:val="00DE65AF"/>
    <w:rsid w:val="00DE7464"/>
    <w:rsid w:val="00DF090C"/>
    <w:rsid w:val="00DF46A0"/>
    <w:rsid w:val="00DF5ABE"/>
    <w:rsid w:val="00E04000"/>
    <w:rsid w:val="00E0683B"/>
    <w:rsid w:val="00E13ACF"/>
    <w:rsid w:val="00E15161"/>
    <w:rsid w:val="00E16C39"/>
    <w:rsid w:val="00E22441"/>
    <w:rsid w:val="00E23252"/>
    <w:rsid w:val="00E26B7D"/>
    <w:rsid w:val="00E27216"/>
    <w:rsid w:val="00E328A9"/>
    <w:rsid w:val="00E3792B"/>
    <w:rsid w:val="00E40CE3"/>
    <w:rsid w:val="00E4106B"/>
    <w:rsid w:val="00E45D75"/>
    <w:rsid w:val="00E469D5"/>
    <w:rsid w:val="00E50FFF"/>
    <w:rsid w:val="00E5425D"/>
    <w:rsid w:val="00E57E45"/>
    <w:rsid w:val="00E61680"/>
    <w:rsid w:val="00E63FAF"/>
    <w:rsid w:val="00E6534B"/>
    <w:rsid w:val="00E7534E"/>
    <w:rsid w:val="00E7575A"/>
    <w:rsid w:val="00E7678A"/>
    <w:rsid w:val="00E81F84"/>
    <w:rsid w:val="00E92948"/>
    <w:rsid w:val="00E95CF4"/>
    <w:rsid w:val="00E974E6"/>
    <w:rsid w:val="00EA17D4"/>
    <w:rsid w:val="00EA4169"/>
    <w:rsid w:val="00EA4643"/>
    <w:rsid w:val="00EA5015"/>
    <w:rsid w:val="00EC0193"/>
    <w:rsid w:val="00EC3EEF"/>
    <w:rsid w:val="00EC409F"/>
    <w:rsid w:val="00EC450E"/>
    <w:rsid w:val="00EC6EC5"/>
    <w:rsid w:val="00ED270F"/>
    <w:rsid w:val="00ED3E20"/>
    <w:rsid w:val="00ED4E83"/>
    <w:rsid w:val="00EE151D"/>
    <w:rsid w:val="00EF2FC4"/>
    <w:rsid w:val="00EF373B"/>
    <w:rsid w:val="00EF4233"/>
    <w:rsid w:val="00EF47FF"/>
    <w:rsid w:val="00F03A30"/>
    <w:rsid w:val="00F03B38"/>
    <w:rsid w:val="00F03FB9"/>
    <w:rsid w:val="00F06272"/>
    <w:rsid w:val="00F153F5"/>
    <w:rsid w:val="00F15574"/>
    <w:rsid w:val="00F17540"/>
    <w:rsid w:val="00F204FD"/>
    <w:rsid w:val="00F20B67"/>
    <w:rsid w:val="00F215B5"/>
    <w:rsid w:val="00F24338"/>
    <w:rsid w:val="00F25092"/>
    <w:rsid w:val="00F2688E"/>
    <w:rsid w:val="00F279CB"/>
    <w:rsid w:val="00F35833"/>
    <w:rsid w:val="00F407B1"/>
    <w:rsid w:val="00F40CD6"/>
    <w:rsid w:val="00F416BF"/>
    <w:rsid w:val="00F50BB9"/>
    <w:rsid w:val="00F5465B"/>
    <w:rsid w:val="00F54FD3"/>
    <w:rsid w:val="00F60AB5"/>
    <w:rsid w:val="00F638E1"/>
    <w:rsid w:val="00F63BFF"/>
    <w:rsid w:val="00F71BE6"/>
    <w:rsid w:val="00F71E1F"/>
    <w:rsid w:val="00F722A8"/>
    <w:rsid w:val="00F75497"/>
    <w:rsid w:val="00F81932"/>
    <w:rsid w:val="00F83C21"/>
    <w:rsid w:val="00F85424"/>
    <w:rsid w:val="00F8672B"/>
    <w:rsid w:val="00F87E40"/>
    <w:rsid w:val="00F92629"/>
    <w:rsid w:val="00F934CC"/>
    <w:rsid w:val="00F93BDD"/>
    <w:rsid w:val="00F94F2B"/>
    <w:rsid w:val="00F9634C"/>
    <w:rsid w:val="00FA03E4"/>
    <w:rsid w:val="00FA0975"/>
    <w:rsid w:val="00FA199F"/>
    <w:rsid w:val="00FA1E86"/>
    <w:rsid w:val="00FA46D4"/>
    <w:rsid w:val="00FA5CB2"/>
    <w:rsid w:val="00FA5F2F"/>
    <w:rsid w:val="00FA6426"/>
    <w:rsid w:val="00FB1432"/>
    <w:rsid w:val="00FB7CC9"/>
    <w:rsid w:val="00FC0DB7"/>
    <w:rsid w:val="00FD08A0"/>
    <w:rsid w:val="00FD540E"/>
    <w:rsid w:val="00FD57A0"/>
    <w:rsid w:val="00FD6C7F"/>
    <w:rsid w:val="00FE3DCA"/>
    <w:rsid w:val="00FE3DD6"/>
    <w:rsid w:val="00FE42BD"/>
    <w:rsid w:val="00FE6C43"/>
    <w:rsid w:val="00FF0517"/>
    <w:rsid w:val="00FF2E23"/>
    <w:rsid w:val="00FF75E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564F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heme="minorBidi"/>
        <w:sz w:val="24"/>
        <w:szCs w:val="24"/>
        <w:lang w:val="en-US" w:eastAsia="ko-KR"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804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754D"/>
    <w:pPr>
      <w:tabs>
        <w:tab w:val="center" w:pos="4680"/>
        <w:tab w:val="right" w:pos="9360"/>
      </w:tabs>
    </w:pPr>
  </w:style>
  <w:style w:type="character" w:customStyle="1" w:styleId="HeaderChar">
    <w:name w:val="Header Char"/>
    <w:basedOn w:val="DefaultParagraphFont"/>
    <w:link w:val="Header"/>
    <w:uiPriority w:val="99"/>
    <w:rsid w:val="0086754D"/>
  </w:style>
  <w:style w:type="paragraph" w:styleId="Footer">
    <w:name w:val="footer"/>
    <w:basedOn w:val="Normal"/>
    <w:link w:val="FooterChar"/>
    <w:uiPriority w:val="99"/>
    <w:unhideWhenUsed/>
    <w:rsid w:val="0086754D"/>
    <w:pPr>
      <w:tabs>
        <w:tab w:val="center" w:pos="4680"/>
        <w:tab w:val="right" w:pos="9360"/>
      </w:tabs>
    </w:pPr>
  </w:style>
  <w:style w:type="character" w:customStyle="1" w:styleId="FooterChar">
    <w:name w:val="Footer Char"/>
    <w:basedOn w:val="DefaultParagraphFont"/>
    <w:link w:val="Footer"/>
    <w:uiPriority w:val="99"/>
    <w:rsid w:val="0086754D"/>
  </w:style>
  <w:style w:type="paragraph" w:styleId="NormalWeb">
    <w:name w:val="Normal (Web)"/>
    <w:basedOn w:val="Normal"/>
    <w:uiPriority w:val="99"/>
    <w:semiHidden/>
    <w:unhideWhenUsed/>
    <w:rsid w:val="006E1360"/>
    <w:pPr>
      <w:spacing w:before="100" w:beforeAutospacing="1" w:after="100" w:afterAutospacing="1"/>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749308">
      <w:bodyDiv w:val="1"/>
      <w:marLeft w:val="0"/>
      <w:marRight w:val="0"/>
      <w:marTop w:val="0"/>
      <w:marBottom w:val="0"/>
      <w:divBdr>
        <w:top w:val="none" w:sz="0" w:space="0" w:color="auto"/>
        <w:left w:val="none" w:sz="0" w:space="0" w:color="auto"/>
        <w:bottom w:val="none" w:sz="0" w:space="0" w:color="auto"/>
        <w:right w:val="none" w:sz="0" w:space="0" w:color="auto"/>
      </w:divBdr>
    </w:div>
    <w:div w:id="993874380">
      <w:bodyDiv w:val="1"/>
      <w:marLeft w:val="0"/>
      <w:marRight w:val="0"/>
      <w:marTop w:val="0"/>
      <w:marBottom w:val="0"/>
      <w:divBdr>
        <w:top w:val="none" w:sz="0" w:space="0" w:color="auto"/>
        <w:left w:val="none" w:sz="0" w:space="0" w:color="auto"/>
        <w:bottom w:val="none" w:sz="0" w:space="0" w:color="auto"/>
        <w:right w:val="none" w:sz="0" w:space="0" w:color="auto"/>
      </w:divBdr>
    </w:div>
    <w:div w:id="1435662998">
      <w:bodyDiv w:val="1"/>
      <w:marLeft w:val="0"/>
      <w:marRight w:val="0"/>
      <w:marTop w:val="0"/>
      <w:marBottom w:val="0"/>
      <w:divBdr>
        <w:top w:val="none" w:sz="0" w:space="0" w:color="auto"/>
        <w:left w:val="none" w:sz="0" w:space="0" w:color="auto"/>
        <w:bottom w:val="none" w:sz="0" w:space="0" w:color="auto"/>
        <w:right w:val="none" w:sz="0" w:space="0" w:color="auto"/>
      </w:divBdr>
    </w:div>
    <w:div w:id="1448355075">
      <w:bodyDiv w:val="1"/>
      <w:marLeft w:val="0"/>
      <w:marRight w:val="0"/>
      <w:marTop w:val="0"/>
      <w:marBottom w:val="0"/>
      <w:divBdr>
        <w:top w:val="none" w:sz="0" w:space="0" w:color="auto"/>
        <w:left w:val="none" w:sz="0" w:space="0" w:color="auto"/>
        <w:bottom w:val="none" w:sz="0" w:space="0" w:color="auto"/>
        <w:right w:val="none" w:sz="0" w:space="0" w:color="auto"/>
      </w:divBdr>
    </w:div>
    <w:div w:id="1496720758">
      <w:bodyDiv w:val="1"/>
      <w:marLeft w:val="0"/>
      <w:marRight w:val="0"/>
      <w:marTop w:val="0"/>
      <w:marBottom w:val="0"/>
      <w:divBdr>
        <w:top w:val="none" w:sz="0" w:space="0" w:color="auto"/>
        <w:left w:val="none" w:sz="0" w:space="0" w:color="auto"/>
        <w:bottom w:val="none" w:sz="0" w:space="0" w:color="auto"/>
        <w:right w:val="none" w:sz="0" w:space="0" w:color="auto"/>
      </w:divBdr>
    </w:div>
    <w:div w:id="1553422724">
      <w:bodyDiv w:val="1"/>
      <w:marLeft w:val="0"/>
      <w:marRight w:val="0"/>
      <w:marTop w:val="0"/>
      <w:marBottom w:val="0"/>
      <w:divBdr>
        <w:top w:val="none" w:sz="0" w:space="0" w:color="auto"/>
        <w:left w:val="none" w:sz="0" w:space="0" w:color="auto"/>
        <w:bottom w:val="none" w:sz="0" w:space="0" w:color="auto"/>
        <w:right w:val="none" w:sz="0" w:space="0" w:color="auto"/>
      </w:divBdr>
    </w:div>
    <w:div w:id="1778476945">
      <w:bodyDiv w:val="1"/>
      <w:marLeft w:val="0"/>
      <w:marRight w:val="0"/>
      <w:marTop w:val="0"/>
      <w:marBottom w:val="0"/>
      <w:divBdr>
        <w:top w:val="none" w:sz="0" w:space="0" w:color="auto"/>
        <w:left w:val="none" w:sz="0" w:space="0" w:color="auto"/>
        <w:bottom w:val="none" w:sz="0" w:space="0" w:color="auto"/>
        <w:right w:val="none" w:sz="0" w:space="0" w:color="auto"/>
      </w:divBdr>
    </w:div>
    <w:div w:id="184585371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1773</TotalTime>
  <Pages>8</Pages>
  <Words>2473</Words>
  <Characters>14100</Characters>
  <Application>Microsoft Macintosh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Porchlee</dc:creator>
  <cp:keywords/>
  <dc:description/>
  <cp:lastModifiedBy>Sarah Porchlee</cp:lastModifiedBy>
  <cp:revision>665</cp:revision>
  <dcterms:created xsi:type="dcterms:W3CDTF">2019-12-20T18:05:00Z</dcterms:created>
  <dcterms:modified xsi:type="dcterms:W3CDTF">2020-01-17T17:09:00Z</dcterms:modified>
</cp:coreProperties>
</file>