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83E09" w14:textId="043C693A" w:rsidR="008D6621" w:rsidRPr="00137B1B" w:rsidRDefault="00A47B2A" w:rsidP="00A47B2A">
      <w:pPr>
        <w:pStyle w:val="Heading1"/>
        <w:jc w:val="center"/>
        <w:rPr>
          <w:rFonts w:asciiTheme="minorHAnsi" w:hAnsiTheme="minorHAnsi"/>
          <w:bCs/>
          <w:sz w:val="40"/>
          <w:szCs w:val="40"/>
        </w:rPr>
      </w:pPr>
      <w:r w:rsidRPr="00137B1B">
        <w:rPr>
          <w:rFonts w:asciiTheme="minorHAnsi" w:hAnsiTheme="minorHAnsi"/>
          <w:bCs/>
          <w:sz w:val="40"/>
          <w:szCs w:val="40"/>
        </w:rPr>
        <w:t>STUDENT NAME: RIFNA BEGUM</w:t>
      </w:r>
    </w:p>
    <w:p w14:paraId="72A01E01" w14:textId="760CBACD" w:rsidR="005C2ED4" w:rsidRPr="00137B1B" w:rsidRDefault="005C2ED4" w:rsidP="005C2ED4">
      <w:pPr>
        <w:jc w:val="center"/>
        <w:rPr>
          <w:rFonts w:asciiTheme="minorHAnsi" w:hAnsiTheme="minorHAnsi"/>
          <w:b/>
          <w:bCs/>
          <w:sz w:val="40"/>
          <w:szCs w:val="40"/>
        </w:rPr>
      </w:pPr>
      <w:r w:rsidRPr="00137B1B">
        <w:rPr>
          <w:rFonts w:asciiTheme="minorHAnsi" w:hAnsiTheme="minorHAnsi"/>
          <w:b/>
          <w:bCs/>
          <w:sz w:val="40"/>
          <w:szCs w:val="40"/>
        </w:rPr>
        <w:t>STUDENT ID: 1713342</w:t>
      </w:r>
    </w:p>
    <w:p w14:paraId="61674FFE" w14:textId="4735544A" w:rsidR="005C2ED4" w:rsidRPr="00137B1B" w:rsidRDefault="00A14D24" w:rsidP="005C2ED4">
      <w:pPr>
        <w:jc w:val="center"/>
        <w:rPr>
          <w:rFonts w:asciiTheme="minorHAnsi" w:hAnsiTheme="minorHAnsi"/>
          <w:b/>
          <w:bCs/>
          <w:sz w:val="40"/>
          <w:szCs w:val="40"/>
        </w:rPr>
      </w:pPr>
      <w:r w:rsidRPr="00137B1B">
        <w:rPr>
          <w:rFonts w:asciiTheme="minorHAnsi" w:hAnsiTheme="minorHAnsi"/>
          <w:b/>
          <w:bCs/>
          <w:sz w:val="40"/>
          <w:szCs w:val="40"/>
        </w:rPr>
        <w:t xml:space="preserve">LECTURER NAME: DR. </w:t>
      </w:r>
      <w:r w:rsidR="009F6C64" w:rsidRPr="00137B1B">
        <w:rPr>
          <w:rFonts w:asciiTheme="minorHAnsi" w:hAnsiTheme="minorHAnsi"/>
          <w:b/>
          <w:bCs/>
          <w:sz w:val="40"/>
          <w:szCs w:val="40"/>
        </w:rPr>
        <w:t>M</w:t>
      </w:r>
      <w:r w:rsidRPr="00137B1B">
        <w:rPr>
          <w:rFonts w:asciiTheme="minorHAnsi" w:hAnsiTheme="minorHAnsi"/>
          <w:b/>
          <w:bCs/>
          <w:sz w:val="40"/>
          <w:szCs w:val="40"/>
        </w:rPr>
        <w:t xml:space="preserve">ARK </w:t>
      </w:r>
      <w:r w:rsidR="009F6C64" w:rsidRPr="00137B1B">
        <w:rPr>
          <w:rFonts w:asciiTheme="minorHAnsi" w:hAnsiTheme="minorHAnsi"/>
          <w:b/>
          <w:bCs/>
          <w:sz w:val="40"/>
          <w:szCs w:val="40"/>
        </w:rPr>
        <w:t xml:space="preserve">GALLAGHER-READ </w:t>
      </w:r>
    </w:p>
    <w:p w14:paraId="63EF8654" w14:textId="74E29F2D" w:rsidR="00D65CE0" w:rsidRPr="005C2ED4" w:rsidRDefault="00D65CE0" w:rsidP="005C2ED4">
      <w:pPr>
        <w:jc w:val="center"/>
        <w:rPr>
          <w:rFonts w:asciiTheme="minorHAnsi" w:hAnsiTheme="minorHAnsi"/>
          <w:b/>
          <w:bCs/>
        </w:rPr>
      </w:pPr>
      <w:r w:rsidRPr="00137B1B">
        <w:rPr>
          <w:rFonts w:asciiTheme="minorHAnsi" w:hAnsiTheme="minorHAnsi"/>
          <w:b/>
          <w:bCs/>
          <w:sz w:val="40"/>
          <w:szCs w:val="40"/>
        </w:rPr>
        <w:t xml:space="preserve">ASSIGNMENT TITLE: </w:t>
      </w:r>
      <w:r w:rsidR="00716E4C" w:rsidRPr="00137B1B">
        <w:rPr>
          <w:rFonts w:asciiTheme="minorHAnsi" w:hAnsiTheme="minorHAnsi"/>
          <w:b/>
          <w:bCs/>
          <w:sz w:val="40"/>
          <w:szCs w:val="40"/>
        </w:rPr>
        <w:t xml:space="preserve">BMHP5004 </w:t>
      </w:r>
      <w:r w:rsidR="001A3C6F">
        <w:rPr>
          <w:rFonts w:asciiTheme="minorHAnsi" w:hAnsiTheme="minorHAnsi"/>
          <w:b/>
          <w:bCs/>
          <w:sz w:val="40"/>
          <w:szCs w:val="40"/>
        </w:rPr>
        <w:t xml:space="preserve">COMPONENT </w:t>
      </w:r>
      <w:r w:rsidR="00353A8C" w:rsidRPr="00137B1B">
        <w:rPr>
          <w:rFonts w:asciiTheme="minorHAnsi" w:hAnsiTheme="minorHAnsi"/>
          <w:b/>
          <w:bCs/>
          <w:sz w:val="40"/>
          <w:szCs w:val="40"/>
        </w:rPr>
        <w:t>2</w:t>
      </w:r>
      <w:r w:rsidR="00353A8C">
        <w:rPr>
          <w:rFonts w:asciiTheme="minorHAnsi" w:hAnsiTheme="minorHAnsi"/>
          <w:b/>
          <w:bCs/>
        </w:rPr>
        <w:t xml:space="preserve"> </w:t>
      </w:r>
    </w:p>
    <w:p w14:paraId="5BD0B9B5" w14:textId="3BD34321" w:rsidR="00372F86" w:rsidRDefault="0049781E" w:rsidP="00033303">
      <w:pPr>
        <w:pStyle w:val="NoSpacing"/>
      </w:pPr>
      <w:r w:rsidRPr="00033303">
        <w:t>The research work dealt with concepts and definitions of childhood.</w:t>
      </w:r>
      <w:r w:rsidR="00D649EA" w:rsidRPr="00033303">
        <w:t xml:space="preserve"> In this research work, the provided definitions of </w:t>
      </w:r>
      <w:r w:rsidR="00A8133C" w:rsidRPr="00033303">
        <w:t xml:space="preserve">childhood have been compared with one another </w:t>
      </w:r>
      <w:r w:rsidR="00150C9D" w:rsidRPr="00033303">
        <w:t>to interpret the basic or the fundamental concept of childhood.</w:t>
      </w:r>
      <w:r w:rsidR="00E27438" w:rsidRPr="00033303">
        <w:t xml:space="preserve"> In this research work, the </w:t>
      </w:r>
      <w:r w:rsidR="00903EBD" w:rsidRPr="00033303">
        <w:t>ma</w:t>
      </w:r>
      <w:r w:rsidR="00112A9E" w:rsidRPr="00033303">
        <w:t>in elements of fami</w:t>
      </w:r>
      <w:r w:rsidR="00903EBD" w:rsidRPr="00033303">
        <w:t>l</w:t>
      </w:r>
      <w:r w:rsidR="00112A9E" w:rsidRPr="00033303">
        <w:t>ies</w:t>
      </w:r>
      <w:r w:rsidR="00B60000" w:rsidRPr="00033303">
        <w:t xml:space="preserve"> </w:t>
      </w:r>
      <w:r w:rsidR="00A23F10" w:rsidRPr="00033303">
        <w:t xml:space="preserve">and </w:t>
      </w:r>
      <w:r w:rsidR="00652A36" w:rsidRPr="00033303">
        <w:t>childhood</w:t>
      </w:r>
      <w:r w:rsidR="00112A9E" w:rsidRPr="00033303">
        <w:t>s</w:t>
      </w:r>
      <w:r w:rsidR="00652A36" w:rsidRPr="00033303">
        <w:t xml:space="preserve"> are discussed adequately.</w:t>
      </w:r>
      <w:r w:rsidR="00CD7A65" w:rsidRPr="00033303">
        <w:t xml:space="preserve"> In this research work, the further discussion has been made regarding the </w:t>
      </w:r>
      <w:r w:rsidR="00112A9E" w:rsidRPr="00033303">
        <w:t>growth</w:t>
      </w:r>
      <w:r w:rsidR="00CD7A65" w:rsidRPr="00033303">
        <w:t xml:space="preserve"> of social construction of </w:t>
      </w:r>
      <w:r w:rsidR="00112A9E" w:rsidRPr="00033303">
        <w:t>babyhood</w:t>
      </w:r>
      <w:r w:rsidR="00CD7A65" w:rsidRPr="00033303">
        <w:t xml:space="preserve"> from </w:t>
      </w:r>
      <w:r w:rsidR="00112A9E" w:rsidRPr="00033303">
        <w:t>ancient</w:t>
      </w:r>
      <w:r w:rsidR="00CD7A65" w:rsidRPr="00033303">
        <w:t xml:space="preserve"> times to </w:t>
      </w:r>
      <w:r w:rsidR="00112A9E" w:rsidRPr="00033303">
        <w:t>present</w:t>
      </w:r>
      <w:r w:rsidR="00CD7A65" w:rsidRPr="00033303">
        <w:t xml:space="preserve"> times. This research work also involved insights upon the </w:t>
      </w:r>
      <w:r w:rsidR="006C31E3" w:rsidRPr="00033303">
        <w:t>c</w:t>
      </w:r>
      <w:r w:rsidR="00C52FB7" w:rsidRPr="00033303">
        <w:t xml:space="preserve">hanges in the lives of children and </w:t>
      </w:r>
      <w:r w:rsidR="00112A9E" w:rsidRPr="00033303">
        <w:t>relations</w:t>
      </w:r>
      <w:r w:rsidR="00C52FB7" w:rsidRPr="00033303">
        <w:t xml:space="preserve"> from </w:t>
      </w:r>
      <w:r w:rsidR="00112A9E" w:rsidRPr="00033303">
        <w:t>ancient</w:t>
      </w:r>
      <w:r w:rsidR="00C52FB7" w:rsidRPr="00033303">
        <w:t xml:space="preserve"> to </w:t>
      </w:r>
      <w:r w:rsidR="00112A9E" w:rsidRPr="00033303">
        <w:t>current</w:t>
      </w:r>
      <w:r w:rsidR="00C52FB7" w:rsidRPr="00033303">
        <w:t xml:space="preserve"> times</w:t>
      </w:r>
      <w:r w:rsidR="006C31E3" w:rsidRPr="00033303">
        <w:t>.</w:t>
      </w:r>
      <w:r w:rsidR="00206017" w:rsidRPr="00033303">
        <w:t xml:space="preserve"> The research work started the impacts and the benefits of the recommendations that are provided efficiently.</w:t>
      </w:r>
    </w:p>
    <w:p w14:paraId="32C3291F" w14:textId="77777777" w:rsidR="009C6AA5" w:rsidRPr="00033303" w:rsidRDefault="009C6AA5" w:rsidP="00033303">
      <w:pPr>
        <w:pStyle w:val="NoSpacing"/>
      </w:pPr>
    </w:p>
    <w:p w14:paraId="5D61F51B" w14:textId="65F0C7D9" w:rsidR="009D31C4" w:rsidRDefault="0049781E" w:rsidP="00706257">
      <w:pPr>
        <w:pStyle w:val="NoSpacing"/>
      </w:pPr>
      <w:r w:rsidRPr="00706257">
        <w:t xml:space="preserve">UNICEF </w:t>
      </w:r>
      <w:r w:rsidR="003B1077" w:rsidRPr="00706257">
        <w:t>defines</w:t>
      </w:r>
      <w:r w:rsidRPr="00706257">
        <w:t xml:space="preserve"> childhood as the </w:t>
      </w:r>
      <w:r w:rsidR="00D04FBE" w:rsidRPr="00706257">
        <w:t xml:space="preserve">time that is spent by children in school and at plays. Childhood has been further defined as the </w:t>
      </w:r>
      <w:r w:rsidR="002D6F4B" w:rsidRPr="00706257">
        <w:t>duration of an individual to grow stringer, confidently backed by the love and the encouragement that is provided by the family</w:t>
      </w:r>
      <w:r w:rsidR="00161600" w:rsidRPr="00706257">
        <w:t xml:space="preserve"> (UNICEF, 2019)</w:t>
      </w:r>
      <w:r w:rsidR="002D6F4B" w:rsidRPr="00706257">
        <w:t>.</w:t>
      </w:r>
      <w:r w:rsidR="00F97783" w:rsidRPr="00706257">
        <w:t xml:space="preserve"> UNICEF referred to childhood as the </w:t>
      </w:r>
      <w:r w:rsidR="00377870" w:rsidRPr="00706257">
        <w:t xml:space="preserve">precious time within which children lives free from all fears. It is the duration when the children remain </w:t>
      </w:r>
      <w:r w:rsidR="00F17585" w:rsidRPr="00706257">
        <w:t>at a safer arena from violence. Childhood is the time when the children also remain protected from various types of abuses and exploitations. UNICEF defined Chi</w:t>
      </w:r>
      <w:r w:rsidR="00B02D8F" w:rsidRPr="00706257">
        <w:t>ldhood as the space between birth and adulthood attainment.</w:t>
      </w:r>
    </w:p>
    <w:p w14:paraId="612FB7C2" w14:textId="77777777" w:rsidR="009D31C4" w:rsidRPr="00706257" w:rsidRDefault="009D31C4" w:rsidP="00706257">
      <w:pPr>
        <w:pStyle w:val="NoSpacing"/>
      </w:pPr>
    </w:p>
    <w:p w14:paraId="2E553AD8" w14:textId="3FBEBE1D" w:rsidR="00161600" w:rsidRPr="00385ACA" w:rsidRDefault="0049781E" w:rsidP="00385ACA">
      <w:pPr>
        <w:pStyle w:val="NoSpacing"/>
      </w:pPr>
      <w:r w:rsidRPr="00385ACA">
        <w:t>Medical terminology defined childhood as the</w:t>
      </w:r>
      <w:r w:rsidR="00E635D9" w:rsidRPr="00385ACA">
        <w:t xml:space="preserve"> period or duration of the boy or girl since birth until he or she attains adulthood</w:t>
      </w:r>
      <w:r w:rsidR="0063129B" w:rsidRPr="00385ACA">
        <w:t xml:space="preserve"> (William, 2017)</w:t>
      </w:r>
      <w:r w:rsidR="00E635D9" w:rsidRPr="00385ACA">
        <w:t xml:space="preserve">. It is also defined as the </w:t>
      </w:r>
      <w:r w:rsidR="00B06FD9" w:rsidRPr="00385ACA">
        <w:t>circumscribed period from infancy to puberty.</w:t>
      </w:r>
    </w:p>
    <w:p w14:paraId="071B4239" w14:textId="77777777" w:rsidR="00C17F4E" w:rsidRDefault="00C17F4E" w:rsidP="00385ACA">
      <w:pPr>
        <w:pStyle w:val="NoSpacing"/>
      </w:pPr>
    </w:p>
    <w:p w14:paraId="581802D5" w14:textId="047BF610" w:rsidR="00385ACA" w:rsidRDefault="0049781E" w:rsidP="00532EDC">
      <w:pPr>
        <w:pStyle w:val="NoSpacing"/>
      </w:pPr>
      <w:proofErr w:type="spellStart"/>
      <w:r w:rsidRPr="00385ACA">
        <w:t>Merrium</w:t>
      </w:r>
      <w:proofErr w:type="spellEnd"/>
      <w:r w:rsidRPr="00385ACA">
        <w:t xml:space="preserve"> Webster defined childhood as the period or state of being a child and it is also an early period in which certain things develop within the child and leads the child towards its adulthood</w:t>
      </w:r>
      <w:r w:rsidR="00AD3048" w:rsidRPr="00385ACA">
        <w:t xml:space="preserve"> (</w:t>
      </w:r>
      <w:proofErr w:type="spellStart"/>
      <w:r w:rsidR="00AD3048" w:rsidRPr="00385ACA">
        <w:t>Merrium</w:t>
      </w:r>
      <w:proofErr w:type="spellEnd"/>
      <w:r w:rsidR="00AD3048" w:rsidRPr="00385ACA">
        <w:t>, 2019)</w:t>
      </w:r>
      <w:r w:rsidRPr="00385ACA">
        <w:t>.</w:t>
      </w:r>
    </w:p>
    <w:p w14:paraId="229B8560" w14:textId="77777777" w:rsidR="00532EDC" w:rsidRDefault="00532EDC" w:rsidP="00532EDC">
      <w:pPr>
        <w:pStyle w:val="NoSpacing"/>
      </w:pPr>
    </w:p>
    <w:p w14:paraId="44086512" w14:textId="46C437DB" w:rsidR="00F23797" w:rsidRDefault="0049781E" w:rsidP="00532EDC">
      <w:pPr>
        <w:pStyle w:val="NoSpacing"/>
      </w:pPr>
      <w:r w:rsidRPr="005F67D8">
        <w:rPr>
          <w:b/>
          <w:i/>
        </w:rPr>
        <w:t>Definition of childhood in Psychology</w:t>
      </w:r>
      <w:r>
        <w:t xml:space="preserve"> is also termed as child development. Psychology </w:t>
      </w:r>
      <w:r w:rsidRPr="00907CBA">
        <w:t>defined childhood as the speedy development than any child undergoes from birth and through its adolescence</w:t>
      </w:r>
      <w:r w:rsidR="000447D7" w:rsidRPr="00907CBA">
        <w:t xml:space="preserve"> (Psychology today, 2016)</w:t>
      </w:r>
      <w:r w:rsidRPr="00907CBA">
        <w:t>.</w:t>
      </w:r>
      <w:r w:rsidR="0038327E" w:rsidRPr="00907CBA">
        <w:t xml:space="preserve"> It has further defined childhood as the stage when the children have varying needs from emotional to physical.</w:t>
      </w:r>
    </w:p>
    <w:p w14:paraId="709FA1E6" w14:textId="77777777" w:rsidR="00907CBA" w:rsidRDefault="00907CBA" w:rsidP="00532EDC">
      <w:pPr>
        <w:pStyle w:val="NoSpacing"/>
      </w:pPr>
    </w:p>
    <w:p w14:paraId="07D1B9A5" w14:textId="7767D693" w:rsidR="00C47CDE" w:rsidRDefault="0049781E" w:rsidP="004272CE">
      <w:pPr>
        <w:pStyle w:val="NoSpacing"/>
      </w:pPr>
      <w:r>
        <w:t xml:space="preserve">The definitions are provided efficiently </w:t>
      </w:r>
      <w:r w:rsidR="007A1697">
        <w:t>in this research work to dr</w:t>
      </w:r>
      <w:r>
        <w:t>aw a valuable comparison of the provided definition</w:t>
      </w:r>
      <w:r w:rsidR="004272CE">
        <w:t xml:space="preserve">.  </w:t>
      </w:r>
      <w:r>
        <w:t xml:space="preserve">While comparing the childhood definition provided by UNICEF </w:t>
      </w:r>
      <w:r>
        <w:lastRenderedPageBreak/>
        <w:t xml:space="preserve">and Medical terminology it could be stated that </w:t>
      </w:r>
      <w:r w:rsidR="004A004D">
        <w:t xml:space="preserve">UNICEF </w:t>
      </w:r>
      <w:r w:rsidR="00A15C76">
        <w:t>discussed childhood as the duration that</w:t>
      </w:r>
      <w:r w:rsidR="00E73193">
        <w:t xml:space="preserve"> is spent in schools and plays.</w:t>
      </w:r>
      <w:r w:rsidR="00CF7177">
        <w:t xml:space="preserve"> On the contrary, the </w:t>
      </w:r>
      <w:r w:rsidR="00497784">
        <w:t>Medical terminology defined childhood as the duration of a child from its birth until it touched adulthood.</w:t>
      </w:r>
    </w:p>
    <w:p w14:paraId="659FCF58" w14:textId="77777777" w:rsidR="004272CE" w:rsidRDefault="004272CE" w:rsidP="004272CE">
      <w:pPr>
        <w:pStyle w:val="NoSpacing"/>
      </w:pPr>
    </w:p>
    <w:p w14:paraId="12884053" w14:textId="1AFC7B5B" w:rsidR="001E132E" w:rsidRDefault="0049781E" w:rsidP="004272CE">
      <w:pPr>
        <w:pStyle w:val="NoSpacing"/>
      </w:pPr>
      <w:r w:rsidRPr="004272CE">
        <w:t xml:space="preserve">Drawing a comparison between definitions provided by </w:t>
      </w:r>
      <w:proofErr w:type="spellStart"/>
      <w:r w:rsidRPr="004272CE">
        <w:t>Merium</w:t>
      </w:r>
      <w:proofErr w:type="spellEnd"/>
      <w:r w:rsidRPr="004272CE">
        <w:t xml:space="preserve"> Webster and Psychology </w:t>
      </w:r>
      <w:r w:rsidR="008B4C72" w:rsidRPr="004272CE">
        <w:t xml:space="preserve">it is </w:t>
      </w:r>
      <w:r w:rsidR="004A004D" w:rsidRPr="004272CE">
        <w:t>understood</w:t>
      </w:r>
      <w:r w:rsidR="008B4C72" w:rsidRPr="004272CE">
        <w:t xml:space="preserve"> that </w:t>
      </w:r>
      <w:proofErr w:type="spellStart"/>
      <w:r w:rsidR="008B4C72" w:rsidRPr="004272CE">
        <w:t>Merium</w:t>
      </w:r>
      <w:proofErr w:type="spellEnd"/>
      <w:r w:rsidR="008B4C72" w:rsidRPr="004272CE">
        <w:t xml:space="preserve"> Webster is of the opi</w:t>
      </w:r>
      <w:r w:rsidR="00F20F97" w:rsidRPr="004272CE">
        <w:t>nion that childhood is the form</w:t>
      </w:r>
      <w:r w:rsidR="008B4C72" w:rsidRPr="004272CE">
        <w:t xml:space="preserve"> of being </w:t>
      </w:r>
      <w:r w:rsidR="00F20F97" w:rsidRPr="004272CE">
        <w:t xml:space="preserve">a </w:t>
      </w:r>
      <w:r w:rsidR="008B4C72" w:rsidRPr="004272CE">
        <w:t xml:space="preserve">child whereas on the other hand psychology </w:t>
      </w:r>
      <w:r w:rsidR="00553026" w:rsidRPr="004272CE">
        <w:t>discussed</w:t>
      </w:r>
      <w:r w:rsidR="00F20F97" w:rsidRPr="004272CE">
        <w:t xml:space="preserve"> </w:t>
      </w:r>
      <w:r w:rsidR="00553026" w:rsidRPr="004272CE">
        <w:t>childhoods</w:t>
      </w:r>
      <w:r w:rsidR="008B4C72" w:rsidRPr="004272CE">
        <w:t xml:space="preserve"> the state when the children have a varying needs that to</w:t>
      </w:r>
      <w:r w:rsidR="00553026" w:rsidRPr="004272CE">
        <w:t>o</w:t>
      </w:r>
      <w:r w:rsidR="008B4C72" w:rsidRPr="004272CE">
        <w:t xml:space="preserve"> ra</w:t>
      </w:r>
      <w:r w:rsidR="00553026" w:rsidRPr="004272CE">
        <w:t>n</w:t>
      </w:r>
      <w:r w:rsidR="008B4C72" w:rsidRPr="004272CE">
        <w:t>ge from physical to emotional.</w:t>
      </w:r>
    </w:p>
    <w:p w14:paraId="63150A8D" w14:textId="77777777" w:rsidR="007068BB" w:rsidRDefault="007068BB" w:rsidP="004272CE">
      <w:pPr>
        <w:pStyle w:val="NoSpacing"/>
      </w:pPr>
    </w:p>
    <w:p w14:paraId="163F404C" w14:textId="10C2599B" w:rsidR="00DF26EB" w:rsidRDefault="0049781E" w:rsidP="00CB471E">
      <w:pPr>
        <w:pStyle w:val="NoSpacing"/>
      </w:pPr>
      <w:r w:rsidRPr="00CB471E">
        <w:t xml:space="preserve">The key elements which are essential for family life and childhood </w:t>
      </w:r>
      <w:r w:rsidR="00B22C37" w:rsidRPr="00CB471E">
        <w:t xml:space="preserve">are as follows: </w:t>
      </w:r>
    </w:p>
    <w:p w14:paraId="0AF438AC" w14:textId="77777777" w:rsidR="00CB471E" w:rsidRPr="00CB471E" w:rsidRDefault="00CB471E" w:rsidP="00CB471E">
      <w:pPr>
        <w:pStyle w:val="NoSpacing"/>
      </w:pPr>
    </w:p>
    <w:p w14:paraId="44BF4CB1" w14:textId="46890613" w:rsidR="004B569E" w:rsidRDefault="0049781E" w:rsidP="00837C9E">
      <w:pPr>
        <w:pStyle w:val="NoSpacing"/>
        <w:numPr>
          <w:ilvl w:val="0"/>
          <w:numId w:val="10"/>
        </w:numPr>
      </w:pPr>
      <w:r w:rsidRPr="004B569E">
        <w:t>Remaining committed to creating time to enjoy both yourself and the family</w:t>
      </w:r>
      <w:r w:rsidR="004245CC" w:rsidRPr="004B569E">
        <w:t xml:space="preserve">- Oneself who is the family member must remain relaxed and </w:t>
      </w:r>
      <w:r w:rsidR="00F05566" w:rsidRPr="004B569E">
        <w:t xml:space="preserve">should try to spend quality time with the children and </w:t>
      </w:r>
      <w:r w:rsidR="00D611BF" w:rsidRPr="004B569E">
        <w:t>the other family members to generate happiness and positive environment within the family.</w:t>
      </w:r>
    </w:p>
    <w:p w14:paraId="11BAF25A" w14:textId="77777777" w:rsidR="00837C9E" w:rsidRPr="00837C9E" w:rsidRDefault="00837C9E" w:rsidP="00837C9E">
      <w:pPr>
        <w:pStyle w:val="NoSpacing"/>
        <w:ind w:left="720"/>
      </w:pPr>
    </w:p>
    <w:p w14:paraId="195B33A5" w14:textId="139E425A" w:rsidR="00B32A80" w:rsidRDefault="0049781E" w:rsidP="00837C9E">
      <w:pPr>
        <w:pStyle w:val="NoSpacing"/>
        <w:numPr>
          <w:ilvl w:val="0"/>
          <w:numId w:val="11"/>
        </w:numPr>
      </w:pPr>
      <w:r w:rsidRPr="00B32A80">
        <w:t>Delegating whatever is possible to remain the family engaged in household activities- This should be done in the family life t</w:t>
      </w:r>
      <w:r w:rsidR="006B6045" w:rsidRPr="00B32A80">
        <w:t>o</w:t>
      </w:r>
      <w:r w:rsidRPr="00B32A80">
        <w:t xml:space="preserve"> build </w:t>
      </w:r>
      <w:r w:rsidR="006B6045" w:rsidRPr="00B32A80">
        <w:t>t</w:t>
      </w:r>
      <w:r w:rsidRPr="00B32A80">
        <w:t xml:space="preserve">he concept of teamwork and bonding from childhood efficiently </w:t>
      </w:r>
      <w:r w:rsidR="006B6045" w:rsidRPr="00B32A80">
        <w:t>within the children</w:t>
      </w:r>
      <w:r w:rsidR="00E56C16" w:rsidRPr="00B32A80">
        <w:t xml:space="preserve"> (Andrews, 2018)</w:t>
      </w:r>
      <w:r w:rsidR="006B6045" w:rsidRPr="00B32A80">
        <w:t xml:space="preserve">. This element builds greater efficiency </w:t>
      </w:r>
      <w:r w:rsidR="00C01AF0" w:rsidRPr="00B32A80">
        <w:t>in children and supports them in performing efficiently with quality in future.</w:t>
      </w:r>
    </w:p>
    <w:p w14:paraId="39643423" w14:textId="77777777" w:rsidR="00837C9E" w:rsidRPr="00837C9E" w:rsidRDefault="00837C9E" w:rsidP="00837C9E">
      <w:pPr>
        <w:pStyle w:val="NoSpacing"/>
      </w:pPr>
    </w:p>
    <w:p w14:paraId="57E07C5C" w14:textId="4C7F99A6" w:rsidR="00837C9E" w:rsidRDefault="0049781E" w:rsidP="00526EA8">
      <w:pPr>
        <w:pStyle w:val="NoSpacing"/>
        <w:numPr>
          <w:ilvl w:val="0"/>
          <w:numId w:val="12"/>
        </w:numPr>
      </w:pPr>
      <w:r w:rsidRPr="00837C9E">
        <w:t xml:space="preserve">Focusing on the special small cherished moment- The childhood days of children are essential as the memories that have been gained various incidents gets imprinted. Thus cherishing </w:t>
      </w:r>
      <w:r w:rsidR="00035612" w:rsidRPr="00837C9E">
        <w:t xml:space="preserve">those memories and spending adequate time to </w:t>
      </w:r>
      <w:r w:rsidR="004A004D" w:rsidRPr="00837C9E">
        <w:t>learn various valuable learning</w:t>
      </w:r>
      <w:r w:rsidR="00035612" w:rsidRPr="00837C9E">
        <w:t xml:space="preserve"> from it could become an effective </w:t>
      </w:r>
      <w:r w:rsidR="00384E2B" w:rsidRPr="00837C9E">
        <w:t>approach or an essential element in the family life</w:t>
      </w:r>
      <w:r w:rsidR="00837C9E" w:rsidRPr="00837C9E">
        <w:t>.</w:t>
      </w:r>
    </w:p>
    <w:p w14:paraId="56364926" w14:textId="77777777" w:rsidR="00E51016" w:rsidRDefault="00E51016" w:rsidP="00E51016">
      <w:pPr>
        <w:pStyle w:val="NoSpacing"/>
        <w:ind w:left="720"/>
      </w:pPr>
    </w:p>
    <w:p w14:paraId="23EB17E9" w14:textId="6B26FB4B" w:rsidR="00C62E4C" w:rsidRDefault="002B2CC7" w:rsidP="00526EA8">
      <w:pPr>
        <w:pStyle w:val="NoSpacing"/>
      </w:pPr>
      <w:r w:rsidRPr="00C62E4C">
        <w:t>There has been an disagreement</w:t>
      </w:r>
      <w:r w:rsidR="0049781E" w:rsidRPr="00C62E4C">
        <w:t xml:space="preserve"> within the childhood </w:t>
      </w:r>
      <w:r w:rsidRPr="00C62E4C">
        <w:t xml:space="preserve">history </w:t>
      </w:r>
      <w:r w:rsidR="0049781E" w:rsidRPr="00C62E4C">
        <w:t xml:space="preserve">that it's a </w:t>
      </w:r>
      <w:r w:rsidR="00FF6BF0" w:rsidRPr="00C62E4C">
        <w:t>current</w:t>
      </w:r>
      <w:r w:rsidR="00C04701" w:rsidRPr="00C62E4C">
        <w:t xml:space="preserve"> phenomenon. Hence it’s</w:t>
      </w:r>
      <w:r w:rsidR="00BB50ED" w:rsidRPr="00C62E4C">
        <w:t xml:space="preserve"> the social</w:t>
      </w:r>
      <w:r w:rsidR="0049781E" w:rsidRPr="00C62E4C">
        <w:t xml:space="preserve"> construction that </w:t>
      </w:r>
      <w:r w:rsidR="004A004D" w:rsidRPr="00C62E4C">
        <w:t>provide</w:t>
      </w:r>
      <w:r w:rsidR="00C73BCB" w:rsidRPr="00C62E4C">
        <w:t>s</w:t>
      </w:r>
      <w:r w:rsidR="00C14E00" w:rsidRPr="00C62E4C">
        <w:t xml:space="preserve"> childhood with a special place </w:t>
      </w:r>
      <w:r w:rsidR="004A004D" w:rsidRPr="00C62E4C">
        <w:t xml:space="preserve">within the society. </w:t>
      </w:r>
      <w:r w:rsidR="004D2B28" w:rsidRPr="00C62E4C">
        <w:t>However, certain historians i</w:t>
      </w:r>
      <w:r w:rsidR="00D24332" w:rsidRPr="00C62E4C">
        <w:t xml:space="preserve">nvolved insight in the </w:t>
      </w:r>
      <w:r w:rsidR="00C04701" w:rsidRPr="00C62E4C">
        <w:t>belief</w:t>
      </w:r>
      <w:r w:rsidR="00D24332" w:rsidRPr="00C62E4C">
        <w:t xml:space="preserve"> of </w:t>
      </w:r>
      <w:r w:rsidR="008A6BA8" w:rsidRPr="00C62E4C">
        <w:t xml:space="preserve">childhood and this </w:t>
      </w:r>
      <w:r w:rsidR="00C04701" w:rsidRPr="00C62E4C">
        <w:t>different</w:t>
      </w:r>
      <w:r w:rsidR="00247677" w:rsidRPr="00C62E4C">
        <w:t xml:space="preserve"> phase of life remained un</w:t>
      </w:r>
      <w:r w:rsidR="008A6BA8" w:rsidRPr="00C62E4C">
        <w:t>developed till the 16</w:t>
      </w:r>
      <w:r w:rsidR="008A6BA8" w:rsidRPr="00C62E4C">
        <w:rPr>
          <w:vertAlign w:val="superscript"/>
        </w:rPr>
        <w:t>th</w:t>
      </w:r>
      <w:r w:rsidR="008A6BA8" w:rsidRPr="00C62E4C">
        <w:t xml:space="preserve"> century.</w:t>
      </w:r>
      <w:r w:rsidR="00247677" w:rsidRPr="00C62E4C">
        <w:t xml:space="preserve"> Aries a historian in the year 1982 discussed that childhood had </w:t>
      </w:r>
      <w:r w:rsidR="00686412" w:rsidRPr="00C62E4C">
        <w:t>experienced</w:t>
      </w:r>
      <w:r w:rsidR="0023540B" w:rsidRPr="00C62E4C">
        <w:t xml:space="preserve"> in</w:t>
      </w:r>
      <w:r w:rsidR="00247677" w:rsidRPr="00C62E4C">
        <w:t xml:space="preserve"> social construction process. It was believed </w:t>
      </w:r>
      <w:r w:rsidR="00F00A18" w:rsidRPr="00C62E4C">
        <w:t xml:space="preserve">by the historian that </w:t>
      </w:r>
      <w:r w:rsidR="002C4DF7" w:rsidRPr="00C62E4C">
        <w:t>the idea of childhood is in direct nexus with the specific childhood nature.</w:t>
      </w:r>
      <w:r w:rsidR="009D2396" w:rsidRPr="00C62E4C">
        <w:t xml:space="preserve"> The awareness of childhood</w:t>
      </w:r>
      <w:r w:rsidR="00EF0850" w:rsidRPr="00C62E4C">
        <w:t>’s social construction</w:t>
      </w:r>
      <w:r w:rsidR="009D2396" w:rsidRPr="00C62E4C">
        <w:t xml:space="preserve"> greatly lacked in the </w:t>
      </w:r>
      <w:r w:rsidR="00EF0850" w:rsidRPr="00C62E4C">
        <w:t xml:space="preserve">medieval society and this was identified </w:t>
      </w:r>
      <w:r w:rsidR="00962D45" w:rsidRPr="00C62E4C">
        <w:t>b</w:t>
      </w:r>
      <w:r w:rsidR="00EF0850" w:rsidRPr="00C62E4C">
        <w:t>y the great historian</w:t>
      </w:r>
      <w:r w:rsidR="00BB50ED" w:rsidRPr="00C62E4C">
        <w:t xml:space="preserve"> (Sultana and </w:t>
      </w:r>
      <w:proofErr w:type="spellStart"/>
      <w:r w:rsidR="00BB50ED" w:rsidRPr="00C62E4C">
        <w:t>Torill</w:t>
      </w:r>
      <w:proofErr w:type="spellEnd"/>
      <w:r w:rsidR="00BB50ED" w:rsidRPr="00C62E4C">
        <w:t>, 2016)</w:t>
      </w:r>
      <w:r w:rsidR="00EF0850" w:rsidRPr="00C62E4C">
        <w:t xml:space="preserve">, Aries after efficient </w:t>
      </w:r>
      <w:r w:rsidR="00BC1AA4" w:rsidRPr="00C62E4C">
        <w:t xml:space="preserve">studying and </w:t>
      </w:r>
      <w:r w:rsidR="00EF0850" w:rsidRPr="00C62E4C">
        <w:t xml:space="preserve">consideration of the </w:t>
      </w:r>
      <w:r w:rsidR="00BC1AA4" w:rsidRPr="00C62E4C">
        <w:t>paintings, religious and philosophical tracts, literature and letter</w:t>
      </w:r>
      <w:r w:rsidR="00EF0500" w:rsidRPr="00C62E4C">
        <w:t>s.</w:t>
      </w:r>
      <w:r w:rsidR="00366388" w:rsidRPr="00C62E4C">
        <w:t xml:space="preserve"> In medieval society, the </w:t>
      </w:r>
      <w:r w:rsidR="004871E6" w:rsidRPr="00C62E4C">
        <w:t>youth</w:t>
      </w:r>
      <w:r w:rsidR="00366388" w:rsidRPr="00C62E4C">
        <w:t xml:space="preserve"> was considered as the adult as soon as the child started living without the attention of its mother.</w:t>
      </w:r>
      <w:r w:rsidR="00440462" w:rsidRPr="00C62E4C">
        <w:t xml:space="preserve"> Dionysian, another historian </w:t>
      </w:r>
      <w:r w:rsidR="00FB658F" w:rsidRPr="00C62E4C">
        <w:t>observed</w:t>
      </w:r>
      <w:r w:rsidR="00440462" w:rsidRPr="00C62E4C">
        <w:t xml:space="preserve"> children as the “little devils” born with various </w:t>
      </w:r>
      <w:r w:rsidR="00E15106" w:rsidRPr="00C62E4C">
        <w:t>new</w:t>
      </w:r>
      <w:r w:rsidR="00440462" w:rsidRPr="00C62E4C">
        <w:t xml:space="preserve"> sins which were considered as the inherited naughtiness. Dionysian while focusing upon the social construction of childhood stated that </w:t>
      </w:r>
      <w:r w:rsidR="00FC7215" w:rsidRPr="00C62E4C">
        <w:t xml:space="preserve">children and their conducts in childhood are </w:t>
      </w:r>
      <w:proofErr w:type="spellStart"/>
      <w:r w:rsidR="00FC7215" w:rsidRPr="00C62E4C">
        <w:t>uncivilized</w:t>
      </w:r>
      <w:proofErr w:type="spellEnd"/>
      <w:r w:rsidR="00FC7215" w:rsidRPr="00C62E4C">
        <w:t xml:space="preserve"> and behaviours are like </w:t>
      </w:r>
      <w:proofErr w:type="spellStart"/>
      <w:r w:rsidR="00FC7215" w:rsidRPr="00C62E4C">
        <w:t>uncivilized</w:t>
      </w:r>
      <w:proofErr w:type="spellEnd"/>
      <w:r w:rsidR="00FC7215" w:rsidRPr="00C62E4C">
        <w:t xml:space="preserve"> beings</w:t>
      </w:r>
      <w:r w:rsidR="00374C8B" w:rsidRPr="00C62E4C">
        <w:t xml:space="preserve"> (Sultana and </w:t>
      </w:r>
      <w:proofErr w:type="spellStart"/>
      <w:r w:rsidR="00374C8B" w:rsidRPr="00C62E4C">
        <w:t>Torill</w:t>
      </w:r>
      <w:proofErr w:type="spellEnd"/>
      <w:r w:rsidR="00374C8B" w:rsidRPr="00C62E4C">
        <w:t>,</w:t>
      </w:r>
      <w:r w:rsidR="00C73BCB" w:rsidRPr="00C62E4C">
        <w:t xml:space="preserve"> </w:t>
      </w:r>
      <w:r w:rsidR="00374C8B" w:rsidRPr="00C62E4C">
        <w:t>2016)</w:t>
      </w:r>
      <w:r w:rsidR="00F03AE9" w:rsidRPr="00C62E4C">
        <w:t>.</w:t>
      </w:r>
    </w:p>
    <w:p w14:paraId="51835F8F" w14:textId="77777777" w:rsidR="00526EA8" w:rsidRDefault="00526EA8" w:rsidP="00526EA8">
      <w:pPr>
        <w:pStyle w:val="NoSpacing"/>
      </w:pPr>
    </w:p>
    <w:p w14:paraId="61CEE634" w14:textId="05D6D7B1" w:rsidR="00A06874" w:rsidRPr="00526EA8" w:rsidRDefault="0049781E" w:rsidP="00526EA8">
      <w:pPr>
        <w:pStyle w:val="NoSpacing"/>
      </w:pPr>
      <w:r w:rsidRPr="00526EA8">
        <w:t xml:space="preserve">To focus upon the </w:t>
      </w:r>
      <w:r w:rsidR="00AA3868" w:rsidRPr="00526EA8">
        <w:t>growth</w:t>
      </w:r>
      <w:r w:rsidRPr="00526EA8">
        <w:t xml:space="preserve"> of the social </w:t>
      </w:r>
      <w:r w:rsidR="00AA3868" w:rsidRPr="00526EA8">
        <w:t>building</w:t>
      </w:r>
      <w:r w:rsidRPr="00526EA8">
        <w:t xml:space="preserve"> of childhood it is essential to consider the paradigm shift or the perception change </w:t>
      </w:r>
      <w:r w:rsidR="00BA15D3" w:rsidRPr="00526EA8">
        <w:t xml:space="preserve">regarding childhood ad children. James is a new age historian who stated that the major development of the </w:t>
      </w:r>
      <w:r w:rsidR="00805CAC" w:rsidRPr="00526EA8">
        <w:t xml:space="preserve">childhood’s social construction </w:t>
      </w:r>
      <w:r w:rsidR="008122E2" w:rsidRPr="00526EA8">
        <w:t xml:space="preserve">happened between the 1970s </w:t>
      </w:r>
      <w:r w:rsidR="00C73BCB" w:rsidRPr="00526EA8">
        <w:t>-</w:t>
      </w:r>
      <w:r w:rsidR="008122E2" w:rsidRPr="00526EA8">
        <w:t xml:space="preserve"> 1980</w:t>
      </w:r>
      <w:r w:rsidR="00CF2A01" w:rsidRPr="00526EA8">
        <w:t>s</w:t>
      </w:r>
      <w:r w:rsidR="004041BD" w:rsidRPr="00526EA8">
        <w:t>, which has bee</w:t>
      </w:r>
      <w:r w:rsidR="00C73BCB" w:rsidRPr="00526EA8">
        <w:t>n</w:t>
      </w:r>
      <w:r w:rsidR="004041BD" w:rsidRPr="00526EA8">
        <w:t xml:space="preserve"> known as the era of </w:t>
      </w:r>
      <w:r w:rsidR="000E209C" w:rsidRPr="00526EA8">
        <w:t>‘break with traditions</w:t>
      </w:r>
      <w:r w:rsidR="0006743C" w:rsidRPr="00526EA8">
        <w:t>’</w:t>
      </w:r>
      <w:r w:rsidR="00CF2A01" w:rsidRPr="00526EA8">
        <w:t>. During this period major movements began reading the positions of the child in the society</w:t>
      </w:r>
      <w:r w:rsidR="00C10ABA" w:rsidRPr="00526EA8">
        <w:t>, example: The launch of the internat</w:t>
      </w:r>
      <w:r w:rsidR="00423A75" w:rsidRPr="00526EA8">
        <w:t xml:space="preserve">ional year of the child during 1979, new </w:t>
      </w:r>
      <w:r w:rsidR="00423A75" w:rsidRPr="00526EA8">
        <w:lastRenderedPageBreak/>
        <w:t>notions emerged like world’s children,</w:t>
      </w:r>
      <w:r w:rsidR="00C73BCB" w:rsidRPr="00526EA8">
        <w:t xml:space="preserve"> </w:t>
      </w:r>
      <w:r w:rsidR="00423A75" w:rsidRPr="00526EA8">
        <w:t xml:space="preserve">child abuse, </w:t>
      </w:r>
      <w:r w:rsidR="006D6065" w:rsidRPr="00526EA8">
        <w:t>and ‘happy</w:t>
      </w:r>
      <w:r w:rsidR="00423A75" w:rsidRPr="00526EA8">
        <w:t>, safe, protected, innocent childhood’</w:t>
      </w:r>
      <w:r w:rsidR="003205DE" w:rsidRPr="00526EA8">
        <w:t xml:space="preserve">. Hence, the </w:t>
      </w:r>
      <w:r w:rsidR="006D6065" w:rsidRPr="00526EA8">
        <w:t xml:space="preserve">traditional perceptions regarding childhood and children confronted with major challenges and </w:t>
      </w:r>
      <w:r w:rsidR="001610AD" w:rsidRPr="00526EA8">
        <w:t>new concepts over the traditional emerged as the development of childhood's social construction.</w:t>
      </w:r>
      <w:r w:rsidR="00C73BCB" w:rsidRPr="00526EA8">
        <w:t xml:space="preserve"> </w:t>
      </w:r>
      <w:r w:rsidR="00962D45" w:rsidRPr="00526EA8">
        <w:t xml:space="preserve">These portrayed the </w:t>
      </w:r>
      <w:r w:rsidR="00716F30" w:rsidRPr="00526EA8">
        <w:t>growth</w:t>
      </w:r>
      <w:r w:rsidR="00962D45" w:rsidRPr="00526EA8">
        <w:t xml:space="preserve"> of the social construction of childhood </w:t>
      </w:r>
      <w:r w:rsidR="000843EB" w:rsidRPr="00526EA8">
        <w:t xml:space="preserve">from </w:t>
      </w:r>
      <w:r w:rsidR="00716F30" w:rsidRPr="00526EA8">
        <w:t>historic</w:t>
      </w:r>
      <w:r w:rsidR="00D217C2" w:rsidRPr="00526EA8">
        <w:t xml:space="preserve"> times to </w:t>
      </w:r>
      <w:r w:rsidR="00716F30" w:rsidRPr="00526EA8">
        <w:t>present</w:t>
      </w:r>
      <w:r w:rsidR="00D217C2" w:rsidRPr="00526EA8">
        <w:t xml:space="preserve"> times.</w:t>
      </w:r>
    </w:p>
    <w:p w14:paraId="6E80EAAB" w14:textId="77777777" w:rsidR="00E51016" w:rsidRDefault="00E51016" w:rsidP="000E4C53">
      <w:pPr>
        <w:pStyle w:val="NoSpacing"/>
      </w:pPr>
    </w:p>
    <w:p w14:paraId="5B63D692" w14:textId="1B672C91" w:rsidR="000E4C53" w:rsidRDefault="0049781E" w:rsidP="00137B1B">
      <w:pPr>
        <w:pStyle w:val="NoSpacing"/>
      </w:pPr>
      <w:r w:rsidRPr="000E4C53">
        <w:t xml:space="preserve">The changes that have been identified </w:t>
      </w:r>
      <w:r w:rsidR="00D56C0B" w:rsidRPr="000E4C53">
        <w:t xml:space="preserve">in the lives of the children </w:t>
      </w:r>
      <w:r w:rsidR="0059519D" w:rsidRPr="000E4C53">
        <w:t xml:space="preserve">and families </w:t>
      </w:r>
      <w:r w:rsidR="00D56C0B" w:rsidRPr="000E4C53">
        <w:t xml:space="preserve">could be demonstrated </w:t>
      </w:r>
      <w:r w:rsidR="000211E4" w:rsidRPr="000E4C53">
        <w:t xml:space="preserve">from historical time to the present time </w:t>
      </w:r>
      <w:r w:rsidR="00F77691" w:rsidRPr="000E4C53">
        <w:t>could n demonstrate effic</w:t>
      </w:r>
      <w:r w:rsidR="00C73BCB" w:rsidRPr="000E4C53">
        <w:t>iently by looking into the live</w:t>
      </w:r>
      <w:r w:rsidR="00F77691" w:rsidRPr="000E4C53">
        <w:t>s of the children in home, culture and games of the children.</w:t>
      </w:r>
    </w:p>
    <w:p w14:paraId="602578E9" w14:textId="77777777" w:rsidR="00137B1B" w:rsidRDefault="00137B1B" w:rsidP="00137B1B">
      <w:pPr>
        <w:pStyle w:val="NoSpacing"/>
      </w:pPr>
    </w:p>
    <w:p w14:paraId="24B23D09" w14:textId="52CFC4C7" w:rsidR="003F6DD0" w:rsidRDefault="0049781E" w:rsidP="00490729">
      <w:pPr>
        <w:pStyle w:val="NoSpacing"/>
      </w:pPr>
      <w:r w:rsidRPr="00490729">
        <w:t xml:space="preserve">In the historical time </w:t>
      </w:r>
      <w:r w:rsidR="00936B10" w:rsidRPr="00490729">
        <w:t xml:space="preserve">considering the lives of the children at homes it could be stated </w:t>
      </w:r>
      <w:r w:rsidR="00C73BCB" w:rsidRPr="00490729">
        <w:t>families</w:t>
      </w:r>
      <w:r w:rsidR="007B2629" w:rsidRPr="00490729">
        <w:t xml:space="preserve"> and the children both contributed </w:t>
      </w:r>
      <w:r w:rsidR="00A26ED3" w:rsidRPr="00490729">
        <w:t xml:space="preserve">towards the fulfilment </w:t>
      </w:r>
      <w:r w:rsidR="00067734" w:rsidRPr="00490729">
        <w:t>of their own need</w:t>
      </w:r>
      <w:r w:rsidR="00352367" w:rsidRPr="00490729">
        <w:t xml:space="preserve">s. In the early </w:t>
      </w:r>
      <w:r w:rsidR="00067734" w:rsidRPr="00490729">
        <w:t xml:space="preserve">age, the children </w:t>
      </w:r>
      <w:r w:rsidR="0059519D" w:rsidRPr="00490729">
        <w:t xml:space="preserve">learned to contributes towards their </w:t>
      </w:r>
      <w:r w:rsidR="001C7B1E" w:rsidRPr="00490729">
        <w:t>family’s</w:t>
      </w:r>
      <w:r w:rsidR="0059519D" w:rsidRPr="00490729">
        <w:t xml:space="preserve"> survival efficiently</w:t>
      </w:r>
      <w:r w:rsidR="00B450EF" w:rsidRPr="00490729">
        <w:t>. The children and the families together gathered eggs, went to the garden, carried wood together with</w:t>
      </w:r>
      <w:r w:rsidR="001C7B1E" w:rsidRPr="00490729">
        <w:t xml:space="preserve"> families inside the home</w:t>
      </w:r>
      <w:r w:rsidR="000B0E35" w:rsidRPr="00490729">
        <w:t xml:space="preserve"> (Children's, 2016)</w:t>
      </w:r>
      <w:r w:rsidR="001C7B1E" w:rsidRPr="00490729">
        <w:t>.</w:t>
      </w:r>
      <w:r w:rsidR="009147B8" w:rsidRPr="00490729">
        <w:t xml:space="preserve">Moreover, the children of historical time also taken care of brothers and sisters, precisely siblings </w:t>
      </w:r>
      <w:r w:rsidR="00251A70" w:rsidRPr="00490729">
        <w:t xml:space="preserve">in the absence of their parents. In the historical time, the </w:t>
      </w:r>
      <w:r w:rsidR="00890BF3" w:rsidRPr="00490729">
        <w:t xml:space="preserve">boys </w:t>
      </w:r>
      <w:r w:rsidR="00DB59E6" w:rsidRPr="00490729">
        <w:t>supported their father with livestock planting, farming, hunting and maintenance of the fences and huts or buildings.</w:t>
      </w:r>
    </w:p>
    <w:p w14:paraId="07BCDB91" w14:textId="77777777" w:rsidR="00490729" w:rsidRPr="00490729" w:rsidRDefault="00490729" w:rsidP="00490729">
      <w:pPr>
        <w:pStyle w:val="NoSpacing"/>
      </w:pPr>
    </w:p>
    <w:p w14:paraId="64DC37EB" w14:textId="3ABC876C" w:rsidR="00F77691" w:rsidRDefault="0049781E" w:rsidP="00490729">
      <w:pPr>
        <w:pStyle w:val="NoSpacing"/>
      </w:pPr>
      <w:r w:rsidRPr="00490729">
        <w:t xml:space="preserve">On the contrary, the life of the children in the present times </w:t>
      </w:r>
      <w:r w:rsidR="00440029" w:rsidRPr="00490729">
        <w:t>experience installed various electric systems that eased the life of the children and their families.</w:t>
      </w:r>
      <w:r w:rsidR="00627992" w:rsidRPr="00490729">
        <w:t xml:space="preserve"> Presently the children are provided with immense opportun</w:t>
      </w:r>
      <w:r w:rsidR="007720F5" w:rsidRPr="00490729">
        <w:t>ities learning</w:t>
      </w:r>
      <w:r w:rsidR="002D0F78" w:rsidRPr="00490729">
        <w:t xml:space="preserve"> at high schools. The children and their families presently at homes remain involved in activities like </w:t>
      </w:r>
      <w:r w:rsidR="00197BE6" w:rsidRPr="00490729">
        <w:t xml:space="preserve">dance, music. Furthermore, in recent time, one prime change </w:t>
      </w:r>
      <w:r w:rsidR="00673795" w:rsidRPr="00490729">
        <w:t xml:space="preserve">that </w:t>
      </w:r>
      <w:r w:rsidR="00197BE6" w:rsidRPr="00490729">
        <w:t xml:space="preserve">could be </w:t>
      </w:r>
      <w:r w:rsidR="00B114C5" w:rsidRPr="00490729">
        <w:t xml:space="preserve">identified </w:t>
      </w:r>
      <w:r w:rsidR="00673795" w:rsidRPr="00490729">
        <w:t xml:space="preserve">in the life of the families and the children is the </w:t>
      </w:r>
      <w:r w:rsidR="009E60E0" w:rsidRPr="00490729">
        <w:t xml:space="preserve">involvement of </w:t>
      </w:r>
      <w:r w:rsidR="00C21BD5" w:rsidRPr="00490729">
        <w:t>the automobiles.</w:t>
      </w:r>
    </w:p>
    <w:p w14:paraId="6DA41618" w14:textId="77777777" w:rsidR="009C0937" w:rsidRPr="00490729" w:rsidRDefault="009C0937" w:rsidP="00490729">
      <w:pPr>
        <w:pStyle w:val="NoSpacing"/>
      </w:pPr>
    </w:p>
    <w:p w14:paraId="7889965C" w14:textId="41FDB575" w:rsidR="000F630A" w:rsidRPr="007015DF" w:rsidRDefault="0049781E" w:rsidP="007015DF">
      <w:pPr>
        <w:pStyle w:val="NoSpacing"/>
      </w:pPr>
      <w:r w:rsidRPr="007015DF">
        <w:t xml:space="preserve">New policies and the implementation of the new regulation to </w:t>
      </w:r>
      <w:r w:rsidR="00B77C18" w:rsidRPr="007015DF">
        <w:t xml:space="preserve">protect the rights of the children and duties of the families towards social construction has been the most influential factor </w:t>
      </w:r>
      <w:r w:rsidR="0016750D" w:rsidRPr="007015DF">
        <w:t xml:space="preserve">of change. The new policy and regulations implementation like </w:t>
      </w:r>
      <w:r w:rsidR="00300079" w:rsidRPr="007015DF">
        <w:t>protection of children from various sexual offences, restriction upon the child abu</w:t>
      </w:r>
      <w:r w:rsidR="00160521" w:rsidRPr="007015DF">
        <w:t>ses, protected childhood days from vario</w:t>
      </w:r>
      <w:r w:rsidR="0054698E" w:rsidRPr="007015DF">
        <w:t>us abuses f</w:t>
      </w:r>
      <w:r w:rsidR="00160521" w:rsidRPr="007015DF">
        <w:t>o</w:t>
      </w:r>
      <w:r w:rsidR="0054698E" w:rsidRPr="007015DF">
        <w:t>r</w:t>
      </w:r>
      <w:r w:rsidR="00160521" w:rsidRPr="007015DF">
        <w:t xml:space="preserve"> outsiders and family members as well.</w:t>
      </w:r>
      <w:r w:rsidR="007720F5" w:rsidRPr="007015DF">
        <w:t xml:space="preserve"> </w:t>
      </w:r>
      <w:r w:rsidR="00BE14C2" w:rsidRPr="007015DF">
        <w:t xml:space="preserve">It could be furthermore stated that </w:t>
      </w:r>
      <w:r w:rsidR="00D93BFD" w:rsidRPr="007015DF">
        <w:t>development of the stated regulations greatly steered the life of the families and the childhood was changed immensely</w:t>
      </w:r>
      <w:r w:rsidR="009E77AC" w:rsidRPr="007015DF">
        <w:t xml:space="preserve"> (</w:t>
      </w:r>
      <w:proofErr w:type="spellStart"/>
      <w:r w:rsidR="009E77AC" w:rsidRPr="007015DF">
        <w:t>Bajpai</w:t>
      </w:r>
      <w:proofErr w:type="spellEnd"/>
      <w:r w:rsidR="009E77AC" w:rsidRPr="007015DF">
        <w:t>, 2017)</w:t>
      </w:r>
      <w:r w:rsidR="00D93BFD" w:rsidRPr="007015DF">
        <w:t xml:space="preserve">. The childhood after this change was protected under more strict measurements and this enhanced the childhood and the </w:t>
      </w:r>
      <w:r w:rsidR="00FA1177" w:rsidRPr="007015DF">
        <w:t>families’</w:t>
      </w:r>
      <w:r w:rsidR="00D93BFD" w:rsidRPr="007015DF">
        <w:t xml:space="preserve"> social construction largely.</w:t>
      </w:r>
    </w:p>
    <w:p w14:paraId="091481EB" w14:textId="77777777" w:rsidR="009C0937" w:rsidRDefault="009C0937" w:rsidP="005A26D5">
      <w:pPr>
        <w:pStyle w:val="NoSpacing"/>
      </w:pPr>
    </w:p>
    <w:p w14:paraId="662DB523" w14:textId="1C797811" w:rsidR="005A26D5" w:rsidRDefault="0049781E" w:rsidP="009C0937">
      <w:pPr>
        <w:pStyle w:val="NoSpacing"/>
      </w:pPr>
      <w:r w:rsidRPr="005A26D5">
        <w:t xml:space="preserve">The essential factors which emerged and supported or improved the lives of the children, young </w:t>
      </w:r>
      <w:r w:rsidR="0034492E" w:rsidRPr="005A26D5">
        <w:t>persons</w:t>
      </w:r>
      <w:r w:rsidRPr="005A26D5">
        <w:t xml:space="preserve"> and the </w:t>
      </w:r>
      <w:r w:rsidR="004560B0" w:rsidRPr="005A26D5">
        <w:t>people</w:t>
      </w:r>
      <w:r w:rsidRPr="005A26D5">
        <w:t xml:space="preserve"> are as follows:</w:t>
      </w:r>
    </w:p>
    <w:p w14:paraId="7AFFDD58" w14:textId="77777777" w:rsidR="009C0937" w:rsidRDefault="009C0937" w:rsidP="009C0937">
      <w:pPr>
        <w:pStyle w:val="NoSpacing"/>
      </w:pPr>
    </w:p>
    <w:p w14:paraId="7776268A" w14:textId="77777777" w:rsidR="004B774B" w:rsidRPr="004D5C1F" w:rsidRDefault="0049781E" w:rsidP="003E22F9">
      <w:pPr>
        <w:pStyle w:val="NoSpacing"/>
        <w:numPr>
          <w:ilvl w:val="0"/>
          <w:numId w:val="13"/>
        </w:numPr>
        <w:rPr>
          <w:b/>
          <w:bCs/>
          <w:i/>
          <w:iCs/>
        </w:rPr>
      </w:pPr>
      <w:r w:rsidRPr="004D5C1F">
        <w:rPr>
          <w:b/>
          <w:bCs/>
          <w:i/>
          <w:iCs/>
        </w:rPr>
        <w:t xml:space="preserve">Reducing inequalities </w:t>
      </w:r>
    </w:p>
    <w:p w14:paraId="271EA7DA" w14:textId="65A81231" w:rsidR="005A26D5" w:rsidRDefault="0049781E" w:rsidP="003B4613">
      <w:pPr>
        <w:pStyle w:val="NoSpacing"/>
      </w:pPr>
      <w:r w:rsidRPr="005A26D5">
        <w:t xml:space="preserve">As gradually time has gone </w:t>
      </w:r>
      <w:r w:rsidR="003166A1" w:rsidRPr="005A26D5">
        <w:t xml:space="preserve">the inequalities that existed between the normal children and the children with various vulnerable </w:t>
      </w:r>
      <w:r w:rsidR="006B61A3" w:rsidRPr="005A26D5">
        <w:t>mental cond</w:t>
      </w:r>
      <w:r w:rsidR="004B4607" w:rsidRPr="005A26D5">
        <w:t>itions got immensely reduced (</w:t>
      </w:r>
      <w:proofErr w:type="spellStart"/>
      <w:r w:rsidR="004B4607" w:rsidRPr="005A26D5">
        <w:t>Mackenbach</w:t>
      </w:r>
      <w:proofErr w:type="spellEnd"/>
      <w:r w:rsidR="004B4607" w:rsidRPr="005A26D5">
        <w:t xml:space="preserve"> et al. 2017).</w:t>
      </w:r>
      <w:r w:rsidR="004B4607" w:rsidRPr="004B4607">
        <w:t xml:space="preserve"> </w:t>
      </w:r>
    </w:p>
    <w:p w14:paraId="7BCEDFE7" w14:textId="77777777" w:rsidR="003B4613" w:rsidRDefault="003B4613" w:rsidP="003B4613">
      <w:pPr>
        <w:pStyle w:val="NoSpacing"/>
      </w:pPr>
    </w:p>
    <w:p w14:paraId="57886F24" w14:textId="2A547746" w:rsidR="003B2B49" w:rsidRPr="002F7E2F" w:rsidRDefault="0049781E" w:rsidP="004D5C1F">
      <w:pPr>
        <w:pStyle w:val="NoSpacing"/>
        <w:numPr>
          <w:ilvl w:val="0"/>
          <w:numId w:val="14"/>
        </w:numPr>
        <w:rPr>
          <w:b/>
          <w:bCs/>
          <w:i/>
          <w:iCs/>
        </w:rPr>
      </w:pPr>
      <w:r w:rsidRPr="002F7E2F">
        <w:rPr>
          <w:b/>
          <w:bCs/>
          <w:i/>
          <w:iCs/>
        </w:rPr>
        <w:t>Growing in health sectors</w:t>
      </w:r>
    </w:p>
    <w:p w14:paraId="05706F35" w14:textId="77777777" w:rsidR="002F7E2F" w:rsidRPr="004D5C1F" w:rsidRDefault="002F7E2F" w:rsidP="002F7E2F">
      <w:pPr>
        <w:pStyle w:val="NoSpacing"/>
        <w:ind w:left="720"/>
      </w:pPr>
    </w:p>
    <w:p w14:paraId="50BC5B8F" w14:textId="5E3CA274" w:rsidR="0003197E" w:rsidRDefault="0049781E" w:rsidP="003B4613">
      <w:pPr>
        <w:pStyle w:val="NoSpacing"/>
      </w:pPr>
      <w:r w:rsidRPr="004D5C1F">
        <w:t xml:space="preserve">The vulnerable conditions within the children </w:t>
      </w:r>
      <w:r w:rsidR="008A3726" w:rsidRPr="004D5C1F">
        <w:t xml:space="preserve">were not curable but as the science improved various treatments became available for the vulnerable children the </w:t>
      </w:r>
      <w:r w:rsidR="00251ED3" w:rsidRPr="004D5C1F">
        <w:t>families were relieved and the children</w:t>
      </w:r>
      <w:r w:rsidR="008E0625" w:rsidRPr="004D5C1F">
        <w:t xml:space="preserve"> were provided with normal life</w:t>
      </w:r>
      <w:r w:rsidR="00672FA1" w:rsidRPr="004D5C1F">
        <w:t xml:space="preserve"> (Kaufman et al. 2017)</w:t>
      </w:r>
      <w:r w:rsidR="008E0625" w:rsidRPr="004D5C1F">
        <w:t xml:space="preserve">. In this way, the </w:t>
      </w:r>
      <w:r w:rsidR="0073072B" w:rsidRPr="004D5C1F">
        <w:t>growth in the health sectors facilitated the lives of both families and children.</w:t>
      </w:r>
    </w:p>
    <w:p w14:paraId="57311D06" w14:textId="77777777" w:rsidR="003B4613" w:rsidRPr="0063159B" w:rsidRDefault="003B4613" w:rsidP="003B4613">
      <w:pPr>
        <w:pStyle w:val="NoSpacing"/>
      </w:pPr>
    </w:p>
    <w:p w14:paraId="6D137F26" w14:textId="65116519" w:rsidR="0063159B" w:rsidRDefault="0049781E" w:rsidP="0003197E">
      <w:pPr>
        <w:pStyle w:val="NoSpacing"/>
        <w:numPr>
          <w:ilvl w:val="0"/>
          <w:numId w:val="15"/>
        </w:numPr>
        <w:rPr>
          <w:b/>
          <w:bCs/>
          <w:i/>
          <w:iCs/>
        </w:rPr>
      </w:pPr>
      <w:r w:rsidRPr="0003197E">
        <w:rPr>
          <w:b/>
          <w:bCs/>
          <w:i/>
          <w:iCs/>
        </w:rPr>
        <w:t xml:space="preserve">Restrictions regarding racist comments </w:t>
      </w:r>
    </w:p>
    <w:p w14:paraId="67605C5A" w14:textId="77777777" w:rsidR="0003197E" w:rsidRPr="0003197E" w:rsidRDefault="0003197E" w:rsidP="0003197E">
      <w:pPr>
        <w:pStyle w:val="NoSpacing"/>
        <w:ind w:left="720"/>
        <w:rPr>
          <w:b/>
          <w:bCs/>
          <w:i/>
          <w:iCs/>
        </w:rPr>
      </w:pPr>
    </w:p>
    <w:p w14:paraId="2001D409" w14:textId="2F942F38" w:rsidR="0063159B" w:rsidRPr="002D6565" w:rsidRDefault="0049781E" w:rsidP="0003197E">
      <w:pPr>
        <w:pStyle w:val="NoSpacing"/>
      </w:pPr>
      <w:r w:rsidRPr="002D6565">
        <w:t xml:space="preserve">Comments upon the skin colour, gender and sexual orientation was a major factor that caused great hindrances in the lives of the children and various families as well but in due course of time passing of racist comments were prohibited and regulations were codified regarding the </w:t>
      </w:r>
      <w:r w:rsidR="002C4CD9" w:rsidRPr="002D6565">
        <w:t xml:space="preserve">punishments </w:t>
      </w:r>
      <w:r w:rsidR="0030402F" w:rsidRPr="002D6565">
        <w:t>upon racist comments</w:t>
      </w:r>
      <w:r w:rsidR="003513B2" w:rsidRPr="002D6565">
        <w:t xml:space="preserve"> (</w:t>
      </w:r>
      <w:proofErr w:type="spellStart"/>
      <w:r w:rsidR="003513B2" w:rsidRPr="002D6565">
        <w:t>Kivel</w:t>
      </w:r>
      <w:proofErr w:type="spellEnd"/>
      <w:r w:rsidR="003513B2" w:rsidRPr="002D6565">
        <w:t>, 2017)</w:t>
      </w:r>
      <w:r w:rsidR="0030402F" w:rsidRPr="002D6565">
        <w:t xml:space="preserve">. This greatly spurred the life </w:t>
      </w:r>
      <w:r w:rsidR="005C3D05" w:rsidRPr="002D6565">
        <w:t xml:space="preserve">of the </w:t>
      </w:r>
      <w:r w:rsidR="003D6866" w:rsidRPr="002D6565">
        <w:t>vulnerable children, other children and families as well in leading normal lives.</w:t>
      </w:r>
    </w:p>
    <w:p w14:paraId="53B8FFAB" w14:textId="77777777" w:rsidR="003B4613" w:rsidRDefault="003B4613" w:rsidP="0080041B">
      <w:pPr>
        <w:pStyle w:val="NoSpacing"/>
      </w:pPr>
    </w:p>
    <w:p w14:paraId="751188E4" w14:textId="3BFAFC6B" w:rsidR="0080041B" w:rsidRDefault="0049781E" w:rsidP="00A47B2A">
      <w:pPr>
        <w:pStyle w:val="NoSpacing"/>
      </w:pPr>
      <w:r w:rsidRPr="0080041B">
        <w:t xml:space="preserve">The essential approaches that supported the vulnerable children, young </w:t>
      </w:r>
      <w:r w:rsidR="00A40434" w:rsidRPr="0080041B">
        <w:t>persons</w:t>
      </w:r>
      <w:r w:rsidRPr="0080041B">
        <w:t xml:space="preserve"> and families in recent time are as follows: </w:t>
      </w:r>
    </w:p>
    <w:p w14:paraId="26B2644C" w14:textId="77777777" w:rsidR="00A47B2A" w:rsidRDefault="00A47B2A" w:rsidP="00A47B2A">
      <w:pPr>
        <w:pStyle w:val="NoSpacing"/>
      </w:pPr>
    </w:p>
    <w:p w14:paraId="3EF2B5C9" w14:textId="7A0C63B7" w:rsidR="006C3E05" w:rsidRDefault="0049781E" w:rsidP="005E40CC">
      <w:pPr>
        <w:pStyle w:val="NoSpacing"/>
        <w:numPr>
          <w:ilvl w:val="0"/>
          <w:numId w:val="16"/>
        </w:numPr>
      </w:pPr>
      <w:r w:rsidRPr="0080041B">
        <w:t>Career counselling programs to the vulnerable children could be an effective approach to support them as career counselling will direct the vulnerable children and further, it will diminish the vulnerability factor within their lives</w:t>
      </w:r>
      <w:r w:rsidR="005E5DA1" w:rsidRPr="0080041B">
        <w:t xml:space="preserve"> (</w:t>
      </w:r>
      <w:proofErr w:type="spellStart"/>
      <w:r w:rsidR="005E5DA1" w:rsidRPr="0080041B">
        <w:t>Whiston</w:t>
      </w:r>
      <w:proofErr w:type="spellEnd"/>
      <w:r w:rsidR="005E5DA1" w:rsidRPr="0080041B">
        <w:t xml:space="preserve"> et al. 2019)</w:t>
      </w:r>
      <w:r w:rsidRPr="0080041B">
        <w:t>.</w:t>
      </w:r>
    </w:p>
    <w:p w14:paraId="485A6781" w14:textId="77777777" w:rsidR="005E40CC" w:rsidRPr="0080041B" w:rsidRDefault="005E40CC" w:rsidP="005E40CC">
      <w:pPr>
        <w:pStyle w:val="NoSpacing"/>
        <w:ind w:left="720"/>
      </w:pPr>
    </w:p>
    <w:p w14:paraId="0034BF72" w14:textId="4C5430E7" w:rsidR="00C912F6" w:rsidRDefault="0049781E" w:rsidP="00A365BC">
      <w:pPr>
        <w:pStyle w:val="NoSpacing"/>
        <w:numPr>
          <w:ilvl w:val="0"/>
          <w:numId w:val="17"/>
        </w:numPr>
      </w:pPr>
      <w:r w:rsidRPr="00A365BC">
        <w:t xml:space="preserve">Parental counselling and family wellbeing classes could be the most appropriate and effective approaches that </w:t>
      </w:r>
      <w:r w:rsidR="00A44978" w:rsidRPr="00A365BC">
        <w:t>will support families, children and vulnerable children</w:t>
      </w:r>
      <w:r w:rsidR="00DA0F70" w:rsidRPr="00A365BC">
        <w:t xml:space="preserve"> (</w:t>
      </w:r>
      <w:proofErr w:type="spellStart"/>
      <w:r w:rsidR="00DA0F70" w:rsidRPr="00A365BC">
        <w:t>Inhestern</w:t>
      </w:r>
      <w:proofErr w:type="spellEnd"/>
      <w:r w:rsidR="00DA0F70" w:rsidRPr="00A365BC">
        <w:t xml:space="preserve"> et al. 2018)</w:t>
      </w:r>
      <w:r w:rsidR="00A44978" w:rsidRPr="00A365BC">
        <w:t>.</w:t>
      </w:r>
    </w:p>
    <w:p w14:paraId="54E4ED73" w14:textId="77777777" w:rsidR="002E65B3" w:rsidRPr="00A365BC" w:rsidRDefault="002E65B3" w:rsidP="002E65B3">
      <w:pPr>
        <w:pStyle w:val="NoSpacing"/>
        <w:ind w:left="720"/>
      </w:pPr>
    </w:p>
    <w:p w14:paraId="02A124ED" w14:textId="11C8E48C" w:rsidR="00346E72" w:rsidRPr="00197CF2" w:rsidRDefault="0049781E" w:rsidP="002E65B3">
      <w:pPr>
        <w:pStyle w:val="NoSpacing"/>
        <w:numPr>
          <w:ilvl w:val="0"/>
          <w:numId w:val="18"/>
        </w:numPr>
      </w:pPr>
      <w:r w:rsidRPr="00197CF2">
        <w:t>Spending quality</w:t>
      </w:r>
      <w:r w:rsidR="00E646E7" w:rsidRPr="00197CF2">
        <w:t xml:space="preserve"> time </w:t>
      </w:r>
      <w:r w:rsidRPr="00197CF2">
        <w:t xml:space="preserve">and remaining relaxed with the family members could be considered as another effective approach </w:t>
      </w:r>
      <w:r w:rsidR="00572785" w:rsidRPr="00197CF2">
        <w:t>that supports the vulnerable children, families and children largely</w:t>
      </w:r>
      <w:r w:rsidR="00197CF2" w:rsidRPr="00197CF2">
        <w:t>.</w:t>
      </w:r>
    </w:p>
    <w:p w14:paraId="3B3858F9" w14:textId="77777777" w:rsidR="00A47B2A" w:rsidRDefault="00A47B2A" w:rsidP="00C247E4">
      <w:pPr>
        <w:pStyle w:val="NoSpacing"/>
      </w:pPr>
    </w:p>
    <w:p w14:paraId="17BD4371" w14:textId="24BE7FC4" w:rsidR="00C247E4" w:rsidRDefault="0049781E" w:rsidP="00C247E4">
      <w:pPr>
        <w:pStyle w:val="NoSpacing"/>
      </w:pPr>
      <w:r w:rsidRPr="00FA5E1E">
        <w:t xml:space="preserve">Reducing inequalities in society became the most effective measurement to support the lives of the families, children and </w:t>
      </w:r>
      <w:r w:rsidR="00E322A2" w:rsidRPr="00FA5E1E">
        <w:t>vulnerable children. The reduction of inequality is of great effectiveness as it restricted the policy of social distancing based upon certai</w:t>
      </w:r>
      <w:r w:rsidR="0016267D" w:rsidRPr="00FA5E1E">
        <w:t>n cultural or religious aspects</w:t>
      </w:r>
      <w:r w:rsidR="0087221C" w:rsidRPr="00FA5E1E">
        <w:t xml:space="preserve"> (Power, 2020)</w:t>
      </w:r>
      <w:r w:rsidR="0016267D" w:rsidRPr="00FA5E1E">
        <w:t>. This created new opportunities to various children and families those belonged to the backward classes.</w:t>
      </w:r>
      <w:r w:rsidR="00941BB1" w:rsidRPr="00FA5E1E">
        <w:t xml:space="preserve"> In this way, the effectiveness of reducing inequality could be evaluated efficiently.</w:t>
      </w:r>
    </w:p>
    <w:p w14:paraId="727B8F45" w14:textId="77777777" w:rsidR="00C247E4" w:rsidRPr="0066694C" w:rsidRDefault="00C247E4" w:rsidP="00C247E4">
      <w:pPr>
        <w:pStyle w:val="NoSpacing"/>
      </w:pPr>
    </w:p>
    <w:p w14:paraId="688D1D14" w14:textId="68C85E77" w:rsidR="00FA5E1E" w:rsidRPr="002F6853" w:rsidRDefault="0049781E" w:rsidP="008B44C2">
      <w:pPr>
        <w:pStyle w:val="NoSpacing"/>
      </w:pPr>
      <w:r w:rsidRPr="007709ED">
        <w:t xml:space="preserve">It is recommended that child abuse must be strictly restricted and various precautionary measures must be implemented within the social construction </w:t>
      </w:r>
      <w:r w:rsidR="0066322C" w:rsidRPr="007709ED">
        <w:t>to make further improvements</w:t>
      </w:r>
      <w:r w:rsidR="001B57D8" w:rsidRPr="007709ED">
        <w:t xml:space="preserve"> (WHO, 2019)</w:t>
      </w:r>
      <w:r w:rsidR="0066322C" w:rsidRPr="007709ED">
        <w:t>. As in recent years, child abuse spurred largely and the victims have been primarily affected by various types of sexual abuses</w:t>
      </w:r>
      <w:r w:rsidR="00F71D64">
        <w:t xml:space="preserve">.  </w:t>
      </w:r>
      <w:r w:rsidRPr="00F71D64">
        <w:t>Another essential recommendation is creating new opportunities of learning to children and earning for families in remote areas</w:t>
      </w:r>
      <w:r w:rsidR="00176854" w:rsidRPr="00F71D64">
        <w:t xml:space="preserve"> (Christopher, 2016)</w:t>
      </w:r>
      <w:r w:rsidRPr="00F71D64">
        <w:t xml:space="preserve">. Those have been the major segment of the </w:t>
      </w:r>
      <w:r w:rsidR="00AE04D2" w:rsidRPr="00F71D64">
        <w:t>neglected part of the social construction including both children and families.</w:t>
      </w:r>
    </w:p>
    <w:p w14:paraId="2AF6FAFF" w14:textId="77777777" w:rsidR="00A47B2A" w:rsidRDefault="00A47B2A" w:rsidP="008B44C2">
      <w:pPr>
        <w:pStyle w:val="NoSpacing"/>
      </w:pPr>
    </w:p>
    <w:p w14:paraId="386B85E9" w14:textId="7BBA08F8" w:rsidR="00C247E4" w:rsidRPr="00AF4F50" w:rsidRDefault="00E07247" w:rsidP="008B44C2">
      <w:pPr>
        <w:pStyle w:val="NoSpacing"/>
      </w:pPr>
      <w:r w:rsidRPr="00CE64ED">
        <w:t>Potential benefit of</w:t>
      </w:r>
      <w:r w:rsidR="0049781E" w:rsidRPr="00CE64ED">
        <w:t xml:space="preserve"> provided recommendation is putting the </w:t>
      </w:r>
      <w:r w:rsidR="00A66843" w:rsidRPr="00CE64ED">
        <w:t>segregated</w:t>
      </w:r>
      <w:r w:rsidR="00FE3783" w:rsidRPr="00CE64ED">
        <w:t xml:space="preserve"> group</w:t>
      </w:r>
      <w:r w:rsidR="00A66843" w:rsidRPr="00CE64ED">
        <w:t xml:space="preserve"> of people at a similar stage and enhancing the concept of reducing inequality. Another essential impact of the other recommendation provided is </w:t>
      </w:r>
      <w:r w:rsidR="008B34BD" w:rsidRPr="00CE64ED">
        <w:t>demolishing the heinous crime of child a</w:t>
      </w:r>
      <w:r w:rsidR="009D786E" w:rsidRPr="00CE64ED">
        <w:t>buse both sexually and verbally. This is recommended to benefit social construction with various positive outcomes that are desired since ages.</w:t>
      </w:r>
    </w:p>
    <w:p w14:paraId="257D628D" w14:textId="77777777" w:rsidR="00A47B2A" w:rsidRDefault="00A47B2A" w:rsidP="008B44C2">
      <w:pPr>
        <w:pStyle w:val="NoSpacing"/>
      </w:pPr>
    </w:p>
    <w:p w14:paraId="793D1F16" w14:textId="000F458E" w:rsidR="00A151FA" w:rsidRDefault="0049781E" w:rsidP="008B44C2">
      <w:pPr>
        <w:pStyle w:val="NoSpacing"/>
      </w:pPr>
      <w:r w:rsidRPr="008B44C2">
        <w:t xml:space="preserve">The conclusion could be drawn from the research work that the concept of the social constriction of childhood has changed immensely as the society </w:t>
      </w:r>
      <w:r w:rsidR="000B1F13" w:rsidRPr="008B44C2">
        <w:t>developed</w:t>
      </w:r>
      <w:r w:rsidRPr="008B44C2">
        <w:t xml:space="preserve"> and various regulatory </w:t>
      </w:r>
      <w:r w:rsidR="000B1F13" w:rsidRPr="008B44C2">
        <w:t>frameworks</w:t>
      </w:r>
      <w:r w:rsidRPr="008B44C2">
        <w:t xml:space="preserve"> </w:t>
      </w:r>
      <w:r w:rsidR="000B1F13" w:rsidRPr="008B44C2">
        <w:t>were</w:t>
      </w:r>
      <w:r w:rsidRPr="008B44C2">
        <w:t xml:space="preserve"> implemented.</w:t>
      </w:r>
      <w:r w:rsidR="002469E1" w:rsidRPr="008B44C2">
        <w:t xml:space="preserve"> It could b</w:t>
      </w:r>
      <w:r w:rsidR="006E01A8" w:rsidRPr="008B44C2">
        <w:t xml:space="preserve">e concluded that the </w:t>
      </w:r>
      <w:r w:rsidR="000B1F13" w:rsidRPr="008B44C2">
        <w:t>definition of childhood has</w:t>
      </w:r>
      <w:r w:rsidR="002469E1" w:rsidRPr="008B44C2">
        <w:t xml:space="preserve"> a common definition but interpreted from the various respective aspects.</w:t>
      </w:r>
      <w:r w:rsidR="008758E6" w:rsidRPr="008B44C2">
        <w:t xml:space="preserve"> It could be furthermore concluded that </w:t>
      </w:r>
      <w:r w:rsidR="004C368E" w:rsidRPr="008B44C2">
        <w:t xml:space="preserve">there are various factors that impacted the lives of </w:t>
      </w:r>
      <w:r w:rsidR="004C368E" w:rsidRPr="008B44C2">
        <w:lastRenderedPageBreak/>
        <w:t>children with various improvements.</w:t>
      </w:r>
      <w:r w:rsidR="00FE11AE" w:rsidRPr="008B44C2">
        <w:t xml:space="preserve"> Furthermore, it could be concluded from the research work that </w:t>
      </w:r>
      <w:r w:rsidR="006B50E0" w:rsidRPr="008B44C2">
        <w:t xml:space="preserve">reducing inequalities and the </w:t>
      </w:r>
      <w:r w:rsidR="00912F8D" w:rsidRPr="008B44C2">
        <w:t>development of the heath and other service sectors have been the key to improving the lives of children.</w:t>
      </w:r>
    </w:p>
    <w:p w14:paraId="64EC08FD" w14:textId="77777777" w:rsidR="00E74666" w:rsidRPr="008B44C2" w:rsidRDefault="00E74666" w:rsidP="008B44C2">
      <w:pPr>
        <w:pStyle w:val="NoSpacing"/>
      </w:pPr>
    </w:p>
    <w:p w14:paraId="4C846A5B" w14:textId="0019E166" w:rsidR="00503622" w:rsidRPr="00E74666" w:rsidRDefault="0049781E" w:rsidP="003B015C">
      <w:pPr>
        <w:rPr>
          <w:rFonts w:eastAsiaTheme="majorEastAsia" w:cstheme="majorBidi"/>
          <w:b/>
          <w:bCs/>
          <w:szCs w:val="32"/>
        </w:rPr>
      </w:pPr>
      <w:r w:rsidRPr="00E74666">
        <w:rPr>
          <w:b/>
          <w:bCs/>
        </w:rPr>
        <w:t>References</w:t>
      </w:r>
    </w:p>
    <w:p w14:paraId="0EF1111C" w14:textId="5F2B2975" w:rsidR="00503622" w:rsidRPr="00A03962" w:rsidRDefault="0049781E" w:rsidP="00A03962">
      <w:pPr>
        <w:pStyle w:val="NoSpacing"/>
      </w:pPr>
      <w:r w:rsidRPr="00A03962">
        <w:t xml:space="preserve">Andrews, M., </w:t>
      </w:r>
      <w:r w:rsidR="007C496A">
        <w:t>(</w:t>
      </w:r>
      <w:r w:rsidRPr="00A03962">
        <w:t>2018</w:t>
      </w:r>
      <w:r w:rsidR="007C496A">
        <w:t>)</w:t>
      </w:r>
      <w:r w:rsidRPr="00A03962">
        <w:t>. The Essentials Of A Strong, Happy Family - Life Supports Counselling. [</w:t>
      </w:r>
      <w:r w:rsidR="006D5FF8">
        <w:t>Online</w:t>
      </w:r>
      <w:r w:rsidRPr="00A03962">
        <w:t>] Life Supports Counselling. Available at: &lt;https://lifesupportscounselling.com.au/5-essential-elements-strong-happy-family/&gt; [Accessed 30 March 2020].</w:t>
      </w:r>
    </w:p>
    <w:p w14:paraId="05DAB4C4" w14:textId="77777777" w:rsidR="00D97A99" w:rsidRDefault="00D97A99" w:rsidP="00743775">
      <w:pPr>
        <w:pStyle w:val="NoSpacing"/>
      </w:pPr>
    </w:p>
    <w:p w14:paraId="5F27A6B5" w14:textId="1F5C8F2D" w:rsidR="00A03962" w:rsidRDefault="0049781E" w:rsidP="00F83A8E">
      <w:pPr>
        <w:pStyle w:val="NoSpacing"/>
      </w:pPr>
      <w:r w:rsidRPr="00743775">
        <w:t xml:space="preserve">Children's, l., </w:t>
      </w:r>
      <w:r w:rsidR="007C496A">
        <w:t>(</w:t>
      </w:r>
      <w:r w:rsidRPr="00743775">
        <w:t>2016</w:t>
      </w:r>
      <w:r w:rsidR="007C496A">
        <w:t>)</w:t>
      </w:r>
      <w:r w:rsidRPr="00743775">
        <w:t>. Children's Lives: Comparing Long Ago To Today. [</w:t>
      </w:r>
      <w:r w:rsidR="00090C89">
        <w:t>Online</w:t>
      </w:r>
      <w:r w:rsidRPr="00743775">
        <w:t>] Iowaculture.gov. Available at: &lt;https://iowaculture.gov/history/education/educator-resources/primary-source-sets/childrens-lives-comparing-long-ago-to-today&gt; [Accessed 30 March 2020].</w:t>
      </w:r>
    </w:p>
    <w:p w14:paraId="3CED82B8" w14:textId="77777777" w:rsidR="00F83A8E" w:rsidRDefault="00F83A8E" w:rsidP="00F83A8E">
      <w:pPr>
        <w:pStyle w:val="NoSpacing"/>
      </w:pPr>
    </w:p>
    <w:p w14:paraId="4174F22D" w14:textId="27D487EB" w:rsidR="00743775" w:rsidRDefault="0049781E" w:rsidP="00F83A8E">
      <w:pPr>
        <w:pStyle w:val="NoSpacing"/>
      </w:pPr>
      <w:r w:rsidRPr="00743775">
        <w:t xml:space="preserve">Christopher, H., </w:t>
      </w:r>
      <w:r w:rsidR="007C496A">
        <w:t>(</w:t>
      </w:r>
      <w:r w:rsidRPr="00743775">
        <w:t>2016</w:t>
      </w:r>
      <w:r w:rsidR="007C496A">
        <w:t>)</w:t>
      </w:r>
      <w:r w:rsidRPr="00743775">
        <w:t>. Remote Towns And Villages Worse Off Than Three Years Ago, Government Admits. [</w:t>
      </w:r>
      <w:r w:rsidR="00090C89">
        <w:t>Online</w:t>
      </w:r>
      <w:r w:rsidRPr="00743775">
        <w:t>] Telegraph.co.uk. Available at: &lt;https://www.telegraph.co.uk/news/majornews/3708489/Remote-towns-and-villages-worse-off-than-three-years-ago-Government-admits.html&gt; [Accessed 30 March 2020].</w:t>
      </w:r>
    </w:p>
    <w:p w14:paraId="1F6F0CA1" w14:textId="77777777" w:rsidR="00F83A8E" w:rsidRDefault="00F83A8E" w:rsidP="00F83A8E">
      <w:pPr>
        <w:pStyle w:val="NoSpacing"/>
      </w:pPr>
    </w:p>
    <w:p w14:paraId="6908075D" w14:textId="41CF5C8E" w:rsidR="00503622" w:rsidRDefault="0049781E" w:rsidP="00C55DC4">
      <w:pPr>
        <w:pStyle w:val="NoSpacing"/>
      </w:pPr>
      <w:r w:rsidRPr="00C55DC4">
        <w:t xml:space="preserve">G.S., </w:t>
      </w:r>
      <w:proofErr w:type="spellStart"/>
      <w:r w:rsidRPr="00C55DC4">
        <w:t>Bajpai</w:t>
      </w:r>
      <w:proofErr w:type="spellEnd"/>
      <w:r w:rsidRPr="00C55DC4">
        <w:t xml:space="preserve">., </w:t>
      </w:r>
      <w:r w:rsidR="007C496A">
        <w:t>(</w:t>
      </w:r>
      <w:r w:rsidRPr="00C55DC4">
        <w:t>2017</w:t>
      </w:r>
      <w:r w:rsidR="007C496A">
        <w:t>)</w:t>
      </w:r>
      <w:r w:rsidRPr="00C55DC4">
        <w:t>. [</w:t>
      </w:r>
      <w:r w:rsidR="002C41C3">
        <w:t>Online</w:t>
      </w:r>
      <w:r w:rsidRPr="00C55DC4">
        <w:t xml:space="preserve">] </w:t>
      </w:r>
      <w:proofErr w:type="spellStart"/>
      <w:r w:rsidRPr="00C55DC4">
        <w:t>Epgp.inflibnet.ac.in</w:t>
      </w:r>
      <w:proofErr w:type="spellEnd"/>
      <w:r w:rsidRPr="00C55DC4">
        <w:t>. Available at: &lt;http://epgp.inflibnet.ac.in/epgpdata/uploads/epgp_content/S001608/P001809/M027667/ET/1520851344ChildandSocialContruct_Module.pdf&gt; [Accessed 30 March 2020].</w:t>
      </w:r>
    </w:p>
    <w:p w14:paraId="2C1A9BA9" w14:textId="77777777" w:rsidR="00C55DC4" w:rsidRDefault="00C55DC4" w:rsidP="002647C1">
      <w:pPr>
        <w:pStyle w:val="NoSpacing"/>
      </w:pPr>
    </w:p>
    <w:p w14:paraId="264785E6" w14:textId="0CF98805" w:rsidR="00B75A67" w:rsidRDefault="0049781E" w:rsidP="00F83A8E">
      <w:pPr>
        <w:pStyle w:val="NoSpacing"/>
      </w:pPr>
      <w:r w:rsidRPr="00DA0F70">
        <w:t xml:space="preserve">In eastern, L., </w:t>
      </w:r>
      <w:proofErr w:type="spellStart"/>
      <w:r w:rsidRPr="00DA0F70">
        <w:t>Geertz</w:t>
      </w:r>
      <w:proofErr w:type="spellEnd"/>
      <w:r w:rsidRPr="00DA0F70">
        <w:t xml:space="preserve">, W., </w:t>
      </w:r>
      <w:proofErr w:type="spellStart"/>
      <w:r w:rsidRPr="00DA0F70">
        <w:t>Schulz</w:t>
      </w:r>
      <w:r w:rsidRPr="00503622">
        <w:rPr>
          <w:rFonts w:ascii="Cambria Math" w:hAnsi="Cambria Math" w:cs="Cambria Math"/>
        </w:rPr>
        <w:t>‐</w:t>
      </w:r>
      <w:r w:rsidRPr="00DA0F70">
        <w:t>Kindermann</w:t>
      </w:r>
      <w:proofErr w:type="spellEnd"/>
      <w:r w:rsidRPr="00DA0F70">
        <w:t xml:space="preserve">, F. and </w:t>
      </w:r>
      <w:proofErr w:type="spellStart"/>
      <w:r w:rsidRPr="00DA0F70">
        <w:t>Bergelt</w:t>
      </w:r>
      <w:proofErr w:type="spellEnd"/>
      <w:r w:rsidRPr="00DA0F70">
        <w:t xml:space="preserve">, C., </w:t>
      </w:r>
      <w:r w:rsidR="00677F82">
        <w:t>(</w:t>
      </w:r>
      <w:r w:rsidRPr="00DA0F70">
        <w:t>2018</w:t>
      </w:r>
      <w:r w:rsidR="00677F82">
        <w:t>)</w:t>
      </w:r>
      <w:r w:rsidRPr="00DA0F70">
        <w:t>. Parental Cancer: Characteristics of users of child</w:t>
      </w:r>
      <w:r w:rsidRPr="00503622">
        <w:rPr>
          <w:rFonts w:ascii="Cambria Math" w:hAnsi="Cambria Math" w:cs="Cambria Math"/>
        </w:rPr>
        <w:t>‐</w:t>
      </w:r>
      <w:r w:rsidRPr="00DA0F70">
        <w:t>centred counselling versus individual psycho</w:t>
      </w:r>
      <w:r w:rsidRPr="00503622">
        <w:rPr>
          <w:rFonts w:ascii="Cambria Math" w:hAnsi="Cambria Math" w:cs="Cambria Math"/>
        </w:rPr>
        <w:t>‐</w:t>
      </w:r>
      <w:r w:rsidRPr="00DA0F70">
        <w:t>oncological treatment.</w:t>
      </w:r>
      <w:r w:rsidRPr="00503622">
        <w:rPr>
          <w:rFonts w:cs="Times New Roman"/>
        </w:rPr>
        <w:t> </w:t>
      </w:r>
      <w:r w:rsidRPr="00503622">
        <w:rPr>
          <w:i/>
          <w:iCs/>
        </w:rPr>
        <w:t>Psycho</w:t>
      </w:r>
      <w:r w:rsidRPr="00503622">
        <w:rPr>
          <w:rFonts w:ascii="Cambria Math" w:hAnsi="Cambria Math" w:cs="Cambria Math"/>
          <w:i/>
          <w:iCs/>
        </w:rPr>
        <w:t>‐</w:t>
      </w:r>
      <w:r w:rsidRPr="00503622">
        <w:rPr>
          <w:i/>
          <w:iCs/>
        </w:rPr>
        <w:t>oncology</w:t>
      </w:r>
      <w:r w:rsidRPr="00DA0F70">
        <w:t>, </w:t>
      </w:r>
      <w:r w:rsidRPr="00503622">
        <w:rPr>
          <w:i/>
          <w:iCs/>
        </w:rPr>
        <w:t>27</w:t>
      </w:r>
      <w:r w:rsidRPr="00DA0F70">
        <w:t>(3), pp.955-961.</w:t>
      </w:r>
      <w:r w:rsidRPr="002647C1">
        <w:t>https://onlinelibrary.wiley.com/doi/pdf/10.1002/pon.4618</w:t>
      </w:r>
    </w:p>
    <w:p w14:paraId="5BE3CE7B" w14:textId="77777777" w:rsidR="00F83A8E" w:rsidRPr="00F83A8E" w:rsidRDefault="00F83A8E" w:rsidP="00F83A8E">
      <w:pPr>
        <w:pStyle w:val="NoSpacing"/>
        <w:rPr>
          <w:color w:val="0563C1" w:themeColor="hyperlink"/>
          <w:u w:val="single"/>
        </w:rPr>
      </w:pPr>
    </w:p>
    <w:p w14:paraId="4E4C24A7" w14:textId="23007ABF" w:rsidR="009D7019" w:rsidRDefault="0049781E" w:rsidP="00F83A8E">
      <w:pPr>
        <w:pStyle w:val="NoSpacing"/>
      </w:pPr>
      <w:r w:rsidRPr="009D7019">
        <w:t xml:space="preserve">Kaufman, A., </w:t>
      </w:r>
      <w:proofErr w:type="spellStart"/>
      <w:r w:rsidRPr="009D7019">
        <w:t>Boren</w:t>
      </w:r>
      <w:proofErr w:type="spellEnd"/>
      <w:r w:rsidRPr="009D7019">
        <w:t xml:space="preserve">, J., </w:t>
      </w:r>
      <w:proofErr w:type="spellStart"/>
      <w:r w:rsidRPr="009D7019">
        <w:t>Koukel</w:t>
      </w:r>
      <w:proofErr w:type="spellEnd"/>
      <w:r w:rsidRPr="009D7019">
        <w:t xml:space="preserve">, S., </w:t>
      </w:r>
      <w:proofErr w:type="spellStart"/>
      <w:r w:rsidRPr="009D7019">
        <w:t>Ronquillo</w:t>
      </w:r>
      <w:proofErr w:type="spellEnd"/>
      <w:r w:rsidRPr="009D7019">
        <w:t xml:space="preserve">, F., Davies, C. and </w:t>
      </w:r>
      <w:proofErr w:type="spellStart"/>
      <w:r w:rsidRPr="009D7019">
        <w:t>Nkouaga</w:t>
      </w:r>
      <w:proofErr w:type="spellEnd"/>
      <w:r w:rsidRPr="009D7019">
        <w:t xml:space="preserve">, C., </w:t>
      </w:r>
      <w:r w:rsidR="00677F82">
        <w:t>(</w:t>
      </w:r>
      <w:r w:rsidRPr="009D7019">
        <w:t>2017</w:t>
      </w:r>
      <w:r w:rsidR="00677F82">
        <w:t>)</w:t>
      </w:r>
      <w:r w:rsidRPr="009D7019">
        <w:t>. Agriculture and health sectors collaborate in addressing population health. The Annals of Family Medicine, 15(5), pp.475-480.http://www.annfammed.org/content/15/5/475.full.pdf</w:t>
      </w:r>
    </w:p>
    <w:p w14:paraId="6471A4A3" w14:textId="77777777" w:rsidR="00F83A8E" w:rsidRPr="00F83A8E" w:rsidRDefault="00F83A8E" w:rsidP="00F83A8E">
      <w:pPr>
        <w:pStyle w:val="NoSpacing"/>
        <w:rPr>
          <w:rFonts w:asciiTheme="minorHAnsi" w:hAnsiTheme="minorHAnsi"/>
          <w:color w:val="0563C1" w:themeColor="hyperlink"/>
          <w:u w:val="single"/>
        </w:rPr>
      </w:pPr>
    </w:p>
    <w:p w14:paraId="7AA73250" w14:textId="0E3A2121" w:rsidR="00503622" w:rsidRDefault="0049781E" w:rsidP="00254C4C">
      <w:pPr>
        <w:pStyle w:val="NoSpacing"/>
      </w:pPr>
      <w:proofErr w:type="spellStart"/>
      <w:r w:rsidRPr="00254C4C">
        <w:t>Kivel</w:t>
      </w:r>
      <w:proofErr w:type="spellEnd"/>
      <w:r w:rsidRPr="00254C4C">
        <w:t xml:space="preserve">, P., </w:t>
      </w:r>
      <w:r w:rsidR="00677F82" w:rsidRPr="00254C4C">
        <w:t>(</w:t>
      </w:r>
      <w:r w:rsidRPr="00254C4C">
        <w:t>2017</w:t>
      </w:r>
      <w:r w:rsidR="00677F82" w:rsidRPr="00254C4C">
        <w:t>)</w:t>
      </w:r>
      <w:r w:rsidRPr="00254C4C">
        <w:t>. Uprooting Racism-: How White People Can Work for Racial Justice. New Society Publishers.https://books.google.com/books?hl=en&amp;lr=&amp;id=9gW5DgAAQBAJ&amp;oi=fnd&amp;pg=PT13&amp;dq=restrictions+upon+racist+comments+&amp;ots=MIe1_q6qty&amp;sig=E5CpcqIysmHt6Q9BQtEoYrCnbQ0</w:t>
      </w:r>
    </w:p>
    <w:p w14:paraId="196B0277" w14:textId="77777777" w:rsidR="00254C4C" w:rsidRPr="00254C4C" w:rsidRDefault="00254C4C" w:rsidP="00254C4C">
      <w:pPr>
        <w:pStyle w:val="NoSpacing"/>
      </w:pPr>
    </w:p>
    <w:p w14:paraId="4FD0362E" w14:textId="302A8A45" w:rsidR="00857739" w:rsidRDefault="0049781E" w:rsidP="00AD29E6">
      <w:pPr>
        <w:pStyle w:val="NoSpacing"/>
      </w:pPr>
      <w:proofErr w:type="spellStart"/>
      <w:r w:rsidRPr="00AD29E6">
        <w:t>Mackenbach</w:t>
      </w:r>
      <w:proofErr w:type="spellEnd"/>
      <w:r w:rsidRPr="00AD29E6">
        <w:t xml:space="preserve">, J.P., Hu, Y., </w:t>
      </w:r>
      <w:proofErr w:type="spellStart"/>
      <w:r w:rsidRPr="00AD29E6">
        <w:t>Artnik</w:t>
      </w:r>
      <w:proofErr w:type="spellEnd"/>
      <w:r w:rsidRPr="00AD29E6">
        <w:t xml:space="preserve">, B., Bopp, M., Costa, G., </w:t>
      </w:r>
      <w:proofErr w:type="spellStart"/>
      <w:r w:rsidRPr="00AD29E6">
        <w:t>Kalediene</w:t>
      </w:r>
      <w:proofErr w:type="spellEnd"/>
      <w:r w:rsidRPr="00AD29E6">
        <w:t xml:space="preserve">, R., </w:t>
      </w:r>
      <w:proofErr w:type="spellStart"/>
      <w:r w:rsidRPr="00AD29E6">
        <w:t>Martikainen</w:t>
      </w:r>
      <w:proofErr w:type="spellEnd"/>
      <w:r w:rsidRPr="00AD29E6">
        <w:t xml:space="preserve">, P., </w:t>
      </w:r>
      <w:proofErr w:type="spellStart"/>
      <w:r w:rsidRPr="00AD29E6">
        <w:t>Menvielle</w:t>
      </w:r>
      <w:proofErr w:type="spellEnd"/>
      <w:r w:rsidRPr="00AD29E6">
        <w:t xml:space="preserve">, G., Strand, B.H., </w:t>
      </w:r>
      <w:proofErr w:type="spellStart"/>
      <w:r w:rsidRPr="00AD29E6">
        <w:t>Wojtyniak</w:t>
      </w:r>
      <w:proofErr w:type="spellEnd"/>
      <w:r w:rsidRPr="00AD29E6">
        <w:t xml:space="preserve">, B. and </w:t>
      </w:r>
      <w:proofErr w:type="spellStart"/>
      <w:r w:rsidRPr="00AD29E6">
        <w:t>Nusselder</w:t>
      </w:r>
      <w:proofErr w:type="spellEnd"/>
      <w:r w:rsidRPr="00AD29E6">
        <w:t xml:space="preserve">, W.J., </w:t>
      </w:r>
      <w:r w:rsidR="00ED6D82" w:rsidRPr="00AD29E6">
        <w:t>(</w:t>
      </w:r>
      <w:r w:rsidRPr="00AD29E6">
        <w:t>2017</w:t>
      </w:r>
      <w:r w:rsidR="00ED6D82" w:rsidRPr="00AD29E6">
        <w:t>)</w:t>
      </w:r>
      <w:r w:rsidR="00350DA6" w:rsidRPr="00AD29E6">
        <w:t xml:space="preserve"> </w:t>
      </w:r>
      <w:r w:rsidR="00AD29E6" w:rsidRPr="00AD29E6">
        <w:t>https://pdfs.semanticscholar.org/314a/a217a0582dc545f072c60255a49401f5e8b0.pdf</w:t>
      </w:r>
    </w:p>
    <w:p w14:paraId="584A1B08" w14:textId="77777777" w:rsidR="00AD29E6" w:rsidRPr="00AD29E6" w:rsidRDefault="00AD29E6" w:rsidP="00AD29E6">
      <w:pPr>
        <w:pStyle w:val="NoSpacing"/>
        <w:rPr>
          <w:rFonts w:asciiTheme="minorHAnsi" w:hAnsiTheme="minorHAnsi"/>
          <w:color w:val="0563C1" w:themeColor="hyperlink"/>
          <w:u w:val="single"/>
        </w:rPr>
      </w:pPr>
    </w:p>
    <w:p w14:paraId="7DB363C3" w14:textId="44A499CA" w:rsidR="004E2A41" w:rsidRDefault="0049781E" w:rsidP="00AD29E6">
      <w:pPr>
        <w:pStyle w:val="NoSpacing"/>
      </w:pPr>
      <w:proofErr w:type="spellStart"/>
      <w:r w:rsidRPr="00AD29E6">
        <w:t>Merrium</w:t>
      </w:r>
      <w:proofErr w:type="spellEnd"/>
      <w:r w:rsidRPr="00AD29E6">
        <w:t xml:space="preserve">, W., </w:t>
      </w:r>
      <w:r w:rsidR="009959BB" w:rsidRPr="00AD29E6">
        <w:t>(</w:t>
      </w:r>
      <w:r w:rsidRPr="00AD29E6">
        <w:t>2019</w:t>
      </w:r>
      <w:r w:rsidR="009959BB" w:rsidRPr="00AD29E6">
        <w:t>)</w:t>
      </w:r>
      <w:r w:rsidRPr="00AD29E6">
        <w:t>. Definition Of CHILDHOOD. [</w:t>
      </w:r>
      <w:r w:rsidR="00390C02" w:rsidRPr="00AD29E6">
        <w:t>Online</w:t>
      </w:r>
      <w:r w:rsidRPr="00AD29E6">
        <w:t>] Merriam-webster.com. Available at: &lt;https://www.merriam-webster.com/dictionary/childhood</w:t>
      </w:r>
      <w:r w:rsidR="00390C02" w:rsidRPr="00AD29E6">
        <w:t>.</w:t>
      </w:r>
      <w:r w:rsidRPr="00AD29E6">
        <w:t xml:space="preserve"> [Accessed 30 March 2020].</w:t>
      </w:r>
    </w:p>
    <w:p w14:paraId="1C4A1839" w14:textId="77777777" w:rsidR="00AD29E6" w:rsidRPr="00AD29E6" w:rsidRDefault="00AD29E6" w:rsidP="00AD29E6">
      <w:pPr>
        <w:pStyle w:val="NoSpacing"/>
      </w:pPr>
    </w:p>
    <w:p w14:paraId="7474C2C8" w14:textId="4AEF3992" w:rsidR="00503622" w:rsidRDefault="0049781E" w:rsidP="004E5AA1">
      <w:pPr>
        <w:pStyle w:val="NoSpacing"/>
        <w:rPr>
          <w:rStyle w:val="Hyperlink"/>
          <w:rFonts w:asciiTheme="minorHAnsi" w:hAnsiTheme="minorHAnsi"/>
        </w:rPr>
      </w:pPr>
      <w:r w:rsidRPr="004E5AA1">
        <w:lastRenderedPageBreak/>
        <w:t xml:space="preserve">Power, C., </w:t>
      </w:r>
      <w:r w:rsidR="004E2A41" w:rsidRPr="004E5AA1">
        <w:t>(</w:t>
      </w:r>
      <w:r w:rsidRPr="004E5AA1">
        <w:t>2020</w:t>
      </w:r>
      <w:r w:rsidR="004E2A41" w:rsidRPr="004E5AA1">
        <w:t>)</w:t>
      </w:r>
      <w:r w:rsidRPr="004E5AA1">
        <w:t>. SDG 10 Reducing Inequalities. In Actioning the Global Goals for Local Impact (pp. 153-172). Springer, Singapore.</w:t>
      </w:r>
      <w:hyperlink r:id="rId8" w:anchor="page=159" w:history="1">
        <w:r w:rsidRPr="004E5AA1">
          <w:rPr>
            <w:rStyle w:val="Hyperlink"/>
            <w:rFonts w:asciiTheme="minorHAnsi" w:hAnsiTheme="minorHAnsi"/>
          </w:rPr>
          <w:t>https://www.researchgate.net/profile/Natalia_Cano3/publication/337259356_SDG_6_Clean_Water_and_Sanitation_Sustainable_Use_of_Energy_and_Water_Resources_in_the_Mining_Sector_A_Comparative_Case_Study_of_Open-Pit_and_Alluvial_Mining_Technology/links/5e259d25299bf1cdc4d56924/SDG-6-Clean-Water-and-Sanitation-Sustainable-Use-of-Energy-and-Water-Resources-in-the-Mining-Sector-A-Comparative-Case-Study-of-Open-Pit-and-Alluvial-Mining-Technology.pdf#page=159</w:t>
        </w:r>
      </w:hyperlink>
    </w:p>
    <w:p w14:paraId="14C7BC2D" w14:textId="77777777" w:rsidR="0025416D" w:rsidRPr="004E5AA1" w:rsidRDefault="0025416D" w:rsidP="004E5AA1">
      <w:pPr>
        <w:pStyle w:val="NoSpacing"/>
      </w:pPr>
    </w:p>
    <w:p w14:paraId="6ED451D1" w14:textId="5EF195B4" w:rsidR="00831AEA" w:rsidRDefault="0049781E" w:rsidP="004E5AA1">
      <w:pPr>
        <w:pStyle w:val="NoSpacing"/>
      </w:pPr>
      <w:r w:rsidRPr="004E5AA1">
        <w:t xml:space="preserve">Psychology today, </w:t>
      </w:r>
      <w:r w:rsidR="0025416D">
        <w:t>(</w:t>
      </w:r>
      <w:r w:rsidRPr="004E5AA1">
        <w:t>2016</w:t>
      </w:r>
      <w:r w:rsidR="0025416D">
        <w:t>)</w:t>
      </w:r>
      <w:r w:rsidRPr="004E5AA1">
        <w:t>. [</w:t>
      </w:r>
      <w:r w:rsidR="00857739" w:rsidRPr="004E5AA1">
        <w:t>Online</w:t>
      </w:r>
      <w:r w:rsidRPr="004E5AA1">
        <w:t>] Available at: &lt;https://www.psychologytoday.com/intl/basics/child-developmen&gt; [Accessed 30 March 2020].</w:t>
      </w:r>
    </w:p>
    <w:p w14:paraId="1777C5F1" w14:textId="77777777" w:rsidR="004E5AA1" w:rsidRPr="004E5AA1" w:rsidRDefault="004E5AA1" w:rsidP="004E5AA1">
      <w:pPr>
        <w:pStyle w:val="NoSpacing"/>
      </w:pPr>
    </w:p>
    <w:p w14:paraId="3835F9A3" w14:textId="18CFAFEE" w:rsidR="00503622" w:rsidRDefault="0049781E" w:rsidP="00DC5FAC">
      <w:pPr>
        <w:pStyle w:val="NoSpacing"/>
      </w:pPr>
      <w:r w:rsidRPr="00DC5FAC">
        <w:t xml:space="preserve">Sultana, A. and </w:t>
      </w:r>
      <w:proofErr w:type="spellStart"/>
      <w:r w:rsidRPr="00DC5FAC">
        <w:t>Torill</w:t>
      </w:r>
      <w:proofErr w:type="spellEnd"/>
      <w:r w:rsidRPr="00DC5FAC">
        <w:t xml:space="preserve">, M., </w:t>
      </w:r>
      <w:r w:rsidR="00A55523">
        <w:t>(</w:t>
      </w:r>
      <w:r w:rsidRPr="00DC5FAC">
        <w:t>2016</w:t>
      </w:r>
      <w:r w:rsidR="00A55523">
        <w:t>)</w:t>
      </w:r>
      <w:r w:rsidRPr="00DC5FAC">
        <w:t>. Childhood As A Social Construction. [</w:t>
      </w:r>
      <w:r w:rsidR="00A55523">
        <w:t>Online</w:t>
      </w:r>
      <w:r w:rsidRPr="00DC5FAC">
        <w:t>] Mcser.org. Available at: &lt;https://www.mcser.org/journal/index.php/jesr/article/viewFile/9151/8837&gt; [Accessed 30 March 2020].</w:t>
      </w:r>
    </w:p>
    <w:p w14:paraId="39B98390" w14:textId="77777777" w:rsidR="00DC5FAC" w:rsidRPr="00DC5FAC" w:rsidRDefault="00DC5FAC" w:rsidP="00DC5FAC">
      <w:pPr>
        <w:pStyle w:val="NoSpacing"/>
      </w:pPr>
    </w:p>
    <w:p w14:paraId="09B6B564" w14:textId="69F9E7CA" w:rsidR="00503622" w:rsidRPr="00DC5FAC" w:rsidRDefault="0049781E" w:rsidP="00DC5FAC">
      <w:pPr>
        <w:pStyle w:val="NoSpacing"/>
      </w:pPr>
      <w:r w:rsidRPr="00DC5FAC">
        <w:t>UNICEF, 2019. UNICEF - SOWC05. [</w:t>
      </w:r>
      <w:r w:rsidR="00A55523">
        <w:t>Online</w:t>
      </w:r>
      <w:r w:rsidRPr="00DC5FAC">
        <w:t>] Unicef.org. Available at: &lt;https://www.unicef.org/sowc05/english/childhooddefined.html&gt; [Accessed 30 March 2020].</w:t>
      </w:r>
    </w:p>
    <w:p w14:paraId="0BEC56B1" w14:textId="031C8045" w:rsidR="00686868" w:rsidRDefault="0049781E" w:rsidP="00BD783B">
      <w:pPr>
        <w:pStyle w:val="NoSpacing"/>
      </w:pPr>
      <w:proofErr w:type="spellStart"/>
      <w:r w:rsidRPr="00686868">
        <w:t>Whiston</w:t>
      </w:r>
      <w:proofErr w:type="spellEnd"/>
      <w:r w:rsidRPr="00686868">
        <w:t>, S.C., Mitts, N.G. and Li, Y., 2019. Evaluation of career guidance programs. In International handbook of career guidance (pp. 815-834). Springer, Cham.http://eksis.ditpsmk.net/uploads/book/file/38EBF361-A274-4C3F-BA5C-6DB57C31F408/International_Handbook_of_Career_Guidance.pdf#page=671</w:t>
      </w:r>
    </w:p>
    <w:p w14:paraId="2CB050E7" w14:textId="77777777" w:rsidR="00BD783B" w:rsidRDefault="00BD783B" w:rsidP="00BD783B">
      <w:pPr>
        <w:pStyle w:val="NoSpacing"/>
      </w:pPr>
    </w:p>
    <w:p w14:paraId="1D1BB999" w14:textId="5702B05A" w:rsidR="00503622" w:rsidRPr="00924862" w:rsidRDefault="0049781E" w:rsidP="00924862">
      <w:pPr>
        <w:pStyle w:val="NoSpacing"/>
      </w:pPr>
      <w:r w:rsidRPr="00924862">
        <w:t>WHO, 2019. Violence Against Children. [</w:t>
      </w:r>
      <w:r w:rsidR="006137FB">
        <w:t>Online</w:t>
      </w:r>
      <w:r w:rsidRPr="00924862">
        <w:t>] Who.int. Available at: &lt;https://www.who.int/health-topics/violence-against-children&gt; [Accessed 30 March 2020].</w:t>
      </w:r>
    </w:p>
    <w:p w14:paraId="4BABF5D4" w14:textId="0C4BB65F" w:rsidR="00503622" w:rsidRPr="00924862" w:rsidRDefault="0049781E" w:rsidP="00924862">
      <w:pPr>
        <w:pStyle w:val="NoSpacing"/>
      </w:pPr>
      <w:r w:rsidRPr="00924862">
        <w:t>William, S., 2017. Definition Of Childhood. [</w:t>
      </w:r>
      <w:r w:rsidR="002A2946">
        <w:t>Online</w:t>
      </w:r>
      <w:r w:rsidRPr="00924862">
        <w:t>] MedicineNet. Available at: &lt;https://www.medicinenet.com/script/main/art.asp?articlekey=16600&gt; [Accessed 30 March 2020]</w:t>
      </w:r>
    </w:p>
    <w:sectPr w:rsidR="00503622" w:rsidRPr="00924862" w:rsidSect="00043C19">
      <w:headerReference w:type="default" r:id="rId9"/>
      <w:headerReference w:type="first" r:id="rId1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A4785" w14:textId="77777777" w:rsidR="003C42E5" w:rsidRDefault="003C42E5" w:rsidP="00DD5C18">
      <w:pPr>
        <w:spacing w:after="0" w:line="240" w:lineRule="auto"/>
      </w:pPr>
      <w:r>
        <w:separator/>
      </w:r>
    </w:p>
  </w:endnote>
  <w:endnote w:type="continuationSeparator" w:id="0">
    <w:p w14:paraId="7FF043CE" w14:textId="77777777" w:rsidR="003C42E5" w:rsidRDefault="003C42E5" w:rsidP="00DD5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7C5926" w14:textId="77777777" w:rsidR="003C42E5" w:rsidRDefault="003C42E5" w:rsidP="00DD5C18">
      <w:pPr>
        <w:spacing w:after="0" w:line="240" w:lineRule="auto"/>
      </w:pPr>
      <w:r>
        <w:separator/>
      </w:r>
    </w:p>
  </w:footnote>
  <w:footnote w:type="continuationSeparator" w:id="0">
    <w:p w14:paraId="5193E865" w14:textId="77777777" w:rsidR="003C42E5" w:rsidRDefault="003C42E5" w:rsidP="00DD5C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6424842"/>
      <w:docPartObj>
        <w:docPartGallery w:val="Page Numbers (Top of Page)"/>
        <w:docPartUnique/>
      </w:docPartObj>
    </w:sdtPr>
    <w:sdtEndPr>
      <w:rPr>
        <w:noProof/>
      </w:rPr>
    </w:sdtEndPr>
    <w:sdtContent>
      <w:p w14:paraId="4EEABE81" w14:textId="43E587B1" w:rsidR="00043C19" w:rsidRDefault="00043C19">
        <w:pPr>
          <w:pStyle w:val="Header"/>
          <w:jc w:val="right"/>
        </w:pPr>
        <w:r>
          <w:fldChar w:fldCharType="begin"/>
        </w:r>
        <w:r>
          <w:instrText xml:space="preserve"> PAGE   \* MERGEFORMAT </w:instrText>
        </w:r>
        <w:r>
          <w:fldChar w:fldCharType="separate"/>
        </w:r>
        <w:r w:rsidR="00F128D9">
          <w:rPr>
            <w:noProof/>
          </w:rPr>
          <w:t>1</w:t>
        </w:r>
        <w:r>
          <w:rPr>
            <w:noProof/>
          </w:rPr>
          <w:fldChar w:fldCharType="end"/>
        </w:r>
      </w:p>
    </w:sdtContent>
  </w:sdt>
  <w:p w14:paraId="1A76F5B4" w14:textId="77777777" w:rsidR="00043C19" w:rsidRDefault="00043C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4564512"/>
      <w:docPartObj>
        <w:docPartGallery w:val="Page Numbers (Top of Page)"/>
        <w:docPartUnique/>
      </w:docPartObj>
    </w:sdtPr>
    <w:sdtEndPr>
      <w:rPr>
        <w:noProof/>
      </w:rPr>
    </w:sdtEndPr>
    <w:sdtContent>
      <w:p w14:paraId="73A29012" w14:textId="0216D1F7" w:rsidR="00BB50ED" w:rsidRDefault="00BB50ED">
        <w:pPr>
          <w:pStyle w:val="Header"/>
          <w:jc w:val="right"/>
        </w:pPr>
        <w:r>
          <w:fldChar w:fldCharType="begin"/>
        </w:r>
        <w:r>
          <w:instrText xml:space="preserve"> PAGE   \* MERGEFORMAT </w:instrText>
        </w:r>
        <w:r>
          <w:fldChar w:fldCharType="separate"/>
        </w:r>
        <w:r w:rsidR="00043C19">
          <w:rPr>
            <w:noProof/>
          </w:rPr>
          <w:t>1</w:t>
        </w:r>
        <w:r>
          <w:rPr>
            <w:noProof/>
          </w:rPr>
          <w:fldChar w:fldCharType="end"/>
        </w:r>
      </w:p>
    </w:sdtContent>
  </w:sdt>
  <w:p w14:paraId="285954F4" w14:textId="77777777" w:rsidR="00BB50ED" w:rsidRDefault="00BB50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36836"/>
    <w:multiLevelType w:val="hybridMultilevel"/>
    <w:tmpl w:val="60622E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EB0F42"/>
    <w:multiLevelType w:val="hybridMultilevel"/>
    <w:tmpl w:val="F8FEAD18"/>
    <w:lvl w:ilvl="0" w:tplc="9FF054FC">
      <w:start w:val="1"/>
      <w:numFmt w:val="bullet"/>
      <w:lvlText w:val=""/>
      <w:lvlJc w:val="left"/>
      <w:pPr>
        <w:ind w:left="720" w:hanging="360"/>
      </w:pPr>
      <w:rPr>
        <w:rFonts w:ascii="Symbol" w:hAnsi="Symbol" w:hint="default"/>
      </w:rPr>
    </w:lvl>
    <w:lvl w:ilvl="1" w:tplc="B2FE4B38" w:tentative="1">
      <w:start w:val="1"/>
      <w:numFmt w:val="bullet"/>
      <w:lvlText w:val="o"/>
      <w:lvlJc w:val="left"/>
      <w:pPr>
        <w:ind w:left="1440" w:hanging="360"/>
      </w:pPr>
      <w:rPr>
        <w:rFonts w:ascii="Courier New" w:hAnsi="Courier New" w:cs="Courier New" w:hint="default"/>
      </w:rPr>
    </w:lvl>
    <w:lvl w:ilvl="2" w:tplc="10EECCA6" w:tentative="1">
      <w:start w:val="1"/>
      <w:numFmt w:val="bullet"/>
      <w:lvlText w:val=""/>
      <w:lvlJc w:val="left"/>
      <w:pPr>
        <w:ind w:left="2160" w:hanging="360"/>
      </w:pPr>
      <w:rPr>
        <w:rFonts w:ascii="Wingdings" w:hAnsi="Wingdings" w:hint="default"/>
      </w:rPr>
    </w:lvl>
    <w:lvl w:ilvl="3" w:tplc="7C3A230C" w:tentative="1">
      <w:start w:val="1"/>
      <w:numFmt w:val="bullet"/>
      <w:lvlText w:val=""/>
      <w:lvlJc w:val="left"/>
      <w:pPr>
        <w:ind w:left="2880" w:hanging="360"/>
      </w:pPr>
      <w:rPr>
        <w:rFonts w:ascii="Symbol" w:hAnsi="Symbol" w:hint="default"/>
      </w:rPr>
    </w:lvl>
    <w:lvl w:ilvl="4" w:tplc="D4C6571E" w:tentative="1">
      <w:start w:val="1"/>
      <w:numFmt w:val="bullet"/>
      <w:lvlText w:val="o"/>
      <w:lvlJc w:val="left"/>
      <w:pPr>
        <w:ind w:left="3600" w:hanging="360"/>
      </w:pPr>
      <w:rPr>
        <w:rFonts w:ascii="Courier New" w:hAnsi="Courier New" w:cs="Courier New" w:hint="default"/>
      </w:rPr>
    </w:lvl>
    <w:lvl w:ilvl="5" w:tplc="75886DC2" w:tentative="1">
      <w:start w:val="1"/>
      <w:numFmt w:val="bullet"/>
      <w:lvlText w:val=""/>
      <w:lvlJc w:val="left"/>
      <w:pPr>
        <w:ind w:left="4320" w:hanging="360"/>
      </w:pPr>
      <w:rPr>
        <w:rFonts w:ascii="Wingdings" w:hAnsi="Wingdings" w:hint="default"/>
      </w:rPr>
    </w:lvl>
    <w:lvl w:ilvl="6" w:tplc="42820AF2" w:tentative="1">
      <w:start w:val="1"/>
      <w:numFmt w:val="bullet"/>
      <w:lvlText w:val=""/>
      <w:lvlJc w:val="left"/>
      <w:pPr>
        <w:ind w:left="5040" w:hanging="360"/>
      </w:pPr>
      <w:rPr>
        <w:rFonts w:ascii="Symbol" w:hAnsi="Symbol" w:hint="default"/>
      </w:rPr>
    </w:lvl>
    <w:lvl w:ilvl="7" w:tplc="6BA4F49E" w:tentative="1">
      <w:start w:val="1"/>
      <w:numFmt w:val="bullet"/>
      <w:lvlText w:val="o"/>
      <w:lvlJc w:val="left"/>
      <w:pPr>
        <w:ind w:left="5760" w:hanging="360"/>
      </w:pPr>
      <w:rPr>
        <w:rFonts w:ascii="Courier New" w:hAnsi="Courier New" w:cs="Courier New" w:hint="default"/>
      </w:rPr>
    </w:lvl>
    <w:lvl w:ilvl="8" w:tplc="EC04DC44" w:tentative="1">
      <w:start w:val="1"/>
      <w:numFmt w:val="bullet"/>
      <w:lvlText w:val=""/>
      <w:lvlJc w:val="left"/>
      <w:pPr>
        <w:ind w:left="6480" w:hanging="360"/>
      </w:pPr>
      <w:rPr>
        <w:rFonts w:ascii="Wingdings" w:hAnsi="Wingdings" w:hint="default"/>
      </w:rPr>
    </w:lvl>
  </w:abstractNum>
  <w:abstractNum w:abstractNumId="2" w15:restartNumberingAfterBreak="0">
    <w:nsid w:val="17F6643D"/>
    <w:multiLevelType w:val="hybridMultilevel"/>
    <w:tmpl w:val="9C588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B0F4E"/>
    <w:multiLevelType w:val="hybridMultilevel"/>
    <w:tmpl w:val="A3A68E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094519D"/>
    <w:multiLevelType w:val="hybridMultilevel"/>
    <w:tmpl w:val="5B2070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34B7E4F"/>
    <w:multiLevelType w:val="hybridMultilevel"/>
    <w:tmpl w:val="DAAA56DE"/>
    <w:lvl w:ilvl="0" w:tplc="BCAEF304">
      <w:start w:val="1"/>
      <w:numFmt w:val="decimal"/>
      <w:lvlText w:val="%1."/>
      <w:lvlJc w:val="left"/>
      <w:pPr>
        <w:ind w:left="720" w:hanging="360"/>
      </w:pPr>
    </w:lvl>
    <w:lvl w:ilvl="1" w:tplc="6C569630" w:tentative="1">
      <w:start w:val="1"/>
      <w:numFmt w:val="lowerLetter"/>
      <w:lvlText w:val="%2."/>
      <w:lvlJc w:val="left"/>
      <w:pPr>
        <w:ind w:left="1440" w:hanging="360"/>
      </w:pPr>
    </w:lvl>
    <w:lvl w:ilvl="2" w:tplc="39F837E6" w:tentative="1">
      <w:start w:val="1"/>
      <w:numFmt w:val="lowerRoman"/>
      <w:lvlText w:val="%3."/>
      <w:lvlJc w:val="right"/>
      <w:pPr>
        <w:ind w:left="2160" w:hanging="180"/>
      </w:pPr>
    </w:lvl>
    <w:lvl w:ilvl="3" w:tplc="FF04C304" w:tentative="1">
      <w:start w:val="1"/>
      <w:numFmt w:val="decimal"/>
      <w:lvlText w:val="%4."/>
      <w:lvlJc w:val="left"/>
      <w:pPr>
        <w:ind w:left="2880" w:hanging="360"/>
      </w:pPr>
    </w:lvl>
    <w:lvl w:ilvl="4" w:tplc="1B96C8D4" w:tentative="1">
      <w:start w:val="1"/>
      <w:numFmt w:val="lowerLetter"/>
      <w:lvlText w:val="%5."/>
      <w:lvlJc w:val="left"/>
      <w:pPr>
        <w:ind w:left="3600" w:hanging="360"/>
      </w:pPr>
    </w:lvl>
    <w:lvl w:ilvl="5" w:tplc="F4169446" w:tentative="1">
      <w:start w:val="1"/>
      <w:numFmt w:val="lowerRoman"/>
      <w:lvlText w:val="%6."/>
      <w:lvlJc w:val="right"/>
      <w:pPr>
        <w:ind w:left="4320" w:hanging="180"/>
      </w:pPr>
    </w:lvl>
    <w:lvl w:ilvl="6" w:tplc="D130DB7A" w:tentative="1">
      <w:start w:val="1"/>
      <w:numFmt w:val="decimal"/>
      <w:lvlText w:val="%7."/>
      <w:lvlJc w:val="left"/>
      <w:pPr>
        <w:ind w:left="5040" w:hanging="360"/>
      </w:pPr>
    </w:lvl>
    <w:lvl w:ilvl="7" w:tplc="5E5C743A" w:tentative="1">
      <w:start w:val="1"/>
      <w:numFmt w:val="lowerLetter"/>
      <w:lvlText w:val="%8."/>
      <w:lvlJc w:val="left"/>
      <w:pPr>
        <w:ind w:left="5760" w:hanging="360"/>
      </w:pPr>
    </w:lvl>
    <w:lvl w:ilvl="8" w:tplc="6D747C0C" w:tentative="1">
      <w:start w:val="1"/>
      <w:numFmt w:val="lowerRoman"/>
      <w:lvlText w:val="%9."/>
      <w:lvlJc w:val="right"/>
      <w:pPr>
        <w:ind w:left="6480" w:hanging="180"/>
      </w:pPr>
    </w:lvl>
  </w:abstractNum>
  <w:abstractNum w:abstractNumId="6" w15:restartNumberingAfterBreak="0">
    <w:nsid w:val="35681D58"/>
    <w:multiLevelType w:val="hybridMultilevel"/>
    <w:tmpl w:val="E4FC41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CD90965"/>
    <w:multiLevelType w:val="hybridMultilevel"/>
    <w:tmpl w:val="E9DE6A78"/>
    <w:lvl w:ilvl="0" w:tplc="CD1C42C2">
      <w:start w:val="1"/>
      <w:numFmt w:val="bullet"/>
      <w:lvlText w:val=""/>
      <w:lvlJc w:val="left"/>
      <w:pPr>
        <w:ind w:left="720" w:hanging="360"/>
      </w:pPr>
      <w:rPr>
        <w:rFonts w:ascii="Symbol" w:hAnsi="Symbol" w:hint="default"/>
      </w:rPr>
    </w:lvl>
    <w:lvl w:ilvl="1" w:tplc="8D628EBE" w:tentative="1">
      <w:start w:val="1"/>
      <w:numFmt w:val="bullet"/>
      <w:lvlText w:val="o"/>
      <w:lvlJc w:val="left"/>
      <w:pPr>
        <w:ind w:left="1440" w:hanging="360"/>
      </w:pPr>
      <w:rPr>
        <w:rFonts w:ascii="Courier New" w:hAnsi="Courier New" w:cs="Courier New" w:hint="default"/>
      </w:rPr>
    </w:lvl>
    <w:lvl w:ilvl="2" w:tplc="8370DF9A" w:tentative="1">
      <w:start w:val="1"/>
      <w:numFmt w:val="bullet"/>
      <w:lvlText w:val=""/>
      <w:lvlJc w:val="left"/>
      <w:pPr>
        <w:ind w:left="2160" w:hanging="360"/>
      </w:pPr>
      <w:rPr>
        <w:rFonts w:ascii="Wingdings" w:hAnsi="Wingdings" w:hint="default"/>
      </w:rPr>
    </w:lvl>
    <w:lvl w:ilvl="3" w:tplc="AFE8E84C" w:tentative="1">
      <w:start w:val="1"/>
      <w:numFmt w:val="bullet"/>
      <w:lvlText w:val=""/>
      <w:lvlJc w:val="left"/>
      <w:pPr>
        <w:ind w:left="2880" w:hanging="360"/>
      </w:pPr>
      <w:rPr>
        <w:rFonts w:ascii="Symbol" w:hAnsi="Symbol" w:hint="default"/>
      </w:rPr>
    </w:lvl>
    <w:lvl w:ilvl="4" w:tplc="50D4679C" w:tentative="1">
      <w:start w:val="1"/>
      <w:numFmt w:val="bullet"/>
      <w:lvlText w:val="o"/>
      <w:lvlJc w:val="left"/>
      <w:pPr>
        <w:ind w:left="3600" w:hanging="360"/>
      </w:pPr>
      <w:rPr>
        <w:rFonts w:ascii="Courier New" w:hAnsi="Courier New" w:cs="Courier New" w:hint="default"/>
      </w:rPr>
    </w:lvl>
    <w:lvl w:ilvl="5" w:tplc="412A74EA" w:tentative="1">
      <w:start w:val="1"/>
      <w:numFmt w:val="bullet"/>
      <w:lvlText w:val=""/>
      <w:lvlJc w:val="left"/>
      <w:pPr>
        <w:ind w:left="4320" w:hanging="360"/>
      </w:pPr>
      <w:rPr>
        <w:rFonts w:ascii="Wingdings" w:hAnsi="Wingdings" w:hint="default"/>
      </w:rPr>
    </w:lvl>
    <w:lvl w:ilvl="6" w:tplc="966E8362" w:tentative="1">
      <w:start w:val="1"/>
      <w:numFmt w:val="bullet"/>
      <w:lvlText w:val=""/>
      <w:lvlJc w:val="left"/>
      <w:pPr>
        <w:ind w:left="5040" w:hanging="360"/>
      </w:pPr>
      <w:rPr>
        <w:rFonts w:ascii="Symbol" w:hAnsi="Symbol" w:hint="default"/>
      </w:rPr>
    </w:lvl>
    <w:lvl w:ilvl="7" w:tplc="ED6C0B44" w:tentative="1">
      <w:start w:val="1"/>
      <w:numFmt w:val="bullet"/>
      <w:lvlText w:val="o"/>
      <w:lvlJc w:val="left"/>
      <w:pPr>
        <w:ind w:left="5760" w:hanging="360"/>
      </w:pPr>
      <w:rPr>
        <w:rFonts w:ascii="Courier New" w:hAnsi="Courier New" w:cs="Courier New" w:hint="default"/>
      </w:rPr>
    </w:lvl>
    <w:lvl w:ilvl="8" w:tplc="AB64A360" w:tentative="1">
      <w:start w:val="1"/>
      <w:numFmt w:val="bullet"/>
      <w:lvlText w:val=""/>
      <w:lvlJc w:val="left"/>
      <w:pPr>
        <w:ind w:left="6480" w:hanging="360"/>
      </w:pPr>
      <w:rPr>
        <w:rFonts w:ascii="Wingdings" w:hAnsi="Wingdings" w:hint="default"/>
      </w:rPr>
    </w:lvl>
  </w:abstractNum>
  <w:abstractNum w:abstractNumId="8" w15:restartNumberingAfterBreak="0">
    <w:nsid w:val="52FA7EDF"/>
    <w:multiLevelType w:val="hybridMultilevel"/>
    <w:tmpl w:val="038C5D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A4F44ED"/>
    <w:multiLevelType w:val="hybridMultilevel"/>
    <w:tmpl w:val="F3F6D62A"/>
    <w:lvl w:ilvl="0" w:tplc="82C41F60">
      <w:start w:val="1"/>
      <w:numFmt w:val="decimal"/>
      <w:lvlText w:val="%1."/>
      <w:lvlJc w:val="left"/>
      <w:pPr>
        <w:ind w:left="720" w:hanging="360"/>
      </w:pPr>
    </w:lvl>
    <w:lvl w:ilvl="1" w:tplc="030A06E4" w:tentative="1">
      <w:start w:val="1"/>
      <w:numFmt w:val="lowerLetter"/>
      <w:lvlText w:val="%2."/>
      <w:lvlJc w:val="left"/>
      <w:pPr>
        <w:ind w:left="1440" w:hanging="360"/>
      </w:pPr>
    </w:lvl>
    <w:lvl w:ilvl="2" w:tplc="C4DA8F52" w:tentative="1">
      <w:start w:val="1"/>
      <w:numFmt w:val="lowerRoman"/>
      <w:lvlText w:val="%3."/>
      <w:lvlJc w:val="right"/>
      <w:pPr>
        <w:ind w:left="2160" w:hanging="180"/>
      </w:pPr>
    </w:lvl>
    <w:lvl w:ilvl="3" w:tplc="D054D548" w:tentative="1">
      <w:start w:val="1"/>
      <w:numFmt w:val="decimal"/>
      <w:lvlText w:val="%4."/>
      <w:lvlJc w:val="left"/>
      <w:pPr>
        <w:ind w:left="2880" w:hanging="360"/>
      </w:pPr>
    </w:lvl>
    <w:lvl w:ilvl="4" w:tplc="B722110E" w:tentative="1">
      <w:start w:val="1"/>
      <w:numFmt w:val="lowerLetter"/>
      <w:lvlText w:val="%5."/>
      <w:lvlJc w:val="left"/>
      <w:pPr>
        <w:ind w:left="3600" w:hanging="360"/>
      </w:pPr>
    </w:lvl>
    <w:lvl w:ilvl="5" w:tplc="B4B07460" w:tentative="1">
      <w:start w:val="1"/>
      <w:numFmt w:val="lowerRoman"/>
      <w:lvlText w:val="%6."/>
      <w:lvlJc w:val="right"/>
      <w:pPr>
        <w:ind w:left="4320" w:hanging="180"/>
      </w:pPr>
    </w:lvl>
    <w:lvl w:ilvl="6" w:tplc="106C3EEE" w:tentative="1">
      <w:start w:val="1"/>
      <w:numFmt w:val="decimal"/>
      <w:lvlText w:val="%7."/>
      <w:lvlJc w:val="left"/>
      <w:pPr>
        <w:ind w:left="5040" w:hanging="360"/>
      </w:pPr>
    </w:lvl>
    <w:lvl w:ilvl="7" w:tplc="867A6F5E" w:tentative="1">
      <w:start w:val="1"/>
      <w:numFmt w:val="lowerLetter"/>
      <w:lvlText w:val="%8."/>
      <w:lvlJc w:val="left"/>
      <w:pPr>
        <w:ind w:left="5760" w:hanging="360"/>
      </w:pPr>
    </w:lvl>
    <w:lvl w:ilvl="8" w:tplc="C8C0E700" w:tentative="1">
      <w:start w:val="1"/>
      <w:numFmt w:val="lowerRoman"/>
      <w:lvlText w:val="%9."/>
      <w:lvlJc w:val="right"/>
      <w:pPr>
        <w:ind w:left="6480" w:hanging="180"/>
      </w:pPr>
    </w:lvl>
  </w:abstractNum>
  <w:abstractNum w:abstractNumId="10" w15:restartNumberingAfterBreak="0">
    <w:nsid w:val="5AD852A0"/>
    <w:multiLevelType w:val="hybridMultilevel"/>
    <w:tmpl w:val="F878D8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C2C431F"/>
    <w:multiLevelType w:val="hybridMultilevel"/>
    <w:tmpl w:val="922ABB9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A8C56EF"/>
    <w:multiLevelType w:val="hybridMultilevel"/>
    <w:tmpl w:val="AD8A1446"/>
    <w:lvl w:ilvl="0" w:tplc="42E83A72">
      <w:start w:val="1"/>
      <w:numFmt w:val="decimal"/>
      <w:lvlText w:val="%1."/>
      <w:lvlJc w:val="left"/>
      <w:pPr>
        <w:ind w:left="720" w:hanging="360"/>
      </w:pPr>
    </w:lvl>
    <w:lvl w:ilvl="1" w:tplc="A05C5018" w:tentative="1">
      <w:start w:val="1"/>
      <w:numFmt w:val="lowerLetter"/>
      <w:lvlText w:val="%2."/>
      <w:lvlJc w:val="left"/>
      <w:pPr>
        <w:ind w:left="1440" w:hanging="360"/>
      </w:pPr>
    </w:lvl>
    <w:lvl w:ilvl="2" w:tplc="1A9AF5F8" w:tentative="1">
      <w:start w:val="1"/>
      <w:numFmt w:val="lowerRoman"/>
      <w:lvlText w:val="%3."/>
      <w:lvlJc w:val="right"/>
      <w:pPr>
        <w:ind w:left="2160" w:hanging="180"/>
      </w:pPr>
    </w:lvl>
    <w:lvl w:ilvl="3" w:tplc="DD5EE50C" w:tentative="1">
      <w:start w:val="1"/>
      <w:numFmt w:val="decimal"/>
      <w:lvlText w:val="%4."/>
      <w:lvlJc w:val="left"/>
      <w:pPr>
        <w:ind w:left="2880" w:hanging="360"/>
      </w:pPr>
    </w:lvl>
    <w:lvl w:ilvl="4" w:tplc="914C7B58" w:tentative="1">
      <w:start w:val="1"/>
      <w:numFmt w:val="lowerLetter"/>
      <w:lvlText w:val="%5."/>
      <w:lvlJc w:val="left"/>
      <w:pPr>
        <w:ind w:left="3600" w:hanging="360"/>
      </w:pPr>
    </w:lvl>
    <w:lvl w:ilvl="5" w:tplc="3B60659E" w:tentative="1">
      <w:start w:val="1"/>
      <w:numFmt w:val="lowerRoman"/>
      <w:lvlText w:val="%6."/>
      <w:lvlJc w:val="right"/>
      <w:pPr>
        <w:ind w:left="4320" w:hanging="180"/>
      </w:pPr>
    </w:lvl>
    <w:lvl w:ilvl="6" w:tplc="E710E4F0" w:tentative="1">
      <w:start w:val="1"/>
      <w:numFmt w:val="decimal"/>
      <w:lvlText w:val="%7."/>
      <w:lvlJc w:val="left"/>
      <w:pPr>
        <w:ind w:left="5040" w:hanging="360"/>
      </w:pPr>
    </w:lvl>
    <w:lvl w:ilvl="7" w:tplc="522A6D20" w:tentative="1">
      <w:start w:val="1"/>
      <w:numFmt w:val="lowerLetter"/>
      <w:lvlText w:val="%8."/>
      <w:lvlJc w:val="left"/>
      <w:pPr>
        <w:ind w:left="5760" w:hanging="360"/>
      </w:pPr>
    </w:lvl>
    <w:lvl w:ilvl="8" w:tplc="DBEEDA84" w:tentative="1">
      <w:start w:val="1"/>
      <w:numFmt w:val="lowerRoman"/>
      <w:lvlText w:val="%9."/>
      <w:lvlJc w:val="right"/>
      <w:pPr>
        <w:ind w:left="6480" w:hanging="180"/>
      </w:pPr>
    </w:lvl>
  </w:abstractNum>
  <w:abstractNum w:abstractNumId="13" w15:restartNumberingAfterBreak="0">
    <w:nsid w:val="6CA66033"/>
    <w:multiLevelType w:val="hybridMultilevel"/>
    <w:tmpl w:val="7A3844D4"/>
    <w:lvl w:ilvl="0" w:tplc="22EABCBC">
      <w:start w:val="1"/>
      <w:numFmt w:val="bullet"/>
      <w:lvlText w:val=""/>
      <w:lvlJc w:val="left"/>
      <w:pPr>
        <w:ind w:left="720" w:hanging="360"/>
      </w:pPr>
      <w:rPr>
        <w:rFonts w:ascii="Symbol" w:hAnsi="Symbol" w:hint="default"/>
      </w:rPr>
    </w:lvl>
    <w:lvl w:ilvl="1" w:tplc="06544882" w:tentative="1">
      <w:start w:val="1"/>
      <w:numFmt w:val="bullet"/>
      <w:lvlText w:val="o"/>
      <w:lvlJc w:val="left"/>
      <w:pPr>
        <w:ind w:left="1440" w:hanging="360"/>
      </w:pPr>
      <w:rPr>
        <w:rFonts w:ascii="Courier New" w:hAnsi="Courier New" w:cs="Courier New" w:hint="default"/>
      </w:rPr>
    </w:lvl>
    <w:lvl w:ilvl="2" w:tplc="1F041BE8" w:tentative="1">
      <w:start w:val="1"/>
      <w:numFmt w:val="bullet"/>
      <w:lvlText w:val=""/>
      <w:lvlJc w:val="left"/>
      <w:pPr>
        <w:ind w:left="2160" w:hanging="360"/>
      </w:pPr>
      <w:rPr>
        <w:rFonts w:ascii="Wingdings" w:hAnsi="Wingdings" w:hint="default"/>
      </w:rPr>
    </w:lvl>
    <w:lvl w:ilvl="3" w:tplc="EEE68D54" w:tentative="1">
      <w:start w:val="1"/>
      <w:numFmt w:val="bullet"/>
      <w:lvlText w:val=""/>
      <w:lvlJc w:val="left"/>
      <w:pPr>
        <w:ind w:left="2880" w:hanging="360"/>
      </w:pPr>
      <w:rPr>
        <w:rFonts w:ascii="Symbol" w:hAnsi="Symbol" w:hint="default"/>
      </w:rPr>
    </w:lvl>
    <w:lvl w:ilvl="4" w:tplc="3FA055FC" w:tentative="1">
      <w:start w:val="1"/>
      <w:numFmt w:val="bullet"/>
      <w:lvlText w:val="o"/>
      <w:lvlJc w:val="left"/>
      <w:pPr>
        <w:ind w:left="3600" w:hanging="360"/>
      </w:pPr>
      <w:rPr>
        <w:rFonts w:ascii="Courier New" w:hAnsi="Courier New" w:cs="Courier New" w:hint="default"/>
      </w:rPr>
    </w:lvl>
    <w:lvl w:ilvl="5" w:tplc="2EB88F90" w:tentative="1">
      <w:start w:val="1"/>
      <w:numFmt w:val="bullet"/>
      <w:lvlText w:val=""/>
      <w:lvlJc w:val="left"/>
      <w:pPr>
        <w:ind w:left="4320" w:hanging="360"/>
      </w:pPr>
      <w:rPr>
        <w:rFonts w:ascii="Wingdings" w:hAnsi="Wingdings" w:hint="default"/>
      </w:rPr>
    </w:lvl>
    <w:lvl w:ilvl="6" w:tplc="0E3A21D4" w:tentative="1">
      <w:start w:val="1"/>
      <w:numFmt w:val="bullet"/>
      <w:lvlText w:val=""/>
      <w:lvlJc w:val="left"/>
      <w:pPr>
        <w:ind w:left="5040" w:hanging="360"/>
      </w:pPr>
      <w:rPr>
        <w:rFonts w:ascii="Symbol" w:hAnsi="Symbol" w:hint="default"/>
      </w:rPr>
    </w:lvl>
    <w:lvl w:ilvl="7" w:tplc="4BF0B7A2" w:tentative="1">
      <w:start w:val="1"/>
      <w:numFmt w:val="bullet"/>
      <w:lvlText w:val="o"/>
      <w:lvlJc w:val="left"/>
      <w:pPr>
        <w:ind w:left="5760" w:hanging="360"/>
      </w:pPr>
      <w:rPr>
        <w:rFonts w:ascii="Courier New" w:hAnsi="Courier New" w:cs="Courier New" w:hint="default"/>
      </w:rPr>
    </w:lvl>
    <w:lvl w:ilvl="8" w:tplc="6846C55A" w:tentative="1">
      <w:start w:val="1"/>
      <w:numFmt w:val="bullet"/>
      <w:lvlText w:val=""/>
      <w:lvlJc w:val="left"/>
      <w:pPr>
        <w:ind w:left="6480" w:hanging="360"/>
      </w:pPr>
      <w:rPr>
        <w:rFonts w:ascii="Wingdings" w:hAnsi="Wingdings" w:hint="default"/>
      </w:rPr>
    </w:lvl>
  </w:abstractNum>
  <w:abstractNum w:abstractNumId="14" w15:restartNumberingAfterBreak="0">
    <w:nsid w:val="72E2146D"/>
    <w:multiLevelType w:val="hybridMultilevel"/>
    <w:tmpl w:val="96B88154"/>
    <w:lvl w:ilvl="0" w:tplc="CCD24340">
      <w:start w:val="1"/>
      <w:numFmt w:val="decimal"/>
      <w:lvlText w:val="%1."/>
      <w:lvlJc w:val="left"/>
      <w:pPr>
        <w:ind w:left="720" w:hanging="360"/>
      </w:pPr>
    </w:lvl>
    <w:lvl w:ilvl="1" w:tplc="8078FFCA" w:tentative="1">
      <w:start w:val="1"/>
      <w:numFmt w:val="lowerLetter"/>
      <w:lvlText w:val="%2."/>
      <w:lvlJc w:val="left"/>
      <w:pPr>
        <w:ind w:left="1440" w:hanging="360"/>
      </w:pPr>
    </w:lvl>
    <w:lvl w:ilvl="2" w:tplc="89843880" w:tentative="1">
      <w:start w:val="1"/>
      <w:numFmt w:val="lowerRoman"/>
      <w:lvlText w:val="%3."/>
      <w:lvlJc w:val="right"/>
      <w:pPr>
        <w:ind w:left="2160" w:hanging="180"/>
      </w:pPr>
    </w:lvl>
    <w:lvl w:ilvl="3" w:tplc="D65295DA" w:tentative="1">
      <w:start w:val="1"/>
      <w:numFmt w:val="decimal"/>
      <w:lvlText w:val="%4."/>
      <w:lvlJc w:val="left"/>
      <w:pPr>
        <w:ind w:left="2880" w:hanging="360"/>
      </w:pPr>
    </w:lvl>
    <w:lvl w:ilvl="4" w:tplc="64AEF6F6" w:tentative="1">
      <w:start w:val="1"/>
      <w:numFmt w:val="lowerLetter"/>
      <w:lvlText w:val="%5."/>
      <w:lvlJc w:val="left"/>
      <w:pPr>
        <w:ind w:left="3600" w:hanging="360"/>
      </w:pPr>
    </w:lvl>
    <w:lvl w:ilvl="5" w:tplc="DBE0BA0A" w:tentative="1">
      <w:start w:val="1"/>
      <w:numFmt w:val="lowerRoman"/>
      <w:lvlText w:val="%6."/>
      <w:lvlJc w:val="right"/>
      <w:pPr>
        <w:ind w:left="4320" w:hanging="180"/>
      </w:pPr>
    </w:lvl>
    <w:lvl w:ilvl="6" w:tplc="ACC8E4BA" w:tentative="1">
      <w:start w:val="1"/>
      <w:numFmt w:val="decimal"/>
      <w:lvlText w:val="%7."/>
      <w:lvlJc w:val="left"/>
      <w:pPr>
        <w:ind w:left="5040" w:hanging="360"/>
      </w:pPr>
    </w:lvl>
    <w:lvl w:ilvl="7" w:tplc="4C46A68E" w:tentative="1">
      <w:start w:val="1"/>
      <w:numFmt w:val="lowerLetter"/>
      <w:lvlText w:val="%8."/>
      <w:lvlJc w:val="left"/>
      <w:pPr>
        <w:ind w:left="5760" w:hanging="360"/>
      </w:pPr>
    </w:lvl>
    <w:lvl w:ilvl="8" w:tplc="47DA08F6" w:tentative="1">
      <w:start w:val="1"/>
      <w:numFmt w:val="lowerRoman"/>
      <w:lvlText w:val="%9."/>
      <w:lvlJc w:val="right"/>
      <w:pPr>
        <w:ind w:left="6480" w:hanging="180"/>
      </w:pPr>
    </w:lvl>
  </w:abstractNum>
  <w:abstractNum w:abstractNumId="15" w15:restartNumberingAfterBreak="0">
    <w:nsid w:val="75033C38"/>
    <w:multiLevelType w:val="hybridMultilevel"/>
    <w:tmpl w:val="C72A42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796C646E"/>
    <w:multiLevelType w:val="hybridMultilevel"/>
    <w:tmpl w:val="5C04870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79ED3B9D"/>
    <w:multiLevelType w:val="hybridMultilevel"/>
    <w:tmpl w:val="69E62A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4"/>
  </w:num>
  <w:num w:numId="2">
    <w:abstractNumId w:val="13"/>
  </w:num>
  <w:num w:numId="3">
    <w:abstractNumId w:val="5"/>
  </w:num>
  <w:num w:numId="4">
    <w:abstractNumId w:val="7"/>
  </w:num>
  <w:num w:numId="5">
    <w:abstractNumId w:val="1"/>
  </w:num>
  <w:num w:numId="6">
    <w:abstractNumId w:val="9"/>
  </w:num>
  <w:num w:numId="7">
    <w:abstractNumId w:val="12"/>
  </w:num>
  <w:num w:numId="8">
    <w:abstractNumId w:val="0"/>
  </w:num>
  <w:num w:numId="9">
    <w:abstractNumId w:val="2"/>
  </w:num>
  <w:num w:numId="10">
    <w:abstractNumId w:val="17"/>
  </w:num>
  <w:num w:numId="11">
    <w:abstractNumId w:val="10"/>
  </w:num>
  <w:num w:numId="12">
    <w:abstractNumId w:val="16"/>
  </w:num>
  <w:num w:numId="13">
    <w:abstractNumId w:val="15"/>
  </w:num>
  <w:num w:numId="14">
    <w:abstractNumId w:val="8"/>
  </w:num>
  <w:num w:numId="15">
    <w:abstractNumId w:val="3"/>
  </w:num>
  <w:num w:numId="16">
    <w:abstractNumId w:val="6"/>
  </w:num>
  <w:num w:numId="17">
    <w:abstractNumId w:val="4"/>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AF"/>
    <w:rsid w:val="000211E4"/>
    <w:rsid w:val="00025874"/>
    <w:rsid w:val="0003197E"/>
    <w:rsid w:val="000327D9"/>
    <w:rsid w:val="00033303"/>
    <w:rsid w:val="00035612"/>
    <w:rsid w:val="00043C19"/>
    <w:rsid w:val="000447D7"/>
    <w:rsid w:val="00053F23"/>
    <w:rsid w:val="0006743C"/>
    <w:rsid w:val="00067734"/>
    <w:rsid w:val="000843EB"/>
    <w:rsid w:val="00090C89"/>
    <w:rsid w:val="000B0E35"/>
    <w:rsid w:val="000B1F13"/>
    <w:rsid w:val="000C699F"/>
    <w:rsid w:val="000D6F65"/>
    <w:rsid w:val="000E209C"/>
    <w:rsid w:val="000E4C53"/>
    <w:rsid w:val="000F630A"/>
    <w:rsid w:val="001109AC"/>
    <w:rsid w:val="00112A9E"/>
    <w:rsid w:val="00114692"/>
    <w:rsid w:val="00137B1B"/>
    <w:rsid w:val="0014592D"/>
    <w:rsid w:val="00147362"/>
    <w:rsid w:val="00150C9D"/>
    <w:rsid w:val="00160521"/>
    <w:rsid w:val="001610AD"/>
    <w:rsid w:val="00161600"/>
    <w:rsid w:val="0016267D"/>
    <w:rsid w:val="0016750D"/>
    <w:rsid w:val="00176854"/>
    <w:rsid w:val="00197BE6"/>
    <w:rsid w:val="00197CF2"/>
    <w:rsid w:val="001A3C6F"/>
    <w:rsid w:val="001B57D8"/>
    <w:rsid w:val="001C5B8B"/>
    <w:rsid w:val="001C7B1E"/>
    <w:rsid w:val="001E132E"/>
    <w:rsid w:val="00206017"/>
    <w:rsid w:val="00222770"/>
    <w:rsid w:val="0023540B"/>
    <w:rsid w:val="002469E1"/>
    <w:rsid w:val="00247677"/>
    <w:rsid w:val="00251A70"/>
    <w:rsid w:val="00251ED3"/>
    <w:rsid w:val="0025416D"/>
    <w:rsid w:val="00254C4C"/>
    <w:rsid w:val="002647C1"/>
    <w:rsid w:val="00290CB5"/>
    <w:rsid w:val="00294C57"/>
    <w:rsid w:val="002A2946"/>
    <w:rsid w:val="002B2CC7"/>
    <w:rsid w:val="002B6059"/>
    <w:rsid w:val="002C41C3"/>
    <w:rsid w:val="002C4CD9"/>
    <w:rsid w:val="002C4DF7"/>
    <w:rsid w:val="002D0F78"/>
    <w:rsid w:val="002D6565"/>
    <w:rsid w:val="002D6F4B"/>
    <w:rsid w:val="002E65B3"/>
    <w:rsid w:val="002F6853"/>
    <w:rsid w:val="002F7E2F"/>
    <w:rsid w:val="00300079"/>
    <w:rsid w:val="0030402F"/>
    <w:rsid w:val="003060E8"/>
    <w:rsid w:val="003166A1"/>
    <w:rsid w:val="003205DE"/>
    <w:rsid w:val="00336C96"/>
    <w:rsid w:val="0034492E"/>
    <w:rsid w:val="00346E72"/>
    <w:rsid w:val="00350DA6"/>
    <w:rsid w:val="003513B2"/>
    <w:rsid w:val="00352367"/>
    <w:rsid w:val="00353A8C"/>
    <w:rsid w:val="00366388"/>
    <w:rsid w:val="00372F86"/>
    <w:rsid w:val="00374C8B"/>
    <w:rsid w:val="00377870"/>
    <w:rsid w:val="0038327E"/>
    <w:rsid w:val="00384E2B"/>
    <w:rsid w:val="00385ACA"/>
    <w:rsid w:val="00390C02"/>
    <w:rsid w:val="00392A6C"/>
    <w:rsid w:val="003B015C"/>
    <w:rsid w:val="003B1077"/>
    <w:rsid w:val="003B2B49"/>
    <w:rsid w:val="003B4613"/>
    <w:rsid w:val="003B6A70"/>
    <w:rsid w:val="003C42E5"/>
    <w:rsid w:val="003D6866"/>
    <w:rsid w:val="003E210F"/>
    <w:rsid w:val="003E22F9"/>
    <w:rsid w:val="003F6DD0"/>
    <w:rsid w:val="004041BD"/>
    <w:rsid w:val="00407E8E"/>
    <w:rsid w:val="00414BC8"/>
    <w:rsid w:val="00423A75"/>
    <w:rsid w:val="004245CC"/>
    <w:rsid w:val="004272CE"/>
    <w:rsid w:val="00440029"/>
    <w:rsid w:val="00440462"/>
    <w:rsid w:val="004560B0"/>
    <w:rsid w:val="004871E6"/>
    <w:rsid w:val="00490729"/>
    <w:rsid w:val="00497784"/>
    <w:rsid w:val="0049781E"/>
    <w:rsid w:val="004A004D"/>
    <w:rsid w:val="004B4607"/>
    <w:rsid w:val="004B569E"/>
    <w:rsid w:val="004B774B"/>
    <w:rsid w:val="004C368E"/>
    <w:rsid w:val="004D2B28"/>
    <w:rsid w:val="004D5C1F"/>
    <w:rsid w:val="004E2A41"/>
    <w:rsid w:val="004E5AA1"/>
    <w:rsid w:val="0050327E"/>
    <w:rsid w:val="00503622"/>
    <w:rsid w:val="00526EA8"/>
    <w:rsid w:val="00532EDC"/>
    <w:rsid w:val="0054698E"/>
    <w:rsid w:val="00553026"/>
    <w:rsid w:val="00572785"/>
    <w:rsid w:val="0059080A"/>
    <w:rsid w:val="0059519D"/>
    <w:rsid w:val="005A26D5"/>
    <w:rsid w:val="005C2ED4"/>
    <w:rsid w:val="005C3D05"/>
    <w:rsid w:val="005E40CC"/>
    <w:rsid w:val="005E5DA1"/>
    <w:rsid w:val="005E7288"/>
    <w:rsid w:val="005F67D8"/>
    <w:rsid w:val="006137FB"/>
    <w:rsid w:val="00627992"/>
    <w:rsid w:val="00630499"/>
    <w:rsid w:val="0063129B"/>
    <w:rsid w:val="0063159B"/>
    <w:rsid w:val="00652A36"/>
    <w:rsid w:val="00653F03"/>
    <w:rsid w:val="0066322C"/>
    <w:rsid w:val="0066694C"/>
    <w:rsid w:val="00672FA1"/>
    <w:rsid w:val="00673795"/>
    <w:rsid w:val="00677EB2"/>
    <w:rsid w:val="00677F82"/>
    <w:rsid w:val="00680090"/>
    <w:rsid w:val="006845D2"/>
    <w:rsid w:val="00686412"/>
    <w:rsid w:val="00686868"/>
    <w:rsid w:val="006A2858"/>
    <w:rsid w:val="006B50E0"/>
    <w:rsid w:val="006B6045"/>
    <w:rsid w:val="006B61A3"/>
    <w:rsid w:val="006C31E3"/>
    <w:rsid w:val="006C3E05"/>
    <w:rsid w:val="006D5FF8"/>
    <w:rsid w:val="006D6065"/>
    <w:rsid w:val="006E01A8"/>
    <w:rsid w:val="006F1EED"/>
    <w:rsid w:val="007015DF"/>
    <w:rsid w:val="007022E1"/>
    <w:rsid w:val="00706257"/>
    <w:rsid w:val="007068BB"/>
    <w:rsid w:val="00716E4C"/>
    <w:rsid w:val="00716F30"/>
    <w:rsid w:val="0073072B"/>
    <w:rsid w:val="00743775"/>
    <w:rsid w:val="007663FE"/>
    <w:rsid w:val="007709ED"/>
    <w:rsid w:val="007720F5"/>
    <w:rsid w:val="00777BF3"/>
    <w:rsid w:val="007A0C46"/>
    <w:rsid w:val="007A1697"/>
    <w:rsid w:val="007B2629"/>
    <w:rsid w:val="007C496A"/>
    <w:rsid w:val="007E1D3F"/>
    <w:rsid w:val="007F5283"/>
    <w:rsid w:val="0080041B"/>
    <w:rsid w:val="00805CAC"/>
    <w:rsid w:val="008122E2"/>
    <w:rsid w:val="00831AEA"/>
    <w:rsid w:val="00837C9E"/>
    <w:rsid w:val="00857739"/>
    <w:rsid w:val="0087221C"/>
    <w:rsid w:val="008758E6"/>
    <w:rsid w:val="00890BF3"/>
    <w:rsid w:val="008A3726"/>
    <w:rsid w:val="008A6BA8"/>
    <w:rsid w:val="008B34BD"/>
    <w:rsid w:val="008B44C2"/>
    <w:rsid w:val="008B4C72"/>
    <w:rsid w:val="008D6621"/>
    <w:rsid w:val="008E0625"/>
    <w:rsid w:val="00903EBD"/>
    <w:rsid w:val="00907CBA"/>
    <w:rsid w:val="00912F8D"/>
    <w:rsid w:val="009147B8"/>
    <w:rsid w:val="00922962"/>
    <w:rsid w:val="00924862"/>
    <w:rsid w:val="00936B10"/>
    <w:rsid w:val="00941BB1"/>
    <w:rsid w:val="00962D45"/>
    <w:rsid w:val="009959BB"/>
    <w:rsid w:val="009C0937"/>
    <w:rsid w:val="009C6AA5"/>
    <w:rsid w:val="009D2396"/>
    <w:rsid w:val="009D31C4"/>
    <w:rsid w:val="009D7019"/>
    <w:rsid w:val="009D786E"/>
    <w:rsid w:val="009E60E0"/>
    <w:rsid w:val="009E77AC"/>
    <w:rsid w:val="009F6C64"/>
    <w:rsid w:val="00A03962"/>
    <w:rsid w:val="00A06874"/>
    <w:rsid w:val="00A07965"/>
    <w:rsid w:val="00A14D24"/>
    <w:rsid w:val="00A151FA"/>
    <w:rsid w:val="00A15C76"/>
    <w:rsid w:val="00A23F10"/>
    <w:rsid w:val="00A26ED3"/>
    <w:rsid w:val="00A365BC"/>
    <w:rsid w:val="00A40434"/>
    <w:rsid w:val="00A44978"/>
    <w:rsid w:val="00A47B2A"/>
    <w:rsid w:val="00A506FC"/>
    <w:rsid w:val="00A55523"/>
    <w:rsid w:val="00A66843"/>
    <w:rsid w:val="00A8133C"/>
    <w:rsid w:val="00A947E9"/>
    <w:rsid w:val="00AA3868"/>
    <w:rsid w:val="00AC57EF"/>
    <w:rsid w:val="00AD29E6"/>
    <w:rsid w:val="00AD3048"/>
    <w:rsid w:val="00AE04D2"/>
    <w:rsid w:val="00AF4F50"/>
    <w:rsid w:val="00B02D8F"/>
    <w:rsid w:val="00B0320A"/>
    <w:rsid w:val="00B06FD9"/>
    <w:rsid w:val="00B114C5"/>
    <w:rsid w:val="00B22C37"/>
    <w:rsid w:val="00B32A80"/>
    <w:rsid w:val="00B443AF"/>
    <w:rsid w:val="00B450EF"/>
    <w:rsid w:val="00B60000"/>
    <w:rsid w:val="00B7178E"/>
    <w:rsid w:val="00B75A67"/>
    <w:rsid w:val="00B77C18"/>
    <w:rsid w:val="00BA15D3"/>
    <w:rsid w:val="00BA297D"/>
    <w:rsid w:val="00BB3400"/>
    <w:rsid w:val="00BB50ED"/>
    <w:rsid w:val="00BC1AA4"/>
    <w:rsid w:val="00BD783B"/>
    <w:rsid w:val="00BE14C2"/>
    <w:rsid w:val="00C01AF0"/>
    <w:rsid w:val="00C04701"/>
    <w:rsid w:val="00C10ABA"/>
    <w:rsid w:val="00C14E00"/>
    <w:rsid w:val="00C17F4E"/>
    <w:rsid w:val="00C21BD5"/>
    <w:rsid w:val="00C247E4"/>
    <w:rsid w:val="00C47CDE"/>
    <w:rsid w:val="00C52FB7"/>
    <w:rsid w:val="00C55DC4"/>
    <w:rsid w:val="00C62E4C"/>
    <w:rsid w:val="00C717BC"/>
    <w:rsid w:val="00C73BCB"/>
    <w:rsid w:val="00C912F6"/>
    <w:rsid w:val="00CA296A"/>
    <w:rsid w:val="00CB471E"/>
    <w:rsid w:val="00CD7A65"/>
    <w:rsid w:val="00CE64ED"/>
    <w:rsid w:val="00CF2A01"/>
    <w:rsid w:val="00CF5541"/>
    <w:rsid w:val="00CF7177"/>
    <w:rsid w:val="00D04FBE"/>
    <w:rsid w:val="00D217C2"/>
    <w:rsid w:val="00D24332"/>
    <w:rsid w:val="00D51F67"/>
    <w:rsid w:val="00D56C0B"/>
    <w:rsid w:val="00D611BF"/>
    <w:rsid w:val="00D649EA"/>
    <w:rsid w:val="00D6572B"/>
    <w:rsid w:val="00D65CE0"/>
    <w:rsid w:val="00D93BFD"/>
    <w:rsid w:val="00D97A99"/>
    <w:rsid w:val="00DA0F70"/>
    <w:rsid w:val="00DB59E6"/>
    <w:rsid w:val="00DB7B6E"/>
    <w:rsid w:val="00DC4A70"/>
    <w:rsid w:val="00DC5FAC"/>
    <w:rsid w:val="00DD5C18"/>
    <w:rsid w:val="00DE2D03"/>
    <w:rsid w:val="00DF26EB"/>
    <w:rsid w:val="00E0351C"/>
    <w:rsid w:val="00E07247"/>
    <w:rsid w:val="00E15106"/>
    <w:rsid w:val="00E27438"/>
    <w:rsid w:val="00E322A2"/>
    <w:rsid w:val="00E51016"/>
    <w:rsid w:val="00E56C16"/>
    <w:rsid w:val="00E61360"/>
    <w:rsid w:val="00E635D9"/>
    <w:rsid w:val="00E646E7"/>
    <w:rsid w:val="00E670DC"/>
    <w:rsid w:val="00E73193"/>
    <w:rsid w:val="00E74666"/>
    <w:rsid w:val="00E82BB6"/>
    <w:rsid w:val="00ED54CF"/>
    <w:rsid w:val="00ED6D82"/>
    <w:rsid w:val="00EF0500"/>
    <w:rsid w:val="00EF0850"/>
    <w:rsid w:val="00F00A18"/>
    <w:rsid w:val="00F03AE9"/>
    <w:rsid w:val="00F05566"/>
    <w:rsid w:val="00F06DF8"/>
    <w:rsid w:val="00F128D9"/>
    <w:rsid w:val="00F17585"/>
    <w:rsid w:val="00F20F97"/>
    <w:rsid w:val="00F23797"/>
    <w:rsid w:val="00F71D64"/>
    <w:rsid w:val="00F77691"/>
    <w:rsid w:val="00F83A8E"/>
    <w:rsid w:val="00F97783"/>
    <w:rsid w:val="00FA1177"/>
    <w:rsid w:val="00FA5E1E"/>
    <w:rsid w:val="00FB658F"/>
    <w:rsid w:val="00FC7215"/>
    <w:rsid w:val="00FE11AE"/>
    <w:rsid w:val="00FE3783"/>
    <w:rsid w:val="00FF6BF0"/>
    <w:rsid w:val="00FF7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9E9996"/>
  <w15:docId w15:val="{115E24F8-FC06-484A-95C9-587C6E276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7D9"/>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3B6A7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B6A7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A7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B6A70"/>
    <w:rPr>
      <w:rFonts w:ascii="Times New Roman" w:eastAsiaTheme="majorEastAsia" w:hAnsi="Times New Roman" w:cstheme="majorBidi"/>
      <w:b/>
      <w:sz w:val="24"/>
      <w:szCs w:val="26"/>
    </w:rPr>
  </w:style>
  <w:style w:type="paragraph" w:styleId="ListParagraph">
    <w:name w:val="List Paragraph"/>
    <w:basedOn w:val="Normal"/>
    <w:uiPriority w:val="34"/>
    <w:qFormat/>
    <w:rsid w:val="006A2858"/>
    <w:pPr>
      <w:ind w:left="720"/>
      <w:contextualSpacing/>
    </w:pPr>
  </w:style>
  <w:style w:type="character" w:styleId="Hyperlink">
    <w:name w:val="Hyperlink"/>
    <w:basedOn w:val="DefaultParagraphFont"/>
    <w:uiPriority w:val="99"/>
    <w:unhideWhenUsed/>
    <w:rsid w:val="00672FA1"/>
    <w:rPr>
      <w:color w:val="0563C1" w:themeColor="hyperlink"/>
      <w:u w:val="single"/>
    </w:rPr>
  </w:style>
  <w:style w:type="paragraph" w:styleId="Header">
    <w:name w:val="header"/>
    <w:basedOn w:val="Normal"/>
    <w:link w:val="HeaderChar"/>
    <w:uiPriority w:val="99"/>
    <w:unhideWhenUsed/>
    <w:rsid w:val="00392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A6C"/>
    <w:rPr>
      <w:rFonts w:ascii="Times New Roman" w:hAnsi="Times New Roman"/>
      <w:sz w:val="24"/>
    </w:rPr>
  </w:style>
  <w:style w:type="paragraph" w:styleId="Footer">
    <w:name w:val="footer"/>
    <w:basedOn w:val="Normal"/>
    <w:link w:val="FooterChar"/>
    <w:uiPriority w:val="99"/>
    <w:unhideWhenUsed/>
    <w:rsid w:val="00392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A6C"/>
    <w:rPr>
      <w:rFonts w:ascii="Times New Roman" w:hAnsi="Times New Roman"/>
      <w:sz w:val="24"/>
    </w:rPr>
  </w:style>
  <w:style w:type="character" w:styleId="CommentReference">
    <w:name w:val="annotation reference"/>
    <w:basedOn w:val="DefaultParagraphFont"/>
    <w:uiPriority w:val="99"/>
    <w:semiHidden/>
    <w:unhideWhenUsed/>
    <w:rsid w:val="004A004D"/>
    <w:rPr>
      <w:sz w:val="16"/>
      <w:szCs w:val="16"/>
    </w:rPr>
  </w:style>
  <w:style w:type="paragraph" w:styleId="CommentText">
    <w:name w:val="annotation text"/>
    <w:basedOn w:val="Normal"/>
    <w:link w:val="CommentTextChar"/>
    <w:uiPriority w:val="99"/>
    <w:semiHidden/>
    <w:unhideWhenUsed/>
    <w:rsid w:val="004A004D"/>
    <w:pPr>
      <w:spacing w:line="240" w:lineRule="auto"/>
    </w:pPr>
    <w:rPr>
      <w:sz w:val="20"/>
      <w:szCs w:val="20"/>
    </w:rPr>
  </w:style>
  <w:style w:type="character" w:customStyle="1" w:styleId="CommentTextChar">
    <w:name w:val="Comment Text Char"/>
    <w:basedOn w:val="DefaultParagraphFont"/>
    <w:link w:val="CommentText"/>
    <w:uiPriority w:val="99"/>
    <w:semiHidden/>
    <w:rsid w:val="004A004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A004D"/>
    <w:rPr>
      <w:b/>
      <w:bCs/>
    </w:rPr>
  </w:style>
  <w:style w:type="character" w:customStyle="1" w:styleId="CommentSubjectChar">
    <w:name w:val="Comment Subject Char"/>
    <w:basedOn w:val="CommentTextChar"/>
    <w:link w:val="CommentSubject"/>
    <w:uiPriority w:val="99"/>
    <w:semiHidden/>
    <w:rsid w:val="004A004D"/>
    <w:rPr>
      <w:rFonts w:ascii="Times New Roman" w:hAnsi="Times New Roman"/>
      <w:b/>
      <w:bCs/>
      <w:sz w:val="20"/>
      <w:szCs w:val="20"/>
    </w:rPr>
  </w:style>
  <w:style w:type="paragraph" w:styleId="BalloonText">
    <w:name w:val="Balloon Text"/>
    <w:basedOn w:val="Normal"/>
    <w:link w:val="BalloonTextChar"/>
    <w:uiPriority w:val="99"/>
    <w:semiHidden/>
    <w:unhideWhenUsed/>
    <w:rsid w:val="004A00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004D"/>
    <w:rPr>
      <w:rFonts w:ascii="Tahoma" w:hAnsi="Tahoma" w:cs="Tahoma"/>
      <w:sz w:val="16"/>
      <w:szCs w:val="16"/>
    </w:rPr>
  </w:style>
  <w:style w:type="paragraph" w:styleId="NoSpacing">
    <w:name w:val="No Spacing"/>
    <w:uiPriority w:val="1"/>
    <w:qFormat/>
    <w:rsid w:val="00033303"/>
    <w:pPr>
      <w:spacing w:after="0" w:line="240" w:lineRule="auto"/>
    </w:pPr>
    <w:rPr>
      <w:rFonts w:ascii="Times New Roman" w:hAnsi="Times New Roman"/>
      <w:sz w:val="24"/>
    </w:rPr>
  </w:style>
  <w:style w:type="character" w:styleId="UnresolvedMention">
    <w:name w:val="Unresolved Mention"/>
    <w:basedOn w:val="DefaultParagraphFont"/>
    <w:uiPriority w:val="99"/>
    <w:semiHidden/>
    <w:unhideWhenUsed/>
    <w:rsid w:val="009D70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Natalia_Cano3/publication/337259356_SDG_6_Clean_Water_and_Sanitation_Sustainable_Use_of_Energy_and_Water_Resources_in_the_Mining_Sector_A_Comparative_Case_Study_of_Open-Pit_and_Alluvial_Mining_Technology/links/5e259d25299bf1cdc4d56924/SDG-6-Clean-Water-and-Sanitation-Sustainable-Use-of-Energy-and-Water-Resources-in-the-Mining-Sector-A-Comparative-Case-Study-of-Open-Pit-and-Alluvial-Mining-Technology.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8AD94-8644-754C-A1D6-CD9264C4F3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6</Pages>
  <Words>2570</Words>
  <Characters>14651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Subham Saha</dc:creator>
  <cp:lastModifiedBy>rifna begum</cp:lastModifiedBy>
  <cp:revision>94</cp:revision>
  <dcterms:created xsi:type="dcterms:W3CDTF">2020-04-02T21:18:00Z</dcterms:created>
  <dcterms:modified xsi:type="dcterms:W3CDTF">2020-04-02T22:26:00Z</dcterms:modified>
</cp:coreProperties>
</file>