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D12FD" w14:textId="77777777" w:rsidR="00933CF1" w:rsidRDefault="00933CF1" w:rsidP="00933CF1">
      <w:r>
        <w:t xml:space="preserve">Assignment 1 </w:t>
      </w:r>
    </w:p>
    <w:p w14:paraId="658E6F2A" w14:textId="77777777" w:rsidR="00933CF1" w:rsidRDefault="00933CF1" w:rsidP="00933CF1">
      <w:r>
        <w:t xml:space="preserve">Saskia Lattka </w:t>
      </w:r>
    </w:p>
    <w:p w14:paraId="244B96D2" w14:textId="77777777" w:rsidR="00933CF1" w:rsidRDefault="00933CF1" w:rsidP="00933CF1">
      <w:r>
        <w:t>Student number: 2131736</w:t>
      </w:r>
    </w:p>
    <w:p w14:paraId="0DFBC0E0" w14:textId="084FD578" w:rsidR="00D425D6" w:rsidRDefault="00D425D6" w:rsidP="00D425D6"/>
    <w:p w14:paraId="21BA79E6" w14:textId="0185E353" w:rsidR="00D425D6" w:rsidRPr="00D425D6" w:rsidRDefault="00D425D6" w:rsidP="00D425D6">
      <w:r w:rsidRPr="00D425D6">
        <w:rPr>
          <w:b/>
          <w:bCs/>
        </w:rPr>
        <w:t>Essay one:</w:t>
      </w:r>
    </w:p>
    <w:p w14:paraId="09E33071" w14:textId="77777777" w:rsidR="00D425D6" w:rsidRPr="00D425D6" w:rsidRDefault="00D425D6" w:rsidP="00D425D6">
      <w:pPr>
        <w:rPr>
          <w:b/>
          <w:bCs/>
        </w:rPr>
      </w:pPr>
      <w:r w:rsidRPr="00D425D6">
        <w:rPr>
          <w:b/>
          <w:bCs/>
        </w:rPr>
        <w:t>Assess the effectiveness of independent bodies (</w:t>
      </w:r>
      <w:proofErr w:type="gramStart"/>
      <w:r w:rsidRPr="00D425D6">
        <w:rPr>
          <w:b/>
          <w:bCs/>
        </w:rPr>
        <w:t>e.g.</w:t>
      </w:r>
      <w:proofErr w:type="gramEnd"/>
      <w:r w:rsidRPr="00D425D6">
        <w:rPr>
          <w:b/>
          <w:bCs/>
        </w:rPr>
        <w:t xml:space="preserve"> IOPC, HMICFRS) in holding the police to </w:t>
      </w:r>
    </w:p>
    <w:p w14:paraId="6BC62841" w14:textId="77777777" w:rsidR="00D425D6" w:rsidRPr="00D425D6" w:rsidRDefault="00D425D6" w:rsidP="00D425D6">
      <w:pPr>
        <w:rPr>
          <w:b/>
          <w:bCs/>
        </w:rPr>
      </w:pPr>
      <w:r w:rsidRPr="00D425D6">
        <w:rPr>
          <w:b/>
          <w:bCs/>
        </w:rPr>
        <w:t>account.</w:t>
      </w:r>
    </w:p>
    <w:p w14:paraId="2C033136" w14:textId="77777777" w:rsidR="00D425D6" w:rsidRPr="00D425D6" w:rsidRDefault="00D425D6" w:rsidP="00D425D6">
      <w:pPr>
        <w:rPr>
          <w:b/>
          <w:bCs/>
        </w:rPr>
      </w:pPr>
      <w:r w:rsidRPr="00D425D6">
        <w:rPr>
          <w:b/>
          <w:bCs/>
        </w:rPr>
        <w:t>Support your answer with relevant evidence drawn from academic sources.</w:t>
      </w:r>
    </w:p>
    <w:p w14:paraId="1183B82A" w14:textId="77777777" w:rsidR="00D425D6" w:rsidRPr="00D425D6" w:rsidRDefault="00D425D6" w:rsidP="00D425D6">
      <w:pPr>
        <w:rPr>
          <w:b/>
          <w:bCs/>
        </w:rPr>
      </w:pPr>
      <w:r w:rsidRPr="00D425D6">
        <w:rPr>
          <w:b/>
          <w:bCs/>
        </w:rPr>
        <w:t>Word limit: 1000 words.</w:t>
      </w:r>
    </w:p>
    <w:p w14:paraId="3520F50D" w14:textId="0E9BFE1E" w:rsidR="00D425D6" w:rsidRPr="00933CF1" w:rsidRDefault="00073209" w:rsidP="00484D61">
      <w:pPr>
        <w:rPr>
          <w:rFonts w:cstheme="minorHAnsi"/>
          <w:sz w:val="24"/>
          <w:szCs w:val="24"/>
        </w:rPr>
      </w:pPr>
      <w:r w:rsidRPr="00933CF1">
        <w:rPr>
          <w:rFonts w:cstheme="minorHAnsi"/>
          <w:sz w:val="24"/>
          <w:szCs w:val="24"/>
        </w:rPr>
        <w:t>During this assignment I will be assessing the effectiveness of independent bodies when holding the police service to account.</w:t>
      </w:r>
      <w:r w:rsidR="00484D61" w:rsidRPr="00933CF1">
        <w:rPr>
          <w:rFonts w:cstheme="minorHAnsi"/>
          <w:sz w:val="24"/>
          <w:szCs w:val="24"/>
        </w:rPr>
        <w:t xml:space="preserve"> The police are both monitored and held accountable by professional bodies such as the </w:t>
      </w:r>
      <w:r w:rsidR="00124A47" w:rsidRPr="00933CF1">
        <w:rPr>
          <w:rFonts w:cstheme="minorHAnsi"/>
          <w:sz w:val="24"/>
          <w:szCs w:val="24"/>
        </w:rPr>
        <w:t>I</w:t>
      </w:r>
      <w:r w:rsidR="00484D61" w:rsidRPr="00933CF1">
        <w:rPr>
          <w:rFonts w:cstheme="minorHAnsi"/>
          <w:sz w:val="24"/>
          <w:szCs w:val="24"/>
        </w:rPr>
        <w:t xml:space="preserve">ndependent </w:t>
      </w:r>
      <w:r w:rsidR="00124A47" w:rsidRPr="00933CF1">
        <w:rPr>
          <w:rFonts w:cstheme="minorHAnsi"/>
          <w:sz w:val="24"/>
          <w:szCs w:val="24"/>
        </w:rPr>
        <w:t>O</w:t>
      </w:r>
      <w:r w:rsidR="00484D61" w:rsidRPr="00933CF1">
        <w:rPr>
          <w:rFonts w:cstheme="minorHAnsi"/>
          <w:sz w:val="24"/>
          <w:szCs w:val="24"/>
        </w:rPr>
        <w:t xml:space="preserve">ffice for </w:t>
      </w:r>
      <w:r w:rsidR="00124A47" w:rsidRPr="00933CF1">
        <w:rPr>
          <w:rFonts w:cstheme="minorHAnsi"/>
          <w:sz w:val="24"/>
          <w:szCs w:val="24"/>
        </w:rPr>
        <w:t>P</w:t>
      </w:r>
      <w:r w:rsidR="00484D61" w:rsidRPr="00933CF1">
        <w:rPr>
          <w:rFonts w:cstheme="minorHAnsi"/>
          <w:sz w:val="24"/>
          <w:szCs w:val="24"/>
        </w:rPr>
        <w:t xml:space="preserve">olice </w:t>
      </w:r>
      <w:r w:rsidR="00124A47" w:rsidRPr="00933CF1">
        <w:rPr>
          <w:rFonts w:cstheme="minorHAnsi"/>
          <w:sz w:val="24"/>
          <w:szCs w:val="24"/>
        </w:rPr>
        <w:t>C</w:t>
      </w:r>
      <w:r w:rsidR="00484D61" w:rsidRPr="00933CF1">
        <w:rPr>
          <w:rFonts w:cstheme="minorHAnsi"/>
          <w:sz w:val="24"/>
          <w:szCs w:val="24"/>
        </w:rPr>
        <w:t xml:space="preserve">onduct (IOPC), </w:t>
      </w:r>
      <w:r w:rsidR="00484D61" w:rsidRPr="00933CF1">
        <w:rPr>
          <w:rFonts w:cstheme="minorHAnsi"/>
          <w:color w:val="040C28"/>
          <w:sz w:val="24"/>
          <w:szCs w:val="24"/>
        </w:rPr>
        <w:t>His Majesty's Inspectorate of Constabulary and Fire &amp; Rescue Services (HMICFRS)</w:t>
      </w:r>
      <w:r w:rsidR="0089393E" w:rsidRPr="00933CF1">
        <w:rPr>
          <w:rFonts w:cstheme="minorHAnsi"/>
          <w:color w:val="040C28"/>
          <w:sz w:val="24"/>
          <w:szCs w:val="24"/>
        </w:rPr>
        <w:t xml:space="preserve">. </w:t>
      </w:r>
    </w:p>
    <w:p w14:paraId="5422B06B" w14:textId="5ED31B3B" w:rsidR="00BF47B3" w:rsidRPr="00933CF1" w:rsidRDefault="00DF7B24" w:rsidP="00D425D6">
      <w:pPr>
        <w:rPr>
          <w:rFonts w:cstheme="minorHAnsi"/>
          <w:sz w:val="24"/>
          <w:szCs w:val="24"/>
        </w:rPr>
      </w:pPr>
      <w:r w:rsidRPr="00933CF1">
        <w:rPr>
          <w:rFonts w:cstheme="minorHAnsi"/>
          <w:sz w:val="24"/>
          <w:szCs w:val="24"/>
        </w:rPr>
        <w:t>The</w:t>
      </w:r>
      <w:r w:rsidR="00D9340E" w:rsidRPr="00933CF1">
        <w:rPr>
          <w:rFonts w:cstheme="minorHAnsi"/>
          <w:sz w:val="24"/>
          <w:szCs w:val="24"/>
        </w:rPr>
        <w:t xml:space="preserve"> IOPC are an independent body who are responsible for reviewing complaints in both England and Wales</w:t>
      </w:r>
      <w:r w:rsidR="00124A47" w:rsidRPr="00933CF1">
        <w:rPr>
          <w:rFonts w:cstheme="minorHAnsi"/>
          <w:sz w:val="24"/>
          <w:szCs w:val="24"/>
        </w:rPr>
        <w:t xml:space="preserve">, </w:t>
      </w:r>
      <w:r w:rsidR="00D9340E" w:rsidRPr="00933CF1">
        <w:rPr>
          <w:rFonts w:cstheme="minorHAnsi"/>
          <w:sz w:val="24"/>
          <w:szCs w:val="24"/>
        </w:rPr>
        <w:t>setting a standard in which complaints should be dealt with by the police service</w:t>
      </w:r>
      <w:r w:rsidR="00124A47" w:rsidRPr="00933CF1">
        <w:rPr>
          <w:rFonts w:cstheme="minorHAnsi"/>
          <w:sz w:val="24"/>
          <w:szCs w:val="24"/>
        </w:rPr>
        <w:t xml:space="preserve"> and are</w:t>
      </w:r>
      <w:r w:rsidR="00D9340E" w:rsidRPr="00933CF1">
        <w:rPr>
          <w:rFonts w:cstheme="minorHAnsi"/>
          <w:sz w:val="24"/>
          <w:szCs w:val="24"/>
        </w:rPr>
        <w:t xml:space="preserve"> involved in the investigation pro</w:t>
      </w:r>
      <w:r w:rsidR="00124A47" w:rsidRPr="00933CF1">
        <w:rPr>
          <w:rFonts w:cstheme="minorHAnsi"/>
          <w:sz w:val="24"/>
          <w:szCs w:val="24"/>
        </w:rPr>
        <w:t>cess</w:t>
      </w:r>
      <w:r w:rsidR="00D9340E" w:rsidRPr="00933CF1">
        <w:rPr>
          <w:rFonts w:cstheme="minorHAnsi"/>
          <w:sz w:val="24"/>
          <w:szCs w:val="24"/>
        </w:rPr>
        <w:t xml:space="preserve"> for serious complaints against the police (IOPC, 2019). </w:t>
      </w:r>
      <w:r w:rsidR="00BF47B3" w:rsidRPr="00933CF1">
        <w:rPr>
          <w:rFonts w:cstheme="minorHAnsi"/>
          <w:sz w:val="24"/>
          <w:szCs w:val="24"/>
        </w:rPr>
        <w:t>These investigations include matter</w:t>
      </w:r>
      <w:r w:rsidR="0076724C" w:rsidRPr="00933CF1">
        <w:rPr>
          <w:rFonts w:cstheme="minorHAnsi"/>
          <w:sz w:val="24"/>
          <w:szCs w:val="24"/>
        </w:rPr>
        <w:t>s</w:t>
      </w:r>
      <w:r w:rsidR="00BF47B3" w:rsidRPr="00933CF1">
        <w:rPr>
          <w:rFonts w:cstheme="minorHAnsi"/>
          <w:sz w:val="24"/>
          <w:szCs w:val="24"/>
        </w:rPr>
        <w:t xml:space="preserve"> such as </w:t>
      </w:r>
      <w:r w:rsidR="0076724C" w:rsidRPr="00933CF1">
        <w:rPr>
          <w:rFonts w:cstheme="minorHAnsi"/>
          <w:sz w:val="24"/>
          <w:szCs w:val="24"/>
        </w:rPr>
        <w:t xml:space="preserve">an individual dying or being seriously injured whilst in the custody or care of police, following road traffic accidents involving police or following a police shooting. In addition, these investigations can also be prompted by members of the force following the </w:t>
      </w:r>
      <w:r w:rsidR="00D6183F" w:rsidRPr="00933CF1">
        <w:rPr>
          <w:rFonts w:cstheme="minorHAnsi"/>
          <w:sz w:val="24"/>
          <w:szCs w:val="24"/>
        </w:rPr>
        <w:t>mis</w:t>
      </w:r>
      <w:r w:rsidR="0076724C" w:rsidRPr="00933CF1">
        <w:rPr>
          <w:rFonts w:cstheme="minorHAnsi"/>
          <w:sz w:val="24"/>
          <w:szCs w:val="24"/>
        </w:rPr>
        <w:t xml:space="preserve">conduct of their employees </w:t>
      </w:r>
      <w:r w:rsidR="00BF47B3" w:rsidRPr="00933CF1">
        <w:rPr>
          <w:rFonts w:cstheme="minorHAnsi"/>
          <w:sz w:val="24"/>
          <w:szCs w:val="24"/>
        </w:rPr>
        <w:t>(IOPC, 2020)</w:t>
      </w:r>
      <w:r w:rsidR="0076724C" w:rsidRPr="00933CF1">
        <w:rPr>
          <w:rFonts w:cstheme="minorHAnsi"/>
          <w:sz w:val="24"/>
          <w:szCs w:val="24"/>
        </w:rPr>
        <w:t xml:space="preserve">. </w:t>
      </w:r>
    </w:p>
    <w:p w14:paraId="6A7CFC15" w14:textId="3698D80A" w:rsidR="00AE0449" w:rsidRPr="00933CF1" w:rsidRDefault="00AE0449" w:rsidP="00D425D6">
      <w:pPr>
        <w:rPr>
          <w:rFonts w:cstheme="minorHAnsi"/>
          <w:sz w:val="24"/>
          <w:szCs w:val="24"/>
        </w:rPr>
      </w:pPr>
      <w:r w:rsidRPr="00933CF1">
        <w:rPr>
          <w:rFonts w:cstheme="minorHAnsi"/>
          <w:sz w:val="24"/>
          <w:szCs w:val="24"/>
        </w:rPr>
        <w:t>HMICFR</w:t>
      </w:r>
      <w:r w:rsidR="0076724C" w:rsidRPr="00933CF1">
        <w:rPr>
          <w:rFonts w:cstheme="minorHAnsi"/>
          <w:sz w:val="24"/>
          <w:szCs w:val="24"/>
        </w:rPr>
        <w:t>S</w:t>
      </w:r>
      <w:r w:rsidRPr="00933CF1">
        <w:rPr>
          <w:rFonts w:cstheme="minorHAnsi"/>
          <w:sz w:val="24"/>
          <w:szCs w:val="24"/>
        </w:rPr>
        <w:t xml:space="preserve"> </w:t>
      </w:r>
      <w:r w:rsidR="0076724C" w:rsidRPr="00933CF1">
        <w:rPr>
          <w:rFonts w:cstheme="minorHAnsi"/>
          <w:sz w:val="24"/>
          <w:szCs w:val="24"/>
        </w:rPr>
        <w:t>(</w:t>
      </w:r>
      <w:r w:rsidRPr="00933CF1">
        <w:rPr>
          <w:rFonts w:cstheme="minorHAnsi"/>
          <w:sz w:val="24"/>
          <w:szCs w:val="24"/>
        </w:rPr>
        <w:t xml:space="preserve">2011) explain their role regarding policing to involve inspecting the forces efficiency and ability to serve the public. HMICFRS state this is done by gathering </w:t>
      </w:r>
      <w:r w:rsidR="00D6183F" w:rsidRPr="00933CF1">
        <w:rPr>
          <w:rFonts w:cstheme="minorHAnsi"/>
          <w:sz w:val="24"/>
          <w:szCs w:val="24"/>
        </w:rPr>
        <w:t>information,</w:t>
      </w:r>
      <w:r w:rsidRPr="00933CF1">
        <w:rPr>
          <w:rFonts w:cstheme="minorHAnsi"/>
          <w:sz w:val="24"/>
          <w:szCs w:val="24"/>
        </w:rPr>
        <w:t xml:space="preserve"> which </w:t>
      </w:r>
      <w:r w:rsidR="00D6183F" w:rsidRPr="00933CF1">
        <w:rPr>
          <w:rFonts w:cstheme="minorHAnsi"/>
          <w:sz w:val="24"/>
          <w:szCs w:val="24"/>
        </w:rPr>
        <w:t xml:space="preserve">is </w:t>
      </w:r>
      <w:r w:rsidRPr="00933CF1">
        <w:rPr>
          <w:rFonts w:cstheme="minorHAnsi"/>
          <w:sz w:val="24"/>
          <w:szCs w:val="24"/>
        </w:rPr>
        <w:t>outlined in reports, allowing them to then hold police forces accountable when they fall short of what is expected.</w:t>
      </w:r>
    </w:p>
    <w:p w14:paraId="161657AF" w14:textId="722E8533" w:rsidR="001F357C" w:rsidRPr="00933CF1" w:rsidRDefault="000F13F1" w:rsidP="001F357C">
      <w:pPr>
        <w:rPr>
          <w:rFonts w:cstheme="minorHAnsi"/>
          <w:sz w:val="24"/>
          <w:szCs w:val="24"/>
        </w:rPr>
      </w:pPr>
      <w:r w:rsidRPr="00933CF1">
        <w:rPr>
          <w:rFonts w:cstheme="minorHAnsi"/>
          <w:sz w:val="24"/>
          <w:szCs w:val="24"/>
        </w:rPr>
        <w:t xml:space="preserve">The professional standard requirements for police officers and staff are governed by the Code of Ethics, and although the existence of the code itself does not have the ability to cease inappropriate behaviour, it </w:t>
      </w:r>
      <w:r w:rsidR="00404401" w:rsidRPr="00933CF1">
        <w:rPr>
          <w:rFonts w:cstheme="minorHAnsi"/>
          <w:sz w:val="24"/>
          <w:szCs w:val="24"/>
        </w:rPr>
        <w:t>lists</w:t>
      </w:r>
      <w:r w:rsidRPr="00933CF1">
        <w:rPr>
          <w:rFonts w:cstheme="minorHAnsi"/>
          <w:sz w:val="24"/>
          <w:szCs w:val="24"/>
        </w:rPr>
        <w:t xml:space="preserve"> a set of ten professional standard requirements in which failing to comply can result in misco</w:t>
      </w:r>
      <w:r w:rsidR="00404401" w:rsidRPr="00933CF1">
        <w:rPr>
          <w:rFonts w:cstheme="minorHAnsi"/>
          <w:sz w:val="24"/>
          <w:szCs w:val="24"/>
        </w:rPr>
        <w:t>nduc</w:t>
      </w:r>
      <w:r w:rsidRPr="00933CF1">
        <w:rPr>
          <w:rFonts w:cstheme="minorHAnsi"/>
          <w:sz w:val="24"/>
          <w:szCs w:val="24"/>
        </w:rPr>
        <w:t xml:space="preserve">t proceedings (College of Policing, 2014). </w:t>
      </w:r>
    </w:p>
    <w:p w14:paraId="4C62B925" w14:textId="31D52D0F" w:rsidR="00D6183F" w:rsidRPr="00933CF1" w:rsidRDefault="00C82199" w:rsidP="00D425D6">
      <w:pPr>
        <w:rPr>
          <w:rFonts w:cstheme="minorHAnsi"/>
          <w:sz w:val="24"/>
          <w:szCs w:val="24"/>
        </w:rPr>
      </w:pPr>
      <w:r w:rsidRPr="00933CF1">
        <w:rPr>
          <w:rFonts w:cstheme="minorHAnsi"/>
          <w:sz w:val="24"/>
          <w:szCs w:val="24"/>
        </w:rPr>
        <w:t>When assessing the effectiveness of firstly the IOPC,</w:t>
      </w:r>
      <w:r w:rsidR="00165C54" w:rsidRPr="00933CF1">
        <w:rPr>
          <w:rFonts w:cstheme="minorHAnsi"/>
          <w:sz w:val="24"/>
          <w:szCs w:val="24"/>
        </w:rPr>
        <w:t xml:space="preserve"> on the one hand</w:t>
      </w:r>
      <w:r w:rsidRPr="00933CF1">
        <w:rPr>
          <w:rFonts w:cstheme="minorHAnsi"/>
          <w:sz w:val="24"/>
          <w:szCs w:val="24"/>
        </w:rPr>
        <w:t xml:space="preserve"> </w:t>
      </w:r>
      <w:r w:rsidR="00165C54" w:rsidRPr="00933CF1">
        <w:rPr>
          <w:rFonts w:cstheme="minorHAnsi"/>
          <w:sz w:val="24"/>
          <w:szCs w:val="24"/>
        </w:rPr>
        <w:t>r</w:t>
      </w:r>
      <w:r w:rsidRPr="00933CF1">
        <w:rPr>
          <w:rFonts w:cstheme="minorHAnsi"/>
          <w:sz w:val="24"/>
          <w:szCs w:val="24"/>
        </w:rPr>
        <w:t>esearch shows</w:t>
      </w:r>
      <w:r w:rsidR="006037E9" w:rsidRPr="00933CF1">
        <w:rPr>
          <w:rFonts w:cstheme="minorHAnsi"/>
          <w:sz w:val="24"/>
          <w:szCs w:val="24"/>
        </w:rPr>
        <w:t xml:space="preserve"> a high level of effectiveness that</w:t>
      </w:r>
      <w:r w:rsidRPr="00933CF1">
        <w:rPr>
          <w:rFonts w:cstheme="minorHAnsi"/>
          <w:sz w:val="24"/>
          <w:szCs w:val="24"/>
        </w:rPr>
        <w:t xml:space="preserve"> in the years 2020 to 2021 </w:t>
      </w:r>
      <w:r w:rsidR="00165C54" w:rsidRPr="00933CF1">
        <w:rPr>
          <w:rFonts w:cstheme="minorHAnsi"/>
          <w:sz w:val="24"/>
          <w:szCs w:val="24"/>
        </w:rPr>
        <w:t xml:space="preserve">the IOPC completed 91 percent of its investigations within the 12-month period, finalised over 6,000 complaint appeals and </w:t>
      </w:r>
      <w:r w:rsidR="00165C54" w:rsidRPr="003F0649">
        <w:rPr>
          <w:rFonts w:cstheme="minorHAnsi"/>
          <w:sz w:val="24"/>
          <w:szCs w:val="24"/>
        </w:rPr>
        <w:t xml:space="preserve">issued over 400 learning recommendations to police officers to improve performance (IOPC, 2021). </w:t>
      </w:r>
      <w:r w:rsidR="00D6183F" w:rsidRPr="003F0649">
        <w:rPr>
          <w:rFonts w:cstheme="minorHAnsi"/>
          <w:sz w:val="24"/>
          <w:szCs w:val="24"/>
        </w:rPr>
        <w:t>Similarly, an investigation</w:t>
      </w:r>
      <w:r w:rsidR="003F0649" w:rsidRPr="003F0649">
        <w:rPr>
          <w:rFonts w:cstheme="minorHAnsi"/>
          <w:sz w:val="24"/>
          <w:szCs w:val="24"/>
        </w:rPr>
        <w:t xml:space="preserve"> that</w:t>
      </w:r>
      <w:r w:rsidR="00D6183F" w:rsidRPr="003F0649">
        <w:rPr>
          <w:rFonts w:cstheme="minorHAnsi"/>
          <w:sz w:val="24"/>
          <w:szCs w:val="24"/>
        </w:rPr>
        <w:t xml:space="preserve"> commenced in 2022 involving a police officer allegedly assaulting a 12-year-old boy resulted in a positive outcome for the victim</w:t>
      </w:r>
      <w:r w:rsidR="003F0649" w:rsidRPr="003F0649">
        <w:rPr>
          <w:rFonts w:cstheme="minorHAnsi"/>
          <w:sz w:val="24"/>
          <w:szCs w:val="24"/>
        </w:rPr>
        <w:t>,</w:t>
      </w:r>
      <w:r w:rsidR="00D6183F" w:rsidRPr="003F0649">
        <w:rPr>
          <w:rFonts w:cstheme="minorHAnsi"/>
          <w:sz w:val="24"/>
          <w:szCs w:val="24"/>
        </w:rPr>
        <w:t xml:space="preserve"> with the officer being charged with the assault after the investigation by the IOPC (IOPC, 2023), thus, </w:t>
      </w:r>
      <w:r w:rsidR="00C11D18" w:rsidRPr="003F0649">
        <w:rPr>
          <w:rFonts w:cstheme="minorHAnsi"/>
          <w:sz w:val="24"/>
          <w:szCs w:val="24"/>
        </w:rPr>
        <w:t xml:space="preserve">is relevant within the discussion as it is </w:t>
      </w:r>
      <w:r w:rsidR="00D6183F" w:rsidRPr="003F0649">
        <w:rPr>
          <w:rFonts w:cstheme="minorHAnsi"/>
          <w:sz w:val="24"/>
          <w:szCs w:val="24"/>
        </w:rPr>
        <w:t xml:space="preserve">displaying effective investigation by the independent </w:t>
      </w:r>
      <w:r w:rsidR="00C11D18" w:rsidRPr="003F0649">
        <w:rPr>
          <w:rFonts w:cstheme="minorHAnsi"/>
          <w:sz w:val="24"/>
          <w:szCs w:val="24"/>
        </w:rPr>
        <w:t>body.</w:t>
      </w:r>
      <w:r w:rsidR="00C11D18">
        <w:rPr>
          <w:rFonts w:cstheme="minorHAnsi"/>
          <w:sz w:val="24"/>
          <w:szCs w:val="24"/>
        </w:rPr>
        <w:t xml:space="preserve"> </w:t>
      </w:r>
    </w:p>
    <w:p w14:paraId="6E5086D6" w14:textId="1EB3DE42" w:rsidR="00D9340E" w:rsidRPr="00933CF1" w:rsidRDefault="003D6853" w:rsidP="00D425D6">
      <w:pPr>
        <w:rPr>
          <w:rFonts w:cstheme="minorHAnsi"/>
          <w:sz w:val="24"/>
          <w:szCs w:val="24"/>
        </w:rPr>
      </w:pPr>
      <w:r w:rsidRPr="00933CF1">
        <w:rPr>
          <w:rFonts w:cstheme="minorHAnsi"/>
          <w:sz w:val="24"/>
          <w:szCs w:val="24"/>
        </w:rPr>
        <w:lastRenderedPageBreak/>
        <w:t xml:space="preserve">Conversely, </w:t>
      </w:r>
      <w:r w:rsidR="00165C54" w:rsidRPr="00933CF1">
        <w:rPr>
          <w:rFonts w:cstheme="minorHAnsi"/>
          <w:sz w:val="24"/>
          <w:szCs w:val="24"/>
        </w:rPr>
        <w:t xml:space="preserve">when looking at </w:t>
      </w:r>
      <w:r w:rsidR="0089393E" w:rsidRPr="00933CF1">
        <w:rPr>
          <w:rFonts w:cstheme="minorHAnsi"/>
          <w:sz w:val="24"/>
          <w:szCs w:val="24"/>
        </w:rPr>
        <w:t xml:space="preserve">other </w:t>
      </w:r>
      <w:r w:rsidR="00165C54" w:rsidRPr="00933CF1">
        <w:rPr>
          <w:rFonts w:cstheme="minorHAnsi"/>
          <w:sz w:val="24"/>
          <w:szCs w:val="24"/>
        </w:rPr>
        <w:t>investigations by the</w:t>
      </w:r>
      <w:r w:rsidR="0089393E" w:rsidRPr="00933CF1">
        <w:rPr>
          <w:rFonts w:cstheme="minorHAnsi"/>
          <w:sz w:val="24"/>
          <w:szCs w:val="24"/>
        </w:rPr>
        <w:t xml:space="preserve"> Independent Office for Police Conduct </w:t>
      </w:r>
      <w:r w:rsidR="00165C54" w:rsidRPr="00933CF1">
        <w:rPr>
          <w:rFonts w:cstheme="minorHAnsi"/>
          <w:sz w:val="24"/>
          <w:szCs w:val="24"/>
        </w:rPr>
        <w:t xml:space="preserve">and </w:t>
      </w:r>
      <w:r w:rsidR="006037E9" w:rsidRPr="00933CF1">
        <w:rPr>
          <w:rFonts w:cstheme="minorHAnsi"/>
          <w:sz w:val="24"/>
          <w:szCs w:val="24"/>
        </w:rPr>
        <w:t>possible</w:t>
      </w:r>
      <w:r w:rsidR="00165C54" w:rsidRPr="00933CF1">
        <w:rPr>
          <w:rFonts w:cstheme="minorHAnsi"/>
          <w:sz w:val="24"/>
          <w:szCs w:val="24"/>
        </w:rPr>
        <w:t xml:space="preserve"> failings in its holding police to account would be the case of </w:t>
      </w:r>
      <w:r w:rsidR="006037E9" w:rsidRPr="00933CF1">
        <w:rPr>
          <w:rFonts w:cstheme="minorHAnsi"/>
          <w:sz w:val="24"/>
          <w:szCs w:val="24"/>
        </w:rPr>
        <w:t xml:space="preserve">Adrian McDonald. During this case the IOPC came under criticism in its effectiveness to investigate complaints involving </w:t>
      </w:r>
      <w:r w:rsidRPr="00933CF1">
        <w:rPr>
          <w:rFonts w:cstheme="minorHAnsi"/>
          <w:sz w:val="24"/>
          <w:szCs w:val="24"/>
        </w:rPr>
        <w:t xml:space="preserve">alleged </w:t>
      </w:r>
      <w:r w:rsidR="006037E9" w:rsidRPr="00933CF1">
        <w:rPr>
          <w:rFonts w:cstheme="minorHAnsi"/>
          <w:sz w:val="24"/>
          <w:szCs w:val="24"/>
        </w:rPr>
        <w:t xml:space="preserve">racism. </w:t>
      </w:r>
    </w:p>
    <w:p w14:paraId="7B9CDA7E" w14:textId="0E958D39" w:rsidR="00165C54" w:rsidRPr="00933CF1" w:rsidRDefault="00E47B86" w:rsidP="00D425D6">
      <w:pPr>
        <w:rPr>
          <w:rFonts w:cstheme="minorHAnsi"/>
          <w:sz w:val="24"/>
          <w:szCs w:val="24"/>
        </w:rPr>
      </w:pPr>
      <w:r w:rsidRPr="00933CF1">
        <w:rPr>
          <w:rFonts w:cstheme="minorHAnsi"/>
          <w:sz w:val="24"/>
          <w:szCs w:val="24"/>
        </w:rPr>
        <w:t xml:space="preserve">Adrian McDonald </w:t>
      </w:r>
      <w:r w:rsidR="00C957E2" w:rsidRPr="00933CF1">
        <w:rPr>
          <w:rFonts w:cstheme="minorHAnsi"/>
          <w:sz w:val="24"/>
          <w:szCs w:val="24"/>
        </w:rPr>
        <w:t>died in 2014 whilst in police car</w:t>
      </w:r>
      <w:r w:rsidR="006D66F3" w:rsidRPr="00933CF1">
        <w:rPr>
          <w:rFonts w:cstheme="minorHAnsi"/>
          <w:sz w:val="24"/>
          <w:szCs w:val="24"/>
        </w:rPr>
        <w:t>e. During the incident Adrian had been tasered and</w:t>
      </w:r>
      <w:r w:rsidR="00C957E2" w:rsidRPr="00933CF1">
        <w:rPr>
          <w:rFonts w:cstheme="minorHAnsi"/>
          <w:sz w:val="24"/>
          <w:szCs w:val="24"/>
        </w:rPr>
        <w:t xml:space="preserve"> had admitted to taking controlled </w:t>
      </w:r>
      <w:r w:rsidR="006D66F3" w:rsidRPr="00933CF1">
        <w:rPr>
          <w:rFonts w:cstheme="minorHAnsi"/>
          <w:sz w:val="24"/>
          <w:szCs w:val="24"/>
        </w:rPr>
        <w:t>drugs, however</w:t>
      </w:r>
      <w:r w:rsidR="00C957E2" w:rsidRPr="00933CF1">
        <w:rPr>
          <w:rFonts w:cstheme="minorHAnsi"/>
          <w:sz w:val="24"/>
          <w:szCs w:val="24"/>
        </w:rPr>
        <w:t xml:space="preserve"> he had complained to officers about his breathing difficulties when placed in a police v</w:t>
      </w:r>
      <w:r w:rsidR="003D6853" w:rsidRPr="00933CF1">
        <w:rPr>
          <w:rFonts w:cstheme="minorHAnsi"/>
          <w:sz w:val="24"/>
          <w:szCs w:val="24"/>
        </w:rPr>
        <w:t xml:space="preserve">ehicle </w:t>
      </w:r>
      <w:r w:rsidR="00C957E2" w:rsidRPr="00933CF1">
        <w:rPr>
          <w:rFonts w:cstheme="minorHAnsi"/>
          <w:sz w:val="24"/>
          <w:szCs w:val="24"/>
        </w:rPr>
        <w:t xml:space="preserve">(BBC News, 2017). This incident </w:t>
      </w:r>
      <w:r w:rsidR="00301056" w:rsidRPr="00933CF1">
        <w:rPr>
          <w:rFonts w:cstheme="minorHAnsi"/>
          <w:sz w:val="24"/>
          <w:szCs w:val="24"/>
        </w:rPr>
        <w:t xml:space="preserve">initiated </w:t>
      </w:r>
      <w:r w:rsidR="006D66F3" w:rsidRPr="00933CF1">
        <w:rPr>
          <w:rFonts w:cstheme="minorHAnsi"/>
          <w:sz w:val="24"/>
          <w:szCs w:val="24"/>
        </w:rPr>
        <w:t>a report</w:t>
      </w:r>
      <w:r w:rsidR="00301056" w:rsidRPr="00933CF1">
        <w:rPr>
          <w:rFonts w:cstheme="minorHAnsi"/>
          <w:sz w:val="24"/>
          <w:szCs w:val="24"/>
        </w:rPr>
        <w:t xml:space="preserve"> by the charity INQUEST </w:t>
      </w:r>
      <w:r w:rsidR="006D66F3" w:rsidRPr="00933CF1">
        <w:rPr>
          <w:rFonts w:cstheme="minorHAnsi"/>
          <w:sz w:val="24"/>
          <w:szCs w:val="24"/>
        </w:rPr>
        <w:t>whose</w:t>
      </w:r>
      <w:r w:rsidR="00301056" w:rsidRPr="00933CF1">
        <w:rPr>
          <w:rFonts w:cstheme="minorHAnsi"/>
          <w:sz w:val="24"/>
          <w:szCs w:val="24"/>
        </w:rPr>
        <w:t xml:space="preserve"> role it is to support the families of those who have died through police contact (Mahon, 2023).  </w:t>
      </w:r>
    </w:p>
    <w:p w14:paraId="7FC892B4" w14:textId="0B929E37" w:rsidR="00301056" w:rsidRPr="00933CF1" w:rsidRDefault="00301056" w:rsidP="00D425D6">
      <w:pPr>
        <w:rPr>
          <w:rFonts w:cstheme="minorHAnsi"/>
          <w:sz w:val="24"/>
          <w:szCs w:val="24"/>
        </w:rPr>
      </w:pPr>
      <w:r w:rsidRPr="00933CF1">
        <w:rPr>
          <w:rFonts w:cstheme="minorHAnsi"/>
          <w:sz w:val="24"/>
          <w:szCs w:val="24"/>
        </w:rPr>
        <w:t xml:space="preserve">During this </w:t>
      </w:r>
      <w:r w:rsidR="006D66F3" w:rsidRPr="00933CF1">
        <w:rPr>
          <w:rFonts w:cstheme="minorHAnsi"/>
          <w:sz w:val="24"/>
          <w:szCs w:val="24"/>
        </w:rPr>
        <w:t>article by Mahon</w:t>
      </w:r>
      <w:r w:rsidRPr="00933CF1">
        <w:rPr>
          <w:rFonts w:cstheme="minorHAnsi"/>
          <w:sz w:val="24"/>
          <w:szCs w:val="24"/>
        </w:rPr>
        <w:t xml:space="preserve"> (2023)</w:t>
      </w:r>
      <w:r w:rsidR="00FC697E" w:rsidRPr="00933CF1">
        <w:rPr>
          <w:rFonts w:cstheme="minorHAnsi"/>
          <w:sz w:val="24"/>
          <w:szCs w:val="24"/>
        </w:rPr>
        <w:t xml:space="preserve">, the author </w:t>
      </w:r>
      <w:r w:rsidR="006D66F3" w:rsidRPr="00933CF1">
        <w:rPr>
          <w:rFonts w:cstheme="minorHAnsi"/>
          <w:sz w:val="24"/>
          <w:szCs w:val="24"/>
        </w:rPr>
        <w:t xml:space="preserve">outlines the INQUEST report labelled ‘I </w:t>
      </w:r>
      <w:r w:rsidR="004D1BFE" w:rsidRPr="00933CF1">
        <w:rPr>
          <w:rFonts w:cstheme="minorHAnsi"/>
          <w:sz w:val="24"/>
          <w:szCs w:val="24"/>
        </w:rPr>
        <w:t>C</w:t>
      </w:r>
      <w:r w:rsidR="006D66F3" w:rsidRPr="00933CF1">
        <w:rPr>
          <w:rFonts w:cstheme="minorHAnsi"/>
          <w:sz w:val="24"/>
          <w:szCs w:val="24"/>
        </w:rPr>
        <w:t xml:space="preserve">an’t Breathe: Race, Death and British Policing’ as </w:t>
      </w:r>
      <w:r w:rsidR="003D6853" w:rsidRPr="00933CF1">
        <w:rPr>
          <w:rFonts w:cstheme="minorHAnsi"/>
          <w:sz w:val="24"/>
          <w:szCs w:val="24"/>
        </w:rPr>
        <w:t xml:space="preserve">an </w:t>
      </w:r>
      <w:r w:rsidR="006D66F3" w:rsidRPr="00933CF1">
        <w:rPr>
          <w:rFonts w:cstheme="minorHAnsi"/>
          <w:sz w:val="24"/>
          <w:szCs w:val="24"/>
        </w:rPr>
        <w:t xml:space="preserve">organisation within Britain failing to acknowledge that racism could potentially play a role in the death of a black person when in the custody of police. The author of this article continues to reference the report, providing a statistic that after being restrained by police, black individuals are seven times more likely to die than those who are white and that the IOPC was subject to criticism due to their process when investigating incidents involving racism. </w:t>
      </w:r>
    </w:p>
    <w:p w14:paraId="4EEF2AB5" w14:textId="5E90A5B1" w:rsidR="00463459" w:rsidRPr="00933CF1" w:rsidRDefault="00301056" w:rsidP="00463459">
      <w:pPr>
        <w:rPr>
          <w:rFonts w:cstheme="minorHAnsi"/>
          <w:sz w:val="24"/>
          <w:szCs w:val="24"/>
        </w:rPr>
      </w:pPr>
      <w:r w:rsidRPr="00933CF1">
        <w:rPr>
          <w:rFonts w:cstheme="minorHAnsi"/>
          <w:sz w:val="24"/>
          <w:szCs w:val="24"/>
        </w:rPr>
        <w:t>When looking at the INQUEST report</w:t>
      </w:r>
      <w:r w:rsidR="003F0649">
        <w:rPr>
          <w:rFonts w:cstheme="minorHAnsi"/>
          <w:sz w:val="24"/>
          <w:szCs w:val="24"/>
        </w:rPr>
        <w:t>,</w:t>
      </w:r>
      <w:r w:rsidRPr="00933CF1">
        <w:rPr>
          <w:rFonts w:cstheme="minorHAnsi"/>
          <w:sz w:val="24"/>
          <w:szCs w:val="24"/>
        </w:rPr>
        <w:t xml:space="preserve"> it </w:t>
      </w:r>
      <w:r w:rsidR="00FC697E" w:rsidRPr="00933CF1">
        <w:rPr>
          <w:rFonts w:cstheme="minorHAnsi"/>
          <w:sz w:val="24"/>
          <w:szCs w:val="24"/>
        </w:rPr>
        <w:t>states that</w:t>
      </w:r>
      <w:r w:rsidR="00463459" w:rsidRPr="00933CF1">
        <w:rPr>
          <w:rFonts w:cstheme="minorHAnsi"/>
          <w:sz w:val="24"/>
          <w:szCs w:val="24"/>
        </w:rPr>
        <w:t xml:space="preserve"> no officers have been subject to disciplinary </w:t>
      </w:r>
      <w:r w:rsidR="004E3825" w:rsidRPr="00933CF1">
        <w:rPr>
          <w:rFonts w:cstheme="minorHAnsi"/>
          <w:sz w:val="24"/>
          <w:szCs w:val="24"/>
        </w:rPr>
        <w:t>proceedings following</w:t>
      </w:r>
      <w:r w:rsidR="00463459" w:rsidRPr="00933CF1">
        <w:rPr>
          <w:rFonts w:cstheme="minorHAnsi"/>
          <w:sz w:val="24"/>
          <w:szCs w:val="24"/>
        </w:rPr>
        <w:t xml:space="preserve"> the death of a black person after police contact (INQUEST, 2023), </w:t>
      </w:r>
      <w:r w:rsidR="00C11D18" w:rsidRPr="003F0649">
        <w:rPr>
          <w:rFonts w:cstheme="minorHAnsi"/>
          <w:sz w:val="24"/>
          <w:szCs w:val="24"/>
        </w:rPr>
        <w:t xml:space="preserve">This is relevant when assessing the effectiveness of the independent body as </w:t>
      </w:r>
      <w:r w:rsidR="00463459" w:rsidRPr="003F0649">
        <w:rPr>
          <w:rFonts w:cstheme="minorHAnsi"/>
          <w:sz w:val="24"/>
          <w:szCs w:val="24"/>
        </w:rPr>
        <w:t>whilst this does not suggest failings</w:t>
      </w:r>
      <w:r w:rsidR="004E3825" w:rsidRPr="003F0649">
        <w:rPr>
          <w:rFonts w:cstheme="minorHAnsi"/>
          <w:sz w:val="24"/>
          <w:szCs w:val="24"/>
        </w:rPr>
        <w:t xml:space="preserve"> by the IOPC regarding investigating the matter</w:t>
      </w:r>
      <w:r w:rsidR="003F0649" w:rsidRPr="003F0649">
        <w:rPr>
          <w:rFonts w:cstheme="minorHAnsi"/>
          <w:sz w:val="24"/>
          <w:szCs w:val="24"/>
        </w:rPr>
        <w:t>,</w:t>
      </w:r>
      <w:r w:rsidR="004E3825" w:rsidRPr="003F0649">
        <w:rPr>
          <w:rFonts w:cstheme="minorHAnsi"/>
          <w:sz w:val="24"/>
          <w:szCs w:val="24"/>
        </w:rPr>
        <w:t xml:space="preserve"> as any complaint could have been disproven, it does however raise suspicion to the</w:t>
      </w:r>
      <w:r w:rsidR="003F0649" w:rsidRPr="003F0649">
        <w:rPr>
          <w:rFonts w:cstheme="minorHAnsi"/>
          <w:sz w:val="24"/>
          <w:szCs w:val="24"/>
        </w:rPr>
        <w:t xml:space="preserve"> issue</w:t>
      </w:r>
      <w:r w:rsidR="004E3825" w:rsidRPr="003F0649">
        <w:rPr>
          <w:rFonts w:cstheme="minorHAnsi"/>
          <w:sz w:val="24"/>
          <w:szCs w:val="24"/>
        </w:rPr>
        <w:t xml:space="preserve"> when compared against the statistics.</w:t>
      </w:r>
      <w:r w:rsidR="004E3825" w:rsidRPr="00933CF1">
        <w:rPr>
          <w:rFonts w:cstheme="minorHAnsi"/>
          <w:sz w:val="24"/>
          <w:szCs w:val="24"/>
        </w:rPr>
        <w:t xml:space="preserve"> </w:t>
      </w:r>
    </w:p>
    <w:p w14:paraId="3B85158C" w14:textId="4FF05418" w:rsidR="004D1BFE" w:rsidRPr="00933CF1" w:rsidRDefault="004E3825" w:rsidP="004D1BFE">
      <w:pPr>
        <w:rPr>
          <w:rFonts w:cstheme="minorHAnsi"/>
          <w:sz w:val="24"/>
          <w:szCs w:val="24"/>
        </w:rPr>
      </w:pPr>
      <w:r w:rsidRPr="00933CF1">
        <w:rPr>
          <w:rFonts w:cstheme="minorHAnsi"/>
          <w:sz w:val="24"/>
          <w:szCs w:val="24"/>
        </w:rPr>
        <w:t xml:space="preserve">Furthermore, the report also </w:t>
      </w:r>
      <w:r w:rsidR="00301056" w:rsidRPr="00933CF1">
        <w:rPr>
          <w:rFonts w:cstheme="minorHAnsi"/>
          <w:sz w:val="24"/>
          <w:szCs w:val="24"/>
        </w:rPr>
        <w:t xml:space="preserve">mentions </w:t>
      </w:r>
      <w:r w:rsidR="003B6A70" w:rsidRPr="00933CF1">
        <w:rPr>
          <w:rFonts w:cstheme="minorHAnsi"/>
          <w:sz w:val="24"/>
          <w:szCs w:val="24"/>
        </w:rPr>
        <w:t>failings by the IOPC to investigate racism</w:t>
      </w:r>
      <w:r w:rsidR="004D1BFE" w:rsidRPr="00933CF1">
        <w:rPr>
          <w:rFonts w:cstheme="minorHAnsi"/>
          <w:sz w:val="24"/>
          <w:szCs w:val="24"/>
        </w:rPr>
        <w:t xml:space="preserve"> and show accountability, stating that</w:t>
      </w:r>
      <w:r w:rsidR="003B6A70" w:rsidRPr="00933CF1">
        <w:rPr>
          <w:rFonts w:cstheme="minorHAnsi"/>
          <w:sz w:val="24"/>
          <w:szCs w:val="24"/>
        </w:rPr>
        <w:t xml:space="preserve"> where it is their duty to investigate whether a </w:t>
      </w:r>
      <w:r w:rsidR="004D1BFE" w:rsidRPr="00933CF1">
        <w:rPr>
          <w:rFonts w:cstheme="minorHAnsi"/>
          <w:sz w:val="24"/>
          <w:szCs w:val="24"/>
        </w:rPr>
        <w:t>person’s</w:t>
      </w:r>
      <w:r w:rsidR="003B6A70" w:rsidRPr="00933CF1">
        <w:rPr>
          <w:rFonts w:cstheme="minorHAnsi"/>
          <w:sz w:val="24"/>
          <w:szCs w:val="24"/>
        </w:rPr>
        <w:t xml:space="preserve"> race is a contributing factor to their death after police contact, it is claimed this is not often carried out by the independent bod</w:t>
      </w:r>
      <w:r w:rsidR="004D1BFE" w:rsidRPr="00933CF1">
        <w:rPr>
          <w:rFonts w:cstheme="minorHAnsi"/>
          <w:sz w:val="24"/>
          <w:szCs w:val="24"/>
        </w:rPr>
        <w:t xml:space="preserve">y with them showing an unwillingness to act (Prasad, 2023). </w:t>
      </w:r>
    </w:p>
    <w:p w14:paraId="4681B2D9" w14:textId="4A96E2FA" w:rsidR="003D6853" w:rsidRPr="00933CF1" w:rsidRDefault="003B6A70" w:rsidP="00D425D6">
      <w:pPr>
        <w:rPr>
          <w:rFonts w:cstheme="minorHAnsi"/>
          <w:sz w:val="24"/>
          <w:szCs w:val="24"/>
        </w:rPr>
      </w:pPr>
      <w:r w:rsidRPr="00933CF1">
        <w:rPr>
          <w:rFonts w:cstheme="minorHAnsi"/>
          <w:sz w:val="24"/>
          <w:szCs w:val="24"/>
        </w:rPr>
        <w:t>T</w:t>
      </w:r>
      <w:r w:rsidR="004D1BFE" w:rsidRPr="00933CF1">
        <w:rPr>
          <w:rFonts w:cstheme="minorHAnsi"/>
          <w:sz w:val="24"/>
          <w:szCs w:val="24"/>
        </w:rPr>
        <w:t>he</w:t>
      </w:r>
      <w:r w:rsidRPr="00933CF1">
        <w:rPr>
          <w:rFonts w:cstheme="minorHAnsi"/>
          <w:sz w:val="24"/>
          <w:szCs w:val="24"/>
        </w:rPr>
        <w:t xml:space="preserve"> report </w:t>
      </w:r>
      <w:r w:rsidR="004D1BFE" w:rsidRPr="00933CF1">
        <w:rPr>
          <w:rFonts w:cstheme="minorHAnsi"/>
          <w:sz w:val="24"/>
          <w:szCs w:val="24"/>
        </w:rPr>
        <w:t xml:space="preserve">by Prasad (2023) </w:t>
      </w:r>
      <w:r w:rsidRPr="00933CF1">
        <w:rPr>
          <w:rFonts w:cstheme="minorHAnsi"/>
          <w:sz w:val="24"/>
          <w:szCs w:val="24"/>
        </w:rPr>
        <w:t xml:space="preserve">continues to </w:t>
      </w:r>
      <w:r w:rsidR="004D1BFE" w:rsidRPr="00933CF1">
        <w:rPr>
          <w:rFonts w:cstheme="minorHAnsi"/>
          <w:sz w:val="24"/>
          <w:szCs w:val="24"/>
        </w:rPr>
        <w:t>criticize</w:t>
      </w:r>
      <w:r w:rsidRPr="00933CF1">
        <w:rPr>
          <w:rFonts w:cstheme="minorHAnsi"/>
          <w:sz w:val="24"/>
          <w:szCs w:val="24"/>
        </w:rPr>
        <w:t xml:space="preserve"> the work of the IOPC as </w:t>
      </w:r>
      <w:r w:rsidR="004D1BFE" w:rsidRPr="00933CF1">
        <w:rPr>
          <w:rFonts w:cstheme="minorHAnsi"/>
          <w:sz w:val="24"/>
          <w:szCs w:val="24"/>
        </w:rPr>
        <w:t>an</w:t>
      </w:r>
      <w:r w:rsidRPr="00933CF1">
        <w:rPr>
          <w:rFonts w:cstheme="minorHAnsi"/>
          <w:sz w:val="24"/>
          <w:szCs w:val="24"/>
        </w:rPr>
        <w:t xml:space="preserve"> independent body</w:t>
      </w:r>
      <w:r w:rsidR="008A6BB9" w:rsidRPr="00933CF1">
        <w:rPr>
          <w:rFonts w:cstheme="minorHAnsi"/>
          <w:sz w:val="24"/>
          <w:szCs w:val="24"/>
        </w:rPr>
        <w:t xml:space="preserve">, </w:t>
      </w:r>
      <w:r w:rsidRPr="00933CF1">
        <w:rPr>
          <w:rFonts w:cstheme="minorHAnsi"/>
          <w:sz w:val="24"/>
          <w:szCs w:val="24"/>
        </w:rPr>
        <w:t>stating</w:t>
      </w:r>
      <w:r w:rsidR="004D1BFE" w:rsidRPr="00933CF1">
        <w:rPr>
          <w:rFonts w:cstheme="minorHAnsi"/>
          <w:sz w:val="24"/>
          <w:szCs w:val="24"/>
        </w:rPr>
        <w:t xml:space="preserve"> that</w:t>
      </w:r>
      <w:r w:rsidR="006B26D2" w:rsidRPr="00933CF1">
        <w:rPr>
          <w:rFonts w:cstheme="minorHAnsi"/>
          <w:sz w:val="24"/>
          <w:szCs w:val="24"/>
        </w:rPr>
        <w:t xml:space="preserve"> it is failing to investigate claims of racism involving</w:t>
      </w:r>
      <w:r w:rsidR="000861A0" w:rsidRPr="00933CF1">
        <w:rPr>
          <w:rFonts w:cstheme="minorHAnsi"/>
          <w:sz w:val="24"/>
          <w:szCs w:val="24"/>
        </w:rPr>
        <w:t xml:space="preserve"> the</w:t>
      </w:r>
      <w:r w:rsidR="006B26D2" w:rsidRPr="00933CF1">
        <w:rPr>
          <w:rFonts w:cstheme="minorHAnsi"/>
          <w:sz w:val="24"/>
          <w:szCs w:val="24"/>
        </w:rPr>
        <w:t xml:space="preserve"> police and due to this</w:t>
      </w:r>
      <w:r w:rsidR="000861A0" w:rsidRPr="00933CF1">
        <w:rPr>
          <w:rFonts w:cstheme="minorHAnsi"/>
          <w:sz w:val="24"/>
          <w:szCs w:val="24"/>
        </w:rPr>
        <w:t>,</w:t>
      </w:r>
      <w:r w:rsidR="006B26D2" w:rsidRPr="00933CF1">
        <w:rPr>
          <w:rFonts w:cstheme="minorHAnsi"/>
          <w:sz w:val="24"/>
          <w:szCs w:val="24"/>
        </w:rPr>
        <w:t xml:space="preserve"> in</w:t>
      </w:r>
      <w:r w:rsidR="004D1BFE" w:rsidRPr="00933CF1">
        <w:rPr>
          <w:rFonts w:cstheme="minorHAnsi"/>
          <w:sz w:val="24"/>
          <w:szCs w:val="24"/>
        </w:rPr>
        <w:t xml:space="preserve"> 2021 a periodic </w:t>
      </w:r>
      <w:r w:rsidR="006B26D2" w:rsidRPr="00933CF1">
        <w:rPr>
          <w:rFonts w:cstheme="minorHAnsi"/>
          <w:sz w:val="24"/>
          <w:szCs w:val="24"/>
        </w:rPr>
        <w:t>review</w:t>
      </w:r>
      <w:r w:rsidR="004D1BFE" w:rsidRPr="00933CF1">
        <w:rPr>
          <w:rFonts w:cstheme="minorHAnsi"/>
          <w:sz w:val="24"/>
          <w:szCs w:val="24"/>
        </w:rPr>
        <w:t xml:space="preserve"> of the IOPC was brought forward due to concerns over </w:t>
      </w:r>
      <w:r w:rsidR="003D6853" w:rsidRPr="00933CF1">
        <w:rPr>
          <w:rFonts w:cstheme="minorHAnsi"/>
          <w:sz w:val="24"/>
          <w:szCs w:val="24"/>
        </w:rPr>
        <w:t>its unwillingness</w:t>
      </w:r>
      <w:r w:rsidR="004D1BFE" w:rsidRPr="00933CF1">
        <w:rPr>
          <w:rFonts w:cstheme="minorHAnsi"/>
          <w:sz w:val="24"/>
          <w:szCs w:val="24"/>
        </w:rPr>
        <w:t xml:space="preserve"> to hold the police </w:t>
      </w:r>
      <w:r w:rsidR="006B26D2" w:rsidRPr="00933CF1">
        <w:rPr>
          <w:rFonts w:cstheme="minorHAnsi"/>
          <w:sz w:val="24"/>
          <w:szCs w:val="24"/>
        </w:rPr>
        <w:t>service</w:t>
      </w:r>
      <w:r w:rsidR="004D1BFE" w:rsidRPr="00933CF1">
        <w:rPr>
          <w:rFonts w:cstheme="minorHAnsi"/>
          <w:sz w:val="24"/>
          <w:szCs w:val="24"/>
        </w:rPr>
        <w:t xml:space="preserve"> to account</w:t>
      </w:r>
      <w:r w:rsidR="006B26D2" w:rsidRPr="00933CF1">
        <w:rPr>
          <w:rFonts w:cstheme="minorHAnsi"/>
          <w:sz w:val="24"/>
          <w:szCs w:val="24"/>
        </w:rPr>
        <w:t xml:space="preserve">. </w:t>
      </w:r>
      <w:r w:rsidR="00C11D18" w:rsidRPr="003F0649">
        <w:rPr>
          <w:rFonts w:cstheme="minorHAnsi"/>
          <w:sz w:val="24"/>
          <w:szCs w:val="24"/>
        </w:rPr>
        <w:t>This again is a further crucial statement when assessing the effectiveness a</w:t>
      </w:r>
      <w:r w:rsidR="003F0649" w:rsidRPr="003F0649">
        <w:rPr>
          <w:rFonts w:cstheme="minorHAnsi"/>
          <w:sz w:val="24"/>
          <w:szCs w:val="24"/>
        </w:rPr>
        <w:t>s</w:t>
      </w:r>
      <w:r w:rsidR="00C11D18" w:rsidRPr="003F0649">
        <w:rPr>
          <w:rFonts w:cstheme="minorHAnsi"/>
          <w:sz w:val="24"/>
          <w:szCs w:val="24"/>
        </w:rPr>
        <w:t xml:space="preserve"> it highlights </w:t>
      </w:r>
      <w:r w:rsidR="003F0649" w:rsidRPr="003F0649">
        <w:rPr>
          <w:rFonts w:cstheme="minorHAnsi"/>
          <w:sz w:val="24"/>
          <w:szCs w:val="24"/>
        </w:rPr>
        <w:t>the IOPC’s failure to act.</w:t>
      </w:r>
    </w:p>
    <w:p w14:paraId="31006438" w14:textId="7DC9C6ED" w:rsidR="00F53488" w:rsidRPr="00933CF1" w:rsidRDefault="006B26D2" w:rsidP="00F53488">
      <w:pPr>
        <w:rPr>
          <w:rFonts w:cstheme="minorHAnsi"/>
          <w:sz w:val="24"/>
          <w:szCs w:val="24"/>
        </w:rPr>
      </w:pPr>
      <w:r w:rsidRPr="00933CF1">
        <w:rPr>
          <w:rFonts w:cstheme="minorHAnsi"/>
          <w:sz w:val="24"/>
          <w:szCs w:val="24"/>
        </w:rPr>
        <w:t xml:space="preserve">When assessing the effectiveness of independent bodies in holding police to account, </w:t>
      </w:r>
      <w:r w:rsidRPr="00933CF1">
        <w:rPr>
          <w:rFonts w:cstheme="minorHAnsi"/>
          <w:color w:val="040C28"/>
          <w:sz w:val="24"/>
          <w:szCs w:val="24"/>
        </w:rPr>
        <w:t xml:space="preserve">His Majesty's Inspectorate of Constabulary and Fire &amp; Rescue Services (HMICFRS) should also be considered. </w:t>
      </w:r>
      <w:r w:rsidR="00FC32A9" w:rsidRPr="00933CF1">
        <w:rPr>
          <w:rFonts w:cstheme="minorHAnsi"/>
          <w:color w:val="040C28"/>
          <w:sz w:val="24"/>
          <w:szCs w:val="24"/>
        </w:rPr>
        <w:t xml:space="preserve">Research </w:t>
      </w:r>
      <w:r w:rsidR="00F53488" w:rsidRPr="00933CF1">
        <w:rPr>
          <w:rFonts w:cstheme="minorHAnsi"/>
          <w:color w:val="040C28"/>
          <w:sz w:val="24"/>
          <w:szCs w:val="24"/>
        </w:rPr>
        <w:t>shows that in 20</w:t>
      </w:r>
      <w:r w:rsidR="008A6BB9" w:rsidRPr="00933CF1">
        <w:rPr>
          <w:rFonts w:cstheme="minorHAnsi"/>
          <w:color w:val="040C28"/>
          <w:sz w:val="24"/>
          <w:szCs w:val="24"/>
        </w:rPr>
        <w:t>1</w:t>
      </w:r>
      <w:r w:rsidR="00F53488" w:rsidRPr="00933CF1">
        <w:rPr>
          <w:rFonts w:cstheme="minorHAnsi"/>
          <w:color w:val="040C28"/>
          <w:sz w:val="24"/>
          <w:szCs w:val="24"/>
        </w:rPr>
        <w:t xml:space="preserve">4 this independent body implemented police effectiveness, </w:t>
      </w:r>
      <w:r w:rsidR="008A6BB9" w:rsidRPr="00933CF1">
        <w:rPr>
          <w:rFonts w:cstheme="minorHAnsi"/>
          <w:color w:val="040C28"/>
          <w:sz w:val="24"/>
          <w:szCs w:val="24"/>
        </w:rPr>
        <w:t>efficiency,</w:t>
      </w:r>
      <w:r w:rsidR="00F53488" w:rsidRPr="00933CF1">
        <w:rPr>
          <w:rFonts w:cstheme="minorHAnsi"/>
          <w:color w:val="040C28"/>
          <w:sz w:val="24"/>
          <w:szCs w:val="24"/>
        </w:rPr>
        <w:t xml:space="preserve"> and legitimacy (PEEL) inspection</w:t>
      </w:r>
      <w:r w:rsidR="008A6BB9" w:rsidRPr="00933CF1">
        <w:rPr>
          <w:rFonts w:cstheme="minorHAnsi"/>
          <w:color w:val="040C28"/>
          <w:sz w:val="24"/>
          <w:szCs w:val="24"/>
        </w:rPr>
        <w:t xml:space="preserve"> reports of</w:t>
      </w:r>
      <w:r w:rsidR="00F53488" w:rsidRPr="00933CF1">
        <w:rPr>
          <w:rFonts w:cstheme="minorHAnsi"/>
          <w:color w:val="040C28"/>
          <w:sz w:val="24"/>
          <w:szCs w:val="24"/>
        </w:rPr>
        <w:t xml:space="preserve"> the 43 police forces in Wales and England</w:t>
      </w:r>
      <w:r w:rsidR="000861A0" w:rsidRPr="00933CF1">
        <w:rPr>
          <w:rFonts w:cstheme="minorHAnsi"/>
          <w:color w:val="040C28"/>
          <w:sz w:val="24"/>
          <w:szCs w:val="24"/>
        </w:rPr>
        <w:t xml:space="preserve">, </w:t>
      </w:r>
      <w:r w:rsidR="00F53488" w:rsidRPr="00933CF1">
        <w:rPr>
          <w:rFonts w:cstheme="minorHAnsi"/>
          <w:color w:val="040C28"/>
          <w:sz w:val="24"/>
          <w:szCs w:val="24"/>
        </w:rPr>
        <w:t xml:space="preserve">and </w:t>
      </w:r>
      <w:r w:rsidR="008A6BB9" w:rsidRPr="00933CF1">
        <w:rPr>
          <w:rFonts w:cstheme="minorHAnsi"/>
          <w:color w:val="040C28"/>
          <w:sz w:val="24"/>
          <w:szCs w:val="24"/>
        </w:rPr>
        <w:t>following this</w:t>
      </w:r>
      <w:r w:rsidR="00F53488" w:rsidRPr="00933CF1">
        <w:rPr>
          <w:rFonts w:cstheme="minorHAnsi"/>
          <w:color w:val="040C28"/>
          <w:sz w:val="24"/>
          <w:szCs w:val="24"/>
        </w:rPr>
        <w:t xml:space="preserve"> are recording the most improvements to date </w:t>
      </w:r>
      <w:r w:rsidR="00F53488" w:rsidRPr="00933CF1">
        <w:rPr>
          <w:rFonts w:cstheme="minorHAnsi"/>
          <w:sz w:val="24"/>
          <w:szCs w:val="24"/>
        </w:rPr>
        <w:t>(HMICFRS, 2022)</w:t>
      </w:r>
    </w:p>
    <w:p w14:paraId="1FA66922" w14:textId="6F1FFC67" w:rsidR="00BD3EA5" w:rsidRPr="00933CF1" w:rsidRDefault="001F357C" w:rsidP="00F53488">
      <w:pPr>
        <w:rPr>
          <w:rFonts w:cstheme="minorHAnsi"/>
          <w:sz w:val="24"/>
          <w:szCs w:val="24"/>
        </w:rPr>
      </w:pPr>
      <w:r w:rsidRPr="00933CF1">
        <w:rPr>
          <w:rFonts w:cstheme="minorHAnsi"/>
          <w:sz w:val="24"/>
          <w:szCs w:val="24"/>
        </w:rPr>
        <w:t>In conclusion to assessing the effectiveness of the two independent bodies mentioned</w:t>
      </w:r>
      <w:r w:rsidR="003F11FB" w:rsidRPr="00933CF1">
        <w:rPr>
          <w:rFonts w:cstheme="minorHAnsi"/>
          <w:sz w:val="24"/>
          <w:szCs w:val="24"/>
        </w:rPr>
        <w:t xml:space="preserve"> </w:t>
      </w:r>
      <w:r w:rsidR="006972AD" w:rsidRPr="00933CF1">
        <w:rPr>
          <w:rFonts w:cstheme="minorHAnsi"/>
          <w:sz w:val="24"/>
          <w:szCs w:val="24"/>
        </w:rPr>
        <w:t xml:space="preserve">and </w:t>
      </w:r>
      <w:r w:rsidR="0055097D" w:rsidRPr="00933CF1">
        <w:rPr>
          <w:rFonts w:cstheme="minorHAnsi"/>
          <w:sz w:val="24"/>
          <w:szCs w:val="24"/>
        </w:rPr>
        <w:t xml:space="preserve">examining </w:t>
      </w:r>
      <w:r w:rsidR="006972AD" w:rsidRPr="00933CF1">
        <w:rPr>
          <w:rFonts w:cstheme="minorHAnsi"/>
          <w:sz w:val="24"/>
          <w:szCs w:val="24"/>
        </w:rPr>
        <w:t xml:space="preserve">the research, it </w:t>
      </w:r>
      <w:r w:rsidR="00BD3EA5" w:rsidRPr="00933CF1">
        <w:rPr>
          <w:rFonts w:cstheme="minorHAnsi"/>
          <w:sz w:val="24"/>
          <w:szCs w:val="24"/>
        </w:rPr>
        <w:t>can be identified</w:t>
      </w:r>
      <w:r w:rsidR="006972AD" w:rsidRPr="00933CF1">
        <w:rPr>
          <w:rFonts w:cstheme="minorHAnsi"/>
          <w:sz w:val="24"/>
          <w:szCs w:val="24"/>
        </w:rPr>
        <w:t xml:space="preserve"> that </w:t>
      </w:r>
      <w:r w:rsidR="00BD3EA5" w:rsidRPr="00933CF1">
        <w:rPr>
          <w:rFonts w:cstheme="minorHAnsi"/>
          <w:sz w:val="24"/>
          <w:szCs w:val="24"/>
        </w:rPr>
        <w:t>although His</w:t>
      </w:r>
      <w:r w:rsidR="0089393E" w:rsidRPr="00933CF1">
        <w:rPr>
          <w:rFonts w:cstheme="minorHAnsi"/>
          <w:color w:val="040C28"/>
          <w:sz w:val="24"/>
          <w:szCs w:val="24"/>
        </w:rPr>
        <w:t xml:space="preserve"> Majesty's Inspectorate of Constabulary and Fire &amp; Rescue Services</w:t>
      </w:r>
      <w:r w:rsidR="004A55C6" w:rsidRPr="00933CF1">
        <w:rPr>
          <w:rFonts w:cstheme="minorHAnsi"/>
          <w:sz w:val="24"/>
          <w:szCs w:val="24"/>
        </w:rPr>
        <w:t xml:space="preserve"> are effective in implementing policies to positively </w:t>
      </w:r>
      <w:r w:rsidR="004A55C6" w:rsidRPr="00933CF1">
        <w:rPr>
          <w:rFonts w:cstheme="minorHAnsi"/>
          <w:sz w:val="24"/>
          <w:szCs w:val="24"/>
        </w:rPr>
        <w:lastRenderedPageBreak/>
        <w:t xml:space="preserve">improve their ability to hold the police service to account, the </w:t>
      </w:r>
      <w:r w:rsidR="0089393E" w:rsidRPr="00933CF1">
        <w:rPr>
          <w:rFonts w:cstheme="minorHAnsi"/>
          <w:sz w:val="24"/>
          <w:szCs w:val="24"/>
        </w:rPr>
        <w:t>Independent Office for Police Conduct</w:t>
      </w:r>
      <w:r w:rsidR="004A55C6" w:rsidRPr="00933CF1">
        <w:rPr>
          <w:rFonts w:cstheme="minorHAnsi"/>
          <w:sz w:val="24"/>
          <w:szCs w:val="24"/>
        </w:rPr>
        <w:t xml:space="preserve"> still have areas to improve upon when investigating complaints. </w:t>
      </w:r>
      <w:r w:rsidR="00FF4B16" w:rsidRPr="00933CF1">
        <w:rPr>
          <w:rFonts w:cstheme="minorHAnsi"/>
          <w:sz w:val="24"/>
          <w:szCs w:val="24"/>
        </w:rPr>
        <w:t>This is spec</w:t>
      </w:r>
      <w:r w:rsidR="0089393E" w:rsidRPr="00933CF1">
        <w:rPr>
          <w:rFonts w:cstheme="minorHAnsi"/>
          <w:sz w:val="24"/>
          <w:szCs w:val="24"/>
        </w:rPr>
        <w:t xml:space="preserve">ifically </w:t>
      </w:r>
      <w:r w:rsidR="00FF4B16" w:rsidRPr="00933CF1">
        <w:rPr>
          <w:rFonts w:cstheme="minorHAnsi"/>
          <w:sz w:val="24"/>
          <w:szCs w:val="24"/>
        </w:rPr>
        <w:t xml:space="preserve">shown in investigations involving </w:t>
      </w:r>
      <w:r w:rsidR="000861A0" w:rsidRPr="00933CF1">
        <w:rPr>
          <w:rFonts w:cstheme="minorHAnsi"/>
          <w:sz w:val="24"/>
          <w:szCs w:val="24"/>
        </w:rPr>
        <w:t xml:space="preserve">an individual’s race </w:t>
      </w:r>
      <w:r w:rsidR="00FF4B16" w:rsidRPr="00933CF1">
        <w:rPr>
          <w:rFonts w:cstheme="minorHAnsi"/>
          <w:sz w:val="24"/>
          <w:szCs w:val="24"/>
        </w:rPr>
        <w:t>as</w:t>
      </w:r>
      <w:r w:rsidR="00324D13" w:rsidRPr="00933CF1">
        <w:rPr>
          <w:rFonts w:cstheme="minorHAnsi"/>
          <w:sz w:val="24"/>
          <w:szCs w:val="24"/>
        </w:rPr>
        <w:t xml:space="preserve"> they have been stated to </w:t>
      </w:r>
      <w:r w:rsidR="000861A0" w:rsidRPr="00933CF1">
        <w:rPr>
          <w:rFonts w:cstheme="minorHAnsi"/>
          <w:sz w:val="24"/>
          <w:szCs w:val="24"/>
        </w:rPr>
        <w:t>continuously fail</w:t>
      </w:r>
      <w:r w:rsidR="00324D13" w:rsidRPr="00933CF1">
        <w:rPr>
          <w:rFonts w:cstheme="minorHAnsi"/>
          <w:sz w:val="24"/>
          <w:szCs w:val="24"/>
        </w:rPr>
        <w:t xml:space="preserve"> when investigating complaints regarding racial stereotyping, particularly in incidents where it is said that excessive force by officers </w:t>
      </w:r>
      <w:r w:rsidR="000861A0" w:rsidRPr="00933CF1">
        <w:rPr>
          <w:rFonts w:cstheme="minorHAnsi"/>
          <w:sz w:val="24"/>
          <w:szCs w:val="24"/>
        </w:rPr>
        <w:t xml:space="preserve">has been </w:t>
      </w:r>
      <w:r w:rsidR="00324D13" w:rsidRPr="00933CF1">
        <w:rPr>
          <w:rFonts w:cstheme="minorHAnsi"/>
          <w:sz w:val="24"/>
          <w:szCs w:val="24"/>
        </w:rPr>
        <w:t xml:space="preserve">used </w:t>
      </w:r>
      <w:r w:rsidR="00941C7E" w:rsidRPr="00933CF1">
        <w:rPr>
          <w:rFonts w:cstheme="minorHAnsi"/>
          <w:sz w:val="24"/>
          <w:szCs w:val="24"/>
        </w:rPr>
        <w:t>(BBC News, 2023)</w:t>
      </w:r>
      <w:r w:rsidR="00BD3EA5" w:rsidRPr="00933CF1">
        <w:rPr>
          <w:rFonts w:cstheme="minorHAnsi"/>
          <w:sz w:val="24"/>
          <w:szCs w:val="24"/>
        </w:rPr>
        <w:t>. Therefore, majorly influencing this independent association’s ability to claim its effectiveness when investigating these cases.</w:t>
      </w:r>
    </w:p>
    <w:p w14:paraId="2161A7C8" w14:textId="4871613F" w:rsidR="009A75D8" w:rsidRPr="00933CF1" w:rsidRDefault="009A75D8" w:rsidP="00D425D6">
      <w:pPr>
        <w:rPr>
          <w:sz w:val="24"/>
          <w:szCs w:val="24"/>
        </w:rPr>
      </w:pPr>
    </w:p>
    <w:p w14:paraId="3730F817" w14:textId="77777777" w:rsidR="009A75D8" w:rsidRPr="00933CF1" w:rsidRDefault="009A75D8" w:rsidP="00D425D6">
      <w:pPr>
        <w:rPr>
          <w:b/>
          <w:bCs/>
          <w:sz w:val="24"/>
          <w:szCs w:val="24"/>
        </w:rPr>
      </w:pPr>
    </w:p>
    <w:p w14:paraId="613CD38A" w14:textId="77777777" w:rsidR="009A75D8" w:rsidRPr="00933CF1" w:rsidRDefault="009A75D8" w:rsidP="00D425D6">
      <w:pPr>
        <w:rPr>
          <w:b/>
          <w:bCs/>
          <w:sz w:val="24"/>
          <w:szCs w:val="24"/>
        </w:rPr>
      </w:pPr>
    </w:p>
    <w:p w14:paraId="170D45FE" w14:textId="77777777" w:rsidR="005A5F32" w:rsidRPr="00933CF1" w:rsidRDefault="005A5F32" w:rsidP="00D425D6">
      <w:pPr>
        <w:rPr>
          <w:b/>
          <w:bCs/>
          <w:sz w:val="24"/>
          <w:szCs w:val="24"/>
        </w:rPr>
      </w:pPr>
    </w:p>
    <w:p w14:paraId="66757515" w14:textId="77777777" w:rsidR="005A5F32" w:rsidRPr="00933CF1" w:rsidRDefault="005A5F32" w:rsidP="00D425D6">
      <w:pPr>
        <w:rPr>
          <w:b/>
          <w:bCs/>
          <w:sz w:val="24"/>
          <w:szCs w:val="24"/>
        </w:rPr>
      </w:pPr>
    </w:p>
    <w:p w14:paraId="488F9D28" w14:textId="77777777" w:rsidR="005A5F32" w:rsidRPr="00933CF1" w:rsidRDefault="005A5F32" w:rsidP="00D425D6">
      <w:pPr>
        <w:rPr>
          <w:b/>
          <w:bCs/>
          <w:sz w:val="24"/>
          <w:szCs w:val="24"/>
        </w:rPr>
      </w:pPr>
    </w:p>
    <w:p w14:paraId="5FD7095F" w14:textId="77777777" w:rsidR="005A5F32" w:rsidRPr="00933CF1" w:rsidRDefault="005A5F32" w:rsidP="00D425D6">
      <w:pPr>
        <w:rPr>
          <w:b/>
          <w:bCs/>
          <w:sz w:val="24"/>
          <w:szCs w:val="24"/>
        </w:rPr>
      </w:pPr>
    </w:p>
    <w:p w14:paraId="34793D4C" w14:textId="77777777" w:rsidR="005A5F32" w:rsidRPr="00933CF1" w:rsidRDefault="005A5F32" w:rsidP="00D425D6">
      <w:pPr>
        <w:rPr>
          <w:b/>
          <w:bCs/>
          <w:sz w:val="24"/>
          <w:szCs w:val="24"/>
        </w:rPr>
      </w:pPr>
    </w:p>
    <w:p w14:paraId="407406A5" w14:textId="77777777" w:rsidR="005A5F32" w:rsidRPr="00933CF1" w:rsidRDefault="005A5F32" w:rsidP="00D425D6">
      <w:pPr>
        <w:rPr>
          <w:b/>
          <w:bCs/>
          <w:sz w:val="24"/>
          <w:szCs w:val="24"/>
        </w:rPr>
      </w:pPr>
    </w:p>
    <w:p w14:paraId="4866701F" w14:textId="77777777" w:rsidR="005A5F32" w:rsidRPr="00933CF1" w:rsidRDefault="005A5F32" w:rsidP="00D425D6">
      <w:pPr>
        <w:rPr>
          <w:b/>
          <w:bCs/>
          <w:sz w:val="24"/>
          <w:szCs w:val="24"/>
        </w:rPr>
      </w:pPr>
    </w:p>
    <w:p w14:paraId="1412F6B9" w14:textId="77777777" w:rsidR="005A5F32" w:rsidRPr="00933CF1" w:rsidRDefault="005A5F32" w:rsidP="00D425D6">
      <w:pPr>
        <w:rPr>
          <w:b/>
          <w:bCs/>
          <w:sz w:val="24"/>
          <w:szCs w:val="24"/>
        </w:rPr>
      </w:pPr>
    </w:p>
    <w:p w14:paraId="44A77586" w14:textId="77777777" w:rsidR="005A5F32" w:rsidRPr="00933CF1" w:rsidRDefault="005A5F32" w:rsidP="00D425D6">
      <w:pPr>
        <w:rPr>
          <w:b/>
          <w:bCs/>
          <w:sz w:val="24"/>
          <w:szCs w:val="24"/>
        </w:rPr>
      </w:pPr>
    </w:p>
    <w:p w14:paraId="2C7DDC0B" w14:textId="77777777" w:rsidR="005A5F32" w:rsidRPr="00933CF1" w:rsidRDefault="005A5F32" w:rsidP="00D425D6">
      <w:pPr>
        <w:rPr>
          <w:b/>
          <w:bCs/>
          <w:sz w:val="24"/>
          <w:szCs w:val="24"/>
        </w:rPr>
      </w:pPr>
    </w:p>
    <w:p w14:paraId="11B46302" w14:textId="77777777" w:rsidR="005A5F32" w:rsidRPr="00933CF1" w:rsidRDefault="005A5F32" w:rsidP="00D425D6">
      <w:pPr>
        <w:rPr>
          <w:b/>
          <w:bCs/>
          <w:sz w:val="24"/>
          <w:szCs w:val="24"/>
        </w:rPr>
      </w:pPr>
    </w:p>
    <w:p w14:paraId="4DE2536C" w14:textId="77777777" w:rsidR="005A5F32" w:rsidRPr="00933CF1" w:rsidRDefault="005A5F32" w:rsidP="00D425D6">
      <w:pPr>
        <w:rPr>
          <w:b/>
          <w:bCs/>
          <w:sz w:val="24"/>
          <w:szCs w:val="24"/>
        </w:rPr>
      </w:pPr>
    </w:p>
    <w:p w14:paraId="7216B61A" w14:textId="77777777" w:rsidR="005A5F32" w:rsidRPr="00933CF1" w:rsidRDefault="005A5F32" w:rsidP="00D425D6">
      <w:pPr>
        <w:rPr>
          <w:b/>
          <w:bCs/>
          <w:sz w:val="24"/>
          <w:szCs w:val="24"/>
        </w:rPr>
      </w:pPr>
    </w:p>
    <w:p w14:paraId="12B95D3B" w14:textId="77777777" w:rsidR="005A5F32" w:rsidRPr="00933CF1" w:rsidRDefault="005A5F32" w:rsidP="00D425D6">
      <w:pPr>
        <w:rPr>
          <w:b/>
          <w:bCs/>
          <w:sz w:val="24"/>
          <w:szCs w:val="24"/>
        </w:rPr>
      </w:pPr>
    </w:p>
    <w:p w14:paraId="144A67FA" w14:textId="77777777" w:rsidR="005A5F32" w:rsidRPr="00933CF1" w:rsidRDefault="005A5F32" w:rsidP="00D425D6">
      <w:pPr>
        <w:rPr>
          <w:b/>
          <w:bCs/>
          <w:sz w:val="24"/>
          <w:szCs w:val="24"/>
        </w:rPr>
      </w:pPr>
    </w:p>
    <w:p w14:paraId="23345F98" w14:textId="77777777" w:rsidR="005A5F32" w:rsidRPr="00933CF1" w:rsidRDefault="005A5F32" w:rsidP="00D425D6">
      <w:pPr>
        <w:rPr>
          <w:b/>
          <w:bCs/>
          <w:sz w:val="24"/>
          <w:szCs w:val="24"/>
        </w:rPr>
      </w:pPr>
    </w:p>
    <w:p w14:paraId="6E8FF77C" w14:textId="77777777" w:rsidR="005A5F32" w:rsidRPr="00933CF1" w:rsidRDefault="005A5F32" w:rsidP="00D425D6">
      <w:pPr>
        <w:rPr>
          <w:b/>
          <w:bCs/>
          <w:sz w:val="24"/>
          <w:szCs w:val="24"/>
        </w:rPr>
      </w:pPr>
    </w:p>
    <w:p w14:paraId="02B62B2E" w14:textId="77777777" w:rsidR="005A5F32" w:rsidRPr="00933CF1" w:rsidRDefault="005A5F32" w:rsidP="00D425D6">
      <w:pPr>
        <w:rPr>
          <w:b/>
          <w:bCs/>
          <w:sz w:val="24"/>
          <w:szCs w:val="24"/>
        </w:rPr>
      </w:pPr>
    </w:p>
    <w:p w14:paraId="0CABA813" w14:textId="77777777" w:rsidR="005A5F32" w:rsidRPr="00933CF1" w:rsidRDefault="005A5F32" w:rsidP="00D425D6">
      <w:pPr>
        <w:rPr>
          <w:b/>
          <w:bCs/>
          <w:sz w:val="24"/>
          <w:szCs w:val="24"/>
        </w:rPr>
      </w:pPr>
    </w:p>
    <w:p w14:paraId="43892839" w14:textId="77777777" w:rsidR="005A5F32" w:rsidRPr="00933CF1" w:rsidRDefault="005A5F32" w:rsidP="00D425D6">
      <w:pPr>
        <w:rPr>
          <w:b/>
          <w:bCs/>
          <w:sz w:val="24"/>
          <w:szCs w:val="24"/>
        </w:rPr>
      </w:pPr>
    </w:p>
    <w:p w14:paraId="3E5F5AE5" w14:textId="77777777" w:rsidR="005A5F32" w:rsidRPr="00933CF1" w:rsidRDefault="005A5F32" w:rsidP="00D425D6">
      <w:pPr>
        <w:rPr>
          <w:b/>
          <w:bCs/>
          <w:sz w:val="24"/>
          <w:szCs w:val="24"/>
        </w:rPr>
      </w:pPr>
    </w:p>
    <w:p w14:paraId="0146BD8C" w14:textId="77777777" w:rsidR="005A5F32" w:rsidRPr="00933CF1" w:rsidRDefault="005A5F32" w:rsidP="00D425D6">
      <w:pPr>
        <w:rPr>
          <w:b/>
          <w:bCs/>
          <w:sz w:val="24"/>
          <w:szCs w:val="24"/>
        </w:rPr>
      </w:pPr>
    </w:p>
    <w:p w14:paraId="315A65A5" w14:textId="77777777" w:rsidR="005A5F32" w:rsidRPr="00933CF1" w:rsidRDefault="005A5F32" w:rsidP="00D425D6">
      <w:pPr>
        <w:rPr>
          <w:b/>
          <w:bCs/>
          <w:sz w:val="24"/>
          <w:szCs w:val="24"/>
        </w:rPr>
      </w:pPr>
    </w:p>
    <w:p w14:paraId="053CEB0B" w14:textId="57B76FF3" w:rsidR="00D425D6" w:rsidRPr="00933CF1" w:rsidRDefault="00D425D6" w:rsidP="00D425D6">
      <w:pPr>
        <w:rPr>
          <w:b/>
          <w:bCs/>
          <w:sz w:val="24"/>
          <w:szCs w:val="24"/>
        </w:rPr>
      </w:pPr>
      <w:r w:rsidRPr="00933CF1">
        <w:rPr>
          <w:b/>
          <w:bCs/>
          <w:sz w:val="24"/>
          <w:szCs w:val="24"/>
        </w:rPr>
        <w:t xml:space="preserve">Essay two: </w:t>
      </w:r>
    </w:p>
    <w:p w14:paraId="0D11B8ED" w14:textId="77777777" w:rsidR="00D425D6" w:rsidRPr="00933CF1" w:rsidRDefault="00D425D6" w:rsidP="00D425D6">
      <w:pPr>
        <w:rPr>
          <w:b/>
          <w:bCs/>
          <w:sz w:val="24"/>
          <w:szCs w:val="24"/>
        </w:rPr>
      </w:pPr>
      <w:r w:rsidRPr="00933CF1">
        <w:rPr>
          <w:b/>
          <w:bCs/>
          <w:sz w:val="24"/>
          <w:szCs w:val="24"/>
        </w:rPr>
        <w:t xml:space="preserve">“Organised crime is serious crime planned, coordinated and conducted by people </w:t>
      </w:r>
      <w:proofErr w:type="gramStart"/>
      <w:r w:rsidRPr="00933CF1">
        <w:rPr>
          <w:b/>
          <w:bCs/>
          <w:sz w:val="24"/>
          <w:szCs w:val="24"/>
        </w:rPr>
        <w:t>working</w:t>
      </w:r>
      <w:proofErr w:type="gramEnd"/>
      <w:r w:rsidRPr="00933CF1">
        <w:rPr>
          <w:b/>
          <w:bCs/>
          <w:sz w:val="24"/>
          <w:szCs w:val="24"/>
        </w:rPr>
        <w:t xml:space="preserve"> </w:t>
      </w:r>
    </w:p>
    <w:p w14:paraId="7BF00AD9" w14:textId="77777777" w:rsidR="00D425D6" w:rsidRPr="00933CF1" w:rsidRDefault="00D425D6" w:rsidP="00D425D6">
      <w:pPr>
        <w:rPr>
          <w:b/>
          <w:bCs/>
          <w:sz w:val="24"/>
          <w:szCs w:val="24"/>
        </w:rPr>
      </w:pPr>
      <w:r w:rsidRPr="00933CF1">
        <w:rPr>
          <w:b/>
          <w:bCs/>
          <w:sz w:val="24"/>
          <w:szCs w:val="24"/>
        </w:rPr>
        <w:t xml:space="preserve">together on a continuing basis. Their motivation is often, but not always, financial gain” (Home </w:t>
      </w:r>
    </w:p>
    <w:p w14:paraId="42DD3439" w14:textId="77777777" w:rsidR="00D425D6" w:rsidRPr="00933CF1" w:rsidRDefault="00D425D6" w:rsidP="00D425D6">
      <w:pPr>
        <w:rPr>
          <w:b/>
          <w:bCs/>
          <w:sz w:val="24"/>
          <w:szCs w:val="24"/>
        </w:rPr>
      </w:pPr>
      <w:r w:rsidRPr="00933CF1">
        <w:rPr>
          <w:b/>
          <w:bCs/>
          <w:sz w:val="24"/>
          <w:szCs w:val="24"/>
        </w:rPr>
        <w:t xml:space="preserve">Office, 2013). Outline potential links between serious and organised crime and public </w:t>
      </w:r>
      <w:proofErr w:type="gramStart"/>
      <w:r w:rsidRPr="00933CF1">
        <w:rPr>
          <w:b/>
          <w:bCs/>
          <w:sz w:val="24"/>
          <w:szCs w:val="24"/>
        </w:rPr>
        <w:t>protection</w:t>
      </w:r>
      <w:proofErr w:type="gramEnd"/>
      <w:r w:rsidRPr="00933CF1">
        <w:rPr>
          <w:b/>
          <w:bCs/>
          <w:sz w:val="24"/>
          <w:szCs w:val="24"/>
        </w:rPr>
        <w:t xml:space="preserve"> </w:t>
      </w:r>
    </w:p>
    <w:p w14:paraId="3B293F41" w14:textId="77777777" w:rsidR="00D425D6" w:rsidRPr="00933CF1" w:rsidRDefault="00D425D6" w:rsidP="00D425D6">
      <w:pPr>
        <w:rPr>
          <w:b/>
          <w:bCs/>
          <w:sz w:val="24"/>
          <w:szCs w:val="24"/>
        </w:rPr>
      </w:pPr>
      <w:r w:rsidRPr="00933CF1">
        <w:rPr>
          <w:b/>
          <w:bCs/>
          <w:sz w:val="24"/>
          <w:szCs w:val="24"/>
        </w:rPr>
        <w:t xml:space="preserve">issues. </w:t>
      </w:r>
    </w:p>
    <w:p w14:paraId="386C8492" w14:textId="77777777" w:rsidR="00D425D6" w:rsidRPr="00933CF1" w:rsidRDefault="00D425D6" w:rsidP="00D425D6">
      <w:pPr>
        <w:rPr>
          <w:b/>
          <w:bCs/>
          <w:sz w:val="24"/>
          <w:szCs w:val="24"/>
        </w:rPr>
      </w:pPr>
      <w:r w:rsidRPr="00933CF1">
        <w:rPr>
          <w:b/>
          <w:bCs/>
          <w:sz w:val="24"/>
          <w:szCs w:val="24"/>
        </w:rPr>
        <w:t xml:space="preserve">Your answer must be based on academic research, but you may make reference to </w:t>
      </w:r>
      <w:proofErr w:type="gramStart"/>
      <w:r w:rsidRPr="00933CF1">
        <w:rPr>
          <w:b/>
          <w:bCs/>
          <w:sz w:val="24"/>
          <w:szCs w:val="24"/>
        </w:rPr>
        <w:t>relevant</w:t>
      </w:r>
      <w:proofErr w:type="gramEnd"/>
    </w:p>
    <w:p w14:paraId="3626945B" w14:textId="77777777" w:rsidR="00D425D6" w:rsidRPr="00933CF1" w:rsidRDefault="00D425D6" w:rsidP="00D425D6">
      <w:pPr>
        <w:rPr>
          <w:b/>
          <w:bCs/>
          <w:sz w:val="24"/>
          <w:szCs w:val="24"/>
        </w:rPr>
      </w:pPr>
      <w:r w:rsidRPr="00933CF1">
        <w:rPr>
          <w:b/>
          <w:bCs/>
          <w:sz w:val="24"/>
          <w:szCs w:val="24"/>
        </w:rPr>
        <w:t>case studies.</w:t>
      </w:r>
    </w:p>
    <w:p w14:paraId="7EF2E861" w14:textId="6B1E8C8B" w:rsidR="00D425D6" w:rsidRPr="00933CF1" w:rsidRDefault="00D425D6" w:rsidP="00D425D6">
      <w:pPr>
        <w:rPr>
          <w:b/>
          <w:bCs/>
          <w:sz w:val="24"/>
          <w:szCs w:val="24"/>
        </w:rPr>
      </w:pPr>
      <w:r w:rsidRPr="00933CF1">
        <w:rPr>
          <w:b/>
          <w:bCs/>
          <w:sz w:val="24"/>
          <w:szCs w:val="24"/>
        </w:rPr>
        <w:t>Word limit: 1000 words.</w:t>
      </w:r>
    </w:p>
    <w:p w14:paraId="4A0D814A" w14:textId="77777777" w:rsidR="009306F2" w:rsidRDefault="009306F2" w:rsidP="00D425D6">
      <w:pPr>
        <w:rPr>
          <w:rFonts w:cstheme="minorHAnsi"/>
          <w:sz w:val="24"/>
          <w:szCs w:val="24"/>
        </w:rPr>
      </w:pPr>
    </w:p>
    <w:p w14:paraId="1BC6A7C5" w14:textId="405AB9BC" w:rsidR="00144ADE" w:rsidRPr="00933CF1" w:rsidRDefault="009306F2" w:rsidP="00D425D6">
      <w:pPr>
        <w:rPr>
          <w:rFonts w:cstheme="minorHAnsi"/>
          <w:sz w:val="24"/>
          <w:szCs w:val="24"/>
        </w:rPr>
      </w:pPr>
      <w:r w:rsidRPr="00933CF1">
        <w:rPr>
          <w:rFonts w:cstheme="minorHAnsi"/>
          <w:sz w:val="24"/>
          <w:szCs w:val="24"/>
        </w:rPr>
        <w:t>Organized crime is characterized as individuals working together continuously to carry out criminal behaviour by the planning of their offences (Crown Prosecution Service, 2019).</w:t>
      </w:r>
      <w:r>
        <w:rPr>
          <w:rFonts w:cstheme="minorHAnsi"/>
          <w:sz w:val="24"/>
          <w:szCs w:val="24"/>
        </w:rPr>
        <w:t xml:space="preserve"> Throughout this essay I will be outlining potential links between serious and organised crime and public protection issues such as </w:t>
      </w:r>
      <w:r w:rsidR="00B21D17" w:rsidRPr="00933CF1">
        <w:rPr>
          <w:rFonts w:cstheme="minorHAnsi"/>
          <w:sz w:val="24"/>
          <w:szCs w:val="24"/>
        </w:rPr>
        <w:t>human</w:t>
      </w:r>
      <w:r w:rsidR="00AC5034" w:rsidRPr="00933CF1">
        <w:rPr>
          <w:rFonts w:cstheme="minorHAnsi"/>
          <w:sz w:val="24"/>
          <w:szCs w:val="24"/>
        </w:rPr>
        <w:t xml:space="preserve"> trafficking,</w:t>
      </w:r>
      <w:r>
        <w:rPr>
          <w:rFonts w:cstheme="minorHAnsi"/>
          <w:sz w:val="24"/>
          <w:szCs w:val="24"/>
        </w:rPr>
        <w:t xml:space="preserve"> child sexual exploitation (CSE</w:t>
      </w:r>
      <w:proofErr w:type="gramStart"/>
      <w:r>
        <w:rPr>
          <w:rFonts w:cstheme="minorHAnsi"/>
          <w:sz w:val="24"/>
          <w:szCs w:val="24"/>
        </w:rPr>
        <w:t xml:space="preserve">), </w:t>
      </w:r>
      <w:r w:rsidR="00AC5034" w:rsidRPr="00933CF1">
        <w:rPr>
          <w:rFonts w:cstheme="minorHAnsi"/>
          <w:sz w:val="24"/>
          <w:szCs w:val="24"/>
        </w:rPr>
        <w:t xml:space="preserve"> money</w:t>
      </w:r>
      <w:proofErr w:type="gramEnd"/>
      <w:r w:rsidR="00AC5034" w:rsidRPr="00933CF1">
        <w:rPr>
          <w:rFonts w:cstheme="minorHAnsi"/>
          <w:sz w:val="24"/>
          <w:szCs w:val="24"/>
        </w:rPr>
        <w:t xml:space="preserve"> laundering</w:t>
      </w:r>
      <w:r>
        <w:rPr>
          <w:rFonts w:cstheme="minorHAnsi"/>
          <w:sz w:val="24"/>
          <w:szCs w:val="24"/>
        </w:rPr>
        <w:t xml:space="preserve"> and </w:t>
      </w:r>
      <w:r w:rsidR="00AC5034" w:rsidRPr="00933CF1">
        <w:rPr>
          <w:rFonts w:cstheme="minorHAnsi"/>
          <w:sz w:val="24"/>
          <w:szCs w:val="24"/>
        </w:rPr>
        <w:t xml:space="preserve">child exploitation </w:t>
      </w:r>
      <w:r>
        <w:rPr>
          <w:rFonts w:cstheme="minorHAnsi"/>
          <w:sz w:val="24"/>
          <w:szCs w:val="24"/>
        </w:rPr>
        <w:t xml:space="preserve">to facilitate the </w:t>
      </w:r>
      <w:r w:rsidR="00AC5034" w:rsidRPr="00933CF1">
        <w:rPr>
          <w:rFonts w:cstheme="minorHAnsi"/>
          <w:sz w:val="24"/>
          <w:szCs w:val="24"/>
        </w:rPr>
        <w:t xml:space="preserve">illegal dealing of firearms or controlled drugs </w:t>
      </w:r>
      <w:r w:rsidR="00011BDF" w:rsidRPr="00933CF1">
        <w:rPr>
          <w:rFonts w:cstheme="minorHAnsi"/>
          <w:sz w:val="24"/>
          <w:szCs w:val="24"/>
        </w:rPr>
        <w:t>(Crimestoppers, 2020)</w:t>
      </w:r>
      <w:r w:rsidR="00AC5034" w:rsidRPr="00933CF1">
        <w:rPr>
          <w:rFonts w:cstheme="minorHAnsi"/>
          <w:sz w:val="24"/>
          <w:szCs w:val="24"/>
        </w:rPr>
        <w:t xml:space="preserve">. </w:t>
      </w:r>
    </w:p>
    <w:p w14:paraId="6FB1865C" w14:textId="04501613" w:rsidR="00144ADE" w:rsidRPr="00933CF1" w:rsidRDefault="00144ADE" w:rsidP="00D425D6">
      <w:pPr>
        <w:rPr>
          <w:rFonts w:cstheme="minorHAnsi"/>
          <w:sz w:val="24"/>
          <w:szCs w:val="24"/>
        </w:rPr>
      </w:pPr>
      <w:r w:rsidRPr="00933CF1">
        <w:rPr>
          <w:rFonts w:cstheme="minorHAnsi"/>
          <w:sz w:val="24"/>
          <w:szCs w:val="24"/>
        </w:rPr>
        <w:t xml:space="preserve">Organised </w:t>
      </w:r>
      <w:r w:rsidR="00AC5034" w:rsidRPr="00933CF1">
        <w:rPr>
          <w:rFonts w:cstheme="minorHAnsi"/>
          <w:sz w:val="24"/>
          <w:szCs w:val="24"/>
        </w:rPr>
        <w:t>crime</w:t>
      </w:r>
      <w:r w:rsidRPr="00933CF1">
        <w:rPr>
          <w:rFonts w:cstheme="minorHAnsi"/>
          <w:sz w:val="24"/>
          <w:szCs w:val="24"/>
        </w:rPr>
        <w:t xml:space="preserve"> </w:t>
      </w:r>
      <w:r w:rsidR="009D4592" w:rsidRPr="00933CF1">
        <w:rPr>
          <w:rFonts w:cstheme="minorHAnsi"/>
          <w:sz w:val="24"/>
          <w:szCs w:val="24"/>
        </w:rPr>
        <w:t>has</w:t>
      </w:r>
      <w:r w:rsidRPr="00933CF1">
        <w:rPr>
          <w:rFonts w:cstheme="minorHAnsi"/>
          <w:sz w:val="24"/>
          <w:szCs w:val="24"/>
        </w:rPr>
        <w:t xml:space="preserve"> a major effect on</w:t>
      </w:r>
      <w:r w:rsidR="00454569" w:rsidRPr="00933CF1">
        <w:rPr>
          <w:rFonts w:cstheme="minorHAnsi"/>
          <w:sz w:val="24"/>
          <w:szCs w:val="24"/>
        </w:rPr>
        <w:t xml:space="preserve"> its victims and the UK</w:t>
      </w:r>
      <w:r w:rsidR="009D4592" w:rsidRPr="00933CF1">
        <w:rPr>
          <w:rFonts w:cstheme="minorHAnsi"/>
          <w:sz w:val="24"/>
          <w:szCs w:val="24"/>
        </w:rPr>
        <w:t>,</w:t>
      </w:r>
      <w:r w:rsidR="00454569" w:rsidRPr="00933CF1">
        <w:rPr>
          <w:rFonts w:cstheme="minorHAnsi"/>
          <w:sz w:val="24"/>
          <w:szCs w:val="24"/>
        </w:rPr>
        <w:t xml:space="preserve"> </w:t>
      </w:r>
      <w:r w:rsidR="009D4592" w:rsidRPr="00933CF1">
        <w:rPr>
          <w:rFonts w:cstheme="minorHAnsi"/>
          <w:sz w:val="24"/>
          <w:szCs w:val="24"/>
        </w:rPr>
        <w:t>often</w:t>
      </w:r>
      <w:r w:rsidR="00454569" w:rsidRPr="00933CF1">
        <w:rPr>
          <w:rFonts w:cstheme="minorHAnsi"/>
          <w:sz w:val="24"/>
          <w:szCs w:val="24"/>
        </w:rPr>
        <w:t xml:space="preserve"> by operating through violence and posing a security concern </w:t>
      </w:r>
      <w:r w:rsidR="009D4592" w:rsidRPr="00933CF1">
        <w:rPr>
          <w:rFonts w:cstheme="minorHAnsi"/>
          <w:sz w:val="24"/>
          <w:szCs w:val="24"/>
        </w:rPr>
        <w:t>(Jesperson, 2021). Organised or serious crime</w:t>
      </w:r>
      <w:r w:rsidRPr="00933CF1">
        <w:rPr>
          <w:rFonts w:cstheme="minorHAnsi"/>
          <w:sz w:val="24"/>
          <w:szCs w:val="24"/>
        </w:rPr>
        <w:t xml:space="preserve"> can also </w:t>
      </w:r>
      <w:r w:rsidR="009D4592" w:rsidRPr="00933CF1">
        <w:rPr>
          <w:rFonts w:cstheme="minorHAnsi"/>
          <w:sz w:val="24"/>
          <w:szCs w:val="24"/>
        </w:rPr>
        <w:t>incorporate</w:t>
      </w:r>
      <w:r w:rsidRPr="00933CF1">
        <w:rPr>
          <w:rFonts w:cstheme="minorHAnsi"/>
          <w:sz w:val="24"/>
          <w:szCs w:val="24"/>
        </w:rPr>
        <w:t xml:space="preserve"> public protection issues or </w:t>
      </w:r>
      <w:r w:rsidR="00457CAC" w:rsidRPr="00933CF1">
        <w:rPr>
          <w:rFonts w:cstheme="minorHAnsi"/>
          <w:sz w:val="24"/>
          <w:szCs w:val="24"/>
        </w:rPr>
        <w:t xml:space="preserve">related </w:t>
      </w:r>
      <w:r w:rsidRPr="00933CF1">
        <w:rPr>
          <w:rFonts w:cstheme="minorHAnsi"/>
          <w:sz w:val="24"/>
          <w:szCs w:val="24"/>
        </w:rPr>
        <w:t xml:space="preserve">offences taking place. </w:t>
      </w:r>
      <w:r w:rsidR="00B12413" w:rsidRPr="00933CF1">
        <w:rPr>
          <w:rFonts w:cstheme="minorHAnsi"/>
          <w:sz w:val="24"/>
          <w:szCs w:val="24"/>
        </w:rPr>
        <w:t xml:space="preserve">Public protection issues involve those such as domestic violence, </w:t>
      </w:r>
      <w:r w:rsidR="0005704A" w:rsidRPr="00933CF1">
        <w:rPr>
          <w:rFonts w:cstheme="minorHAnsi"/>
          <w:sz w:val="24"/>
          <w:szCs w:val="24"/>
        </w:rPr>
        <w:t xml:space="preserve">child </w:t>
      </w:r>
      <w:r w:rsidR="00B12413" w:rsidRPr="00933CF1">
        <w:rPr>
          <w:rFonts w:cstheme="minorHAnsi"/>
          <w:sz w:val="24"/>
          <w:szCs w:val="24"/>
        </w:rPr>
        <w:t xml:space="preserve">sexual exploitation, or more prominently county lines. County lines </w:t>
      </w:r>
      <w:r w:rsidR="00707C66" w:rsidRPr="00933CF1">
        <w:rPr>
          <w:rFonts w:cstheme="minorHAnsi"/>
          <w:sz w:val="24"/>
          <w:szCs w:val="24"/>
        </w:rPr>
        <w:t xml:space="preserve">is a UK term used to describe criminal gangs who operate by transporting illegal drugs into different areas of the UK via use of mobile phones and the exploitation of </w:t>
      </w:r>
      <w:r w:rsidR="00A856AD" w:rsidRPr="00933CF1">
        <w:rPr>
          <w:rFonts w:cstheme="minorHAnsi"/>
          <w:sz w:val="24"/>
          <w:szCs w:val="24"/>
        </w:rPr>
        <w:t>vulnerable</w:t>
      </w:r>
      <w:r w:rsidR="00707C66" w:rsidRPr="00933CF1">
        <w:rPr>
          <w:rFonts w:cstheme="minorHAnsi"/>
          <w:sz w:val="24"/>
          <w:szCs w:val="24"/>
        </w:rPr>
        <w:t xml:space="preserve"> </w:t>
      </w:r>
      <w:r w:rsidR="00A856AD" w:rsidRPr="00933CF1">
        <w:rPr>
          <w:rFonts w:cstheme="minorHAnsi"/>
          <w:sz w:val="24"/>
          <w:szCs w:val="24"/>
        </w:rPr>
        <w:t>adults</w:t>
      </w:r>
      <w:r w:rsidR="00707C66" w:rsidRPr="00933CF1">
        <w:rPr>
          <w:rFonts w:cstheme="minorHAnsi"/>
          <w:sz w:val="24"/>
          <w:szCs w:val="24"/>
        </w:rPr>
        <w:t xml:space="preserve"> or children by </w:t>
      </w:r>
      <w:r w:rsidR="00A856AD" w:rsidRPr="00933CF1">
        <w:rPr>
          <w:rFonts w:cstheme="minorHAnsi"/>
          <w:sz w:val="24"/>
          <w:szCs w:val="24"/>
        </w:rPr>
        <w:t xml:space="preserve">utilising </w:t>
      </w:r>
      <w:r w:rsidR="00707C66" w:rsidRPr="00933CF1">
        <w:rPr>
          <w:rFonts w:cstheme="minorHAnsi"/>
          <w:sz w:val="24"/>
          <w:szCs w:val="24"/>
        </w:rPr>
        <w:t xml:space="preserve">methods </w:t>
      </w:r>
      <w:r w:rsidR="00A856AD" w:rsidRPr="00933CF1">
        <w:rPr>
          <w:rFonts w:cstheme="minorHAnsi"/>
          <w:sz w:val="24"/>
          <w:szCs w:val="24"/>
        </w:rPr>
        <w:t xml:space="preserve">such </w:t>
      </w:r>
      <w:r w:rsidR="00B23A3E" w:rsidRPr="00933CF1">
        <w:rPr>
          <w:rFonts w:cstheme="minorHAnsi"/>
          <w:sz w:val="24"/>
          <w:szCs w:val="24"/>
        </w:rPr>
        <w:t xml:space="preserve">as </w:t>
      </w:r>
      <w:r w:rsidR="00707C66" w:rsidRPr="00933CF1">
        <w:rPr>
          <w:rFonts w:cstheme="minorHAnsi"/>
          <w:sz w:val="24"/>
          <w:szCs w:val="24"/>
        </w:rPr>
        <w:t xml:space="preserve">intimidation or violence to </w:t>
      </w:r>
      <w:r w:rsidR="00A856AD" w:rsidRPr="00933CF1">
        <w:rPr>
          <w:rFonts w:cstheme="minorHAnsi"/>
          <w:sz w:val="24"/>
          <w:szCs w:val="24"/>
        </w:rPr>
        <w:t>perform</w:t>
      </w:r>
      <w:r w:rsidR="00707C66" w:rsidRPr="00933CF1">
        <w:rPr>
          <w:rFonts w:cstheme="minorHAnsi"/>
          <w:sz w:val="24"/>
          <w:szCs w:val="24"/>
        </w:rPr>
        <w:t xml:space="preserve"> these activities</w:t>
      </w:r>
      <w:r w:rsidR="00A856AD" w:rsidRPr="00933CF1">
        <w:rPr>
          <w:rFonts w:cstheme="minorHAnsi"/>
          <w:sz w:val="24"/>
          <w:szCs w:val="24"/>
        </w:rPr>
        <w:t xml:space="preserve"> (National Crime Agency, 2018).</w:t>
      </w:r>
    </w:p>
    <w:p w14:paraId="6D01E822" w14:textId="4B4DFE4C" w:rsidR="0005704A" w:rsidRDefault="00C95641" w:rsidP="00D425D6">
      <w:pPr>
        <w:rPr>
          <w:rFonts w:cstheme="minorHAnsi"/>
          <w:sz w:val="24"/>
          <w:szCs w:val="24"/>
        </w:rPr>
      </w:pPr>
      <w:r w:rsidRPr="00933CF1">
        <w:rPr>
          <w:rFonts w:cstheme="minorHAnsi"/>
          <w:sz w:val="24"/>
          <w:szCs w:val="24"/>
        </w:rPr>
        <w:t xml:space="preserve">When </w:t>
      </w:r>
      <w:r w:rsidR="00F41B2A" w:rsidRPr="00933CF1">
        <w:rPr>
          <w:rFonts w:cstheme="minorHAnsi"/>
          <w:sz w:val="24"/>
          <w:szCs w:val="24"/>
        </w:rPr>
        <w:t>analysing the</w:t>
      </w:r>
      <w:r w:rsidR="00B21D17" w:rsidRPr="00933CF1">
        <w:rPr>
          <w:rFonts w:cstheme="minorHAnsi"/>
          <w:sz w:val="24"/>
          <w:szCs w:val="24"/>
        </w:rPr>
        <w:t xml:space="preserve"> relationship between </w:t>
      </w:r>
      <w:r w:rsidRPr="00933CF1">
        <w:rPr>
          <w:rFonts w:cstheme="minorHAnsi"/>
          <w:sz w:val="24"/>
          <w:szCs w:val="24"/>
        </w:rPr>
        <w:t xml:space="preserve">organised crime </w:t>
      </w:r>
      <w:r w:rsidR="00F41B2A" w:rsidRPr="00933CF1">
        <w:rPr>
          <w:rFonts w:cstheme="minorHAnsi"/>
          <w:sz w:val="24"/>
          <w:szCs w:val="24"/>
        </w:rPr>
        <w:t>and</w:t>
      </w:r>
      <w:r w:rsidRPr="00933CF1">
        <w:rPr>
          <w:rFonts w:cstheme="minorHAnsi"/>
          <w:sz w:val="24"/>
          <w:szCs w:val="24"/>
        </w:rPr>
        <w:t xml:space="preserve"> public protection issues, county line offences can often be connected to incidents of missing persons, with young people going missing for long periods of time in which during this</w:t>
      </w:r>
      <w:r w:rsidR="00F41B2A" w:rsidRPr="00933CF1">
        <w:rPr>
          <w:rFonts w:cstheme="minorHAnsi"/>
          <w:sz w:val="24"/>
          <w:szCs w:val="24"/>
        </w:rPr>
        <w:t>,</w:t>
      </w:r>
      <w:r w:rsidRPr="00933CF1">
        <w:rPr>
          <w:rFonts w:cstheme="minorHAnsi"/>
          <w:sz w:val="24"/>
          <w:szCs w:val="24"/>
        </w:rPr>
        <w:t xml:space="preserve"> they are at risk of being exploited (Metropolitan Police, 2022). </w:t>
      </w:r>
      <w:r w:rsidR="00F41B2A" w:rsidRPr="00933CF1">
        <w:rPr>
          <w:rFonts w:cstheme="minorHAnsi"/>
          <w:sz w:val="24"/>
          <w:szCs w:val="24"/>
        </w:rPr>
        <w:t>C</w:t>
      </w:r>
      <w:r w:rsidRPr="00933CF1">
        <w:rPr>
          <w:rFonts w:cstheme="minorHAnsi"/>
          <w:sz w:val="24"/>
          <w:szCs w:val="24"/>
        </w:rPr>
        <w:t>hildren involved with</w:t>
      </w:r>
      <w:r w:rsidR="002C51F1" w:rsidRPr="00933CF1">
        <w:rPr>
          <w:rFonts w:cstheme="minorHAnsi"/>
          <w:sz w:val="24"/>
          <w:szCs w:val="24"/>
        </w:rPr>
        <w:t xml:space="preserve"> </w:t>
      </w:r>
      <w:r w:rsidRPr="00933CF1">
        <w:rPr>
          <w:rFonts w:cstheme="minorHAnsi"/>
          <w:sz w:val="24"/>
          <w:szCs w:val="24"/>
        </w:rPr>
        <w:t>organised crime do so to gain status or rewards</w:t>
      </w:r>
      <w:r w:rsidR="00F41B2A" w:rsidRPr="00933CF1">
        <w:rPr>
          <w:rFonts w:cstheme="minorHAnsi"/>
          <w:sz w:val="24"/>
          <w:szCs w:val="24"/>
        </w:rPr>
        <w:t>,</w:t>
      </w:r>
      <w:r w:rsidRPr="00933CF1">
        <w:rPr>
          <w:rFonts w:cstheme="minorHAnsi"/>
          <w:sz w:val="24"/>
          <w:szCs w:val="24"/>
        </w:rPr>
        <w:t xml:space="preserve"> </w:t>
      </w:r>
      <w:r w:rsidR="00F41B2A" w:rsidRPr="00933CF1">
        <w:rPr>
          <w:rFonts w:cstheme="minorHAnsi"/>
          <w:sz w:val="24"/>
          <w:szCs w:val="24"/>
        </w:rPr>
        <w:t>though often</w:t>
      </w:r>
      <w:r w:rsidRPr="00933CF1">
        <w:rPr>
          <w:rFonts w:cstheme="minorHAnsi"/>
          <w:sz w:val="24"/>
          <w:szCs w:val="24"/>
        </w:rPr>
        <w:t xml:space="preserve"> can then be subjected to ex</w:t>
      </w:r>
      <w:r w:rsidRPr="003F0649">
        <w:rPr>
          <w:rFonts w:cstheme="minorHAnsi"/>
          <w:sz w:val="24"/>
          <w:szCs w:val="24"/>
        </w:rPr>
        <w:t>ploitation due to</w:t>
      </w:r>
      <w:r w:rsidR="00F41B2A" w:rsidRPr="003F0649">
        <w:rPr>
          <w:rFonts w:cstheme="minorHAnsi"/>
          <w:sz w:val="24"/>
          <w:szCs w:val="24"/>
        </w:rPr>
        <w:t xml:space="preserve"> their obligation to repay </w:t>
      </w:r>
      <w:r w:rsidRPr="003F0649">
        <w:rPr>
          <w:rFonts w:cstheme="minorHAnsi"/>
          <w:sz w:val="24"/>
          <w:szCs w:val="24"/>
        </w:rPr>
        <w:t>debt</w:t>
      </w:r>
      <w:r w:rsidR="00F41B2A" w:rsidRPr="003F0649">
        <w:rPr>
          <w:rFonts w:cstheme="minorHAnsi"/>
          <w:sz w:val="24"/>
          <w:szCs w:val="24"/>
        </w:rPr>
        <w:t>s owed to</w:t>
      </w:r>
      <w:r w:rsidRPr="003F0649">
        <w:rPr>
          <w:rFonts w:cstheme="minorHAnsi"/>
          <w:sz w:val="24"/>
          <w:szCs w:val="24"/>
        </w:rPr>
        <w:t xml:space="preserve"> gang</w:t>
      </w:r>
      <w:r w:rsidR="00F41B2A" w:rsidRPr="003F0649">
        <w:rPr>
          <w:rFonts w:cstheme="minorHAnsi"/>
          <w:sz w:val="24"/>
          <w:szCs w:val="24"/>
        </w:rPr>
        <w:t>s</w:t>
      </w:r>
      <w:r w:rsidRPr="003F0649">
        <w:rPr>
          <w:rFonts w:cstheme="minorHAnsi"/>
          <w:sz w:val="24"/>
          <w:szCs w:val="24"/>
        </w:rPr>
        <w:t xml:space="preserve"> (Robinson, McLean and Densley, 2023). </w:t>
      </w:r>
      <w:r w:rsidR="00273F9B" w:rsidRPr="003F0649">
        <w:rPr>
          <w:rFonts w:cstheme="minorHAnsi"/>
          <w:sz w:val="24"/>
          <w:szCs w:val="24"/>
        </w:rPr>
        <w:t xml:space="preserve"> This study is relevant as it not only highlights the potential link between organised crime and the public protection </w:t>
      </w:r>
      <w:r w:rsidR="003F0649" w:rsidRPr="003F0649">
        <w:rPr>
          <w:rFonts w:cstheme="minorHAnsi"/>
          <w:sz w:val="24"/>
          <w:szCs w:val="24"/>
        </w:rPr>
        <w:t>issue</w:t>
      </w:r>
      <w:r w:rsidR="00273F9B" w:rsidRPr="003F0649">
        <w:rPr>
          <w:rFonts w:cstheme="minorHAnsi"/>
          <w:sz w:val="24"/>
          <w:szCs w:val="24"/>
        </w:rPr>
        <w:t xml:space="preserve"> of child exploitation, but also expands on the reason why children are likely to be susceptible to such offences.</w:t>
      </w:r>
    </w:p>
    <w:p w14:paraId="7703A9EC" w14:textId="20337285" w:rsidR="00C95641" w:rsidRPr="00933CF1" w:rsidRDefault="00810D56" w:rsidP="00D425D6">
      <w:pPr>
        <w:rPr>
          <w:rFonts w:cstheme="minorHAnsi"/>
          <w:sz w:val="24"/>
          <w:szCs w:val="24"/>
        </w:rPr>
      </w:pPr>
      <w:r w:rsidRPr="00933CF1">
        <w:rPr>
          <w:rFonts w:cstheme="minorHAnsi"/>
          <w:sz w:val="24"/>
          <w:szCs w:val="24"/>
        </w:rPr>
        <w:lastRenderedPageBreak/>
        <w:t>Furthermore, the public protection issue of child exploitation is linked to organised crime</w:t>
      </w:r>
      <w:r w:rsidR="00F41B2A" w:rsidRPr="00933CF1">
        <w:rPr>
          <w:rFonts w:cstheme="minorHAnsi"/>
          <w:sz w:val="24"/>
          <w:szCs w:val="24"/>
        </w:rPr>
        <w:t xml:space="preserve">, including </w:t>
      </w:r>
      <w:r w:rsidRPr="00933CF1">
        <w:rPr>
          <w:rFonts w:cstheme="minorHAnsi"/>
          <w:sz w:val="24"/>
          <w:szCs w:val="24"/>
        </w:rPr>
        <w:t xml:space="preserve">children </w:t>
      </w:r>
      <w:r w:rsidR="00F41B2A" w:rsidRPr="00933CF1">
        <w:rPr>
          <w:rFonts w:cstheme="minorHAnsi"/>
          <w:sz w:val="24"/>
          <w:szCs w:val="24"/>
        </w:rPr>
        <w:t xml:space="preserve">that have </w:t>
      </w:r>
      <w:r w:rsidRPr="00933CF1">
        <w:rPr>
          <w:rFonts w:cstheme="minorHAnsi"/>
          <w:sz w:val="24"/>
          <w:szCs w:val="24"/>
        </w:rPr>
        <w:t>no criminal record being targeted and be</w:t>
      </w:r>
      <w:r w:rsidR="002C51F1" w:rsidRPr="00933CF1">
        <w:rPr>
          <w:rFonts w:cstheme="minorHAnsi"/>
          <w:sz w:val="24"/>
          <w:szCs w:val="24"/>
        </w:rPr>
        <w:t>ing</w:t>
      </w:r>
      <w:r w:rsidRPr="00933CF1">
        <w:rPr>
          <w:rFonts w:cstheme="minorHAnsi"/>
          <w:sz w:val="24"/>
          <w:szCs w:val="24"/>
        </w:rPr>
        <w:t xml:space="preserve"> seen as disposable means to gang</w:t>
      </w:r>
      <w:r w:rsidR="00F41B2A" w:rsidRPr="00933CF1">
        <w:rPr>
          <w:rFonts w:cstheme="minorHAnsi"/>
          <w:sz w:val="24"/>
          <w:szCs w:val="24"/>
        </w:rPr>
        <w:t>s</w:t>
      </w:r>
      <w:r w:rsidRPr="00933CF1">
        <w:rPr>
          <w:rFonts w:cstheme="minorHAnsi"/>
          <w:sz w:val="24"/>
          <w:szCs w:val="24"/>
        </w:rPr>
        <w:t xml:space="preserve">, </w:t>
      </w:r>
      <w:r w:rsidR="00D13709" w:rsidRPr="00933CF1">
        <w:rPr>
          <w:rFonts w:cstheme="minorHAnsi"/>
          <w:sz w:val="24"/>
          <w:szCs w:val="24"/>
        </w:rPr>
        <w:t>yet</w:t>
      </w:r>
      <w:r w:rsidRPr="00933CF1">
        <w:rPr>
          <w:rFonts w:cstheme="minorHAnsi"/>
          <w:sz w:val="24"/>
          <w:szCs w:val="24"/>
        </w:rPr>
        <w:t xml:space="preserve"> </w:t>
      </w:r>
      <w:r w:rsidR="002C51F1" w:rsidRPr="00933CF1">
        <w:rPr>
          <w:rFonts w:cstheme="minorHAnsi"/>
          <w:sz w:val="24"/>
          <w:szCs w:val="24"/>
        </w:rPr>
        <w:t xml:space="preserve">remain in </w:t>
      </w:r>
      <w:r w:rsidR="00D13709" w:rsidRPr="00933CF1">
        <w:rPr>
          <w:rFonts w:cstheme="minorHAnsi"/>
          <w:sz w:val="24"/>
          <w:szCs w:val="24"/>
        </w:rPr>
        <w:t>this position due to perceived feelings</w:t>
      </w:r>
      <w:r w:rsidRPr="00933CF1">
        <w:rPr>
          <w:rFonts w:cstheme="minorHAnsi"/>
          <w:sz w:val="24"/>
          <w:szCs w:val="24"/>
        </w:rPr>
        <w:t xml:space="preserve"> of loyalty</w:t>
      </w:r>
      <w:r w:rsidR="00D13709" w:rsidRPr="00933CF1">
        <w:rPr>
          <w:rFonts w:cstheme="minorHAnsi"/>
          <w:sz w:val="24"/>
          <w:szCs w:val="24"/>
        </w:rPr>
        <w:t>,</w:t>
      </w:r>
      <w:r w:rsidRPr="00933CF1">
        <w:rPr>
          <w:rFonts w:cstheme="minorHAnsi"/>
          <w:sz w:val="24"/>
          <w:szCs w:val="24"/>
        </w:rPr>
        <w:t xml:space="preserve"> having already been groomed or in fear of violence </w:t>
      </w:r>
      <w:r w:rsidR="00B92FAD" w:rsidRPr="00933CF1">
        <w:rPr>
          <w:rFonts w:cstheme="minorHAnsi"/>
          <w:sz w:val="24"/>
          <w:szCs w:val="24"/>
        </w:rPr>
        <w:t>(Parents Against Child Exploitation, 2023)</w:t>
      </w:r>
      <w:r w:rsidRPr="00933CF1">
        <w:rPr>
          <w:rFonts w:cstheme="minorHAnsi"/>
          <w:sz w:val="24"/>
          <w:szCs w:val="24"/>
        </w:rPr>
        <w:t xml:space="preserve">. </w:t>
      </w:r>
    </w:p>
    <w:p w14:paraId="3125D1A3" w14:textId="61D07214" w:rsidR="002364B3" w:rsidRPr="00933CF1" w:rsidRDefault="00D13709" w:rsidP="00D425D6">
      <w:pPr>
        <w:rPr>
          <w:rFonts w:cstheme="minorHAnsi"/>
          <w:sz w:val="24"/>
          <w:szCs w:val="24"/>
        </w:rPr>
      </w:pPr>
      <w:r w:rsidRPr="00933CF1">
        <w:rPr>
          <w:rFonts w:cstheme="minorHAnsi"/>
          <w:sz w:val="24"/>
          <w:szCs w:val="24"/>
        </w:rPr>
        <w:t xml:space="preserve">The link between public protection issues and organised crime is supported by data </w:t>
      </w:r>
      <w:r w:rsidR="002364B3" w:rsidRPr="00933CF1">
        <w:rPr>
          <w:rFonts w:cstheme="minorHAnsi"/>
          <w:sz w:val="24"/>
          <w:szCs w:val="24"/>
        </w:rPr>
        <w:t>evidencing</w:t>
      </w:r>
      <w:r w:rsidRPr="00933CF1">
        <w:rPr>
          <w:rFonts w:cstheme="minorHAnsi"/>
          <w:sz w:val="24"/>
          <w:szCs w:val="24"/>
        </w:rPr>
        <w:t xml:space="preserve"> children as young as 12 years of age are being subjected to this abuse with children aged 15-16 being the most frequently exploited by gangs (National Youth Agency, 2021). </w:t>
      </w:r>
      <w:r w:rsidR="002364B3" w:rsidRPr="00933CF1">
        <w:rPr>
          <w:rFonts w:cstheme="minorHAnsi"/>
          <w:sz w:val="24"/>
          <w:szCs w:val="24"/>
        </w:rPr>
        <w:t>Thus,</w:t>
      </w:r>
      <w:r w:rsidRPr="00933CF1">
        <w:rPr>
          <w:rFonts w:cstheme="minorHAnsi"/>
          <w:sz w:val="24"/>
          <w:szCs w:val="24"/>
        </w:rPr>
        <w:t xml:space="preserve"> it can be acknowledged that consequently, there has been an increase of 807% of children being offered support following an incident of modern slavery </w:t>
      </w:r>
      <w:r w:rsidR="002364B3" w:rsidRPr="00933CF1">
        <w:rPr>
          <w:rFonts w:cstheme="minorHAnsi"/>
          <w:sz w:val="24"/>
          <w:szCs w:val="24"/>
        </w:rPr>
        <w:t>(</w:t>
      </w:r>
      <w:r w:rsidRPr="00933CF1">
        <w:rPr>
          <w:rFonts w:cstheme="minorHAnsi"/>
          <w:sz w:val="24"/>
          <w:szCs w:val="24"/>
        </w:rPr>
        <w:t>The Children's Society, 2020).</w:t>
      </w:r>
    </w:p>
    <w:p w14:paraId="7163EBC8" w14:textId="4322CE31" w:rsidR="002364B3" w:rsidRPr="00933CF1" w:rsidRDefault="002364B3" w:rsidP="00D425D6">
      <w:pPr>
        <w:rPr>
          <w:rFonts w:cstheme="minorHAnsi"/>
          <w:sz w:val="24"/>
          <w:szCs w:val="24"/>
        </w:rPr>
      </w:pPr>
      <w:r w:rsidRPr="00933CF1">
        <w:rPr>
          <w:rFonts w:cstheme="minorHAnsi"/>
          <w:sz w:val="24"/>
          <w:szCs w:val="24"/>
        </w:rPr>
        <w:t xml:space="preserve">An example of the </w:t>
      </w:r>
      <w:r w:rsidR="0031100D" w:rsidRPr="00933CF1">
        <w:rPr>
          <w:rFonts w:cstheme="minorHAnsi"/>
          <w:sz w:val="24"/>
          <w:szCs w:val="24"/>
        </w:rPr>
        <w:t xml:space="preserve">relation and thus, the </w:t>
      </w:r>
      <w:r w:rsidRPr="00933CF1">
        <w:rPr>
          <w:rFonts w:cstheme="minorHAnsi"/>
          <w:sz w:val="24"/>
          <w:szCs w:val="24"/>
        </w:rPr>
        <w:t xml:space="preserve">detrimental effect of organised crime encompassing </w:t>
      </w:r>
      <w:r w:rsidR="0031100D" w:rsidRPr="00933CF1">
        <w:rPr>
          <w:rFonts w:cstheme="minorHAnsi"/>
          <w:sz w:val="24"/>
          <w:szCs w:val="24"/>
        </w:rPr>
        <w:t>child exploitation is reflected in a case study of a teenager who became subject to coercion from an organised crime gang and began to sell drugs on their behalf, during this time he was violently attacked by members for owing money due to loss of the controlled substances (BBC News, 2023a).</w:t>
      </w:r>
    </w:p>
    <w:p w14:paraId="33FCB76B" w14:textId="14B54DF9" w:rsidR="00F2263B" w:rsidRPr="00933CF1" w:rsidRDefault="0005704A" w:rsidP="00D425D6">
      <w:pPr>
        <w:rPr>
          <w:rFonts w:cstheme="minorHAnsi"/>
          <w:sz w:val="24"/>
          <w:szCs w:val="24"/>
        </w:rPr>
      </w:pPr>
      <w:r w:rsidRPr="00933CF1">
        <w:rPr>
          <w:rFonts w:cstheme="minorHAnsi"/>
          <w:sz w:val="24"/>
          <w:szCs w:val="24"/>
        </w:rPr>
        <w:t>As previously stated, a potential link between organised crime and public protection could also involve child sexual exploitation (CSE). Child sexual exploitation is</w:t>
      </w:r>
      <w:r w:rsidR="00F2263B" w:rsidRPr="00933CF1">
        <w:rPr>
          <w:rFonts w:cstheme="minorHAnsi"/>
          <w:sz w:val="24"/>
          <w:szCs w:val="24"/>
        </w:rPr>
        <w:t xml:space="preserve"> a type of child abuse where children are given gifts and groomed into being exploited to perform sexual activities. These children sometimes believe they are in a consensual relationship with the abuser and can be trafficked to and from different countries to complete these acts (NSPCC, 2023). </w:t>
      </w:r>
    </w:p>
    <w:p w14:paraId="3BCBF471" w14:textId="3FB864BC" w:rsidR="0031100D" w:rsidRPr="00933CF1" w:rsidRDefault="00F84762" w:rsidP="00D425D6">
      <w:pPr>
        <w:rPr>
          <w:rFonts w:cstheme="minorHAnsi"/>
          <w:sz w:val="24"/>
          <w:szCs w:val="24"/>
          <w:shd w:val="clear" w:color="auto" w:fill="FFFFFF"/>
        </w:rPr>
      </w:pPr>
      <w:r w:rsidRPr="00933CF1">
        <w:rPr>
          <w:rFonts w:cstheme="minorHAnsi"/>
          <w:sz w:val="24"/>
          <w:szCs w:val="24"/>
          <w:shd w:val="clear" w:color="auto" w:fill="FFFFFF"/>
        </w:rPr>
        <w:t>Research by Glover</w:t>
      </w:r>
      <w:r w:rsidR="0031100D" w:rsidRPr="00933CF1">
        <w:rPr>
          <w:rFonts w:cstheme="minorHAnsi"/>
          <w:sz w:val="24"/>
          <w:szCs w:val="24"/>
          <w:shd w:val="clear" w:color="auto" w:fill="FFFFFF"/>
        </w:rPr>
        <w:t>, Williams,</w:t>
      </w:r>
      <w:r w:rsidRPr="00933CF1">
        <w:rPr>
          <w:rFonts w:cstheme="minorHAnsi"/>
          <w:sz w:val="24"/>
          <w:szCs w:val="24"/>
          <w:shd w:val="clear" w:color="auto" w:fill="FFFFFF"/>
        </w:rPr>
        <w:t xml:space="preserve"> and Finlay (2018) supports this argument stating that children engaged with county line </w:t>
      </w:r>
      <w:r w:rsidRPr="003F0649">
        <w:rPr>
          <w:rFonts w:cstheme="minorHAnsi"/>
          <w:sz w:val="24"/>
          <w:szCs w:val="24"/>
          <w:shd w:val="clear" w:color="auto" w:fill="FFFFFF"/>
        </w:rPr>
        <w:t xml:space="preserve">organisations are at an increased risk of being subjected to child sexual exploitation and trafficking. </w:t>
      </w:r>
      <w:r w:rsidR="00273F9B" w:rsidRPr="003F0649">
        <w:rPr>
          <w:rFonts w:cstheme="minorHAnsi"/>
          <w:sz w:val="24"/>
          <w:szCs w:val="24"/>
          <w:shd w:val="clear" w:color="auto" w:fill="FFFFFF"/>
        </w:rPr>
        <w:t xml:space="preserve">This research is significant when arguing the link between the two issues as it outlines the ease of which, once immersed into the world of criminal activity, children can be subjected to falling victim to further public protection issues </w:t>
      </w:r>
      <w:r w:rsidR="003F0649" w:rsidRPr="003F0649">
        <w:rPr>
          <w:rFonts w:cstheme="minorHAnsi"/>
          <w:sz w:val="24"/>
          <w:szCs w:val="24"/>
          <w:shd w:val="clear" w:color="auto" w:fill="FFFFFF"/>
        </w:rPr>
        <w:t>following initially becoming</w:t>
      </w:r>
      <w:r w:rsidR="00273F9B" w:rsidRPr="003F0649">
        <w:rPr>
          <w:rFonts w:cstheme="minorHAnsi"/>
          <w:sz w:val="24"/>
          <w:szCs w:val="24"/>
          <w:shd w:val="clear" w:color="auto" w:fill="FFFFFF"/>
        </w:rPr>
        <w:t xml:space="preserve"> involved with a gang.</w:t>
      </w:r>
    </w:p>
    <w:p w14:paraId="38F06984" w14:textId="34B830FE" w:rsidR="00FB7475" w:rsidRPr="00933CF1" w:rsidRDefault="0031100D" w:rsidP="00D425D6">
      <w:pPr>
        <w:rPr>
          <w:rFonts w:cstheme="minorHAnsi"/>
          <w:color w:val="333333"/>
          <w:sz w:val="24"/>
          <w:szCs w:val="24"/>
          <w:shd w:val="clear" w:color="auto" w:fill="FFFFFF"/>
        </w:rPr>
      </w:pPr>
      <w:r w:rsidRPr="00933CF1">
        <w:rPr>
          <w:rFonts w:cstheme="minorHAnsi"/>
          <w:color w:val="333333"/>
          <w:sz w:val="24"/>
          <w:szCs w:val="24"/>
          <w:shd w:val="clear" w:color="auto" w:fill="FFFFFF"/>
        </w:rPr>
        <w:t xml:space="preserve">Furthermore, the link between sexual exploitation and organised crime can be shown by a case where a person’s vulnerability is targeted. This can be </w:t>
      </w:r>
      <w:r w:rsidR="00FB7475" w:rsidRPr="00933CF1">
        <w:rPr>
          <w:rFonts w:cstheme="minorHAnsi"/>
          <w:color w:val="333333"/>
          <w:sz w:val="24"/>
          <w:szCs w:val="24"/>
          <w:shd w:val="clear" w:color="auto" w:fill="FFFFFF"/>
        </w:rPr>
        <w:t>directed</w:t>
      </w:r>
      <w:r w:rsidRPr="00933CF1">
        <w:rPr>
          <w:rFonts w:cstheme="minorHAnsi"/>
          <w:color w:val="333333"/>
          <w:sz w:val="24"/>
          <w:szCs w:val="24"/>
          <w:shd w:val="clear" w:color="auto" w:fill="FFFFFF"/>
        </w:rPr>
        <w:t xml:space="preserve"> towards both children and adults where their vulnerabilities could cause them to become increasingly susceptible to being involved with gangs and organised crime. These vulnerabilities are considered to include having financial issues, an unstable home environment, mental health difficulties or substance misuse (Home Office, 2020). A case study from South Wales Police supports this</w:t>
      </w:r>
      <w:r w:rsidR="00FB7475" w:rsidRPr="00933CF1">
        <w:rPr>
          <w:rFonts w:cstheme="minorHAnsi"/>
          <w:color w:val="333333"/>
          <w:sz w:val="24"/>
          <w:szCs w:val="24"/>
          <w:shd w:val="clear" w:color="auto" w:fill="FFFFFF"/>
        </w:rPr>
        <w:t xml:space="preserve"> argument as a </w:t>
      </w:r>
      <w:r w:rsidRPr="00933CF1">
        <w:rPr>
          <w:rFonts w:cstheme="minorHAnsi"/>
          <w:color w:val="333333"/>
          <w:sz w:val="24"/>
          <w:szCs w:val="24"/>
          <w:shd w:val="clear" w:color="auto" w:fill="FFFFFF"/>
        </w:rPr>
        <w:t xml:space="preserve">female with </w:t>
      </w:r>
      <w:r w:rsidR="00FB7475" w:rsidRPr="00933CF1">
        <w:rPr>
          <w:rFonts w:cstheme="minorHAnsi"/>
          <w:color w:val="333333"/>
          <w:sz w:val="24"/>
          <w:szCs w:val="24"/>
          <w:shd w:val="clear" w:color="auto" w:fill="FFFFFF"/>
        </w:rPr>
        <w:t>characteristics</w:t>
      </w:r>
      <w:r w:rsidRPr="00933CF1">
        <w:rPr>
          <w:rFonts w:cstheme="minorHAnsi"/>
          <w:color w:val="333333"/>
          <w:sz w:val="24"/>
          <w:szCs w:val="24"/>
          <w:shd w:val="clear" w:color="auto" w:fill="FFFFFF"/>
        </w:rPr>
        <w:t xml:space="preserve"> that made her be perceived as vulnerable was targeted by a gang originating from London</w:t>
      </w:r>
      <w:r w:rsidR="00FB7475" w:rsidRPr="00933CF1">
        <w:rPr>
          <w:rFonts w:cstheme="minorHAnsi"/>
          <w:color w:val="333333"/>
          <w:sz w:val="24"/>
          <w:szCs w:val="24"/>
          <w:shd w:val="clear" w:color="auto" w:fill="FFFFFF"/>
        </w:rPr>
        <w:t>, who exploited her to</w:t>
      </w:r>
      <w:r w:rsidRPr="00933CF1">
        <w:rPr>
          <w:rFonts w:cstheme="minorHAnsi"/>
          <w:color w:val="333333"/>
          <w:sz w:val="24"/>
          <w:szCs w:val="24"/>
          <w:shd w:val="clear" w:color="auto" w:fill="FFFFFF"/>
        </w:rPr>
        <w:t xml:space="preserve"> commit sexual acts on gang members</w:t>
      </w:r>
      <w:r w:rsidR="00FB7475" w:rsidRPr="00933CF1">
        <w:rPr>
          <w:rFonts w:cstheme="minorHAnsi"/>
          <w:color w:val="333333"/>
          <w:sz w:val="24"/>
          <w:szCs w:val="24"/>
          <w:shd w:val="clear" w:color="auto" w:fill="FFFFFF"/>
        </w:rPr>
        <w:t xml:space="preserve"> and which le</w:t>
      </w:r>
      <w:r w:rsidR="00B353CF" w:rsidRPr="00933CF1">
        <w:rPr>
          <w:rFonts w:cstheme="minorHAnsi"/>
          <w:color w:val="333333"/>
          <w:sz w:val="24"/>
          <w:szCs w:val="24"/>
          <w:shd w:val="clear" w:color="auto" w:fill="FFFFFF"/>
        </w:rPr>
        <w:t>d</w:t>
      </w:r>
      <w:r w:rsidR="00FB7475" w:rsidRPr="00933CF1">
        <w:rPr>
          <w:rFonts w:cstheme="minorHAnsi"/>
          <w:color w:val="333333"/>
          <w:sz w:val="24"/>
          <w:szCs w:val="24"/>
          <w:shd w:val="clear" w:color="auto" w:fill="FFFFFF"/>
        </w:rPr>
        <w:t xml:space="preserve"> to her attempted kidnapping and transportation to London for prostitution, to repay a debt owed </w:t>
      </w:r>
      <w:r w:rsidR="00B353CF" w:rsidRPr="00933CF1">
        <w:rPr>
          <w:rFonts w:cstheme="minorHAnsi"/>
          <w:color w:val="333333"/>
          <w:sz w:val="24"/>
          <w:szCs w:val="24"/>
          <w:shd w:val="clear" w:color="auto" w:fill="FFFFFF"/>
        </w:rPr>
        <w:t xml:space="preserve">for drugs (Home Office, 2018).  </w:t>
      </w:r>
    </w:p>
    <w:p w14:paraId="5087CD51" w14:textId="37380BCD" w:rsidR="00106DBF" w:rsidRPr="00933CF1" w:rsidRDefault="00106DBF" w:rsidP="00352697">
      <w:pPr>
        <w:rPr>
          <w:rFonts w:cstheme="minorHAnsi"/>
          <w:sz w:val="24"/>
          <w:szCs w:val="24"/>
        </w:rPr>
      </w:pPr>
      <w:r w:rsidRPr="00933CF1">
        <w:rPr>
          <w:rFonts w:cstheme="minorHAnsi"/>
          <w:color w:val="333333"/>
          <w:sz w:val="24"/>
          <w:szCs w:val="24"/>
          <w:shd w:val="clear" w:color="auto" w:fill="FFFFFF"/>
        </w:rPr>
        <w:t xml:space="preserve">The organisation </w:t>
      </w:r>
      <w:r w:rsidRPr="00933CF1">
        <w:rPr>
          <w:rFonts w:cstheme="minorHAnsi"/>
          <w:sz w:val="24"/>
          <w:szCs w:val="24"/>
        </w:rPr>
        <w:t xml:space="preserve">Neighbourhood Watch (2020) report that children are often forced into carrying out sexual acts by gang members </w:t>
      </w:r>
      <w:r w:rsidR="00352697" w:rsidRPr="00933CF1">
        <w:rPr>
          <w:rFonts w:cstheme="minorHAnsi"/>
          <w:sz w:val="24"/>
          <w:szCs w:val="24"/>
        </w:rPr>
        <w:t>using</w:t>
      </w:r>
      <w:r w:rsidRPr="00933CF1">
        <w:rPr>
          <w:rFonts w:cstheme="minorHAnsi"/>
          <w:sz w:val="24"/>
          <w:szCs w:val="24"/>
        </w:rPr>
        <w:t xml:space="preserve"> violence and as </w:t>
      </w:r>
      <w:r w:rsidR="00352697" w:rsidRPr="00933CF1">
        <w:rPr>
          <w:rFonts w:cstheme="minorHAnsi"/>
          <w:sz w:val="24"/>
          <w:szCs w:val="24"/>
        </w:rPr>
        <w:t>an</w:t>
      </w:r>
      <w:r w:rsidRPr="00933CF1">
        <w:rPr>
          <w:rFonts w:cstheme="minorHAnsi"/>
          <w:sz w:val="24"/>
          <w:szCs w:val="24"/>
        </w:rPr>
        <w:t xml:space="preserve"> exchange for providing the children protection. The organisation further state that the greater part of the CSE within organised crime is committed by males in their teens and twenties but also by gang recruiters who have been subjected to sexual exploitation themselves. Statistics</w:t>
      </w:r>
      <w:r w:rsidR="00352697" w:rsidRPr="00933CF1">
        <w:rPr>
          <w:rFonts w:cstheme="minorHAnsi"/>
          <w:sz w:val="24"/>
          <w:szCs w:val="24"/>
        </w:rPr>
        <w:t xml:space="preserve"> show that </w:t>
      </w:r>
      <w:r w:rsidR="00352697" w:rsidRPr="00933CF1">
        <w:rPr>
          <w:rFonts w:cstheme="minorHAnsi"/>
          <w:sz w:val="24"/>
          <w:szCs w:val="24"/>
        </w:rPr>
        <w:lastRenderedPageBreak/>
        <w:t xml:space="preserve">by the end of March 2021, 16,830 children were sexually exploited by gang members with 2710 children being trafficked for these offences (Commission on Young Lives, 2021). </w:t>
      </w:r>
    </w:p>
    <w:p w14:paraId="1B863FCA" w14:textId="1D5962CC" w:rsidR="00106DBF" w:rsidRPr="00933CF1" w:rsidRDefault="00192349" w:rsidP="00D425D6">
      <w:pPr>
        <w:rPr>
          <w:rFonts w:cstheme="minorHAnsi"/>
          <w:sz w:val="24"/>
          <w:szCs w:val="24"/>
        </w:rPr>
      </w:pPr>
      <w:r w:rsidRPr="00933CF1">
        <w:rPr>
          <w:rFonts w:cstheme="minorHAnsi"/>
          <w:sz w:val="24"/>
          <w:szCs w:val="24"/>
        </w:rPr>
        <w:t>A case study supporting the link between serious</w:t>
      </w:r>
      <w:r w:rsidR="00C215D1" w:rsidRPr="00933CF1">
        <w:rPr>
          <w:rFonts w:cstheme="minorHAnsi"/>
          <w:sz w:val="24"/>
          <w:szCs w:val="24"/>
        </w:rPr>
        <w:t xml:space="preserve"> </w:t>
      </w:r>
      <w:r w:rsidRPr="00933CF1">
        <w:rPr>
          <w:rFonts w:cstheme="minorHAnsi"/>
          <w:sz w:val="24"/>
          <w:szCs w:val="24"/>
        </w:rPr>
        <w:t xml:space="preserve">organised crime and public protection issues can be shown through the </w:t>
      </w:r>
      <w:r w:rsidR="00DF3586" w:rsidRPr="00933CF1">
        <w:rPr>
          <w:rFonts w:cstheme="minorHAnsi"/>
          <w:sz w:val="24"/>
          <w:szCs w:val="24"/>
        </w:rPr>
        <w:t>investigation labelled Operation Stovewood</w:t>
      </w:r>
      <w:r w:rsidR="00C215D1" w:rsidRPr="00933CF1">
        <w:rPr>
          <w:rFonts w:cstheme="minorHAnsi"/>
          <w:sz w:val="24"/>
          <w:szCs w:val="24"/>
        </w:rPr>
        <w:t>. This operation was</w:t>
      </w:r>
      <w:r w:rsidR="00DF3586" w:rsidRPr="00933CF1">
        <w:rPr>
          <w:rFonts w:cstheme="minorHAnsi"/>
          <w:sz w:val="24"/>
          <w:szCs w:val="24"/>
        </w:rPr>
        <w:t xml:space="preserve"> directed by the National Crime Agency with the intention of investigating the child sexual exploitation that occurred in </w:t>
      </w:r>
      <w:r w:rsidR="00987EA7" w:rsidRPr="00933CF1">
        <w:rPr>
          <w:rFonts w:cstheme="minorHAnsi"/>
          <w:sz w:val="24"/>
          <w:szCs w:val="24"/>
        </w:rPr>
        <w:t>Rotherham</w:t>
      </w:r>
      <w:r w:rsidR="00DF3586" w:rsidRPr="00933CF1">
        <w:rPr>
          <w:rFonts w:cstheme="minorHAnsi"/>
          <w:sz w:val="24"/>
          <w:szCs w:val="24"/>
        </w:rPr>
        <w:t xml:space="preserve"> between the years of 1997 and 2013</w:t>
      </w:r>
      <w:r w:rsidR="00987EA7" w:rsidRPr="00933CF1">
        <w:rPr>
          <w:rFonts w:cstheme="minorHAnsi"/>
          <w:sz w:val="24"/>
          <w:szCs w:val="24"/>
        </w:rPr>
        <w:t xml:space="preserve"> (National Crime Agency, 2023). </w:t>
      </w:r>
      <w:r w:rsidR="00DF3586" w:rsidRPr="00933CF1">
        <w:rPr>
          <w:rFonts w:cstheme="minorHAnsi"/>
          <w:sz w:val="24"/>
          <w:szCs w:val="24"/>
        </w:rPr>
        <w:t xml:space="preserve"> </w:t>
      </w:r>
    </w:p>
    <w:p w14:paraId="140B9E07" w14:textId="273A68FE" w:rsidR="00106DBF" w:rsidRPr="00933CF1" w:rsidRDefault="00987EA7" w:rsidP="00D425D6">
      <w:pPr>
        <w:rPr>
          <w:rFonts w:cstheme="minorHAnsi"/>
          <w:sz w:val="24"/>
          <w:szCs w:val="24"/>
        </w:rPr>
      </w:pPr>
      <w:r w:rsidRPr="00933CF1">
        <w:rPr>
          <w:rFonts w:cstheme="minorHAnsi"/>
          <w:sz w:val="24"/>
          <w:szCs w:val="24"/>
        </w:rPr>
        <w:t xml:space="preserve">During this case the organised crime gang targeted </w:t>
      </w:r>
      <w:r w:rsidR="002F338B" w:rsidRPr="00933CF1">
        <w:rPr>
          <w:rFonts w:cstheme="minorHAnsi"/>
          <w:sz w:val="24"/>
          <w:szCs w:val="24"/>
        </w:rPr>
        <w:t>vulnerable</w:t>
      </w:r>
      <w:r w:rsidRPr="00933CF1">
        <w:rPr>
          <w:rFonts w:cstheme="minorHAnsi"/>
          <w:sz w:val="24"/>
          <w:szCs w:val="24"/>
        </w:rPr>
        <w:t xml:space="preserve"> females with the intention of </w:t>
      </w:r>
      <w:r w:rsidR="002F338B" w:rsidRPr="00933CF1">
        <w:rPr>
          <w:rFonts w:cstheme="minorHAnsi"/>
          <w:sz w:val="24"/>
          <w:szCs w:val="24"/>
        </w:rPr>
        <w:t>exploiting</w:t>
      </w:r>
      <w:r w:rsidRPr="00933CF1">
        <w:rPr>
          <w:rFonts w:cstheme="minorHAnsi"/>
          <w:sz w:val="24"/>
          <w:szCs w:val="24"/>
        </w:rPr>
        <w:t xml:space="preserve"> them between </w:t>
      </w:r>
      <w:r w:rsidR="002F338B" w:rsidRPr="00933CF1">
        <w:rPr>
          <w:rFonts w:cstheme="minorHAnsi"/>
          <w:sz w:val="24"/>
          <w:szCs w:val="24"/>
        </w:rPr>
        <w:t>its</w:t>
      </w:r>
      <w:r w:rsidRPr="00933CF1">
        <w:rPr>
          <w:rFonts w:cstheme="minorHAnsi"/>
          <w:sz w:val="24"/>
          <w:szCs w:val="24"/>
        </w:rPr>
        <w:t xml:space="preserve"> members</w:t>
      </w:r>
      <w:r w:rsidR="002F338B" w:rsidRPr="00933CF1">
        <w:rPr>
          <w:rFonts w:cstheme="minorHAnsi"/>
          <w:sz w:val="24"/>
          <w:szCs w:val="24"/>
        </w:rPr>
        <w:t xml:space="preserve">. </w:t>
      </w:r>
      <w:r w:rsidR="00C215D1" w:rsidRPr="00933CF1">
        <w:rPr>
          <w:rFonts w:cstheme="minorHAnsi"/>
          <w:sz w:val="24"/>
          <w:szCs w:val="24"/>
        </w:rPr>
        <w:t>The</w:t>
      </w:r>
      <w:r w:rsidR="002F338B" w:rsidRPr="00933CF1">
        <w:rPr>
          <w:rFonts w:cstheme="minorHAnsi"/>
          <w:sz w:val="24"/>
          <w:szCs w:val="24"/>
        </w:rPr>
        <w:t xml:space="preserve"> schoolgirls</w:t>
      </w:r>
      <w:r w:rsidR="00C215D1" w:rsidRPr="00933CF1">
        <w:rPr>
          <w:rFonts w:cstheme="minorHAnsi"/>
          <w:sz w:val="24"/>
          <w:szCs w:val="24"/>
        </w:rPr>
        <w:t xml:space="preserve"> that were chosen had vulnerabilities making them susceptible to be targeted</w:t>
      </w:r>
      <w:r w:rsidR="002F338B" w:rsidRPr="00933CF1">
        <w:rPr>
          <w:rFonts w:cstheme="minorHAnsi"/>
          <w:sz w:val="24"/>
          <w:szCs w:val="24"/>
        </w:rPr>
        <w:t xml:space="preserve">, in which following being supplied with drugs and alcohol became victims of rape and sexual abuse in </w:t>
      </w:r>
      <w:r w:rsidR="00C215D1" w:rsidRPr="00933CF1">
        <w:rPr>
          <w:rFonts w:cstheme="minorHAnsi"/>
          <w:sz w:val="24"/>
          <w:szCs w:val="24"/>
        </w:rPr>
        <w:t>an</w:t>
      </w:r>
      <w:r w:rsidR="002F338B" w:rsidRPr="00933CF1">
        <w:rPr>
          <w:rFonts w:cstheme="minorHAnsi"/>
          <w:sz w:val="24"/>
          <w:szCs w:val="24"/>
        </w:rPr>
        <w:t xml:space="preserve"> organised crime ring where the objective was to commit these grooming, sexual and trafficking offences </w:t>
      </w:r>
      <w:r w:rsidR="007B53EB" w:rsidRPr="00933CF1">
        <w:rPr>
          <w:rFonts w:cstheme="minorHAnsi"/>
          <w:sz w:val="24"/>
          <w:szCs w:val="24"/>
        </w:rPr>
        <w:t>(The Guardian, 2018)</w:t>
      </w:r>
      <w:r w:rsidR="002F338B" w:rsidRPr="00933CF1">
        <w:rPr>
          <w:rFonts w:cstheme="minorHAnsi"/>
          <w:sz w:val="24"/>
          <w:szCs w:val="24"/>
        </w:rPr>
        <w:t xml:space="preserve">. </w:t>
      </w:r>
    </w:p>
    <w:p w14:paraId="7801A6ED" w14:textId="5E5AD169" w:rsidR="00180D66" w:rsidRPr="00933CF1" w:rsidRDefault="00A57370" w:rsidP="00D425D6">
      <w:pPr>
        <w:rPr>
          <w:sz w:val="24"/>
          <w:szCs w:val="24"/>
        </w:rPr>
      </w:pPr>
      <w:r w:rsidRPr="00933CF1">
        <w:rPr>
          <w:sz w:val="24"/>
          <w:szCs w:val="24"/>
        </w:rPr>
        <w:t>In conclusion, the link between serious and organised crime and public protection issues is highlighted by the most vulnerable in society being targeted, becoming victims of public protection offences such as child abuse or exploitation first and then becoming the perpetrators of organised crime. This is supported by Crocker et al., (2017) who states that those who are subjected to CSE are often classed as society’s most vulnerable, having an unstable family home, involved in the care system or are victims of substance misuse.</w:t>
      </w:r>
    </w:p>
    <w:p w14:paraId="05C5F396" w14:textId="77777777" w:rsidR="00B353CF" w:rsidRPr="00933CF1" w:rsidRDefault="00B353CF" w:rsidP="00D425D6">
      <w:pPr>
        <w:rPr>
          <w:b/>
          <w:bCs/>
          <w:sz w:val="24"/>
          <w:szCs w:val="24"/>
        </w:rPr>
      </w:pPr>
    </w:p>
    <w:p w14:paraId="42F1D35B" w14:textId="77777777" w:rsidR="00A57370" w:rsidRPr="00933CF1" w:rsidRDefault="00A57370" w:rsidP="00D425D6">
      <w:pPr>
        <w:rPr>
          <w:b/>
          <w:bCs/>
          <w:sz w:val="24"/>
          <w:szCs w:val="24"/>
        </w:rPr>
      </w:pPr>
    </w:p>
    <w:p w14:paraId="6A4EA408" w14:textId="77777777" w:rsidR="00A57370" w:rsidRPr="00933CF1" w:rsidRDefault="00A57370" w:rsidP="00D425D6">
      <w:pPr>
        <w:rPr>
          <w:b/>
          <w:bCs/>
          <w:sz w:val="24"/>
          <w:szCs w:val="24"/>
        </w:rPr>
      </w:pPr>
    </w:p>
    <w:p w14:paraId="412CE4AD" w14:textId="77777777" w:rsidR="00933CF1" w:rsidRDefault="00933CF1" w:rsidP="00D425D6">
      <w:pPr>
        <w:rPr>
          <w:b/>
          <w:bCs/>
          <w:sz w:val="24"/>
          <w:szCs w:val="24"/>
        </w:rPr>
      </w:pPr>
    </w:p>
    <w:p w14:paraId="247C6E67" w14:textId="77777777" w:rsidR="00933CF1" w:rsidRDefault="00933CF1" w:rsidP="00D425D6">
      <w:pPr>
        <w:rPr>
          <w:b/>
          <w:bCs/>
          <w:sz w:val="24"/>
          <w:szCs w:val="24"/>
        </w:rPr>
      </w:pPr>
    </w:p>
    <w:p w14:paraId="376FCE73" w14:textId="77777777" w:rsidR="00933CF1" w:rsidRDefault="00933CF1" w:rsidP="00D425D6">
      <w:pPr>
        <w:rPr>
          <w:b/>
          <w:bCs/>
          <w:sz w:val="24"/>
          <w:szCs w:val="24"/>
        </w:rPr>
      </w:pPr>
    </w:p>
    <w:p w14:paraId="2E31B38A" w14:textId="77777777" w:rsidR="00933CF1" w:rsidRDefault="00933CF1" w:rsidP="00D425D6">
      <w:pPr>
        <w:rPr>
          <w:b/>
          <w:bCs/>
          <w:sz w:val="24"/>
          <w:szCs w:val="24"/>
        </w:rPr>
      </w:pPr>
    </w:p>
    <w:p w14:paraId="728E4406" w14:textId="77777777" w:rsidR="00933CF1" w:rsidRDefault="00933CF1" w:rsidP="00D425D6">
      <w:pPr>
        <w:rPr>
          <w:b/>
          <w:bCs/>
          <w:sz w:val="24"/>
          <w:szCs w:val="24"/>
        </w:rPr>
      </w:pPr>
    </w:p>
    <w:p w14:paraId="3475BBE3" w14:textId="77777777" w:rsidR="00933CF1" w:rsidRDefault="00933CF1" w:rsidP="00D425D6">
      <w:pPr>
        <w:rPr>
          <w:b/>
          <w:bCs/>
          <w:sz w:val="24"/>
          <w:szCs w:val="24"/>
        </w:rPr>
      </w:pPr>
    </w:p>
    <w:p w14:paraId="0C508C07" w14:textId="77777777" w:rsidR="00933CF1" w:rsidRDefault="00933CF1" w:rsidP="00D425D6">
      <w:pPr>
        <w:rPr>
          <w:b/>
          <w:bCs/>
          <w:sz w:val="24"/>
          <w:szCs w:val="24"/>
        </w:rPr>
      </w:pPr>
    </w:p>
    <w:p w14:paraId="0E6E7147" w14:textId="77777777" w:rsidR="00933CF1" w:rsidRDefault="00933CF1" w:rsidP="00D425D6">
      <w:pPr>
        <w:rPr>
          <w:b/>
          <w:bCs/>
          <w:sz w:val="24"/>
          <w:szCs w:val="24"/>
        </w:rPr>
      </w:pPr>
    </w:p>
    <w:p w14:paraId="190F40AD" w14:textId="77777777" w:rsidR="00933CF1" w:rsidRDefault="00933CF1" w:rsidP="00D425D6">
      <w:pPr>
        <w:rPr>
          <w:b/>
          <w:bCs/>
          <w:sz w:val="24"/>
          <w:szCs w:val="24"/>
        </w:rPr>
      </w:pPr>
    </w:p>
    <w:p w14:paraId="670014F2" w14:textId="77777777" w:rsidR="00933CF1" w:rsidRDefault="00933CF1" w:rsidP="00D425D6">
      <w:pPr>
        <w:rPr>
          <w:b/>
          <w:bCs/>
          <w:sz w:val="24"/>
          <w:szCs w:val="24"/>
        </w:rPr>
      </w:pPr>
    </w:p>
    <w:p w14:paraId="243F0B74" w14:textId="77777777" w:rsidR="00933CF1" w:rsidRDefault="00933CF1" w:rsidP="00D425D6">
      <w:pPr>
        <w:rPr>
          <w:b/>
          <w:bCs/>
          <w:sz w:val="24"/>
          <w:szCs w:val="24"/>
        </w:rPr>
      </w:pPr>
    </w:p>
    <w:p w14:paraId="25AB9696" w14:textId="77777777" w:rsidR="00933CF1" w:rsidRDefault="00933CF1" w:rsidP="00D425D6">
      <w:pPr>
        <w:rPr>
          <w:b/>
          <w:bCs/>
          <w:sz w:val="24"/>
          <w:szCs w:val="24"/>
        </w:rPr>
      </w:pPr>
    </w:p>
    <w:p w14:paraId="6F724330" w14:textId="77777777" w:rsidR="00273F9B" w:rsidRDefault="00273F9B" w:rsidP="00D425D6">
      <w:pPr>
        <w:rPr>
          <w:b/>
          <w:bCs/>
          <w:sz w:val="24"/>
          <w:szCs w:val="24"/>
        </w:rPr>
      </w:pPr>
    </w:p>
    <w:p w14:paraId="4AD08B3D" w14:textId="23C248DE" w:rsidR="00D425D6" w:rsidRPr="00933CF1" w:rsidRDefault="00D425D6" w:rsidP="00D425D6">
      <w:pPr>
        <w:rPr>
          <w:b/>
          <w:bCs/>
          <w:sz w:val="24"/>
          <w:szCs w:val="24"/>
        </w:rPr>
      </w:pPr>
      <w:r w:rsidRPr="00933CF1">
        <w:rPr>
          <w:b/>
          <w:bCs/>
          <w:sz w:val="24"/>
          <w:szCs w:val="24"/>
        </w:rPr>
        <w:t xml:space="preserve">Essay three: </w:t>
      </w:r>
    </w:p>
    <w:p w14:paraId="3D7A8638" w14:textId="77777777" w:rsidR="00D425D6" w:rsidRPr="00933CF1" w:rsidRDefault="00D425D6" w:rsidP="00D425D6">
      <w:pPr>
        <w:rPr>
          <w:b/>
          <w:bCs/>
          <w:sz w:val="24"/>
          <w:szCs w:val="24"/>
        </w:rPr>
      </w:pPr>
      <w:r w:rsidRPr="00933CF1">
        <w:rPr>
          <w:b/>
          <w:bCs/>
          <w:sz w:val="24"/>
          <w:szCs w:val="24"/>
        </w:rPr>
        <w:t xml:space="preserve">Is early intervention the most effective means of preventing young people from </w:t>
      </w:r>
      <w:proofErr w:type="gramStart"/>
      <w:r w:rsidRPr="00933CF1">
        <w:rPr>
          <w:b/>
          <w:bCs/>
          <w:sz w:val="24"/>
          <w:szCs w:val="24"/>
        </w:rPr>
        <w:t>becoming</w:t>
      </w:r>
      <w:proofErr w:type="gramEnd"/>
      <w:r w:rsidRPr="00933CF1">
        <w:rPr>
          <w:b/>
          <w:bCs/>
          <w:sz w:val="24"/>
          <w:szCs w:val="24"/>
        </w:rPr>
        <w:t xml:space="preserve"> </w:t>
      </w:r>
    </w:p>
    <w:p w14:paraId="207BD63B" w14:textId="77777777" w:rsidR="00D425D6" w:rsidRPr="00933CF1" w:rsidRDefault="00D425D6" w:rsidP="00D425D6">
      <w:pPr>
        <w:rPr>
          <w:b/>
          <w:bCs/>
          <w:sz w:val="24"/>
          <w:szCs w:val="24"/>
        </w:rPr>
      </w:pPr>
      <w:r w:rsidRPr="00933CF1">
        <w:rPr>
          <w:b/>
          <w:bCs/>
          <w:sz w:val="24"/>
          <w:szCs w:val="24"/>
        </w:rPr>
        <w:t>involved in gangs?</w:t>
      </w:r>
    </w:p>
    <w:p w14:paraId="49D65EA3" w14:textId="77777777" w:rsidR="00D425D6" w:rsidRPr="00933CF1" w:rsidRDefault="00D425D6" w:rsidP="00D425D6">
      <w:pPr>
        <w:rPr>
          <w:b/>
          <w:bCs/>
          <w:sz w:val="24"/>
          <w:szCs w:val="24"/>
        </w:rPr>
      </w:pPr>
      <w:r w:rsidRPr="00933CF1">
        <w:rPr>
          <w:b/>
          <w:bCs/>
          <w:sz w:val="24"/>
          <w:szCs w:val="24"/>
        </w:rPr>
        <w:t xml:space="preserve">Your answer must be based on academic research, but you may make reference to </w:t>
      </w:r>
      <w:proofErr w:type="gramStart"/>
      <w:r w:rsidRPr="00933CF1">
        <w:rPr>
          <w:b/>
          <w:bCs/>
          <w:sz w:val="24"/>
          <w:szCs w:val="24"/>
        </w:rPr>
        <w:t>relevant</w:t>
      </w:r>
      <w:proofErr w:type="gramEnd"/>
      <w:r w:rsidRPr="00933CF1">
        <w:rPr>
          <w:b/>
          <w:bCs/>
          <w:sz w:val="24"/>
          <w:szCs w:val="24"/>
        </w:rPr>
        <w:t xml:space="preserve"> </w:t>
      </w:r>
    </w:p>
    <w:p w14:paraId="3FF97ED0" w14:textId="77777777" w:rsidR="00D425D6" w:rsidRPr="00933CF1" w:rsidRDefault="00D425D6" w:rsidP="00D425D6">
      <w:pPr>
        <w:rPr>
          <w:b/>
          <w:bCs/>
          <w:sz w:val="24"/>
          <w:szCs w:val="24"/>
        </w:rPr>
      </w:pPr>
      <w:r w:rsidRPr="00933CF1">
        <w:rPr>
          <w:b/>
          <w:bCs/>
          <w:sz w:val="24"/>
          <w:szCs w:val="24"/>
        </w:rPr>
        <w:t>case studies.</w:t>
      </w:r>
    </w:p>
    <w:p w14:paraId="6182C51B" w14:textId="77777777" w:rsidR="00D425D6" w:rsidRPr="00933CF1" w:rsidRDefault="00D425D6" w:rsidP="00D425D6">
      <w:pPr>
        <w:rPr>
          <w:b/>
          <w:bCs/>
          <w:sz w:val="24"/>
          <w:szCs w:val="24"/>
        </w:rPr>
      </w:pPr>
      <w:r w:rsidRPr="00933CF1">
        <w:rPr>
          <w:b/>
          <w:bCs/>
          <w:sz w:val="24"/>
          <w:szCs w:val="24"/>
        </w:rPr>
        <w:t>Word limit: 1000 words.</w:t>
      </w:r>
    </w:p>
    <w:p w14:paraId="17EFC7ED" w14:textId="7059AFF5" w:rsidR="009306F2" w:rsidRDefault="009306F2" w:rsidP="00D425D6">
      <w:pPr>
        <w:rPr>
          <w:sz w:val="24"/>
          <w:szCs w:val="24"/>
        </w:rPr>
      </w:pPr>
      <w:r>
        <w:rPr>
          <w:sz w:val="24"/>
          <w:szCs w:val="24"/>
        </w:rPr>
        <w:t>Throughout this essay I will be analysing the method of early intervention and its effectiveness when used to prevent young people from becoming involved in gangs.</w:t>
      </w:r>
    </w:p>
    <w:p w14:paraId="0865F437" w14:textId="39737BC9" w:rsidR="005F0294" w:rsidRPr="00933CF1" w:rsidRDefault="008B6634" w:rsidP="00D425D6">
      <w:pPr>
        <w:rPr>
          <w:sz w:val="24"/>
          <w:szCs w:val="24"/>
        </w:rPr>
      </w:pPr>
      <w:r w:rsidRPr="00933CF1">
        <w:rPr>
          <w:sz w:val="24"/>
          <w:szCs w:val="24"/>
        </w:rPr>
        <w:t>Under UK law</w:t>
      </w:r>
      <w:r w:rsidR="00B47357" w:rsidRPr="00933CF1">
        <w:rPr>
          <w:sz w:val="24"/>
          <w:szCs w:val="24"/>
        </w:rPr>
        <w:t xml:space="preserve">, </w:t>
      </w:r>
      <w:r w:rsidRPr="00933CF1">
        <w:rPr>
          <w:sz w:val="24"/>
          <w:szCs w:val="24"/>
        </w:rPr>
        <w:t xml:space="preserve">a young person is defined as someone who has reached the age of </w:t>
      </w:r>
      <w:r w:rsidR="00AE7F79" w:rsidRPr="00933CF1">
        <w:rPr>
          <w:sz w:val="24"/>
          <w:szCs w:val="24"/>
        </w:rPr>
        <w:t>fourteen</w:t>
      </w:r>
      <w:r w:rsidRPr="00933CF1">
        <w:rPr>
          <w:sz w:val="24"/>
          <w:szCs w:val="24"/>
        </w:rPr>
        <w:t xml:space="preserve"> but has not yet reached their </w:t>
      </w:r>
      <w:r w:rsidR="00AE7F79" w:rsidRPr="00933CF1">
        <w:rPr>
          <w:sz w:val="24"/>
          <w:szCs w:val="24"/>
        </w:rPr>
        <w:t>eighteenth</w:t>
      </w:r>
      <w:r w:rsidRPr="00933CF1">
        <w:rPr>
          <w:sz w:val="24"/>
          <w:szCs w:val="24"/>
        </w:rPr>
        <w:t xml:space="preserve"> </w:t>
      </w:r>
      <w:r w:rsidR="00B47357" w:rsidRPr="00933CF1">
        <w:rPr>
          <w:sz w:val="24"/>
          <w:szCs w:val="24"/>
        </w:rPr>
        <w:t xml:space="preserve">birthday </w:t>
      </w:r>
      <w:r w:rsidRPr="00933CF1">
        <w:rPr>
          <w:sz w:val="24"/>
          <w:szCs w:val="24"/>
        </w:rPr>
        <w:t>(Children and Young Persons Act 1993). When looking at what constitutes as a gang, th</w:t>
      </w:r>
      <w:r w:rsidR="00B47357" w:rsidRPr="00933CF1">
        <w:rPr>
          <w:sz w:val="24"/>
          <w:szCs w:val="24"/>
        </w:rPr>
        <w:t>ese are generally made up of</w:t>
      </w:r>
      <w:r w:rsidR="005F0294" w:rsidRPr="00933CF1">
        <w:rPr>
          <w:sz w:val="24"/>
          <w:szCs w:val="24"/>
        </w:rPr>
        <w:t xml:space="preserve"> several individuals who are </w:t>
      </w:r>
      <w:r w:rsidR="00B47357" w:rsidRPr="00933CF1">
        <w:rPr>
          <w:sz w:val="24"/>
          <w:szCs w:val="24"/>
        </w:rPr>
        <w:t xml:space="preserve">likely to be </w:t>
      </w:r>
      <w:r w:rsidR="005F0294" w:rsidRPr="00933CF1">
        <w:rPr>
          <w:sz w:val="24"/>
          <w:szCs w:val="24"/>
        </w:rPr>
        <w:t xml:space="preserve">involved in organised criminal activities and actions which </w:t>
      </w:r>
      <w:r w:rsidR="001D0AA3" w:rsidRPr="00933CF1">
        <w:rPr>
          <w:sz w:val="24"/>
          <w:szCs w:val="24"/>
        </w:rPr>
        <w:t xml:space="preserve">amount to committing </w:t>
      </w:r>
      <w:r w:rsidR="005F0294" w:rsidRPr="00933CF1">
        <w:rPr>
          <w:sz w:val="24"/>
          <w:szCs w:val="24"/>
        </w:rPr>
        <w:t>criminal offences</w:t>
      </w:r>
      <w:r w:rsidR="001D0AA3" w:rsidRPr="00933CF1">
        <w:rPr>
          <w:sz w:val="24"/>
          <w:szCs w:val="24"/>
        </w:rPr>
        <w:t xml:space="preserve">. These can include </w:t>
      </w:r>
      <w:r w:rsidR="005F0294" w:rsidRPr="00933CF1">
        <w:rPr>
          <w:sz w:val="24"/>
          <w:szCs w:val="24"/>
        </w:rPr>
        <w:t xml:space="preserve">causing harassment, carrying </w:t>
      </w:r>
      <w:r w:rsidR="00B47357" w:rsidRPr="00933CF1">
        <w:rPr>
          <w:sz w:val="24"/>
          <w:szCs w:val="24"/>
        </w:rPr>
        <w:t>weapons,</w:t>
      </w:r>
      <w:r w:rsidR="005F0294" w:rsidRPr="00933CF1">
        <w:rPr>
          <w:sz w:val="24"/>
          <w:szCs w:val="24"/>
        </w:rPr>
        <w:t xml:space="preserve"> and involved with the importing and exporting of illegal drugs (Childline, 2019). </w:t>
      </w:r>
    </w:p>
    <w:p w14:paraId="64CE5E4D" w14:textId="0002CA31" w:rsidR="00770031" w:rsidRPr="00933CF1" w:rsidRDefault="00770031" w:rsidP="00D425D6">
      <w:pPr>
        <w:rPr>
          <w:sz w:val="24"/>
          <w:szCs w:val="24"/>
        </w:rPr>
      </w:pPr>
      <w:r w:rsidRPr="00933CF1">
        <w:rPr>
          <w:sz w:val="24"/>
          <w:szCs w:val="24"/>
        </w:rPr>
        <w:t xml:space="preserve">An example that </w:t>
      </w:r>
      <w:r w:rsidR="00B23CFC" w:rsidRPr="00933CF1">
        <w:rPr>
          <w:sz w:val="24"/>
          <w:szCs w:val="24"/>
        </w:rPr>
        <w:t>outlines</w:t>
      </w:r>
      <w:r w:rsidRPr="00933CF1">
        <w:rPr>
          <w:sz w:val="24"/>
          <w:szCs w:val="24"/>
        </w:rPr>
        <w:t xml:space="preserve"> gang activity involving young people is that of county lines. </w:t>
      </w:r>
      <w:r w:rsidR="00B14C36" w:rsidRPr="00933CF1">
        <w:rPr>
          <w:sz w:val="24"/>
          <w:szCs w:val="24"/>
        </w:rPr>
        <w:t xml:space="preserve">The term </w:t>
      </w:r>
      <w:r w:rsidR="00B23CFC" w:rsidRPr="00933CF1">
        <w:rPr>
          <w:sz w:val="24"/>
          <w:szCs w:val="24"/>
        </w:rPr>
        <w:t xml:space="preserve">‘county lines’ </w:t>
      </w:r>
      <w:r w:rsidR="00B14C36" w:rsidRPr="00933CF1">
        <w:rPr>
          <w:sz w:val="24"/>
          <w:szCs w:val="24"/>
        </w:rPr>
        <w:t xml:space="preserve">is used to define organised </w:t>
      </w:r>
      <w:r w:rsidR="00B23CFC" w:rsidRPr="00933CF1">
        <w:rPr>
          <w:sz w:val="24"/>
          <w:szCs w:val="24"/>
        </w:rPr>
        <w:t>crime gangs</w:t>
      </w:r>
      <w:r w:rsidR="00B14C36" w:rsidRPr="00933CF1">
        <w:rPr>
          <w:sz w:val="24"/>
          <w:szCs w:val="24"/>
        </w:rPr>
        <w:t xml:space="preserve"> </w:t>
      </w:r>
      <w:r w:rsidR="00B23CFC" w:rsidRPr="00933CF1">
        <w:rPr>
          <w:sz w:val="24"/>
          <w:szCs w:val="24"/>
        </w:rPr>
        <w:t>within</w:t>
      </w:r>
      <w:r w:rsidR="00B14C36" w:rsidRPr="00933CF1">
        <w:rPr>
          <w:sz w:val="24"/>
          <w:szCs w:val="24"/>
        </w:rPr>
        <w:t xml:space="preserve"> the UK that are involved in the importing and </w:t>
      </w:r>
      <w:r w:rsidR="00B23CFC" w:rsidRPr="00933CF1">
        <w:rPr>
          <w:sz w:val="24"/>
          <w:szCs w:val="24"/>
        </w:rPr>
        <w:t>d</w:t>
      </w:r>
      <w:r w:rsidR="00B14C36" w:rsidRPr="00933CF1">
        <w:rPr>
          <w:sz w:val="24"/>
          <w:szCs w:val="24"/>
        </w:rPr>
        <w:t xml:space="preserve">ealing of drugs, often by the </w:t>
      </w:r>
      <w:r w:rsidR="00B23CFC" w:rsidRPr="00933CF1">
        <w:rPr>
          <w:sz w:val="24"/>
          <w:szCs w:val="24"/>
        </w:rPr>
        <w:t>exploitation</w:t>
      </w:r>
      <w:r w:rsidR="00B14C36" w:rsidRPr="00933CF1">
        <w:rPr>
          <w:sz w:val="24"/>
          <w:szCs w:val="24"/>
        </w:rPr>
        <w:t xml:space="preserve"> of </w:t>
      </w:r>
      <w:r w:rsidR="00B23CFC" w:rsidRPr="00933CF1">
        <w:rPr>
          <w:sz w:val="24"/>
          <w:szCs w:val="24"/>
        </w:rPr>
        <w:t>children</w:t>
      </w:r>
      <w:r w:rsidR="00B14C36" w:rsidRPr="00933CF1">
        <w:rPr>
          <w:sz w:val="24"/>
          <w:szCs w:val="24"/>
        </w:rPr>
        <w:t xml:space="preserve"> and young adults, coercing them </w:t>
      </w:r>
      <w:r w:rsidR="00B23CFC" w:rsidRPr="00933CF1">
        <w:rPr>
          <w:sz w:val="24"/>
          <w:szCs w:val="24"/>
        </w:rPr>
        <w:t>using</w:t>
      </w:r>
      <w:r w:rsidR="00B14C36" w:rsidRPr="00933CF1">
        <w:rPr>
          <w:sz w:val="24"/>
          <w:szCs w:val="24"/>
        </w:rPr>
        <w:t xml:space="preserve"> </w:t>
      </w:r>
      <w:r w:rsidR="00B23CFC" w:rsidRPr="00933CF1">
        <w:rPr>
          <w:sz w:val="24"/>
          <w:szCs w:val="24"/>
        </w:rPr>
        <w:t>violence</w:t>
      </w:r>
      <w:r w:rsidR="00B14C36" w:rsidRPr="00933CF1">
        <w:rPr>
          <w:sz w:val="24"/>
          <w:szCs w:val="24"/>
        </w:rPr>
        <w:t xml:space="preserve"> and </w:t>
      </w:r>
      <w:r w:rsidR="00B23CFC" w:rsidRPr="00933CF1">
        <w:rPr>
          <w:sz w:val="24"/>
          <w:szCs w:val="24"/>
        </w:rPr>
        <w:t>intimidation</w:t>
      </w:r>
      <w:r w:rsidR="00B14C36" w:rsidRPr="00933CF1">
        <w:rPr>
          <w:sz w:val="24"/>
          <w:szCs w:val="24"/>
        </w:rPr>
        <w:t xml:space="preserve"> to carry out the storage and transportation </w:t>
      </w:r>
      <w:r w:rsidR="00B23CFC" w:rsidRPr="00933CF1">
        <w:rPr>
          <w:sz w:val="24"/>
          <w:szCs w:val="24"/>
        </w:rPr>
        <w:t>of</w:t>
      </w:r>
      <w:r w:rsidR="00B14C36" w:rsidRPr="00933CF1">
        <w:rPr>
          <w:sz w:val="24"/>
          <w:szCs w:val="24"/>
        </w:rPr>
        <w:t xml:space="preserve"> drugs into different areas of the UK </w:t>
      </w:r>
      <w:r w:rsidR="00B23CFC" w:rsidRPr="00933CF1">
        <w:rPr>
          <w:sz w:val="24"/>
          <w:szCs w:val="24"/>
        </w:rPr>
        <w:t xml:space="preserve">(Home Office, 2023). </w:t>
      </w:r>
      <w:r w:rsidR="00B14C36" w:rsidRPr="00933CF1">
        <w:rPr>
          <w:sz w:val="24"/>
          <w:szCs w:val="24"/>
        </w:rPr>
        <w:t xml:space="preserve"> </w:t>
      </w:r>
    </w:p>
    <w:p w14:paraId="203990CF" w14:textId="6538B5CD" w:rsidR="005253C8" w:rsidRDefault="00B57370" w:rsidP="00D425D6">
      <w:pPr>
        <w:rPr>
          <w:sz w:val="24"/>
          <w:szCs w:val="24"/>
        </w:rPr>
      </w:pPr>
      <w:r w:rsidRPr="00933CF1">
        <w:rPr>
          <w:sz w:val="24"/>
          <w:szCs w:val="24"/>
        </w:rPr>
        <w:t xml:space="preserve">When looking at early intervention as being the most effective means to prevent young people becoming </w:t>
      </w:r>
      <w:r w:rsidR="0056776D" w:rsidRPr="00933CF1">
        <w:rPr>
          <w:sz w:val="24"/>
          <w:szCs w:val="24"/>
        </w:rPr>
        <w:t>involved</w:t>
      </w:r>
      <w:r w:rsidRPr="00933CF1">
        <w:rPr>
          <w:sz w:val="24"/>
          <w:szCs w:val="24"/>
        </w:rPr>
        <w:t xml:space="preserve"> in gangs</w:t>
      </w:r>
      <w:r w:rsidR="0056776D" w:rsidRPr="00933CF1">
        <w:rPr>
          <w:sz w:val="24"/>
          <w:szCs w:val="24"/>
        </w:rPr>
        <w:t xml:space="preserve">, </w:t>
      </w:r>
      <w:r w:rsidR="000F68CD" w:rsidRPr="00933CF1">
        <w:rPr>
          <w:sz w:val="24"/>
          <w:szCs w:val="24"/>
        </w:rPr>
        <w:t>this is support</w:t>
      </w:r>
      <w:r w:rsidR="00302FD3" w:rsidRPr="00933CF1">
        <w:rPr>
          <w:sz w:val="24"/>
          <w:szCs w:val="24"/>
        </w:rPr>
        <w:t>ed</w:t>
      </w:r>
      <w:r w:rsidR="000F68CD" w:rsidRPr="00933CF1">
        <w:rPr>
          <w:sz w:val="24"/>
          <w:szCs w:val="24"/>
        </w:rPr>
        <w:t xml:space="preserve"> by research into the early onset of offenders in criminality. </w:t>
      </w:r>
      <w:r w:rsidR="005253C8" w:rsidRPr="00933CF1">
        <w:rPr>
          <w:sz w:val="24"/>
          <w:szCs w:val="24"/>
        </w:rPr>
        <w:t>Theobald and Farrington</w:t>
      </w:r>
      <w:r w:rsidR="005253C8">
        <w:rPr>
          <w:sz w:val="24"/>
          <w:szCs w:val="24"/>
        </w:rPr>
        <w:t xml:space="preserve"> (</w:t>
      </w:r>
      <w:r w:rsidR="005253C8" w:rsidRPr="00933CF1">
        <w:rPr>
          <w:sz w:val="24"/>
          <w:szCs w:val="24"/>
        </w:rPr>
        <w:t>2014</w:t>
      </w:r>
      <w:r w:rsidR="005253C8">
        <w:rPr>
          <w:sz w:val="24"/>
          <w:szCs w:val="24"/>
        </w:rPr>
        <w:t>) state that e</w:t>
      </w:r>
      <w:r w:rsidR="003A25A3" w:rsidRPr="00933CF1">
        <w:rPr>
          <w:sz w:val="24"/>
          <w:szCs w:val="24"/>
        </w:rPr>
        <w:t>arly onset of criminality relates to the age in which a person commits their first crime</w:t>
      </w:r>
      <w:r w:rsidR="005253C8">
        <w:rPr>
          <w:sz w:val="24"/>
          <w:szCs w:val="24"/>
        </w:rPr>
        <w:t>.</w:t>
      </w:r>
    </w:p>
    <w:p w14:paraId="34445073" w14:textId="1CB43F08" w:rsidR="008F4DF7" w:rsidRPr="00933CF1" w:rsidRDefault="005253C8" w:rsidP="00D425D6">
      <w:pPr>
        <w:rPr>
          <w:sz w:val="24"/>
          <w:szCs w:val="24"/>
        </w:rPr>
      </w:pPr>
      <w:r>
        <w:rPr>
          <w:sz w:val="24"/>
          <w:szCs w:val="24"/>
        </w:rPr>
        <w:t>Further</w:t>
      </w:r>
      <w:r w:rsidR="009306F2">
        <w:rPr>
          <w:sz w:val="24"/>
          <w:szCs w:val="24"/>
        </w:rPr>
        <w:t xml:space="preserve"> r</w:t>
      </w:r>
      <w:r w:rsidR="008F4DF7" w:rsidRPr="00933CF1">
        <w:rPr>
          <w:sz w:val="24"/>
          <w:szCs w:val="24"/>
        </w:rPr>
        <w:t xml:space="preserve">esearch suggests that young people who start committing offences at an early age are at risk of </w:t>
      </w:r>
      <w:r w:rsidR="004A66A3" w:rsidRPr="00933CF1">
        <w:rPr>
          <w:sz w:val="24"/>
          <w:szCs w:val="24"/>
        </w:rPr>
        <w:t xml:space="preserve">continuing to commit criminal behaviour throughout their lifetime and have an increased probability of maintaining a criminal </w:t>
      </w:r>
      <w:r w:rsidR="004A66A3" w:rsidRPr="003F0649">
        <w:rPr>
          <w:sz w:val="24"/>
          <w:szCs w:val="24"/>
        </w:rPr>
        <w:t>record from 10 years of age, the legal age for criminal responsibility (Van Hazebroek et al., 2019)</w:t>
      </w:r>
      <w:r w:rsidR="00273F9B" w:rsidRPr="003F0649">
        <w:rPr>
          <w:sz w:val="24"/>
          <w:szCs w:val="24"/>
        </w:rPr>
        <w:t>. This research is significant as it relates to age specifically</w:t>
      </w:r>
      <w:r w:rsidR="00A07570" w:rsidRPr="003F0649">
        <w:rPr>
          <w:sz w:val="24"/>
          <w:szCs w:val="24"/>
        </w:rPr>
        <w:t xml:space="preserve"> and therefore as a result it could be argued that should the offending behaviour be corrected at a young age; it could prevent further offences being committed as an adult.</w:t>
      </w:r>
      <w:r w:rsidR="00A07570">
        <w:rPr>
          <w:sz w:val="24"/>
          <w:szCs w:val="24"/>
        </w:rPr>
        <w:t xml:space="preserve"> </w:t>
      </w:r>
    </w:p>
    <w:p w14:paraId="73B10F24" w14:textId="4A80AC93" w:rsidR="00BE010B" w:rsidRPr="00933CF1" w:rsidRDefault="004A66A3" w:rsidP="00D425D6">
      <w:pPr>
        <w:rPr>
          <w:sz w:val="24"/>
          <w:szCs w:val="24"/>
        </w:rPr>
      </w:pPr>
      <w:r w:rsidRPr="00933CF1">
        <w:rPr>
          <w:sz w:val="24"/>
          <w:szCs w:val="24"/>
        </w:rPr>
        <w:t xml:space="preserve">To prevent this, early intervention methods such as </w:t>
      </w:r>
      <w:r w:rsidR="001B2431" w:rsidRPr="00933CF1">
        <w:rPr>
          <w:sz w:val="24"/>
          <w:szCs w:val="24"/>
        </w:rPr>
        <w:t xml:space="preserve">counselling, engaging with the families of young people who have the potential to becoming involved with gang activities, </w:t>
      </w:r>
      <w:r w:rsidR="00B36630" w:rsidRPr="00933CF1">
        <w:rPr>
          <w:sz w:val="24"/>
          <w:szCs w:val="24"/>
        </w:rPr>
        <w:t xml:space="preserve">community </w:t>
      </w:r>
      <w:r w:rsidR="001B2431" w:rsidRPr="00933CF1">
        <w:rPr>
          <w:sz w:val="24"/>
          <w:szCs w:val="24"/>
        </w:rPr>
        <w:t>partnershi</w:t>
      </w:r>
      <w:r w:rsidR="00B36630" w:rsidRPr="00933CF1">
        <w:rPr>
          <w:sz w:val="24"/>
          <w:szCs w:val="24"/>
        </w:rPr>
        <w:t>p working</w:t>
      </w:r>
      <w:r w:rsidR="001B2431" w:rsidRPr="00933CF1">
        <w:rPr>
          <w:sz w:val="24"/>
          <w:szCs w:val="24"/>
        </w:rPr>
        <w:t xml:space="preserve"> and offering skill-based activities targeted towards young people </w:t>
      </w:r>
      <w:r w:rsidR="00B36630" w:rsidRPr="00933CF1">
        <w:rPr>
          <w:sz w:val="24"/>
          <w:szCs w:val="24"/>
        </w:rPr>
        <w:t xml:space="preserve">can be identified to be successful </w:t>
      </w:r>
      <w:r w:rsidR="001B2431" w:rsidRPr="00933CF1">
        <w:rPr>
          <w:sz w:val="24"/>
          <w:szCs w:val="24"/>
        </w:rPr>
        <w:t xml:space="preserve">(O’Connor and Waddell, 2015). The report by O’Connor and Waddell (2015) also </w:t>
      </w:r>
      <w:r w:rsidR="000C0246" w:rsidRPr="00933CF1">
        <w:rPr>
          <w:sz w:val="24"/>
          <w:szCs w:val="24"/>
        </w:rPr>
        <w:t>discusses</w:t>
      </w:r>
      <w:r w:rsidR="00204CB3" w:rsidRPr="00933CF1">
        <w:rPr>
          <w:sz w:val="24"/>
          <w:szCs w:val="24"/>
        </w:rPr>
        <w:t xml:space="preserve"> the effectiveness of intervention methods such as skill building, outlining that this approach offers support for young people and aims to </w:t>
      </w:r>
      <w:r w:rsidR="00204CB3" w:rsidRPr="00933CF1">
        <w:rPr>
          <w:sz w:val="24"/>
          <w:szCs w:val="24"/>
        </w:rPr>
        <w:lastRenderedPageBreak/>
        <w:t>provide them with the coping mechanisms to control their behaviour and improve upon social skills. The report also outlines that this has been successful when offered to young people considered most at risk, who are at the time residing in communities where there are higher numbers of economic struggles in the area (O’Connor and Waddell, 2015b)</w:t>
      </w:r>
    </w:p>
    <w:p w14:paraId="59A5A02D" w14:textId="2CDDCA1D" w:rsidR="00A96848" w:rsidRPr="00933CF1" w:rsidRDefault="00B36630" w:rsidP="00D425D6">
      <w:pPr>
        <w:rPr>
          <w:sz w:val="24"/>
          <w:szCs w:val="24"/>
        </w:rPr>
      </w:pPr>
      <w:r w:rsidRPr="00933CF1">
        <w:rPr>
          <w:sz w:val="24"/>
          <w:szCs w:val="24"/>
        </w:rPr>
        <w:t>In agreement, the concept of early intervention to be the most effective prevent</w:t>
      </w:r>
      <w:r w:rsidR="006D3224" w:rsidRPr="00933CF1">
        <w:rPr>
          <w:sz w:val="24"/>
          <w:szCs w:val="24"/>
        </w:rPr>
        <w:t xml:space="preserve">ative </w:t>
      </w:r>
      <w:r w:rsidRPr="00933CF1">
        <w:rPr>
          <w:sz w:val="24"/>
          <w:szCs w:val="24"/>
        </w:rPr>
        <w:t>measure inhibiting young people from becoming involved in gangs</w:t>
      </w:r>
      <w:r w:rsidR="006D3224" w:rsidRPr="00933CF1">
        <w:rPr>
          <w:sz w:val="24"/>
          <w:szCs w:val="24"/>
        </w:rPr>
        <w:t xml:space="preserve"> is evidenced</w:t>
      </w:r>
      <w:r w:rsidRPr="00933CF1">
        <w:rPr>
          <w:sz w:val="24"/>
          <w:szCs w:val="24"/>
        </w:rPr>
        <w:t xml:space="preserve"> in a study evaluating early intervention methods on youth behaviour.</w:t>
      </w:r>
      <w:r w:rsidR="006D3224" w:rsidRPr="00933CF1">
        <w:rPr>
          <w:sz w:val="24"/>
          <w:szCs w:val="24"/>
        </w:rPr>
        <w:t xml:space="preserve"> </w:t>
      </w:r>
      <w:r w:rsidR="006C6FEE" w:rsidRPr="00933CF1">
        <w:rPr>
          <w:sz w:val="24"/>
          <w:szCs w:val="24"/>
        </w:rPr>
        <w:t>According to Ross et al. (2011)</w:t>
      </w:r>
      <w:r w:rsidR="00A929E9" w:rsidRPr="00933CF1">
        <w:rPr>
          <w:sz w:val="24"/>
          <w:szCs w:val="24"/>
        </w:rPr>
        <w:t xml:space="preserve"> there was a significant link between the effectiveness of early intervention </w:t>
      </w:r>
      <w:r w:rsidR="006D3224" w:rsidRPr="00933CF1">
        <w:rPr>
          <w:sz w:val="24"/>
          <w:szCs w:val="24"/>
        </w:rPr>
        <w:t>targeted towards young</w:t>
      </w:r>
      <w:r w:rsidR="00A929E9" w:rsidRPr="00933CF1">
        <w:rPr>
          <w:sz w:val="24"/>
          <w:szCs w:val="24"/>
        </w:rPr>
        <w:t xml:space="preserve"> people considered to be high risk, having already shown to have behavioural problems. In addition to this</w:t>
      </w:r>
      <w:r w:rsidR="00CA06FE" w:rsidRPr="00933CF1">
        <w:rPr>
          <w:sz w:val="24"/>
          <w:szCs w:val="24"/>
        </w:rPr>
        <w:t xml:space="preserve">, </w:t>
      </w:r>
      <w:r w:rsidR="00A929E9" w:rsidRPr="00933CF1">
        <w:rPr>
          <w:sz w:val="24"/>
          <w:szCs w:val="24"/>
        </w:rPr>
        <w:t xml:space="preserve">the report states that an early intervention method such as removing </w:t>
      </w:r>
      <w:r w:rsidR="006D3224" w:rsidRPr="00933CF1">
        <w:rPr>
          <w:sz w:val="24"/>
          <w:szCs w:val="24"/>
        </w:rPr>
        <w:t>an</w:t>
      </w:r>
      <w:r w:rsidR="00A929E9" w:rsidRPr="00933CF1">
        <w:rPr>
          <w:sz w:val="24"/>
          <w:szCs w:val="24"/>
        </w:rPr>
        <w:t xml:space="preserve"> at-risk young person from their family home and placing them in temporary foster placements</w:t>
      </w:r>
      <w:r w:rsidR="006D3224" w:rsidRPr="00933CF1">
        <w:rPr>
          <w:sz w:val="24"/>
          <w:szCs w:val="24"/>
        </w:rPr>
        <w:t>,</w:t>
      </w:r>
      <w:r w:rsidR="00A929E9" w:rsidRPr="00933CF1">
        <w:rPr>
          <w:sz w:val="24"/>
          <w:szCs w:val="24"/>
        </w:rPr>
        <w:t xml:space="preserve"> where they receive behavioural therapy and parents </w:t>
      </w:r>
      <w:r w:rsidR="006D3224" w:rsidRPr="00933CF1">
        <w:rPr>
          <w:sz w:val="24"/>
          <w:szCs w:val="24"/>
        </w:rPr>
        <w:t>receive</w:t>
      </w:r>
      <w:r w:rsidR="00A929E9" w:rsidRPr="00933CF1">
        <w:rPr>
          <w:sz w:val="24"/>
          <w:szCs w:val="24"/>
        </w:rPr>
        <w:t xml:space="preserve"> parent</w:t>
      </w:r>
      <w:r w:rsidR="006D3224" w:rsidRPr="00933CF1">
        <w:rPr>
          <w:sz w:val="24"/>
          <w:szCs w:val="24"/>
        </w:rPr>
        <w:t>al</w:t>
      </w:r>
      <w:r w:rsidR="00A929E9" w:rsidRPr="00933CF1">
        <w:rPr>
          <w:sz w:val="24"/>
          <w:szCs w:val="24"/>
        </w:rPr>
        <w:t xml:space="preserve"> coaching </w:t>
      </w:r>
      <w:r w:rsidR="006D3224" w:rsidRPr="00933CF1">
        <w:rPr>
          <w:sz w:val="24"/>
          <w:szCs w:val="24"/>
        </w:rPr>
        <w:t xml:space="preserve">has shown to </w:t>
      </w:r>
      <w:r w:rsidR="00A929E9" w:rsidRPr="00933CF1">
        <w:rPr>
          <w:sz w:val="24"/>
          <w:szCs w:val="24"/>
        </w:rPr>
        <w:t xml:space="preserve">have positive results </w:t>
      </w:r>
      <w:r w:rsidR="00CA06FE" w:rsidRPr="00933CF1">
        <w:rPr>
          <w:sz w:val="24"/>
          <w:szCs w:val="24"/>
        </w:rPr>
        <w:t>in the prevention</w:t>
      </w:r>
      <w:r w:rsidR="00A929E9" w:rsidRPr="00933CF1">
        <w:rPr>
          <w:sz w:val="24"/>
          <w:szCs w:val="24"/>
        </w:rPr>
        <w:t xml:space="preserve"> </w:t>
      </w:r>
      <w:r w:rsidR="00CA06FE" w:rsidRPr="00933CF1">
        <w:rPr>
          <w:sz w:val="24"/>
          <w:szCs w:val="24"/>
        </w:rPr>
        <w:t xml:space="preserve">of a </w:t>
      </w:r>
      <w:r w:rsidR="00A929E9" w:rsidRPr="00933CF1">
        <w:rPr>
          <w:sz w:val="24"/>
          <w:szCs w:val="24"/>
        </w:rPr>
        <w:t>young person displaying offending behaviour</w:t>
      </w:r>
      <w:r w:rsidR="006D3224" w:rsidRPr="00933CF1">
        <w:rPr>
          <w:sz w:val="24"/>
          <w:szCs w:val="24"/>
        </w:rPr>
        <w:t xml:space="preserve">. </w:t>
      </w:r>
      <w:r w:rsidR="00A929E9" w:rsidRPr="00933CF1">
        <w:rPr>
          <w:sz w:val="24"/>
          <w:szCs w:val="24"/>
        </w:rPr>
        <w:t xml:space="preserve">The results of this method </w:t>
      </w:r>
      <w:r w:rsidR="00C7266B" w:rsidRPr="00933CF1">
        <w:rPr>
          <w:sz w:val="24"/>
          <w:szCs w:val="24"/>
        </w:rPr>
        <w:t xml:space="preserve">showed </w:t>
      </w:r>
      <w:r w:rsidR="00A929E9" w:rsidRPr="00933CF1">
        <w:rPr>
          <w:sz w:val="24"/>
          <w:szCs w:val="24"/>
        </w:rPr>
        <w:t xml:space="preserve">females aged 13-19 chosen to part take in this programme spent over 100 days less in youth offending institutions in the two years following intervention, highlighting </w:t>
      </w:r>
      <w:r w:rsidR="00CA06FE" w:rsidRPr="00933CF1">
        <w:rPr>
          <w:sz w:val="24"/>
          <w:szCs w:val="24"/>
        </w:rPr>
        <w:t xml:space="preserve">the effectiveness of </w:t>
      </w:r>
      <w:r w:rsidR="00C7266B" w:rsidRPr="00933CF1">
        <w:rPr>
          <w:sz w:val="24"/>
          <w:szCs w:val="24"/>
        </w:rPr>
        <w:t>involvement</w:t>
      </w:r>
      <w:r w:rsidR="00CA06FE" w:rsidRPr="00933CF1">
        <w:rPr>
          <w:sz w:val="24"/>
          <w:szCs w:val="24"/>
        </w:rPr>
        <w:t xml:space="preserve"> at an early stage can have on preventing criminal</w:t>
      </w:r>
      <w:r w:rsidR="00A929E9" w:rsidRPr="00933CF1">
        <w:rPr>
          <w:sz w:val="24"/>
          <w:szCs w:val="24"/>
        </w:rPr>
        <w:t xml:space="preserve"> behaviour. </w:t>
      </w:r>
    </w:p>
    <w:p w14:paraId="64C75147" w14:textId="59EB2455" w:rsidR="00A96848" w:rsidRPr="00933CF1" w:rsidRDefault="00030C4B" w:rsidP="00D425D6">
      <w:pPr>
        <w:rPr>
          <w:sz w:val="24"/>
          <w:szCs w:val="24"/>
        </w:rPr>
      </w:pPr>
      <w:r w:rsidRPr="00933CF1">
        <w:rPr>
          <w:sz w:val="24"/>
          <w:szCs w:val="24"/>
        </w:rPr>
        <w:t xml:space="preserve">In agreement, </w:t>
      </w:r>
      <w:r w:rsidR="00A96848" w:rsidRPr="00933CF1">
        <w:rPr>
          <w:sz w:val="24"/>
          <w:szCs w:val="24"/>
        </w:rPr>
        <w:t>a report by Weston (2015</w:t>
      </w:r>
      <w:r w:rsidRPr="00933CF1">
        <w:rPr>
          <w:sz w:val="24"/>
          <w:szCs w:val="24"/>
        </w:rPr>
        <w:t>) found early intervention via school based or family centred support is particularly useful to enable young people to learn coping strategies and communication skills as when involved in gang culture, young people often later disengage from school and instead become involved solely with gang activities.</w:t>
      </w:r>
    </w:p>
    <w:p w14:paraId="46D1FC00" w14:textId="6CA78548" w:rsidR="004463B3" w:rsidRPr="00933CF1" w:rsidRDefault="00C7266B" w:rsidP="00F121CB">
      <w:pPr>
        <w:rPr>
          <w:sz w:val="24"/>
          <w:szCs w:val="24"/>
        </w:rPr>
      </w:pPr>
      <w:r w:rsidRPr="00933CF1">
        <w:rPr>
          <w:sz w:val="24"/>
          <w:szCs w:val="24"/>
        </w:rPr>
        <w:t xml:space="preserve">The report by Weston (2015) further states that early intervention via the means of sharing information through multi agency partnership is an effective tool </w:t>
      </w:r>
      <w:r w:rsidR="00EA55B8" w:rsidRPr="00933CF1">
        <w:rPr>
          <w:sz w:val="24"/>
          <w:szCs w:val="24"/>
        </w:rPr>
        <w:t>towards</w:t>
      </w:r>
      <w:r w:rsidRPr="00933CF1">
        <w:rPr>
          <w:sz w:val="24"/>
          <w:szCs w:val="24"/>
        </w:rPr>
        <w:t xml:space="preserve"> preventing young people from becoming involved with gangs as it allows a risk assessment </w:t>
      </w:r>
      <w:r w:rsidR="00EA55B8" w:rsidRPr="00933CF1">
        <w:rPr>
          <w:sz w:val="24"/>
          <w:szCs w:val="24"/>
        </w:rPr>
        <w:t xml:space="preserve">to be completed, detailing </w:t>
      </w:r>
      <w:r w:rsidRPr="00933CF1">
        <w:rPr>
          <w:sz w:val="24"/>
          <w:szCs w:val="24"/>
        </w:rPr>
        <w:t xml:space="preserve">information </w:t>
      </w:r>
      <w:r w:rsidR="00EA55B8" w:rsidRPr="00933CF1">
        <w:rPr>
          <w:sz w:val="24"/>
          <w:szCs w:val="24"/>
        </w:rPr>
        <w:t xml:space="preserve">on a </w:t>
      </w:r>
      <w:r w:rsidRPr="00933CF1">
        <w:rPr>
          <w:sz w:val="24"/>
          <w:szCs w:val="24"/>
        </w:rPr>
        <w:t xml:space="preserve">young person’s </w:t>
      </w:r>
      <w:r w:rsidR="00EA55B8" w:rsidRPr="00933CF1">
        <w:rPr>
          <w:sz w:val="24"/>
          <w:szCs w:val="24"/>
        </w:rPr>
        <w:t xml:space="preserve">attendance, behaviour, and </w:t>
      </w:r>
      <w:r w:rsidRPr="00933CF1">
        <w:rPr>
          <w:sz w:val="24"/>
          <w:szCs w:val="24"/>
        </w:rPr>
        <w:t xml:space="preserve">willingness to engage with education </w:t>
      </w:r>
      <w:r w:rsidR="00EA55B8" w:rsidRPr="00933CF1">
        <w:rPr>
          <w:sz w:val="24"/>
          <w:szCs w:val="24"/>
        </w:rPr>
        <w:t xml:space="preserve">thus, </w:t>
      </w:r>
      <w:r w:rsidRPr="00933CF1">
        <w:rPr>
          <w:sz w:val="24"/>
          <w:szCs w:val="24"/>
        </w:rPr>
        <w:t>assess</w:t>
      </w:r>
      <w:r w:rsidR="00EA55B8" w:rsidRPr="00933CF1">
        <w:rPr>
          <w:sz w:val="24"/>
          <w:szCs w:val="24"/>
        </w:rPr>
        <w:t>ing</w:t>
      </w:r>
      <w:r w:rsidRPr="00933CF1">
        <w:rPr>
          <w:sz w:val="24"/>
          <w:szCs w:val="24"/>
        </w:rPr>
        <w:t xml:space="preserve"> the risk of </w:t>
      </w:r>
      <w:r w:rsidR="00EA55B8" w:rsidRPr="00933CF1">
        <w:rPr>
          <w:sz w:val="24"/>
          <w:szCs w:val="24"/>
        </w:rPr>
        <w:t>exploitation or displaying offending behaviour.</w:t>
      </w:r>
    </w:p>
    <w:p w14:paraId="23F77310" w14:textId="174C7EC2" w:rsidR="004463B3" w:rsidRPr="00933CF1" w:rsidRDefault="004463B3" w:rsidP="00F121CB">
      <w:pPr>
        <w:rPr>
          <w:sz w:val="24"/>
          <w:szCs w:val="24"/>
        </w:rPr>
      </w:pPr>
      <w:r w:rsidRPr="00933CF1">
        <w:rPr>
          <w:sz w:val="24"/>
          <w:szCs w:val="24"/>
        </w:rPr>
        <w:t>On the contrary, when researching the effectiveness of early intervention, a report by Ross et al., (2011) offers an opposing view, stating methods which are solely focused on discipline or involve putting fear into children and young people around gang activity do not appear to be a successful tactic in prevention as they do not consider the risk factors that make them vulnerable to exploitation by gangs and therefore, do not eradicate the reason for participation in gang culture.</w:t>
      </w:r>
    </w:p>
    <w:p w14:paraId="5E6F298D" w14:textId="71D0A7AC" w:rsidR="006C6FEE" w:rsidRPr="00933CF1" w:rsidRDefault="00A1103F" w:rsidP="006C6FEE">
      <w:pPr>
        <w:rPr>
          <w:sz w:val="24"/>
          <w:szCs w:val="24"/>
        </w:rPr>
      </w:pPr>
      <w:r w:rsidRPr="00933CF1">
        <w:rPr>
          <w:sz w:val="24"/>
          <w:szCs w:val="24"/>
        </w:rPr>
        <w:t xml:space="preserve">In conclusion, </w:t>
      </w:r>
      <w:r w:rsidR="006C6FEE" w:rsidRPr="00933CF1">
        <w:rPr>
          <w:sz w:val="24"/>
          <w:szCs w:val="24"/>
        </w:rPr>
        <w:t xml:space="preserve">early intervention </w:t>
      </w:r>
      <w:r w:rsidRPr="00933CF1">
        <w:rPr>
          <w:sz w:val="24"/>
          <w:szCs w:val="24"/>
        </w:rPr>
        <w:t>when attempting to prevent young people becoming</w:t>
      </w:r>
      <w:r w:rsidR="006C6FEE" w:rsidRPr="00933CF1">
        <w:rPr>
          <w:sz w:val="24"/>
          <w:szCs w:val="24"/>
        </w:rPr>
        <w:t xml:space="preserve"> involved in gang activity </w:t>
      </w:r>
      <w:r w:rsidRPr="00933CF1">
        <w:rPr>
          <w:sz w:val="24"/>
          <w:szCs w:val="24"/>
        </w:rPr>
        <w:t>can</w:t>
      </w:r>
      <w:r w:rsidR="006C6FEE" w:rsidRPr="00933CF1">
        <w:rPr>
          <w:sz w:val="24"/>
          <w:szCs w:val="24"/>
        </w:rPr>
        <w:t xml:space="preserve"> be seen as </w:t>
      </w:r>
      <w:r w:rsidRPr="00933CF1">
        <w:rPr>
          <w:sz w:val="24"/>
          <w:szCs w:val="24"/>
        </w:rPr>
        <w:t>an</w:t>
      </w:r>
      <w:r w:rsidR="006C6FEE" w:rsidRPr="00933CF1">
        <w:rPr>
          <w:sz w:val="24"/>
          <w:szCs w:val="24"/>
        </w:rPr>
        <w:t xml:space="preserve"> effective </w:t>
      </w:r>
      <w:r w:rsidRPr="00933CF1">
        <w:rPr>
          <w:sz w:val="24"/>
          <w:szCs w:val="24"/>
        </w:rPr>
        <w:t xml:space="preserve">method, however </w:t>
      </w:r>
      <w:r w:rsidR="008C40AB" w:rsidRPr="00933CF1">
        <w:rPr>
          <w:sz w:val="24"/>
          <w:szCs w:val="24"/>
        </w:rPr>
        <w:t>this largely depends on the early intervention tactic used. As my research has shown</w:t>
      </w:r>
      <w:r w:rsidRPr="00933CF1">
        <w:rPr>
          <w:sz w:val="24"/>
          <w:szCs w:val="24"/>
        </w:rPr>
        <w:t xml:space="preserve">, </w:t>
      </w:r>
      <w:r w:rsidR="008C40AB" w:rsidRPr="00933CF1">
        <w:rPr>
          <w:sz w:val="24"/>
          <w:szCs w:val="24"/>
        </w:rPr>
        <w:t xml:space="preserve">methods </w:t>
      </w:r>
      <w:r w:rsidRPr="00933CF1">
        <w:rPr>
          <w:sz w:val="24"/>
          <w:szCs w:val="24"/>
        </w:rPr>
        <w:t>involving a high level of discipline towards</w:t>
      </w:r>
      <w:r w:rsidR="008C40AB" w:rsidRPr="00933CF1">
        <w:rPr>
          <w:sz w:val="24"/>
          <w:szCs w:val="24"/>
        </w:rPr>
        <w:t xml:space="preserve"> </w:t>
      </w:r>
      <w:r w:rsidRPr="00933CF1">
        <w:rPr>
          <w:sz w:val="24"/>
          <w:szCs w:val="24"/>
        </w:rPr>
        <w:t xml:space="preserve">young people </w:t>
      </w:r>
      <w:r w:rsidR="008C40AB" w:rsidRPr="00933CF1">
        <w:rPr>
          <w:sz w:val="24"/>
          <w:szCs w:val="24"/>
        </w:rPr>
        <w:t>is</w:t>
      </w:r>
      <w:r w:rsidRPr="00933CF1">
        <w:rPr>
          <w:sz w:val="24"/>
          <w:szCs w:val="24"/>
        </w:rPr>
        <w:t xml:space="preserve"> less</w:t>
      </w:r>
      <w:r w:rsidR="008C40AB" w:rsidRPr="00933CF1">
        <w:rPr>
          <w:sz w:val="24"/>
          <w:szCs w:val="24"/>
        </w:rPr>
        <w:t xml:space="preserve"> effective</w:t>
      </w:r>
      <w:r w:rsidRPr="00933CF1">
        <w:rPr>
          <w:sz w:val="24"/>
          <w:szCs w:val="24"/>
        </w:rPr>
        <w:t xml:space="preserve"> compared to those</w:t>
      </w:r>
      <w:r w:rsidR="008C40AB" w:rsidRPr="00933CF1">
        <w:rPr>
          <w:sz w:val="24"/>
          <w:szCs w:val="24"/>
        </w:rPr>
        <w:t xml:space="preserve"> which </w:t>
      </w:r>
      <w:r w:rsidRPr="00933CF1">
        <w:rPr>
          <w:sz w:val="24"/>
          <w:szCs w:val="24"/>
        </w:rPr>
        <w:t>include recognising</w:t>
      </w:r>
      <w:r w:rsidR="008C40AB" w:rsidRPr="00933CF1">
        <w:rPr>
          <w:sz w:val="24"/>
          <w:szCs w:val="24"/>
        </w:rPr>
        <w:t xml:space="preserve"> the </w:t>
      </w:r>
      <w:r w:rsidRPr="00933CF1">
        <w:rPr>
          <w:sz w:val="24"/>
          <w:szCs w:val="24"/>
        </w:rPr>
        <w:t>vulnerabilities</w:t>
      </w:r>
      <w:r w:rsidR="008C40AB" w:rsidRPr="00933CF1">
        <w:rPr>
          <w:sz w:val="24"/>
          <w:szCs w:val="24"/>
        </w:rPr>
        <w:t xml:space="preserve"> of children and the reason why </w:t>
      </w:r>
      <w:r w:rsidRPr="00933CF1">
        <w:rPr>
          <w:sz w:val="24"/>
          <w:szCs w:val="24"/>
        </w:rPr>
        <w:t>they</w:t>
      </w:r>
      <w:r w:rsidR="008C40AB" w:rsidRPr="00933CF1">
        <w:rPr>
          <w:sz w:val="24"/>
          <w:szCs w:val="24"/>
        </w:rPr>
        <w:t xml:space="preserve"> might be targeted by </w:t>
      </w:r>
      <w:r w:rsidRPr="00933CF1">
        <w:rPr>
          <w:sz w:val="24"/>
          <w:szCs w:val="24"/>
        </w:rPr>
        <w:t xml:space="preserve">gangs </w:t>
      </w:r>
      <w:r w:rsidR="008C40AB" w:rsidRPr="00933CF1">
        <w:rPr>
          <w:sz w:val="24"/>
          <w:szCs w:val="24"/>
        </w:rPr>
        <w:t>and</w:t>
      </w:r>
      <w:r w:rsidRPr="00933CF1">
        <w:rPr>
          <w:sz w:val="24"/>
          <w:szCs w:val="24"/>
        </w:rPr>
        <w:t xml:space="preserve"> </w:t>
      </w:r>
      <w:r w:rsidR="008C40AB" w:rsidRPr="00933CF1">
        <w:rPr>
          <w:sz w:val="24"/>
          <w:szCs w:val="24"/>
        </w:rPr>
        <w:t xml:space="preserve">offering support around these vulnerabilities </w:t>
      </w:r>
      <w:r w:rsidRPr="00933CF1">
        <w:rPr>
          <w:sz w:val="24"/>
          <w:szCs w:val="24"/>
        </w:rPr>
        <w:t>including introducing them to after</w:t>
      </w:r>
      <w:r w:rsidR="008C40AB" w:rsidRPr="00933CF1">
        <w:rPr>
          <w:sz w:val="24"/>
          <w:szCs w:val="24"/>
        </w:rPr>
        <w:t xml:space="preserve"> school </w:t>
      </w:r>
      <w:r w:rsidRPr="00933CF1">
        <w:rPr>
          <w:sz w:val="24"/>
          <w:szCs w:val="24"/>
        </w:rPr>
        <w:t>activities</w:t>
      </w:r>
      <w:r w:rsidR="008C40AB" w:rsidRPr="00933CF1">
        <w:rPr>
          <w:sz w:val="24"/>
          <w:szCs w:val="24"/>
        </w:rPr>
        <w:t xml:space="preserve">, help with education or family support. </w:t>
      </w:r>
    </w:p>
    <w:p w14:paraId="30817D50" w14:textId="067638D2" w:rsidR="00EE5511" w:rsidRPr="00933CF1" w:rsidRDefault="008C40AB" w:rsidP="00F121CB">
      <w:pPr>
        <w:rPr>
          <w:sz w:val="24"/>
          <w:szCs w:val="24"/>
        </w:rPr>
      </w:pPr>
      <w:r w:rsidRPr="00933CF1">
        <w:rPr>
          <w:sz w:val="24"/>
          <w:szCs w:val="24"/>
        </w:rPr>
        <w:t xml:space="preserve">This </w:t>
      </w:r>
      <w:r w:rsidR="00EE5511" w:rsidRPr="00933CF1">
        <w:rPr>
          <w:sz w:val="24"/>
          <w:szCs w:val="24"/>
        </w:rPr>
        <w:t>is supported in</w:t>
      </w:r>
      <w:r w:rsidR="00F121CB" w:rsidRPr="00933CF1">
        <w:rPr>
          <w:sz w:val="24"/>
          <w:szCs w:val="24"/>
        </w:rPr>
        <w:t xml:space="preserve"> research</w:t>
      </w:r>
      <w:r w:rsidR="00EE5511" w:rsidRPr="00933CF1">
        <w:rPr>
          <w:sz w:val="24"/>
          <w:szCs w:val="24"/>
        </w:rPr>
        <w:t xml:space="preserve"> findings detailing that</w:t>
      </w:r>
      <w:r w:rsidR="00F121CB" w:rsidRPr="00933CF1">
        <w:rPr>
          <w:sz w:val="24"/>
          <w:szCs w:val="24"/>
        </w:rPr>
        <w:t xml:space="preserve"> 80</w:t>
      </w:r>
      <w:r w:rsidR="00EE5511" w:rsidRPr="00933CF1">
        <w:rPr>
          <w:sz w:val="24"/>
          <w:szCs w:val="24"/>
        </w:rPr>
        <w:t>%</w:t>
      </w:r>
      <w:r w:rsidR="00F121CB" w:rsidRPr="00933CF1">
        <w:rPr>
          <w:sz w:val="24"/>
          <w:szCs w:val="24"/>
        </w:rPr>
        <w:t xml:space="preserve"> of adults who have committed cri</w:t>
      </w:r>
      <w:r w:rsidR="0011004C" w:rsidRPr="00933CF1">
        <w:rPr>
          <w:sz w:val="24"/>
          <w:szCs w:val="24"/>
        </w:rPr>
        <w:t xml:space="preserve">minal offences </w:t>
      </w:r>
      <w:r w:rsidR="00F121CB" w:rsidRPr="00933CF1">
        <w:rPr>
          <w:sz w:val="24"/>
          <w:szCs w:val="24"/>
        </w:rPr>
        <w:t>began by becoming involved in crime as children</w:t>
      </w:r>
      <w:r w:rsidR="00EE5511" w:rsidRPr="00933CF1">
        <w:rPr>
          <w:sz w:val="24"/>
          <w:szCs w:val="24"/>
        </w:rPr>
        <w:t xml:space="preserve">, therefore multiple </w:t>
      </w:r>
      <w:r w:rsidR="00EE5511" w:rsidRPr="00933CF1">
        <w:rPr>
          <w:sz w:val="24"/>
          <w:szCs w:val="24"/>
        </w:rPr>
        <w:lastRenderedPageBreak/>
        <w:t xml:space="preserve">initiatives </w:t>
      </w:r>
      <w:r w:rsidR="00A96848" w:rsidRPr="00933CF1">
        <w:rPr>
          <w:sz w:val="24"/>
          <w:szCs w:val="24"/>
        </w:rPr>
        <w:t xml:space="preserve">have be launched such as a programme </w:t>
      </w:r>
      <w:r w:rsidR="00EE5511" w:rsidRPr="00933CF1">
        <w:rPr>
          <w:sz w:val="24"/>
          <w:szCs w:val="24"/>
        </w:rPr>
        <w:t xml:space="preserve">by Merseyside police and partner agencies, which aimed to engage young people to participate in rugby as a method to prevent future involvement in gang activity and county lines, offering schoolchildren an alternative interest </w:t>
      </w:r>
      <w:r w:rsidR="00A96848" w:rsidRPr="00933CF1">
        <w:rPr>
          <w:sz w:val="24"/>
          <w:szCs w:val="24"/>
        </w:rPr>
        <w:t xml:space="preserve">and </w:t>
      </w:r>
      <w:r w:rsidR="00EE5511" w:rsidRPr="00933CF1">
        <w:rPr>
          <w:sz w:val="24"/>
          <w:szCs w:val="24"/>
        </w:rPr>
        <w:t xml:space="preserve">interactive sessions from police </w:t>
      </w:r>
      <w:r w:rsidR="00A96848" w:rsidRPr="00933CF1">
        <w:rPr>
          <w:sz w:val="24"/>
          <w:szCs w:val="24"/>
        </w:rPr>
        <w:t>outlining the</w:t>
      </w:r>
      <w:r w:rsidR="00EE5511" w:rsidRPr="00933CF1">
        <w:rPr>
          <w:sz w:val="24"/>
          <w:szCs w:val="24"/>
        </w:rPr>
        <w:t xml:space="preserve"> dangers of county lines and exploitation</w:t>
      </w:r>
      <w:r w:rsidR="00A96848" w:rsidRPr="00933CF1">
        <w:rPr>
          <w:sz w:val="24"/>
          <w:szCs w:val="24"/>
        </w:rPr>
        <w:t xml:space="preserve"> </w:t>
      </w:r>
      <w:r w:rsidR="00EE5511" w:rsidRPr="00933CF1">
        <w:rPr>
          <w:sz w:val="24"/>
          <w:szCs w:val="24"/>
        </w:rPr>
        <w:t>(Merseyside Police, 2023).</w:t>
      </w:r>
      <w:r w:rsidR="00A96848" w:rsidRPr="00933CF1">
        <w:rPr>
          <w:sz w:val="24"/>
          <w:szCs w:val="24"/>
        </w:rPr>
        <w:t xml:space="preserve"> Therefore, suggesting a greater understanding of the importance of early intervention.</w:t>
      </w:r>
    </w:p>
    <w:p w14:paraId="4850BC25" w14:textId="77777777" w:rsidR="000513F8" w:rsidRPr="00933CF1" w:rsidRDefault="000513F8" w:rsidP="00D425D6">
      <w:pPr>
        <w:rPr>
          <w:sz w:val="24"/>
          <w:szCs w:val="24"/>
        </w:rPr>
      </w:pPr>
    </w:p>
    <w:p w14:paraId="2F827F82" w14:textId="77777777" w:rsidR="00030C4B" w:rsidRPr="00933CF1" w:rsidRDefault="00030C4B" w:rsidP="00D425D6">
      <w:pPr>
        <w:rPr>
          <w:sz w:val="24"/>
          <w:szCs w:val="24"/>
        </w:rPr>
      </w:pPr>
    </w:p>
    <w:p w14:paraId="2BB8FCC1" w14:textId="77777777" w:rsidR="00A96848" w:rsidRPr="00933CF1" w:rsidRDefault="00A96848" w:rsidP="00D425D6">
      <w:pPr>
        <w:rPr>
          <w:sz w:val="24"/>
          <w:szCs w:val="24"/>
        </w:rPr>
      </w:pPr>
    </w:p>
    <w:p w14:paraId="1575EB5F" w14:textId="77777777" w:rsidR="00A96848" w:rsidRPr="00933CF1" w:rsidRDefault="00A96848" w:rsidP="00D425D6">
      <w:pPr>
        <w:rPr>
          <w:sz w:val="24"/>
          <w:szCs w:val="24"/>
        </w:rPr>
      </w:pPr>
    </w:p>
    <w:p w14:paraId="313C4991" w14:textId="77777777" w:rsidR="00A96848" w:rsidRPr="00933CF1" w:rsidRDefault="00A96848" w:rsidP="00D425D6">
      <w:pPr>
        <w:rPr>
          <w:sz w:val="24"/>
          <w:szCs w:val="24"/>
        </w:rPr>
      </w:pPr>
    </w:p>
    <w:p w14:paraId="3605DB1D" w14:textId="77777777" w:rsidR="00A96848" w:rsidRPr="00933CF1" w:rsidRDefault="00A96848" w:rsidP="00D425D6">
      <w:pPr>
        <w:rPr>
          <w:b/>
          <w:bCs/>
          <w:sz w:val="24"/>
          <w:szCs w:val="24"/>
        </w:rPr>
      </w:pPr>
    </w:p>
    <w:p w14:paraId="422C474D" w14:textId="77777777" w:rsidR="00933CF1" w:rsidRDefault="00933CF1" w:rsidP="00D425D6">
      <w:pPr>
        <w:rPr>
          <w:b/>
          <w:bCs/>
          <w:sz w:val="24"/>
          <w:szCs w:val="24"/>
        </w:rPr>
      </w:pPr>
    </w:p>
    <w:p w14:paraId="2F4D7A38" w14:textId="77777777" w:rsidR="00933CF1" w:rsidRDefault="00933CF1" w:rsidP="00D425D6">
      <w:pPr>
        <w:rPr>
          <w:b/>
          <w:bCs/>
          <w:sz w:val="24"/>
          <w:szCs w:val="24"/>
        </w:rPr>
      </w:pPr>
    </w:p>
    <w:p w14:paraId="74AFBAB6" w14:textId="77777777" w:rsidR="00933CF1" w:rsidRDefault="00933CF1" w:rsidP="00D425D6">
      <w:pPr>
        <w:rPr>
          <w:b/>
          <w:bCs/>
          <w:sz w:val="24"/>
          <w:szCs w:val="24"/>
        </w:rPr>
      </w:pPr>
    </w:p>
    <w:p w14:paraId="110DEEB3" w14:textId="77777777" w:rsidR="00933CF1" w:rsidRDefault="00933CF1" w:rsidP="00D425D6">
      <w:pPr>
        <w:rPr>
          <w:b/>
          <w:bCs/>
          <w:sz w:val="24"/>
          <w:szCs w:val="24"/>
        </w:rPr>
      </w:pPr>
    </w:p>
    <w:p w14:paraId="13762484" w14:textId="77777777" w:rsidR="00933CF1" w:rsidRDefault="00933CF1" w:rsidP="00D425D6">
      <w:pPr>
        <w:rPr>
          <w:b/>
          <w:bCs/>
          <w:sz w:val="24"/>
          <w:szCs w:val="24"/>
        </w:rPr>
      </w:pPr>
    </w:p>
    <w:p w14:paraId="240C65F0" w14:textId="77777777" w:rsidR="00933CF1" w:rsidRDefault="00933CF1" w:rsidP="00D425D6">
      <w:pPr>
        <w:rPr>
          <w:b/>
          <w:bCs/>
          <w:sz w:val="24"/>
          <w:szCs w:val="24"/>
        </w:rPr>
      </w:pPr>
    </w:p>
    <w:p w14:paraId="069E2070" w14:textId="77777777" w:rsidR="00933CF1" w:rsidRDefault="00933CF1" w:rsidP="00D425D6">
      <w:pPr>
        <w:rPr>
          <w:b/>
          <w:bCs/>
          <w:sz w:val="24"/>
          <w:szCs w:val="24"/>
        </w:rPr>
      </w:pPr>
    </w:p>
    <w:p w14:paraId="273FCEAE" w14:textId="77777777" w:rsidR="00933CF1" w:rsidRDefault="00933CF1" w:rsidP="00D425D6">
      <w:pPr>
        <w:rPr>
          <w:b/>
          <w:bCs/>
          <w:sz w:val="24"/>
          <w:szCs w:val="24"/>
        </w:rPr>
      </w:pPr>
    </w:p>
    <w:p w14:paraId="58DE1174" w14:textId="77777777" w:rsidR="00933CF1" w:rsidRDefault="00933CF1" w:rsidP="00D425D6">
      <w:pPr>
        <w:rPr>
          <w:b/>
          <w:bCs/>
          <w:sz w:val="24"/>
          <w:szCs w:val="24"/>
        </w:rPr>
      </w:pPr>
    </w:p>
    <w:p w14:paraId="59373E19" w14:textId="77777777" w:rsidR="00933CF1" w:rsidRDefault="00933CF1" w:rsidP="00D425D6">
      <w:pPr>
        <w:rPr>
          <w:b/>
          <w:bCs/>
          <w:sz w:val="24"/>
          <w:szCs w:val="24"/>
        </w:rPr>
      </w:pPr>
    </w:p>
    <w:p w14:paraId="7DF2D525" w14:textId="77777777" w:rsidR="00933CF1" w:rsidRDefault="00933CF1" w:rsidP="00D425D6">
      <w:pPr>
        <w:rPr>
          <w:b/>
          <w:bCs/>
          <w:sz w:val="24"/>
          <w:szCs w:val="24"/>
        </w:rPr>
      </w:pPr>
    </w:p>
    <w:p w14:paraId="4620D6B1" w14:textId="77777777" w:rsidR="00933CF1" w:rsidRDefault="00933CF1" w:rsidP="00D425D6">
      <w:pPr>
        <w:rPr>
          <w:b/>
          <w:bCs/>
          <w:sz w:val="24"/>
          <w:szCs w:val="24"/>
        </w:rPr>
      </w:pPr>
    </w:p>
    <w:p w14:paraId="4646D531" w14:textId="77777777" w:rsidR="00933CF1" w:rsidRDefault="00933CF1" w:rsidP="00D425D6">
      <w:pPr>
        <w:rPr>
          <w:b/>
          <w:bCs/>
          <w:sz w:val="24"/>
          <w:szCs w:val="24"/>
        </w:rPr>
      </w:pPr>
    </w:p>
    <w:p w14:paraId="564E9BDA" w14:textId="77777777" w:rsidR="00933CF1" w:rsidRDefault="00933CF1" w:rsidP="00D425D6">
      <w:pPr>
        <w:rPr>
          <w:b/>
          <w:bCs/>
          <w:sz w:val="24"/>
          <w:szCs w:val="24"/>
        </w:rPr>
      </w:pPr>
    </w:p>
    <w:p w14:paraId="2CC43738" w14:textId="77777777" w:rsidR="00933CF1" w:rsidRDefault="00933CF1" w:rsidP="00D425D6">
      <w:pPr>
        <w:rPr>
          <w:b/>
          <w:bCs/>
          <w:sz w:val="24"/>
          <w:szCs w:val="24"/>
        </w:rPr>
      </w:pPr>
    </w:p>
    <w:p w14:paraId="23E05ACD" w14:textId="77777777" w:rsidR="00933CF1" w:rsidRDefault="00933CF1" w:rsidP="00D425D6">
      <w:pPr>
        <w:rPr>
          <w:b/>
          <w:bCs/>
          <w:sz w:val="24"/>
          <w:szCs w:val="24"/>
        </w:rPr>
      </w:pPr>
    </w:p>
    <w:p w14:paraId="625D2353" w14:textId="77777777" w:rsidR="00933CF1" w:rsidRDefault="00933CF1" w:rsidP="00D425D6">
      <w:pPr>
        <w:rPr>
          <w:b/>
          <w:bCs/>
          <w:sz w:val="24"/>
          <w:szCs w:val="24"/>
        </w:rPr>
      </w:pPr>
    </w:p>
    <w:p w14:paraId="4F8BDDCE" w14:textId="77777777" w:rsidR="00933CF1" w:rsidRDefault="00933CF1" w:rsidP="00D425D6">
      <w:pPr>
        <w:rPr>
          <w:b/>
          <w:bCs/>
          <w:sz w:val="24"/>
          <w:szCs w:val="24"/>
        </w:rPr>
      </w:pPr>
    </w:p>
    <w:p w14:paraId="147CB70D" w14:textId="77777777" w:rsidR="00933CF1" w:rsidRDefault="00933CF1" w:rsidP="00D425D6">
      <w:pPr>
        <w:rPr>
          <w:b/>
          <w:bCs/>
          <w:sz w:val="24"/>
          <w:szCs w:val="24"/>
        </w:rPr>
      </w:pPr>
    </w:p>
    <w:p w14:paraId="5210C529" w14:textId="77777777" w:rsidR="00933CF1" w:rsidRDefault="00933CF1" w:rsidP="00D425D6">
      <w:pPr>
        <w:rPr>
          <w:b/>
          <w:bCs/>
          <w:sz w:val="24"/>
          <w:szCs w:val="24"/>
        </w:rPr>
      </w:pPr>
    </w:p>
    <w:p w14:paraId="70D08AF3" w14:textId="0F873BE0" w:rsidR="00D425D6" w:rsidRPr="00933CF1" w:rsidRDefault="00D425D6" w:rsidP="00D425D6">
      <w:pPr>
        <w:rPr>
          <w:b/>
          <w:bCs/>
          <w:sz w:val="24"/>
          <w:szCs w:val="24"/>
        </w:rPr>
      </w:pPr>
      <w:r w:rsidRPr="00933CF1">
        <w:rPr>
          <w:b/>
          <w:bCs/>
          <w:sz w:val="24"/>
          <w:szCs w:val="24"/>
        </w:rPr>
        <w:t xml:space="preserve">Essay four: </w:t>
      </w:r>
    </w:p>
    <w:p w14:paraId="0B5E14F2" w14:textId="77777777" w:rsidR="00A649E7" w:rsidRPr="00933CF1" w:rsidRDefault="00A649E7" w:rsidP="00D425D6">
      <w:pPr>
        <w:rPr>
          <w:b/>
          <w:bCs/>
          <w:sz w:val="24"/>
          <w:szCs w:val="24"/>
        </w:rPr>
      </w:pPr>
      <w:r w:rsidRPr="00933CF1">
        <w:rPr>
          <w:b/>
          <w:bCs/>
          <w:sz w:val="24"/>
          <w:szCs w:val="24"/>
        </w:rPr>
        <w:t>“When the public looks markedly different to its police service, it creates a distance between the two and a sense the police service no longer serves their community” (Orr Munro, n.d.).</w:t>
      </w:r>
    </w:p>
    <w:p w14:paraId="778F03A9" w14:textId="1C29D1B0" w:rsidR="00D425D6" w:rsidRPr="00933CF1" w:rsidRDefault="00D425D6" w:rsidP="00D425D6">
      <w:pPr>
        <w:rPr>
          <w:b/>
          <w:bCs/>
          <w:sz w:val="24"/>
          <w:szCs w:val="24"/>
        </w:rPr>
      </w:pPr>
      <w:r w:rsidRPr="00933CF1">
        <w:rPr>
          <w:b/>
          <w:bCs/>
          <w:sz w:val="24"/>
          <w:szCs w:val="24"/>
        </w:rPr>
        <w:t>Assess the effectiveness of police strategies to overcome this distance (</w:t>
      </w:r>
      <w:proofErr w:type="gramStart"/>
      <w:r w:rsidRPr="00933CF1">
        <w:rPr>
          <w:b/>
          <w:bCs/>
          <w:sz w:val="24"/>
          <w:szCs w:val="24"/>
        </w:rPr>
        <w:t>e.g.</w:t>
      </w:r>
      <w:proofErr w:type="gramEnd"/>
      <w:r w:rsidRPr="00933CF1">
        <w:rPr>
          <w:b/>
          <w:bCs/>
          <w:sz w:val="24"/>
          <w:szCs w:val="24"/>
        </w:rPr>
        <w:t xml:space="preserve"> the Code of Ethics, PACE, </w:t>
      </w:r>
    </w:p>
    <w:p w14:paraId="448C5D1C" w14:textId="77777777" w:rsidR="00D425D6" w:rsidRPr="00933CF1" w:rsidRDefault="00D425D6" w:rsidP="00D425D6">
      <w:pPr>
        <w:rPr>
          <w:b/>
          <w:bCs/>
          <w:sz w:val="24"/>
          <w:szCs w:val="24"/>
        </w:rPr>
      </w:pPr>
      <w:r w:rsidRPr="00933CF1">
        <w:rPr>
          <w:b/>
          <w:bCs/>
          <w:sz w:val="24"/>
          <w:szCs w:val="24"/>
        </w:rPr>
        <w:t>neighbourhood policing strategies, targeted recruitment).</w:t>
      </w:r>
    </w:p>
    <w:p w14:paraId="57DCD89B" w14:textId="77777777" w:rsidR="00D425D6" w:rsidRPr="00933CF1" w:rsidRDefault="00D425D6" w:rsidP="00D425D6">
      <w:pPr>
        <w:rPr>
          <w:b/>
          <w:bCs/>
          <w:sz w:val="24"/>
          <w:szCs w:val="24"/>
        </w:rPr>
      </w:pPr>
      <w:r w:rsidRPr="00933CF1">
        <w:rPr>
          <w:b/>
          <w:bCs/>
          <w:sz w:val="24"/>
          <w:szCs w:val="24"/>
        </w:rPr>
        <w:t xml:space="preserve">You must use academic research, rather than </w:t>
      </w:r>
      <w:proofErr w:type="gramStart"/>
      <w:r w:rsidRPr="00933CF1">
        <w:rPr>
          <w:b/>
          <w:bCs/>
          <w:sz w:val="24"/>
          <w:szCs w:val="24"/>
        </w:rPr>
        <w:t>personal opinion</w:t>
      </w:r>
      <w:proofErr w:type="gramEnd"/>
      <w:r w:rsidRPr="00933CF1">
        <w:rPr>
          <w:b/>
          <w:bCs/>
          <w:sz w:val="24"/>
          <w:szCs w:val="24"/>
        </w:rPr>
        <w:t xml:space="preserve">, to support your answer. </w:t>
      </w:r>
    </w:p>
    <w:p w14:paraId="22045932" w14:textId="19B3BF47" w:rsidR="001F77DC" w:rsidRDefault="00D425D6" w:rsidP="00D425D6">
      <w:pPr>
        <w:rPr>
          <w:b/>
          <w:bCs/>
          <w:sz w:val="24"/>
          <w:szCs w:val="24"/>
        </w:rPr>
      </w:pPr>
      <w:r w:rsidRPr="00933CF1">
        <w:rPr>
          <w:b/>
          <w:bCs/>
          <w:sz w:val="24"/>
          <w:szCs w:val="24"/>
        </w:rPr>
        <w:t>Word limit: 1000 words</w:t>
      </w:r>
    </w:p>
    <w:p w14:paraId="179F457A" w14:textId="77777777" w:rsidR="005253C8" w:rsidRDefault="005253C8" w:rsidP="00D425D6">
      <w:pPr>
        <w:rPr>
          <w:b/>
          <w:bCs/>
          <w:sz w:val="24"/>
          <w:szCs w:val="24"/>
        </w:rPr>
      </w:pPr>
    </w:p>
    <w:p w14:paraId="37096783" w14:textId="64D201D5" w:rsidR="00421684" w:rsidRPr="00933CF1" w:rsidRDefault="005253C8" w:rsidP="00D425D6">
      <w:pPr>
        <w:rPr>
          <w:sz w:val="24"/>
          <w:szCs w:val="24"/>
        </w:rPr>
      </w:pPr>
      <w:r w:rsidRPr="005253C8">
        <w:rPr>
          <w:sz w:val="24"/>
          <w:szCs w:val="24"/>
        </w:rPr>
        <w:t xml:space="preserve">During this essay I will be assessing the effectiveness of police strategies to overcome the distance between the police service and the public. To do this I will incorporate methods such as the </w:t>
      </w:r>
      <w:r>
        <w:rPr>
          <w:sz w:val="24"/>
          <w:szCs w:val="24"/>
        </w:rPr>
        <w:t xml:space="preserve">police </w:t>
      </w:r>
      <w:r w:rsidRPr="005253C8">
        <w:rPr>
          <w:sz w:val="24"/>
          <w:szCs w:val="24"/>
        </w:rPr>
        <w:t>Code of Ethic</w:t>
      </w:r>
      <w:r>
        <w:rPr>
          <w:sz w:val="24"/>
          <w:szCs w:val="24"/>
        </w:rPr>
        <w:t>s</w:t>
      </w:r>
      <w:r w:rsidRPr="005253C8">
        <w:rPr>
          <w:sz w:val="24"/>
          <w:szCs w:val="24"/>
        </w:rPr>
        <w:t xml:space="preserve">, PACE, </w:t>
      </w:r>
      <w:r>
        <w:rPr>
          <w:sz w:val="24"/>
          <w:szCs w:val="24"/>
        </w:rPr>
        <w:t>t</w:t>
      </w:r>
      <w:r w:rsidRPr="005253C8">
        <w:rPr>
          <w:sz w:val="24"/>
          <w:szCs w:val="24"/>
        </w:rPr>
        <w:t>argeted recruitment programmes and the consideration of diversity</w:t>
      </w:r>
      <w:r>
        <w:rPr>
          <w:sz w:val="24"/>
          <w:szCs w:val="24"/>
        </w:rPr>
        <w:t xml:space="preserve"> </w:t>
      </w:r>
      <w:r w:rsidR="00B6741C" w:rsidRPr="00933CF1">
        <w:rPr>
          <w:sz w:val="24"/>
          <w:szCs w:val="24"/>
        </w:rPr>
        <w:t xml:space="preserve">as a positive factor in its recruitment and workforce. </w:t>
      </w:r>
    </w:p>
    <w:p w14:paraId="0ED834E8" w14:textId="20AC0E45" w:rsidR="0080325D" w:rsidRDefault="0007767A" w:rsidP="0080325D">
      <w:pPr>
        <w:rPr>
          <w:sz w:val="24"/>
          <w:szCs w:val="24"/>
        </w:rPr>
      </w:pPr>
      <w:r w:rsidRPr="00933CF1">
        <w:rPr>
          <w:sz w:val="24"/>
          <w:szCs w:val="24"/>
        </w:rPr>
        <w:t xml:space="preserve">Targeted recruitment is a strategy used to overcome this distance with work being conducted </w:t>
      </w:r>
      <w:r w:rsidR="003826E2" w:rsidRPr="00933CF1">
        <w:rPr>
          <w:sz w:val="24"/>
          <w:szCs w:val="24"/>
        </w:rPr>
        <w:t>to encourage those within a Black, Asian and minority ethnic (BAME) group to join the force alongside aiming to encourage the recruitment of female officers</w:t>
      </w:r>
      <w:r w:rsidR="00D714FA" w:rsidRPr="00933CF1">
        <w:rPr>
          <w:sz w:val="24"/>
          <w:szCs w:val="24"/>
        </w:rPr>
        <w:t xml:space="preserve"> (Alogba, 2020). The report outlines that d</w:t>
      </w:r>
      <w:r w:rsidR="003826E2" w:rsidRPr="00933CF1">
        <w:rPr>
          <w:sz w:val="24"/>
          <w:szCs w:val="24"/>
        </w:rPr>
        <w:t xml:space="preserve">uring this strategy, the recruitment process was </w:t>
      </w:r>
      <w:r w:rsidR="00D714FA" w:rsidRPr="00933CF1">
        <w:rPr>
          <w:sz w:val="24"/>
          <w:szCs w:val="24"/>
        </w:rPr>
        <w:t>reviewed</w:t>
      </w:r>
      <w:r w:rsidR="003826E2" w:rsidRPr="00933CF1">
        <w:rPr>
          <w:sz w:val="24"/>
          <w:szCs w:val="24"/>
        </w:rPr>
        <w:t xml:space="preserve"> recruitment campaigns in diverse communities</w:t>
      </w:r>
      <w:r w:rsidR="00D714FA" w:rsidRPr="00933CF1">
        <w:rPr>
          <w:sz w:val="24"/>
          <w:szCs w:val="24"/>
        </w:rPr>
        <w:t xml:space="preserve"> were conducted</w:t>
      </w:r>
      <w:r w:rsidR="003826E2" w:rsidRPr="00933CF1">
        <w:rPr>
          <w:sz w:val="24"/>
          <w:szCs w:val="24"/>
        </w:rPr>
        <w:t>.</w:t>
      </w:r>
      <w:r w:rsidR="0080325D" w:rsidRPr="00933CF1">
        <w:rPr>
          <w:sz w:val="24"/>
          <w:szCs w:val="24"/>
        </w:rPr>
        <w:t xml:space="preserve"> This method of targeted recruitment can be considered successful as statistics outlined by Alogba (2020) state that 20% of police employees are from a BAME background and the numbe</w:t>
      </w:r>
      <w:r w:rsidR="0080325D" w:rsidRPr="003F0649">
        <w:rPr>
          <w:sz w:val="24"/>
          <w:szCs w:val="24"/>
        </w:rPr>
        <w:t xml:space="preserve">r of BAME female officers that have been recruited has doubled within a three-year period. </w:t>
      </w:r>
      <w:r w:rsidR="00A07570" w:rsidRPr="003F0649">
        <w:rPr>
          <w:sz w:val="24"/>
          <w:szCs w:val="24"/>
        </w:rPr>
        <w:t>This research is significant as it provides a up to date perception on the need for diversity and that it has been recognised to be an essential part of policing.</w:t>
      </w:r>
    </w:p>
    <w:p w14:paraId="36AFE5E0" w14:textId="7974A3A8" w:rsidR="00C0476E" w:rsidRPr="00933CF1" w:rsidRDefault="00C0476E" w:rsidP="00D425D6">
      <w:pPr>
        <w:rPr>
          <w:sz w:val="24"/>
          <w:szCs w:val="24"/>
        </w:rPr>
      </w:pPr>
      <w:r w:rsidRPr="00933CF1">
        <w:rPr>
          <w:sz w:val="24"/>
          <w:szCs w:val="24"/>
        </w:rPr>
        <w:t>When looking at the history of diversity within the police service, this was an area where the force faced criticism due to employing a lower number of female employees or those from ethnic minority backgrounds (Bhugowandeen, 2013). According to research, in 1992, only 2% of police officers in Wales and England were from a black or minority background and none recorded in North Yorkshire, Durham, Cheshire, and Dyfed Powys forces at the time the statistics were collected (UK Parliament, 2016).</w:t>
      </w:r>
    </w:p>
    <w:p w14:paraId="255E90D6" w14:textId="28DF1420" w:rsidR="005706B3" w:rsidRPr="00933CF1" w:rsidRDefault="005706B3" w:rsidP="005706B3">
      <w:pPr>
        <w:rPr>
          <w:sz w:val="24"/>
          <w:szCs w:val="24"/>
        </w:rPr>
      </w:pPr>
      <w:r w:rsidRPr="00933CF1">
        <w:rPr>
          <w:sz w:val="24"/>
          <w:szCs w:val="24"/>
        </w:rPr>
        <w:t xml:space="preserve">According to research </w:t>
      </w:r>
      <w:r w:rsidR="001242C0" w:rsidRPr="00933CF1">
        <w:rPr>
          <w:sz w:val="24"/>
          <w:szCs w:val="24"/>
        </w:rPr>
        <w:t>by Hasisi (</w:t>
      </w:r>
      <w:r w:rsidRPr="00933CF1">
        <w:rPr>
          <w:sz w:val="24"/>
          <w:szCs w:val="24"/>
        </w:rPr>
        <w:t>2008) those within a minority group mostly complain</w:t>
      </w:r>
      <w:r w:rsidR="00653CFF">
        <w:rPr>
          <w:sz w:val="24"/>
          <w:szCs w:val="24"/>
        </w:rPr>
        <w:t>ed</w:t>
      </w:r>
      <w:r w:rsidRPr="00933CF1">
        <w:rPr>
          <w:sz w:val="24"/>
          <w:szCs w:val="24"/>
        </w:rPr>
        <w:t xml:space="preserve"> that </w:t>
      </w:r>
      <w:r w:rsidR="00653CFF">
        <w:rPr>
          <w:sz w:val="24"/>
          <w:szCs w:val="24"/>
        </w:rPr>
        <w:t>they had been</w:t>
      </w:r>
      <w:r w:rsidRPr="00933CF1">
        <w:rPr>
          <w:sz w:val="24"/>
          <w:szCs w:val="24"/>
        </w:rPr>
        <w:t xml:space="preserve"> over policed when considered as suspect</w:t>
      </w:r>
      <w:r w:rsidR="003F3424" w:rsidRPr="00933CF1">
        <w:rPr>
          <w:sz w:val="24"/>
          <w:szCs w:val="24"/>
        </w:rPr>
        <w:t>s</w:t>
      </w:r>
      <w:r w:rsidRPr="00933CF1">
        <w:rPr>
          <w:sz w:val="24"/>
          <w:szCs w:val="24"/>
        </w:rPr>
        <w:t xml:space="preserve"> </w:t>
      </w:r>
      <w:r w:rsidR="003F3424" w:rsidRPr="00933CF1">
        <w:rPr>
          <w:sz w:val="24"/>
          <w:szCs w:val="24"/>
        </w:rPr>
        <w:t>for</w:t>
      </w:r>
      <w:r w:rsidRPr="00933CF1">
        <w:rPr>
          <w:sz w:val="24"/>
          <w:szCs w:val="24"/>
        </w:rPr>
        <w:t xml:space="preserve"> offences but under supported by the police when they ha</w:t>
      </w:r>
      <w:r w:rsidR="00653CFF">
        <w:rPr>
          <w:sz w:val="24"/>
          <w:szCs w:val="24"/>
        </w:rPr>
        <w:t>d</w:t>
      </w:r>
      <w:r w:rsidRPr="00933CF1">
        <w:rPr>
          <w:sz w:val="24"/>
          <w:szCs w:val="24"/>
        </w:rPr>
        <w:t xml:space="preserve"> been victims of a crime. </w:t>
      </w:r>
    </w:p>
    <w:p w14:paraId="30FAF678" w14:textId="7086D3B6" w:rsidR="008D0C25" w:rsidRPr="00933CF1" w:rsidRDefault="00C911E6" w:rsidP="008D0C25">
      <w:pPr>
        <w:rPr>
          <w:sz w:val="24"/>
          <w:szCs w:val="24"/>
        </w:rPr>
      </w:pPr>
      <w:r w:rsidRPr="00933CF1">
        <w:rPr>
          <w:sz w:val="24"/>
          <w:szCs w:val="24"/>
        </w:rPr>
        <w:t>When looking at the first strategy to overcome the distance between the police service and the public</w:t>
      </w:r>
      <w:r w:rsidR="00DE0C42" w:rsidRPr="00933CF1">
        <w:rPr>
          <w:sz w:val="24"/>
          <w:szCs w:val="24"/>
        </w:rPr>
        <w:t>, a</w:t>
      </w:r>
      <w:r w:rsidR="00DB5C76" w:rsidRPr="00933CF1">
        <w:rPr>
          <w:sz w:val="24"/>
          <w:szCs w:val="24"/>
        </w:rPr>
        <w:t xml:space="preserve"> report </w:t>
      </w:r>
      <w:r w:rsidR="00DE0C42" w:rsidRPr="00933CF1">
        <w:rPr>
          <w:sz w:val="24"/>
          <w:szCs w:val="24"/>
        </w:rPr>
        <w:t xml:space="preserve">by </w:t>
      </w:r>
      <w:r w:rsidR="00DB5C76" w:rsidRPr="00933CF1">
        <w:rPr>
          <w:sz w:val="24"/>
          <w:szCs w:val="24"/>
        </w:rPr>
        <w:t xml:space="preserve">the </w:t>
      </w:r>
      <w:r w:rsidR="008D0C25" w:rsidRPr="00933CF1">
        <w:rPr>
          <w:sz w:val="24"/>
          <w:szCs w:val="24"/>
        </w:rPr>
        <w:t xml:space="preserve">Committee on Standards in Public Life, </w:t>
      </w:r>
      <w:r w:rsidR="00DB5C76" w:rsidRPr="00933CF1">
        <w:rPr>
          <w:sz w:val="24"/>
          <w:szCs w:val="24"/>
        </w:rPr>
        <w:t>(</w:t>
      </w:r>
      <w:r w:rsidR="008D0C25" w:rsidRPr="00933CF1">
        <w:rPr>
          <w:sz w:val="24"/>
          <w:szCs w:val="24"/>
        </w:rPr>
        <w:t>2015</w:t>
      </w:r>
      <w:r w:rsidR="00DE0C42" w:rsidRPr="00933CF1">
        <w:rPr>
          <w:sz w:val="24"/>
          <w:szCs w:val="24"/>
        </w:rPr>
        <w:t>), outlines</w:t>
      </w:r>
      <w:r w:rsidR="00DB5C76" w:rsidRPr="00933CF1">
        <w:rPr>
          <w:sz w:val="24"/>
          <w:szCs w:val="24"/>
        </w:rPr>
        <w:t xml:space="preserve"> details of the police reform in 2012, </w:t>
      </w:r>
      <w:r w:rsidR="00DE0C42" w:rsidRPr="00933CF1">
        <w:rPr>
          <w:sz w:val="24"/>
          <w:szCs w:val="24"/>
        </w:rPr>
        <w:t>and the creation of</w:t>
      </w:r>
      <w:r w:rsidR="008F7717" w:rsidRPr="00933CF1">
        <w:rPr>
          <w:sz w:val="24"/>
          <w:szCs w:val="24"/>
        </w:rPr>
        <w:t xml:space="preserve"> </w:t>
      </w:r>
      <w:r w:rsidR="008D0C25" w:rsidRPr="00933CF1">
        <w:rPr>
          <w:sz w:val="24"/>
          <w:szCs w:val="24"/>
        </w:rPr>
        <w:t>a new Code of Ethics and</w:t>
      </w:r>
      <w:r w:rsidR="00DE0C42" w:rsidRPr="00933CF1">
        <w:rPr>
          <w:sz w:val="24"/>
          <w:szCs w:val="24"/>
        </w:rPr>
        <w:t xml:space="preserve"> formation of</w:t>
      </w:r>
      <w:r w:rsidR="008D0C25" w:rsidRPr="00933CF1">
        <w:rPr>
          <w:sz w:val="24"/>
          <w:szCs w:val="24"/>
        </w:rPr>
        <w:t xml:space="preserve"> the </w:t>
      </w:r>
      <w:r w:rsidR="008D0C25" w:rsidRPr="00933CF1">
        <w:rPr>
          <w:sz w:val="24"/>
          <w:szCs w:val="24"/>
        </w:rPr>
        <w:lastRenderedPageBreak/>
        <w:t xml:space="preserve">College of </w:t>
      </w:r>
      <w:r w:rsidR="008B15A9" w:rsidRPr="00933CF1">
        <w:rPr>
          <w:sz w:val="24"/>
          <w:szCs w:val="24"/>
        </w:rPr>
        <w:t>P</w:t>
      </w:r>
      <w:r w:rsidR="008D0C25" w:rsidRPr="00933CF1">
        <w:rPr>
          <w:sz w:val="24"/>
          <w:szCs w:val="24"/>
        </w:rPr>
        <w:t xml:space="preserve">olicing with the aims to improve standards of </w:t>
      </w:r>
      <w:r w:rsidR="008B15A9" w:rsidRPr="00933CF1">
        <w:rPr>
          <w:sz w:val="24"/>
          <w:szCs w:val="24"/>
        </w:rPr>
        <w:t xml:space="preserve">integrity in its police officers and staff. </w:t>
      </w:r>
      <w:r w:rsidR="008D0C25" w:rsidRPr="00933CF1">
        <w:rPr>
          <w:sz w:val="24"/>
          <w:szCs w:val="24"/>
        </w:rPr>
        <w:t xml:space="preserve"> </w:t>
      </w:r>
    </w:p>
    <w:p w14:paraId="2B70957E" w14:textId="16290F60" w:rsidR="00B53742" w:rsidRPr="00933CF1" w:rsidRDefault="008F7717" w:rsidP="008D0C25">
      <w:pPr>
        <w:rPr>
          <w:sz w:val="24"/>
          <w:szCs w:val="24"/>
        </w:rPr>
      </w:pPr>
      <w:r w:rsidRPr="00933CF1">
        <w:rPr>
          <w:sz w:val="24"/>
          <w:szCs w:val="24"/>
        </w:rPr>
        <w:t>The code</w:t>
      </w:r>
      <w:r w:rsidR="00B53742" w:rsidRPr="00933CF1">
        <w:rPr>
          <w:sz w:val="24"/>
          <w:szCs w:val="24"/>
        </w:rPr>
        <w:t xml:space="preserve"> incorporate</w:t>
      </w:r>
      <w:r w:rsidR="00A404AA" w:rsidRPr="00933CF1">
        <w:rPr>
          <w:sz w:val="24"/>
          <w:szCs w:val="24"/>
        </w:rPr>
        <w:t xml:space="preserve">s behaviours and principles specifically aimed to decrease the distance between the police and the </w:t>
      </w:r>
      <w:r w:rsidR="00DE0C42" w:rsidRPr="00933CF1">
        <w:rPr>
          <w:sz w:val="24"/>
          <w:szCs w:val="24"/>
        </w:rPr>
        <w:t>public which includes</w:t>
      </w:r>
      <w:r w:rsidR="00A404AA" w:rsidRPr="00933CF1">
        <w:rPr>
          <w:sz w:val="24"/>
          <w:szCs w:val="24"/>
        </w:rPr>
        <w:t xml:space="preserve"> treating others fairly and with respect, remaining impartial, supporting equality by ensuring no unlawful discrimination is carried out and that any improper behaviour by colleagues is challenged and reported </w:t>
      </w:r>
      <w:r w:rsidR="00B53742" w:rsidRPr="00933CF1">
        <w:rPr>
          <w:sz w:val="24"/>
          <w:szCs w:val="24"/>
        </w:rPr>
        <w:t>(College of Policing, 2014b)</w:t>
      </w:r>
      <w:r w:rsidR="00A404AA" w:rsidRPr="00933CF1">
        <w:rPr>
          <w:sz w:val="24"/>
          <w:szCs w:val="24"/>
        </w:rPr>
        <w:t>.</w:t>
      </w:r>
    </w:p>
    <w:p w14:paraId="3B027C6B" w14:textId="5927A4F3" w:rsidR="00892248" w:rsidRPr="00933CF1" w:rsidRDefault="00A404AA" w:rsidP="00D425D6">
      <w:pPr>
        <w:rPr>
          <w:sz w:val="24"/>
          <w:szCs w:val="24"/>
        </w:rPr>
      </w:pPr>
      <w:r w:rsidRPr="00933CF1">
        <w:rPr>
          <w:sz w:val="24"/>
          <w:szCs w:val="24"/>
        </w:rPr>
        <w:t xml:space="preserve">The creation of the Code of Ethics is </w:t>
      </w:r>
      <w:r w:rsidR="00892248" w:rsidRPr="00933CF1">
        <w:rPr>
          <w:sz w:val="24"/>
          <w:szCs w:val="24"/>
        </w:rPr>
        <w:t>an</w:t>
      </w:r>
      <w:r w:rsidRPr="00933CF1">
        <w:rPr>
          <w:sz w:val="24"/>
          <w:szCs w:val="24"/>
        </w:rPr>
        <w:t xml:space="preserve"> effective means to overcome the distance as it </w:t>
      </w:r>
      <w:r w:rsidR="00892248" w:rsidRPr="00933CF1">
        <w:rPr>
          <w:sz w:val="24"/>
          <w:szCs w:val="24"/>
        </w:rPr>
        <w:t>highlights</w:t>
      </w:r>
      <w:r w:rsidRPr="00933CF1">
        <w:rPr>
          <w:sz w:val="24"/>
          <w:szCs w:val="24"/>
        </w:rPr>
        <w:t xml:space="preserve"> to the public </w:t>
      </w:r>
      <w:r w:rsidR="00F90D34" w:rsidRPr="00933CF1">
        <w:rPr>
          <w:sz w:val="24"/>
          <w:szCs w:val="24"/>
        </w:rPr>
        <w:t xml:space="preserve">the commitment the police service has </w:t>
      </w:r>
      <w:r w:rsidR="0056349B" w:rsidRPr="00933CF1">
        <w:rPr>
          <w:sz w:val="24"/>
          <w:szCs w:val="24"/>
        </w:rPr>
        <w:t>by acting in accordance with the phrase</w:t>
      </w:r>
      <w:r w:rsidR="00F90D34" w:rsidRPr="00933CF1">
        <w:rPr>
          <w:sz w:val="24"/>
          <w:szCs w:val="24"/>
        </w:rPr>
        <w:t xml:space="preserve"> </w:t>
      </w:r>
      <w:r w:rsidR="00DC5FA9" w:rsidRPr="00933CF1">
        <w:rPr>
          <w:sz w:val="24"/>
          <w:szCs w:val="24"/>
        </w:rPr>
        <w:t>‘</w:t>
      </w:r>
      <w:r w:rsidR="00F90D34" w:rsidRPr="00933CF1">
        <w:rPr>
          <w:sz w:val="24"/>
          <w:szCs w:val="24"/>
        </w:rPr>
        <w:t>policing by consen</w:t>
      </w:r>
      <w:r w:rsidR="00DC5FA9" w:rsidRPr="00933CF1">
        <w:rPr>
          <w:sz w:val="24"/>
          <w:szCs w:val="24"/>
        </w:rPr>
        <w:t>t’ (Bedfordshire Police, 2023).</w:t>
      </w:r>
      <w:r w:rsidR="00F90D34" w:rsidRPr="00933CF1">
        <w:rPr>
          <w:sz w:val="24"/>
          <w:szCs w:val="24"/>
        </w:rPr>
        <w:t xml:space="preserve"> </w:t>
      </w:r>
      <w:r w:rsidR="00DC5FA9" w:rsidRPr="00933CF1">
        <w:rPr>
          <w:sz w:val="24"/>
          <w:szCs w:val="24"/>
        </w:rPr>
        <w:t>Moreover, it is suggested that the</w:t>
      </w:r>
      <w:r w:rsidR="00F90D34" w:rsidRPr="00933CF1">
        <w:rPr>
          <w:sz w:val="24"/>
          <w:szCs w:val="24"/>
        </w:rPr>
        <w:t xml:space="preserve"> service is acting in the interest of its public and displays a commitment to challenging the behaviour of its employees whose actions fall below the standard that i</w:t>
      </w:r>
      <w:r w:rsidR="0056349B" w:rsidRPr="00933CF1">
        <w:rPr>
          <w:sz w:val="24"/>
          <w:szCs w:val="24"/>
        </w:rPr>
        <w:t xml:space="preserve">s </w:t>
      </w:r>
      <w:r w:rsidR="00F90D34" w:rsidRPr="00933CF1">
        <w:rPr>
          <w:sz w:val="24"/>
          <w:szCs w:val="24"/>
        </w:rPr>
        <w:t xml:space="preserve">expected of them </w:t>
      </w:r>
      <w:r w:rsidR="00892248" w:rsidRPr="00933CF1">
        <w:rPr>
          <w:sz w:val="24"/>
          <w:szCs w:val="24"/>
        </w:rPr>
        <w:t>(Bedfordshire Police, 2023)</w:t>
      </w:r>
      <w:r w:rsidR="00F90D34" w:rsidRPr="00933CF1">
        <w:rPr>
          <w:sz w:val="24"/>
          <w:szCs w:val="24"/>
        </w:rPr>
        <w:t>.</w:t>
      </w:r>
    </w:p>
    <w:p w14:paraId="63CAE76C" w14:textId="6558AE71" w:rsidR="00511288" w:rsidRPr="00933CF1" w:rsidRDefault="005C6EA9" w:rsidP="00D425D6">
      <w:pPr>
        <w:rPr>
          <w:sz w:val="24"/>
          <w:szCs w:val="24"/>
        </w:rPr>
      </w:pPr>
      <w:r w:rsidRPr="00933CF1">
        <w:rPr>
          <w:sz w:val="24"/>
          <w:szCs w:val="24"/>
        </w:rPr>
        <w:t xml:space="preserve">A further </w:t>
      </w:r>
      <w:r w:rsidR="003C6619" w:rsidRPr="00933CF1">
        <w:rPr>
          <w:sz w:val="24"/>
          <w:szCs w:val="24"/>
        </w:rPr>
        <w:t>strategy</w:t>
      </w:r>
      <w:r w:rsidRPr="00933CF1">
        <w:rPr>
          <w:sz w:val="24"/>
          <w:szCs w:val="24"/>
        </w:rPr>
        <w:t xml:space="preserve"> that was introduced to overcome the distance between the police and the public in relation to its </w:t>
      </w:r>
      <w:r w:rsidR="003C6619" w:rsidRPr="00933CF1">
        <w:rPr>
          <w:sz w:val="24"/>
          <w:szCs w:val="24"/>
        </w:rPr>
        <w:t xml:space="preserve">diversity is the </w:t>
      </w:r>
      <w:r w:rsidR="007E781C" w:rsidRPr="00933CF1">
        <w:rPr>
          <w:sz w:val="24"/>
          <w:szCs w:val="24"/>
        </w:rPr>
        <w:t>‘</w:t>
      </w:r>
      <w:r w:rsidR="003C6619" w:rsidRPr="00933CF1">
        <w:rPr>
          <w:sz w:val="24"/>
          <w:szCs w:val="24"/>
        </w:rPr>
        <w:t>Stop and think again</w:t>
      </w:r>
      <w:r w:rsidR="007E781C" w:rsidRPr="00933CF1">
        <w:rPr>
          <w:sz w:val="24"/>
          <w:szCs w:val="24"/>
        </w:rPr>
        <w:t>’</w:t>
      </w:r>
      <w:r w:rsidR="003C6619" w:rsidRPr="00933CF1">
        <w:rPr>
          <w:sz w:val="24"/>
          <w:szCs w:val="24"/>
        </w:rPr>
        <w:t xml:space="preserve"> guidance issued in 2010 (Equality and Human Rights Commission, 2013). This report states that following the initial introduction of Stop and Search powers</w:t>
      </w:r>
      <w:r w:rsidR="00B13B58" w:rsidRPr="00933CF1">
        <w:rPr>
          <w:sz w:val="24"/>
          <w:szCs w:val="24"/>
        </w:rPr>
        <w:t>,</w:t>
      </w:r>
      <w:r w:rsidR="003C6619" w:rsidRPr="00933CF1">
        <w:rPr>
          <w:sz w:val="24"/>
          <w:szCs w:val="24"/>
        </w:rPr>
        <w:t xml:space="preserve"> those of an Asian ethnicity were approximately two times more likely to be stopped than those who were white. This report</w:t>
      </w:r>
      <w:r w:rsidR="00653CFF">
        <w:rPr>
          <w:sz w:val="24"/>
          <w:szCs w:val="24"/>
        </w:rPr>
        <w:t xml:space="preserve"> is important as it</w:t>
      </w:r>
      <w:r w:rsidR="003C6619" w:rsidRPr="00933CF1">
        <w:rPr>
          <w:sz w:val="24"/>
          <w:szCs w:val="24"/>
        </w:rPr>
        <w:t xml:space="preserve"> highlighted the disproportionate</w:t>
      </w:r>
      <w:r w:rsidR="00B13B58" w:rsidRPr="00933CF1">
        <w:rPr>
          <w:sz w:val="24"/>
          <w:szCs w:val="24"/>
        </w:rPr>
        <w:t xml:space="preserve"> use</w:t>
      </w:r>
      <w:r w:rsidR="003C6619" w:rsidRPr="00933CF1">
        <w:rPr>
          <w:sz w:val="24"/>
          <w:szCs w:val="24"/>
        </w:rPr>
        <w:t xml:space="preserve"> of the stop searches and announced that unless evidence could be provided to why those of an Asian ethnically were being stop and searched at a significantly higher rate then this would be deemed as unlawful and an act of discrimination. </w:t>
      </w:r>
    </w:p>
    <w:p w14:paraId="4EE39C45" w14:textId="004C5A18" w:rsidR="00B13B58" w:rsidRPr="00933CF1" w:rsidRDefault="00B13B58" w:rsidP="00D425D6">
      <w:pPr>
        <w:rPr>
          <w:sz w:val="24"/>
          <w:szCs w:val="24"/>
        </w:rPr>
      </w:pPr>
      <w:r w:rsidRPr="00933CF1">
        <w:rPr>
          <w:sz w:val="24"/>
          <w:szCs w:val="24"/>
        </w:rPr>
        <w:t xml:space="preserve">According to the Home Office (2013) the requirements of lawful stop searches are also </w:t>
      </w:r>
      <w:r w:rsidR="00B85D70" w:rsidRPr="00933CF1">
        <w:rPr>
          <w:sz w:val="24"/>
          <w:szCs w:val="24"/>
        </w:rPr>
        <w:t>dictated</w:t>
      </w:r>
      <w:r w:rsidRPr="00933CF1">
        <w:rPr>
          <w:sz w:val="24"/>
          <w:szCs w:val="24"/>
        </w:rPr>
        <w:t xml:space="preserve"> under </w:t>
      </w:r>
      <w:r w:rsidR="007E781C" w:rsidRPr="00933CF1">
        <w:rPr>
          <w:sz w:val="24"/>
          <w:szCs w:val="24"/>
        </w:rPr>
        <w:t>t</w:t>
      </w:r>
      <w:r w:rsidRPr="00933CF1">
        <w:rPr>
          <w:sz w:val="24"/>
          <w:szCs w:val="24"/>
        </w:rPr>
        <w:t>he Police and Criminal Evidence Act (PACE)</w:t>
      </w:r>
      <w:r w:rsidR="007E781C" w:rsidRPr="00933CF1">
        <w:rPr>
          <w:sz w:val="24"/>
          <w:szCs w:val="24"/>
        </w:rPr>
        <w:t xml:space="preserve"> first </w:t>
      </w:r>
      <w:r w:rsidR="003F3145" w:rsidRPr="00933CF1">
        <w:rPr>
          <w:sz w:val="24"/>
          <w:szCs w:val="24"/>
        </w:rPr>
        <w:t>established</w:t>
      </w:r>
      <w:r w:rsidR="007E781C" w:rsidRPr="00933CF1">
        <w:rPr>
          <w:sz w:val="24"/>
          <w:szCs w:val="24"/>
        </w:rPr>
        <w:t xml:space="preserve"> in 1984 and used to set out the powers that the police can use to prevent and investigate crime whilst still ensur</w:t>
      </w:r>
      <w:r w:rsidR="003F3145" w:rsidRPr="00933CF1">
        <w:rPr>
          <w:sz w:val="24"/>
          <w:szCs w:val="24"/>
        </w:rPr>
        <w:t>ing</w:t>
      </w:r>
      <w:r w:rsidR="007E781C" w:rsidRPr="00933CF1">
        <w:rPr>
          <w:sz w:val="24"/>
          <w:szCs w:val="24"/>
        </w:rPr>
        <w:t xml:space="preserve"> the rights of the public are upheld. Specifically, within code H of PACE, it states that the police are to abide by the Equality act of 2010 when carrying out their duties, ensuring that no unlawful harassment, </w:t>
      </w:r>
      <w:r w:rsidR="00653CFF" w:rsidRPr="00933CF1">
        <w:rPr>
          <w:sz w:val="24"/>
          <w:szCs w:val="24"/>
        </w:rPr>
        <w:t>victimisation,</w:t>
      </w:r>
      <w:r w:rsidR="00653CFF">
        <w:rPr>
          <w:sz w:val="24"/>
          <w:szCs w:val="24"/>
        </w:rPr>
        <w:t xml:space="preserve"> or </w:t>
      </w:r>
      <w:r w:rsidR="007E781C" w:rsidRPr="00933CF1">
        <w:rPr>
          <w:sz w:val="24"/>
          <w:szCs w:val="24"/>
        </w:rPr>
        <w:t>discrimination</w:t>
      </w:r>
      <w:r w:rsidR="00653CFF">
        <w:rPr>
          <w:sz w:val="24"/>
          <w:szCs w:val="24"/>
        </w:rPr>
        <w:t xml:space="preserve"> </w:t>
      </w:r>
      <w:r w:rsidR="007E781C" w:rsidRPr="00933CF1">
        <w:rPr>
          <w:sz w:val="24"/>
          <w:szCs w:val="24"/>
        </w:rPr>
        <w:t xml:space="preserve">is </w:t>
      </w:r>
      <w:r w:rsidR="003F3145" w:rsidRPr="00933CF1">
        <w:rPr>
          <w:sz w:val="24"/>
          <w:szCs w:val="24"/>
        </w:rPr>
        <w:t>experienced</w:t>
      </w:r>
      <w:r w:rsidR="007E781C" w:rsidRPr="00933CF1">
        <w:rPr>
          <w:sz w:val="24"/>
          <w:szCs w:val="24"/>
        </w:rPr>
        <w:t xml:space="preserve"> (Home Office, 2023b).</w:t>
      </w:r>
    </w:p>
    <w:p w14:paraId="564219C5" w14:textId="64C662FB" w:rsidR="00A25DFD" w:rsidRPr="00933CF1" w:rsidRDefault="00230E2B" w:rsidP="00D425D6">
      <w:pPr>
        <w:rPr>
          <w:sz w:val="24"/>
          <w:szCs w:val="24"/>
        </w:rPr>
      </w:pPr>
      <w:r w:rsidRPr="00933CF1">
        <w:rPr>
          <w:sz w:val="24"/>
          <w:szCs w:val="24"/>
        </w:rPr>
        <w:t xml:space="preserve">Although PACE was initially introduced to facilitate and improve the investigation of criminal offences (Cape and Young, 2008), </w:t>
      </w:r>
      <w:r w:rsidR="00A25DFD" w:rsidRPr="00933CF1">
        <w:rPr>
          <w:sz w:val="24"/>
          <w:szCs w:val="24"/>
        </w:rPr>
        <w:t>it can be argued that it has caused unlawful arrests due to its complexity thus, causing confusion amongst officers</w:t>
      </w:r>
      <w:r w:rsidR="00233795" w:rsidRPr="00933CF1">
        <w:rPr>
          <w:sz w:val="24"/>
          <w:szCs w:val="24"/>
        </w:rPr>
        <w:t xml:space="preserve"> (Pearson, </w:t>
      </w:r>
      <w:proofErr w:type="gramStart"/>
      <w:r w:rsidR="00233795" w:rsidRPr="00933CF1">
        <w:rPr>
          <w:sz w:val="24"/>
          <w:szCs w:val="24"/>
        </w:rPr>
        <w:t>Rowe</w:t>
      </w:r>
      <w:proofErr w:type="gramEnd"/>
      <w:r w:rsidR="00233795" w:rsidRPr="00933CF1">
        <w:rPr>
          <w:sz w:val="24"/>
          <w:szCs w:val="24"/>
        </w:rPr>
        <w:t xml:space="preserve"> and Turner, 2018).</w:t>
      </w:r>
    </w:p>
    <w:p w14:paraId="22591C2C" w14:textId="71095362" w:rsidR="00B13B58" w:rsidRPr="00933CF1" w:rsidRDefault="009150F8" w:rsidP="00D425D6">
      <w:pPr>
        <w:rPr>
          <w:sz w:val="24"/>
          <w:szCs w:val="24"/>
        </w:rPr>
      </w:pPr>
      <w:r w:rsidRPr="00933CF1">
        <w:rPr>
          <w:sz w:val="24"/>
          <w:szCs w:val="24"/>
        </w:rPr>
        <w:t xml:space="preserve">Due to the </w:t>
      </w:r>
      <w:r w:rsidR="002D7A66" w:rsidRPr="00933CF1">
        <w:rPr>
          <w:sz w:val="24"/>
          <w:szCs w:val="24"/>
        </w:rPr>
        <w:t>controversy</w:t>
      </w:r>
      <w:r w:rsidRPr="00933CF1">
        <w:rPr>
          <w:sz w:val="24"/>
          <w:szCs w:val="24"/>
        </w:rPr>
        <w:t xml:space="preserve"> surrounding police use of stop search powers, The Best Use of Stop and Search guidance was </w:t>
      </w:r>
      <w:r w:rsidR="00233795" w:rsidRPr="00933CF1">
        <w:rPr>
          <w:sz w:val="24"/>
          <w:szCs w:val="24"/>
        </w:rPr>
        <w:t>implemented</w:t>
      </w:r>
      <w:r w:rsidRPr="00933CF1">
        <w:rPr>
          <w:sz w:val="24"/>
          <w:szCs w:val="24"/>
        </w:rPr>
        <w:t xml:space="preserve"> in 2014 (Home Office, 2014). This report</w:t>
      </w:r>
      <w:r w:rsidR="00325C39" w:rsidRPr="00933CF1">
        <w:rPr>
          <w:sz w:val="24"/>
          <w:szCs w:val="24"/>
        </w:rPr>
        <w:t xml:space="preserve"> </w:t>
      </w:r>
      <w:r w:rsidRPr="00933CF1">
        <w:rPr>
          <w:sz w:val="24"/>
          <w:szCs w:val="24"/>
        </w:rPr>
        <w:t xml:space="preserve">outlines </w:t>
      </w:r>
      <w:r w:rsidR="002D7A66" w:rsidRPr="00933CF1">
        <w:rPr>
          <w:sz w:val="24"/>
          <w:szCs w:val="24"/>
        </w:rPr>
        <w:t xml:space="preserve">that from </w:t>
      </w:r>
      <w:r w:rsidR="00325C39" w:rsidRPr="00933CF1">
        <w:rPr>
          <w:sz w:val="24"/>
          <w:szCs w:val="24"/>
        </w:rPr>
        <w:t>t</w:t>
      </w:r>
      <w:r w:rsidR="002D7A66" w:rsidRPr="00933CF1">
        <w:rPr>
          <w:sz w:val="24"/>
          <w:szCs w:val="24"/>
        </w:rPr>
        <w:t xml:space="preserve">his date </w:t>
      </w:r>
      <w:r w:rsidR="00233795" w:rsidRPr="00933CF1">
        <w:rPr>
          <w:sz w:val="24"/>
          <w:szCs w:val="24"/>
        </w:rPr>
        <w:t>it became a requirement for police forces to</w:t>
      </w:r>
      <w:r w:rsidR="002D7A66" w:rsidRPr="00933CF1">
        <w:rPr>
          <w:sz w:val="24"/>
          <w:szCs w:val="24"/>
        </w:rPr>
        <w:t xml:space="preserve"> </w:t>
      </w:r>
      <w:r w:rsidR="00233795" w:rsidRPr="00933CF1">
        <w:rPr>
          <w:sz w:val="24"/>
          <w:szCs w:val="24"/>
        </w:rPr>
        <w:t>record</w:t>
      </w:r>
      <w:r w:rsidR="002D7A66" w:rsidRPr="00933CF1">
        <w:rPr>
          <w:sz w:val="24"/>
          <w:szCs w:val="24"/>
        </w:rPr>
        <w:t xml:space="preserve"> their data of the stop search including </w:t>
      </w:r>
      <w:r w:rsidR="00233795" w:rsidRPr="00933CF1">
        <w:rPr>
          <w:sz w:val="24"/>
          <w:szCs w:val="24"/>
        </w:rPr>
        <w:t xml:space="preserve">the outcome </w:t>
      </w:r>
      <w:r w:rsidR="002D7A66" w:rsidRPr="00933CF1">
        <w:rPr>
          <w:sz w:val="24"/>
          <w:szCs w:val="24"/>
        </w:rPr>
        <w:t>and initiated a local complaint policy</w:t>
      </w:r>
      <w:r w:rsidR="005253C8">
        <w:rPr>
          <w:sz w:val="24"/>
          <w:szCs w:val="24"/>
        </w:rPr>
        <w:t>.</w:t>
      </w:r>
      <w:r w:rsidR="002D7A66" w:rsidRPr="00933CF1">
        <w:rPr>
          <w:sz w:val="24"/>
          <w:szCs w:val="24"/>
        </w:rPr>
        <w:t xml:space="preserve"> </w:t>
      </w:r>
    </w:p>
    <w:p w14:paraId="5D1A03E2" w14:textId="73B91544" w:rsidR="00511288" w:rsidRPr="00933CF1" w:rsidRDefault="002D7A66" w:rsidP="00D425D6">
      <w:pPr>
        <w:rPr>
          <w:sz w:val="24"/>
          <w:szCs w:val="24"/>
        </w:rPr>
      </w:pPr>
      <w:r w:rsidRPr="00933CF1">
        <w:rPr>
          <w:sz w:val="24"/>
          <w:szCs w:val="24"/>
        </w:rPr>
        <w:t xml:space="preserve">This method of improving stop search guidance as well as implementing PACE </w:t>
      </w:r>
      <w:r w:rsidR="00484943" w:rsidRPr="00933CF1">
        <w:rPr>
          <w:sz w:val="24"/>
          <w:szCs w:val="24"/>
        </w:rPr>
        <w:t xml:space="preserve">and </w:t>
      </w:r>
      <w:r w:rsidR="0093004A" w:rsidRPr="00933CF1">
        <w:rPr>
          <w:sz w:val="24"/>
          <w:szCs w:val="24"/>
        </w:rPr>
        <w:t xml:space="preserve">the </w:t>
      </w:r>
      <w:r w:rsidR="00484943" w:rsidRPr="00933CF1">
        <w:rPr>
          <w:sz w:val="24"/>
          <w:szCs w:val="24"/>
        </w:rPr>
        <w:t xml:space="preserve">Police Race Action Plan Improving policing for Black people (NPCC and College of Policing, 2022) </w:t>
      </w:r>
      <w:r w:rsidRPr="00933CF1">
        <w:rPr>
          <w:sz w:val="24"/>
          <w:szCs w:val="24"/>
        </w:rPr>
        <w:t xml:space="preserve">is an effective means to overcome distance in the community as it signifies that the police recognise the necessity to ensure discrimination does not occur and that whilst stop and </w:t>
      </w:r>
      <w:r w:rsidRPr="00933CF1">
        <w:rPr>
          <w:sz w:val="24"/>
          <w:szCs w:val="24"/>
        </w:rPr>
        <w:lastRenderedPageBreak/>
        <w:t xml:space="preserve">search powers are necessary, </w:t>
      </w:r>
      <w:r w:rsidR="00325C39" w:rsidRPr="00933CF1">
        <w:rPr>
          <w:sz w:val="24"/>
          <w:szCs w:val="24"/>
        </w:rPr>
        <w:t>procedures</w:t>
      </w:r>
      <w:r w:rsidRPr="00933CF1">
        <w:rPr>
          <w:sz w:val="24"/>
          <w:szCs w:val="24"/>
        </w:rPr>
        <w:t xml:space="preserve"> are put in place to ensure this is considered fair and </w:t>
      </w:r>
      <w:r w:rsidR="0093004A" w:rsidRPr="00933CF1">
        <w:rPr>
          <w:sz w:val="24"/>
          <w:szCs w:val="24"/>
        </w:rPr>
        <w:t xml:space="preserve">consistently </w:t>
      </w:r>
      <w:r w:rsidRPr="00933CF1">
        <w:rPr>
          <w:sz w:val="24"/>
          <w:szCs w:val="24"/>
        </w:rPr>
        <w:t xml:space="preserve">monitored with the aim of inspiring a better relationship between the police and members of the public (Home Office, 2014b). </w:t>
      </w:r>
      <w:r w:rsidR="000F0298" w:rsidRPr="003F0649">
        <w:rPr>
          <w:sz w:val="24"/>
          <w:szCs w:val="24"/>
        </w:rPr>
        <w:t xml:space="preserve">The implementation of The Police Race Action Plan is significant </w:t>
      </w:r>
      <w:r w:rsidR="00653CFF" w:rsidRPr="003F0649">
        <w:rPr>
          <w:sz w:val="24"/>
          <w:szCs w:val="24"/>
        </w:rPr>
        <w:t xml:space="preserve">upon </w:t>
      </w:r>
      <w:r w:rsidR="000F0298" w:rsidRPr="003F0649">
        <w:rPr>
          <w:sz w:val="24"/>
          <w:szCs w:val="24"/>
        </w:rPr>
        <w:t>assessing the effectiveness to overcome the distance with the public as, with stop search being a controversial police power over decades, it emphasises first and foremost that the issue is recognised and signifies the work being carried out to improve the level of trust between the black community and the police.</w:t>
      </w:r>
      <w:r w:rsidR="000F0298">
        <w:rPr>
          <w:sz w:val="24"/>
          <w:szCs w:val="24"/>
        </w:rPr>
        <w:t xml:space="preserve"> </w:t>
      </w:r>
    </w:p>
    <w:p w14:paraId="58DA5571" w14:textId="545F3306" w:rsidR="009150F8" w:rsidRPr="00933CF1" w:rsidRDefault="0007767A" w:rsidP="00D425D6">
      <w:pPr>
        <w:rPr>
          <w:sz w:val="24"/>
          <w:szCs w:val="24"/>
        </w:rPr>
      </w:pPr>
      <w:r w:rsidRPr="00933CF1">
        <w:rPr>
          <w:sz w:val="24"/>
          <w:szCs w:val="24"/>
        </w:rPr>
        <w:t xml:space="preserve">A further strategy to overcome the distance between the police and public is that of the Diversity, </w:t>
      </w:r>
      <w:r w:rsidR="002D518B" w:rsidRPr="00933CF1">
        <w:rPr>
          <w:sz w:val="24"/>
          <w:szCs w:val="24"/>
        </w:rPr>
        <w:t>equality,</w:t>
      </w:r>
      <w:r w:rsidRPr="00933CF1">
        <w:rPr>
          <w:sz w:val="24"/>
          <w:szCs w:val="24"/>
        </w:rPr>
        <w:t xml:space="preserve"> and inclusion strategy</w:t>
      </w:r>
      <w:r w:rsidR="002D518B" w:rsidRPr="00933CF1">
        <w:rPr>
          <w:sz w:val="24"/>
          <w:szCs w:val="24"/>
        </w:rPr>
        <w:t xml:space="preserve"> (College of Policing, 2021). </w:t>
      </w:r>
      <w:r w:rsidR="004F7AFA" w:rsidRPr="00933CF1">
        <w:rPr>
          <w:sz w:val="24"/>
          <w:szCs w:val="24"/>
        </w:rPr>
        <w:t>The strategy outlines that action has been tak</w:t>
      </w:r>
      <w:r w:rsidR="00367EB8" w:rsidRPr="00933CF1">
        <w:rPr>
          <w:sz w:val="24"/>
          <w:szCs w:val="24"/>
        </w:rPr>
        <w:t xml:space="preserve">en </w:t>
      </w:r>
      <w:r w:rsidR="004F7AFA" w:rsidRPr="00933CF1">
        <w:rPr>
          <w:sz w:val="24"/>
          <w:szCs w:val="24"/>
        </w:rPr>
        <w:t xml:space="preserve">to improve the forces inclusion by creating staff networks and an internal diversity program </w:t>
      </w:r>
      <w:r w:rsidR="0093004A" w:rsidRPr="00933CF1">
        <w:rPr>
          <w:sz w:val="24"/>
          <w:szCs w:val="24"/>
        </w:rPr>
        <w:t>so</w:t>
      </w:r>
      <w:r w:rsidR="004F7AFA" w:rsidRPr="00933CF1">
        <w:rPr>
          <w:sz w:val="24"/>
          <w:szCs w:val="24"/>
        </w:rPr>
        <w:t xml:space="preserve"> that progress will continue to be made in improving the under-representation in the workforce</w:t>
      </w:r>
      <w:r w:rsidR="00D714FA" w:rsidRPr="00933CF1">
        <w:rPr>
          <w:sz w:val="24"/>
          <w:szCs w:val="24"/>
        </w:rPr>
        <w:t>.</w:t>
      </w:r>
    </w:p>
    <w:p w14:paraId="1F4B05CF" w14:textId="1E71B6B5" w:rsidR="00FE3E1E" w:rsidRPr="00933CF1" w:rsidRDefault="009B0CFC" w:rsidP="00FE3E1E">
      <w:pPr>
        <w:rPr>
          <w:sz w:val="24"/>
          <w:szCs w:val="24"/>
        </w:rPr>
      </w:pPr>
      <w:r w:rsidRPr="00933CF1">
        <w:rPr>
          <w:sz w:val="24"/>
          <w:szCs w:val="24"/>
        </w:rPr>
        <w:t xml:space="preserve">In conclusion, </w:t>
      </w:r>
      <w:r w:rsidR="00FE3E1E" w:rsidRPr="00933CF1">
        <w:rPr>
          <w:sz w:val="24"/>
          <w:szCs w:val="24"/>
        </w:rPr>
        <w:t>while</w:t>
      </w:r>
      <w:r w:rsidRPr="00933CF1">
        <w:rPr>
          <w:sz w:val="24"/>
          <w:szCs w:val="24"/>
        </w:rPr>
        <w:t xml:space="preserve"> these strategies can be seen as effective approaches to overcome the distance with the public, research </w:t>
      </w:r>
      <w:r w:rsidR="00167C6C" w:rsidRPr="00933CF1">
        <w:rPr>
          <w:sz w:val="24"/>
          <w:szCs w:val="24"/>
        </w:rPr>
        <w:t>by the UK Parliament (2021) highlights</w:t>
      </w:r>
      <w:r w:rsidRPr="00933CF1">
        <w:rPr>
          <w:sz w:val="24"/>
          <w:szCs w:val="24"/>
        </w:rPr>
        <w:t xml:space="preserve"> that </w:t>
      </w:r>
      <w:r w:rsidR="00167C6C" w:rsidRPr="00933CF1">
        <w:rPr>
          <w:sz w:val="24"/>
          <w:szCs w:val="24"/>
        </w:rPr>
        <w:t xml:space="preserve">the police still have </w:t>
      </w:r>
      <w:r w:rsidR="0080325D" w:rsidRPr="00933CF1">
        <w:rPr>
          <w:sz w:val="24"/>
          <w:szCs w:val="24"/>
        </w:rPr>
        <w:t xml:space="preserve">areas to improve upon </w:t>
      </w:r>
      <w:r w:rsidR="00167C6C" w:rsidRPr="00933CF1">
        <w:rPr>
          <w:sz w:val="24"/>
          <w:szCs w:val="24"/>
        </w:rPr>
        <w:t xml:space="preserve">to </w:t>
      </w:r>
      <w:r w:rsidR="0080325D" w:rsidRPr="00933CF1">
        <w:rPr>
          <w:sz w:val="24"/>
          <w:szCs w:val="24"/>
        </w:rPr>
        <w:t xml:space="preserve">overcome the distance </w:t>
      </w:r>
      <w:r w:rsidR="00FE3E1E" w:rsidRPr="00933CF1">
        <w:rPr>
          <w:sz w:val="24"/>
          <w:szCs w:val="24"/>
        </w:rPr>
        <w:t xml:space="preserve">between the police and the public as levels of confidence in the police force has fallen from 79% in 2013/2014 to 64% in March 2020. </w:t>
      </w:r>
    </w:p>
    <w:p w14:paraId="3FB88C5B" w14:textId="77777777" w:rsidR="00F87BA2" w:rsidRPr="00933CF1" w:rsidRDefault="00F87BA2" w:rsidP="00F87BA2">
      <w:pPr>
        <w:rPr>
          <w:sz w:val="24"/>
          <w:szCs w:val="24"/>
        </w:rPr>
      </w:pPr>
    </w:p>
    <w:p w14:paraId="24C5F284" w14:textId="77777777" w:rsidR="000513F8" w:rsidRDefault="000513F8" w:rsidP="00D425D6">
      <w:pPr>
        <w:rPr>
          <w:b/>
          <w:bCs/>
        </w:rPr>
      </w:pPr>
    </w:p>
    <w:p w14:paraId="66385821" w14:textId="77777777" w:rsidR="000513F8" w:rsidRDefault="000513F8" w:rsidP="00D425D6">
      <w:pPr>
        <w:rPr>
          <w:b/>
          <w:bCs/>
        </w:rPr>
      </w:pPr>
    </w:p>
    <w:p w14:paraId="189E4652" w14:textId="77777777" w:rsidR="000513F8" w:rsidRDefault="000513F8" w:rsidP="00D425D6">
      <w:pPr>
        <w:rPr>
          <w:b/>
          <w:bCs/>
        </w:rPr>
      </w:pPr>
    </w:p>
    <w:p w14:paraId="384D6073" w14:textId="77777777" w:rsidR="000513F8" w:rsidRDefault="000513F8" w:rsidP="00D425D6">
      <w:pPr>
        <w:rPr>
          <w:b/>
          <w:bCs/>
        </w:rPr>
      </w:pPr>
    </w:p>
    <w:p w14:paraId="5EE7D60E" w14:textId="77777777" w:rsidR="000513F8" w:rsidRDefault="000513F8" w:rsidP="00D425D6">
      <w:pPr>
        <w:rPr>
          <w:b/>
          <w:bCs/>
        </w:rPr>
      </w:pPr>
    </w:p>
    <w:p w14:paraId="7FFF3536" w14:textId="77777777" w:rsidR="000513F8" w:rsidRDefault="000513F8" w:rsidP="00D425D6">
      <w:pPr>
        <w:rPr>
          <w:b/>
          <w:bCs/>
        </w:rPr>
      </w:pPr>
    </w:p>
    <w:p w14:paraId="0925B201" w14:textId="77777777" w:rsidR="000513F8" w:rsidRDefault="000513F8" w:rsidP="00D425D6">
      <w:pPr>
        <w:rPr>
          <w:b/>
          <w:bCs/>
        </w:rPr>
      </w:pPr>
    </w:p>
    <w:p w14:paraId="27362A9C" w14:textId="77777777" w:rsidR="000513F8" w:rsidRDefault="000513F8" w:rsidP="00D425D6">
      <w:pPr>
        <w:rPr>
          <w:b/>
          <w:bCs/>
        </w:rPr>
      </w:pPr>
    </w:p>
    <w:p w14:paraId="6F8EF763" w14:textId="77777777" w:rsidR="000513F8" w:rsidRDefault="000513F8" w:rsidP="00D425D6">
      <w:pPr>
        <w:rPr>
          <w:b/>
          <w:bCs/>
        </w:rPr>
      </w:pPr>
    </w:p>
    <w:p w14:paraId="00500A3D" w14:textId="77777777" w:rsidR="000513F8" w:rsidRDefault="000513F8" w:rsidP="00D425D6">
      <w:pPr>
        <w:rPr>
          <w:b/>
          <w:bCs/>
        </w:rPr>
      </w:pPr>
    </w:p>
    <w:p w14:paraId="7A3B6AC7" w14:textId="77777777" w:rsidR="000513F8" w:rsidRDefault="000513F8" w:rsidP="00D425D6">
      <w:pPr>
        <w:rPr>
          <w:b/>
          <w:bCs/>
        </w:rPr>
      </w:pPr>
    </w:p>
    <w:p w14:paraId="3D2CAF31" w14:textId="77777777" w:rsidR="000513F8" w:rsidRDefault="000513F8" w:rsidP="00D425D6">
      <w:pPr>
        <w:rPr>
          <w:b/>
          <w:bCs/>
        </w:rPr>
      </w:pPr>
    </w:p>
    <w:p w14:paraId="043819B7" w14:textId="77777777" w:rsidR="000513F8" w:rsidRDefault="000513F8" w:rsidP="00D425D6">
      <w:pPr>
        <w:rPr>
          <w:b/>
          <w:bCs/>
        </w:rPr>
      </w:pPr>
    </w:p>
    <w:p w14:paraId="4E9A6FC7" w14:textId="77777777" w:rsidR="000513F8" w:rsidRDefault="000513F8" w:rsidP="00D425D6">
      <w:pPr>
        <w:rPr>
          <w:b/>
          <w:bCs/>
        </w:rPr>
      </w:pPr>
    </w:p>
    <w:p w14:paraId="5E95E742" w14:textId="77777777" w:rsidR="000513F8" w:rsidRDefault="000513F8" w:rsidP="00D425D6">
      <w:pPr>
        <w:rPr>
          <w:b/>
          <w:bCs/>
        </w:rPr>
      </w:pPr>
    </w:p>
    <w:p w14:paraId="1E4C4279" w14:textId="77777777" w:rsidR="000513F8" w:rsidRDefault="000513F8" w:rsidP="00D425D6">
      <w:pPr>
        <w:rPr>
          <w:b/>
          <w:bCs/>
        </w:rPr>
      </w:pPr>
    </w:p>
    <w:p w14:paraId="624B7029" w14:textId="77777777" w:rsidR="000513F8" w:rsidRDefault="000513F8" w:rsidP="00D425D6">
      <w:pPr>
        <w:rPr>
          <w:b/>
          <w:bCs/>
        </w:rPr>
      </w:pPr>
    </w:p>
    <w:p w14:paraId="343D967C" w14:textId="77777777" w:rsidR="000513F8" w:rsidRDefault="000513F8" w:rsidP="00D425D6">
      <w:pPr>
        <w:rPr>
          <w:b/>
          <w:bCs/>
        </w:rPr>
      </w:pPr>
    </w:p>
    <w:p w14:paraId="03210A83" w14:textId="77777777" w:rsidR="000513F8" w:rsidRDefault="000513F8" w:rsidP="00D425D6">
      <w:pPr>
        <w:rPr>
          <w:b/>
          <w:bCs/>
        </w:rPr>
      </w:pPr>
    </w:p>
    <w:p w14:paraId="0EAE5C29" w14:textId="77777777" w:rsidR="000513F8" w:rsidRDefault="000513F8" w:rsidP="00D425D6">
      <w:pPr>
        <w:rPr>
          <w:b/>
          <w:bCs/>
        </w:rPr>
      </w:pPr>
    </w:p>
    <w:p w14:paraId="7D47F870" w14:textId="16DB000D" w:rsidR="009356A8" w:rsidRDefault="009356A8" w:rsidP="009356A8">
      <w:pPr>
        <w:pStyle w:val="NormalWeb"/>
        <w:spacing w:before="0" w:beforeAutospacing="0" w:after="240" w:afterAutospacing="0" w:line="360" w:lineRule="auto"/>
        <w:rPr>
          <w:sz w:val="36"/>
          <w:szCs w:val="36"/>
        </w:rPr>
      </w:pPr>
      <w:r>
        <w:rPr>
          <w:sz w:val="36"/>
          <w:szCs w:val="36"/>
        </w:rPr>
        <w:t>Reference list</w:t>
      </w:r>
    </w:p>
    <w:p w14:paraId="4D12DF64" w14:textId="74358DAC" w:rsidR="009356A8" w:rsidRDefault="009356A8" w:rsidP="009356A8">
      <w:pPr>
        <w:pStyle w:val="NormalWeb"/>
        <w:spacing w:before="0" w:beforeAutospacing="0" w:after="240" w:afterAutospacing="0" w:line="360" w:lineRule="auto"/>
      </w:pPr>
      <w:r>
        <w:t xml:space="preserve">Alogba, T. (2020). </w:t>
      </w:r>
      <w:r>
        <w:rPr>
          <w:i/>
          <w:iCs/>
        </w:rPr>
        <w:t>Recruiting for diversity</w:t>
      </w:r>
      <w:r>
        <w:t xml:space="preserve">. College of Policing. Available at: </w:t>
      </w:r>
      <w:hyperlink r:id="rId8" w:history="1">
        <w:r w:rsidR="00683D93" w:rsidRPr="001E325B">
          <w:rPr>
            <w:rStyle w:val="Hyperlink"/>
          </w:rPr>
          <w:t>https://www.college.police.uk/article/recruiting-diversity</w:t>
        </w:r>
      </w:hyperlink>
      <w:r w:rsidR="00683D93">
        <w:t xml:space="preserve"> </w:t>
      </w:r>
      <w:r>
        <w:t xml:space="preserve"> </w:t>
      </w:r>
      <w:r w:rsidR="0035291B">
        <w:t>(</w:t>
      </w:r>
      <w:r>
        <w:t>Accessed 16 Jun</w:t>
      </w:r>
      <w:r w:rsidR="00E13D80">
        <w:t>e</w:t>
      </w:r>
      <w:r>
        <w:t>. 2023</w:t>
      </w:r>
      <w:r w:rsidR="0035291B">
        <w:t>)</w:t>
      </w:r>
      <w:r>
        <w:t>.</w:t>
      </w:r>
      <w:r w:rsidR="0035291B">
        <w:t xml:space="preserve"> </w:t>
      </w:r>
    </w:p>
    <w:p w14:paraId="6810DF29" w14:textId="45890289" w:rsidR="009356A8" w:rsidRDefault="009356A8" w:rsidP="009356A8">
      <w:pPr>
        <w:pStyle w:val="NormalWeb"/>
        <w:spacing w:before="0" w:beforeAutospacing="0" w:after="240" w:afterAutospacing="0" w:line="360" w:lineRule="auto"/>
      </w:pPr>
      <w:r>
        <w:t xml:space="preserve">BBC (2021). </w:t>
      </w:r>
      <w:r>
        <w:rPr>
          <w:i/>
          <w:iCs/>
        </w:rPr>
        <w:t>What is diversity?</w:t>
      </w:r>
      <w:r>
        <w:t xml:space="preserve"> BBC Bitesize. Available at: </w:t>
      </w:r>
      <w:hyperlink r:id="rId9" w:history="1">
        <w:r w:rsidR="00683D93" w:rsidRPr="001E325B">
          <w:rPr>
            <w:rStyle w:val="Hyperlink"/>
          </w:rPr>
          <w:t>https://www.bbc.co.uk/bitesize/topics/znbrpg8/articles/zk79t39</w:t>
        </w:r>
      </w:hyperlink>
      <w:r w:rsidR="00683D93">
        <w:t xml:space="preserve"> </w:t>
      </w:r>
      <w:r>
        <w:t xml:space="preserve"> </w:t>
      </w:r>
      <w:r w:rsidR="00683D93">
        <w:t>(</w:t>
      </w:r>
      <w:r>
        <w:t>Accessed 13 Jun</w:t>
      </w:r>
      <w:r w:rsidR="00E13D80">
        <w:t>e</w:t>
      </w:r>
      <w:r>
        <w:t>. 2023</w:t>
      </w:r>
      <w:r w:rsidR="00683D93">
        <w:t>)</w:t>
      </w:r>
      <w:r>
        <w:t>.</w:t>
      </w:r>
    </w:p>
    <w:p w14:paraId="6A4E0DF2" w14:textId="227CD8EC" w:rsidR="009356A8" w:rsidRDefault="009356A8" w:rsidP="009356A8">
      <w:pPr>
        <w:pStyle w:val="NormalWeb"/>
        <w:spacing w:before="0" w:beforeAutospacing="0" w:after="240" w:afterAutospacing="0" w:line="360" w:lineRule="auto"/>
      </w:pPr>
      <w:r>
        <w:t xml:space="preserve">BBC News (2017). Officers guilty of misconduct over Adrian McDonald’s death. </w:t>
      </w:r>
      <w:r>
        <w:rPr>
          <w:i/>
          <w:iCs/>
        </w:rPr>
        <w:t>BBC News</w:t>
      </w:r>
      <w:r>
        <w:t xml:space="preserve">. 11 Sep. Available at: </w:t>
      </w:r>
      <w:hyperlink r:id="rId10" w:history="1">
        <w:r w:rsidR="00683D93" w:rsidRPr="001E325B">
          <w:rPr>
            <w:rStyle w:val="Hyperlink"/>
          </w:rPr>
          <w:t>https://www.bbc.co.uk/news/uk-england-stoke-staffordshire-41227022</w:t>
        </w:r>
      </w:hyperlink>
      <w:r w:rsidR="00683D93">
        <w:t xml:space="preserve"> </w:t>
      </w:r>
      <w:r>
        <w:t xml:space="preserve"> </w:t>
      </w:r>
      <w:r w:rsidR="00683D93">
        <w:t>(</w:t>
      </w:r>
      <w:r>
        <w:t>Accessed 11 May 2023</w:t>
      </w:r>
      <w:r w:rsidR="00683D93">
        <w:t>)</w:t>
      </w:r>
      <w:r>
        <w:t>.</w:t>
      </w:r>
    </w:p>
    <w:p w14:paraId="4F79E5E3" w14:textId="4AC08A4B" w:rsidR="009356A8" w:rsidRDefault="009356A8" w:rsidP="009356A8">
      <w:pPr>
        <w:pStyle w:val="NormalWeb"/>
        <w:spacing w:before="0" w:beforeAutospacing="0" w:after="240" w:afterAutospacing="0" w:line="360" w:lineRule="auto"/>
      </w:pPr>
      <w:r>
        <w:t xml:space="preserve">BBC News (2022). Teens involved in knife crime in the West Midlands doubles. </w:t>
      </w:r>
      <w:r>
        <w:rPr>
          <w:i/>
          <w:iCs/>
        </w:rPr>
        <w:t>BBC News</w:t>
      </w:r>
      <w:r>
        <w:t xml:space="preserve">. 2 Nov. Available at: </w:t>
      </w:r>
      <w:hyperlink r:id="rId11" w:history="1">
        <w:r w:rsidR="00683D93" w:rsidRPr="001E325B">
          <w:rPr>
            <w:rStyle w:val="Hyperlink"/>
          </w:rPr>
          <w:t>https://www.bbc.co.uk/news/uk-england-birmingham-63489754</w:t>
        </w:r>
      </w:hyperlink>
      <w:r w:rsidR="00683D93">
        <w:t xml:space="preserve"> </w:t>
      </w:r>
      <w:r>
        <w:t xml:space="preserve"> </w:t>
      </w:r>
      <w:r w:rsidR="00683D93">
        <w:t>(</w:t>
      </w:r>
      <w:r>
        <w:t>Accessed 21 May 2023</w:t>
      </w:r>
      <w:r w:rsidR="00683D93">
        <w:t>)</w:t>
      </w:r>
      <w:r>
        <w:t>.</w:t>
      </w:r>
    </w:p>
    <w:p w14:paraId="127521AA" w14:textId="67BB7884" w:rsidR="009356A8" w:rsidRDefault="009356A8" w:rsidP="009356A8">
      <w:pPr>
        <w:pStyle w:val="NormalWeb"/>
        <w:spacing w:before="0" w:beforeAutospacing="0" w:after="240" w:afterAutospacing="0" w:line="360" w:lineRule="auto"/>
      </w:pPr>
      <w:r>
        <w:t xml:space="preserve">BBC News (2023a). Mother of county lines victim calling for greater legal protection. </w:t>
      </w:r>
      <w:r>
        <w:rPr>
          <w:i/>
          <w:iCs/>
        </w:rPr>
        <w:t>BBC News</w:t>
      </w:r>
      <w:r>
        <w:t xml:space="preserve">. 27 Jan. Available at: </w:t>
      </w:r>
      <w:hyperlink r:id="rId12" w:history="1">
        <w:r w:rsidR="00683D93" w:rsidRPr="001E325B">
          <w:rPr>
            <w:rStyle w:val="Hyperlink"/>
          </w:rPr>
          <w:t>https://www.bbc.co.uk/news/uk-england-leeds-64414956</w:t>
        </w:r>
      </w:hyperlink>
      <w:r w:rsidR="00683D93">
        <w:t xml:space="preserve"> </w:t>
      </w:r>
      <w:r>
        <w:t xml:space="preserve"> </w:t>
      </w:r>
      <w:r w:rsidR="00683D93">
        <w:t>(</w:t>
      </w:r>
      <w:r>
        <w:t>Accessed 12 May 2023</w:t>
      </w:r>
      <w:r w:rsidR="00683D93">
        <w:t>)</w:t>
      </w:r>
      <w:r>
        <w:t>.</w:t>
      </w:r>
    </w:p>
    <w:p w14:paraId="32993553" w14:textId="1883122D" w:rsidR="009356A8" w:rsidRDefault="009356A8" w:rsidP="009356A8">
      <w:pPr>
        <w:pStyle w:val="NormalWeb"/>
        <w:spacing w:before="0" w:beforeAutospacing="0" w:after="240" w:afterAutospacing="0" w:line="360" w:lineRule="auto"/>
      </w:pPr>
      <w:r>
        <w:t xml:space="preserve">BBC News (2023b). Racism in police killings not being properly examined - report. </w:t>
      </w:r>
      <w:r>
        <w:rPr>
          <w:i/>
          <w:iCs/>
        </w:rPr>
        <w:t>BBC News</w:t>
      </w:r>
      <w:r>
        <w:t xml:space="preserve">. 20 Feb. Available at: </w:t>
      </w:r>
      <w:hyperlink r:id="rId13" w:history="1">
        <w:r w:rsidR="00683D93" w:rsidRPr="001E325B">
          <w:rPr>
            <w:rStyle w:val="Hyperlink"/>
          </w:rPr>
          <w:t>https://www.bbc.co.uk/news/uk-64703648</w:t>
        </w:r>
      </w:hyperlink>
      <w:r w:rsidR="00683D93">
        <w:t xml:space="preserve"> </w:t>
      </w:r>
      <w:r>
        <w:t xml:space="preserve"> </w:t>
      </w:r>
      <w:r w:rsidR="00683D93">
        <w:t>(</w:t>
      </w:r>
      <w:r>
        <w:t>Accessed 11 May 2023</w:t>
      </w:r>
      <w:r w:rsidR="00683D93">
        <w:t>)</w:t>
      </w:r>
      <w:r>
        <w:t>.</w:t>
      </w:r>
    </w:p>
    <w:p w14:paraId="3A9F7E54" w14:textId="25F0D5C7" w:rsidR="009356A8" w:rsidRDefault="009356A8" w:rsidP="009356A8">
      <w:pPr>
        <w:pStyle w:val="NormalWeb"/>
        <w:spacing w:before="0" w:beforeAutospacing="0" w:after="240" w:afterAutospacing="0" w:line="360" w:lineRule="auto"/>
      </w:pPr>
      <w:r>
        <w:t xml:space="preserve">Bedfordshire Police (2023). Public urged to have their say on changes to police Code of Ethics. </w:t>
      </w:r>
      <w:r>
        <w:rPr>
          <w:i/>
          <w:iCs/>
        </w:rPr>
        <w:t>Bedfordshire Police</w:t>
      </w:r>
      <w:r>
        <w:t xml:space="preserve">. 8 Mar. Available at: </w:t>
      </w:r>
      <w:hyperlink r:id="rId14" w:history="1">
        <w:r w:rsidR="00683D93" w:rsidRPr="001E325B">
          <w:rPr>
            <w:rStyle w:val="Hyperlink"/>
          </w:rPr>
          <w:t>https://www.beds.police.uk/news/bedfordshire/news/2023/03-march/public-urged-to-have-their-say-on-changes-to-police-code-of-ethics/</w:t>
        </w:r>
      </w:hyperlink>
      <w:r w:rsidR="00683D93">
        <w:t xml:space="preserve"> </w:t>
      </w:r>
      <w:r>
        <w:t xml:space="preserve"> </w:t>
      </w:r>
      <w:r w:rsidR="00683D93">
        <w:t>(</w:t>
      </w:r>
      <w:r>
        <w:t>Accessed 14 Jun</w:t>
      </w:r>
      <w:r w:rsidR="00E13D80">
        <w:t>e</w:t>
      </w:r>
      <w:r>
        <w:t xml:space="preserve"> 2023</w:t>
      </w:r>
      <w:r w:rsidR="00683D93">
        <w:t>)</w:t>
      </w:r>
      <w:r>
        <w:t>.</w:t>
      </w:r>
    </w:p>
    <w:p w14:paraId="13BE39CE" w14:textId="19C1B603" w:rsidR="009356A8" w:rsidRDefault="009356A8" w:rsidP="009356A8">
      <w:pPr>
        <w:pStyle w:val="NormalWeb"/>
        <w:spacing w:before="0" w:beforeAutospacing="0" w:after="240" w:afterAutospacing="0" w:line="360" w:lineRule="auto"/>
      </w:pPr>
      <w:r>
        <w:t xml:space="preserve">Bhugowandeen, B. (2013). Diversity in the British </w:t>
      </w:r>
      <w:proofErr w:type="gramStart"/>
      <w:r>
        <w:t>Police :</w:t>
      </w:r>
      <w:proofErr w:type="gramEnd"/>
      <w:r>
        <w:t xml:space="preserve"> Adapting to a Multicultural Society. </w:t>
      </w:r>
      <w:proofErr w:type="spellStart"/>
      <w:r>
        <w:rPr>
          <w:i/>
          <w:iCs/>
        </w:rPr>
        <w:t>Mémoire</w:t>
      </w:r>
      <w:proofErr w:type="spellEnd"/>
      <w:r>
        <w:rPr>
          <w:i/>
          <w:iCs/>
        </w:rPr>
        <w:t xml:space="preserve">(s), </w:t>
      </w:r>
      <w:proofErr w:type="spellStart"/>
      <w:r>
        <w:rPr>
          <w:i/>
          <w:iCs/>
        </w:rPr>
        <w:t>identité</w:t>
      </w:r>
      <w:proofErr w:type="spellEnd"/>
      <w:r>
        <w:rPr>
          <w:i/>
          <w:iCs/>
        </w:rPr>
        <w:t xml:space="preserve">(s), </w:t>
      </w:r>
      <w:proofErr w:type="spellStart"/>
      <w:r>
        <w:rPr>
          <w:i/>
          <w:iCs/>
        </w:rPr>
        <w:t>marginalité</w:t>
      </w:r>
      <w:proofErr w:type="spellEnd"/>
      <w:r>
        <w:rPr>
          <w:i/>
          <w:iCs/>
        </w:rPr>
        <w:t xml:space="preserve">(s) dans le monde occidental </w:t>
      </w:r>
      <w:proofErr w:type="spellStart"/>
      <w:proofErr w:type="gramStart"/>
      <w:r>
        <w:rPr>
          <w:i/>
          <w:iCs/>
        </w:rPr>
        <w:t>contemporain</w:t>
      </w:r>
      <w:proofErr w:type="spellEnd"/>
      <w:r>
        <w:t>,  52</w:t>
      </w:r>
      <w:proofErr w:type="gramEnd"/>
      <w:r>
        <w:t xml:space="preserve">(10). </w:t>
      </w:r>
      <w:proofErr w:type="spellStart"/>
      <w:proofErr w:type="gramStart"/>
      <w:r>
        <w:t>doi:https</w:t>
      </w:r>
      <w:proofErr w:type="spellEnd"/>
      <w:r>
        <w:t>://doi.org/10.4000/mimmoc.1340</w:t>
      </w:r>
      <w:proofErr w:type="gramEnd"/>
      <w:r>
        <w:t>.</w:t>
      </w:r>
      <w:r w:rsidR="00683D93">
        <w:t xml:space="preserve"> </w:t>
      </w:r>
    </w:p>
    <w:p w14:paraId="53EBEA8A" w14:textId="654CAFB9" w:rsidR="00230E2B" w:rsidRDefault="00230E2B" w:rsidP="00230E2B">
      <w:pPr>
        <w:pStyle w:val="NormalWeb"/>
        <w:spacing w:before="0" w:beforeAutospacing="0" w:after="240" w:afterAutospacing="0" w:line="360" w:lineRule="auto"/>
      </w:pPr>
      <w:r>
        <w:lastRenderedPageBreak/>
        <w:t xml:space="preserve">Cape, E. and Young, R. (2008). </w:t>
      </w:r>
      <w:r>
        <w:rPr>
          <w:i/>
          <w:iCs/>
        </w:rPr>
        <w:t>Regulating policing: the Police and Criminal Evidence Act 1984 past, present and future</w:t>
      </w:r>
      <w:r>
        <w:t xml:space="preserve">. Oxford: Hart. Available at: </w:t>
      </w:r>
      <w:hyperlink r:id="rId15" w:anchor="v=onepage&amp;q=police%20and%20criminal%20evidence%20act&amp;f=false" w:history="1">
        <w:r w:rsidRPr="00CC4EC4">
          <w:rPr>
            <w:rStyle w:val="Hyperlink"/>
          </w:rPr>
          <w:t>https://books.google.co.uk/books?hl=en&amp;lr=&amp;id=q_bbBAAAQBAJ&amp;oi=fnd&amp;pg=PP1&amp;dq=police+and+criminal+evidence+act&amp;ots=wruvh3MxVw&amp;sig=0739HP9Cd3cpvXcI1xME1sQUUac&amp;redir_esc=y#v=onepage&amp;q=police%20and%20criminal%20evidence%20act&amp;f=false</w:t>
        </w:r>
      </w:hyperlink>
      <w:r>
        <w:t xml:space="preserve"> </w:t>
      </w:r>
      <w:r w:rsidR="00A25DFD">
        <w:t>(Accessed 18 June 2023)</w:t>
      </w:r>
      <w:r>
        <w:t>.</w:t>
      </w:r>
    </w:p>
    <w:p w14:paraId="5247A220" w14:textId="77777777" w:rsidR="00230E2B" w:rsidRDefault="00230E2B" w:rsidP="009356A8">
      <w:pPr>
        <w:pStyle w:val="NormalWeb"/>
        <w:spacing w:before="0" w:beforeAutospacing="0" w:after="240" w:afterAutospacing="0" w:line="360" w:lineRule="auto"/>
      </w:pPr>
    </w:p>
    <w:p w14:paraId="03BC4CC9" w14:textId="759AA6DA" w:rsidR="009356A8" w:rsidRDefault="009356A8" w:rsidP="009356A8">
      <w:pPr>
        <w:pStyle w:val="NormalWeb"/>
        <w:spacing w:before="0" w:beforeAutospacing="0" w:after="240" w:afterAutospacing="0" w:line="360" w:lineRule="auto"/>
      </w:pPr>
      <w:r>
        <w:t xml:space="preserve">Channel 4 (2022). </w:t>
      </w:r>
      <w:r>
        <w:rPr>
          <w:i/>
          <w:iCs/>
        </w:rPr>
        <w:t>Trapped in a Gang: UNTOLD | Channel 4</w:t>
      </w:r>
      <w:r>
        <w:t>. [</w:t>
      </w:r>
      <w:r w:rsidR="00683D93">
        <w:t>video</w:t>
      </w:r>
      <w:r>
        <w:t xml:space="preserve">] www.channel4.com. Available at: </w:t>
      </w:r>
      <w:hyperlink r:id="rId16" w:history="1">
        <w:r w:rsidR="00683D93" w:rsidRPr="001E325B">
          <w:rPr>
            <w:rStyle w:val="Hyperlink"/>
          </w:rPr>
          <w:t>https://www.channel4.com/programmes/trapped-in-a-gang-untold</w:t>
        </w:r>
      </w:hyperlink>
      <w:r w:rsidR="00683D93">
        <w:t xml:space="preserve"> </w:t>
      </w:r>
      <w:r>
        <w:t xml:space="preserve"> </w:t>
      </w:r>
      <w:r w:rsidR="00683D93">
        <w:t>(</w:t>
      </w:r>
      <w:r>
        <w:t>Accessed 21 May 2023</w:t>
      </w:r>
      <w:r w:rsidR="00683D93">
        <w:t>)</w:t>
      </w:r>
      <w:r>
        <w:t>.</w:t>
      </w:r>
    </w:p>
    <w:p w14:paraId="69DA704B" w14:textId="677DF0BC" w:rsidR="009356A8" w:rsidRDefault="009356A8" w:rsidP="009356A8">
      <w:pPr>
        <w:pStyle w:val="NormalWeb"/>
        <w:spacing w:before="0" w:beforeAutospacing="0" w:after="240" w:afterAutospacing="0" w:line="360" w:lineRule="auto"/>
      </w:pPr>
      <w:r>
        <w:t xml:space="preserve">Childline (2019). </w:t>
      </w:r>
      <w:r>
        <w:rPr>
          <w:i/>
          <w:iCs/>
        </w:rPr>
        <w:t>Gangs | Childline</w:t>
      </w:r>
      <w:r>
        <w:t xml:space="preserve">. Childline.org.uk. Available at: </w:t>
      </w:r>
      <w:hyperlink r:id="rId17" w:history="1">
        <w:r w:rsidR="00683D93" w:rsidRPr="001E325B">
          <w:rPr>
            <w:rStyle w:val="Hyperlink"/>
          </w:rPr>
          <w:t>https://www.childline.org.uk/info-advice/bullying-abuse-safety/crime-law/gangs/</w:t>
        </w:r>
      </w:hyperlink>
      <w:r w:rsidR="00683D93">
        <w:t xml:space="preserve"> </w:t>
      </w:r>
      <w:r>
        <w:t xml:space="preserve"> </w:t>
      </w:r>
      <w:r w:rsidR="00683D93">
        <w:t>(</w:t>
      </w:r>
      <w:r>
        <w:t>Accessed 21 May 2023</w:t>
      </w:r>
      <w:r w:rsidR="00683D93">
        <w:t>)</w:t>
      </w:r>
      <w:r>
        <w:t>.</w:t>
      </w:r>
    </w:p>
    <w:p w14:paraId="7C12CCB4" w14:textId="7AA1A961" w:rsidR="009356A8" w:rsidRDefault="009356A8" w:rsidP="009356A8">
      <w:pPr>
        <w:pStyle w:val="NormalWeb"/>
        <w:spacing w:before="0" w:beforeAutospacing="0" w:after="240" w:afterAutospacing="0" w:line="360" w:lineRule="auto"/>
      </w:pPr>
      <w:r>
        <w:rPr>
          <w:i/>
          <w:iCs/>
        </w:rPr>
        <w:t>Children and Young Persons Act 1993</w:t>
      </w:r>
      <w:r>
        <w:t xml:space="preserve">.107 Available at: </w:t>
      </w:r>
      <w:hyperlink r:id="rId18" w:history="1">
        <w:r w:rsidR="00683D93" w:rsidRPr="001E325B">
          <w:rPr>
            <w:rStyle w:val="Hyperlink"/>
          </w:rPr>
          <w:t>https://www.legislation.gov.uk/ukpga/Geo5/23-24/12/section/107</w:t>
        </w:r>
      </w:hyperlink>
      <w:r w:rsidR="00683D93">
        <w:t xml:space="preserve"> </w:t>
      </w:r>
      <w:r>
        <w:t xml:space="preserve"> </w:t>
      </w:r>
      <w:r w:rsidR="00683D93">
        <w:t>(</w:t>
      </w:r>
      <w:r>
        <w:t>Accessed 21 May 2023</w:t>
      </w:r>
      <w:r w:rsidR="00683D93">
        <w:t>)</w:t>
      </w:r>
      <w:r>
        <w:t>.</w:t>
      </w:r>
    </w:p>
    <w:p w14:paraId="7843FEF6" w14:textId="06EEC4E0" w:rsidR="009356A8" w:rsidRDefault="009356A8" w:rsidP="009356A8">
      <w:pPr>
        <w:pStyle w:val="NormalWeb"/>
        <w:spacing w:before="0" w:beforeAutospacing="0" w:after="240" w:afterAutospacing="0" w:line="360" w:lineRule="auto"/>
      </w:pPr>
      <w:r>
        <w:t xml:space="preserve">College of Policing (2014a). </w:t>
      </w:r>
      <w:r>
        <w:rPr>
          <w:i/>
          <w:iCs/>
        </w:rPr>
        <w:t>Code of Ethics</w:t>
      </w:r>
      <w:r>
        <w:t xml:space="preserve">. College of Policing. Available at: </w:t>
      </w:r>
      <w:hyperlink r:id="rId19" w:history="1">
        <w:r w:rsidR="00683D93" w:rsidRPr="001E325B">
          <w:rPr>
            <w:rStyle w:val="Hyperlink"/>
          </w:rPr>
          <w:t>https://www.college.police.uk/ethics/code-of-ethics</w:t>
        </w:r>
      </w:hyperlink>
      <w:r w:rsidR="00683D93">
        <w:t xml:space="preserve"> </w:t>
      </w:r>
      <w:r>
        <w:t xml:space="preserve"> </w:t>
      </w:r>
      <w:r w:rsidR="00683D93">
        <w:t>(</w:t>
      </w:r>
      <w:r>
        <w:t>Accessed 11 May 2023</w:t>
      </w:r>
      <w:r w:rsidR="00683D93">
        <w:t>)</w:t>
      </w:r>
      <w:r>
        <w:t>.</w:t>
      </w:r>
    </w:p>
    <w:p w14:paraId="63992105" w14:textId="69DDC935" w:rsidR="009356A8" w:rsidRDefault="009356A8" w:rsidP="009356A8">
      <w:pPr>
        <w:pStyle w:val="NormalWeb"/>
        <w:spacing w:before="0" w:beforeAutospacing="0" w:after="240" w:afterAutospacing="0" w:line="360" w:lineRule="auto"/>
      </w:pPr>
      <w:r>
        <w:t xml:space="preserve">College of Policing (2014b). </w:t>
      </w:r>
      <w:r>
        <w:rPr>
          <w:i/>
          <w:iCs/>
        </w:rPr>
        <w:t xml:space="preserve">Code of </w:t>
      </w:r>
      <w:proofErr w:type="gramStart"/>
      <w:r>
        <w:rPr>
          <w:i/>
          <w:iCs/>
        </w:rPr>
        <w:t xml:space="preserve">Ethics </w:t>
      </w:r>
      <w:r>
        <w:t>.</w:t>
      </w:r>
      <w:proofErr w:type="gramEnd"/>
      <w:r>
        <w:t xml:space="preserve"> pp.1–21. Available at: </w:t>
      </w:r>
      <w:hyperlink r:id="rId20" w:history="1">
        <w:r w:rsidR="00683D93" w:rsidRPr="001E325B">
          <w:rPr>
            <w:rStyle w:val="Hyperlink"/>
          </w:rPr>
          <w:t>https://paas-s3-broker-prod-lon-6453d964-1d1a-432a-9260-5e0ba7d2fc51.s3.eu-west-2.amazonaws.com/s3fs-public/2021-02/code_of_ethics.pdf</w:t>
        </w:r>
      </w:hyperlink>
      <w:r w:rsidR="00683D93">
        <w:t xml:space="preserve"> (</w:t>
      </w:r>
      <w:r>
        <w:t>Accessed 14 Jun</w:t>
      </w:r>
      <w:r w:rsidR="00E13D80">
        <w:t xml:space="preserve">e </w:t>
      </w:r>
      <w:r>
        <w:t>2023</w:t>
      </w:r>
      <w:r w:rsidR="00683D93">
        <w:t>)</w:t>
      </w:r>
      <w:r>
        <w:t>.</w:t>
      </w:r>
    </w:p>
    <w:p w14:paraId="0494AE30" w14:textId="5DF9DB5A" w:rsidR="009356A8" w:rsidRDefault="009356A8" w:rsidP="009356A8">
      <w:pPr>
        <w:pStyle w:val="NormalWeb"/>
        <w:spacing w:before="0" w:beforeAutospacing="0" w:after="240" w:afterAutospacing="0" w:line="360" w:lineRule="auto"/>
      </w:pPr>
      <w:r>
        <w:t xml:space="preserve">College of Policing (2021). </w:t>
      </w:r>
      <w:r>
        <w:rPr>
          <w:i/>
          <w:iCs/>
        </w:rPr>
        <w:t xml:space="preserve">Diversity, </w:t>
      </w:r>
      <w:proofErr w:type="gramStart"/>
      <w:r>
        <w:rPr>
          <w:i/>
          <w:iCs/>
        </w:rPr>
        <w:t>equality</w:t>
      </w:r>
      <w:proofErr w:type="gramEnd"/>
      <w:r>
        <w:rPr>
          <w:i/>
          <w:iCs/>
        </w:rPr>
        <w:t xml:space="preserve"> and inclusion strategy 2021-2024</w:t>
      </w:r>
      <w:r>
        <w:t xml:space="preserve">. Available at: </w:t>
      </w:r>
      <w:hyperlink r:id="rId21" w:history="1">
        <w:r w:rsidR="00683D93" w:rsidRPr="001E325B">
          <w:rPr>
            <w:rStyle w:val="Hyperlink"/>
          </w:rPr>
          <w:t>https://assets.college.police.uk/s3fs-public/2021-10/Diversity-equality-and-inclusion-strategy.pdf</w:t>
        </w:r>
      </w:hyperlink>
      <w:r w:rsidR="00683D93">
        <w:t xml:space="preserve"> </w:t>
      </w:r>
      <w:r>
        <w:t xml:space="preserve"> </w:t>
      </w:r>
      <w:r w:rsidR="00683D93">
        <w:t>(</w:t>
      </w:r>
      <w:r>
        <w:t>Accessed 16 Jun</w:t>
      </w:r>
      <w:r w:rsidR="00E13D80">
        <w:t>e</w:t>
      </w:r>
      <w:r>
        <w:t xml:space="preserve"> 2023</w:t>
      </w:r>
      <w:r w:rsidR="00683D93">
        <w:t>)</w:t>
      </w:r>
      <w:r>
        <w:t>.</w:t>
      </w:r>
    </w:p>
    <w:p w14:paraId="67C05750" w14:textId="7C582BD0" w:rsidR="000F0298" w:rsidRDefault="000F0298" w:rsidP="009356A8">
      <w:pPr>
        <w:pStyle w:val="NormalWeb"/>
        <w:spacing w:before="0" w:beforeAutospacing="0" w:after="240" w:afterAutospacing="0" w:line="360" w:lineRule="auto"/>
      </w:pPr>
      <w:r w:rsidRPr="000F0298">
        <w:t>College of Policing (2022a). Police plan of action on inclusion and race.</w:t>
      </w:r>
      <w:r>
        <w:t xml:space="preserve"> </w:t>
      </w:r>
      <w:r w:rsidRPr="000F0298">
        <w:t xml:space="preserve">College of Policing. Available at: </w:t>
      </w:r>
      <w:hyperlink r:id="rId22" w:history="1">
        <w:r w:rsidRPr="00C47F41">
          <w:rPr>
            <w:rStyle w:val="Hyperlink"/>
          </w:rPr>
          <w:t>https://www.college.police.uk/support-forces/diversity-and-inclusion/action-plan</w:t>
        </w:r>
      </w:hyperlink>
      <w:r>
        <w:t xml:space="preserve"> </w:t>
      </w:r>
      <w:r w:rsidRPr="000F0298">
        <w:t xml:space="preserve"> </w:t>
      </w:r>
      <w:r>
        <w:t>(</w:t>
      </w:r>
      <w:r w:rsidRPr="000F0298">
        <w:t>Accessed 21 Jun</w:t>
      </w:r>
      <w:r>
        <w:t>e</w:t>
      </w:r>
      <w:r w:rsidRPr="000F0298">
        <w:t xml:space="preserve"> 2023</w:t>
      </w:r>
      <w:r>
        <w:t>)</w:t>
      </w:r>
      <w:r w:rsidRPr="000F0298">
        <w:t>.</w:t>
      </w:r>
    </w:p>
    <w:p w14:paraId="56EB1418" w14:textId="0CCE7738" w:rsidR="009356A8" w:rsidRDefault="009356A8" w:rsidP="009356A8">
      <w:pPr>
        <w:pStyle w:val="NormalWeb"/>
        <w:spacing w:before="0" w:beforeAutospacing="0" w:after="240" w:afterAutospacing="0" w:line="360" w:lineRule="auto"/>
      </w:pPr>
      <w:r>
        <w:t xml:space="preserve">College of Policing (2022). </w:t>
      </w:r>
      <w:r>
        <w:rPr>
          <w:i/>
          <w:iCs/>
        </w:rPr>
        <w:t>Professional standards</w:t>
      </w:r>
      <w:r>
        <w:t xml:space="preserve">. College of Policing. Available at: </w:t>
      </w:r>
      <w:hyperlink r:id="rId23" w:history="1">
        <w:r w:rsidR="00683D93" w:rsidRPr="001E325B">
          <w:rPr>
            <w:rStyle w:val="Hyperlink"/>
          </w:rPr>
          <w:t>https://www.college.police.uk/app/professional-standards</w:t>
        </w:r>
      </w:hyperlink>
      <w:r w:rsidR="00683D93">
        <w:t xml:space="preserve"> </w:t>
      </w:r>
      <w:r>
        <w:t xml:space="preserve"> </w:t>
      </w:r>
      <w:r w:rsidR="00683D93">
        <w:t>(</w:t>
      </w:r>
      <w:r>
        <w:t>Accessed 10 May 2023</w:t>
      </w:r>
      <w:r w:rsidR="00683D93">
        <w:t>)</w:t>
      </w:r>
      <w:r>
        <w:t>.</w:t>
      </w:r>
    </w:p>
    <w:p w14:paraId="136EC074" w14:textId="1583F65D" w:rsidR="009356A8" w:rsidRDefault="009356A8" w:rsidP="009356A8">
      <w:pPr>
        <w:pStyle w:val="NormalWeb"/>
        <w:spacing w:before="0" w:beforeAutospacing="0" w:after="240" w:afterAutospacing="0" w:line="360" w:lineRule="auto"/>
      </w:pPr>
      <w:r>
        <w:lastRenderedPageBreak/>
        <w:t xml:space="preserve">Commission on Young Lives (2021). </w:t>
      </w:r>
      <w:r>
        <w:rPr>
          <w:i/>
          <w:iCs/>
        </w:rPr>
        <w:t>New figures reveal 12,720 children in England were identified by social services as being at risk of criminal exploitation by gangs in 2020/21</w:t>
      </w:r>
      <w:r>
        <w:t xml:space="preserve">. Young Lives Commission. Available at: </w:t>
      </w:r>
      <w:hyperlink r:id="rId24" w:history="1">
        <w:r w:rsidR="00683D93" w:rsidRPr="001E325B">
          <w:rPr>
            <w:rStyle w:val="Hyperlink"/>
          </w:rPr>
          <w:t>https://thecommissiononyounglives.co.uk/new-figures-reveal-12720-children-in-england-were-identified-by-social-services-as-being-at-risk-of-criminal-exploitation-by-gangs-in-2020-21/</w:t>
        </w:r>
      </w:hyperlink>
      <w:r w:rsidR="00683D93">
        <w:t xml:space="preserve"> </w:t>
      </w:r>
      <w:r>
        <w:t xml:space="preserve"> </w:t>
      </w:r>
      <w:r w:rsidR="00683D93">
        <w:t>(</w:t>
      </w:r>
      <w:r>
        <w:t>Accessed 21 May 2023</w:t>
      </w:r>
      <w:r w:rsidR="00683D93">
        <w:t>)</w:t>
      </w:r>
      <w:r>
        <w:t>.</w:t>
      </w:r>
    </w:p>
    <w:p w14:paraId="1AD9CC8D" w14:textId="5560EDA0" w:rsidR="009356A8" w:rsidRDefault="009356A8" w:rsidP="009356A8">
      <w:pPr>
        <w:pStyle w:val="NormalWeb"/>
        <w:spacing w:before="0" w:beforeAutospacing="0" w:after="240" w:afterAutospacing="0" w:line="360" w:lineRule="auto"/>
      </w:pPr>
      <w:r>
        <w:t xml:space="preserve">Committee on Standards in Public Life (2015). </w:t>
      </w:r>
      <w:r>
        <w:rPr>
          <w:i/>
          <w:iCs/>
        </w:rPr>
        <w:t xml:space="preserve">Tone from the top - leadership, </w:t>
      </w:r>
      <w:proofErr w:type="gramStart"/>
      <w:r>
        <w:rPr>
          <w:i/>
          <w:iCs/>
        </w:rPr>
        <w:t>ethics</w:t>
      </w:r>
      <w:proofErr w:type="gramEnd"/>
      <w:r>
        <w:rPr>
          <w:i/>
          <w:iCs/>
        </w:rPr>
        <w:t xml:space="preserve"> and accountability in policing</w:t>
      </w:r>
      <w:r>
        <w:t xml:space="preserve">. Available at: </w:t>
      </w:r>
      <w:hyperlink r:id="rId25" w:history="1">
        <w:r w:rsidR="00683D93" w:rsidRPr="001E325B">
          <w:rPr>
            <w:rStyle w:val="Hyperlink"/>
          </w:rPr>
          <w:t>https://assets.publishing.service.gov.uk/government/uploads/system/uploads/attachment_data/file/449045/2903903_CSPL_PRINT_NC.PDF</w:t>
        </w:r>
      </w:hyperlink>
      <w:r w:rsidR="00683D93">
        <w:t xml:space="preserve"> </w:t>
      </w:r>
      <w:r>
        <w:t xml:space="preserve"> </w:t>
      </w:r>
      <w:r w:rsidR="00683D93">
        <w:t>(</w:t>
      </w:r>
      <w:r>
        <w:t>Accessed 14 Jun</w:t>
      </w:r>
      <w:r w:rsidR="00A25DFD">
        <w:t>e</w:t>
      </w:r>
      <w:r>
        <w:t xml:space="preserve"> 2023</w:t>
      </w:r>
      <w:r w:rsidR="00683D93">
        <w:t>)</w:t>
      </w:r>
      <w:r>
        <w:t>.</w:t>
      </w:r>
    </w:p>
    <w:p w14:paraId="30890FB8" w14:textId="07AD394C" w:rsidR="009356A8" w:rsidRDefault="009356A8" w:rsidP="009356A8">
      <w:pPr>
        <w:pStyle w:val="NormalWeb"/>
        <w:spacing w:before="0" w:beforeAutospacing="0" w:after="240" w:afterAutospacing="0" w:line="360" w:lineRule="auto"/>
      </w:pPr>
      <w:proofErr w:type="spellStart"/>
      <w:r>
        <w:t>CrimeStoppers</w:t>
      </w:r>
      <w:proofErr w:type="spellEnd"/>
      <w:r>
        <w:t xml:space="preserve"> (2020). </w:t>
      </w:r>
      <w:r>
        <w:rPr>
          <w:i/>
          <w:iCs/>
        </w:rPr>
        <w:t>Serious and Organised Crime</w:t>
      </w:r>
      <w:r>
        <w:t xml:space="preserve">. Crimestoppers-uk.org. Available at: </w:t>
      </w:r>
      <w:hyperlink r:id="rId26" w:history="1">
        <w:r w:rsidR="00683D93" w:rsidRPr="001E325B">
          <w:rPr>
            <w:rStyle w:val="Hyperlink"/>
          </w:rPr>
          <w:t>https://crimestoppers-uk.org/keeping-safe/community-family/serious-and-organised-crime</w:t>
        </w:r>
      </w:hyperlink>
      <w:r w:rsidR="00683D93">
        <w:t xml:space="preserve"> </w:t>
      </w:r>
      <w:r>
        <w:t xml:space="preserve"> </w:t>
      </w:r>
      <w:r w:rsidR="00683D93">
        <w:t>(</w:t>
      </w:r>
      <w:r>
        <w:t>Accessed 11 May 2023</w:t>
      </w:r>
      <w:r w:rsidR="00683D93">
        <w:t>)</w:t>
      </w:r>
      <w:r>
        <w:t>.</w:t>
      </w:r>
    </w:p>
    <w:p w14:paraId="152CDF29" w14:textId="60EC0532" w:rsidR="009356A8" w:rsidRDefault="009356A8" w:rsidP="009356A8">
      <w:pPr>
        <w:pStyle w:val="NormalWeb"/>
        <w:spacing w:before="0" w:beforeAutospacing="0" w:after="240" w:afterAutospacing="0" w:line="360" w:lineRule="auto"/>
      </w:pPr>
      <w:r>
        <w:t xml:space="preserve">Crocker, R., Webb, S., </w:t>
      </w:r>
      <w:proofErr w:type="gramStart"/>
      <w:r>
        <w:t>Garner ,</w:t>
      </w:r>
      <w:proofErr w:type="gramEnd"/>
      <w:r>
        <w:t xml:space="preserve"> D.S. and Skidmore, M. (2017). </w:t>
      </w:r>
      <w:r>
        <w:rPr>
          <w:i/>
          <w:iCs/>
        </w:rPr>
        <w:t>The impact of organised crime in local communities</w:t>
      </w:r>
      <w:r>
        <w:t>.</w:t>
      </w:r>
      <w:r w:rsidR="00683D93">
        <w:t xml:space="preserve"> </w:t>
      </w:r>
      <w:r>
        <w:t xml:space="preserve">pp.1–62. Available at: </w:t>
      </w:r>
      <w:hyperlink r:id="rId27" w:history="1">
        <w:r w:rsidR="00683D93" w:rsidRPr="001E325B">
          <w:rPr>
            <w:rStyle w:val="Hyperlink"/>
          </w:rPr>
          <w:t>https://perpetuityresearch.com/wp-content/uploads/2017/06/2017-05-Organised-Crime-in-Local-Communities-Final-Report-web.pdf</w:t>
        </w:r>
      </w:hyperlink>
      <w:r w:rsidR="00683D93">
        <w:t xml:space="preserve"> </w:t>
      </w:r>
      <w:r>
        <w:t xml:space="preserve"> </w:t>
      </w:r>
      <w:r w:rsidR="00683D93">
        <w:t>(</w:t>
      </w:r>
      <w:r>
        <w:t>Accessed 21 May 2023</w:t>
      </w:r>
      <w:r w:rsidR="00683D93">
        <w:t>)</w:t>
      </w:r>
      <w:r>
        <w:t>.</w:t>
      </w:r>
    </w:p>
    <w:p w14:paraId="7579EF26" w14:textId="54205D56" w:rsidR="009356A8" w:rsidRDefault="009356A8" w:rsidP="009356A8">
      <w:pPr>
        <w:pStyle w:val="NormalWeb"/>
        <w:spacing w:before="0" w:beforeAutospacing="0" w:after="240" w:afterAutospacing="0" w:line="360" w:lineRule="auto"/>
      </w:pPr>
      <w:r>
        <w:t xml:space="preserve">Crown Prosecution Service (2019). </w:t>
      </w:r>
      <w:r>
        <w:rPr>
          <w:i/>
          <w:iCs/>
        </w:rPr>
        <w:t>Organised Crime - Strategy | The Crown Prosecution Service</w:t>
      </w:r>
      <w:r>
        <w:t xml:space="preserve">. Cps.gov.uk. Available at: </w:t>
      </w:r>
      <w:hyperlink r:id="rId28" w:history="1">
        <w:r w:rsidR="00683D93" w:rsidRPr="001E325B">
          <w:rPr>
            <w:rStyle w:val="Hyperlink"/>
          </w:rPr>
          <w:t>https://www.cps.gov.uk/organised-crime-strategy</w:t>
        </w:r>
      </w:hyperlink>
      <w:r w:rsidR="00683D93">
        <w:t xml:space="preserve"> </w:t>
      </w:r>
      <w:r>
        <w:t xml:space="preserve"> </w:t>
      </w:r>
      <w:r w:rsidR="00683D93">
        <w:t>(</w:t>
      </w:r>
      <w:r>
        <w:t>Accessed 11 May 2023</w:t>
      </w:r>
      <w:r w:rsidR="00683D93">
        <w:t>)</w:t>
      </w:r>
      <w:r>
        <w:t>.</w:t>
      </w:r>
    </w:p>
    <w:p w14:paraId="61D87B0A" w14:textId="0288FC7A" w:rsidR="009356A8" w:rsidRDefault="009356A8" w:rsidP="009356A8">
      <w:pPr>
        <w:pStyle w:val="NormalWeb"/>
        <w:spacing w:before="0" w:beforeAutospacing="0" w:after="240" w:afterAutospacing="0" w:line="360" w:lineRule="auto"/>
      </w:pPr>
      <w:r>
        <w:t xml:space="preserve">Equality and Human Rights </w:t>
      </w:r>
      <w:proofErr w:type="spellStart"/>
      <w:r>
        <w:t>Comission</w:t>
      </w:r>
      <w:proofErr w:type="spellEnd"/>
      <w:r>
        <w:t xml:space="preserve"> (2013). </w:t>
      </w:r>
      <w:r>
        <w:rPr>
          <w:i/>
          <w:iCs/>
        </w:rPr>
        <w:t>Stop and think again, towards equality in police PACE stop and search | Equality and Human Rights Commission</w:t>
      </w:r>
      <w:r>
        <w:t>.</w:t>
      </w:r>
      <w:r w:rsidR="00683D93">
        <w:t xml:space="preserve"> </w:t>
      </w:r>
      <w:r>
        <w:t xml:space="preserve">www.equalityhumanrights.com. Available at: </w:t>
      </w:r>
      <w:hyperlink r:id="rId29" w:history="1">
        <w:r w:rsidR="00683D93" w:rsidRPr="001E325B">
          <w:rPr>
            <w:rStyle w:val="Hyperlink"/>
          </w:rPr>
          <w:t>https://www.equalityhumanrights.com/en/publication-download/stop-and-think-again-towards-equality-police-pace-stop-and-search</w:t>
        </w:r>
      </w:hyperlink>
      <w:r w:rsidR="00683D93">
        <w:t xml:space="preserve"> </w:t>
      </w:r>
      <w:r>
        <w:t xml:space="preserve"> </w:t>
      </w:r>
      <w:r w:rsidR="00683D93">
        <w:t>(</w:t>
      </w:r>
      <w:r>
        <w:t>Accessed 16 Jun</w:t>
      </w:r>
      <w:r w:rsidR="00A25DFD">
        <w:t>e</w:t>
      </w:r>
      <w:r>
        <w:t xml:space="preserve"> 2023</w:t>
      </w:r>
      <w:r w:rsidR="00683D93">
        <w:t>)</w:t>
      </w:r>
      <w:r>
        <w:t>.</w:t>
      </w:r>
    </w:p>
    <w:p w14:paraId="48F520C0" w14:textId="55EF54D7" w:rsidR="009356A8" w:rsidRDefault="009356A8" w:rsidP="009356A8">
      <w:pPr>
        <w:pStyle w:val="NormalWeb"/>
        <w:spacing w:before="0" w:beforeAutospacing="0" w:after="240" w:afterAutospacing="0" w:line="360" w:lineRule="auto"/>
      </w:pPr>
      <w:r>
        <w:t xml:space="preserve">Glover Williams, A. and Finlay, F. (2018). County lines: how gang crime is affecting our young people. </w:t>
      </w:r>
      <w:r>
        <w:rPr>
          <w:i/>
          <w:iCs/>
        </w:rPr>
        <w:t>Archives of Disease in Childhood</w:t>
      </w:r>
      <w:r>
        <w:t xml:space="preserve">, 104(8), pp.730–732. </w:t>
      </w:r>
      <w:proofErr w:type="spellStart"/>
      <w:proofErr w:type="gramStart"/>
      <w:r>
        <w:t>doi:https</w:t>
      </w:r>
      <w:proofErr w:type="spellEnd"/>
      <w:r>
        <w:t>://doi.org/10.1136/archdischild-2018-315909</w:t>
      </w:r>
      <w:proofErr w:type="gramEnd"/>
      <w:r w:rsidR="00683D93">
        <w:t xml:space="preserve">. </w:t>
      </w:r>
    </w:p>
    <w:p w14:paraId="7EF631B9" w14:textId="49FE2EBD" w:rsidR="009356A8" w:rsidRDefault="009356A8" w:rsidP="009356A8">
      <w:pPr>
        <w:pStyle w:val="NormalWeb"/>
        <w:spacing w:before="0" w:beforeAutospacing="0" w:after="240" w:afterAutospacing="0" w:line="360" w:lineRule="auto"/>
      </w:pPr>
      <w:r>
        <w:t xml:space="preserve">Hasisi, B. (2008). Police, Politics, and Culture in a Deeply Divided Society. </w:t>
      </w:r>
      <w:r>
        <w:rPr>
          <w:i/>
          <w:iCs/>
        </w:rPr>
        <w:t xml:space="preserve">Journal of Law and </w:t>
      </w:r>
      <w:proofErr w:type="gramStart"/>
      <w:r>
        <w:rPr>
          <w:i/>
          <w:iCs/>
        </w:rPr>
        <w:t xml:space="preserve">Criminology </w:t>
      </w:r>
      <w:r>
        <w:t>,</w:t>
      </w:r>
      <w:proofErr w:type="gramEnd"/>
      <w:r>
        <w:t xml:space="preserve"> 98(3), pp.1119–1148. Available at: </w:t>
      </w:r>
      <w:hyperlink r:id="rId30" w:history="1">
        <w:r w:rsidR="00683D93" w:rsidRPr="001E325B">
          <w:rPr>
            <w:rStyle w:val="Hyperlink"/>
          </w:rPr>
          <w:t>https://scholarlycommons.law.northwestern.edu/cgi/viewcontent.cgi?article=7302&amp;context=jclc</w:t>
        </w:r>
      </w:hyperlink>
      <w:r w:rsidR="00683D93">
        <w:t xml:space="preserve"> </w:t>
      </w:r>
      <w:r>
        <w:t xml:space="preserve"> </w:t>
      </w:r>
      <w:r w:rsidR="00683D93">
        <w:t>(</w:t>
      </w:r>
      <w:r>
        <w:t>Accessed 14 Jun</w:t>
      </w:r>
      <w:r w:rsidR="00A25DFD">
        <w:t>e</w:t>
      </w:r>
      <w:r>
        <w:t>. 2023</w:t>
      </w:r>
      <w:r w:rsidR="00683D93">
        <w:t>)</w:t>
      </w:r>
      <w:r>
        <w:t>.</w:t>
      </w:r>
    </w:p>
    <w:p w14:paraId="45DE8D74" w14:textId="1E3FC310" w:rsidR="009356A8" w:rsidRDefault="009356A8" w:rsidP="009356A8">
      <w:pPr>
        <w:pStyle w:val="NormalWeb"/>
        <w:spacing w:before="0" w:beforeAutospacing="0" w:after="240" w:afterAutospacing="0" w:line="360" w:lineRule="auto"/>
      </w:pPr>
      <w:r>
        <w:t xml:space="preserve">HMICFRS (2011). </w:t>
      </w:r>
      <w:r>
        <w:rPr>
          <w:i/>
          <w:iCs/>
        </w:rPr>
        <w:t>What we do - HMICFRS</w:t>
      </w:r>
      <w:r>
        <w:t xml:space="preserve">. HMICFRS. Available at: </w:t>
      </w:r>
      <w:hyperlink r:id="rId31" w:history="1">
        <w:r w:rsidR="00683D93" w:rsidRPr="001E325B">
          <w:rPr>
            <w:rStyle w:val="Hyperlink"/>
          </w:rPr>
          <w:t>https://www.justiceinspectorates.gov.uk/hmicfrs/about-us/what-we-do/</w:t>
        </w:r>
      </w:hyperlink>
      <w:r w:rsidR="00683D93">
        <w:t xml:space="preserve"> </w:t>
      </w:r>
      <w:r>
        <w:t xml:space="preserve"> </w:t>
      </w:r>
      <w:r w:rsidR="00683D93">
        <w:t>(</w:t>
      </w:r>
      <w:r>
        <w:t>Accessed 10 May 2023</w:t>
      </w:r>
      <w:r w:rsidR="00683D93">
        <w:t>)</w:t>
      </w:r>
      <w:r>
        <w:t>.</w:t>
      </w:r>
    </w:p>
    <w:p w14:paraId="05E56FBD" w14:textId="4FE694CD" w:rsidR="009356A8" w:rsidRDefault="009356A8" w:rsidP="009356A8">
      <w:pPr>
        <w:pStyle w:val="NormalWeb"/>
        <w:spacing w:before="0" w:beforeAutospacing="0" w:after="240" w:afterAutospacing="0" w:line="360" w:lineRule="auto"/>
      </w:pPr>
      <w:r>
        <w:t xml:space="preserve">HMICFRS (2022). </w:t>
      </w:r>
      <w:r>
        <w:rPr>
          <w:i/>
          <w:iCs/>
        </w:rPr>
        <w:t>Concerns raised over Metropolitan Police’s performance</w:t>
      </w:r>
      <w:r>
        <w:t xml:space="preserve">. His Majesty’s Inspectorate of Constabulary and Fire &amp; Rescue Services (HMICFRS) – Home. Available at: </w:t>
      </w:r>
      <w:hyperlink r:id="rId32" w:history="1">
        <w:r w:rsidR="00BE62A4" w:rsidRPr="001E325B">
          <w:rPr>
            <w:rStyle w:val="Hyperlink"/>
          </w:rPr>
          <w:t>https://www.justiceinspectorates.gov.uk/hmicfrs/news/news-feed/concerns-raised-over-metropolitan-polices-performance/</w:t>
        </w:r>
      </w:hyperlink>
      <w:r w:rsidR="00BE62A4">
        <w:t xml:space="preserve"> </w:t>
      </w:r>
      <w:r>
        <w:t xml:space="preserve"> </w:t>
      </w:r>
      <w:r w:rsidR="00BE62A4">
        <w:t>(</w:t>
      </w:r>
      <w:r>
        <w:t>Accessed 11 May 2023</w:t>
      </w:r>
      <w:r w:rsidR="00BE62A4">
        <w:t>)</w:t>
      </w:r>
      <w:r>
        <w:t>.</w:t>
      </w:r>
    </w:p>
    <w:p w14:paraId="4DFC5BE8" w14:textId="481E4EC6" w:rsidR="009356A8" w:rsidRDefault="009356A8" w:rsidP="009356A8">
      <w:pPr>
        <w:pStyle w:val="NormalWeb"/>
        <w:spacing w:before="0" w:beforeAutospacing="0" w:after="240" w:afterAutospacing="0" w:line="360" w:lineRule="auto"/>
      </w:pPr>
      <w:r>
        <w:t xml:space="preserve">HMICFRS (2023). </w:t>
      </w:r>
      <w:r>
        <w:rPr>
          <w:i/>
          <w:iCs/>
        </w:rPr>
        <w:t>Professional standards department (PSD)</w:t>
      </w:r>
      <w:r>
        <w:t xml:space="preserve">. HMICFRS. Available at: </w:t>
      </w:r>
      <w:hyperlink r:id="rId33" w:history="1">
        <w:r w:rsidR="00BE62A4" w:rsidRPr="001E325B">
          <w:rPr>
            <w:rStyle w:val="Hyperlink"/>
          </w:rPr>
          <w:t>https://www.justiceinspectorates.gov.uk/hmicfrs/glossary/professional-standards-department/</w:t>
        </w:r>
      </w:hyperlink>
      <w:r w:rsidR="00BE62A4">
        <w:t xml:space="preserve"> </w:t>
      </w:r>
      <w:r>
        <w:t xml:space="preserve"> </w:t>
      </w:r>
      <w:r w:rsidR="00BE62A4">
        <w:t>(</w:t>
      </w:r>
      <w:r>
        <w:t>Accessed 10 May 2023</w:t>
      </w:r>
      <w:r w:rsidR="00BE62A4">
        <w:t>)</w:t>
      </w:r>
      <w:r>
        <w:t>.</w:t>
      </w:r>
    </w:p>
    <w:p w14:paraId="655EC09A" w14:textId="6EEECDB1" w:rsidR="009356A8" w:rsidRDefault="009356A8" w:rsidP="009356A8">
      <w:pPr>
        <w:pStyle w:val="NormalWeb"/>
        <w:spacing w:before="0" w:beforeAutospacing="0" w:after="240" w:afterAutospacing="0" w:line="360" w:lineRule="auto"/>
      </w:pPr>
      <w:r>
        <w:t xml:space="preserve">Home Office (2013). </w:t>
      </w:r>
      <w:r>
        <w:rPr>
          <w:i/>
          <w:iCs/>
        </w:rPr>
        <w:t>Police and Criminal Evidence Act 1984 (PACE) codes of practice</w:t>
      </w:r>
      <w:r>
        <w:t xml:space="preserve">. GOV.UK. Available at: </w:t>
      </w:r>
      <w:hyperlink r:id="rId34" w:anchor=":~:text=Crime%20prevention-" w:history="1">
        <w:r w:rsidR="00BE62A4" w:rsidRPr="001E325B">
          <w:rPr>
            <w:rStyle w:val="Hyperlink"/>
          </w:rPr>
          <w:t>https://www.gov.uk/guidance/police-and-criminal-evidence-act-1984-pace-codes-of-practice#:~:text=Crime%20prevention-</w:t>
        </w:r>
      </w:hyperlink>
      <w:r w:rsidR="00BE62A4">
        <w:t xml:space="preserve"> </w:t>
      </w:r>
      <w:r>
        <w:t xml:space="preserve"> </w:t>
      </w:r>
      <w:r w:rsidR="00BE62A4">
        <w:t>(</w:t>
      </w:r>
      <w:r>
        <w:t>Accessed 16 Jun</w:t>
      </w:r>
      <w:r w:rsidR="00A25DFD">
        <w:t>e</w:t>
      </w:r>
      <w:r>
        <w:t xml:space="preserve"> 2023</w:t>
      </w:r>
      <w:r w:rsidR="00BE62A4">
        <w:t>)</w:t>
      </w:r>
      <w:r>
        <w:t>.</w:t>
      </w:r>
    </w:p>
    <w:p w14:paraId="43CCD360" w14:textId="5A55FA8E" w:rsidR="008F7717" w:rsidRDefault="008F7717" w:rsidP="009356A8">
      <w:pPr>
        <w:pStyle w:val="NormalWeb"/>
        <w:spacing w:before="0" w:beforeAutospacing="0" w:after="240" w:afterAutospacing="0" w:line="360" w:lineRule="auto"/>
      </w:pPr>
      <w:r>
        <w:t xml:space="preserve">Home Office (2014a). </w:t>
      </w:r>
      <w:r>
        <w:rPr>
          <w:i/>
          <w:iCs/>
        </w:rPr>
        <w:t>Code of Ethics Launched</w:t>
      </w:r>
      <w:r>
        <w:t xml:space="preserve">. GOV.UK. Available at: </w:t>
      </w:r>
      <w:hyperlink r:id="rId35" w:history="1">
        <w:r w:rsidRPr="00CC4EC4">
          <w:rPr>
            <w:rStyle w:val="Hyperlink"/>
          </w:rPr>
          <w:t>https://www.gov.uk/government/news/code-of-ethics-launched</w:t>
        </w:r>
      </w:hyperlink>
      <w:r>
        <w:t xml:space="preserve">  (Accessed 18 Jun</w:t>
      </w:r>
      <w:r w:rsidR="00A25DFD">
        <w:t>e</w:t>
      </w:r>
      <w:r>
        <w:t xml:space="preserve"> 2023).</w:t>
      </w:r>
    </w:p>
    <w:p w14:paraId="7F0FAE4E" w14:textId="0164BDA2" w:rsidR="009356A8" w:rsidRDefault="009356A8" w:rsidP="009356A8">
      <w:pPr>
        <w:pStyle w:val="NormalWeb"/>
        <w:spacing w:before="0" w:beforeAutospacing="0" w:after="240" w:afterAutospacing="0" w:line="360" w:lineRule="auto"/>
      </w:pPr>
      <w:r>
        <w:t xml:space="preserve">Home Office (2014). </w:t>
      </w:r>
      <w:r>
        <w:rPr>
          <w:i/>
          <w:iCs/>
        </w:rPr>
        <w:t xml:space="preserve">The Best Use of Stop and Search </w:t>
      </w:r>
      <w:proofErr w:type="gramStart"/>
      <w:r>
        <w:rPr>
          <w:i/>
          <w:iCs/>
        </w:rPr>
        <w:t xml:space="preserve">Scheme </w:t>
      </w:r>
      <w:r>
        <w:t>.</w:t>
      </w:r>
      <w:proofErr w:type="gramEnd"/>
      <w:r>
        <w:t xml:space="preserve"> pp.1–7. Available at: </w:t>
      </w:r>
      <w:hyperlink r:id="rId36" w:history="1">
        <w:r w:rsidR="00BE62A4" w:rsidRPr="001E325B">
          <w:rPr>
            <w:rStyle w:val="Hyperlink"/>
          </w:rPr>
          <w:t>https://assets.publishing.service.gov.uk/government/uploads/system/uploads/attachment_data/file/346922/Best_Use_of_Stop_and_Search_Scheme_v3.0_v2.pdf</w:t>
        </w:r>
      </w:hyperlink>
      <w:r w:rsidR="00BE62A4">
        <w:t xml:space="preserve"> </w:t>
      </w:r>
      <w:r>
        <w:t xml:space="preserve"> </w:t>
      </w:r>
      <w:r w:rsidR="00BE62A4">
        <w:t>(</w:t>
      </w:r>
      <w:r>
        <w:t>Accessed 16 Jun</w:t>
      </w:r>
      <w:r w:rsidR="00A25DFD">
        <w:t>e</w:t>
      </w:r>
      <w:r w:rsidR="00191348">
        <w:t xml:space="preserve"> </w:t>
      </w:r>
      <w:r>
        <w:t>2023</w:t>
      </w:r>
      <w:r w:rsidR="00BE62A4">
        <w:t>)</w:t>
      </w:r>
      <w:r>
        <w:t>.</w:t>
      </w:r>
    </w:p>
    <w:p w14:paraId="179EE8CA" w14:textId="120FD0F8" w:rsidR="009356A8" w:rsidRDefault="009356A8" w:rsidP="009356A8">
      <w:pPr>
        <w:pStyle w:val="NormalWeb"/>
        <w:spacing w:before="0" w:beforeAutospacing="0" w:after="240" w:afterAutospacing="0" w:line="360" w:lineRule="auto"/>
      </w:pPr>
      <w:r>
        <w:t xml:space="preserve">Home Office (2018). </w:t>
      </w:r>
      <w:r>
        <w:rPr>
          <w:i/>
          <w:iCs/>
        </w:rPr>
        <w:t>Criminal Exploitation of children and vulnerable adults: County Lines guidance</w:t>
      </w:r>
      <w:r>
        <w:t xml:space="preserve">. pp.3–7. Available at: </w:t>
      </w:r>
      <w:hyperlink r:id="rId37" w:history="1">
        <w:r w:rsidR="00BE62A4" w:rsidRPr="001E325B">
          <w:rPr>
            <w:rStyle w:val="Hyperlink"/>
          </w:rPr>
          <w:t>https://assets.publishing.service.gov.uk/government/uploads/system/uploads/attachment_data/file/863323/HOCountyLinesGuidance_-_Sept2018.pdf</w:t>
        </w:r>
      </w:hyperlink>
      <w:r w:rsidR="00BE62A4">
        <w:t xml:space="preserve"> </w:t>
      </w:r>
      <w:r>
        <w:t xml:space="preserve"> </w:t>
      </w:r>
      <w:r w:rsidR="00BE62A4">
        <w:t>(</w:t>
      </w:r>
      <w:r>
        <w:t>Accessed 21 May 2023</w:t>
      </w:r>
      <w:r w:rsidR="00BE62A4">
        <w:t>)</w:t>
      </w:r>
      <w:r>
        <w:t>.</w:t>
      </w:r>
    </w:p>
    <w:p w14:paraId="46554A00" w14:textId="0DA91193" w:rsidR="009356A8" w:rsidRDefault="009356A8" w:rsidP="009356A8">
      <w:pPr>
        <w:pStyle w:val="NormalWeb"/>
        <w:spacing w:before="0" w:beforeAutospacing="0" w:after="240" w:afterAutospacing="0" w:line="360" w:lineRule="auto"/>
      </w:pPr>
      <w:r>
        <w:t xml:space="preserve">Home Office (2020). </w:t>
      </w:r>
      <w:r>
        <w:rPr>
          <w:i/>
          <w:iCs/>
        </w:rPr>
        <w:t>Criminal exploitation of children and vulnerable adults: county lines</w:t>
      </w:r>
      <w:r>
        <w:t>.</w:t>
      </w:r>
      <w:r w:rsidR="00BE62A4">
        <w:t xml:space="preserve">  </w:t>
      </w:r>
      <w:r>
        <w:t xml:space="preserve">GOV.UK. Available at: </w:t>
      </w:r>
      <w:hyperlink r:id="rId38" w:history="1">
        <w:r w:rsidR="00BE62A4" w:rsidRPr="001E325B">
          <w:rPr>
            <w:rStyle w:val="Hyperlink"/>
          </w:rPr>
          <w:t>https://www.gov.uk/government/publications/criminal-exploitation-of-children-and-vulnerable-adults-county-lines/criminal-exploitation-of-children-and-vulnerable-adults-county-lines</w:t>
        </w:r>
      </w:hyperlink>
      <w:r w:rsidR="00BE62A4">
        <w:t xml:space="preserve"> </w:t>
      </w:r>
      <w:r>
        <w:t xml:space="preserve"> </w:t>
      </w:r>
      <w:r w:rsidR="00BE62A4">
        <w:t>(</w:t>
      </w:r>
      <w:r>
        <w:t>Accessed 21 May 2023</w:t>
      </w:r>
      <w:r w:rsidR="00BE62A4">
        <w:t>)</w:t>
      </w:r>
      <w:r>
        <w:t>.</w:t>
      </w:r>
    </w:p>
    <w:p w14:paraId="5104B9D1" w14:textId="6E618103" w:rsidR="009356A8" w:rsidRDefault="009356A8" w:rsidP="009356A8">
      <w:pPr>
        <w:pStyle w:val="NormalWeb"/>
        <w:spacing w:before="0" w:beforeAutospacing="0" w:after="240" w:afterAutospacing="0" w:line="360" w:lineRule="auto"/>
      </w:pPr>
      <w:r>
        <w:lastRenderedPageBreak/>
        <w:t xml:space="preserve">Home Office (2023a). </w:t>
      </w:r>
      <w:r>
        <w:rPr>
          <w:i/>
          <w:iCs/>
        </w:rPr>
        <w:t>County Lines Programme overview</w:t>
      </w:r>
      <w:r>
        <w:t xml:space="preserve">. GOV.UK. Available at: </w:t>
      </w:r>
      <w:hyperlink r:id="rId39" w:anchor=":~:text=" w:history="1">
        <w:r w:rsidR="00BE62A4" w:rsidRPr="001E325B">
          <w:rPr>
            <w:rStyle w:val="Hyperlink"/>
          </w:rPr>
          <w:t>https://www.gov.uk/government/publications/county-lines-programme/county-lines-programme-overview#:~:text=</w:t>
        </w:r>
      </w:hyperlink>
      <w:r w:rsidR="00BE62A4">
        <w:t xml:space="preserve"> (Accessed 21 May 2023)</w:t>
      </w:r>
      <w:r>
        <w:t>.</w:t>
      </w:r>
    </w:p>
    <w:p w14:paraId="3D595C45" w14:textId="2753439D" w:rsidR="009356A8" w:rsidRDefault="009356A8" w:rsidP="009356A8">
      <w:pPr>
        <w:pStyle w:val="NormalWeb"/>
        <w:spacing w:before="0" w:beforeAutospacing="0" w:after="240" w:afterAutospacing="0" w:line="360" w:lineRule="auto"/>
      </w:pPr>
      <w:r>
        <w:t xml:space="preserve">Home Office (2023b). </w:t>
      </w:r>
      <w:r>
        <w:rPr>
          <w:i/>
          <w:iCs/>
        </w:rPr>
        <w:t>Police and Criminal Evidence Act (1984) PACE – Code H (accessible)</w:t>
      </w:r>
      <w:r>
        <w:t xml:space="preserve">. GOV.UK. Available at: </w:t>
      </w:r>
      <w:hyperlink r:id="rId40" w:history="1">
        <w:r w:rsidR="00BE62A4" w:rsidRPr="001E325B">
          <w:rPr>
            <w:rStyle w:val="Hyperlink"/>
          </w:rPr>
          <w:t>https://www.gov.uk/government/publications/revised-pace-code-h-2022/police-and-criminal-evidence-act-1984-pace-code-h-accessible</w:t>
        </w:r>
      </w:hyperlink>
      <w:r w:rsidR="00BE62A4">
        <w:t xml:space="preserve"> </w:t>
      </w:r>
      <w:r>
        <w:t xml:space="preserve"> </w:t>
      </w:r>
      <w:r w:rsidR="00BE62A4">
        <w:t>(</w:t>
      </w:r>
      <w:r>
        <w:t>Accessed 16 Jun</w:t>
      </w:r>
      <w:r w:rsidR="00A25DFD">
        <w:t>e</w:t>
      </w:r>
      <w:r>
        <w:t>. 2023</w:t>
      </w:r>
      <w:r w:rsidR="00BE62A4">
        <w:t>)</w:t>
      </w:r>
      <w:r>
        <w:t>.</w:t>
      </w:r>
    </w:p>
    <w:p w14:paraId="283598A3" w14:textId="7DF1837B" w:rsidR="009356A8" w:rsidRDefault="009356A8" w:rsidP="009356A8">
      <w:pPr>
        <w:pStyle w:val="NormalWeb"/>
        <w:spacing w:before="0" w:beforeAutospacing="0" w:after="240" w:afterAutospacing="0" w:line="360" w:lineRule="auto"/>
      </w:pPr>
      <w:r>
        <w:t xml:space="preserve">INQUEST (2023). </w:t>
      </w:r>
      <w:r>
        <w:rPr>
          <w:i/>
          <w:iCs/>
        </w:rPr>
        <w:t>I can’t breathe: Race, death &amp; British policing</w:t>
      </w:r>
      <w:r>
        <w:t xml:space="preserve">. inquest. Available at: </w:t>
      </w:r>
      <w:hyperlink r:id="rId41" w:anchor=":~:text=In%20" w:history="1">
        <w:r w:rsidR="00BE62A4" w:rsidRPr="001E325B">
          <w:rPr>
            <w:rStyle w:val="Hyperlink"/>
          </w:rPr>
          <w:t>https://www.inquest.org.uk/i-cant-breathe-race-death-british-policing#:~:text=In%20</w:t>
        </w:r>
      </w:hyperlink>
      <w:r w:rsidR="00BE62A4">
        <w:t xml:space="preserve"> </w:t>
      </w:r>
      <w:r>
        <w:t xml:space="preserve"> </w:t>
      </w:r>
      <w:r w:rsidR="00BE62A4">
        <w:t>(</w:t>
      </w:r>
      <w:r>
        <w:t>Accessed 11 May 2023</w:t>
      </w:r>
      <w:r w:rsidR="00BE62A4">
        <w:t>)</w:t>
      </w:r>
      <w:r>
        <w:t>.</w:t>
      </w:r>
    </w:p>
    <w:p w14:paraId="2B2D6954" w14:textId="69DAAF05" w:rsidR="009356A8" w:rsidRDefault="009356A8" w:rsidP="009356A8">
      <w:pPr>
        <w:pStyle w:val="NormalWeb"/>
        <w:spacing w:before="0" w:beforeAutospacing="0" w:after="240" w:afterAutospacing="0" w:line="360" w:lineRule="auto"/>
      </w:pPr>
      <w:r>
        <w:t xml:space="preserve">IOPC (2019). </w:t>
      </w:r>
      <w:r>
        <w:rPr>
          <w:i/>
          <w:iCs/>
        </w:rPr>
        <w:t>Who we are</w:t>
      </w:r>
      <w:r>
        <w:t xml:space="preserve">. Policeconduct.gov.uk. Available at: https://www.policeconduct.gov.uk/who-we-are </w:t>
      </w:r>
      <w:r w:rsidR="00BE62A4">
        <w:t>(</w:t>
      </w:r>
      <w:r>
        <w:t>Accessed 10 May 2023</w:t>
      </w:r>
      <w:r w:rsidR="00BE62A4">
        <w:t>)</w:t>
      </w:r>
      <w:r>
        <w:t>.</w:t>
      </w:r>
    </w:p>
    <w:p w14:paraId="082E7344" w14:textId="3D811FEC" w:rsidR="009356A8" w:rsidRDefault="009356A8" w:rsidP="009356A8">
      <w:pPr>
        <w:pStyle w:val="NormalWeb"/>
        <w:spacing w:before="0" w:beforeAutospacing="0" w:after="240" w:afterAutospacing="0" w:line="360" w:lineRule="auto"/>
      </w:pPr>
      <w:r>
        <w:t xml:space="preserve">IOPC (2020). </w:t>
      </w:r>
      <w:r>
        <w:rPr>
          <w:i/>
          <w:iCs/>
        </w:rPr>
        <w:t>Our investigations | Independent Office for Police Conduct</w:t>
      </w:r>
      <w:r>
        <w:t>.</w:t>
      </w:r>
      <w:r w:rsidR="00BE62A4">
        <w:t xml:space="preserve"> </w:t>
      </w:r>
      <w:r>
        <w:t xml:space="preserve">www.policeconduct.gov.uk. Available at: </w:t>
      </w:r>
      <w:hyperlink r:id="rId42" w:history="1">
        <w:r w:rsidR="00BE62A4" w:rsidRPr="001E325B">
          <w:rPr>
            <w:rStyle w:val="Hyperlink"/>
          </w:rPr>
          <w:t>https://www.policeconduct.gov.uk/investigations/our-investigations</w:t>
        </w:r>
      </w:hyperlink>
      <w:r w:rsidR="00BE62A4">
        <w:t xml:space="preserve"> </w:t>
      </w:r>
      <w:r>
        <w:t xml:space="preserve"> </w:t>
      </w:r>
      <w:r w:rsidR="00BE62A4">
        <w:t>(</w:t>
      </w:r>
      <w:r>
        <w:t>Accessed 11 May 2023</w:t>
      </w:r>
      <w:r w:rsidR="00BE62A4">
        <w:t>)</w:t>
      </w:r>
      <w:r>
        <w:t>.</w:t>
      </w:r>
    </w:p>
    <w:p w14:paraId="7908B092" w14:textId="78569297" w:rsidR="009356A8" w:rsidRDefault="009356A8" w:rsidP="009356A8">
      <w:pPr>
        <w:pStyle w:val="NormalWeb"/>
        <w:spacing w:before="0" w:beforeAutospacing="0" w:after="240" w:afterAutospacing="0" w:line="360" w:lineRule="auto"/>
      </w:pPr>
      <w:r>
        <w:t xml:space="preserve">IOPC (2021). </w:t>
      </w:r>
      <w:r>
        <w:rPr>
          <w:i/>
          <w:iCs/>
        </w:rPr>
        <w:t>IOPC Impact Report 2021 - Making a difference | Independent Office for Police Conduct</w:t>
      </w:r>
      <w:r>
        <w:t xml:space="preserve">. www.policeconduct.gov.uk. Available at: </w:t>
      </w:r>
      <w:hyperlink r:id="rId43" w:history="1">
        <w:r w:rsidR="00BE62A4" w:rsidRPr="001E325B">
          <w:rPr>
            <w:rStyle w:val="Hyperlink"/>
          </w:rPr>
          <w:t>https://www.policeconduct.gov.uk/iopc-impact-report-2021-making-difference</w:t>
        </w:r>
      </w:hyperlink>
      <w:r w:rsidR="00BE62A4">
        <w:t xml:space="preserve"> </w:t>
      </w:r>
      <w:r>
        <w:t xml:space="preserve"> </w:t>
      </w:r>
      <w:r w:rsidR="00BE62A4">
        <w:t>(</w:t>
      </w:r>
      <w:r>
        <w:t>Accessed 11 May 2023</w:t>
      </w:r>
      <w:r w:rsidR="00BE62A4">
        <w:t>)</w:t>
      </w:r>
      <w:r>
        <w:t>.</w:t>
      </w:r>
    </w:p>
    <w:p w14:paraId="5D6ACC12" w14:textId="46A34712" w:rsidR="009356A8" w:rsidRDefault="009356A8" w:rsidP="009356A8">
      <w:pPr>
        <w:pStyle w:val="NormalWeb"/>
        <w:spacing w:before="0" w:beforeAutospacing="0" w:after="240" w:afterAutospacing="0" w:line="360" w:lineRule="auto"/>
      </w:pPr>
      <w:r>
        <w:t xml:space="preserve">IOPC (2023). </w:t>
      </w:r>
      <w:r>
        <w:rPr>
          <w:i/>
          <w:iCs/>
        </w:rPr>
        <w:t xml:space="preserve">Allegation of assault by police constable on a </w:t>
      </w:r>
      <w:proofErr w:type="gramStart"/>
      <w:r>
        <w:rPr>
          <w:i/>
          <w:iCs/>
        </w:rPr>
        <w:t>12 year-old</w:t>
      </w:r>
      <w:proofErr w:type="gramEnd"/>
      <w:r>
        <w:rPr>
          <w:i/>
          <w:iCs/>
        </w:rPr>
        <w:t xml:space="preserve"> boy - West Midlands | Independent Office for Police Conduct</w:t>
      </w:r>
      <w:r>
        <w:t>.</w:t>
      </w:r>
      <w:r w:rsidR="00BE62A4">
        <w:t xml:space="preserve"> </w:t>
      </w:r>
      <w:r>
        <w:t xml:space="preserve">www.policeconduct.gov.uk. Available at: </w:t>
      </w:r>
      <w:hyperlink r:id="rId44" w:history="1">
        <w:r w:rsidR="00BE62A4" w:rsidRPr="001E325B">
          <w:rPr>
            <w:rStyle w:val="Hyperlink"/>
          </w:rPr>
          <w:t>https://www.policeconduct.gov.uk/investigations/allegation-assault-police-constable-12-year-old-boy-west-midlands</w:t>
        </w:r>
      </w:hyperlink>
      <w:r w:rsidR="00BE62A4">
        <w:t xml:space="preserve"> </w:t>
      </w:r>
      <w:r>
        <w:t xml:space="preserve"> </w:t>
      </w:r>
      <w:r w:rsidR="00BE62A4">
        <w:t>(</w:t>
      </w:r>
      <w:r>
        <w:t>Accessed 11 May 2023</w:t>
      </w:r>
      <w:r w:rsidR="00BE62A4">
        <w:t>)</w:t>
      </w:r>
      <w:r>
        <w:t>.</w:t>
      </w:r>
    </w:p>
    <w:p w14:paraId="6523B244" w14:textId="2D0602BF" w:rsidR="009356A8" w:rsidRDefault="009356A8" w:rsidP="009356A8">
      <w:pPr>
        <w:pStyle w:val="NormalWeb"/>
        <w:spacing w:before="0" w:beforeAutospacing="0" w:after="240" w:afterAutospacing="0" w:line="360" w:lineRule="auto"/>
      </w:pPr>
      <w:r>
        <w:t xml:space="preserve">Jesperson, S. (2021). </w:t>
      </w:r>
      <w:r>
        <w:rPr>
          <w:i/>
          <w:iCs/>
        </w:rPr>
        <w:t>What is the impact of serious and organised crime on development</w:t>
      </w:r>
      <w:r>
        <w:t>.</w:t>
      </w:r>
      <w:r w:rsidR="00BE62A4">
        <w:t xml:space="preserve"> GOV.UK. Available at: </w:t>
      </w:r>
      <w:r>
        <w:t xml:space="preserve"> </w:t>
      </w:r>
      <w:hyperlink r:id="rId45" w:anchor=":~:text=Organised%20crime%20is%20known%20to,the%20legitimacy%20of%20criminal%20groups" w:history="1">
        <w:r w:rsidR="00BE62A4" w:rsidRPr="001E325B">
          <w:rPr>
            <w:rStyle w:val="Hyperlink"/>
            <w:i/>
            <w:iCs/>
          </w:rPr>
          <w:t>https://www.gov.uk/research-for-development-outputs/what-is-the-impact-of-serious-and-organised-crime-on-development#:~:text=Organised%20crime%20is%20known%20to,the%20legitimacy%20of%20criminal%20groups</w:t>
        </w:r>
      </w:hyperlink>
      <w:r w:rsidR="00BE62A4">
        <w:rPr>
          <w:i/>
          <w:iCs/>
        </w:rPr>
        <w:t xml:space="preserve"> </w:t>
      </w:r>
      <w:r w:rsidR="00BE62A4" w:rsidRPr="00BE62A4">
        <w:t>(Accessed 11 May 2023).</w:t>
      </w:r>
    </w:p>
    <w:p w14:paraId="257AD1D7" w14:textId="78A83CE2" w:rsidR="009356A8" w:rsidRDefault="009356A8" w:rsidP="009356A8">
      <w:pPr>
        <w:pStyle w:val="NormalWeb"/>
        <w:spacing w:before="0" w:beforeAutospacing="0" w:after="240" w:afterAutospacing="0" w:line="360" w:lineRule="auto"/>
      </w:pPr>
      <w:r>
        <w:lastRenderedPageBreak/>
        <w:t xml:space="preserve">Mahon, L. (2023). </w:t>
      </w:r>
      <w:r>
        <w:rPr>
          <w:i/>
          <w:iCs/>
        </w:rPr>
        <w:t>Family of man who died after police restraint slam IOPC</w:t>
      </w:r>
      <w:r>
        <w:t>.</w:t>
      </w:r>
      <w:r w:rsidR="00BE62A4">
        <w:t xml:space="preserve"> </w:t>
      </w:r>
      <w:r>
        <w:t xml:space="preserve">Voice Online. Available at: </w:t>
      </w:r>
      <w:hyperlink r:id="rId46" w:history="1">
        <w:r w:rsidR="00BE62A4" w:rsidRPr="001E325B">
          <w:rPr>
            <w:rStyle w:val="Hyperlink"/>
          </w:rPr>
          <w:t>https://www.voice-online.co.uk/news/uk-news/2023/02/27/family-of-man-who-died-after-police-restraint-slam-iopc/</w:t>
        </w:r>
      </w:hyperlink>
      <w:r w:rsidR="00BE62A4">
        <w:t xml:space="preserve"> </w:t>
      </w:r>
      <w:r>
        <w:t xml:space="preserve"> </w:t>
      </w:r>
      <w:r w:rsidR="00BE62A4">
        <w:t>(</w:t>
      </w:r>
      <w:r>
        <w:t>Accessed 11 May 2023</w:t>
      </w:r>
      <w:r w:rsidR="00BE62A4">
        <w:t>)</w:t>
      </w:r>
      <w:r>
        <w:t>.</w:t>
      </w:r>
    </w:p>
    <w:p w14:paraId="73D0F799" w14:textId="5B461B42" w:rsidR="009356A8" w:rsidRDefault="009356A8" w:rsidP="009356A8">
      <w:pPr>
        <w:pStyle w:val="NormalWeb"/>
        <w:spacing w:before="0" w:beforeAutospacing="0" w:after="240" w:afterAutospacing="0" w:line="360" w:lineRule="auto"/>
      </w:pPr>
      <w:r>
        <w:t xml:space="preserve">Merseyside Police (2023). Pioneering intervention programme engages schoolchildren across Wirral. </w:t>
      </w:r>
      <w:r>
        <w:rPr>
          <w:i/>
          <w:iCs/>
        </w:rPr>
        <w:t>Merseyside Police</w:t>
      </w:r>
      <w:r>
        <w:t xml:space="preserve">. 5 May. Available at: </w:t>
      </w:r>
      <w:hyperlink r:id="rId47" w:history="1">
        <w:r w:rsidR="00BE62A4" w:rsidRPr="001E325B">
          <w:rPr>
            <w:rStyle w:val="Hyperlink"/>
          </w:rPr>
          <w:t>https://www.merseyside.police.uk/news/merseyside/news/2023/may/pioneerng-intervention-programme-engages-schoolchildren-across-wirral/</w:t>
        </w:r>
      </w:hyperlink>
      <w:r w:rsidR="00BE62A4">
        <w:t xml:space="preserve"> </w:t>
      </w:r>
      <w:r>
        <w:t xml:space="preserve"> </w:t>
      </w:r>
      <w:r w:rsidR="00BE62A4">
        <w:t>(</w:t>
      </w:r>
      <w:r>
        <w:t>Accessed 31 May 2023</w:t>
      </w:r>
      <w:r w:rsidR="00BE62A4">
        <w:t>)</w:t>
      </w:r>
      <w:r>
        <w:t>.</w:t>
      </w:r>
    </w:p>
    <w:p w14:paraId="32B7A843" w14:textId="600E4E0E" w:rsidR="009356A8" w:rsidRDefault="009356A8" w:rsidP="009356A8">
      <w:pPr>
        <w:pStyle w:val="NormalWeb"/>
        <w:spacing w:before="0" w:beforeAutospacing="0" w:after="240" w:afterAutospacing="0" w:line="360" w:lineRule="auto"/>
      </w:pPr>
      <w:r>
        <w:t xml:space="preserve">Metropolitan Police (2022). </w:t>
      </w:r>
      <w:r>
        <w:rPr>
          <w:i/>
          <w:iCs/>
        </w:rPr>
        <w:t>County lines</w:t>
      </w:r>
      <w:r>
        <w:t>.</w:t>
      </w:r>
      <w:r w:rsidR="00BE62A4">
        <w:t xml:space="preserve"> </w:t>
      </w:r>
      <w:r>
        <w:t xml:space="preserve">www.met.police.uk. Available at: </w:t>
      </w:r>
      <w:hyperlink r:id="rId48" w:history="1">
        <w:r w:rsidR="00BE62A4" w:rsidRPr="001E325B">
          <w:rPr>
            <w:rStyle w:val="Hyperlink"/>
          </w:rPr>
          <w:t>https://www.met.police.uk/advice/advice-and-information/cl/county-lines/</w:t>
        </w:r>
      </w:hyperlink>
      <w:r w:rsidR="00BE62A4">
        <w:t xml:space="preserve"> </w:t>
      </w:r>
      <w:r>
        <w:t xml:space="preserve"> </w:t>
      </w:r>
      <w:r w:rsidR="00BE62A4">
        <w:t>(</w:t>
      </w:r>
      <w:r>
        <w:t>Accessed 12 May 2023</w:t>
      </w:r>
      <w:r w:rsidR="00BE62A4">
        <w:t>)</w:t>
      </w:r>
      <w:r>
        <w:t>.</w:t>
      </w:r>
    </w:p>
    <w:p w14:paraId="4ABED999" w14:textId="55865BD1" w:rsidR="009356A8" w:rsidRDefault="009356A8" w:rsidP="009356A8">
      <w:pPr>
        <w:pStyle w:val="NormalWeb"/>
        <w:spacing w:before="0" w:beforeAutospacing="0" w:after="240" w:afterAutospacing="0" w:line="360" w:lineRule="auto"/>
      </w:pPr>
      <w:r>
        <w:t xml:space="preserve">National Crime Agency (2018). </w:t>
      </w:r>
      <w:r>
        <w:rPr>
          <w:i/>
          <w:iCs/>
        </w:rPr>
        <w:t xml:space="preserve">County </w:t>
      </w:r>
      <w:r w:rsidR="00BE62A4">
        <w:rPr>
          <w:i/>
          <w:iCs/>
        </w:rPr>
        <w:t>Lines.</w:t>
      </w:r>
      <w:r w:rsidR="00BE62A4">
        <w:t xml:space="preserve"> </w:t>
      </w:r>
      <w:r>
        <w:t xml:space="preserve">Nationalcrimeagency.gov.uk. Available at: </w:t>
      </w:r>
      <w:hyperlink r:id="rId49" w:history="1">
        <w:r w:rsidR="00BE62A4" w:rsidRPr="001E325B">
          <w:rPr>
            <w:rStyle w:val="Hyperlink"/>
          </w:rPr>
          <w:t>https://www.nationalcrimeagency.gov.uk/what-we-do/crime-threats/drug-trafficking/county-lines</w:t>
        </w:r>
      </w:hyperlink>
      <w:r w:rsidR="00BE62A4">
        <w:t xml:space="preserve"> </w:t>
      </w:r>
      <w:r>
        <w:t xml:space="preserve"> </w:t>
      </w:r>
      <w:r w:rsidR="00BE62A4">
        <w:t>(</w:t>
      </w:r>
      <w:r>
        <w:t>Accessed 11 May 2023</w:t>
      </w:r>
      <w:r w:rsidR="00BE62A4">
        <w:t>)</w:t>
      </w:r>
      <w:r>
        <w:t>.</w:t>
      </w:r>
    </w:p>
    <w:p w14:paraId="16AE9275" w14:textId="43EFBF6F" w:rsidR="009356A8" w:rsidRDefault="009356A8" w:rsidP="009356A8">
      <w:pPr>
        <w:pStyle w:val="NormalWeb"/>
        <w:spacing w:before="0" w:beforeAutospacing="0" w:after="240" w:afterAutospacing="0" w:line="360" w:lineRule="auto"/>
      </w:pPr>
      <w:r>
        <w:t xml:space="preserve">National Crime Agency (2019). </w:t>
      </w:r>
      <w:r>
        <w:rPr>
          <w:i/>
          <w:iCs/>
        </w:rPr>
        <w:t>County Lines Drug Supply, Vulnerability and Harm 2018</w:t>
      </w:r>
      <w:r>
        <w:t>.</w:t>
      </w:r>
      <w:r w:rsidR="00BE62A4">
        <w:t xml:space="preserve"> </w:t>
      </w:r>
      <w:r>
        <w:t xml:space="preserve">Available at: </w:t>
      </w:r>
      <w:hyperlink r:id="rId50" w:history="1">
        <w:r w:rsidR="00982722" w:rsidRPr="001E325B">
          <w:rPr>
            <w:rStyle w:val="Hyperlink"/>
          </w:rPr>
          <w:t>https://nationalcrimeagency.gov.uk/who-we-are/publications/257-county-lines-drug-supply-vulnerability-and-harm-2018/file</w:t>
        </w:r>
      </w:hyperlink>
      <w:r w:rsidR="00982722">
        <w:t xml:space="preserve"> </w:t>
      </w:r>
      <w:r>
        <w:t xml:space="preserve"> </w:t>
      </w:r>
      <w:r w:rsidR="00982722">
        <w:t>(</w:t>
      </w:r>
      <w:r>
        <w:t>Accessed 21 May 2023</w:t>
      </w:r>
      <w:r w:rsidR="00982722">
        <w:t>)</w:t>
      </w:r>
      <w:r>
        <w:t>.</w:t>
      </w:r>
    </w:p>
    <w:p w14:paraId="42355E1B" w14:textId="0B7F457D" w:rsidR="009356A8" w:rsidRDefault="009356A8" w:rsidP="009356A8">
      <w:pPr>
        <w:pStyle w:val="NormalWeb"/>
        <w:spacing w:before="0" w:beforeAutospacing="0" w:after="240" w:afterAutospacing="0" w:line="360" w:lineRule="auto"/>
      </w:pPr>
      <w:r>
        <w:t xml:space="preserve">National Crime Agency (2023). </w:t>
      </w:r>
      <w:r>
        <w:rPr>
          <w:i/>
          <w:iCs/>
        </w:rPr>
        <w:t>Operation Stovewood: Brothers charged with 29 sexual offences</w:t>
      </w:r>
      <w:r>
        <w:t xml:space="preserve">. www.nationalcrimeagency.gov.uk. Available at: </w:t>
      </w:r>
      <w:hyperlink r:id="rId51" w:history="1">
        <w:r w:rsidR="00982722" w:rsidRPr="001E325B">
          <w:rPr>
            <w:rStyle w:val="Hyperlink"/>
          </w:rPr>
          <w:t>https://www.nationalcrimeagency.gov.uk/news/operation-stovewood-brothers-charged-with-29-sexual-offences</w:t>
        </w:r>
      </w:hyperlink>
      <w:r w:rsidR="00982722">
        <w:t xml:space="preserve"> </w:t>
      </w:r>
      <w:r>
        <w:t xml:space="preserve"> </w:t>
      </w:r>
      <w:r w:rsidR="00982722">
        <w:t>(</w:t>
      </w:r>
      <w:r>
        <w:t>Accessed 21 May 2023</w:t>
      </w:r>
      <w:r w:rsidR="00982722">
        <w:t>)</w:t>
      </w:r>
      <w:r>
        <w:t>.</w:t>
      </w:r>
    </w:p>
    <w:p w14:paraId="14681637" w14:textId="1EEF074B" w:rsidR="009356A8" w:rsidRDefault="009356A8" w:rsidP="009356A8">
      <w:pPr>
        <w:pStyle w:val="NormalWeb"/>
        <w:spacing w:before="0" w:beforeAutospacing="0" w:after="240" w:afterAutospacing="0" w:line="360" w:lineRule="auto"/>
      </w:pPr>
      <w:r>
        <w:t xml:space="preserve">National Youth Agency (2021a). </w:t>
      </w:r>
      <w:r>
        <w:rPr>
          <w:i/>
          <w:iCs/>
        </w:rPr>
        <w:t>Between The Lines</w:t>
      </w:r>
      <w:r>
        <w:t xml:space="preserve">. pp.2–8. Available at: </w:t>
      </w:r>
      <w:hyperlink r:id="rId52" w:history="1">
        <w:r w:rsidR="00982722" w:rsidRPr="001E325B">
          <w:rPr>
            <w:rStyle w:val="Hyperlink"/>
          </w:rPr>
          <w:t>https://static.nya.org.uk/static/f3fcc0c77f1f2d3b579af6274648540b/Between-the-lines-final-version.pdf</w:t>
        </w:r>
      </w:hyperlink>
      <w:r>
        <w:t>.</w:t>
      </w:r>
      <w:r w:rsidR="00982722">
        <w:t xml:space="preserve"> (Accessed 21 May 2023)</w:t>
      </w:r>
    </w:p>
    <w:p w14:paraId="7828FEBD" w14:textId="6BDD0C83" w:rsidR="009356A8" w:rsidRDefault="009356A8" w:rsidP="009356A8">
      <w:pPr>
        <w:pStyle w:val="NormalWeb"/>
        <w:spacing w:before="0" w:beforeAutospacing="0" w:after="240" w:afterAutospacing="0" w:line="360" w:lineRule="auto"/>
      </w:pPr>
      <w:r>
        <w:t xml:space="preserve">National Youth Agency (2021b). </w:t>
      </w:r>
      <w:r>
        <w:rPr>
          <w:i/>
          <w:iCs/>
        </w:rPr>
        <w:t>Between the Lines</w:t>
      </w:r>
      <w:r>
        <w:t xml:space="preserve">. Available at: </w:t>
      </w:r>
      <w:hyperlink r:id="rId53" w:history="1">
        <w:r w:rsidR="00982722" w:rsidRPr="001E325B">
          <w:rPr>
            <w:rStyle w:val="Hyperlink"/>
          </w:rPr>
          <w:t>https://static.nya.org.uk/static/f3fcc0c77f1f2d3b579af6274648540b/Between-the-lines-final-version.pdf</w:t>
        </w:r>
      </w:hyperlink>
      <w:r w:rsidR="00982722">
        <w:t xml:space="preserve">  (</w:t>
      </w:r>
      <w:r>
        <w:t>Accessed 12 May 2023</w:t>
      </w:r>
      <w:r w:rsidR="00982722">
        <w:t>)</w:t>
      </w:r>
      <w:r>
        <w:t>.</w:t>
      </w:r>
    </w:p>
    <w:p w14:paraId="57C192CB" w14:textId="1545F8FE" w:rsidR="009356A8" w:rsidRDefault="009356A8" w:rsidP="009356A8">
      <w:pPr>
        <w:pStyle w:val="NormalWeb"/>
        <w:spacing w:before="0" w:beforeAutospacing="0" w:after="240" w:afterAutospacing="0" w:line="360" w:lineRule="auto"/>
      </w:pPr>
      <w:r>
        <w:t xml:space="preserve">Neighbourhood Watch (2020). </w:t>
      </w:r>
      <w:r>
        <w:rPr>
          <w:i/>
          <w:iCs/>
        </w:rPr>
        <w:t>Child sexual exploitation | Neighbourhood Watch Network</w:t>
      </w:r>
      <w:r>
        <w:t xml:space="preserve">. www.ourwatch.org.uk. Available at: </w:t>
      </w:r>
      <w:hyperlink r:id="rId54" w:history="1">
        <w:r w:rsidR="00982722" w:rsidRPr="001E325B">
          <w:rPr>
            <w:rStyle w:val="Hyperlink"/>
          </w:rPr>
          <w:t>https://www.ourwatch.org.uk/child-sexual-exploitation</w:t>
        </w:r>
      </w:hyperlink>
      <w:r w:rsidR="00982722">
        <w:t xml:space="preserve"> </w:t>
      </w:r>
      <w:r>
        <w:t xml:space="preserve"> </w:t>
      </w:r>
      <w:r w:rsidR="00982722">
        <w:t>(</w:t>
      </w:r>
      <w:r>
        <w:t>Accessed 21 May 2023</w:t>
      </w:r>
      <w:r w:rsidR="00982722">
        <w:t>)</w:t>
      </w:r>
      <w:r>
        <w:t>.</w:t>
      </w:r>
    </w:p>
    <w:p w14:paraId="38295295" w14:textId="10CB97F1" w:rsidR="009356A8" w:rsidRDefault="009356A8" w:rsidP="009356A8">
      <w:pPr>
        <w:pStyle w:val="NormalWeb"/>
        <w:spacing w:before="0" w:beforeAutospacing="0" w:after="240" w:afterAutospacing="0" w:line="360" w:lineRule="auto"/>
      </w:pPr>
      <w:r>
        <w:lastRenderedPageBreak/>
        <w:t xml:space="preserve">NPCC and College of Policing (2022). </w:t>
      </w:r>
      <w:r>
        <w:rPr>
          <w:i/>
          <w:iCs/>
        </w:rPr>
        <w:t>Police Race Action Plan Improving policing for Black people</w:t>
      </w:r>
      <w:r>
        <w:t xml:space="preserve">. Available at: </w:t>
      </w:r>
      <w:hyperlink r:id="rId55" w:history="1">
        <w:r w:rsidR="00982722" w:rsidRPr="001E325B">
          <w:rPr>
            <w:rStyle w:val="Hyperlink"/>
          </w:rPr>
          <w:t>https://www.npcc.police.uk/SysSiteAssets/media/downloads/our-work/race-action-plan/police-race-action-plan-improving-policing-for-black-people.pdf</w:t>
        </w:r>
      </w:hyperlink>
      <w:r w:rsidR="00982722">
        <w:t xml:space="preserve"> </w:t>
      </w:r>
      <w:r>
        <w:t xml:space="preserve"> </w:t>
      </w:r>
      <w:r w:rsidR="00982722">
        <w:t>(</w:t>
      </w:r>
      <w:r>
        <w:t>Accessed 16 Jun</w:t>
      </w:r>
      <w:r w:rsidR="00A25DFD">
        <w:t>e</w:t>
      </w:r>
      <w:r>
        <w:t xml:space="preserve"> 2023</w:t>
      </w:r>
      <w:r w:rsidR="00982722">
        <w:t>)</w:t>
      </w:r>
      <w:r>
        <w:t>.</w:t>
      </w:r>
    </w:p>
    <w:p w14:paraId="2451F9FE" w14:textId="272DC37A" w:rsidR="009356A8" w:rsidRDefault="009356A8" w:rsidP="009356A8">
      <w:pPr>
        <w:pStyle w:val="NormalWeb"/>
        <w:spacing w:before="0" w:beforeAutospacing="0" w:after="240" w:afterAutospacing="0" w:line="360" w:lineRule="auto"/>
      </w:pPr>
      <w:r>
        <w:t xml:space="preserve">NSPCC (2023). </w:t>
      </w:r>
      <w:r>
        <w:rPr>
          <w:i/>
          <w:iCs/>
        </w:rPr>
        <w:t>Child sexual exploitation</w:t>
      </w:r>
      <w:r>
        <w:t xml:space="preserve">. NSPCC. Available at: </w:t>
      </w:r>
      <w:hyperlink r:id="rId56" w:history="1">
        <w:r w:rsidR="00982722" w:rsidRPr="001E325B">
          <w:rPr>
            <w:rStyle w:val="Hyperlink"/>
          </w:rPr>
          <w:t>https://www.nspcc.org.uk/what-is-child-abuse/types-of-abuse/child-sexual-exploitation/</w:t>
        </w:r>
      </w:hyperlink>
      <w:r w:rsidR="00982722">
        <w:t xml:space="preserve"> </w:t>
      </w:r>
      <w:r>
        <w:t xml:space="preserve"> </w:t>
      </w:r>
      <w:r w:rsidR="00982722">
        <w:t>(</w:t>
      </w:r>
      <w:r>
        <w:t>Accessed 12 May 2023</w:t>
      </w:r>
      <w:r w:rsidR="00982722">
        <w:t>)</w:t>
      </w:r>
      <w:r>
        <w:t>.</w:t>
      </w:r>
    </w:p>
    <w:p w14:paraId="77F05345" w14:textId="5F9EF1F3" w:rsidR="009356A8" w:rsidRDefault="009356A8" w:rsidP="009356A8">
      <w:pPr>
        <w:pStyle w:val="NormalWeb"/>
        <w:spacing w:before="0" w:beforeAutospacing="0" w:after="240" w:afterAutospacing="0" w:line="360" w:lineRule="auto"/>
      </w:pPr>
      <w:r>
        <w:t xml:space="preserve">O’Connor, R. and Waddell, S. (2015a). </w:t>
      </w:r>
      <w:r>
        <w:rPr>
          <w:i/>
          <w:iCs/>
        </w:rPr>
        <w:t>What works to prevent gang involvement, youth violence and crime: A rapid review of interventions delivered in the UK and abroad</w:t>
      </w:r>
      <w:r>
        <w:t xml:space="preserve">. Available at: </w:t>
      </w:r>
      <w:hyperlink r:id="rId57" w:history="1">
        <w:r w:rsidR="00982722" w:rsidRPr="001E325B">
          <w:rPr>
            <w:rStyle w:val="Hyperlink"/>
          </w:rPr>
          <w:t>file:///C:/Users/Sas/Downloads/preventing-gang-and-youth-violence-rapid-review.pdf</w:t>
        </w:r>
      </w:hyperlink>
      <w:r w:rsidR="00982722">
        <w:t xml:space="preserve"> </w:t>
      </w:r>
      <w:r>
        <w:t xml:space="preserve"> </w:t>
      </w:r>
      <w:r w:rsidR="00982722">
        <w:t>(</w:t>
      </w:r>
      <w:r>
        <w:t>Accessed 21 May 2023</w:t>
      </w:r>
      <w:r w:rsidR="00982722">
        <w:t>)</w:t>
      </w:r>
      <w:r>
        <w:t>.</w:t>
      </w:r>
    </w:p>
    <w:p w14:paraId="59B781A4" w14:textId="4EF1AF2C" w:rsidR="009356A8" w:rsidRDefault="009356A8" w:rsidP="009356A8">
      <w:pPr>
        <w:pStyle w:val="NormalWeb"/>
        <w:spacing w:before="0" w:beforeAutospacing="0" w:after="240" w:afterAutospacing="0" w:line="360" w:lineRule="auto"/>
      </w:pPr>
      <w:r>
        <w:t xml:space="preserve">O’Connor, R. and Waddell, S. (2015b). </w:t>
      </w:r>
      <w:r>
        <w:rPr>
          <w:i/>
          <w:iCs/>
        </w:rPr>
        <w:t>What works to prevent gang involvement, youth violence and crime: A rapid review of interventions delivered in the UK and abroad</w:t>
      </w:r>
      <w:r>
        <w:t xml:space="preserve">. Available at: </w:t>
      </w:r>
      <w:hyperlink r:id="rId58" w:history="1">
        <w:r w:rsidR="00982722" w:rsidRPr="001E325B">
          <w:rPr>
            <w:rStyle w:val="Hyperlink"/>
          </w:rPr>
          <w:t>https://www.eif.org.uk/report/what-works-to-prevent-gang-involvement-youth-violence-and-crime-a-rapid-review-of-interventions-delivered-in-the-uk-and-abroad</w:t>
        </w:r>
      </w:hyperlink>
      <w:r w:rsidR="00982722">
        <w:t xml:space="preserve"> </w:t>
      </w:r>
      <w:r>
        <w:t xml:space="preserve"> </w:t>
      </w:r>
      <w:r w:rsidR="00982722">
        <w:t>(</w:t>
      </w:r>
      <w:r>
        <w:t>Accessed 24 May 2023</w:t>
      </w:r>
      <w:r w:rsidR="00982722">
        <w:t>)</w:t>
      </w:r>
      <w:r>
        <w:t>.</w:t>
      </w:r>
    </w:p>
    <w:p w14:paraId="6FF548EA" w14:textId="4DD8696B" w:rsidR="009356A8" w:rsidRDefault="009356A8" w:rsidP="009356A8">
      <w:pPr>
        <w:pStyle w:val="NormalWeb"/>
        <w:spacing w:before="0" w:beforeAutospacing="0" w:after="240" w:afterAutospacing="0" w:line="360" w:lineRule="auto"/>
      </w:pPr>
      <w:r>
        <w:t xml:space="preserve">Parents Against Child Exploitation (2023). </w:t>
      </w:r>
      <w:r>
        <w:rPr>
          <w:i/>
          <w:iCs/>
        </w:rPr>
        <w:t xml:space="preserve">What </w:t>
      </w:r>
      <w:proofErr w:type="gramStart"/>
      <w:r>
        <w:rPr>
          <w:i/>
          <w:iCs/>
        </w:rPr>
        <w:t>is</w:t>
      </w:r>
      <w:proofErr w:type="gramEnd"/>
      <w:r>
        <w:rPr>
          <w:i/>
          <w:iCs/>
        </w:rPr>
        <w:t xml:space="preserve"> county lines? - Parents Against Child Exploitation (Pace) UK</w:t>
      </w:r>
      <w:r>
        <w:t xml:space="preserve">. [online] paceuk.info. Available at: </w:t>
      </w:r>
      <w:hyperlink r:id="rId59" w:anchor=":~:text=County%20line%20gangs%20use%20children" w:history="1">
        <w:r w:rsidR="00982722" w:rsidRPr="001E325B">
          <w:rPr>
            <w:rStyle w:val="Hyperlink"/>
          </w:rPr>
          <w:t>https://paceuk.info/criminal-exploitation/what-is-county-lines/#:~:text=County%20line%20gangs%20use%20children</w:t>
        </w:r>
      </w:hyperlink>
      <w:r w:rsidR="00982722">
        <w:t xml:space="preserve"> </w:t>
      </w:r>
      <w:r>
        <w:t xml:space="preserve"> </w:t>
      </w:r>
      <w:r w:rsidR="00982722">
        <w:t>(</w:t>
      </w:r>
      <w:r>
        <w:t>Accessed 12 May 2023</w:t>
      </w:r>
      <w:r w:rsidR="00982722">
        <w:t>)</w:t>
      </w:r>
      <w:r>
        <w:t>.</w:t>
      </w:r>
    </w:p>
    <w:p w14:paraId="5B2C0DA2" w14:textId="6D90B2D8" w:rsidR="00230E2B" w:rsidRDefault="00230E2B" w:rsidP="009356A8">
      <w:pPr>
        <w:pStyle w:val="NormalWeb"/>
        <w:spacing w:before="0" w:beforeAutospacing="0" w:after="240" w:afterAutospacing="0" w:line="360" w:lineRule="auto"/>
      </w:pPr>
      <w:r>
        <w:t xml:space="preserve">Pearson, G., Rowe, M. and Turner, L. (2018). Policy, Practicalities, and PACE s. 24: The Subsuming of the Necessity Criteria in Arrest Decision Making by Frontline Police Officers. </w:t>
      </w:r>
      <w:r>
        <w:rPr>
          <w:i/>
          <w:iCs/>
        </w:rPr>
        <w:t>Journal of Law and Society</w:t>
      </w:r>
      <w:r>
        <w:t xml:space="preserve">, 45(2), pp.282–308. </w:t>
      </w:r>
      <w:proofErr w:type="spellStart"/>
      <w:proofErr w:type="gramStart"/>
      <w:r>
        <w:t>doi:https</w:t>
      </w:r>
      <w:proofErr w:type="spellEnd"/>
      <w:r>
        <w:t>://doi.org/10.1111/jols.12087</w:t>
      </w:r>
      <w:proofErr w:type="gramEnd"/>
      <w:r>
        <w:t>.</w:t>
      </w:r>
    </w:p>
    <w:p w14:paraId="2FFB3F21" w14:textId="157559FE" w:rsidR="009356A8" w:rsidRDefault="009356A8" w:rsidP="009356A8">
      <w:pPr>
        <w:pStyle w:val="NormalWeb"/>
        <w:spacing w:before="0" w:beforeAutospacing="0" w:after="240" w:afterAutospacing="0" w:line="360" w:lineRule="auto"/>
      </w:pPr>
      <w:r>
        <w:t xml:space="preserve">Prasad, R. (2023). </w:t>
      </w:r>
      <w:r>
        <w:rPr>
          <w:i/>
          <w:iCs/>
        </w:rPr>
        <w:t>I can’t breathe Race, death &amp; British policing</w:t>
      </w:r>
      <w:r>
        <w:t xml:space="preserve">. </w:t>
      </w:r>
      <w:r>
        <w:rPr>
          <w:i/>
          <w:iCs/>
        </w:rPr>
        <w:t>INQUEST</w:t>
      </w:r>
      <w:r>
        <w:t xml:space="preserve">, pp.1–64. Available at: </w:t>
      </w:r>
      <w:hyperlink r:id="rId60" w:history="1">
        <w:r w:rsidR="00982722" w:rsidRPr="001E325B">
          <w:rPr>
            <w:rStyle w:val="Hyperlink"/>
          </w:rPr>
          <w:t>https://www.inquest.org.uk/Handlers/Download.ashx?IDMF=edfc7c01-e7bb-4a17-9c33-8628905460e6</w:t>
        </w:r>
      </w:hyperlink>
      <w:r w:rsidR="00982722">
        <w:t xml:space="preserve"> </w:t>
      </w:r>
      <w:r>
        <w:t xml:space="preserve"> </w:t>
      </w:r>
      <w:r w:rsidR="00982722">
        <w:t>(</w:t>
      </w:r>
      <w:r>
        <w:t>Accessed 11 May 2023</w:t>
      </w:r>
      <w:r w:rsidR="00982722">
        <w:t>)</w:t>
      </w:r>
      <w:r>
        <w:t>.</w:t>
      </w:r>
    </w:p>
    <w:p w14:paraId="54B1B439" w14:textId="6DB44141" w:rsidR="009356A8" w:rsidRDefault="009356A8" w:rsidP="009356A8">
      <w:pPr>
        <w:pStyle w:val="NormalWeb"/>
        <w:spacing w:before="0" w:beforeAutospacing="0" w:after="240" w:afterAutospacing="0" w:line="360" w:lineRule="auto"/>
      </w:pPr>
      <w:r>
        <w:t xml:space="preserve">Public Health England (2021). </w:t>
      </w:r>
      <w:r>
        <w:rPr>
          <w:i/>
          <w:iCs/>
        </w:rPr>
        <w:t>County Lines exploitation: applying All Our Health</w:t>
      </w:r>
      <w:r>
        <w:t xml:space="preserve">. GOV.UK. Available at: </w:t>
      </w:r>
      <w:hyperlink r:id="rId61" w:history="1">
        <w:r w:rsidR="00982722" w:rsidRPr="001E325B">
          <w:rPr>
            <w:rStyle w:val="Hyperlink"/>
          </w:rPr>
          <w:t>https://www.gov.uk/government/publications/county-lines-</w:t>
        </w:r>
        <w:r w:rsidR="00982722" w:rsidRPr="001E325B">
          <w:rPr>
            <w:rStyle w:val="Hyperlink"/>
          </w:rPr>
          <w:lastRenderedPageBreak/>
          <w:t>exploitation-applying-all-our-health/county-lines-exploitation-applying-all-our-health</w:t>
        </w:r>
      </w:hyperlink>
      <w:r w:rsidR="00982722">
        <w:t xml:space="preserve"> </w:t>
      </w:r>
      <w:r>
        <w:t xml:space="preserve"> </w:t>
      </w:r>
      <w:r w:rsidR="00982722">
        <w:t>(</w:t>
      </w:r>
      <w:r>
        <w:t>Accessed 21 May 2023</w:t>
      </w:r>
      <w:r w:rsidR="00982722">
        <w:t>)</w:t>
      </w:r>
      <w:r>
        <w:t>.</w:t>
      </w:r>
    </w:p>
    <w:p w14:paraId="405BC360" w14:textId="77777777" w:rsidR="009356A8" w:rsidRDefault="009356A8" w:rsidP="009356A8">
      <w:pPr>
        <w:pStyle w:val="NormalWeb"/>
        <w:spacing w:before="0" w:beforeAutospacing="0" w:after="240" w:afterAutospacing="0" w:line="360" w:lineRule="auto"/>
      </w:pPr>
      <w:r>
        <w:t xml:space="preserve">Robinson, G., McLean, R. and Densley, J. (2023). Working County Lines: Child Criminal Exploitation and Illicit Drug Dealing in Glasgow and Merseyside. </w:t>
      </w:r>
      <w:r>
        <w:rPr>
          <w:i/>
          <w:iCs/>
        </w:rPr>
        <w:t>International Journal of Offender Therapy and Comparative Criminology</w:t>
      </w:r>
      <w:r>
        <w:t xml:space="preserve">, 63(5), pp.694–711. </w:t>
      </w:r>
      <w:proofErr w:type="spellStart"/>
      <w:proofErr w:type="gramStart"/>
      <w:r>
        <w:t>doi:https</w:t>
      </w:r>
      <w:proofErr w:type="spellEnd"/>
      <w:r>
        <w:t>://doi.org/10.1177/0306624x18806742</w:t>
      </w:r>
      <w:proofErr w:type="gramEnd"/>
      <w:r>
        <w:t>.</w:t>
      </w:r>
    </w:p>
    <w:p w14:paraId="1B631D75" w14:textId="2250E320" w:rsidR="009356A8" w:rsidRDefault="009356A8" w:rsidP="009356A8">
      <w:pPr>
        <w:pStyle w:val="NormalWeb"/>
        <w:spacing w:before="0" w:beforeAutospacing="0" w:after="240" w:afterAutospacing="0" w:line="360" w:lineRule="auto"/>
      </w:pPr>
      <w:r>
        <w:t xml:space="preserve">Ross, A., Duckworth, K., Smith, D.J., </w:t>
      </w:r>
      <w:proofErr w:type="spellStart"/>
      <w:r>
        <w:t>Wyness</w:t>
      </w:r>
      <w:proofErr w:type="spellEnd"/>
      <w:r>
        <w:t xml:space="preserve">, G. and Schoon, I. (2011). </w:t>
      </w:r>
      <w:r>
        <w:rPr>
          <w:i/>
          <w:iCs/>
        </w:rPr>
        <w:t xml:space="preserve">Prevention and Reduction: A review of strategies for intervening early to prevent or reduce youth crime and anti-social </w:t>
      </w:r>
      <w:proofErr w:type="gramStart"/>
      <w:r>
        <w:rPr>
          <w:i/>
          <w:iCs/>
        </w:rPr>
        <w:t xml:space="preserve">behaviour </w:t>
      </w:r>
      <w:r>
        <w:t>.</w:t>
      </w:r>
      <w:proofErr w:type="gramEnd"/>
      <w:r>
        <w:t xml:space="preserve"> Available at: </w:t>
      </w:r>
      <w:hyperlink r:id="rId62" w:history="1">
        <w:r w:rsidR="00982722" w:rsidRPr="001E325B">
          <w:rPr>
            <w:rStyle w:val="Hyperlink"/>
          </w:rPr>
          <w:t>https://assets.publishing.service.gov.uk/government/uploads/system/uploads/attachment_data/file/182548/DFE-RR111.pdf</w:t>
        </w:r>
      </w:hyperlink>
      <w:r w:rsidR="00982722">
        <w:t xml:space="preserve"> </w:t>
      </w:r>
      <w:r>
        <w:t xml:space="preserve"> </w:t>
      </w:r>
      <w:r w:rsidR="00982722">
        <w:t>(</w:t>
      </w:r>
      <w:r>
        <w:t>Accessed 24 May 2023</w:t>
      </w:r>
      <w:r w:rsidR="00982722">
        <w:t>)</w:t>
      </w:r>
      <w:r>
        <w:t>.</w:t>
      </w:r>
    </w:p>
    <w:p w14:paraId="446DD457" w14:textId="77777777" w:rsidR="009356A8" w:rsidRDefault="009356A8" w:rsidP="009356A8">
      <w:pPr>
        <w:pStyle w:val="NormalWeb"/>
        <w:spacing w:before="0" w:beforeAutospacing="0" w:after="240" w:afterAutospacing="0" w:line="360" w:lineRule="auto"/>
      </w:pPr>
      <w:r>
        <w:t xml:space="preserve">Servaes, S., Choudhury, </w:t>
      </w:r>
      <w:proofErr w:type="gramStart"/>
      <w:r>
        <w:t>P.</w:t>
      </w:r>
      <w:proofErr w:type="gramEnd"/>
      <w:r>
        <w:t xml:space="preserve"> and Parikh, A.K. (2022). What is diversity? </w:t>
      </w:r>
      <w:proofErr w:type="spellStart"/>
      <w:r>
        <w:rPr>
          <w:i/>
          <w:iCs/>
        </w:rPr>
        <w:t>Pediatric</w:t>
      </w:r>
      <w:proofErr w:type="spellEnd"/>
      <w:r>
        <w:rPr>
          <w:i/>
          <w:iCs/>
        </w:rPr>
        <w:t xml:space="preserve"> Radiology</w:t>
      </w:r>
      <w:r>
        <w:t xml:space="preserve">, [online] 52(9). </w:t>
      </w:r>
      <w:proofErr w:type="spellStart"/>
      <w:proofErr w:type="gramStart"/>
      <w:r>
        <w:t>doi:https</w:t>
      </w:r>
      <w:proofErr w:type="spellEnd"/>
      <w:r>
        <w:t>://doi.org/10.1007/s00247-022-05356-0</w:t>
      </w:r>
      <w:proofErr w:type="gramEnd"/>
      <w:r>
        <w:t>.</w:t>
      </w:r>
    </w:p>
    <w:p w14:paraId="4477E858" w14:textId="6B40498A" w:rsidR="009356A8" w:rsidRDefault="009356A8" w:rsidP="009356A8">
      <w:pPr>
        <w:pStyle w:val="NormalWeb"/>
        <w:spacing w:before="0" w:beforeAutospacing="0" w:after="240" w:afterAutospacing="0" w:line="360" w:lineRule="auto"/>
      </w:pPr>
      <w:r>
        <w:t xml:space="preserve">The Children's Society (2020). </w:t>
      </w:r>
      <w:r>
        <w:rPr>
          <w:i/>
          <w:iCs/>
        </w:rPr>
        <w:t>County Lines Grooming Is Growing | The Children’s Society</w:t>
      </w:r>
      <w:r>
        <w:t xml:space="preserve">. www.childrenssociety.org.uk. Available at: </w:t>
      </w:r>
      <w:hyperlink r:id="rId63" w:history="1">
        <w:r w:rsidR="00982722" w:rsidRPr="001E325B">
          <w:rPr>
            <w:rStyle w:val="Hyperlink"/>
          </w:rPr>
          <w:t>https://www.childrenssociety.org.uk/what-we-do/blogs/how-county-lines-grooming-growing</w:t>
        </w:r>
      </w:hyperlink>
      <w:r w:rsidR="00982722">
        <w:t xml:space="preserve"> </w:t>
      </w:r>
      <w:r>
        <w:t xml:space="preserve"> </w:t>
      </w:r>
      <w:r w:rsidR="00982722">
        <w:t>(</w:t>
      </w:r>
      <w:r>
        <w:t>Accessed 12 May 2023</w:t>
      </w:r>
      <w:r w:rsidR="00982722">
        <w:t>)</w:t>
      </w:r>
      <w:r>
        <w:t>.</w:t>
      </w:r>
    </w:p>
    <w:p w14:paraId="47195089" w14:textId="49843BB1" w:rsidR="009356A8" w:rsidRDefault="009356A8" w:rsidP="009356A8">
      <w:pPr>
        <w:pStyle w:val="NormalWeb"/>
        <w:spacing w:before="0" w:beforeAutospacing="0" w:after="240" w:afterAutospacing="0" w:line="360" w:lineRule="auto"/>
      </w:pPr>
      <w:r>
        <w:t xml:space="preserve">The Guardian (2018). </w:t>
      </w:r>
      <w:r>
        <w:rPr>
          <w:i/>
          <w:iCs/>
        </w:rPr>
        <w:t>Rotherham grooming gang: seven men guilty of sexual offences</w:t>
      </w:r>
      <w:r>
        <w:t>.</w:t>
      </w:r>
      <w:r w:rsidR="00982722">
        <w:t xml:space="preserve"> T</w:t>
      </w:r>
      <w:r>
        <w:t xml:space="preserve">he Guardian. Available at: </w:t>
      </w:r>
      <w:hyperlink r:id="rId64" w:history="1">
        <w:r w:rsidR="00982722" w:rsidRPr="001E325B">
          <w:rPr>
            <w:rStyle w:val="Hyperlink"/>
          </w:rPr>
          <w:t>https://www.theguardian.com/uk-news/2018/oct/29/rotherham-grooming-gang-seven-men-convicted-of-sexual-offences</w:t>
        </w:r>
      </w:hyperlink>
      <w:r w:rsidR="00982722">
        <w:t xml:space="preserve"> </w:t>
      </w:r>
      <w:r>
        <w:t xml:space="preserve"> </w:t>
      </w:r>
      <w:r w:rsidR="00982722">
        <w:t>(</w:t>
      </w:r>
      <w:r>
        <w:t>Accessed 21 May 2023</w:t>
      </w:r>
      <w:r w:rsidR="00982722">
        <w:t>)</w:t>
      </w:r>
      <w:r>
        <w:t>.</w:t>
      </w:r>
    </w:p>
    <w:p w14:paraId="31336612" w14:textId="617C51BF" w:rsidR="009356A8" w:rsidRDefault="009356A8" w:rsidP="009356A8">
      <w:pPr>
        <w:pStyle w:val="NormalWeb"/>
        <w:spacing w:before="0" w:beforeAutospacing="0" w:after="240" w:afterAutospacing="0" w:line="360" w:lineRule="auto"/>
      </w:pPr>
      <w:r>
        <w:t xml:space="preserve">Theobald, D. and Farrington, D.P. (2014). Onset of Offending. </w:t>
      </w:r>
      <w:r>
        <w:rPr>
          <w:i/>
          <w:iCs/>
        </w:rPr>
        <w:t>Encyclopedia of Criminology and Criminal Justice</w:t>
      </w:r>
      <w:r>
        <w:t xml:space="preserve">, pp.3332–3342. </w:t>
      </w:r>
      <w:proofErr w:type="spellStart"/>
      <w:proofErr w:type="gramStart"/>
      <w:r>
        <w:t>doi:https</w:t>
      </w:r>
      <w:proofErr w:type="spellEnd"/>
      <w:r>
        <w:t>://doi.org/10.1007/978-1-4614-5690-2_86</w:t>
      </w:r>
      <w:proofErr w:type="gramEnd"/>
      <w:r>
        <w:t>.</w:t>
      </w:r>
    </w:p>
    <w:p w14:paraId="1BDF9343" w14:textId="5C66A9AE" w:rsidR="009356A8" w:rsidRDefault="009356A8" w:rsidP="009356A8">
      <w:pPr>
        <w:pStyle w:val="NormalWeb"/>
        <w:spacing w:before="0" w:beforeAutospacing="0" w:after="240" w:afterAutospacing="0" w:line="360" w:lineRule="auto"/>
      </w:pPr>
      <w:r>
        <w:t xml:space="preserve">UK Parliament (2016). </w:t>
      </w:r>
      <w:r>
        <w:rPr>
          <w:i/>
          <w:iCs/>
        </w:rPr>
        <w:t>Police diversity First Report of Session 2016–17</w:t>
      </w:r>
      <w:r>
        <w:t xml:space="preserve">. pp.1–22. Available at: </w:t>
      </w:r>
      <w:hyperlink r:id="rId65" w:history="1">
        <w:r w:rsidR="00982722" w:rsidRPr="001E325B">
          <w:rPr>
            <w:rStyle w:val="Hyperlink"/>
          </w:rPr>
          <w:t>https://publications.parliament.uk/pa/cm201617/cmselect/cmhaff/27/27.pdf</w:t>
        </w:r>
      </w:hyperlink>
      <w:r w:rsidR="00982722">
        <w:t xml:space="preserve"> </w:t>
      </w:r>
      <w:r>
        <w:t xml:space="preserve"> </w:t>
      </w:r>
      <w:r w:rsidR="00982722">
        <w:t>(</w:t>
      </w:r>
      <w:r>
        <w:t>Accessed 13 Jun</w:t>
      </w:r>
      <w:r w:rsidR="00191348">
        <w:t>e</w:t>
      </w:r>
      <w:r>
        <w:t xml:space="preserve"> 2023</w:t>
      </w:r>
      <w:r w:rsidR="00982722">
        <w:t>)</w:t>
      </w:r>
      <w:r>
        <w:t>.</w:t>
      </w:r>
    </w:p>
    <w:p w14:paraId="5F82FE18" w14:textId="2FDFD5F4" w:rsidR="00167C6C" w:rsidRDefault="00167C6C" w:rsidP="00167C6C">
      <w:pPr>
        <w:pStyle w:val="NormalWeb"/>
        <w:spacing w:before="0" w:beforeAutospacing="0" w:after="240" w:afterAutospacing="0" w:line="360" w:lineRule="auto"/>
      </w:pPr>
      <w:r>
        <w:t xml:space="preserve">UK Parliament (2021). </w:t>
      </w:r>
      <w:r>
        <w:rPr>
          <w:i/>
          <w:iCs/>
        </w:rPr>
        <w:t>The Macpherson Report: Twenty-two years on</w:t>
      </w:r>
      <w:r>
        <w:t xml:space="preserve">. Available at: </w:t>
      </w:r>
      <w:hyperlink r:id="rId66" w:anchor="footnote-905" w:history="1">
        <w:r w:rsidRPr="00CC4EC4">
          <w:rPr>
            <w:rStyle w:val="Hyperlink"/>
          </w:rPr>
          <w:t>https://publications.parliament.uk/pa/cm5802/cmselect/cmhaff/139/13905.htm#footnote-905</w:t>
        </w:r>
      </w:hyperlink>
      <w:r>
        <w:t xml:space="preserve">  (Accessed 18 Jun</w:t>
      </w:r>
      <w:r w:rsidR="00191348">
        <w:t>e</w:t>
      </w:r>
      <w:r>
        <w:t xml:space="preserve"> 2023).</w:t>
      </w:r>
    </w:p>
    <w:p w14:paraId="6B213932" w14:textId="5E833EB7" w:rsidR="009356A8" w:rsidRDefault="009356A8" w:rsidP="009356A8">
      <w:pPr>
        <w:pStyle w:val="NormalWeb"/>
        <w:spacing w:before="0" w:beforeAutospacing="0" w:after="240" w:afterAutospacing="0" w:line="360" w:lineRule="auto"/>
      </w:pPr>
      <w:r>
        <w:lastRenderedPageBreak/>
        <w:t xml:space="preserve">Van Hazebroek, B.C.M., Blokland, A.A.J., </w:t>
      </w:r>
      <w:proofErr w:type="spellStart"/>
      <w:r>
        <w:t>Wermink</w:t>
      </w:r>
      <w:proofErr w:type="spellEnd"/>
      <w:r>
        <w:t xml:space="preserve">, H.T., De </w:t>
      </w:r>
      <w:proofErr w:type="spellStart"/>
      <w:r>
        <w:t>Keijser</w:t>
      </w:r>
      <w:proofErr w:type="spellEnd"/>
      <w:r>
        <w:t xml:space="preserve">, J.W., Popma, A. and Van </w:t>
      </w:r>
      <w:proofErr w:type="spellStart"/>
      <w:r>
        <w:t>Domburgh</w:t>
      </w:r>
      <w:proofErr w:type="spellEnd"/>
      <w:r>
        <w:t xml:space="preserve">, L. (2019). Delinquent Development Among Early-Onset Offenders: Identifying and Characterizing Trajectories Based on Frequency Across Types of Offending. </w:t>
      </w:r>
      <w:r>
        <w:rPr>
          <w:i/>
          <w:iCs/>
        </w:rPr>
        <w:t xml:space="preserve">Criminal Justice and </w:t>
      </w:r>
      <w:r w:rsidR="00982722">
        <w:rPr>
          <w:i/>
          <w:iCs/>
        </w:rPr>
        <w:t>Behaviour</w:t>
      </w:r>
      <w:r>
        <w:t xml:space="preserve">, 46(11), pp.1542–1565. </w:t>
      </w:r>
      <w:proofErr w:type="spellStart"/>
      <w:proofErr w:type="gramStart"/>
      <w:r>
        <w:t>doi:https</w:t>
      </w:r>
      <w:proofErr w:type="spellEnd"/>
      <w:r>
        <w:t>://doi.org/10.1177/0093854819876306</w:t>
      </w:r>
      <w:proofErr w:type="gramEnd"/>
      <w:r>
        <w:t>.</w:t>
      </w:r>
    </w:p>
    <w:p w14:paraId="749C146B" w14:textId="5BFF2847" w:rsidR="009356A8" w:rsidRDefault="009356A8" w:rsidP="009356A8">
      <w:pPr>
        <w:pStyle w:val="NormalWeb"/>
        <w:spacing w:before="0" w:beforeAutospacing="0" w:after="240" w:afterAutospacing="0" w:line="360" w:lineRule="auto"/>
      </w:pPr>
      <w:r>
        <w:t xml:space="preserve">Weston, M. (2015). </w:t>
      </w:r>
      <w:r>
        <w:rPr>
          <w:i/>
          <w:iCs/>
        </w:rPr>
        <w:t>Preventing Gang and Youth Violence: Spotting Signals of Risk and Supporting Children and Young People</w:t>
      </w:r>
      <w:r>
        <w:t xml:space="preserve">. Available at: </w:t>
      </w:r>
      <w:hyperlink r:id="rId67" w:history="1">
        <w:r w:rsidR="00982722" w:rsidRPr="001E325B">
          <w:rPr>
            <w:rStyle w:val="Hyperlink"/>
          </w:rPr>
          <w:t>file:///C:/Users/Sas/Downloads/preventing-gang-and-youth-violence-overview.pdf</w:t>
        </w:r>
      </w:hyperlink>
      <w:r w:rsidR="00982722">
        <w:t xml:space="preserve"> </w:t>
      </w:r>
      <w:r>
        <w:t xml:space="preserve"> </w:t>
      </w:r>
      <w:r w:rsidR="00982722">
        <w:t>(</w:t>
      </w:r>
      <w:r>
        <w:t>Accessed 28 May 2023</w:t>
      </w:r>
      <w:r w:rsidR="00982722">
        <w:t>)</w:t>
      </w:r>
      <w:r>
        <w:t>.</w:t>
      </w:r>
    </w:p>
    <w:p w14:paraId="68798525" w14:textId="77777777" w:rsidR="000513F8" w:rsidRDefault="000513F8" w:rsidP="00D425D6">
      <w:pPr>
        <w:rPr>
          <w:b/>
          <w:bCs/>
        </w:rPr>
      </w:pPr>
    </w:p>
    <w:p w14:paraId="26A0AB58" w14:textId="77777777" w:rsidR="000513F8" w:rsidRDefault="000513F8" w:rsidP="00D425D6">
      <w:pPr>
        <w:rPr>
          <w:b/>
          <w:bCs/>
        </w:rPr>
      </w:pPr>
    </w:p>
    <w:p w14:paraId="581D21B7" w14:textId="77777777" w:rsidR="000513F8" w:rsidRDefault="000513F8" w:rsidP="00D425D6">
      <w:pPr>
        <w:rPr>
          <w:b/>
          <w:bCs/>
        </w:rPr>
      </w:pPr>
    </w:p>
    <w:p w14:paraId="445FDB2F" w14:textId="77777777" w:rsidR="000513F8" w:rsidRDefault="000513F8" w:rsidP="00D425D6">
      <w:pPr>
        <w:rPr>
          <w:b/>
          <w:bCs/>
        </w:rPr>
      </w:pPr>
    </w:p>
    <w:p w14:paraId="3471E034" w14:textId="77777777" w:rsidR="00B6656D" w:rsidRDefault="00B6656D" w:rsidP="00CE22DA">
      <w:pPr>
        <w:pStyle w:val="NormalWeb"/>
        <w:spacing w:before="0" w:beforeAutospacing="0" w:after="240" w:afterAutospacing="0" w:line="360" w:lineRule="auto"/>
        <w:rPr>
          <w:sz w:val="36"/>
          <w:szCs w:val="36"/>
        </w:rPr>
      </w:pPr>
    </w:p>
    <w:p w14:paraId="60539C6B" w14:textId="77777777" w:rsidR="00B6656D" w:rsidRDefault="00B6656D" w:rsidP="00CE22DA">
      <w:pPr>
        <w:pStyle w:val="NormalWeb"/>
        <w:spacing w:before="0" w:beforeAutospacing="0" w:after="240" w:afterAutospacing="0" w:line="360" w:lineRule="auto"/>
        <w:rPr>
          <w:sz w:val="36"/>
          <w:szCs w:val="36"/>
        </w:rPr>
      </w:pPr>
    </w:p>
    <w:p w14:paraId="7DBEB0E4" w14:textId="77777777" w:rsidR="00B6656D" w:rsidRDefault="00B6656D" w:rsidP="00CE22DA">
      <w:pPr>
        <w:pStyle w:val="NormalWeb"/>
        <w:spacing w:before="0" w:beforeAutospacing="0" w:after="240" w:afterAutospacing="0" w:line="360" w:lineRule="auto"/>
        <w:rPr>
          <w:sz w:val="36"/>
          <w:szCs w:val="36"/>
        </w:rPr>
      </w:pPr>
    </w:p>
    <w:p w14:paraId="51E39117" w14:textId="77777777" w:rsidR="00A448F6" w:rsidRPr="00D425D6" w:rsidRDefault="00A448F6" w:rsidP="00460EFB">
      <w:pPr>
        <w:rPr>
          <w:b/>
          <w:bCs/>
        </w:rPr>
      </w:pPr>
    </w:p>
    <w:sectPr w:rsidR="00A448F6" w:rsidRPr="00D425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D0194B" w14:textId="77777777" w:rsidR="00713851" w:rsidRDefault="00713851" w:rsidP="00D425D6">
      <w:pPr>
        <w:spacing w:after="0" w:line="240" w:lineRule="auto"/>
      </w:pPr>
      <w:r>
        <w:separator/>
      </w:r>
    </w:p>
  </w:endnote>
  <w:endnote w:type="continuationSeparator" w:id="0">
    <w:p w14:paraId="32F04432" w14:textId="77777777" w:rsidR="00713851" w:rsidRDefault="00713851" w:rsidP="00D425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5A541" w14:textId="77777777" w:rsidR="00713851" w:rsidRDefault="00713851" w:rsidP="00D425D6">
      <w:pPr>
        <w:spacing w:after="0" w:line="240" w:lineRule="auto"/>
      </w:pPr>
      <w:r>
        <w:separator/>
      </w:r>
    </w:p>
  </w:footnote>
  <w:footnote w:type="continuationSeparator" w:id="0">
    <w:p w14:paraId="190A63D5" w14:textId="77777777" w:rsidR="00713851" w:rsidRDefault="00713851" w:rsidP="00D425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92805"/>
    <w:multiLevelType w:val="multilevel"/>
    <w:tmpl w:val="0A9C6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3534E9"/>
    <w:multiLevelType w:val="multilevel"/>
    <w:tmpl w:val="0D5CF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3D061D"/>
    <w:multiLevelType w:val="multilevel"/>
    <w:tmpl w:val="7DA6B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353C49"/>
    <w:multiLevelType w:val="multilevel"/>
    <w:tmpl w:val="1214D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C54F02"/>
    <w:multiLevelType w:val="hybridMultilevel"/>
    <w:tmpl w:val="3B5800A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E226DB2"/>
    <w:multiLevelType w:val="multilevel"/>
    <w:tmpl w:val="3FB2F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166792F"/>
    <w:multiLevelType w:val="multilevel"/>
    <w:tmpl w:val="8020E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3A7441"/>
    <w:multiLevelType w:val="multilevel"/>
    <w:tmpl w:val="7FB6F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2680E30"/>
    <w:multiLevelType w:val="multilevel"/>
    <w:tmpl w:val="E6947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C513AC0"/>
    <w:multiLevelType w:val="multilevel"/>
    <w:tmpl w:val="1D0E0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755566"/>
    <w:multiLevelType w:val="hybridMultilevel"/>
    <w:tmpl w:val="9F286046"/>
    <w:lvl w:ilvl="0" w:tplc="15AA8A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A02060"/>
    <w:multiLevelType w:val="multilevel"/>
    <w:tmpl w:val="90DA9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EA6091"/>
    <w:multiLevelType w:val="multilevel"/>
    <w:tmpl w:val="B1048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5366276">
    <w:abstractNumId w:val="10"/>
  </w:num>
  <w:num w:numId="2" w16cid:durableId="941648856">
    <w:abstractNumId w:val="4"/>
  </w:num>
  <w:num w:numId="3" w16cid:durableId="1592930946">
    <w:abstractNumId w:val="8"/>
  </w:num>
  <w:num w:numId="4" w16cid:durableId="78329060">
    <w:abstractNumId w:val="6"/>
  </w:num>
  <w:num w:numId="5" w16cid:durableId="1349020806">
    <w:abstractNumId w:val="3"/>
  </w:num>
  <w:num w:numId="6" w16cid:durableId="1377655800">
    <w:abstractNumId w:val="0"/>
  </w:num>
  <w:num w:numId="7" w16cid:durableId="1318798423">
    <w:abstractNumId w:val="7"/>
  </w:num>
  <w:num w:numId="8" w16cid:durableId="927542915">
    <w:abstractNumId w:val="5"/>
  </w:num>
  <w:num w:numId="9" w16cid:durableId="1205100307">
    <w:abstractNumId w:val="2"/>
  </w:num>
  <w:num w:numId="10" w16cid:durableId="1855222296">
    <w:abstractNumId w:val="12"/>
  </w:num>
  <w:num w:numId="11" w16cid:durableId="1905025650">
    <w:abstractNumId w:val="1"/>
  </w:num>
  <w:num w:numId="12" w16cid:durableId="42949022">
    <w:abstractNumId w:val="11"/>
  </w:num>
  <w:num w:numId="13" w16cid:durableId="38005929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5D6"/>
    <w:rsid w:val="00011BDF"/>
    <w:rsid w:val="00030C4B"/>
    <w:rsid w:val="000513F8"/>
    <w:rsid w:val="00052EBD"/>
    <w:rsid w:val="0005704A"/>
    <w:rsid w:val="00073209"/>
    <w:rsid w:val="0007767A"/>
    <w:rsid w:val="000861A0"/>
    <w:rsid w:val="00091B7F"/>
    <w:rsid w:val="000B0FB8"/>
    <w:rsid w:val="000C0246"/>
    <w:rsid w:val="000C5731"/>
    <w:rsid w:val="000E0177"/>
    <w:rsid w:val="000F0298"/>
    <w:rsid w:val="000F13F1"/>
    <w:rsid w:val="000F68CD"/>
    <w:rsid w:val="000F7531"/>
    <w:rsid w:val="00106DBF"/>
    <w:rsid w:val="0011004C"/>
    <w:rsid w:val="001158A8"/>
    <w:rsid w:val="001230C9"/>
    <w:rsid w:val="001242C0"/>
    <w:rsid w:val="00124A47"/>
    <w:rsid w:val="001329C1"/>
    <w:rsid w:val="00144ADE"/>
    <w:rsid w:val="001530F5"/>
    <w:rsid w:val="001546D9"/>
    <w:rsid w:val="00165C54"/>
    <w:rsid w:val="00167C6C"/>
    <w:rsid w:val="00180D66"/>
    <w:rsid w:val="00191348"/>
    <w:rsid w:val="00192349"/>
    <w:rsid w:val="001B2431"/>
    <w:rsid w:val="001B2806"/>
    <w:rsid w:val="001D0754"/>
    <w:rsid w:val="001D0AA3"/>
    <w:rsid w:val="001F357C"/>
    <w:rsid w:val="001F77DC"/>
    <w:rsid w:val="00204C9D"/>
    <w:rsid w:val="00204CB3"/>
    <w:rsid w:val="00230E2B"/>
    <w:rsid w:val="00233795"/>
    <w:rsid w:val="002364B3"/>
    <w:rsid w:val="00251A57"/>
    <w:rsid w:val="0026004E"/>
    <w:rsid w:val="00273F9B"/>
    <w:rsid w:val="00297F28"/>
    <w:rsid w:val="002A0AA4"/>
    <w:rsid w:val="002C51F1"/>
    <w:rsid w:val="002D518B"/>
    <w:rsid w:val="002D676E"/>
    <w:rsid w:val="002D7A66"/>
    <w:rsid w:val="002F1FEC"/>
    <w:rsid w:val="002F338B"/>
    <w:rsid w:val="00301056"/>
    <w:rsid w:val="00302FD3"/>
    <w:rsid w:val="0031100D"/>
    <w:rsid w:val="0032380A"/>
    <w:rsid w:val="00324D13"/>
    <w:rsid w:val="00325C39"/>
    <w:rsid w:val="00327817"/>
    <w:rsid w:val="00330FE8"/>
    <w:rsid w:val="003416E0"/>
    <w:rsid w:val="00352697"/>
    <w:rsid w:val="0035291B"/>
    <w:rsid w:val="003570BD"/>
    <w:rsid w:val="00367EB8"/>
    <w:rsid w:val="003770B1"/>
    <w:rsid w:val="003826E2"/>
    <w:rsid w:val="00385D3B"/>
    <w:rsid w:val="003A25A3"/>
    <w:rsid w:val="003B6A70"/>
    <w:rsid w:val="003C6619"/>
    <w:rsid w:val="003D3D8D"/>
    <w:rsid w:val="003D6853"/>
    <w:rsid w:val="003F0649"/>
    <w:rsid w:val="003F11FB"/>
    <w:rsid w:val="003F3145"/>
    <w:rsid w:val="003F3424"/>
    <w:rsid w:val="00404401"/>
    <w:rsid w:val="004211D6"/>
    <w:rsid w:val="00421684"/>
    <w:rsid w:val="004463B3"/>
    <w:rsid w:val="00453FA4"/>
    <w:rsid w:val="00454569"/>
    <w:rsid w:val="00457CAC"/>
    <w:rsid w:val="00460EFB"/>
    <w:rsid w:val="00463459"/>
    <w:rsid w:val="004702A3"/>
    <w:rsid w:val="00484943"/>
    <w:rsid w:val="00484D61"/>
    <w:rsid w:val="004A55C6"/>
    <w:rsid w:val="004A66A3"/>
    <w:rsid w:val="004D1BFE"/>
    <w:rsid w:val="004E3825"/>
    <w:rsid w:val="004F72DA"/>
    <w:rsid w:val="004F7AFA"/>
    <w:rsid w:val="00511288"/>
    <w:rsid w:val="0051585A"/>
    <w:rsid w:val="005253C8"/>
    <w:rsid w:val="0055097D"/>
    <w:rsid w:val="0056349B"/>
    <w:rsid w:val="0056776D"/>
    <w:rsid w:val="005706B3"/>
    <w:rsid w:val="005A5F32"/>
    <w:rsid w:val="005B0BB8"/>
    <w:rsid w:val="005B15A1"/>
    <w:rsid w:val="005C187F"/>
    <w:rsid w:val="005C6EA9"/>
    <w:rsid w:val="005F0294"/>
    <w:rsid w:val="006037E9"/>
    <w:rsid w:val="00606244"/>
    <w:rsid w:val="006073DA"/>
    <w:rsid w:val="0061120A"/>
    <w:rsid w:val="00621C85"/>
    <w:rsid w:val="006317E9"/>
    <w:rsid w:val="00653CFF"/>
    <w:rsid w:val="006673FC"/>
    <w:rsid w:val="0067124E"/>
    <w:rsid w:val="00683D93"/>
    <w:rsid w:val="006972AD"/>
    <w:rsid w:val="006B26D2"/>
    <w:rsid w:val="006B7301"/>
    <w:rsid w:val="006C6FEE"/>
    <w:rsid w:val="006D3224"/>
    <w:rsid w:val="006D66F3"/>
    <w:rsid w:val="007006CD"/>
    <w:rsid w:val="00703F14"/>
    <w:rsid w:val="00707C66"/>
    <w:rsid w:val="00713851"/>
    <w:rsid w:val="0076724C"/>
    <w:rsid w:val="00770031"/>
    <w:rsid w:val="007752E8"/>
    <w:rsid w:val="00793EEF"/>
    <w:rsid w:val="007B53EB"/>
    <w:rsid w:val="007D0B23"/>
    <w:rsid w:val="007E764C"/>
    <w:rsid w:val="007E781C"/>
    <w:rsid w:val="007F1164"/>
    <w:rsid w:val="0080325D"/>
    <w:rsid w:val="00807DD4"/>
    <w:rsid w:val="00810D56"/>
    <w:rsid w:val="00813FF7"/>
    <w:rsid w:val="00862C0D"/>
    <w:rsid w:val="00881971"/>
    <w:rsid w:val="00892248"/>
    <w:rsid w:val="0089393E"/>
    <w:rsid w:val="008A6BB9"/>
    <w:rsid w:val="008B15A9"/>
    <w:rsid w:val="008B6634"/>
    <w:rsid w:val="008C40AB"/>
    <w:rsid w:val="008D0C25"/>
    <w:rsid w:val="008F4DF7"/>
    <w:rsid w:val="008F7717"/>
    <w:rsid w:val="0090437B"/>
    <w:rsid w:val="00907B18"/>
    <w:rsid w:val="009150F8"/>
    <w:rsid w:val="0093004A"/>
    <w:rsid w:val="009306F2"/>
    <w:rsid w:val="00933CF1"/>
    <w:rsid w:val="009356A8"/>
    <w:rsid w:val="00941C7E"/>
    <w:rsid w:val="00956E26"/>
    <w:rsid w:val="00965D85"/>
    <w:rsid w:val="0097076F"/>
    <w:rsid w:val="0097265D"/>
    <w:rsid w:val="00982722"/>
    <w:rsid w:val="00987EA7"/>
    <w:rsid w:val="00996634"/>
    <w:rsid w:val="009A75D8"/>
    <w:rsid w:val="009B0CFC"/>
    <w:rsid w:val="009B42D1"/>
    <w:rsid w:val="009C0A1D"/>
    <w:rsid w:val="009C249F"/>
    <w:rsid w:val="009D4592"/>
    <w:rsid w:val="009D5163"/>
    <w:rsid w:val="009E136E"/>
    <w:rsid w:val="00A07570"/>
    <w:rsid w:val="00A1103F"/>
    <w:rsid w:val="00A25DFD"/>
    <w:rsid w:val="00A3129D"/>
    <w:rsid w:val="00A404AA"/>
    <w:rsid w:val="00A448F6"/>
    <w:rsid w:val="00A57370"/>
    <w:rsid w:val="00A6385B"/>
    <w:rsid w:val="00A649E7"/>
    <w:rsid w:val="00A811A5"/>
    <w:rsid w:val="00A856AD"/>
    <w:rsid w:val="00A929E9"/>
    <w:rsid w:val="00A96848"/>
    <w:rsid w:val="00AC5034"/>
    <w:rsid w:val="00AE0449"/>
    <w:rsid w:val="00AE7F79"/>
    <w:rsid w:val="00B01317"/>
    <w:rsid w:val="00B043E0"/>
    <w:rsid w:val="00B12413"/>
    <w:rsid w:val="00B13B58"/>
    <w:rsid w:val="00B14C36"/>
    <w:rsid w:val="00B21D17"/>
    <w:rsid w:val="00B23A3E"/>
    <w:rsid w:val="00B23CFC"/>
    <w:rsid w:val="00B306C9"/>
    <w:rsid w:val="00B353CF"/>
    <w:rsid w:val="00B36630"/>
    <w:rsid w:val="00B47357"/>
    <w:rsid w:val="00B53742"/>
    <w:rsid w:val="00B57370"/>
    <w:rsid w:val="00B6656D"/>
    <w:rsid w:val="00B6741C"/>
    <w:rsid w:val="00B85D70"/>
    <w:rsid w:val="00B92FAD"/>
    <w:rsid w:val="00BA47EB"/>
    <w:rsid w:val="00BD3EA5"/>
    <w:rsid w:val="00BE010B"/>
    <w:rsid w:val="00BE62A4"/>
    <w:rsid w:val="00BF47B3"/>
    <w:rsid w:val="00C0476E"/>
    <w:rsid w:val="00C11D18"/>
    <w:rsid w:val="00C215D1"/>
    <w:rsid w:val="00C45837"/>
    <w:rsid w:val="00C47766"/>
    <w:rsid w:val="00C66C33"/>
    <w:rsid w:val="00C7266B"/>
    <w:rsid w:val="00C82199"/>
    <w:rsid w:val="00C878A9"/>
    <w:rsid w:val="00C911E6"/>
    <w:rsid w:val="00C95641"/>
    <w:rsid w:val="00C957E2"/>
    <w:rsid w:val="00CA06FE"/>
    <w:rsid w:val="00CC1636"/>
    <w:rsid w:val="00CD5FF8"/>
    <w:rsid w:val="00CE22DA"/>
    <w:rsid w:val="00CE7070"/>
    <w:rsid w:val="00CF1632"/>
    <w:rsid w:val="00D03E7E"/>
    <w:rsid w:val="00D05A76"/>
    <w:rsid w:val="00D101CD"/>
    <w:rsid w:val="00D13709"/>
    <w:rsid w:val="00D21B8C"/>
    <w:rsid w:val="00D22740"/>
    <w:rsid w:val="00D3249E"/>
    <w:rsid w:val="00D425D6"/>
    <w:rsid w:val="00D5638D"/>
    <w:rsid w:val="00D6183F"/>
    <w:rsid w:val="00D714FA"/>
    <w:rsid w:val="00D736BD"/>
    <w:rsid w:val="00D92165"/>
    <w:rsid w:val="00D9340E"/>
    <w:rsid w:val="00DB1480"/>
    <w:rsid w:val="00DB3AB5"/>
    <w:rsid w:val="00DB5C76"/>
    <w:rsid w:val="00DC5FA9"/>
    <w:rsid w:val="00DE0C42"/>
    <w:rsid w:val="00DE41CC"/>
    <w:rsid w:val="00DF09C1"/>
    <w:rsid w:val="00DF3586"/>
    <w:rsid w:val="00DF7B24"/>
    <w:rsid w:val="00E13D80"/>
    <w:rsid w:val="00E32D40"/>
    <w:rsid w:val="00E47B86"/>
    <w:rsid w:val="00E514C1"/>
    <w:rsid w:val="00E6456A"/>
    <w:rsid w:val="00E64592"/>
    <w:rsid w:val="00E71BD0"/>
    <w:rsid w:val="00E770D6"/>
    <w:rsid w:val="00E81C62"/>
    <w:rsid w:val="00E91DC0"/>
    <w:rsid w:val="00E9237B"/>
    <w:rsid w:val="00EA4D84"/>
    <w:rsid w:val="00EA55B8"/>
    <w:rsid w:val="00EB28E4"/>
    <w:rsid w:val="00EC05CA"/>
    <w:rsid w:val="00EC24CF"/>
    <w:rsid w:val="00EE5511"/>
    <w:rsid w:val="00EF28BD"/>
    <w:rsid w:val="00F05557"/>
    <w:rsid w:val="00F11EE0"/>
    <w:rsid w:val="00F121CB"/>
    <w:rsid w:val="00F2263B"/>
    <w:rsid w:val="00F26A57"/>
    <w:rsid w:val="00F4193A"/>
    <w:rsid w:val="00F41B2A"/>
    <w:rsid w:val="00F50E80"/>
    <w:rsid w:val="00F53488"/>
    <w:rsid w:val="00F84762"/>
    <w:rsid w:val="00F87886"/>
    <w:rsid w:val="00F87BA2"/>
    <w:rsid w:val="00F90D34"/>
    <w:rsid w:val="00FA10DB"/>
    <w:rsid w:val="00FA4EF4"/>
    <w:rsid w:val="00FB4494"/>
    <w:rsid w:val="00FB7475"/>
    <w:rsid w:val="00FC32A9"/>
    <w:rsid w:val="00FC697E"/>
    <w:rsid w:val="00FE3E1E"/>
    <w:rsid w:val="00FE40E5"/>
    <w:rsid w:val="00FF4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F71F3"/>
  <w15:chartTrackingRefBased/>
  <w15:docId w15:val="{EA666C08-02EF-4523-9CA5-4A4B8A288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9393E"/>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25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5D6"/>
  </w:style>
  <w:style w:type="paragraph" w:styleId="Footer">
    <w:name w:val="footer"/>
    <w:basedOn w:val="Normal"/>
    <w:link w:val="FooterChar"/>
    <w:uiPriority w:val="99"/>
    <w:unhideWhenUsed/>
    <w:rsid w:val="00D425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5D6"/>
  </w:style>
  <w:style w:type="paragraph" w:styleId="ListParagraph">
    <w:name w:val="List Paragraph"/>
    <w:basedOn w:val="Normal"/>
    <w:uiPriority w:val="34"/>
    <w:qFormat/>
    <w:rsid w:val="00484D61"/>
    <w:pPr>
      <w:ind w:left="720"/>
      <w:contextualSpacing/>
    </w:pPr>
  </w:style>
  <w:style w:type="character" w:styleId="Hyperlink">
    <w:name w:val="Hyperlink"/>
    <w:basedOn w:val="DefaultParagraphFont"/>
    <w:uiPriority w:val="99"/>
    <w:unhideWhenUsed/>
    <w:rsid w:val="000C5731"/>
    <w:rPr>
      <w:color w:val="0563C1" w:themeColor="hyperlink"/>
      <w:u w:val="single"/>
    </w:rPr>
  </w:style>
  <w:style w:type="character" w:styleId="UnresolvedMention">
    <w:name w:val="Unresolved Mention"/>
    <w:basedOn w:val="DefaultParagraphFont"/>
    <w:uiPriority w:val="99"/>
    <w:semiHidden/>
    <w:unhideWhenUsed/>
    <w:rsid w:val="000C5731"/>
    <w:rPr>
      <w:color w:val="605E5C"/>
      <w:shd w:val="clear" w:color="auto" w:fill="E1DFDD"/>
    </w:rPr>
  </w:style>
  <w:style w:type="character" w:styleId="FollowedHyperlink">
    <w:name w:val="FollowedHyperlink"/>
    <w:basedOn w:val="DefaultParagraphFont"/>
    <w:uiPriority w:val="99"/>
    <w:semiHidden/>
    <w:unhideWhenUsed/>
    <w:rsid w:val="00D9340E"/>
    <w:rPr>
      <w:color w:val="954F72" w:themeColor="followedHyperlink"/>
      <w:u w:val="single"/>
    </w:rPr>
  </w:style>
  <w:style w:type="paragraph" w:styleId="NormalWeb">
    <w:name w:val="Normal (Web)"/>
    <w:basedOn w:val="Normal"/>
    <w:uiPriority w:val="99"/>
    <w:unhideWhenUsed/>
    <w:rsid w:val="00D934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axonomy-tooltip-element">
    <w:name w:val="taxonomy-tooltip-element"/>
    <w:basedOn w:val="DefaultParagraphFont"/>
    <w:rsid w:val="00D9340E"/>
  </w:style>
  <w:style w:type="character" w:styleId="Emphasis">
    <w:name w:val="Emphasis"/>
    <w:basedOn w:val="DefaultParagraphFont"/>
    <w:uiPriority w:val="20"/>
    <w:qFormat/>
    <w:rsid w:val="00301056"/>
    <w:rPr>
      <w:i/>
      <w:iCs/>
    </w:rPr>
  </w:style>
  <w:style w:type="character" w:customStyle="1" w:styleId="Heading2Char">
    <w:name w:val="Heading 2 Char"/>
    <w:basedOn w:val="DefaultParagraphFont"/>
    <w:link w:val="Heading2"/>
    <w:uiPriority w:val="9"/>
    <w:rsid w:val="0089393E"/>
    <w:rPr>
      <w:rFonts w:ascii="Times New Roman" w:eastAsia="Times New Roman" w:hAnsi="Times New Roman" w:cs="Times New Roman"/>
      <w:b/>
      <w:bCs/>
      <w:kern w:val="0"/>
      <w:sz w:val="36"/>
      <w:szCs w:val="36"/>
      <w:lang w:eastAsia="en-GB"/>
      <w14:ligatures w14:val="none"/>
    </w:rPr>
  </w:style>
  <w:style w:type="paragraph" w:customStyle="1" w:styleId="social-share-item-twitter">
    <w:name w:val="social-share-item-twitter"/>
    <w:basedOn w:val="Normal"/>
    <w:rsid w:val="0089393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social-share-item-facebook">
    <w:name w:val="social-share-item-facebook"/>
    <w:basedOn w:val="Normal"/>
    <w:rsid w:val="0089393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social-share-item-email">
    <w:name w:val="social-share-item-email"/>
    <w:basedOn w:val="Normal"/>
    <w:rsid w:val="0089393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dcr-n6w1lc">
    <w:name w:val="dcr-n6w1lc"/>
    <w:basedOn w:val="Normal"/>
    <w:rsid w:val="00DF358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egaddition">
    <w:name w:val="legaddition"/>
    <w:basedOn w:val="DefaultParagraphFont"/>
    <w:rsid w:val="008B6634"/>
  </w:style>
  <w:style w:type="paragraph" w:customStyle="1" w:styleId="blocks-text-blockparagraph">
    <w:name w:val="blocks-text-block__paragraph"/>
    <w:basedOn w:val="Normal"/>
    <w:rsid w:val="00C4583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45837"/>
    <w:rPr>
      <w:b/>
      <w:bCs/>
    </w:rPr>
  </w:style>
  <w:style w:type="paragraph" w:customStyle="1" w:styleId="blocks-text-blocklistitem">
    <w:name w:val="blocks-text-block__listitem"/>
    <w:basedOn w:val="Normal"/>
    <w:rsid w:val="00C4583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footnote-reference">
    <w:name w:val="footnote-reference"/>
    <w:basedOn w:val="DefaultParagraphFont"/>
    <w:rsid w:val="009B0C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795951">
      <w:bodyDiv w:val="1"/>
      <w:marLeft w:val="0"/>
      <w:marRight w:val="0"/>
      <w:marTop w:val="0"/>
      <w:marBottom w:val="0"/>
      <w:divBdr>
        <w:top w:val="none" w:sz="0" w:space="0" w:color="auto"/>
        <w:left w:val="none" w:sz="0" w:space="0" w:color="auto"/>
        <w:bottom w:val="none" w:sz="0" w:space="0" w:color="auto"/>
        <w:right w:val="none" w:sz="0" w:space="0" w:color="auto"/>
      </w:divBdr>
    </w:div>
    <w:div w:id="257256139">
      <w:bodyDiv w:val="1"/>
      <w:marLeft w:val="0"/>
      <w:marRight w:val="0"/>
      <w:marTop w:val="0"/>
      <w:marBottom w:val="0"/>
      <w:divBdr>
        <w:top w:val="none" w:sz="0" w:space="0" w:color="auto"/>
        <w:left w:val="none" w:sz="0" w:space="0" w:color="auto"/>
        <w:bottom w:val="none" w:sz="0" w:space="0" w:color="auto"/>
        <w:right w:val="none" w:sz="0" w:space="0" w:color="auto"/>
      </w:divBdr>
    </w:div>
    <w:div w:id="396051704">
      <w:bodyDiv w:val="1"/>
      <w:marLeft w:val="0"/>
      <w:marRight w:val="0"/>
      <w:marTop w:val="0"/>
      <w:marBottom w:val="0"/>
      <w:divBdr>
        <w:top w:val="none" w:sz="0" w:space="0" w:color="auto"/>
        <w:left w:val="none" w:sz="0" w:space="0" w:color="auto"/>
        <w:bottom w:val="none" w:sz="0" w:space="0" w:color="auto"/>
        <w:right w:val="none" w:sz="0" w:space="0" w:color="auto"/>
      </w:divBdr>
      <w:divsChild>
        <w:div w:id="2008053415">
          <w:marLeft w:val="0"/>
          <w:marRight w:val="0"/>
          <w:marTop w:val="0"/>
          <w:marBottom w:val="0"/>
          <w:divBdr>
            <w:top w:val="none" w:sz="0" w:space="0" w:color="auto"/>
            <w:left w:val="none" w:sz="0" w:space="0" w:color="auto"/>
            <w:bottom w:val="none" w:sz="0" w:space="0" w:color="auto"/>
            <w:right w:val="none" w:sz="0" w:space="0" w:color="auto"/>
          </w:divBdr>
        </w:div>
      </w:divsChild>
    </w:div>
    <w:div w:id="465659038">
      <w:bodyDiv w:val="1"/>
      <w:marLeft w:val="0"/>
      <w:marRight w:val="0"/>
      <w:marTop w:val="0"/>
      <w:marBottom w:val="0"/>
      <w:divBdr>
        <w:top w:val="none" w:sz="0" w:space="0" w:color="auto"/>
        <w:left w:val="none" w:sz="0" w:space="0" w:color="auto"/>
        <w:bottom w:val="none" w:sz="0" w:space="0" w:color="auto"/>
        <w:right w:val="none" w:sz="0" w:space="0" w:color="auto"/>
      </w:divBdr>
    </w:div>
    <w:div w:id="508065286">
      <w:bodyDiv w:val="1"/>
      <w:marLeft w:val="0"/>
      <w:marRight w:val="0"/>
      <w:marTop w:val="0"/>
      <w:marBottom w:val="0"/>
      <w:divBdr>
        <w:top w:val="none" w:sz="0" w:space="0" w:color="auto"/>
        <w:left w:val="none" w:sz="0" w:space="0" w:color="auto"/>
        <w:bottom w:val="none" w:sz="0" w:space="0" w:color="auto"/>
        <w:right w:val="none" w:sz="0" w:space="0" w:color="auto"/>
      </w:divBdr>
    </w:div>
    <w:div w:id="508328801">
      <w:bodyDiv w:val="1"/>
      <w:marLeft w:val="0"/>
      <w:marRight w:val="0"/>
      <w:marTop w:val="0"/>
      <w:marBottom w:val="0"/>
      <w:divBdr>
        <w:top w:val="none" w:sz="0" w:space="0" w:color="auto"/>
        <w:left w:val="none" w:sz="0" w:space="0" w:color="auto"/>
        <w:bottom w:val="none" w:sz="0" w:space="0" w:color="auto"/>
        <w:right w:val="none" w:sz="0" w:space="0" w:color="auto"/>
      </w:divBdr>
    </w:div>
    <w:div w:id="510069164">
      <w:bodyDiv w:val="1"/>
      <w:marLeft w:val="0"/>
      <w:marRight w:val="0"/>
      <w:marTop w:val="0"/>
      <w:marBottom w:val="0"/>
      <w:divBdr>
        <w:top w:val="none" w:sz="0" w:space="0" w:color="auto"/>
        <w:left w:val="none" w:sz="0" w:space="0" w:color="auto"/>
        <w:bottom w:val="none" w:sz="0" w:space="0" w:color="auto"/>
        <w:right w:val="none" w:sz="0" w:space="0" w:color="auto"/>
      </w:divBdr>
      <w:divsChild>
        <w:div w:id="1142188881">
          <w:marLeft w:val="0"/>
          <w:marRight w:val="0"/>
          <w:marTop w:val="0"/>
          <w:marBottom w:val="0"/>
          <w:divBdr>
            <w:top w:val="none" w:sz="0" w:space="0" w:color="auto"/>
            <w:left w:val="none" w:sz="0" w:space="0" w:color="auto"/>
            <w:bottom w:val="none" w:sz="0" w:space="0" w:color="auto"/>
            <w:right w:val="none" w:sz="0" w:space="0" w:color="auto"/>
          </w:divBdr>
        </w:div>
      </w:divsChild>
    </w:div>
    <w:div w:id="511997519">
      <w:bodyDiv w:val="1"/>
      <w:marLeft w:val="0"/>
      <w:marRight w:val="0"/>
      <w:marTop w:val="0"/>
      <w:marBottom w:val="0"/>
      <w:divBdr>
        <w:top w:val="none" w:sz="0" w:space="0" w:color="auto"/>
        <w:left w:val="none" w:sz="0" w:space="0" w:color="auto"/>
        <w:bottom w:val="none" w:sz="0" w:space="0" w:color="auto"/>
        <w:right w:val="none" w:sz="0" w:space="0" w:color="auto"/>
      </w:divBdr>
    </w:div>
    <w:div w:id="551818562">
      <w:bodyDiv w:val="1"/>
      <w:marLeft w:val="0"/>
      <w:marRight w:val="0"/>
      <w:marTop w:val="0"/>
      <w:marBottom w:val="0"/>
      <w:divBdr>
        <w:top w:val="none" w:sz="0" w:space="0" w:color="auto"/>
        <w:left w:val="none" w:sz="0" w:space="0" w:color="auto"/>
        <w:bottom w:val="none" w:sz="0" w:space="0" w:color="auto"/>
        <w:right w:val="none" w:sz="0" w:space="0" w:color="auto"/>
      </w:divBdr>
    </w:div>
    <w:div w:id="639267233">
      <w:bodyDiv w:val="1"/>
      <w:marLeft w:val="0"/>
      <w:marRight w:val="0"/>
      <w:marTop w:val="0"/>
      <w:marBottom w:val="0"/>
      <w:divBdr>
        <w:top w:val="none" w:sz="0" w:space="0" w:color="auto"/>
        <w:left w:val="none" w:sz="0" w:space="0" w:color="auto"/>
        <w:bottom w:val="none" w:sz="0" w:space="0" w:color="auto"/>
        <w:right w:val="none" w:sz="0" w:space="0" w:color="auto"/>
      </w:divBdr>
      <w:divsChild>
        <w:div w:id="597641816">
          <w:marLeft w:val="0"/>
          <w:marRight w:val="0"/>
          <w:marTop w:val="0"/>
          <w:marBottom w:val="0"/>
          <w:divBdr>
            <w:top w:val="none" w:sz="0" w:space="0" w:color="auto"/>
            <w:left w:val="none" w:sz="0" w:space="0" w:color="auto"/>
            <w:bottom w:val="none" w:sz="0" w:space="0" w:color="auto"/>
            <w:right w:val="none" w:sz="0" w:space="0" w:color="auto"/>
          </w:divBdr>
        </w:div>
      </w:divsChild>
    </w:div>
    <w:div w:id="642391195">
      <w:bodyDiv w:val="1"/>
      <w:marLeft w:val="0"/>
      <w:marRight w:val="0"/>
      <w:marTop w:val="0"/>
      <w:marBottom w:val="0"/>
      <w:divBdr>
        <w:top w:val="none" w:sz="0" w:space="0" w:color="auto"/>
        <w:left w:val="none" w:sz="0" w:space="0" w:color="auto"/>
        <w:bottom w:val="none" w:sz="0" w:space="0" w:color="auto"/>
        <w:right w:val="none" w:sz="0" w:space="0" w:color="auto"/>
      </w:divBdr>
      <w:divsChild>
        <w:div w:id="2016227032">
          <w:marLeft w:val="0"/>
          <w:marRight w:val="0"/>
          <w:marTop w:val="0"/>
          <w:marBottom w:val="0"/>
          <w:divBdr>
            <w:top w:val="none" w:sz="0" w:space="0" w:color="auto"/>
            <w:left w:val="none" w:sz="0" w:space="0" w:color="auto"/>
            <w:bottom w:val="none" w:sz="0" w:space="0" w:color="auto"/>
            <w:right w:val="none" w:sz="0" w:space="0" w:color="auto"/>
          </w:divBdr>
        </w:div>
      </w:divsChild>
    </w:div>
    <w:div w:id="684404855">
      <w:bodyDiv w:val="1"/>
      <w:marLeft w:val="0"/>
      <w:marRight w:val="0"/>
      <w:marTop w:val="0"/>
      <w:marBottom w:val="0"/>
      <w:divBdr>
        <w:top w:val="none" w:sz="0" w:space="0" w:color="auto"/>
        <w:left w:val="none" w:sz="0" w:space="0" w:color="auto"/>
        <w:bottom w:val="none" w:sz="0" w:space="0" w:color="auto"/>
        <w:right w:val="none" w:sz="0" w:space="0" w:color="auto"/>
      </w:divBdr>
    </w:div>
    <w:div w:id="761142234">
      <w:bodyDiv w:val="1"/>
      <w:marLeft w:val="0"/>
      <w:marRight w:val="0"/>
      <w:marTop w:val="0"/>
      <w:marBottom w:val="0"/>
      <w:divBdr>
        <w:top w:val="none" w:sz="0" w:space="0" w:color="auto"/>
        <w:left w:val="none" w:sz="0" w:space="0" w:color="auto"/>
        <w:bottom w:val="none" w:sz="0" w:space="0" w:color="auto"/>
        <w:right w:val="none" w:sz="0" w:space="0" w:color="auto"/>
      </w:divBdr>
      <w:divsChild>
        <w:div w:id="863594588">
          <w:marLeft w:val="0"/>
          <w:marRight w:val="0"/>
          <w:marTop w:val="0"/>
          <w:marBottom w:val="0"/>
          <w:divBdr>
            <w:top w:val="none" w:sz="0" w:space="0" w:color="auto"/>
            <w:left w:val="none" w:sz="0" w:space="0" w:color="auto"/>
            <w:bottom w:val="none" w:sz="0" w:space="0" w:color="auto"/>
            <w:right w:val="none" w:sz="0" w:space="0" w:color="auto"/>
          </w:divBdr>
        </w:div>
      </w:divsChild>
    </w:div>
    <w:div w:id="1036582995">
      <w:bodyDiv w:val="1"/>
      <w:marLeft w:val="0"/>
      <w:marRight w:val="0"/>
      <w:marTop w:val="0"/>
      <w:marBottom w:val="0"/>
      <w:divBdr>
        <w:top w:val="none" w:sz="0" w:space="0" w:color="auto"/>
        <w:left w:val="none" w:sz="0" w:space="0" w:color="auto"/>
        <w:bottom w:val="none" w:sz="0" w:space="0" w:color="auto"/>
        <w:right w:val="none" w:sz="0" w:space="0" w:color="auto"/>
      </w:divBdr>
    </w:div>
    <w:div w:id="1042484301">
      <w:bodyDiv w:val="1"/>
      <w:marLeft w:val="0"/>
      <w:marRight w:val="0"/>
      <w:marTop w:val="0"/>
      <w:marBottom w:val="0"/>
      <w:divBdr>
        <w:top w:val="none" w:sz="0" w:space="0" w:color="auto"/>
        <w:left w:val="none" w:sz="0" w:space="0" w:color="auto"/>
        <w:bottom w:val="none" w:sz="0" w:space="0" w:color="auto"/>
        <w:right w:val="none" w:sz="0" w:space="0" w:color="auto"/>
      </w:divBdr>
    </w:div>
    <w:div w:id="1157922017">
      <w:bodyDiv w:val="1"/>
      <w:marLeft w:val="0"/>
      <w:marRight w:val="0"/>
      <w:marTop w:val="0"/>
      <w:marBottom w:val="0"/>
      <w:divBdr>
        <w:top w:val="none" w:sz="0" w:space="0" w:color="auto"/>
        <w:left w:val="none" w:sz="0" w:space="0" w:color="auto"/>
        <w:bottom w:val="none" w:sz="0" w:space="0" w:color="auto"/>
        <w:right w:val="none" w:sz="0" w:space="0" w:color="auto"/>
      </w:divBdr>
    </w:div>
    <w:div w:id="1174488306">
      <w:bodyDiv w:val="1"/>
      <w:marLeft w:val="0"/>
      <w:marRight w:val="0"/>
      <w:marTop w:val="0"/>
      <w:marBottom w:val="0"/>
      <w:divBdr>
        <w:top w:val="none" w:sz="0" w:space="0" w:color="auto"/>
        <w:left w:val="none" w:sz="0" w:space="0" w:color="auto"/>
        <w:bottom w:val="none" w:sz="0" w:space="0" w:color="auto"/>
        <w:right w:val="none" w:sz="0" w:space="0" w:color="auto"/>
      </w:divBdr>
      <w:divsChild>
        <w:div w:id="860511526">
          <w:marLeft w:val="0"/>
          <w:marRight w:val="354"/>
          <w:marTop w:val="0"/>
          <w:marBottom w:val="0"/>
          <w:divBdr>
            <w:top w:val="none" w:sz="0" w:space="0" w:color="auto"/>
            <w:left w:val="none" w:sz="0" w:space="0" w:color="auto"/>
            <w:bottom w:val="none" w:sz="0" w:space="0" w:color="auto"/>
            <w:right w:val="none" w:sz="0" w:space="0" w:color="auto"/>
          </w:divBdr>
          <w:divsChild>
            <w:div w:id="750470699">
              <w:marLeft w:val="0"/>
              <w:marRight w:val="0"/>
              <w:marTop w:val="450"/>
              <w:marBottom w:val="0"/>
              <w:divBdr>
                <w:top w:val="single" w:sz="6" w:space="29" w:color="DDDDDD"/>
                <w:left w:val="none" w:sz="0" w:space="0" w:color="auto"/>
                <w:bottom w:val="none" w:sz="0" w:space="0" w:color="auto"/>
                <w:right w:val="none" w:sz="0" w:space="0" w:color="auto"/>
              </w:divBdr>
              <w:divsChild>
                <w:div w:id="1622152201">
                  <w:marLeft w:val="0"/>
                  <w:marRight w:val="0"/>
                  <w:marTop w:val="0"/>
                  <w:marBottom w:val="300"/>
                  <w:divBdr>
                    <w:top w:val="none" w:sz="0" w:space="0" w:color="auto"/>
                    <w:left w:val="none" w:sz="0" w:space="0" w:color="auto"/>
                    <w:bottom w:val="none" w:sz="0" w:space="0" w:color="auto"/>
                    <w:right w:val="none" w:sz="0" w:space="0" w:color="auto"/>
                  </w:divBdr>
                </w:div>
              </w:divsChild>
            </w:div>
            <w:div w:id="258948732">
              <w:marLeft w:val="0"/>
              <w:marRight w:val="0"/>
              <w:marTop w:val="450"/>
              <w:marBottom w:val="0"/>
              <w:divBdr>
                <w:top w:val="single" w:sz="6" w:space="15" w:color="DDDDDD"/>
                <w:left w:val="none" w:sz="0" w:space="0" w:color="auto"/>
                <w:bottom w:val="single" w:sz="12" w:space="30" w:color="DDDDDD"/>
                <w:right w:val="none" w:sz="0" w:space="0" w:color="auto"/>
              </w:divBdr>
              <w:divsChild>
                <w:div w:id="939992117">
                  <w:marLeft w:val="0"/>
                  <w:marRight w:val="0"/>
                  <w:marTop w:val="0"/>
                  <w:marBottom w:val="0"/>
                  <w:divBdr>
                    <w:top w:val="none" w:sz="0" w:space="0" w:color="auto"/>
                    <w:left w:val="none" w:sz="0" w:space="0" w:color="auto"/>
                    <w:bottom w:val="none" w:sz="0" w:space="0" w:color="auto"/>
                    <w:right w:val="none" w:sz="0" w:space="0" w:color="auto"/>
                  </w:divBdr>
                  <w:divsChild>
                    <w:div w:id="628587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521588">
          <w:marLeft w:val="0"/>
          <w:marRight w:val="354"/>
          <w:marTop w:val="0"/>
          <w:marBottom w:val="0"/>
          <w:divBdr>
            <w:top w:val="none" w:sz="0" w:space="0" w:color="auto"/>
            <w:left w:val="none" w:sz="0" w:space="0" w:color="auto"/>
            <w:bottom w:val="none" w:sz="0" w:space="0" w:color="auto"/>
            <w:right w:val="none" w:sz="0" w:space="0" w:color="auto"/>
          </w:divBdr>
          <w:divsChild>
            <w:div w:id="1895506914">
              <w:marLeft w:val="0"/>
              <w:marRight w:val="0"/>
              <w:marTop w:val="450"/>
              <w:marBottom w:val="0"/>
              <w:divBdr>
                <w:top w:val="single" w:sz="6" w:space="15" w:color="DDDDDD"/>
                <w:left w:val="none" w:sz="0" w:space="0" w:color="auto"/>
                <w:bottom w:val="none" w:sz="0" w:space="0" w:color="auto"/>
                <w:right w:val="none" w:sz="0" w:space="0" w:color="auto"/>
              </w:divBdr>
              <w:divsChild>
                <w:div w:id="2058628132">
                  <w:marLeft w:val="0"/>
                  <w:marRight w:val="0"/>
                  <w:marTop w:val="0"/>
                  <w:marBottom w:val="0"/>
                  <w:divBdr>
                    <w:top w:val="none" w:sz="0" w:space="0" w:color="auto"/>
                    <w:left w:val="none" w:sz="0" w:space="0" w:color="auto"/>
                    <w:bottom w:val="none" w:sz="0" w:space="0" w:color="auto"/>
                    <w:right w:val="none" w:sz="0" w:space="0" w:color="auto"/>
                  </w:divBdr>
                  <w:divsChild>
                    <w:div w:id="1243879779">
                      <w:marLeft w:val="0"/>
                      <w:marRight w:val="0"/>
                      <w:marTop w:val="0"/>
                      <w:marBottom w:val="0"/>
                      <w:divBdr>
                        <w:top w:val="none" w:sz="0" w:space="0" w:color="auto"/>
                        <w:left w:val="none" w:sz="0" w:space="0" w:color="auto"/>
                        <w:bottom w:val="none" w:sz="0" w:space="0" w:color="auto"/>
                        <w:right w:val="none" w:sz="0" w:space="0" w:color="auto"/>
                      </w:divBdr>
                      <w:divsChild>
                        <w:div w:id="1299333500">
                          <w:marLeft w:val="0"/>
                          <w:marRight w:val="0"/>
                          <w:marTop w:val="0"/>
                          <w:marBottom w:val="0"/>
                          <w:divBdr>
                            <w:top w:val="none" w:sz="0" w:space="0" w:color="auto"/>
                            <w:left w:val="none" w:sz="0" w:space="0" w:color="auto"/>
                            <w:bottom w:val="none" w:sz="0" w:space="0" w:color="auto"/>
                            <w:right w:val="none" w:sz="0" w:space="0" w:color="auto"/>
                          </w:divBdr>
                          <w:divsChild>
                            <w:div w:id="430441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1332692">
      <w:bodyDiv w:val="1"/>
      <w:marLeft w:val="0"/>
      <w:marRight w:val="0"/>
      <w:marTop w:val="0"/>
      <w:marBottom w:val="0"/>
      <w:divBdr>
        <w:top w:val="none" w:sz="0" w:space="0" w:color="auto"/>
        <w:left w:val="none" w:sz="0" w:space="0" w:color="auto"/>
        <w:bottom w:val="none" w:sz="0" w:space="0" w:color="auto"/>
        <w:right w:val="none" w:sz="0" w:space="0" w:color="auto"/>
      </w:divBdr>
      <w:divsChild>
        <w:div w:id="1750734588">
          <w:marLeft w:val="0"/>
          <w:marRight w:val="0"/>
          <w:marTop w:val="0"/>
          <w:marBottom w:val="0"/>
          <w:divBdr>
            <w:top w:val="none" w:sz="0" w:space="0" w:color="auto"/>
            <w:left w:val="none" w:sz="0" w:space="0" w:color="auto"/>
            <w:bottom w:val="none" w:sz="0" w:space="0" w:color="auto"/>
            <w:right w:val="none" w:sz="0" w:space="0" w:color="auto"/>
          </w:divBdr>
        </w:div>
      </w:divsChild>
    </w:div>
    <w:div w:id="1270088406">
      <w:bodyDiv w:val="1"/>
      <w:marLeft w:val="0"/>
      <w:marRight w:val="0"/>
      <w:marTop w:val="0"/>
      <w:marBottom w:val="0"/>
      <w:divBdr>
        <w:top w:val="none" w:sz="0" w:space="0" w:color="auto"/>
        <w:left w:val="none" w:sz="0" w:space="0" w:color="auto"/>
        <w:bottom w:val="none" w:sz="0" w:space="0" w:color="auto"/>
        <w:right w:val="none" w:sz="0" w:space="0" w:color="auto"/>
      </w:divBdr>
    </w:div>
    <w:div w:id="1333604137">
      <w:bodyDiv w:val="1"/>
      <w:marLeft w:val="0"/>
      <w:marRight w:val="0"/>
      <w:marTop w:val="0"/>
      <w:marBottom w:val="0"/>
      <w:divBdr>
        <w:top w:val="none" w:sz="0" w:space="0" w:color="auto"/>
        <w:left w:val="none" w:sz="0" w:space="0" w:color="auto"/>
        <w:bottom w:val="none" w:sz="0" w:space="0" w:color="auto"/>
        <w:right w:val="none" w:sz="0" w:space="0" w:color="auto"/>
      </w:divBdr>
    </w:div>
    <w:div w:id="1382291397">
      <w:bodyDiv w:val="1"/>
      <w:marLeft w:val="0"/>
      <w:marRight w:val="0"/>
      <w:marTop w:val="0"/>
      <w:marBottom w:val="0"/>
      <w:divBdr>
        <w:top w:val="none" w:sz="0" w:space="0" w:color="auto"/>
        <w:left w:val="none" w:sz="0" w:space="0" w:color="auto"/>
        <w:bottom w:val="none" w:sz="0" w:space="0" w:color="auto"/>
        <w:right w:val="none" w:sz="0" w:space="0" w:color="auto"/>
      </w:divBdr>
      <w:divsChild>
        <w:div w:id="1540820244">
          <w:marLeft w:val="0"/>
          <w:marRight w:val="0"/>
          <w:marTop w:val="0"/>
          <w:marBottom w:val="0"/>
          <w:divBdr>
            <w:top w:val="none" w:sz="0" w:space="0" w:color="auto"/>
            <w:left w:val="none" w:sz="0" w:space="0" w:color="auto"/>
            <w:bottom w:val="none" w:sz="0" w:space="0" w:color="auto"/>
            <w:right w:val="none" w:sz="0" w:space="0" w:color="auto"/>
          </w:divBdr>
        </w:div>
      </w:divsChild>
    </w:div>
    <w:div w:id="1393193173">
      <w:bodyDiv w:val="1"/>
      <w:marLeft w:val="0"/>
      <w:marRight w:val="0"/>
      <w:marTop w:val="0"/>
      <w:marBottom w:val="0"/>
      <w:divBdr>
        <w:top w:val="none" w:sz="0" w:space="0" w:color="auto"/>
        <w:left w:val="none" w:sz="0" w:space="0" w:color="auto"/>
        <w:bottom w:val="none" w:sz="0" w:space="0" w:color="auto"/>
        <w:right w:val="none" w:sz="0" w:space="0" w:color="auto"/>
      </w:divBdr>
    </w:div>
    <w:div w:id="1432697501">
      <w:bodyDiv w:val="1"/>
      <w:marLeft w:val="0"/>
      <w:marRight w:val="0"/>
      <w:marTop w:val="0"/>
      <w:marBottom w:val="0"/>
      <w:divBdr>
        <w:top w:val="none" w:sz="0" w:space="0" w:color="auto"/>
        <w:left w:val="none" w:sz="0" w:space="0" w:color="auto"/>
        <w:bottom w:val="none" w:sz="0" w:space="0" w:color="auto"/>
        <w:right w:val="none" w:sz="0" w:space="0" w:color="auto"/>
      </w:divBdr>
    </w:div>
    <w:div w:id="1586720324">
      <w:bodyDiv w:val="1"/>
      <w:marLeft w:val="0"/>
      <w:marRight w:val="0"/>
      <w:marTop w:val="0"/>
      <w:marBottom w:val="0"/>
      <w:divBdr>
        <w:top w:val="none" w:sz="0" w:space="0" w:color="auto"/>
        <w:left w:val="none" w:sz="0" w:space="0" w:color="auto"/>
        <w:bottom w:val="none" w:sz="0" w:space="0" w:color="auto"/>
        <w:right w:val="none" w:sz="0" w:space="0" w:color="auto"/>
      </w:divBdr>
      <w:divsChild>
        <w:div w:id="699866500">
          <w:marLeft w:val="0"/>
          <w:marRight w:val="0"/>
          <w:marTop w:val="0"/>
          <w:marBottom w:val="0"/>
          <w:divBdr>
            <w:top w:val="none" w:sz="0" w:space="0" w:color="auto"/>
            <w:left w:val="none" w:sz="0" w:space="0" w:color="auto"/>
            <w:bottom w:val="none" w:sz="0" w:space="0" w:color="auto"/>
            <w:right w:val="none" w:sz="0" w:space="0" w:color="auto"/>
          </w:divBdr>
        </w:div>
      </w:divsChild>
    </w:div>
    <w:div w:id="1657756920">
      <w:bodyDiv w:val="1"/>
      <w:marLeft w:val="0"/>
      <w:marRight w:val="0"/>
      <w:marTop w:val="0"/>
      <w:marBottom w:val="0"/>
      <w:divBdr>
        <w:top w:val="none" w:sz="0" w:space="0" w:color="auto"/>
        <w:left w:val="none" w:sz="0" w:space="0" w:color="auto"/>
        <w:bottom w:val="none" w:sz="0" w:space="0" w:color="auto"/>
        <w:right w:val="none" w:sz="0" w:space="0" w:color="auto"/>
      </w:divBdr>
      <w:divsChild>
        <w:div w:id="1059085668">
          <w:marLeft w:val="0"/>
          <w:marRight w:val="0"/>
          <w:marTop w:val="0"/>
          <w:marBottom w:val="0"/>
          <w:divBdr>
            <w:top w:val="none" w:sz="0" w:space="0" w:color="auto"/>
            <w:left w:val="none" w:sz="0" w:space="0" w:color="auto"/>
            <w:bottom w:val="none" w:sz="0" w:space="0" w:color="auto"/>
            <w:right w:val="none" w:sz="0" w:space="0" w:color="auto"/>
          </w:divBdr>
        </w:div>
      </w:divsChild>
    </w:div>
    <w:div w:id="1670988686">
      <w:bodyDiv w:val="1"/>
      <w:marLeft w:val="0"/>
      <w:marRight w:val="0"/>
      <w:marTop w:val="0"/>
      <w:marBottom w:val="0"/>
      <w:divBdr>
        <w:top w:val="none" w:sz="0" w:space="0" w:color="auto"/>
        <w:left w:val="none" w:sz="0" w:space="0" w:color="auto"/>
        <w:bottom w:val="none" w:sz="0" w:space="0" w:color="auto"/>
        <w:right w:val="none" w:sz="0" w:space="0" w:color="auto"/>
      </w:divBdr>
    </w:div>
    <w:div w:id="1673986778">
      <w:bodyDiv w:val="1"/>
      <w:marLeft w:val="0"/>
      <w:marRight w:val="0"/>
      <w:marTop w:val="0"/>
      <w:marBottom w:val="0"/>
      <w:divBdr>
        <w:top w:val="none" w:sz="0" w:space="0" w:color="auto"/>
        <w:left w:val="none" w:sz="0" w:space="0" w:color="auto"/>
        <w:bottom w:val="none" w:sz="0" w:space="0" w:color="auto"/>
        <w:right w:val="none" w:sz="0" w:space="0" w:color="auto"/>
      </w:divBdr>
    </w:div>
    <w:div w:id="1736049956">
      <w:bodyDiv w:val="1"/>
      <w:marLeft w:val="0"/>
      <w:marRight w:val="0"/>
      <w:marTop w:val="0"/>
      <w:marBottom w:val="0"/>
      <w:divBdr>
        <w:top w:val="none" w:sz="0" w:space="0" w:color="auto"/>
        <w:left w:val="none" w:sz="0" w:space="0" w:color="auto"/>
        <w:bottom w:val="none" w:sz="0" w:space="0" w:color="auto"/>
        <w:right w:val="none" w:sz="0" w:space="0" w:color="auto"/>
      </w:divBdr>
    </w:div>
    <w:div w:id="1793740315">
      <w:bodyDiv w:val="1"/>
      <w:marLeft w:val="0"/>
      <w:marRight w:val="0"/>
      <w:marTop w:val="0"/>
      <w:marBottom w:val="0"/>
      <w:divBdr>
        <w:top w:val="none" w:sz="0" w:space="0" w:color="auto"/>
        <w:left w:val="none" w:sz="0" w:space="0" w:color="auto"/>
        <w:bottom w:val="none" w:sz="0" w:space="0" w:color="auto"/>
        <w:right w:val="none" w:sz="0" w:space="0" w:color="auto"/>
      </w:divBdr>
    </w:div>
    <w:div w:id="1914927174">
      <w:bodyDiv w:val="1"/>
      <w:marLeft w:val="0"/>
      <w:marRight w:val="0"/>
      <w:marTop w:val="0"/>
      <w:marBottom w:val="0"/>
      <w:divBdr>
        <w:top w:val="none" w:sz="0" w:space="0" w:color="auto"/>
        <w:left w:val="none" w:sz="0" w:space="0" w:color="auto"/>
        <w:bottom w:val="none" w:sz="0" w:space="0" w:color="auto"/>
        <w:right w:val="none" w:sz="0" w:space="0" w:color="auto"/>
      </w:divBdr>
    </w:div>
    <w:div w:id="1977681211">
      <w:bodyDiv w:val="1"/>
      <w:marLeft w:val="0"/>
      <w:marRight w:val="0"/>
      <w:marTop w:val="0"/>
      <w:marBottom w:val="0"/>
      <w:divBdr>
        <w:top w:val="none" w:sz="0" w:space="0" w:color="auto"/>
        <w:left w:val="none" w:sz="0" w:space="0" w:color="auto"/>
        <w:bottom w:val="none" w:sz="0" w:space="0" w:color="auto"/>
        <w:right w:val="none" w:sz="0" w:space="0" w:color="auto"/>
      </w:divBdr>
    </w:div>
    <w:div w:id="1990011373">
      <w:bodyDiv w:val="1"/>
      <w:marLeft w:val="0"/>
      <w:marRight w:val="0"/>
      <w:marTop w:val="0"/>
      <w:marBottom w:val="0"/>
      <w:divBdr>
        <w:top w:val="none" w:sz="0" w:space="0" w:color="auto"/>
        <w:left w:val="none" w:sz="0" w:space="0" w:color="auto"/>
        <w:bottom w:val="none" w:sz="0" w:space="0" w:color="auto"/>
        <w:right w:val="none" w:sz="0" w:space="0" w:color="auto"/>
      </w:divBdr>
    </w:div>
    <w:div w:id="2028480376">
      <w:bodyDiv w:val="1"/>
      <w:marLeft w:val="0"/>
      <w:marRight w:val="0"/>
      <w:marTop w:val="0"/>
      <w:marBottom w:val="0"/>
      <w:divBdr>
        <w:top w:val="none" w:sz="0" w:space="0" w:color="auto"/>
        <w:left w:val="none" w:sz="0" w:space="0" w:color="auto"/>
        <w:bottom w:val="none" w:sz="0" w:space="0" w:color="auto"/>
        <w:right w:val="none" w:sz="0" w:space="0" w:color="auto"/>
      </w:divBdr>
      <w:divsChild>
        <w:div w:id="8477918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rimestoppers-uk.org/keeping-safe/community-family/serious-and-organised-crime" TargetMode="External"/><Relationship Id="rId21" Type="http://schemas.openxmlformats.org/officeDocument/2006/relationships/hyperlink" Target="https://assets.college.police.uk/s3fs-public/2021-10/Diversity-equality-and-inclusion-strategy.pdf" TargetMode="External"/><Relationship Id="rId42" Type="http://schemas.openxmlformats.org/officeDocument/2006/relationships/hyperlink" Target="https://www.policeconduct.gov.uk/investigations/our-investigations" TargetMode="External"/><Relationship Id="rId47" Type="http://schemas.openxmlformats.org/officeDocument/2006/relationships/hyperlink" Target="https://www.merseyside.police.uk/news/merseyside/news/2023/may/pioneerng-intervention-programme-engages-schoolchildren-across-wirral/" TargetMode="External"/><Relationship Id="rId63" Type="http://schemas.openxmlformats.org/officeDocument/2006/relationships/hyperlink" Target="https://www.childrenssociety.org.uk/what-we-do/blogs/how-county-lines-grooming-growing"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hannel4.com/programmes/trapped-in-a-gang-untold" TargetMode="External"/><Relationship Id="rId29" Type="http://schemas.openxmlformats.org/officeDocument/2006/relationships/hyperlink" Target="https://www.equalityhumanrights.com/en/publication-download/stop-and-think-again-towards-equality-police-pace-stop-and-search" TargetMode="External"/><Relationship Id="rId11" Type="http://schemas.openxmlformats.org/officeDocument/2006/relationships/hyperlink" Target="https://www.bbc.co.uk/news/uk-england-birmingham-63489754" TargetMode="External"/><Relationship Id="rId24" Type="http://schemas.openxmlformats.org/officeDocument/2006/relationships/hyperlink" Target="https://thecommissiononyounglives.co.uk/new-figures-reveal-12720-children-in-england-were-identified-by-social-services-as-being-at-risk-of-criminal-exploitation-by-gangs-in-2020-21/" TargetMode="External"/><Relationship Id="rId32" Type="http://schemas.openxmlformats.org/officeDocument/2006/relationships/hyperlink" Target="https://www.justiceinspectorates.gov.uk/hmicfrs/news/news-feed/concerns-raised-over-metropolitan-polices-performance/" TargetMode="External"/><Relationship Id="rId37" Type="http://schemas.openxmlformats.org/officeDocument/2006/relationships/hyperlink" Target="https://assets.publishing.service.gov.uk/government/uploads/system/uploads/attachment_data/file/863323/HOCountyLinesGuidance_-_Sept2018.pdf" TargetMode="External"/><Relationship Id="rId40" Type="http://schemas.openxmlformats.org/officeDocument/2006/relationships/hyperlink" Target="https://www.gov.uk/government/publications/revised-pace-code-h-2022/police-and-criminal-evidence-act-1984-pace-code-h-accessible" TargetMode="External"/><Relationship Id="rId45" Type="http://schemas.openxmlformats.org/officeDocument/2006/relationships/hyperlink" Target="https://www.gov.uk/research-for-development-outputs/what-is-the-impact-of-serious-and-organised-crime-on-development" TargetMode="External"/><Relationship Id="rId53" Type="http://schemas.openxmlformats.org/officeDocument/2006/relationships/hyperlink" Target="https://static.nya.org.uk/static/f3fcc0c77f1f2d3b579af6274648540b/Between-the-lines-final-version.pdf" TargetMode="External"/><Relationship Id="rId58" Type="http://schemas.openxmlformats.org/officeDocument/2006/relationships/hyperlink" Target="https://www.eif.org.uk/report/what-works-to-prevent-gang-involvement-youth-violence-and-crime-a-rapid-review-of-interventions-delivered-in-the-uk-and-abroad" TargetMode="External"/><Relationship Id="rId66" Type="http://schemas.openxmlformats.org/officeDocument/2006/relationships/hyperlink" Target="https://publications.parliament.uk/pa/cm5802/cmselect/cmhaff/139/13905.htm" TargetMode="External"/><Relationship Id="rId5" Type="http://schemas.openxmlformats.org/officeDocument/2006/relationships/webSettings" Target="webSettings.xml"/><Relationship Id="rId61" Type="http://schemas.openxmlformats.org/officeDocument/2006/relationships/hyperlink" Target="https://www.gov.uk/government/publications/county-lines-exploitation-applying-all-our-health/county-lines-exploitation-applying-all-our-health" TargetMode="External"/><Relationship Id="rId19" Type="http://schemas.openxmlformats.org/officeDocument/2006/relationships/hyperlink" Target="https://www.college.police.uk/ethics/code-of-ethics" TargetMode="External"/><Relationship Id="rId14" Type="http://schemas.openxmlformats.org/officeDocument/2006/relationships/hyperlink" Target="https://www.beds.police.uk/news/bedfordshire/news/2023/03-march/public-urged-to-have-their-say-on-changes-to-police-code-of-ethics/" TargetMode="External"/><Relationship Id="rId22" Type="http://schemas.openxmlformats.org/officeDocument/2006/relationships/hyperlink" Target="https://www.college.police.uk/support-forces/diversity-and-inclusion/action-plan" TargetMode="External"/><Relationship Id="rId27" Type="http://schemas.openxmlformats.org/officeDocument/2006/relationships/hyperlink" Target="https://perpetuityresearch.com/wp-content/uploads/2017/06/2017-05-Organised-Crime-in-Local-Communities-Final-Report-web.pdf" TargetMode="External"/><Relationship Id="rId30" Type="http://schemas.openxmlformats.org/officeDocument/2006/relationships/hyperlink" Target="https://scholarlycommons.law.northwestern.edu/cgi/viewcontent.cgi?article=7302&amp;context=jclc" TargetMode="External"/><Relationship Id="rId35" Type="http://schemas.openxmlformats.org/officeDocument/2006/relationships/hyperlink" Target="https://www.gov.uk/government/news/code-of-ethics-launched" TargetMode="External"/><Relationship Id="rId43" Type="http://schemas.openxmlformats.org/officeDocument/2006/relationships/hyperlink" Target="https://www.policeconduct.gov.uk/iopc-impact-report-2021-making-difference" TargetMode="External"/><Relationship Id="rId48" Type="http://schemas.openxmlformats.org/officeDocument/2006/relationships/hyperlink" Target="https://www.met.police.uk/advice/advice-and-information/cl/county-lines/" TargetMode="External"/><Relationship Id="rId56" Type="http://schemas.openxmlformats.org/officeDocument/2006/relationships/hyperlink" Target="https://www.nspcc.org.uk/what-is-child-abuse/types-of-abuse/child-sexual-exploitation/" TargetMode="External"/><Relationship Id="rId64" Type="http://schemas.openxmlformats.org/officeDocument/2006/relationships/hyperlink" Target="https://www.theguardian.com/uk-news/2018/oct/29/rotherham-grooming-gang-seven-men-convicted-of-sexual-offences" TargetMode="External"/><Relationship Id="rId69" Type="http://schemas.openxmlformats.org/officeDocument/2006/relationships/theme" Target="theme/theme1.xml"/><Relationship Id="rId8" Type="http://schemas.openxmlformats.org/officeDocument/2006/relationships/hyperlink" Target="https://www.college.police.uk/article/recruiting-diversity" TargetMode="External"/><Relationship Id="rId51" Type="http://schemas.openxmlformats.org/officeDocument/2006/relationships/hyperlink" Target="https://www.nationalcrimeagency.gov.uk/news/operation-stovewood-brothers-charged-with-29-sexual-offences" TargetMode="External"/><Relationship Id="rId3" Type="http://schemas.openxmlformats.org/officeDocument/2006/relationships/styles" Target="styles.xml"/><Relationship Id="rId12" Type="http://schemas.openxmlformats.org/officeDocument/2006/relationships/hyperlink" Target="https://www.bbc.co.uk/news/uk-england-leeds-64414956" TargetMode="External"/><Relationship Id="rId17" Type="http://schemas.openxmlformats.org/officeDocument/2006/relationships/hyperlink" Target="https://www.childline.org.uk/info-advice/bullying-abuse-safety/crime-law/gangs/" TargetMode="External"/><Relationship Id="rId25" Type="http://schemas.openxmlformats.org/officeDocument/2006/relationships/hyperlink" Target="https://assets.publishing.service.gov.uk/government/uploads/system/uploads/attachment_data/file/449045/2903903_CSPL_PRINT_NC.PDF" TargetMode="External"/><Relationship Id="rId33" Type="http://schemas.openxmlformats.org/officeDocument/2006/relationships/hyperlink" Target="https://www.justiceinspectorates.gov.uk/hmicfrs/glossary/professional-standards-department/" TargetMode="External"/><Relationship Id="rId38" Type="http://schemas.openxmlformats.org/officeDocument/2006/relationships/hyperlink" Target="https://www.gov.uk/government/publications/criminal-exploitation-of-children-and-vulnerable-adults-county-lines/criminal-exploitation-of-children-and-vulnerable-adults-county-lines" TargetMode="External"/><Relationship Id="rId46" Type="http://schemas.openxmlformats.org/officeDocument/2006/relationships/hyperlink" Target="https://www.voice-online.co.uk/news/uk-news/2023/02/27/family-of-man-who-died-after-police-restraint-slam-iopc/" TargetMode="External"/><Relationship Id="rId59" Type="http://schemas.openxmlformats.org/officeDocument/2006/relationships/hyperlink" Target="https://paceuk.info/criminal-exploitation/what-is-county-lines/" TargetMode="External"/><Relationship Id="rId67" Type="http://schemas.openxmlformats.org/officeDocument/2006/relationships/hyperlink" Target="file:///C:/Users/Sas/Downloads/preventing-gang-and-youth-violence-overview.pdf" TargetMode="External"/><Relationship Id="rId20" Type="http://schemas.openxmlformats.org/officeDocument/2006/relationships/hyperlink" Target="https://paas-s3-broker-prod-lon-6453d964-1d1a-432a-9260-5e0ba7d2fc51.s3.eu-west-2.amazonaws.com/s3fs-public/2021-02/code_of_ethics.pdf" TargetMode="External"/><Relationship Id="rId41" Type="http://schemas.openxmlformats.org/officeDocument/2006/relationships/hyperlink" Target="https://www.inquest.org.uk/i-cant-breathe-race-death-british-policing" TargetMode="External"/><Relationship Id="rId54" Type="http://schemas.openxmlformats.org/officeDocument/2006/relationships/hyperlink" Target="https://www.ourwatch.org.uk/child-sexual-exploitation" TargetMode="External"/><Relationship Id="rId62" Type="http://schemas.openxmlformats.org/officeDocument/2006/relationships/hyperlink" Target="https://assets.publishing.service.gov.uk/government/uploads/system/uploads/attachment_data/file/182548/DFE-RR111.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books.google.co.uk/books?hl=en&amp;lr=&amp;id=q_bbBAAAQBAJ&amp;oi=fnd&amp;pg=PP1&amp;dq=police+and+criminal+evidence+act&amp;ots=wruvh3MxVw&amp;sig=0739HP9Cd3cpvXcI1xME1sQUUac&amp;redir_esc=y" TargetMode="External"/><Relationship Id="rId23" Type="http://schemas.openxmlformats.org/officeDocument/2006/relationships/hyperlink" Target="https://www.college.police.uk/app/professional-standards" TargetMode="External"/><Relationship Id="rId28" Type="http://schemas.openxmlformats.org/officeDocument/2006/relationships/hyperlink" Target="https://www.cps.gov.uk/organised-crime-strategy" TargetMode="External"/><Relationship Id="rId36" Type="http://schemas.openxmlformats.org/officeDocument/2006/relationships/hyperlink" Target="https://assets.publishing.service.gov.uk/government/uploads/system/uploads/attachment_data/file/346922/Best_Use_of_Stop_and_Search_Scheme_v3.0_v2.pdf" TargetMode="External"/><Relationship Id="rId49" Type="http://schemas.openxmlformats.org/officeDocument/2006/relationships/hyperlink" Target="https://www.nationalcrimeagency.gov.uk/what-we-do/crime-threats/drug-trafficking/county-lines" TargetMode="External"/><Relationship Id="rId57" Type="http://schemas.openxmlformats.org/officeDocument/2006/relationships/hyperlink" Target="file:///C:/Users/Sas/Downloads/preventing-gang-and-youth-violence-rapid-review.pdf" TargetMode="External"/><Relationship Id="rId10" Type="http://schemas.openxmlformats.org/officeDocument/2006/relationships/hyperlink" Target="https://www.bbc.co.uk/news/uk-england-stoke-staffordshire-41227022" TargetMode="External"/><Relationship Id="rId31" Type="http://schemas.openxmlformats.org/officeDocument/2006/relationships/hyperlink" Target="https://www.justiceinspectorates.gov.uk/hmicfrs/about-us/what-we-do/" TargetMode="External"/><Relationship Id="rId44" Type="http://schemas.openxmlformats.org/officeDocument/2006/relationships/hyperlink" Target="https://www.policeconduct.gov.uk/investigations/allegation-assault-police-constable-12-year-old-boy-west-midlands" TargetMode="External"/><Relationship Id="rId52" Type="http://schemas.openxmlformats.org/officeDocument/2006/relationships/hyperlink" Target="https://static.nya.org.uk/static/f3fcc0c77f1f2d3b579af6274648540b/Between-the-lines-final-version.pdf" TargetMode="External"/><Relationship Id="rId60" Type="http://schemas.openxmlformats.org/officeDocument/2006/relationships/hyperlink" Target="https://www.inquest.org.uk/Handlers/Download.ashx?IDMF=edfc7c01-e7bb-4a17-9c33-8628905460e6" TargetMode="External"/><Relationship Id="rId65" Type="http://schemas.openxmlformats.org/officeDocument/2006/relationships/hyperlink" Target="https://publications.parliament.uk/pa/cm201617/cmselect/cmhaff/27/27.pdf" TargetMode="External"/><Relationship Id="rId4" Type="http://schemas.openxmlformats.org/officeDocument/2006/relationships/settings" Target="settings.xml"/><Relationship Id="rId9" Type="http://schemas.openxmlformats.org/officeDocument/2006/relationships/hyperlink" Target="https://www.bbc.co.uk/bitesize/topics/znbrpg8/articles/zk79t39" TargetMode="External"/><Relationship Id="rId13" Type="http://schemas.openxmlformats.org/officeDocument/2006/relationships/hyperlink" Target="https://www.bbc.co.uk/news/uk-64703648" TargetMode="External"/><Relationship Id="rId18" Type="http://schemas.openxmlformats.org/officeDocument/2006/relationships/hyperlink" Target="https://www.legislation.gov.uk/ukpga/Geo5/23-24/12/section/107" TargetMode="External"/><Relationship Id="rId39" Type="http://schemas.openxmlformats.org/officeDocument/2006/relationships/hyperlink" Target="https://www.gov.uk/government/publications/county-lines-programme/county-lines-programme-overview" TargetMode="External"/><Relationship Id="rId34" Type="http://schemas.openxmlformats.org/officeDocument/2006/relationships/hyperlink" Target="https://www.gov.uk/guidance/police-and-criminal-evidence-act-1984-pace-codes-of-practice" TargetMode="External"/><Relationship Id="rId50" Type="http://schemas.openxmlformats.org/officeDocument/2006/relationships/hyperlink" Target="https://nationalcrimeagency.gov.uk/who-we-are/publications/257-county-lines-drug-supply-vulnerability-and-harm-2018/file" TargetMode="External"/><Relationship Id="rId55" Type="http://schemas.openxmlformats.org/officeDocument/2006/relationships/hyperlink" Target="https://www.npcc.police.uk/SysSiteAssets/media/downloads/our-work/race-action-plan/police-race-action-plan-improving-policing-for-black-peop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5C38A91-D3AE-4317-A620-DC8173321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21</Pages>
  <Words>7678</Words>
  <Characters>43769</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Kiana Lattka</dc:creator>
  <cp:keywords/>
  <dc:description/>
  <cp:lastModifiedBy>Kiana Lattka</cp:lastModifiedBy>
  <cp:revision>2</cp:revision>
  <dcterms:created xsi:type="dcterms:W3CDTF">2023-06-21T13:54:00Z</dcterms:created>
  <dcterms:modified xsi:type="dcterms:W3CDTF">2023-06-21T13:54:00Z</dcterms:modified>
</cp:coreProperties>
</file>