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B4D03" w14:textId="0FADA2CB" w:rsidR="00407C89" w:rsidRDefault="00407C89" w:rsidP="007526F7">
      <w:pPr>
        <w:tabs>
          <w:tab w:val="left" w:pos="7008"/>
        </w:tabs>
        <w:rPr>
          <w:rFonts w:ascii="Arial" w:hAnsi="Arial" w:cs="Arial"/>
          <w:b/>
          <w:bCs/>
        </w:rPr>
      </w:pPr>
      <w:r>
        <w:rPr>
          <w:rFonts w:ascii="Arial" w:hAnsi="Arial" w:cs="Arial"/>
          <w:b/>
          <w:bCs/>
        </w:rPr>
        <w:t xml:space="preserve">                                           (</w:t>
      </w:r>
      <w:r w:rsidRPr="00407C89">
        <w:rPr>
          <w:rFonts w:ascii="Arial" w:hAnsi="Arial" w:cs="Arial"/>
          <w:b/>
          <w:bCs/>
        </w:rPr>
        <w:t>ACCA4019 Component 2</w:t>
      </w:r>
      <w:r>
        <w:rPr>
          <w:rFonts w:ascii="Arial" w:hAnsi="Arial" w:cs="Arial"/>
          <w:b/>
          <w:bCs/>
        </w:rPr>
        <w:t>)</w:t>
      </w:r>
    </w:p>
    <w:p w14:paraId="3FBD8091" w14:textId="77777777" w:rsidR="00407C89" w:rsidRPr="00407C89" w:rsidRDefault="00407C89" w:rsidP="007526F7">
      <w:pPr>
        <w:tabs>
          <w:tab w:val="left" w:pos="7008"/>
        </w:tabs>
        <w:rPr>
          <w:rFonts w:ascii="Arial" w:hAnsi="Arial" w:cs="Arial"/>
          <w:sz w:val="10"/>
          <w:szCs w:val="10"/>
        </w:rPr>
      </w:pPr>
    </w:p>
    <w:p w14:paraId="5B87AA43" w14:textId="187CDC47" w:rsidR="007526F7" w:rsidRPr="00DB4FD1" w:rsidRDefault="00075686" w:rsidP="007526F7">
      <w:pPr>
        <w:tabs>
          <w:tab w:val="left" w:pos="7008"/>
        </w:tabs>
        <w:rPr>
          <w:rFonts w:ascii="Arial" w:hAnsi="Arial" w:cs="Arial"/>
          <w:b/>
          <w:bCs/>
        </w:rPr>
      </w:pPr>
      <w:r w:rsidRPr="00DB4FD1">
        <w:rPr>
          <w:rFonts w:ascii="Arial" w:hAnsi="Arial" w:cs="Arial"/>
          <w:b/>
          <w:bCs/>
        </w:rPr>
        <w:t>Module Name: </w:t>
      </w:r>
      <w:r w:rsidR="007526F7" w:rsidRPr="00DB4FD1">
        <w:rPr>
          <w:rFonts w:ascii="Arial" w:hAnsi="Arial" w:cs="Arial"/>
          <w:b/>
          <w:bCs/>
        </w:rPr>
        <w:t>Analysing and Solving Problems </w:t>
      </w:r>
    </w:p>
    <w:p w14:paraId="33AE5200" w14:textId="23C37D41" w:rsidR="00075686" w:rsidRPr="00DB4FD1" w:rsidRDefault="00075686" w:rsidP="00075686">
      <w:pPr>
        <w:tabs>
          <w:tab w:val="left" w:pos="7008"/>
        </w:tabs>
        <w:rPr>
          <w:rFonts w:ascii="Arial" w:hAnsi="Arial" w:cs="Arial"/>
          <w:b/>
          <w:bCs/>
        </w:rPr>
      </w:pPr>
      <w:r w:rsidRPr="00DB4FD1">
        <w:rPr>
          <w:rFonts w:ascii="Arial" w:hAnsi="Arial" w:cs="Arial"/>
          <w:b/>
          <w:bCs/>
        </w:rPr>
        <w:t>Module Code: (</w:t>
      </w:r>
      <w:r w:rsidR="00F60D34" w:rsidRPr="00DB4FD1">
        <w:rPr>
          <w:rFonts w:ascii="Arial" w:hAnsi="Arial" w:cs="Arial"/>
          <w:b/>
          <w:bCs/>
        </w:rPr>
        <w:t>ACCA4019</w:t>
      </w:r>
      <w:r w:rsidRPr="00DB4FD1">
        <w:rPr>
          <w:rFonts w:ascii="Arial" w:hAnsi="Arial" w:cs="Arial"/>
          <w:b/>
          <w:bCs/>
        </w:rPr>
        <w:t>) </w:t>
      </w:r>
    </w:p>
    <w:p w14:paraId="418C93E1" w14:textId="77777777" w:rsidR="00075686" w:rsidRPr="00DB4FD1" w:rsidRDefault="00075686" w:rsidP="00075686">
      <w:pPr>
        <w:tabs>
          <w:tab w:val="left" w:pos="7008"/>
        </w:tabs>
        <w:rPr>
          <w:rFonts w:ascii="Arial" w:hAnsi="Arial" w:cs="Arial"/>
          <w:b/>
          <w:bCs/>
        </w:rPr>
      </w:pPr>
      <w:r w:rsidRPr="00DB4FD1">
        <w:rPr>
          <w:rFonts w:ascii="Arial" w:hAnsi="Arial" w:cs="Arial"/>
          <w:b/>
          <w:bCs/>
        </w:rPr>
        <w:t>Student Name: Shaheen Miah Chy </w:t>
      </w:r>
    </w:p>
    <w:p w14:paraId="4911FC53" w14:textId="77777777" w:rsidR="00075686" w:rsidRPr="00DB4FD1" w:rsidRDefault="00075686" w:rsidP="00075686">
      <w:pPr>
        <w:tabs>
          <w:tab w:val="left" w:pos="7008"/>
        </w:tabs>
        <w:rPr>
          <w:rFonts w:ascii="Arial" w:hAnsi="Arial" w:cs="Arial"/>
          <w:b/>
          <w:bCs/>
        </w:rPr>
      </w:pPr>
      <w:r w:rsidRPr="00DB4FD1">
        <w:rPr>
          <w:rFonts w:ascii="Arial" w:hAnsi="Arial" w:cs="Arial"/>
          <w:b/>
          <w:bCs/>
        </w:rPr>
        <w:t>Student ID: 2514796 </w:t>
      </w:r>
    </w:p>
    <w:p w14:paraId="5209D0F8" w14:textId="10F7C19F" w:rsidR="00075686" w:rsidRPr="00DB4FD1" w:rsidRDefault="00075686" w:rsidP="00075686">
      <w:pPr>
        <w:tabs>
          <w:tab w:val="left" w:pos="7008"/>
        </w:tabs>
        <w:rPr>
          <w:rFonts w:ascii="Arial" w:hAnsi="Arial" w:cs="Arial"/>
          <w:b/>
          <w:bCs/>
        </w:rPr>
      </w:pPr>
      <w:r w:rsidRPr="00DB4FD1">
        <w:rPr>
          <w:rFonts w:ascii="Arial" w:hAnsi="Arial" w:cs="Arial"/>
          <w:b/>
          <w:bCs/>
        </w:rPr>
        <w:t>Lecturer Name: </w:t>
      </w:r>
      <w:r w:rsidR="001D7A8A" w:rsidRPr="00DB4FD1">
        <w:rPr>
          <w:rFonts w:ascii="Arial" w:hAnsi="Arial" w:cs="Arial"/>
          <w:b/>
          <w:bCs/>
        </w:rPr>
        <w:t>Abida Perveen</w:t>
      </w:r>
    </w:p>
    <w:p w14:paraId="5DA2AB9C" w14:textId="0A3F833C" w:rsidR="00075686" w:rsidRPr="00DB4FD1" w:rsidRDefault="00075686" w:rsidP="00075686">
      <w:pPr>
        <w:tabs>
          <w:tab w:val="left" w:pos="7008"/>
        </w:tabs>
        <w:rPr>
          <w:rFonts w:ascii="Arial" w:hAnsi="Arial" w:cs="Arial"/>
          <w:b/>
          <w:bCs/>
        </w:rPr>
      </w:pPr>
      <w:r w:rsidRPr="00DB4FD1">
        <w:rPr>
          <w:rFonts w:ascii="Arial" w:hAnsi="Arial" w:cs="Arial"/>
          <w:b/>
          <w:bCs/>
        </w:rPr>
        <w:t>Submission date: 2</w:t>
      </w:r>
      <w:r w:rsidR="001D7A8A" w:rsidRPr="00DB4FD1">
        <w:rPr>
          <w:rFonts w:ascii="Arial" w:hAnsi="Arial" w:cs="Arial"/>
          <w:b/>
          <w:bCs/>
        </w:rPr>
        <w:t>6</w:t>
      </w:r>
      <w:r w:rsidRPr="00DB4FD1">
        <w:rPr>
          <w:rFonts w:ascii="Arial" w:hAnsi="Arial" w:cs="Arial"/>
          <w:b/>
          <w:bCs/>
        </w:rPr>
        <w:t>.03.2026</w:t>
      </w:r>
    </w:p>
    <w:p w14:paraId="3569DB10" w14:textId="77777777" w:rsidR="00953093" w:rsidRPr="00675F64" w:rsidRDefault="00953093" w:rsidP="00075686">
      <w:pPr>
        <w:tabs>
          <w:tab w:val="left" w:pos="7008"/>
        </w:tabs>
        <w:rPr>
          <w:rFonts w:ascii="Arial" w:hAnsi="Arial" w:cs="Arial"/>
          <w:sz w:val="2"/>
          <w:szCs w:val="2"/>
          <w:u w:val="single"/>
        </w:rPr>
      </w:pPr>
    </w:p>
    <w:p w14:paraId="5DCDF9B7" w14:textId="2508280C" w:rsidR="007E644D" w:rsidRPr="000A77AA" w:rsidRDefault="007E644D" w:rsidP="007E644D">
      <w:pPr>
        <w:tabs>
          <w:tab w:val="left" w:pos="7008"/>
        </w:tabs>
        <w:rPr>
          <w:rFonts w:ascii="Arial" w:hAnsi="Arial" w:cs="Arial"/>
          <w:u w:val="single"/>
        </w:rPr>
      </w:pPr>
      <w:r w:rsidRPr="000A77AA">
        <w:rPr>
          <w:rFonts w:ascii="Arial" w:hAnsi="Arial" w:cs="Arial"/>
          <w:b/>
          <w:bCs/>
          <w:u w:val="single"/>
        </w:rPr>
        <w:t>Problem Scenario</w:t>
      </w:r>
    </w:p>
    <w:p w14:paraId="20F4CF3F" w14:textId="3E6E500D" w:rsidR="008E77F3" w:rsidRDefault="007E644D" w:rsidP="007E644D">
      <w:pPr>
        <w:tabs>
          <w:tab w:val="left" w:pos="7008"/>
        </w:tabs>
        <w:rPr>
          <w:rFonts w:ascii="Arial" w:hAnsi="Arial" w:cs="Arial"/>
        </w:rPr>
      </w:pPr>
      <w:r w:rsidRPr="007E644D">
        <w:rPr>
          <w:rFonts w:ascii="Arial" w:hAnsi="Arial" w:cs="Arial"/>
        </w:rPr>
        <w:t>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w:t>
      </w:r>
    </w:p>
    <w:p w14:paraId="3F9FFB1A" w14:textId="7D6581FC" w:rsidR="006C0EB7" w:rsidRPr="00B708A1" w:rsidRDefault="00B708A1" w:rsidP="007E644D">
      <w:pPr>
        <w:tabs>
          <w:tab w:val="left" w:pos="7008"/>
        </w:tabs>
        <w:rPr>
          <w:rFonts w:ascii="Arial" w:hAnsi="Arial" w:cs="Arial"/>
          <w:b/>
          <w:bCs/>
        </w:rPr>
      </w:pPr>
      <w:r w:rsidRPr="00B708A1">
        <w:rPr>
          <w:rFonts w:ascii="Arial" w:hAnsi="Arial" w:cs="Arial"/>
          <w:b/>
          <w:bCs/>
        </w:rPr>
        <w:t xml:space="preserve">Part 1: </w:t>
      </w:r>
      <w:r w:rsidRPr="000A77AA">
        <w:rPr>
          <w:rFonts w:ascii="Arial" w:hAnsi="Arial" w:cs="Arial"/>
          <w:b/>
          <w:bCs/>
          <w:u w:val="single"/>
        </w:rPr>
        <w:t>Deconstruct the Problem</w:t>
      </w:r>
    </w:p>
    <w:p w14:paraId="3CF4CAE2" w14:textId="77777777" w:rsidR="00B708A1" w:rsidRDefault="008E77F3" w:rsidP="008E77F3">
      <w:pPr>
        <w:jc w:val="both"/>
        <w:rPr>
          <w:rFonts w:ascii="Arial" w:hAnsi="Arial" w:cs="Arial"/>
        </w:rPr>
      </w:pPr>
      <w:r w:rsidRPr="008E77F3">
        <w:rPr>
          <w:rFonts w:ascii="Arial" w:hAnsi="Arial" w:cs="Arial"/>
        </w:rPr>
        <w:t xml:space="preserve">Problem </w:t>
      </w:r>
      <w:r w:rsidR="00B708A1" w:rsidRPr="008E77F3">
        <w:rPr>
          <w:rFonts w:ascii="Arial" w:hAnsi="Arial" w:cs="Arial"/>
        </w:rPr>
        <w:t>Analysis to</w:t>
      </w:r>
      <w:r w:rsidRPr="008E77F3">
        <w:rPr>
          <w:rFonts w:ascii="Arial" w:hAnsi="Arial" w:cs="Arial"/>
        </w:rPr>
        <w:t xml:space="preserve"> resolve this, we first need to break the circumstances below into its fundamental parts.</w:t>
      </w:r>
    </w:p>
    <w:p w14:paraId="226C6ADA" w14:textId="77777777" w:rsidR="00B708A1" w:rsidRPr="008532A0" w:rsidRDefault="008E77F3" w:rsidP="008E77F3">
      <w:pPr>
        <w:jc w:val="both"/>
        <w:rPr>
          <w:rFonts w:ascii="Arial" w:hAnsi="Arial" w:cs="Arial"/>
          <w:b/>
          <w:bCs/>
        </w:rPr>
      </w:pPr>
      <w:r w:rsidRPr="008532A0">
        <w:rPr>
          <w:rFonts w:ascii="Arial" w:hAnsi="Arial" w:cs="Arial"/>
          <w:b/>
          <w:bCs/>
        </w:rPr>
        <w:t>1.1 Basic Components (Variables)</w:t>
      </w:r>
      <w:r w:rsidR="00B708A1" w:rsidRPr="008532A0">
        <w:rPr>
          <w:rFonts w:ascii="Arial" w:hAnsi="Arial" w:cs="Arial"/>
          <w:b/>
          <w:bCs/>
        </w:rPr>
        <w:t xml:space="preserve"> </w:t>
      </w:r>
    </w:p>
    <w:p w14:paraId="55885272" w14:textId="77777777" w:rsidR="00B47281" w:rsidRDefault="008E77F3" w:rsidP="008E77F3">
      <w:pPr>
        <w:jc w:val="both"/>
        <w:rPr>
          <w:rFonts w:ascii="Arial" w:hAnsi="Arial" w:cs="Arial"/>
        </w:rPr>
      </w:pPr>
      <w:r w:rsidRPr="00B47281">
        <w:rPr>
          <w:rFonts w:ascii="Arial" w:hAnsi="Arial" w:cs="Arial"/>
          <w:b/>
          <w:bCs/>
        </w:rPr>
        <w:t>Room:</w:t>
      </w:r>
      <w:r w:rsidRPr="008E77F3">
        <w:rPr>
          <w:rFonts w:ascii="Arial" w:hAnsi="Arial" w:cs="Arial"/>
        </w:rPr>
        <w:t xml:space="preserve"> A set of physical spaces, each accompanying particular </w:t>
      </w:r>
      <w:r w:rsidR="00B47281" w:rsidRPr="008E77F3">
        <w:rPr>
          <w:rFonts w:ascii="Arial" w:hAnsi="Arial" w:cs="Arial"/>
        </w:rPr>
        <w:t xml:space="preserve">trait. </w:t>
      </w:r>
    </w:p>
    <w:p w14:paraId="50303E5A" w14:textId="77777777" w:rsidR="00B47281" w:rsidRDefault="00B47281" w:rsidP="008E77F3">
      <w:pPr>
        <w:jc w:val="both"/>
        <w:rPr>
          <w:rFonts w:ascii="Arial" w:hAnsi="Arial" w:cs="Arial"/>
        </w:rPr>
      </w:pPr>
      <w:r w:rsidRPr="00B47281">
        <w:rPr>
          <w:rFonts w:ascii="Arial" w:hAnsi="Arial" w:cs="Arial"/>
          <w:b/>
          <w:bCs/>
        </w:rPr>
        <w:t>Capacity</w:t>
      </w:r>
      <w:r w:rsidR="008E77F3" w:rsidRPr="00B47281">
        <w:rPr>
          <w:rFonts w:ascii="Arial" w:hAnsi="Arial" w:cs="Arial"/>
          <w:b/>
          <w:bCs/>
        </w:rPr>
        <w:t>:</w:t>
      </w:r>
      <w:r w:rsidR="008E77F3" w:rsidRPr="008E77F3">
        <w:rPr>
          <w:rFonts w:ascii="Arial" w:hAnsi="Arial" w:cs="Arial"/>
        </w:rPr>
        <w:t xml:space="preserve"> Maximum number of </w:t>
      </w:r>
      <w:r w:rsidRPr="008E77F3">
        <w:rPr>
          <w:rFonts w:ascii="Arial" w:hAnsi="Arial" w:cs="Arial"/>
        </w:rPr>
        <w:t xml:space="preserve">seats. </w:t>
      </w:r>
    </w:p>
    <w:p w14:paraId="76873DC8" w14:textId="77777777" w:rsidR="00B47281" w:rsidRDefault="00B47281" w:rsidP="008E77F3">
      <w:pPr>
        <w:jc w:val="both"/>
        <w:rPr>
          <w:rFonts w:ascii="Arial" w:hAnsi="Arial" w:cs="Arial"/>
        </w:rPr>
      </w:pPr>
      <w:r w:rsidRPr="00B47281">
        <w:rPr>
          <w:rFonts w:ascii="Arial" w:hAnsi="Arial" w:cs="Arial"/>
          <w:b/>
          <w:bCs/>
        </w:rPr>
        <w:t>Facilities</w:t>
      </w:r>
      <w:r w:rsidR="008E77F3" w:rsidRPr="00B47281">
        <w:rPr>
          <w:rFonts w:ascii="Arial" w:hAnsi="Arial" w:cs="Arial"/>
          <w:b/>
          <w:bCs/>
        </w:rPr>
        <w:t>:</w:t>
      </w:r>
      <w:r w:rsidR="008E77F3" w:rsidRPr="008E77F3">
        <w:rPr>
          <w:rFonts w:ascii="Arial" w:hAnsi="Arial" w:cs="Arial"/>
        </w:rPr>
        <w:t xml:space="preserve"> Projector, Smart Board, Lab Equipment, Accessibility </w:t>
      </w:r>
      <w:r w:rsidRPr="008E77F3">
        <w:rPr>
          <w:rFonts w:ascii="Arial" w:hAnsi="Arial" w:cs="Arial"/>
        </w:rPr>
        <w:t xml:space="preserve">Features. </w:t>
      </w:r>
    </w:p>
    <w:p w14:paraId="6D3D746D" w14:textId="77777777" w:rsidR="00B47281" w:rsidRDefault="00B47281" w:rsidP="008E77F3">
      <w:pPr>
        <w:jc w:val="both"/>
        <w:rPr>
          <w:rFonts w:ascii="Arial" w:hAnsi="Arial" w:cs="Arial"/>
        </w:rPr>
      </w:pPr>
      <w:r w:rsidRPr="00B47281">
        <w:rPr>
          <w:rFonts w:ascii="Arial" w:hAnsi="Arial" w:cs="Arial"/>
          <w:b/>
          <w:bCs/>
        </w:rPr>
        <w:t>Location</w:t>
      </w:r>
      <w:r w:rsidR="008E77F3" w:rsidRPr="00B47281">
        <w:rPr>
          <w:rFonts w:ascii="Arial" w:hAnsi="Arial" w:cs="Arial"/>
          <w:b/>
          <w:bCs/>
        </w:rPr>
        <w:t>:</w:t>
      </w:r>
      <w:r w:rsidR="008E77F3" w:rsidRPr="008E77F3">
        <w:rPr>
          <w:rFonts w:ascii="Arial" w:hAnsi="Arial" w:cs="Arial"/>
        </w:rPr>
        <w:t xml:space="preserve"> Building, Floor, Room Number (very substantial for travel time).</w:t>
      </w:r>
    </w:p>
    <w:p w14:paraId="5E331568" w14:textId="760B96F8" w:rsidR="004C41E2" w:rsidRDefault="008E77F3" w:rsidP="008E77F3">
      <w:pPr>
        <w:jc w:val="both"/>
        <w:rPr>
          <w:rFonts w:ascii="Arial" w:hAnsi="Arial" w:cs="Arial"/>
        </w:rPr>
      </w:pPr>
      <w:r w:rsidRPr="00B47281">
        <w:rPr>
          <w:rFonts w:ascii="Arial" w:hAnsi="Arial" w:cs="Arial"/>
          <w:b/>
          <w:bCs/>
        </w:rPr>
        <w:t>Type:</w:t>
      </w:r>
      <w:r w:rsidRPr="008E77F3">
        <w:rPr>
          <w:rFonts w:ascii="Arial" w:hAnsi="Arial" w:cs="Arial"/>
        </w:rPr>
        <w:t xml:space="preserve"> Lecture Hall, Seminar Room, Lab, </w:t>
      </w:r>
      <w:r w:rsidR="00B47281" w:rsidRPr="008E77F3">
        <w:rPr>
          <w:rFonts w:ascii="Arial" w:hAnsi="Arial" w:cs="Arial"/>
        </w:rPr>
        <w:t xml:space="preserve">Studio. </w:t>
      </w:r>
    </w:p>
    <w:p w14:paraId="65FE4C50" w14:textId="76B6B48B" w:rsidR="004C41E2" w:rsidRDefault="004C41E2" w:rsidP="008E77F3">
      <w:pPr>
        <w:jc w:val="both"/>
        <w:rPr>
          <w:rFonts w:ascii="Arial" w:hAnsi="Arial" w:cs="Arial"/>
        </w:rPr>
      </w:pPr>
      <w:r w:rsidRPr="004C41E2">
        <w:rPr>
          <w:rFonts w:ascii="Arial" w:hAnsi="Arial" w:cs="Arial"/>
          <w:b/>
          <w:bCs/>
        </w:rPr>
        <w:t>Session (</w:t>
      </w:r>
      <w:r w:rsidR="008E77F3" w:rsidRPr="004C41E2">
        <w:rPr>
          <w:rFonts w:ascii="Arial" w:hAnsi="Arial" w:cs="Arial"/>
          <w:b/>
          <w:bCs/>
        </w:rPr>
        <w:t>Class):</w:t>
      </w:r>
      <w:r w:rsidR="008E77F3" w:rsidRPr="008E77F3">
        <w:rPr>
          <w:rFonts w:ascii="Arial" w:hAnsi="Arial" w:cs="Arial"/>
        </w:rPr>
        <w:t xml:space="preserve"> Units expected assigned.</w:t>
      </w:r>
      <w:r>
        <w:rPr>
          <w:rFonts w:ascii="Arial" w:hAnsi="Arial" w:cs="Arial"/>
        </w:rPr>
        <w:t xml:space="preserve"> </w:t>
      </w:r>
    </w:p>
    <w:p w14:paraId="533E057A" w14:textId="77777777" w:rsidR="004C41E2" w:rsidRDefault="004C41E2" w:rsidP="008E77F3">
      <w:pPr>
        <w:jc w:val="both"/>
        <w:rPr>
          <w:rFonts w:ascii="Arial" w:hAnsi="Arial" w:cs="Arial"/>
        </w:rPr>
      </w:pPr>
      <w:r w:rsidRPr="004C41E2">
        <w:rPr>
          <w:rFonts w:ascii="Arial" w:hAnsi="Arial" w:cs="Arial"/>
          <w:b/>
          <w:bCs/>
        </w:rPr>
        <w:t>Enrolment</w:t>
      </w:r>
      <w:r w:rsidR="008E77F3" w:rsidRPr="004C41E2">
        <w:rPr>
          <w:rFonts w:ascii="Arial" w:hAnsi="Arial" w:cs="Arial"/>
          <w:b/>
          <w:bCs/>
        </w:rPr>
        <w:t>:</w:t>
      </w:r>
      <w:r w:rsidR="008E77F3" w:rsidRPr="008E77F3">
        <w:rPr>
          <w:rFonts w:ascii="Arial" w:hAnsi="Arial" w:cs="Arial"/>
        </w:rPr>
        <w:t xml:space="preserve"> Number of registered </w:t>
      </w:r>
      <w:r w:rsidRPr="008E77F3">
        <w:rPr>
          <w:rFonts w:ascii="Arial" w:hAnsi="Arial" w:cs="Arial"/>
        </w:rPr>
        <w:t xml:space="preserve">pupils. </w:t>
      </w:r>
    </w:p>
    <w:p w14:paraId="00FA5FA7" w14:textId="77777777" w:rsidR="004C41E2" w:rsidRDefault="004C41E2" w:rsidP="008E77F3">
      <w:pPr>
        <w:jc w:val="both"/>
        <w:rPr>
          <w:rFonts w:ascii="Arial" w:hAnsi="Arial" w:cs="Arial"/>
        </w:rPr>
      </w:pPr>
      <w:r w:rsidRPr="004C41E2">
        <w:rPr>
          <w:rFonts w:ascii="Arial" w:hAnsi="Arial" w:cs="Arial"/>
          <w:b/>
          <w:bCs/>
        </w:rPr>
        <w:t>Duration</w:t>
      </w:r>
      <w:r w:rsidR="008E77F3" w:rsidRPr="004C41E2">
        <w:rPr>
          <w:rFonts w:ascii="Arial" w:hAnsi="Arial" w:cs="Arial"/>
          <w:b/>
          <w:bCs/>
        </w:rPr>
        <w:t>:</w:t>
      </w:r>
      <w:r w:rsidR="008E77F3" w:rsidRPr="008E77F3">
        <w:rPr>
          <w:rFonts w:ascii="Arial" w:hAnsi="Arial" w:cs="Arial"/>
        </w:rPr>
        <w:t xml:space="preserve"> Start and end </w:t>
      </w:r>
      <w:r w:rsidRPr="008E77F3">
        <w:rPr>
          <w:rFonts w:ascii="Arial" w:hAnsi="Arial" w:cs="Arial"/>
        </w:rPr>
        <w:t xml:space="preserve">periods. </w:t>
      </w:r>
    </w:p>
    <w:p w14:paraId="0EA78B4A" w14:textId="77777777" w:rsidR="004C41E2" w:rsidRDefault="004C41E2" w:rsidP="008E77F3">
      <w:pPr>
        <w:jc w:val="both"/>
        <w:rPr>
          <w:rFonts w:ascii="Arial" w:hAnsi="Arial" w:cs="Arial"/>
        </w:rPr>
      </w:pPr>
      <w:r w:rsidRPr="004C41E2">
        <w:rPr>
          <w:rFonts w:ascii="Arial" w:hAnsi="Arial" w:cs="Arial"/>
          <w:b/>
          <w:bCs/>
        </w:rPr>
        <w:t>Type</w:t>
      </w:r>
      <w:r w:rsidR="008E77F3" w:rsidRPr="004C41E2">
        <w:rPr>
          <w:rFonts w:ascii="Arial" w:hAnsi="Arial" w:cs="Arial"/>
          <w:b/>
          <w:bCs/>
        </w:rPr>
        <w:t>:</w:t>
      </w:r>
      <w:r w:rsidR="008E77F3" w:rsidRPr="008E77F3">
        <w:rPr>
          <w:rFonts w:ascii="Arial" w:hAnsi="Arial" w:cs="Arial"/>
        </w:rPr>
        <w:t xml:space="preserve"> Lecture, Tutorial, Lab (decides the essential facilities).</w:t>
      </w:r>
    </w:p>
    <w:p w14:paraId="6643095C" w14:textId="77777777" w:rsidR="004C41E2" w:rsidRDefault="008E77F3" w:rsidP="008E77F3">
      <w:pPr>
        <w:jc w:val="both"/>
        <w:rPr>
          <w:rFonts w:ascii="Arial" w:hAnsi="Arial" w:cs="Arial"/>
        </w:rPr>
      </w:pPr>
      <w:r w:rsidRPr="004C41E2">
        <w:rPr>
          <w:rFonts w:ascii="Arial" w:hAnsi="Arial" w:cs="Arial"/>
          <w:b/>
          <w:bCs/>
        </w:rPr>
        <w:t>Instructor:</w:t>
      </w:r>
      <w:r w:rsidRPr="008E77F3">
        <w:rPr>
          <w:rFonts w:ascii="Arial" w:hAnsi="Arial" w:cs="Arial"/>
        </w:rPr>
        <w:t xml:space="preserve"> Specific staff member (can have options or limits).</w:t>
      </w:r>
    </w:p>
    <w:p w14:paraId="7A7654CD" w14:textId="77777777" w:rsidR="004C41E2" w:rsidRDefault="008E77F3" w:rsidP="008E77F3">
      <w:pPr>
        <w:jc w:val="both"/>
        <w:rPr>
          <w:rFonts w:ascii="Arial" w:hAnsi="Arial" w:cs="Arial"/>
        </w:rPr>
      </w:pPr>
      <w:r w:rsidRPr="004C41E2">
        <w:rPr>
          <w:rFonts w:ascii="Arial" w:hAnsi="Arial" w:cs="Arial"/>
          <w:b/>
          <w:bCs/>
        </w:rPr>
        <w:t>Time Slot:</w:t>
      </w:r>
      <w:r w:rsidRPr="008E77F3">
        <w:rPr>
          <w:rFonts w:ascii="Arial" w:hAnsi="Arial" w:cs="Arial"/>
        </w:rPr>
        <w:t xml:space="preserve"> Time-located </w:t>
      </w:r>
      <w:r w:rsidR="004C41E2" w:rsidRPr="008E77F3">
        <w:rPr>
          <w:rFonts w:ascii="Arial" w:hAnsi="Arial" w:cs="Arial"/>
        </w:rPr>
        <w:t xml:space="preserve">form. </w:t>
      </w:r>
    </w:p>
    <w:p w14:paraId="17C26E23" w14:textId="77777777" w:rsidR="004C41E2" w:rsidRDefault="004C41E2" w:rsidP="008E77F3">
      <w:pPr>
        <w:jc w:val="both"/>
        <w:rPr>
          <w:rFonts w:ascii="Arial" w:hAnsi="Arial" w:cs="Arial"/>
        </w:rPr>
      </w:pPr>
      <w:r w:rsidRPr="004C41E2">
        <w:rPr>
          <w:rFonts w:ascii="Arial" w:hAnsi="Arial" w:cs="Arial"/>
          <w:b/>
          <w:bCs/>
        </w:rPr>
        <w:t>Block</w:t>
      </w:r>
      <w:r w:rsidR="008E77F3" w:rsidRPr="004C41E2">
        <w:rPr>
          <w:rFonts w:ascii="Arial" w:hAnsi="Arial" w:cs="Arial"/>
          <w:b/>
          <w:bCs/>
        </w:rPr>
        <w:t>:</w:t>
      </w:r>
      <w:r w:rsidR="008E77F3" w:rsidRPr="008E77F3">
        <w:rPr>
          <w:rFonts w:ascii="Arial" w:hAnsi="Arial" w:cs="Arial"/>
        </w:rPr>
        <w:t xml:space="preserve"> like, 9:00-10:00 AM, 10:00-11:00 AM, </w:t>
      </w:r>
      <w:r w:rsidRPr="008E77F3">
        <w:rPr>
          <w:rFonts w:ascii="Arial" w:hAnsi="Arial" w:cs="Arial"/>
        </w:rPr>
        <w:t xml:space="preserve">etc. </w:t>
      </w:r>
    </w:p>
    <w:p w14:paraId="6B035A2C" w14:textId="77777777" w:rsidR="00D46129" w:rsidRDefault="004C41E2" w:rsidP="008E77F3">
      <w:pPr>
        <w:jc w:val="both"/>
        <w:rPr>
          <w:rFonts w:ascii="Arial" w:hAnsi="Arial" w:cs="Arial"/>
        </w:rPr>
      </w:pPr>
      <w:r w:rsidRPr="004C41E2">
        <w:rPr>
          <w:rFonts w:ascii="Arial" w:hAnsi="Arial" w:cs="Arial"/>
          <w:b/>
          <w:bCs/>
        </w:rPr>
        <w:t>Day</w:t>
      </w:r>
      <w:r w:rsidR="008E77F3" w:rsidRPr="004C41E2">
        <w:rPr>
          <w:rFonts w:ascii="Arial" w:hAnsi="Arial" w:cs="Arial"/>
          <w:b/>
          <w:bCs/>
        </w:rPr>
        <w:t>:</w:t>
      </w:r>
      <w:r w:rsidR="008E77F3" w:rsidRPr="008E77F3">
        <w:rPr>
          <w:rFonts w:ascii="Arial" w:hAnsi="Arial" w:cs="Arial"/>
        </w:rPr>
        <w:t xml:space="preserve"> Monday between </w:t>
      </w:r>
      <w:r w:rsidRPr="008E77F3">
        <w:rPr>
          <w:rFonts w:ascii="Arial" w:hAnsi="Arial" w:cs="Arial"/>
        </w:rPr>
        <w:t xml:space="preserve">Friday. </w:t>
      </w:r>
    </w:p>
    <w:p w14:paraId="2774288F" w14:textId="21D45D13" w:rsidR="00C40AAD" w:rsidRDefault="004C41E2" w:rsidP="008E77F3">
      <w:pPr>
        <w:jc w:val="both"/>
        <w:rPr>
          <w:rFonts w:ascii="Arial" w:hAnsi="Arial" w:cs="Arial"/>
        </w:rPr>
      </w:pPr>
      <w:r w:rsidRPr="004C41E2">
        <w:rPr>
          <w:rFonts w:ascii="Arial" w:hAnsi="Arial" w:cs="Arial"/>
          <w:b/>
          <w:bCs/>
        </w:rPr>
        <w:lastRenderedPageBreak/>
        <w:t>Constraints</w:t>
      </w:r>
      <w:r w:rsidR="008E77F3" w:rsidRPr="004C41E2">
        <w:rPr>
          <w:rFonts w:ascii="Arial" w:hAnsi="Arial" w:cs="Arial"/>
          <w:b/>
          <w:bCs/>
        </w:rPr>
        <w:t>:</w:t>
      </w:r>
      <w:r w:rsidR="008E77F3" w:rsidRPr="008E77F3">
        <w:rPr>
          <w:rFonts w:ascii="Arial" w:hAnsi="Arial" w:cs="Arial"/>
        </w:rPr>
        <w:t xml:space="preserve"> Rules that determine </w:t>
      </w:r>
      <w:r w:rsidR="009F66F1" w:rsidRPr="008E77F3">
        <w:rPr>
          <w:rFonts w:ascii="Arial" w:hAnsi="Arial" w:cs="Arial"/>
        </w:rPr>
        <w:t>an</w:t>
      </w:r>
      <w:r w:rsidR="008E77F3" w:rsidRPr="008E77F3">
        <w:rPr>
          <w:rFonts w:ascii="Arial" w:hAnsi="Arial" w:cs="Arial"/>
        </w:rPr>
        <w:t xml:space="preserve"> attainable </w:t>
      </w:r>
      <w:r w:rsidRPr="008E77F3">
        <w:rPr>
          <w:rFonts w:ascii="Arial" w:hAnsi="Arial" w:cs="Arial"/>
        </w:rPr>
        <w:t>distribution. Hard</w:t>
      </w:r>
      <w:r w:rsidR="008E77F3" w:rsidRPr="008E77F3">
        <w:rPr>
          <w:rFonts w:ascii="Arial" w:hAnsi="Arial" w:cs="Arial"/>
        </w:rPr>
        <w:t xml:space="preserve"> constraints: Must be join (for instance, room capacity </w:t>
      </w:r>
      <w:r w:rsidR="009F66F1">
        <w:rPr>
          <w:rFonts w:ascii="Arial" w:hAnsi="Arial" w:cs="Arial"/>
        </w:rPr>
        <w:t xml:space="preserve">and </w:t>
      </w:r>
      <w:r w:rsidR="008E77F3" w:rsidRPr="008E77F3">
        <w:rPr>
          <w:rFonts w:ascii="Arial" w:hAnsi="Arial" w:cs="Arial"/>
        </w:rPr>
        <w:t>number of students; no two sessions possibly in the same room as long as; instructor cannot be in two places at the same time).Soft restrictions: Should be increased (for example, minimizing travel distance for staff/students between successive classes; equal room types to class types; prioritizing rooms with comforts)</w:t>
      </w:r>
      <w:r w:rsidR="00FC0EAC">
        <w:rPr>
          <w:rFonts w:ascii="Arial" w:hAnsi="Arial" w:cs="Arial"/>
        </w:rPr>
        <w:t xml:space="preserve"> </w:t>
      </w:r>
      <w:r w:rsidR="00492E3A">
        <w:rPr>
          <w:rFonts w:ascii="Arial" w:hAnsi="Arial" w:cs="Arial"/>
        </w:rPr>
        <w:t>(1)</w:t>
      </w:r>
      <w:r w:rsidR="008E77F3" w:rsidRPr="008E77F3">
        <w:rPr>
          <w:rFonts w:ascii="Arial" w:hAnsi="Arial" w:cs="Arial"/>
        </w:rPr>
        <w:t>.</w:t>
      </w:r>
    </w:p>
    <w:p w14:paraId="2BEEA289" w14:textId="77777777" w:rsidR="00A262F1" w:rsidRPr="000A77AA" w:rsidRDefault="00E11BEC" w:rsidP="008E77F3">
      <w:pPr>
        <w:jc w:val="both"/>
        <w:rPr>
          <w:rFonts w:ascii="Arial" w:hAnsi="Arial" w:cs="Arial"/>
          <w:b/>
          <w:bCs/>
        </w:rPr>
      </w:pPr>
      <w:r w:rsidRPr="000A77AA">
        <w:rPr>
          <w:rFonts w:ascii="Arial" w:hAnsi="Arial" w:cs="Arial"/>
          <w:b/>
          <w:bCs/>
        </w:rPr>
        <w:t xml:space="preserve">1.2 </w:t>
      </w:r>
      <w:proofErr w:type="spellStart"/>
      <w:r w:rsidRPr="000A77AA">
        <w:rPr>
          <w:rFonts w:ascii="Arial" w:hAnsi="Arial" w:cs="Arial"/>
          <w:b/>
          <w:bCs/>
          <w:u w:val="single"/>
        </w:rPr>
        <w:t>MoSCoW</w:t>
      </w:r>
      <w:proofErr w:type="spellEnd"/>
      <w:r w:rsidRPr="000A77AA">
        <w:rPr>
          <w:rFonts w:ascii="Arial" w:hAnsi="Arial" w:cs="Arial"/>
          <w:b/>
          <w:bCs/>
          <w:u w:val="single"/>
        </w:rPr>
        <w:t xml:space="preserve"> </w:t>
      </w:r>
      <w:r w:rsidR="00A262F1" w:rsidRPr="000A77AA">
        <w:rPr>
          <w:rFonts w:ascii="Arial" w:hAnsi="Arial" w:cs="Arial"/>
          <w:b/>
          <w:bCs/>
          <w:u w:val="single"/>
        </w:rPr>
        <w:t>Strategy</w:t>
      </w:r>
      <w:r w:rsidR="00A262F1" w:rsidRPr="000A77AA">
        <w:rPr>
          <w:rFonts w:ascii="Arial" w:hAnsi="Arial" w:cs="Arial"/>
          <w:b/>
          <w:bCs/>
        </w:rPr>
        <w:t xml:space="preserve"> </w:t>
      </w:r>
    </w:p>
    <w:p w14:paraId="0876F256" w14:textId="77777777" w:rsidR="00A262F1" w:rsidRDefault="00A262F1" w:rsidP="008E77F3">
      <w:pPr>
        <w:jc w:val="both"/>
        <w:rPr>
          <w:rFonts w:ascii="Arial" w:hAnsi="Arial" w:cs="Arial"/>
        </w:rPr>
      </w:pPr>
      <w:r w:rsidRPr="00E11BEC">
        <w:rPr>
          <w:rFonts w:ascii="Arial" w:hAnsi="Arial" w:cs="Arial"/>
        </w:rPr>
        <w:t>This</w:t>
      </w:r>
      <w:r w:rsidR="00E11BEC" w:rsidRPr="00E11BEC">
        <w:rPr>
          <w:rFonts w:ascii="Arial" w:hAnsi="Arial" w:cs="Arial"/>
        </w:rPr>
        <w:t xml:space="preserve"> procedure categorizes requirements to plan out the resolution </w:t>
      </w:r>
      <w:r w:rsidRPr="00E11BEC">
        <w:rPr>
          <w:rFonts w:ascii="Arial" w:hAnsi="Arial" w:cs="Arial"/>
        </w:rPr>
        <w:t xml:space="preserve">logic. </w:t>
      </w:r>
    </w:p>
    <w:p w14:paraId="46274919" w14:textId="77777777" w:rsidR="00A262F1" w:rsidRPr="009604E9" w:rsidRDefault="00A262F1" w:rsidP="008E77F3">
      <w:pPr>
        <w:jc w:val="both"/>
        <w:rPr>
          <w:rFonts w:ascii="Arial" w:hAnsi="Arial" w:cs="Arial"/>
          <w:sz w:val="2"/>
          <w:szCs w:val="2"/>
        </w:rPr>
      </w:pPr>
    </w:p>
    <w:tbl>
      <w:tblPr>
        <w:tblStyle w:val="TableGrid"/>
        <w:tblW w:w="10197" w:type="dxa"/>
        <w:tblLook w:val="04A0" w:firstRow="1" w:lastRow="0" w:firstColumn="1" w:lastColumn="0" w:noHBand="0" w:noVBand="1"/>
      </w:tblPr>
      <w:tblGrid>
        <w:gridCol w:w="3399"/>
        <w:gridCol w:w="3399"/>
        <w:gridCol w:w="3399"/>
      </w:tblGrid>
      <w:tr w:rsidR="001F422E" w14:paraId="6A163358" w14:textId="77777777" w:rsidTr="00C7729F">
        <w:trPr>
          <w:trHeight w:val="276"/>
        </w:trPr>
        <w:tc>
          <w:tcPr>
            <w:tcW w:w="3399" w:type="dxa"/>
          </w:tcPr>
          <w:p w14:paraId="4608E8CB" w14:textId="273ACA93" w:rsidR="001F422E" w:rsidRDefault="00F76A85" w:rsidP="008E77F3">
            <w:pPr>
              <w:jc w:val="both"/>
              <w:rPr>
                <w:rFonts w:ascii="Arial" w:hAnsi="Arial" w:cs="Arial"/>
              </w:rPr>
            </w:pPr>
            <w:r w:rsidRPr="00E11BEC">
              <w:rPr>
                <w:rFonts w:ascii="Arial" w:hAnsi="Arial" w:cs="Arial"/>
              </w:rPr>
              <w:t>Priority</w:t>
            </w:r>
          </w:p>
        </w:tc>
        <w:tc>
          <w:tcPr>
            <w:tcW w:w="3399" w:type="dxa"/>
          </w:tcPr>
          <w:p w14:paraId="5ED78591" w14:textId="0A0BDC21" w:rsidR="001F422E" w:rsidRDefault="00F76A85" w:rsidP="008E77F3">
            <w:pPr>
              <w:jc w:val="both"/>
              <w:rPr>
                <w:rFonts w:ascii="Arial" w:hAnsi="Arial" w:cs="Arial"/>
              </w:rPr>
            </w:pPr>
            <w:r w:rsidRPr="00E11BEC">
              <w:rPr>
                <w:rFonts w:ascii="Arial" w:hAnsi="Arial" w:cs="Arial"/>
              </w:rPr>
              <w:t>Category</w:t>
            </w:r>
          </w:p>
        </w:tc>
        <w:tc>
          <w:tcPr>
            <w:tcW w:w="3399" w:type="dxa"/>
          </w:tcPr>
          <w:p w14:paraId="149C97F3" w14:textId="77777777" w:rsidR="00F76A85" w:rsidRDefault="00F76A85" w:rsidP="00F76A85">
            <w:pPr>
              <w:jc w:val="both"/>
              <w:rPr>
                <w:rFonts w:ascii="Arial" w:hAnsi="Arial" w:cs="Arial"/>
              </w:rPr>
            </w:pPr>
            <w:r w:rsidRPr="00E11BEC">
              <w:rPr>
                <w:rFonts w:ascii="Arial" w:hAnsi="Arial" w:cs="Arial"/>
              </w:rPr>
              <w:t xml:space="preserve">Requirement / Constraint </w:t>
            </w:r>
          </w:p>
          <w:p w14:paraId="0D2BF301" w14:textId="77777777" w:rsidR="001F422E" w:rsidRDefault="001F422E" w:rsidP="008E77F3">
            <w:pPr>
              <w:jc w:val="both"/>
              <w:rPr>
                <w:rFonts w:ascii="Arial" w:hAnsi="Arial" w:cs="Arial"/>
              </w:rPr>
            </w:pPr>
          </w:p>
        </w:tc>
      </w:tr>
      <w:tr w:rsidR="001F422E" w14:paraId="372B6B5E" w14:textId="77777777" w:rsidTr="00C7729F">
        <w:trPr>
          <w:trHeight w:val="280"/>
        </w:trPr>
        <w:tc>
          <w:tcPr>
            <w:tcW w:w="3399" w:type="dxa"/>
          </w:tcPr>
          <w:p w14:paraId="70BCA9D5" w14:textId="2AE50276" w:rsidR="001F422E" w:rsidRDefault="00F76A85" w:rsidP="008E77F3">
            <w:pPr>
              <w:jc w:val="both"/>
              <w:rPr>
                <w:rFonts w:ascii="Arial" w:hAnsi="Arial" w:cs="Arial"/>
              </w:rPr>
            </w:pPr>
            <w:r w:rsidRPr="00E11BEC">
              <w:rPr>
                <w:rFonts w:ascii="Arial" w:hAnsi="Arial" w:cs="Arial"/>
              </w:rPr>
              <w:t>(Must Have)</w:t>
            </w:r>
          </w:p>
        </w:tc>
        <w:tc>
          <w:tcPr>
            <w:tcW w:w="3399" w:type="dxa"/>
          </w:tcPr>
          <w:p w14:paraId="10CC3BAE" w14:textId="18C793B2" w:rsidR="001F422E" w:rsidRDefault="00B92C94" w:rsidP="008E77F3">
            <w:pPr>
              <w:jc w:val="both"/>
              <w:rPr>
                <w:rFonts w:ascii="Arial" w:hAnsi="Arial" w:cs="Arial"/>
              </w:rPr>
            </w:pPr>
            <w:r w:rsidRPr="00B92C94">
              <w:rPr>
                <w:rFonts w:ascii="Arial" w:hAnsi="Arial" w:cs="Arial"/>
              </w:rPr>
              <w:t>Non-negotiable</w:t>
            </w:r>
          </w:p>
        </w:tc>
        <w:tc>
          <w:tcPr>
            <w:tcW w:w="3399" w:type="dxa"/>
          </w:tcPr>
          <w:p w14:paraId="584F3BEE" w14:textId="77777777" w:rsidR="00C7729F" w:rsidRDefault="00C7729F" w:rsidP="008E77F3">
            <w:pPr>
              <w:jc w:val="both"/>
              <w:rPr>
                <w:rFonts w:ascii="Arial" w:hAnsi="Arial" w:cs="Arial"/>
              </w:rPr>
            </w:pPr>
            <w:r w:rsidRPr="00C7729F">
              <w:rPr>
                <w:rFonts w:ascii="Arial" w:hAnsi="Arial" w:cs="Arial"/>
              </w:rPr>
              <w:t>Capacity: Room competency must be class recruitment (no overcrowd).</w:t>
            </w:r>
            <w:r>
              <w:rPr>
                <w:rFonts w:ascii="Arial" w:hAnsi="Arial" w:cs="Arial"/>
              </w:rPr>
              <w:t xml:space="preserve"> </w:t>
            </w:r>
          </w:p>
          <w:p w14:paraId="0A0617C9" w14:textId="77777777" w:rsidR="00C7729F" w:rsidRDefault="00C7729F" w:rsidP="008E77F3">
            <w:pPr>
              <w:jc w:val="both"/>
              <w:rPr>
                <w:rFonts w:ascii="Arial" w:hAnsi="Arial" w:cs="Arial"/>
              </w:rPr>
            </w:pPr>
          </w:p>
          <w:p w14:paraId="5B6F34E0" w14:textId="77777777" w:rsidR="00C7729F" w:rsidRDefault="00C7729F" w:rsidP="008E77F3">
            <w:pPr>
              <w:jc w:val="both"/>
              <w:rPr>
                <w:rFonts w:ascii="Arial" w:hAnsi="Arial" w:cs="Arial"/>
              </w:rPr>
            </w:pPr>
            <w:r w:rsidRPr="00C7729F">
              <w:rPr>
                <w:rFonts w:ascii="Arial" w:hAnsi="Arial" w:cs="Arial"/>
              </w:rPr>
              <w:t xml:space="preserve">No Double-Booking: A single room cannot host two sessions at the same time. </w:t>
            </w:r>
          </w:p>
          <w:p w14:paraId="129853D7" w14:textId="77777777" w:rsidR="00C7729F" w:rsidRDefault="00C7729F" w:rsidP="008E77F3">
            <w:pPr>
              <w:jc w:val="both"/>
              <w:rPr>
                <w:rFonts w:ascii="Arial" w:hAnsi="Arial" w:cs="Arial"/>
              </w:rPr>
            </w:pPr>
          </w:p>
          <w:p w14:paraId="21CC2914" w14:textId="77777777" w:rsidR="00C7729F" w:rsidRDefault="00C7729F" w:rsidP="008E77F3">
            <w:pPr>
              <w:jc w:val="both"/>
              <w:rPr>
                <w:rFonts w:ascii="Arial" w:hAnsi="Arial" w:cs="Arial"/>
              </w:rPr>
            </w:pPr>
            <w:r w:rsidRPr="00C7729F">
              <w:rPr>
                <w:rFonts w:ascii="Arial" w:hAnsi="Arial" w:cs="Arial"/>
              </w:rPr>
              <w:t>Instructor Availability: An instructor cannot teach two sessions together.</w:t>
            </w:r>
          </w:p>
          <w:p w14:paraId="089C9F92" w14:textId="77777777" w:rsidR="00C7729F" w:rsidRDefault="00C7729F" w:rsidP="008E77F3">
            <w:pPr>
              <w:jc w:val="both"/>
              <w:rPr>
                <w:rFonts w:ascii="Arial" w:hAnsi="Arial" w:cs="Arial"/>
              </w:rPr>
            </w:pPr>
          </w:p>
          <w:p w14:paraId="061A39E3" w14:textId="65E7CC7C" w:rsidR="001F422E" w:rsidRDefault="00C7729F" w:rsidP="008E77F3">
            <w:pPr>
              <w:jc w:val="both"/>
              <w:rPr>
                <w:rFonts w:ascii="Arial" w:hAnsi="Arial" w:cs="Arial"/>
              </w:rPr>
            </w:pPr>
            <w:r w:rsidRPr="00C7729F">
              <w:rPr>
                <w:rFonts w:ascii="Arial" w:hAnsi="Arial" w:cs="Arial"/>
              </w:rPr>
              <w:t>Facility Fit: A lab meeting must make use of a room accompanying lab supplies.</w:t>
            </w:r>
          </w:p>
        </w:tc>
      </w:tr>
      <w:tr w:rsidR="001F422E" w14:paraId="470B8BB4" w14:textId="77777777" w:rsidTr="00C7729F">
        <w:trPr>
          <w:trHeight w:val="787"/>
        </w:trPr>
        <w:tc>
          <w:tcPr>
            <w:tcW w:w="3399" w:type="dxa"/>
          </w:tcPr>
          <w:p w14:paraId="17C2CDF1" w14:textId="172B3AF4" w:rsidR="001F422E" w:rsidRDefault="008758EB" w:rsidP="008E77F3">
            <w:pPr>
              <w:jc w:val="both"/>
              <w:rPr>
                <w:rFonts w:ascii="Arial" w:hAnsi="Arial" w:cs="Arial"/>
              </w:rPr>
            </w:pPr>
            <w:r w:rsidRPr="008758EB">
              <w:rPr>
                <w:rFonts w:ascii="Arial" w:hAnsi="Arial" w:cs="Arial"/>
              </w:rPr>
              <w:t>(Should have)</w:t>
            </w:r>
            <w:r w:rsidRPr="008758EB">
              <w:rPr>
                <w:rFonts w:ascii="Arial" w:hAnsi="Arial" w:cs="Arial"/>
              </w:rPr>
              <w:tab/>
            </w:r>
          </w:p>
        </w:tc>
        <w:tc>
          <w:tcPr>
            <w:tcW w:w="3399" w:type="dxa"/>
          </w:tcPr>
          <w:p w14:paraId="27635365" w14:textId="708170A3" w:rsidR="001F422E" w:rsidRDefault="008758EB" w:rsidP="008E77F3">
            <w:pPr>
              <w:jc w:val="both"/>
              <w:rPr>
                <w:rFonts w:ascii="Arial" w:hAnsi="Arial" w:cs="Arial"/>
              </w:rPr>
            </w:pPr>
            <w:r w:rsidRPr="008758EB">
              <w:rPr>
                <w:rFonts w:ascii="Arial" w:hAnsi="Arial" w:cs="Arial"/>
              </w:rPr>
              <w:t>High priority</w:t>
            </w:r>
          </w:p>
        </w:tc>
        <w:tc>
          <w:tcPr>
            <w:tcW w:w="3399" w:type="dxa"/>
          </w:tcPr>
          <w:p w14:paraId="08A22F87" w14:textId="77777777" w:rsidR="0034439E" w:rsidRDefault="0034439E" w:rsidP="008E77F3">
            <w:pPr>
              <w:jc w:val="both"/>
              <w:rPr>
                <w:rFonts w:ascii="Arial" w:hAnsi="Arial" w:cs="Arial"/>
              </w:rPr>
            </w:pPr>
            <w:r w:rsidRPr="0034439E">
              <w:rPr>
                <w:rFonts w:ascii="Arial" w:hAnsi="Arial" w:cs="Arial"/>
              </w:rPr>
              <w:t xml:space="preserve">Proximity: Consecutive sessions for the same companion or instructor should be in adjoining buildings or the same building to minimize ripped change time. </w:t>
            </w:r>
          </w:p>
          <w:p w14:paraId="1AF718A1" w14:textId="77777777" w:rsidR="0034439E" w:rsidRDefault="0034439E" w:rsidP="008E77F3">
            <w:pPr>
              <w:jc w:val="both"/>
              <w:rPr>
                <w:rFonts w:ascii="Arial" w:hAnsi="Arial" w:cs="Arial"/>
              </w:rPr>
            </w:pPr>
            <w:r w:rsidRPr="0034439E">
              <w:rPr>
                <w:rFonts w:ascii="Arial" w:hAnsi="Arial" w:cs="Arial"/>
              </w:rPr>
              <w:t xml:space="preserve">Room Type Suitability: Large lectures should make use of lecture halls, not narrow seminar rooms (and with the order reversed). </w:t>
            </w:r>
          </w:p>
          <w:p w14:paraId="05E90113" w14:textId="77777777" w:rsidR="0034439E" w:rsidRDefault="0034439E" w:rsidP="008E77F3">
            <w:pPr>
              <w:jc w:val="both"/>
              <w:rPr>
                <w:rFonts w:ascii="Arial" w:hAnsi="Arial" w:cs="Arial"/>
              </w:rPr>
            </w:pPr>
          </w:p>
          <w:p w14:paraId="0F42DE74" w14:textId="77777777" w:rsidR="0034439E" w:rsidRDefault="0034439E" w:rsidP="008E77F3">
            <w:pPr>
              <w:jc w:val="both"/>
              <w:rPr>
                <w:rFonts w:ascii="Arial" w:hAnsi="Arial" w:cs="Arial"/>
              </w:rPr>
            </w:pPr>
            <w:r w:rsidRPr="0034439E">
              <w:rPr>
                <w:rFonts w:ascii="Arial" w:hAnsi="Arial" w:cs="Arial"/>
              </w:rPr>
              <w:t>Space</w:t>
            </w:r>
            <w:r>
              <w:rPr>
                <w:rFonts w:ascii="Arial" w:hAnsi="Arial" w:cs="Arial"/>
              </w:rPr>
              <w:t xml:space="preserve"> </w:t>
            </w:r>
            <w:r w:rsidRPr="0034439E">
              <w:rPr>
                <w:rFonts w:ascii="Arial" w:hAnsi="Arial" w:cs="Arial"/>
              </w:rPr>
              <w:t>Efficiency: Avoid</w:t>
            </w:r>
          </w:p>
          <w:p w14:paraId="028E018C" w14:textId="135CB241" w:rsidR="0034439E" w:rsidRDefault="0034439E" w:rsidP="008E77F3">
            <w:pPr>
              <w:jc w:val="both"/>
              <w:rPr>
                <w:rFonts w:ascii="Arial" w:hAnsi="Arial" w:cs="Arial"/>
              </w:rPr>
            </w:pPr>
            <w:r w:rsidRPr="0034439E">
              <w:rPr>
                <w:rFonts w:ascii="Arial" w:hAnsi="Arial" w:cs="Arial"/>
              </w:rPr>
              <w:t xml:space="preserve">putting a class of 20 students </w:t>
            </w:r>
          </w:p>
          <w:p w14:paraId="5E049C9E" w14:textId="71F9430B" w:rsidR="001F422E" w:rsidRDefault="0034439E" w:rsidP="008E77F3">
            <w:pPr>
              <w:jc w:val="both"/>
              <w:rPr>
                <w:rFonts w:ascii="Arial" w:hAnsi="Arial" w:cs="Arial"/>
              </w:rPr>
            </w:pPr>
            <w:r w:rsidRPr="0034439E">
              <w:rPr>
                <w:rFonts w:ascii="Arial" w:hAnsi="Arial" w:cs="Arial"/>
              </w:rPr>
              <w:t>in any room that holds 200 (underuse).</w:t>
            </w:r>
          </w:p>
          <w:p w14:paraId="2883100D" w14:textId="56DAD7D8" w:rsidR="0034439E" w:rsidRDefault="0034439E" w:rsidP="008E77F3">
            <w:pPr>
              <w:jc w:val="both"/>
              <w:rPr>
                <w:rFonts w:ascii="Arial" w:hAnsi="Arial" w:cs="Arial"/>
              </w:rPr>
            </w:pPr>
          </w:p>
        </w:tc>
      </w:tr>
      <w:tr w:rsidR="00C7729F" w14:paraId="1EF567C7" w14:textId="77777777" w:rsidTr="00C7729F">
        <w:trPr>
          <w:trHeight w:val="787"/>
        </w:trPr>
        <w:tc>
          <w:tcPr>
            <w:tcW w:w="3399" w:type="dxa"/>
          </w:tcPr>
          <w:p w14:paraId="7DC5C3CA" w14:textId="64DAB532" w:rsidR="00C7729F" w:rsidRDefault="00CF2FF3" w:rsidP="00E941D2">
            <w:pPr>
              <w:jc w:val="both"/>
              <w:rPr>
                <w:rFonts w:ascii="Arial" w:hAnsi="Arial" w:cs="Arial"/>
              </w:rPr>
            </w:pPr>
            <w:r w:rsidRPr="00CF2FF3">
              <w:rPr>
                <w:rFonts w:ascii="Arial" w:hAnsi="Arial" w:cs="Arial"/>
              </w:rPr>
              <w:t>(Could have)</w:t>
            </w:r>
            <w:r w:rsidRPr="00CF2FF3">
              <w:rPr>
                <w:rFonts w:ascii="Arial" w:hAnsi="Arial" w:cs="Arial"/>
              </w:rPr>
              <w:tab/>
            </w:r>
          </w:p>
        </w:tc>
        <w:tc>
          <w:tcPr>
            <w:tcW w:w="3399" w:type="dxa"/>
          </w:tcPr>
          <w:p w14:paraId="26F505E2" w14:textId="356629CA" w:rsidR="00C7729F" w:rsidRDefault="00CF2FF3" w:rsidP="00E941D2">
            <w:pPr>
              <w:jc w:val="both"/>
              <w:rPr>
                <w:rFonts w:ascii="Arial" w:hAnsi="Arial" w:cs="Arial"/>
              </w:rPr>
            </w:pPr>
            <w:r w:rsidRPr="00CF2FF3">
              <w:rPr>
                <w:rFonts w:ascii="Arial" w:hAnsi="Arial" w:cs="Arial"/>
              </w:rPr>
              <w:t>Nice to have</w:t>
            </w:r>
          </w:p>
        </w:tc>
        <w:tc>
          <w:tcPr>
            <w:tcW w:w="3399" w:type="dxa"/>
          </w:tcPr>
          <w:p w14:paraId="59EC391A" w14:textId="77777777" w:rsidR="006D753F" w:rsidRDefault="006D753F" w:rsidP="00E941D2">
            <w:pPr>
              <w:jc w:val="both"/>
              <w:rPr>
                <w:rFonts w:ascii="Arial" w:hAnsi="Arial" w:cs="Arial"/>
              </w:rPr>
            </w:pPr>
            <w:r w:rsidRPr="006D753F">
              <w:rPr>
                <w:rFonts w:ascii="Arial" w:hAnsi="Arial" w:cs="Arial"/>
              </w:rPr>
              <w:t>Instructor Preferences:</w:t>
            </w:r>
          </w:p>
          <w:p w14:paraId="6B1EAECE" w14:textId="3D065CB9" w:rsidR="006D753F" w:rsidRDefault="006D753F" w:rsidP="00E941D2">
            <w:pPr>
              <w:jc w:val="both"/>
              <w:rPr>
                <w:rFonts w:ascii="Arial" w:hAnsi="Arial" w:cs="Arial"/>
              </w:rPr>
            </w:pPr>
            <w:r w:rsidRPr="006D753F">
              <w:rPr>
                <w:rFonts w:ascii="Arial" w:hAnsi="Arial" w:cs="Arial"/>
              </w:rPr>
              <w:lastRenderedPageBreak/>
              <w:t xml:space="preserve">Accommodate requests for distinguishing rooms or buildings. </w:t>
            </w:r>
          </w:p>
          <w:p w14:paraId="3867B575" w14:textId="77777777" w:rsidR="006D753F" w:rsidRDefault="006D753F" w:rsidP="00E941D2">
            <w:pPr>
              <w:jc w:val="both"/>
              <w:rPr>
                <w:rFonts w:ascii="Arial" w:hAnsi="Arial" w:cs="Arial"/>
              </w:rPr>
            </w:pPr>
          </w:p>
          <w:p w14:paraId="0DC47E17" w14:textId="4625EFA7" w:rsidR="006D753F" w:rsidRDefault="006D753F" w:rsidP="00E941D2">
            <w:pPr>
              <w:jc w:val="both"/>
              <w:rPr>
                <w:rFonts w:ascii="Arial" w:hAnsi="Arial" w:cs="Arial"/>
              </w:rPr>
            </w:pPr>
            <w:r w:rsidRPr="006D753F">
              <w:rPr>
                <w:rFonts w:ascii="Arial" w:hAnsi="Arial" w:cs="Arial"/>
              </w:rPr>
              <w:t>Student Preferences:</w:t>
            </w:r>
            <w:r>
              <w:rPr>
                <w:rFonts w:ascii="Arial" w:hAnsi="Arial" w:cs="Arial"/>
              </w:rPr>
              <w:t xml:space="preserve"> </w:t>
            </w:r>
          </w:p>
          <w:p w14:paraId="1CDCE015" w14:textId="152028A8" w:rsidR="006D753F" w:rsidRDefault="006D753F" w:rsidP="00E941D2">
            <w:pPr>
              <w:jc w:val="both"/>
              <w:rPr>
                <w:rFonts w:ascii="Arial" w:hAnsi="Arial" w:cs="Arial"/>
              </w:rPr>
            </w:pPr>
            <w:r w:rsidRPr="006D753F">
              <w:rPr>
                <w:rFonts w:ascii="Arial" w:hAnsi="Arial" w:cs="Arial"/>
              </w:rPr>
              <w:t xml:space="preserve">Minimize total travel distance for most students. </w:t>
            </w:r>
          </w:p>
          <w:p w14:paraId="25085028" w14:textId="77777777" w:rsidR="006D753F" w:rsidRDefault="006D753F" w:rsidP="00E941D2">
            <w:pPr>
              <w:jc w:val="both"/>
              <w:rPr>
                <w:rFonts w:ascii="Arial" w:hAnsi="Arial" w:cs="Arial"/>
              </w:rPr>
            </w:pPr>
          </w:p>
          <w:p w14:paraId="3EA7DF9C" w14:textId="77777777" w:rsidR="006D753F" w:rsidRDefault="006D753F" w:rsidP="00E941D2">
            <w:pPr>
              <w:jc w:val="both"/>
              <w:rPr>
                <w:rFonts w:ascii="Arial" w:hAnsi="Arial" w:cs="Arial"/>
              </w:rPr>
            </w:pPr>
            <w:r w:rsidRPr="006D753F">
              <w:rPr>
                <w:rFonts w:ascii="Arial" w:hAnsi="Arial" w:cs="Arial"/>
              </w:rPr>
              <w:t xml:space="preserve">Even Distribution: </w:t>
            </w:r>
          </w:p>
          <w:p w14:paraId="20EF7F5A" w14:textId="593A0910" w:rsidR="00C7729F" w:rsidRDefault="006D753F" w:rsidP="00E941D2">
            <w:pPr>
              <w:jc w:val="both"/>
              <w:rPr>
                <w:rFonts w:ascii="Arial" w:hAnsi="Arial" w:cs="Arial"/>
              </w:rPr>
            </w:pPr>
            <w:r w:rsidRPr="006D753F">
              <w:rPr>
                <w:rFonts w:ascii="Arial" w:hAnsi="Arial" w:cs="Arial"/>
              </w:rPr>
              <w:t>Avoid grouping all classes in individual extension of the campus while possible choice is empty.</w:t>
            </w:r>
          </w:p>
        </w:tc>
      </w:tr>
      <w:tr w:rsidR="00C7729F" w14:paraId="555B4418" w14:textId="77777777" w:rsidTr="00C7729F">
        <w:trPr>
          <w:trHeight w:val="787"/>
        </w:trPr>
        <w:tc>
          <w:tcPr>
            <w:tcW w:w="3399" w:type="dxa"/>
          </w:tcPr>
          <w:p w14:paraId="479B0D17" w14:textId="29A867D4" w:rsidR="00C7729F" w:rsidRDefault="00E90CA2" w:rsidP="00E941D2">
            <w:pPr>
              <w:jc w:val="both"/>
              <w:rPr>
                <w:rFonts w:ascii="Arial" w:hAnsi="Arial" w:cs="Arial"/>
              </w:rPr>
            </w:pPr>
            <w:r w:rsidRPr="00E90CA2">
              <w:rPr>
                <w:rFonts w:ascii="Arial" w:hAnsi="Arial" w:cs="Arial"/>
              </w:rPr>
              <w:lastRenderedPageBreak/>
              <w:t>W (Won’t have)</w:t>
            </w:r>
            <w:r w:rsidRPr="00E90CA2">
              <w:rPr>
                <w:rFonts w:ascii="Arial" w:hAnsi="Arial" w:cs="Arial"/>
              </w:rPr>
              <w:tab/>
            </w:r>
          </w:p>
        </w:tc>
        <w:tc>
          <w:tcPr>
            <w:tcW w:w="3399" w:type="dxa"/>
          </w:tcPr>
          <w:p w14:paraId="2252165B" w14:textId="3CA403A3" w:rsidR="00C7729F" w:rsidRDefault="00E90CA2" w:rsidP="00E941D2">
            <w:pPr>
              <w:jc w:val="both"/>
              <w:rPr>
                <w:rFonts w:ascii="Arial" w:hAnsi="Arial" w:cs="Arial"/>
              </w:rPr>
            </w:pPr>
            <w:r w:rsidRPr="00E90CA2">
              <w:rPr>
                <w:rFonts w:ascii="Arial" w:hAnsi="Arial" w:cs="Arial"/>
              </w:rPr>
              <w:t>Out of scope</w:t>
            </w:r>
          </w:p>
        </w:tc>
        <w:tc>
          <w:tcPr>
            <w:tcW w:w="3399" w:type="dxa"/>
          </w:tcPr>
          <w:p w14:paraId="579C6A0F" w14:textId="08D0E6BF" w:rsidR="007B0598" w:rsidRDefault="007B0598" w:rsidP="00E941D2">
            <w:pPr>
              <w:jc w:val="both"/>
              <w:rPr>
                <w:rFonts w:ascii="Arial" w:hAnsi="Arial" w:cs="Arial"/>
              </w:rPr>
            </w:pPr>
            <w:r w:rsidRPr="007B0598">
              <w:rPr>
                <w:rFonts w:ascii="Arial" w:hAnsi="Arial" w:cs="Arial"/>
              </w:rPr>
              <w:t>Dynamic Real occasion</w:t>
            </w:r>
          </w:p>
          <w:p w14:paraId="6C683A14" w14:textId="77777777" w:rsidR="007B0598" w:rsidRDefault="007B0598" w:rsidP="00E941D2">
            <w:pPr>
              <w:jc w:val="both"/>
              <w:rPr>
                <w:rFonts w:ascii="Arial" w:hAnsi="Arial" w:cs="Arial"/>
              </w:rPr>
            </w:pPr>
            <w:r w:rsidRPr="007B0598">
              <w:rPr>
                <w:rFonts w:ascii="Arial" w:hAnsi="Arial" w:cs="Arial"/>
              </w:rPr>
              <w:t>Changes: This beginning answer focuses on pre-term scheduling. Last-minute room exchanges due to crises are controlled by different manual override process.</w:t>
            </w:r>
          </w:p>
          <w:p w14:paraId="44BF908E" w14:textId="77777777" w:rsidR="007B0598" w:rsidRDefault="007B0598" w:rsidP="00E941D2">
            <w:pPr>
              <w:jc w:val="both"/>
              <w:rPr>
                <w:rFonts w:ascii="Arial" w:hAnsi="Arial" w:cs="Arial"/>
              </w:rPr>
            </w:pPr>
            <w:r w:rsidRPr="007B0598">
              <w:rPr>
                <w:rFonts w:ascii="Arial" w:hAnsi="Arial" w:cs="Arial"/>
              </w:rPr>
              <w:t>Full Building HVAC</w:t>
            </w:r>
          </w:p>
          <w:p w14:paraId="42306338" w14:textId="04196F8E" w:rsidR="00C7729F" w:rsidRDefault="007B0598" w:rsidP="00E941D2">
            <w:pPr>
              <w:jc w:val="both"/>
              <w:rPr>
                <w:rFonts w:ascii="Arial" w:hAnsi="Arial" w:cs="Arial"/>
              </w:rPr>
            </w:pPr>
            <w:r w:rsidRPr="007B0598">
              <w:rPr>
                <w:rFonts w:ascii="Arial" w:hAnsi="Arial" w:cs="Arial"/>
              </w:rPr>
              <w:t>Optimization: While strength effectiveness is good, it is not a basic restraint for allocation logic.</w:t>
            </w:r>
          </w:p>
        </w:tc>
      </w:tr>
    </w:tbl>
    <w:p w14:paraId="57D107E8" w14:textId="77777777" w:rsidR="006D753F" w:rsidRDefault="006D753F" w:rsidP="008E77F3">
      <w:pPr>
        <w:jc w:val="both"/>
        <w:rPr>
          <w:rFonts w:ascii="Arial" w:hAnsi="Arial" w:cs="Arial"/>
        </w:rPr>
      </w:pPr>
    </w:p>
    <w:p w14:paraId="3794CC46" w14:textId="55B896F4" w:rsidR="00A14351" w:rsidRPr="000A77AA" w:rsidRDefault="00A14351" w:rsidP="00A14351">
      <w:pPr>
        <w:jc w:val="both"/>
        <w:rPr>
          <w:rFonts w:ascii="Arial" w:hAnsi="Arial" w:cs="Arial"/>
          <w:b/>
          <w:bCs/>
          <w:u w:val="single"/>
        </w:rPr>
      </w:pPr>
      <w:r w:rsidRPr="000A77AA">
        <w:rPr>
          <w:rFonts w:ascii="Arial" w:hAnsi="Arial" w:cs="Arial"/>
          <w:b/>
          <w:bCs/>
          <w:u w:val="single"/>
        </w:rPr>
        <w:t>Proposed Solution: Classroom Allocation Optimization</w:t>
      </w:r>
    </w:p>
    <w:p w14:paraId="4F2477BF" w14:textId="1985DFFD" w:rsidR="00A14351" w:rsidRDefault="00A14351" w:rsidP="00A14351">
      <w:pPr>
        <w:jc w:val="both"/>
        <w:rPr>
          <w:rFonts w:ascii="Arial" w:hAnsi="Arial" w:cs="Arial"/>
        </w:rPr>
      </w:pPr>
      <w:r w:rsidRPr="00A14351">
        <w:rPr>
          <w:rFonts w:ascii="Arial" w:hAnsi="Arial" w:cs="Arial"/>
        </w:rPr>
        <w:t>The college faces inefficiencies due to overcrowded rooms, unused space, scheduling conflicts, and unnecessary travel. To address this, I propose a data-driven, constraint-based optimization approach that allocates classrooms to courses while respecting capacity and special needs and minimizing travel distances. The process is illustrated and explained in detail in the flowchart below.</w:t>
      </w:r>
    </w:p>
    <w:p w14:paraId="40B405D4" w14:textId="77777777" w:rsidR="00D46129" w:rsidRPr="00D46129" w:rsidRDefault="00D46129" w:rsidP="00A14351">
      <w:pPr>
        <w:jc w:val="both"/>
        <w:rPr>
          <w:rFonts w:ascii="Arial" w:hAnsi="Arial" w:cs="Arial"/>
          <w:sz w:val="6"/>
          <w:szCs w:val="6"/>
        </w:rPr>
      </w:pPr>
    </w:p>
    <w:p w14:paraId="1C4B72FA" w14:textId="09976F38" w:rsidR="009373CB" w:rsidRPr="003C21A8" w:rsidRDefault="009373CB" w:rsidP="009373CB">
      <w:pPr>
        <w:jc w:val="both"/>
        <w:rPr>
          <w:rFonts w:ascii="Arial" w:hAnsi="Arial" w:cs="Arial"/>
          <w:b/>
          <w:bCs/>
        </w:rPr>
      </w:pPr>
      <w:r w:rsidRPr="003C21A8">
        <w:rPr>
          <w:rFonts w:ascii="Arial" w:hAnsi="Arial" w:cs="Arial"/>
          <w:b/>
          <w:bCs/>
        </w:rPr>
        <w:t xml:space="preserve">1. </w:t>
      </w:r>
      <w:r w:rsidR="008C4E7D">
        <w:rPr>
          <w:rFonts w:ascii="Arial" w:hAnsi="Arial" w:cs="Arial"/>
          <w:b/>
          <w:bCs/>
        </w:rPr>
        <w:t>Data Collection</w:t>
      </w:r>
    </w:p>
    <w:p w14:paraId="1586A8FB" w14:textId="77777777" w:rsidR="009373CB" w:rsidRPr="009373CB" w:rsidRDefault="009373CB" w:rsidP="009373CB">
      <w:pPr>
        <w:jc w:val="both"/>
        <w:rPr>
          <w:rFonts w:ascii="Arial" w:hAnsi="Arial" w:cs="Arial"/>
        </w:rPr>
      </w:pPr>
      <w:r w:rsidRPr="009373CB">
        <w:rPr>
          <w:rFonts w:ascii="Arial" w:hAnsi="Arial" w:cs="Arial"/>
        </w:rPr>
        <w:t>▼</w:t>
      </w:r>
    </w:p>
    <w:p w14:paraId="6A0D5596" w14:textId="77777777" w:rsidR="009373CB" w:rsidRPr="009373CB" w:rsidRDefault="009373CB" w:rsidP="009373CB">
      <w:pPr>
        <w:jc w:val="both"/>
        <w:rPr>
          <w:rFonts w:ascii="Arial" w:hAnsi="Arial" w:cs="Arial"/>
        </w:rPr>
      </w:pPr>
      <w:r w:rsidRPr="009373CB">
        <w:rPr>
          <w:rFonts w:ascii="Arial" w:hAnsi="Arial" w:cs="Arial"/>
        </w:rPr>
        <w:t>1.1 Room list: capacity, amenities, location (building/floor)</w:t>
      </w:r>
    </w:p>
    <w:p w14:paraId="1C99425F" w14:textId="3A91E01A" w:rsidR="009373CB" w:rsidRPr="009373CB" w:rsidRDefault="009373CB" w:rsidP="009373CB">
      <w:pPr>
        <w:jc w:val="both"/>
        <w:rPr>
          <w:rFonts w:ascii="Arial" w:hAnsi="Arial" w:cs="Arial"/>
        </w:rPr>
      </w:pPr>
      <w:r w:rsidRPr="009373CB">
        <w:rPr>
          <w:rFonts w:ascii="Arial" w:hAnsi="Arial" w:cs="Arial"/>
        </w:rPr>
        <w:t xml:space="preserve">1.2 Course information: student </w:t>
      </w:r>
      <w:r w:rsidR="00DD664E" w:rsidRPr="009373CB">
        <w:rPr>
          <w:rFonts w:ascii="Arial" w:hAnsi="Arial" w:cs="Arial"/>
        </w:rPr>
        <w:t>enrolment</w:t>
      </w:r>
      <w:r w:rsidRPr="009373CB">
        <w:rPr>
          <w:rFonts w:ascii="Arial" w:hAnsi="Arial" w:cs="Arial"/>
        </w:rPr>
        <w:t>, required schedule, special needs</w:t>
      </w:r>
      <w:r w:rsidR="00C61481">
        <w:rPr>
          <w:rFonts w:ascii="Arial" w:hAnsi="Arial" w:cs="Arial"/>
        </w:rPr>
        <w:t>.</w:t>
      </w:r>
    </w:p>
    <w:p w14:paraId="3E93F90C" w14:textId="77777777" w:rsidR="009373CB" w:rsidRPr="009373CB" w:rsidRDefault="009373CB" w:rsidP="009373CB">
      <w:pPr>
        <w:jc w:val="both"/>
        <w:rPr>
          <w:rFonts w:ascii="Arial" w:hAnsi="Arial" w:cs="Arial"/>
        </w:rPr>
      </w:pPr>
      <w:r w:rsidRPr="009373CB">
        <w:rPr>
          <w:rFonts w:ascii="Arial" w:hAnsi="Arial" w:cs="Arial"/>
        </w:rPr>
        <w:t>1.3 Instructor availability and preference</w:t>
      </w:r>
    </w:p>
    <w:p w14:paraId="45C3318B" w14:textId="3C93A72D" w:rsidR="009373CB" w:rsidRDefault="009373CB" w:rsidP="009373CB">
      <w:pPr>
        <w:jc w:val="both"/>
        <w:rPr>
          <w:rFonts w:ascii="Arial" w:hAnsi="Arial" w:cs="Arial"/>
        </w:rPr>
      </w:pPr>
      <w:r w:rsidRPr="009373CB">
        <w:rPr>
          <w:rFonts w:ascii="Arial" w:hAnsi="Arial" w:cs="Arial"/>
        </w:rPr>
        <w:t>1.4 Travel distance/time between rooms (for students and staff)</w:t>
      </w:r>
    </w:p>
    <w:p w14:paraId="0212DB9C" w14:textId="77777777" w:rsidR="003C21A8" w:rsidRPr="00D46129" w:rsidRDefault="003C21A8" w:rsidP="009373CB">
      <w:pPr>
        <w:jc w:val="both"/>
        <w:rPr>
          <w:rFonts w:ascii="Arial" w:hAnsi="Arial" w:cs="Arial"/>
          <w:sz w:val="8"/>
          <w:szCs w:val="8"/>
        </w:rPr>
      </w:pPr>
    </w:p>
    <w:p w14:paraId="6C506E4C" w14:textId="77777777" w:rsidR="009373CB" w:rsidRPr="003C21A8" w:rsidRDefault="009373CB" w:rsidP="009373CB">
      <w:pPr>
        <w:jc w:val="both"/>
        <w:rPr>
          <w:rFonts w:ascii="Arial" w:hAnsi="Arial" w:cs="Arial"/>
          <w:b/>
          <w:bCs/>
        </w:rPr>
      </w:pPr>
      <w:r w:rsidRPr="003C21A8">
        <w:rPr>
          <w:rFonts w:ascii="Arial" w:hAnsi="Arial" w:cs="Arial"/>
          <w:b/>
          <w:bCs/>
        </w:rPr>
        <w:t>2. Set constraints</w:t>
      </w:r>
    </w:p>
    <w:p w14:paraId="64A43A6A" w14:textId="77777777" w:rsidR="009373CB" w:rsidRPr="009373CB" w:rsidRDefault="009373CB" w:rsidP="009373CB">
      <w:pPr>
        <w:jc w:val="both"/>
        <w:rPr>
          <w:rFonts w:ascii="Arial" w:hAnsi="Arial" w:cs="Arial"/>
        </w:rPr>
      </w:pPr>
      <w:r w:rsidRPr="009373CB">
        <w:rPr>
          <w:rFonts w:ascii="Arial" w:hAnsi="Arial" w:cs="Arial"/>
        </w:rPr>
        <w:t>▼</w:t>
      </w:r>
    </w:p>
    <w:p w14:paraId="0B61E86D" w14:textId="77777777" w:rsidR="009373CB" w:rsidRPr="009373CB" w:rsidRDefault="009373CB" w:rsidP="009373CB">
      <w:pPr>
        <w:jc w:val="both"/>
        <w:rPr>
          <w:rFonts w:ascii="Arial" w:hAnsi="Arial" w:cs="Arial"/>
        </w:rPr>
      </w:pPr>
      <w:r w:rsidRPr="009373CB">
        <w:rPr>
          <w:rFonts w:ascii="Arial" w:hAnsi="Arial" w:cs="Arial"/>
        </w:rPr>
        <w:lastRenderedPageBreak/>
        <w:t>2.1 No two courses can be run in the same room at the same time</w:t>
      </w:r>
    </w:p>
    <w:p w14:paraId="461E5100" w14:textId="68E1361B" w:rsidR="009373CB" w:rsidRPr="009373CB" w:rsidRDefault="009373CB" w:rsidP="009373CB">
      <w:pPr>
        <w:jc w:val="both"/>
        <w:rPr>
          <w:rFonts w:ascii="Arial" w:hAnsi="Arial" w:cs="Arial"/>
        </w:rPr>
      </w:pPr>
      <w:r w:rsidRPr="009373CB">
        <w:rPr>
          <w:rFonts w:ascii="Arial" w:hAnsi="Arial" w:cs="Arial"/>
        </w:rPr>
        <w:t>2.2 Room capacity</w:t>
      </w:r>
    </w:p>
    <w:p w14:paraId="141637B5" w14:textId="22E59A34" w:rsidR="009373CB" w:rsidRPr="009373CB" w:rsidRDefault="009373CB" w:rsidP="009373CB">
      <w:pPr>
        <w:jc w:val="both"/>
        <w:rPr>
          <w:rFonts w:ascii="Arial" w:hAnsi="Arial" w:cs="Arial"/>
        </w:rPr>
      </w:pPr>
      <w:r w:rsidRPr="009373CB">
        <w:rPr>
          <w:rFonts w:ascii="Arial" w:hAnsi="Arial" w:cs="Arial"/>
        </w:rPr>
        <w:t>2.3 Special needs (lab, accessibility) must be met</w:t>
      </w:r>
    </w:p>
    <w:p w14:paraId="177858C5" w14:textId="0C2AAB52" w:rsidR="009373CB" w:rsidRDefault="009373CB" w:rsidP="009373CB">
      <w:pPr>
        <w:jc w:val="both"/>
        <w:rPr>
          <w:rFonts w:ascii="Arial" w:hAnsi="Arial" w:cs="Arial"/>
        </w:rPr>
      </w:pPr>
      <w:r w:rsidRPr="009373CB">
        <w:rPr>
          <w:rFonts w:ascii="Arial" w:hAnsi="Arial" w:cs="Arial"/>
        </w:rPr>
        <w:t>2.4 Instructors can only take one course per schedule</w:t>
      </w:r>
    </w:p>
    <w:p w14:paraId="4E6C2C5D" w14:textId="77777777" w:rsidR="003C21A8" w:rsidRPr="00D46129" w:rsidRDefault="003C21A8" w:rsidP="009373CB">
      <w:pPr>
        <w:jc w:val="both"/>
        <w:rPr>
          <w:rFonts w:ascii="Arial" w:hAnsi="Arial" w:cs="Arial"/>
          <w:sz w:val="2"/>
          <w:szCs w:val="2"/>
        </w:rPr>
      </w:pPr>
    </w:p>
    <w:p w14:paraId="7EF24CD6" w14:textId="77777777" w:rsidR="009373CB" w:rsidRPr="003C21A8" w:rsidRDefault="009373CB" w:rsidP="009373CB">
      <w:pPr>
        <w:jc w:val="both"/>
        <w:rPr>
          <w:rFonts w:ascii="Arial" w:hAnsi="Arial" w:cs="Arial"/>
          <w:b/>
          <w:bCs/>
        </w:rPr>
      </w:pPr>
      <w:r w:rsidRPr="003C21A8">
        <w:rPr>
          <w:rFonts w:ascii="Arial" w:hAnsi="Arial" w:cs="Arial"/>
          <w:b/>
          <w:bCs/>
        </w:rPr>
        <w:t>3. Pre-processing and prioritization</w:t>
      </w:r>
    </w:p>
    <w:p w14:paraId="307AB4B0" w14:textId="77777777" w:rsidR="009373CB" w:rsidRPr="009373CB" w:rsidRDefault="009373CB" w:rsidP="009373CB">
      <w:pPr>
        <w:jc w:val="both"/>
        <w:rPr>
          <w:rFonts w:ascii="Arial" w:hAnsi="Arial" w:cs="Arial"/>
        </w:rPr>
      </w:pPr>
      <w:r w:rsidRPr="009373CB">
        <w:rPr>
          <w:rFonts w:ascii="Arial" w:hAnsi="Arial" w:cs="Arial"/>
        </w:rPr>
        <w:t>▼</w:t>
      </w:r>
    </w:p>
    <w:p w14:paraId="6E72A305" w14:textId="77777777" w:rsidR="009373CB" w:rsidRPr="009373CB" w:rsidRDefault="009373CB" w:rsidP="009373CB">
      <w:pPr>
        <w:jc w:val="both"/>
        <w:rPr>
          <w:rFonts w:ascii="Arial" w:hAnsi="Arial" w:cs="Arial"/>
        </w:rPr>
      </w:pPr>
      <w:r w:rsidRPr="009373CB">
        <w:rPr>
          <w:rFonts w:ascii="Arial" w:hAnsi="Arial" w:cs="Arial"/>
        </w:rPr>
        <w:t>3.1 Sort courses by size (largest first) and by special needs</w:t>
      </w:r>
    </w:p>
    <w:p w14:paraId="3EE4E3EA" w14:textId="77777777" w:rsidR="009373CB" w:rsidRPr="009373CB" w:rsidRDefault="009373CB" w:rsidP="009373CB">
      <w:pPr>
        <w:jc w:val="both"/>
        <w:rPr>
          <w:rFonts w:ascii="Arial" w:hAnsi="Arial" w:cs="Arial"/>
        </w:rPr>
      </w:pPr>
      <w:r w:rsidRPr="009373CB">
        <w:rPr>
          <w:rFonts w:ascii="Arial" w:hAnsi="Arial" w:cs="Arial"/>
        </w:rPr>
        <w:t>3.2 Identify “critical” courses that require special rooms</w:t>
      </w:r>
    </w:p>
    <w:p w14:paraId="7B0F9656" w14:textId="4662A38B" w:rsidR="009373CB" w:rsidRDefault="009373CB" w:rsidP="009373CB">
      <w:pPr>
        <w:jc w:val="both"/>
        <w:rPr>
          <w:rFonts w:ascii="Arial" w:hAnsi="Arial" w:cs="Arial"/>
        </w:rPr>
      </w:pPr>
      <w:r w:rsidRPr="009373CB">
        <w:rPr>
          <w:rFonts w:ascii="Arial" w:hAnsi="Arial" w:cs="Arial"/>
        </w:rPr>
        <w:t>3.3 Group courses that have the same student/instructor (cohort)</w:t>
      </w:r>
    </w:p>
    <w:p w14:paraId="2B098DDC" w14:textId="77777777" w:rsidR="00F03CDA" w:rsidRPr="00D46129" w:rsidRDefault="00F03CDA" w:rsidP="009373CB">
      <w:pPr>
        <w:jc w:val="both"/>
        <w:rPr>
          <w:rFonts w:ascii="Arial" w:hAnsi="Arial" w:cs="Arial"/>
          <w:sz w:val="2"/>
          <w:szCs w:val="2"/>
        </w:rPr>
      </w:pPr>
    </w:p>
    <w:p w14:paraId="20076BF0" w14:textId="52792BFE" w:rsidR="009373CB" w:rsidRPr="003C21A8" w:rsidRDefault="00F03CDA" w:rsidP="009373CB">
      <w:pPr>
        <w:jc w:val="both"/>
        <w:rPr>
          <w:rFonts w:ascii="Arial" w:hAnsi="Arial" w:cs="Arial"/>
          <w:b/>
          <w:bCs/>
        </w:rPr>
      </w:pPr>
      <w:r>
        <w:rPr>
          <w:rFonts w:ascii="Arial" w:hAnsi="Arial" w:cs="Arial"/>
          <w:b/>
          <w:bCs/>
        </w:rPr>
        <w:t>4</w:t>
      </w:r>
      <w:r w:rsidR="009373CB" w:rsidRPr="003C21A8">
        <w:rPr>
          <w:rFonts w:ascii="Arial" w:hAnsi="Arial" w:cs="Arial"/>
          <w:b/>
          <w:bCs/>
        </w:rPr>
        <w:t>. Conflict resolution and movement optimization</w:t>
      </w:r>
    </w:p>
    <w:p w14:paraId="57C4920E" w14:textId="77777777" w:rsidR="009373CB" w:rsidRPr="009373CB" w:rsidRDefault="009373CB" w:rsidP="009373CB">
      <w:pPr>
        <w:jc w:val="both"/>
        <w:rPr>
          <w:rFonts w:ascii="Arial" w:hAnsi="Arial" w:cs="Arial"/>
        </w:rPr>
      </w:pPr>
      <w:r w:rsidRPr="009373CB">
        <w:rPr>
          <w:rFonts w:ascii="Arial" w:hAnsi="Arial" w:cs="Arial"/>
        </w:rPr>
        <w:t>▼</w:t>
      </w:r>
    </w:p>
    <w:p w14:paraId="2B2401F2" w14:textId="77777777" w:rsidR="009373CB" w:rsidRPr="009373CB" w:rsidRDefault="009373CB" w:rsidP="009373CB">
      <w:pPr>
        <w:jc w:val="both"/>
        <w:rPr>
          <w:rFonts w:ascii="Arial" w:hAnsi="Arial" w:cs="Arial"/>
        </w:rPr>
      </w:pPr>
      <w:r w:rsidRPr="009373CB">
        <w:rPr>
          <w:rFonts w:ascii="Arial" w:hAnsi="Arial" w:cs="Arial"/>
        </w:rPr>
        <w:t>5.1 Check for overlap: if there is a conflict, use backtracking or reassign</w:t>
      </w:r>
    </w:p>
    <w:p w14:paraId="1F6B791B" w14:textId="77777777" w:rsidR="009373CB" w:rsidRPr="009373CB" w:rsidRDefault="009373CB" w:rsidP="009373CB">
      <w:pPr>
        <w:jc w:val="both"/>
        <w:rPr>
          <w:rFonts w:ascii="Arial" w:hAnsi="Arial" w:cs="Arial"/>
        </w:rPr>
      </w:pPr>
      <w:r w:rsidRPr="009373CB">
        <w:rPr>
          <w:rFonts w:ascii="Arial" w:hAnsi="Arial" w:cs="Arial"/>
        </w:rPr>
        <w:t>5.2 For each cohort, calculate the travel distance between consecutive classes</w:t>
      </w:r>
    </w:p>
    <w:p w14:paraId="3AEC6FC0" w14:textId="4DF3721B" w:rsidR="00492E3A" w:rsidRDefault="009373CB" w:rsidP="008E77F3">
      <w:pPr>
        <w:jc w:val="both"/>
        <w:rPr>
          <w:rFonts w:ascii="Arial" w:hAnsi="Arial" w:cs="Arial"/>
        </w:rPr>
      </w:pPr>
      <w:r w:rsidRPr="009373CB">
        <w:rPr>
          <w:rFonts w:ascii="Arial" w:hAnsi="Arial" w:cs="Arial"/>
        </w:rPr>
        <w:t>5.3 Swap room allocations locally to reduce total travel distance</w:t>
      </w:r>
    </w:p>
    <w:p w14:paraId="6EB52F10" w14:textId="77777777" w:rsidR="00AF52C3" w:rsidRPr="00D46129" w:rsidRDefault="00AF52C3" w:rsidP="008E77F3">
      <w:pPr>
        <w:jc w:val="both"/>
        <w:rPr>
          <w:rFonts w:ascii="Arial" w:hAnsi="Arial" w:cs="Arial"/>
          <w:sz w:val="2"/>
          <w:szCs w:val="2"/>
        </w:rPr>
      </w:pPr>
    </w:p>
    <w:p w14:paraId="3CB72689" w14:textId="77777777" w:rsidR="002E5798" w:rsidRPr="002E5798" w:rsidRDefault="002E5798" w:rsidP="002E5798">
      <w:pPr>
        <w:jc w:val="both"/>
        <w:rPr>
          <w:rFonts w:ascii="Arial" w:hAnsi="Arial" w:cs="Arial"/>
          <w:b/>
          <w:bCs/>
          <w:u w:val="single"/>
        </w:rPr>
      </w:pPr>
      <w:r w:rsidRPr="002E5798">
        <w:rPr>
          <w:rFonts w:ascii="Arial" w:hAnsi="Arial" w:cs="Arial"/>
          <w:b/>
          <w:bCs/>
          <w:u w:val="single"/>
        </w:rPr>
        <w:t>Detailed Explanation</w:t>
      </w:r>
    </w:p>
    <w:p w14:paraId="3E708837" w14:textId="7E267806" w:rsidR="008C4E7D" w:rsidRPr="008C4E7D" w:rsidRDefault="008C4E7D" w:rsidP="008C4E7D">
      <w:pPr>
        <w:jc w:val="both"/>
        <w:rPr>
          <w:rFonts w:ascii="Arial" w:hAnsi="Arial" w:cs="Arial"/>
          <w:b/>
          <w:bCs/>
          <w:sz w:val="2"/>
          <w:szCs w:val="2"/>
        </w:rPr>
      </w:pPr>
      <w:r>
        <w:rPr>
          <w:rFonts w:ascii="Arial" w:hAnsi="Arial" w:cs="Arial"/>
          <w:b/>
          <w:bCs/>
          <w:sz w:val="2"/>
          <w:szCs w:val="2"/>
        </w:rPr>
        <w:t>[</w:t>
      </w:r>
    </w:p>
    <w:p w14:paraId="764D4FBC" w14:textId="52D487F4" w:rsidR="008C4E7D" w:rsidRPr="008C4E7D" w:rsidRDefault="008C4E7D" w:rsidP="008C4E7D">
      <w:pPr>
        <w:jc w:val="both"/>
        <w:rPr>
          <w:rFonts w:ascii="Arial" w:hAnsi="Arial" w:cs="Arial"/>
          <w:b/>
          <w:bCs/>
        </w:rPr>
      </w:pPr>
      <w:r w:rsidRPr="008C4E7D">
        <w:rPr>
          <w:rFonts w:ascii="Arial" w:hAnsi="Arial" w:cs="Arial"/>
          <w:b/>
          <w:bCs/>
        </w:rPr>
        <w:t>1. Data Collection</w:t>
      </w:r>
    </w:p>
    <w:p w14:paraId="7DC8360D" w14:textId="4E2D8F02" w:rsidR="008C4E7D" w:rsidRPr="008C4E7D" w:rsidRDefault="008C4E7D" w:rsidP="008C4E7D">
      <w:pPr>
        <w:jc w:val="both"/>
        <w:rPr>
          <w:rFonts w:ascii="Arial" w:hAnsi="Arial" w:cs="Arial"/>
        </w:rPr>
      </w:pPr>
      <w:r w:rsidRPr="008C4E7D">
        <w:rPr>
          <w:rFonts w:ascii="Arial" w:hAnsi="Arial" w:cs="Arial"/>
        </w:rPr>
        <w:t>Room: Each room has a unique ID, capacity (number of seats), amenities (whiteboard, projector, lab equipment), accessibility features, and its physical location (building, floor, room number). The distance matrix between rooms is pre-calculated (walking time in minutes).</w:t>
      </w:r>
    </w:p>
    <w:p w14:paraId="04D3F7AD" w14:textId="400482D8" w:rsidR="008C4E7D" w:rsidRPr="008C4E7D" w:rsidRDefault="008C4E7D" w:rsidP="008C4E7D">
      <w:pPr>
        <w:jc w:val="both"/>
        <w:rPr>
          <w:rFonts w:ascii="Arial" w:hAnsi="Arial" w:cs="Arial"/>
        </w:rPr>
      </w:pPr>
      <w:r w:rsidRPr="008C4E7D">
        <w:rPr>
          <w:rFonts w:ascii="Arial" w:hAnsi="Arial" w:cs="Arial"/>
        </w:rPr>
        <w:t>Course: Each course section has the number of students, the required time, and any special room needs.</w:t>
      </w:r>
    </w:p>
    <w:p w14:paraId="46445E55" w14:textId="33AD797C" w:rsidR="008C4E7D" w:rsidRPr="008C4E7D" w:rsidRDefault="008C4E7D" w:rsidP="008C4E7D">
      <w:pPr>
        <w:jc w:val="both"/>
        <w:rPr>
          <w:rFonts w:ascii="Arial" w:hAnsi="Arial" w:cs="Arial"/>
        </w:rPr>
      </w:pPr>
      <w:r w:rsidRPr="008C4E7D">
        <w:rPr>
          <w:rFonts w:ascii="Arial" w:hAnsi="Arial" w:cs="Arial"/>
        </w:rPr>
        <w:t>Instructor: Availability and teaching load constraints.</w:t>
      </w:r>
    </w:p>
    <w:p w14:paraId="52759B84" w14:textId="47E3AE68" w:rsidR="00492E3A" w:rsidRPr="009373CB" w:rsidRDefault="008C4E7D" w:rsidP="008C4E7D">
      <w:pPr>
        <w:jc w:val="both"/>
        <w:rPr>
          <w:rFonts w:ascii="Arial" w:hAnsi="Arial" w:cs="Arial"/>
        </w:rPr>
      </w:pPr>
      <w:r w:rsidRPr="008C4E7D">
        <w:rPr>
          <w:rFonts w:ascii="Arial" w:hAnsi="Arial" w:cs="Arial"/>
        </w:rPr>
        <w:t>Student group: A group of students who take multiple courses together. This helps reduce travel between consecutive classes.</w:t>
      </w:r>
    </w:p>
    <w:p w14:paraId="3ED22097" w14:textId="77777777" w:rsidR="007F7E8E" w:rsidRPr="00D46129" w:rsidRDefault="007F7E8E" w:rsidP="008E77F3">
      <w:pPr>
        <w:jc w:val="both"/>
        <w:rPr>
          <w:rFonts w:ascii="Arial" w:hAnsi="Arial" w:cs="Arial"/>
          <w:b/>
          <w:bCs/>
          <w:sz w:val="2"/>
          <w:szCs w:val="2"/>
        </w:rPr>
      </w:pPr>
    </w:p>
    <w:p w14:paraId="0BC6D1BF" w14:textId="734F935E" w:rsidR="0028200A" w:rsidRPr="0028200A" w:rsidRDefault="0045133B" w:rsidP="0028200A">
      <w:pPr>
        <w:jc w:val="both"/>
        <w:rPr>
          <w:rFonts w:ascii="Arial" w:hAnsi="Arial" w:cs="Arial"/>
          <w:b/>
          <w:bCs/>
        </w:rPr>
      </w:pPr>
      <w:r w:rsidRPr="003C21A8">
        <w:rPr>
          <w:rFonts w:ascii="Arial" w:hAnsi="Arial" w:cs="Arial"/>
          <w:b/>
          <w:bCs/>
        </w:rPr>
        <w:t>2. Set constraints</w:t>
      </w:r>
    </w:p>
    <w:p w14:paraId="12594C3C" w14:textId="3B1861F9" w:rsidR="0028200A" w:rsidRPr="0028200A" w:rsidRDefault="0028200A" w:rsidP="0028200A">
      <w:pPr>
        <w:jc w:val="both"/>
        <w:rPr>
          <w:rFonts w:ascii="Arial" w:hAnsi="Arial" w:cs="Arial"/>
        </w:rPr>
      </w:pPr>
      <w:r w:rsidRPr="0028200A">
        <w:rPr>
          <w:rFonts w:ascii="Arial" w:hAnsi="Arial" w:cs="Arial"/>
        </w:rPr>
        <w:t>The optimization must meet the following conditions.</w:t>
      </w:r>
    </w:p>
    <w:p w14:paraId="7A314C5B" w14:textId="06CE5CB6" w:rsidR="0045133B" w:rsidRDefault="0028200A" w:rsidP="0028200A">
      <w:pPr>
        <w:jc w:val="both"/>
        <w:rPr>
          <w:rFonts w:ascii="Arial" w:hAnsi="Arial" w:cs="Arial"/>
        </w:rPr>
      </w:pPr>
      <w:r w:rsidRPr="0028200A">
        <w:rPr>
          <w:rFonts w:ascii="Arial" w:hAnsi="Arial" w:cs="Arial"/>
        </w:rPr>
        <w:t xml:space="preserve">Hard constraints (cannot be violated). A maximum of one course can be conducted in a room per time slot. Special requirements (e.g., lab, wheelchair accessibility) must be </w:t>
      </w:r>
      <w:r w:rsidRPr="0028200A">
        <w:rPr>
          <w:rFonts w:ascii="Arial" w:hAnsi="Arial" w:cs="Arial"/>
        </w:rPr>
        <w:lastRenderedPageBreak/>
        <w:t>met. Instructors cannot take two courses at the same time. Assigning courses to rooms in the same building is preferred to reduce inter-campus travel.</w:t>
      </w:r>
    </w:p>
    <w:p w14:paraId="560FC1F8" w14:textId="77777777" w:rsidR="000162C0" w:rsidRPr="003C21A8" w:rsidRDefault="000162C0" w:rsidP="000162C0">
      <w:pPr>
        <w:jc w:val="both"/>
        <w:rPr>
          <w:rFonts w:ascii="Arial" w:hAnsi="Arial" w:cs="Arial"/>
          <w:b/>
          <w:bCs/>
        </w:rPr>
      </w:pPr>
      <w:r w:rsidRPr="003C21A8">
        <w:rPr>
          <w:rFonts w:ascii="Arial" w:hAnsi="Arial" w:cs="Arial"/>
          <w:b/>
          <w:bCs/>
        </w:rPr>
        <w:t>3. Pre-processing and prioritization</w:t>
      </w:r>
    </w:p>
    <w:p w14:paraId="1384DEBF" w14:textId="3758DBB0" w:rsidR="00F03CDA" w:rsidRDefault="00755B95" w:rsidP="008E77F3">
      <w:pPr>
        <w:jc w:val="both"/>
        <w:rPr>
          <w:rFonts w:ascii="Arial" w:hAnsi="Arial" w:cs="Arial"/>
        </w:rPr>
      </w:pPr>
      <w:r w:rsidRPr="00755B95">
        <w:rPr>
          <w:rFonts w:ascii="Arial" w:hAnsi="Arial" w:cs="Arial"/>
        </w:rPr>
        <w:t>Arranges courses in order of student numbers. Large classes have fewer space options, so assigning them first can help avoid problems later.</w:t>
      </w:r>
      <w:r>
        <w:rPr>
          <w:rFonts w:ascii="Arial" w:hAnsi="Arial" w:cs="Arial"/>
        </w:rPr>
        <w:t xml:space="preserve"> </w:t>
      </w:r>
      <w:r w:rsidRPr="00755B95">
        <w:rPr>
          <w:rFonts w:ascii="Arial" w:hAnsi="Arial" w:cs="Arial"/>
        </w:rPr>
        <w:t>Identifies “critical” courses that require special facilities (e.g., a chemistry lab). These are assigned before general courses. Combines courses that have the same student body or instructor. This consolidation helps to optimize course transfers later.</w:t>
      </w:r>
    </w:p>
    <w:p w14:paraId="3F02A414" w14:textId="77777777" w:rsidR="00D46129" w:rsidRPr="00D46129" w:rsidRDefault="00D46129" w:rsidP="008E77F3">
      <w:pPr>
        <w:jc w:val="both"/>
        <w:rPr>
          <w:rFonts w:ascii="Arial" w:hAnsi="Arial" w:cs="Arial"/>
          <w:sz w:val="2"/>
          <w:szCs w:val="2"/>
        </w:rPr>
      </w:pPr>
    </w:p>
    <w:p w14:paraId="78865A04" w14:textId="286FA9A4" w:rsidR="007F7E8E" w:rsidRPr="003D3ED2" w:rsidRDefault="00F03CDA" w:rsidP="008E77F3">
      <w:pPr>
        <w:jc w:val="both"/>
        <w:rPr>
          <w:rFonts w:ascii="Arial" w:hAnsi="Arial" w:cs="Arial"/>
        </w:rPr>
      </w:pPr>
      <w:r>
        <w:rPr>
          <w:rFonts w:ascii="Arial" w:hAnsi="Arial" w:cs="Arial"/>
          <w:b/>
          <w:bCs/>
        </w:rPr>
        <w:t>4</w:t>
      </w:r>
      <w:r w:rsidR="00641B1C">
        <w:rPr>
          <w:rFonts w:ascii="Arial" w:hAnsi="Arial" w:cs="Arial"/>
          <w:b/>
          <w:bCs/>
        </w:rPr>
        <w:t xml:space="preserve">. </w:t>
      </w:r>
      <w:r w:rsidR="00641B1C" w:rsidRPr="003C21A8">
        <w:rPr>
          <w:rFonts w:ascii="Arial" w:hAnsi="Arial" w:cs="Arial"/>
          <w:b/>
          <w:bCs/>
        </w:rPr>
        <w:t>Conflict resolution and movement optimization</w:t>
      </w:r>
    </w:p>
    <w:p w14:paraId="67F2896F" w14:textId="2D00932D" w:rsidR="007F7E8E" w:rsidRDefault="00AC49C8" w:rsidP="008E77F3">
      <w:pPr>
        <w:jc w:val="both"/>
        <w:rPr>
          <w:rFonts w:ascii="Arial" w:hAnsi="Arial" w:cs="Arial"/>
        </w:rPr>
      </w:pPr>
      <w:r w:rsidRPr="00AC49C8">
        <w:rPr>
          <w:rFonts w:ascii="Arial" w:hAnsi="Arial" w:cs="Arial"/>
        </w:rPr>
        <w:t>Conflict checking: Ensures that a room is not scheduled double happening at about the same time. If a conflict is found (on account of a previous exchange), a backtracking process reassigns the courses. Travel minimization: For each student group or instructor, the system looks at their class order. It calculates the total walking period between two consecutive rooms. It then applies a local search. Identifies pairs of courses in the same time slot that are covering rooms that are also far separate. If switching their rooms (outside violating the constraints) reduces the total travel distance, therefore the exchange is completed. This constant process continues until no further improvements are potential</w:t>
      </w:r>
      <w:r w:rsidR="002932FE">
        <w:rPr>
          <w:rFonts w:ascii="Arial" w:hAnsi="Arial" w:cs="Arial"/>
        </w:rPr>
        <w:t xml:space="preserve"> (2)</w:t>
      </w:r>
      <w:r w:rsidRPr="00AC49C8">
        <w:rPr>
          <w:rFonts w:ascii="Arial" w:hAnsi="Arial" w:cs="Arial"/>
        </w:rPr>
        <w:t>.</w:t>
      </w:r>
    </w:p>
    <w:p w14:paraId="01136119" w14:textId="00126FA8" w:rsidR="00AC49C8" w:rsidRPr="00D46129" w:rsidRDefault="00AC49C8" w:rsidP="008E77F3">
      <w:pPr>
        <w:jc w:val="both"/>
        <w:rPr>
          <w:rFonts w:ascii="Arial" w:hAnsi="Arial" w:cs="Arial"/>
          <w:b/>
          <w:bCs/>
          <w:sz w:val="4"/>
          <w:szCs w:val="4"/>
        </w:rPr>
      </w:pPr>
    </w:p>
    <w:p w14:paraId="456FC6DB" w14:textId="77777777" w:rsidR="00180BC1" w:rsidRPr="000A77AA" w:rsidRDefault="000848D0" w:rsidP="008E77F3">
      <w:pPr>
        <w:jc w:val="both"/>
        <w:rPr>
          <w:rFonts w:ascii="Arial" w:hAnsi="Arial" w:cs="Arial"/>
          <w:b/>
          <w:bCs/>
          <w:u w:val="single"/>
        </w:rPr>
      </w:pPr>
      <w:r w:rsidRPr="000A77AA">
        <w:rPr>
          <w:rFonts w:ascii="Arial" w:hAnsi="Arial" w:cs="Arial"/>
          <w:b/>
          <w:bCs/>
          <w:u w:val="single"/>
        </w:rPr>
        <w:t xml:space="preserve">Key assumptions </w:t>
      </w:r>
    </w:p>
    <w:p w14:paraId="203BAFFE" w14:textId="290A2FFE" w:rsidR="00222D6E" w:rsidRDefault="003A4E6E" w:rsidP="008E77F3">
      <w:pPr>
        <w:jc w:val="both"/>
        <w:rPr>
          <w:rFonts w:ascii="Arial" w:hAnsi="Arial" w:cs="Arial"/>
        </w:rPr>
      </w:pPr>
      <w:r w:rsidRPr="003A4E6E">
        <w:rPr>
          <w:rFonts w:ascii="Arial" w:hAnsi="Arial" w:cs="Arial"/>
        </w:rPr>
        <w:t xml:space="preserve">Data opportunity: The college upholds accurate records of room capacity, traits, and course </w:t>
      </w:r>
      <w:r w:rsidR="00E83A9B" w:rsidRPr="003A4E6E">
        <w:rPr>
          <w:rFonts w:ascii="Arial" w:hAnsi="Arial" w:cs="Arial"/>
        </w:rPr>
        <w:t>enrolment</w:t>
      </w:r>
      <w:r w:rsidRPr="003A4E6E">
        <w:rPr>
          <w:rFonts w:ascii="Arial" w:hAnsi="Arial" w:cs="Arial"/>
        </w:rPr>
        <w:t>.</w:t>
      </w:r>
      <w:r w:rsidR="00222D6E">
        <w:rPr>
          <w:rFonts w:ascii="Arial" w:hAnsi="Arial" w:cs="Arial"/>
        </w:rPr>
        <w:t xml:space="preserve"> </w:t>
      </w:r>
    </w:p>
    <w:p w14:paraId="3DD1DF11" w14:textId="77777777" w:rsidR="00145286" w:rsidRDefault="003A4E6E" w:rsidP="008E77F3">
      <w:pPr>
        <w:jc w:val="both"/>
        <w:rPr>
          <w:rFonts w:ascii="Arial" w:hAnsi="Arial" w:cs="Arial"/>
        </w:rPr>
      </w:pPr>
      <w:r w:rsidRPr="003A4E6E">
        <w:rPr>
          <w:rFonts w:ascii="Arial" w:hAnsi="Arial" w:cs="Arial"/>
        </w:rPr>
        <w:t xml:space="preserve">Fixed schedules: Courses are scheduled on a fixed schedule in advance; nevertheless, the system can suggest minor time improvements if </w:t>
      </w:r>
      <w:r w:rsidR="00222D6E" w:rsidRPr="003A4E6E">
        <w:rPr>
          <w:rFonts w:ascii="Arial" w:hAnsi="Arial" w:cs="Arial"/>
        </w:rPr>
        <w:t xml:space="preserve">essential. </w:t>
      </w:r>
    </w:p>
    <w:p w14:paraId="324C16EC" w14:textId="77777777" w:rsidR="00145286" w:rsidRDefault="00222D6E" w:rsidP="008E77F3">
      <w:pPr>
        <w:jc w:val="both"/>
        <w:rPr>
          <w:rFonts w:ascii="Arial" w:hAnsi="Arial" w:cs="Arial"/>
        </w:rPr>
      </w:pPr>
      <w:r w:rsidRPr="003A4E6E">
        <w:rPr>
          <w:rFonts w:ascii="Arial" w:hAnsi="Arial" w:cs="Arial"/>
        </w:rPr>
        <w:t>Student</w:t>
      </w:r>
      <w:r w:rsidR="003A4E6E" w:rsidRPr="003A4E6E">
        <w:rPr>
          <w:rFonts w:ascii="Arial" w:hAnsi="Arial" w:cs="Arial"/>
        </w:rPr>
        <w:t xml:space="preserve"> groups: The college can identify groups of students who take diversified courses right away (like, from program </w:t>
      </w:r>
      <w:r w:rsidRPr="003A4E6E">
        <w:rPr>
          <w:rFonts w:ascii="Arial" w:hAnsi="Arial" w:cs="Arial"/>
        </w:rPr>
        <w:t>enrolment</w:t>
      </w:r>
      <w:r w:rsidR="003A4E6E" w:rsidRPr="003A4E6E">
        <w:rPr>
          <w:rFonts w:ascii="Arial" w:hAnsi="Arial" w:cs="Arial"/>
        </w:rPr>
        <w:t xml:space="preserve"> data).</w:t>
      </w:r>
    </w:p>
    <w:p w14:paraId="3448628E" w14:textId="77777777" w:rsidR="00145286" w:rsidRPr="00D46129" w:rsidRDefault="00145286" w:rsidP="008E77F3">
      <w:pPr>
        <w:jc w:val="both"/>
        <w:rPr>
          <w:rFonts w:ascii="Arial" w:hAnsi="Arial" w:cs="Arial"/>
          <w:sz w:val="2"/>
          <w:szCs w:val="2"/>
        </w:rPr>
      </w:pPr>
    </w:p>
    <w:p w14:paraId="19B5516E" w14:textId="2C181E1F" w:rsidR="00222D6E" w:rsidRPr="00145286" w:rsidRDefault="00222D6E" w:rsidP="008E77F3">
      <w:pPr>
        <w:jc w:val="both"/>
        <w:rPr>
          <w:rFonts w:ascii="Arial" w:hAnsi="Arial" w:cs="Arial"/>
        </w:rPr>
      </w:pPr>
      <w:r w:rsidRPr="000A77AA">
        <w:rPr>
          <w:rFonts w:ascii="Arial" w:hAnsi="Arial" w:cs="Arial"/>
          <w:b/>
          <w:bCs/>
          <w:u w:val="single"/>
        </w:rPr>
        <w:t>How</w:t>
      </w:r>
      <w:r w:rsidR="003A4E6E" w:rsidRPr="000A77AA">
        <w:rPr>
          <w:rFonts w:ascii="Arial" w:hAnsi="Arial" w:cs="Arial"/>
          <w:b/>
          <w:bCs/>
          <w:u w:val="single"/>
        </w:rPr>
        <w:t xml:space="preserve"> this approach ensures </w:t>
      </w:r>
      <w:r w:rsidRPr="000A77AA">
        <w:rPr>
          <w:rFonts w:ascii="Arial" w:hAnsi="Arial" w:cs="Arial"/>
          <w:b/>
          <w:bCs/>
          <w:u w:val="single"/>
        </w:rPr>
        <w:t xml:space="preserve">effectiveness </w:t>
      </w:r>
    </w:p>
    <w:p w14:paraId="53C36CFE" w14:textId="77777777" w:rsidR="00651D21" w:rsidRDefault="00222D6E" w:rsidP="008E77F3">
      <w:pPr>
        <w:jc w:val="both"/>
        <w:rPr>
          <w:rFonts w:ascii="Arial" w:hAnsi="Arial" w:cs="Arial"/>
        </w:rPr>
      </w:pPr>
      <w:r w:rsidRPr="003A4E6E">
        <w:rPr>
          <w:rFonts w:ascii="Arial" w:hAnsi="Arial" w:cs="Arial"/>
        </w:rPr>
        <w:t>Efficient</w:t>
      </w:r>
      <w:r w:rsidR="003A4E6E" w:rsidRPr="003A4E6E">
        <w:rPr>
          <w:rFonts w:ascii="Arial" w:hAnsi="Arial" w:cs="Arial"/>
        </w:rPr>
        <w:t xml:space="preserve"> room utilization: By assigning the basic appropriate room to each course, bigger rooms are reserved for bigger classes, that reduces overcrowding and </w:t>
      </w:r>
      <w:r w:rsidR="00014BBB" w:rsidRPr="003A4E6E">
        <w:rPr>
          <w:rFonts w:ascii="Arial" w:hAnsi="Arial" w:cs="Arial"/>
        </w:rPr>
        <w:t xml:space="preserve">underutilization. </w:t>
      </w:r>
    </w:p>
    <w:p w14:paraId="44F55B9C" w14:textId="0AF77EAD" w:rsidR="00AC49C8" w:rsidRPr="00AC49C8" w:rsidRDefault="00014BBB" w:rsidP="008E77F3">
      <w:pPr>
        <w:jc w:val="both"/>
        <w:rPr>
          <w:rFonts w:ascii="Arial" w:hAnsi="Arial" w:cs="Arial"/>
        </w:rPr>
      </w:pPr>
      <w:r w:rsidRPr="003A4E6E">
        <w:rPr>
          <w:rFonts w:ascii="Arial" w:hAnsi="Arial" w:cs="Arial"/>
        </w:rPr>
        <w:t>Avoid</w:t>
      </w:r>
      <w:r w:rsidR="003A4E6E" w:rsidRPr="003A4E6E">
        <w:rPr>
          <w:rFonts w:ascii="Arial" w:hAnsi="Arial" w:cs="Arial"/>
        </w:rPr>
        <w:t xml:space="preserve"> scheduling conflicts: Strict conditions are required at each step; conflict resolution establishes that no room is booked twice at the same </w:t>
      </w:r>
      <w:r w:rsidRPr="003A4E6E">
        <w:rPr>
          <w:rFonts w:ascii="Arial" w:hAnsi="Arial" w:cs="Arial"/>
        </w:rPr>
        <w:t>time. This</w:t>
      </w:r>
      <w:r w:rsidR="003A4E6E" w:rsidRPr="003A4E6E">
        <w:rPr>
          <w:rFonts w:ascii="Arial" w:hAnsi="Arial" w:cs="Arial"/>
        </w:rPr>
        <w:t xml:space="preserve"> solution transforms a manual, wrong-prone process into an automated, info-directed system that ensures excellent use of space, reduces time waste, and improves the overall learning experience.</w:t>
      </w:r>
    </w:p>
    <w:p w14:paraId="62F3DC18" w14:textId="77777777" w:rsidR="00641B1C" w:rsidRDefault="00641B1C" w:rsidP="008E77F3">
      <w:pPr>
        <w:jc w:val="both"/>
        <w:rPr>
          <w:rFonts w:ascii="Arial" w:hAnsi="Arial" w:cs="Arial"/>
          <w:b/>
          <w:bCs/>
        </w:rPr>
      </w:pPr>
    </w:p>
    <w:p w14:paraId="37C0F136" w14:textId="2BF7F535" w:rsidR="00417D2E" w:rsidRPr="000A77AA" w:rsidRDefault="00CF35B0" w:rsidP="008E77F3">
      <w:pPr>
        <w:jc w:val="both"/>
        <w:rPr>
          <w:rFonts w:ascii="Arial" w:hAnsi="Arial" w:cs="Arial"/>
          <w:b/>
          <w:bCs/>
          <w:u w:val="single"/>
        </w:rPr>
      </w:pPr>
      <w:r w:rsidRPr="000A77AA">
        <w:rPr>
          <w:rFonts w:ascii="Arial" w:hAnsi="Arial" w:cs="Arial"/>
          <w:b/>
          <w:bCs/>
          <w:u w:val="single"/>
        </w:rPr>
        <w:lastRenderedPageBreak/>
        <w:t>Reflect and Justify</w:t>
      </w:r>
    </w:p>
    <w:p w14:paraId="2201AF8E" w14:textId="77777777" w:rsidR="002C2569" w:rsidRDefault="008130F6" w:rsidP="002C2569">
      <w:pPr>
        <w:jc w:val="both"/>
        <w:rPr>
          <w:rFonts w:ascii="Arial" w:hAnsi="Arial" w:cs="Arial"/>
        </w:rPr>
      </w:pPr>
      <w:r w:rsidRPr="008130F6">
        <w:rPr>
          <w:rFonts w:ascii="Arial" w:hAnsi="Arial" w:cs="Arial"/>
        </w:rPr>
        <w:t>In designing the classroom allocation solution, I applied several important problem-solving strategies commensurate with the complexity of the task. Below is a review of those strategies, their rationale for suitability, and a discussion of their limitations and assumptions.</w:t>
      </w:r>
    </w:p>
    <w:p w14:paraId="6F30D8D2" w14:textId="20B3A34D" w:rsidR="00CE3B7F" w:rsidRDefault="00CE3B7F" w:rsidP="002C2569">
      <w:pPr>
        <w:jc w:val="both"/>
        <w:rPr>
          <w:rFonts w:ascii="Arial" w:hAnsi="Arial" w:cs="Arial"/>
          <w:b/>
          <w:bCs/>
        </w:rPr>
      </w:pPr>
      <w:r w:rsidRPr="00311169">
        <w:rPr>
          <w:rFonts w:ascii="Arial" w:hAnsi="Arial" w:cs="Arial"/>
        </w:rPr>
        <w:t>1.</w:t>
      </w:r>
      <w:r>
        <w:rPr>
          <w:rFonts w:ascii="Arial" w:hAnsi="Arial" w:cs="Arial"/>
          <w:b/>
          <w:bCs/>
        </w:rPr>
        <w:t xml:space="preserve"> </w:t>
      </w:r>
      <w:r w:rsidRPr="00CE3B7F">
        <w:rPr>
          <w:rFonts w:ascii="Arial" w:hAnsi="Arial" w:cs="Arial"/>
          <w:b/>
          <w:bCs/>
        </w:rPr>
        <w:t>Decomposition</w:t>
      </w:r>
      <w:r w:rsidR="002C2569" w:rsidRPr="002C2569">
        <w:rPr>
          <w:rFonts w:ascii="Arial" w:hAnsi="Arial" w:cs="Arial"/>
          <w:b/>
          <w:bCs/>
        </w:rPr>
        <w:t xml:space="preserve"> (Subdivision)</w:t>
      </w:r>
    </w:p>
    <w:p w14:paraId="4D78A30F" w14:textId="00759B18" w:rsidR="002C2569" w:rsidRPr="00CE3B7F" w:rsidRDefault="002C2569" w:rsidP="002C2569">
      <w:pPr>
        <w:jc w:val="both"/>
        <w:rPr>
          <w:rFonts w:ascii="Arial" w:hAnsi="Arial" w:cs="Arial"/>
          <w:b/>
          <w:bCs/>
        </w:rPr>
      </w:pPr>
      <w:r w:rsidRPr="002C2569">
        <w:rPr>
          <w:rFonts w:ascii="Arial" w:hAnsi="Arial" w:cs="Arial"/>
        </w:rPr>
        <w:t>The overall problem</w:t>
      </w:r>
      <w:r w:rsidRPr="002C2569">
        <w:rPr>
          <w:rFonts w:ascii="Arial" w:hAnsi="Arial" w:cs="Arial"/>
        </w:rPr>
        <w:t xml:space="preserve"> optimizing</w:t>
      </w:r>
      <w:r w:rsidRPr="002C2569">
        <w:rPr>
          <w:rFonts w:ascii="Arial" w:hAnsi="Arial" w:cs="Arial"/>
        </w:rPr>
        <w:t xml:space="preserve"> lecture room appropriation</w:t>
      </w:r>
      <w:r w:rsidRPr="002C2569">
        <w:rPr>
          <w:rFonts w:ascii="Arial" w:hAnsi="Arial" w:cs="Arial"/>
        </w:rPr>
        <w:t xml:space="preserve"> </w:t>
      </w:r>
      <w:r w:rsidRPr="002C2569">
        <w:rPr>
          <w:rFonts w:ascii="Arial" w:hAnsi="Arial" w:cs="Arial"/>
        </w:rPr>
        <w:t xml:space="preserve">was broken down into smaller, convenient steps: data collection, restraint setting, preprocessing, initial distribution, conflict resolution, and </w:t>
      </w:r>
      <w:r w:rsidRPr="002C2569">
        <w:rPr>
          <w:rFonts w:ascii="Arial" w:hAnsi="Arial" w:cs="Arial"/>
        </w:rPr>
        <w:t xml:space="preserve">verification. </w:t>
      </w:r>
    </w:p>
    <w:p w14:paraId="2DBD07F0" w14:textId="77777777" w:rsidR="00CE3B7F" w:rsidRDefault="002C2569" w:rsidP="002C2569">
      <w:pPr>
        <w:jc w:val="both"/>
        <w:rPr>
          <w:rFonts w:ascii="Arial" w:hAnsi="Arial" w:cs="Arial"/>
        </w:rPr>
      </w:pPr>
      <w:r w:rsidRPr="00CE3B7F">
        <w:rPr>
          <w:rFonts w:ascii="Arial" w:hAnsi="Arial" w:cs="Arial"/>
          <w:b/>
          <w:bCs/>
        </w:rPr>
        <w:t>Why</w:t>
      </w:r>
      <w:r w:rsidRPr="00CE3B7F">
        <w:rPr>
          <w:rFonts w:ascii="Arial" w:hAnsi="Arial" w:cs="Arial"/>
          <w:b/>
          <w:bCs/>
        </w:rPr>
        <w:t xml:space="preserve"> appropriate:</w:t>
      </w:r>
      <w:r w:rsidRPr="002C2569">
        <w:rPr>
          <w:rFonts w:ascii="Arial" w:hAnsi="Arial" w:cs="Arial"/>
        </w:rPr>
        <w:t xml:space="preserve"> Scheduling optimization is a complex problem in the stiff sense. Partitioning allows each subproblem to be solved utilizing a particular method (such as, greedy assignment for primary feasibility checks, local search for upgrades). It also mirrors certain-world implementations, where diverse modules can be built and proven independently.</w:t>
      </w:r>
    </w:p>
    <w:p w14:paraId="5359AE68" w14:textId="3076F77B" w:rsidR="00694E34" w:rsidRPr="00694E34" w:rsidRDefault="002C2569" w:rsidP="002C2569">
      <w:pPr>
        <w:jc w:val="both"/>
        <w:rPr>
          <w:rFonts w:ascii="Arial" w:hAnsi="Arial" w:cs="Arial"/>
          <w:b/>
          <w:bCs/>
        </w:rPr>
      </w:pPr>
      <w:r w:rsidRPr="002C2569">
        <w:rPr>
          <w:rFonts w:ascii="Arial" w:hAnsi="Arial" w:cs="Arial"/>
        </w:rPr>
        <w:t xml:space="preserve">2. </w:t>
      </w:r>
      <w:r w:rsidR="00694E34" w:rsidRPr="00694E34">
        <w:rPr>
          <w:rFonts w:ascii="Arial" w:hAnsi="Arial" w:cs="Arial"/>
          <w:b/>
          <w:bCs/>
        </w:rPr>
        <w:t>Abstraction</w:t>
      </w:r>
    </w:p>
    <w:p w14:paraId="230BB2C1" w14:textId="77777777" w:rsidR="00694E34" w:rsidRDefault="002C2569" w:rsidP="002C2569">
      <w:pPr>
        <w:jc w:val="both"/>
        <w:rPr>
          <w:rFonts w:ascii="Arial" w:hAnsi="Arial" w:cs="Arial"/>
        </w:rPr>
      </w:pPr>
      <w:r w:rsidRPr="002C2569">
        <w:rPr>
          <w:rFonts w:ascii="Arial" w:hAnsi="Arial" w:cs="Arial"/>
        </w:rPr>
        <w:t>I abstracted the material layout into a distance matrix and transformed the rooms, courses, and constraints into a set of determinable properties (capacity, facilities, time slots).</w:t>
      </w:r>
      <w:r w:rsidR="00694E34">
        <w:rPr>
          <w:rFonts w:ascii="Arial" w:hAnsi="Arial" w:cs="Arial"/>
        </w:rPr>
        <w:t xml:space="preserve"> </w:t>
      </w:r>
    </w:p>
    <w:p w14:paraId="25BC5214" w14:textId="73F72625" w:rsidR="00815E9E" w:rsidRDefault="002C2569" w:rsidP="002C2569">
      <w:pPr>
        <w:jc w:val="both"/>
        <w:rPr>
          <w:rFonts w:ascii="Arial" w:hAnsi="Arial" w:cs="Arial"/>
        </w:rPr>
      </w:pPr>
      <w:r w:rsidRPr="00694E34">
        <w:rPr>
          <w:rFonts w:ascii="Arial" w:hAnsi="Arial" w:cs="Arial"/>
          <w:b/>
          <w:bCs/>
        </w:rPr>
        <w:t>Why appropriate:</w:t>
      </w:r>
      <w:r w:rsidRPr="002C2569">
        <w:rPr>
          <w:rFonts w:ascii="Arial" w:hAnsi="Arial" w:cs="Arial"/>
        </w:rPr>
        <w:t xml:space="preserve"> Abstraction clarifies reality while upholding essential constraints. By ignoring immaterial details (like, room decoration) and directing on capacity and location, the resolution becomes computationally manageable and generalizable across </w:t>
      </w:r>
      <w:r w:rsidR="008868EE" w:rsidRPr="002C2569">
        <w:rPr>
          <w:rFonts w:ascii="Arial" w:hAnsi="Arial" w:cs="Arial"/>
        </w:rPr>
        <w:t>campuses</w:t>
      </w:r>
      <w:r w:rsidR="008868EE">
        <w:rPr>
          <w:rFonts w:ascii="Arial" w:hAnsi="Arial" w:cs="Arial"/>
        </w:rPr>
        <w:t xml:space="preserve"> (</w:t>
      </w:r>
      <w:r w:rsidR="00C0434B">
        <w:rPr>
          <w:rFonts w:ascii="Arial" w:hAnsi="Arial" w:cs="Arial"/>
        </w:rPr>
        <w:t>3)</w:t>
      </w:r>
      <w:r w:rsidRPr="002C2569">
        <w:rPr>
          <w:rFonts w:ascii="Arial" w:hAnsi="Arial" w:cs="Arial"/>
        </w:rPr>
        <w:t>.</w:t>
      </w:r>
    </w:p>
    <w:p w14:paraId="43AE41B4" w14:textId="77777777" w:rsidR="009904BC" w:rsidRDefault="00694E34" w:rsidP="002C2569">
      <w:pPr>
        <w:jc w:val="both"/>
        <w:rPr>
          <w:rFonts w:ascii="Arial" w:hAnsi="Arial" w:cs="Arial"/>
        </w:rPr>
      </w:pPr>
      <w:r>
        <w:rPr>
          <w:rFonts w:ascii="Arial" w:hAnsi="Arial" w:cs="Arial"/>
        </w:rPr>
        <w:t>3.</w:t>
      </w:r>
      <w:r w:rsidR="009904BC" w:rsidRPr="009904BC">
        <w:t xml:space="preserve"> </w:t>
      </w:r>
      <w:r w:rsidR="009904BC" w:rsidRPr="009904BC">
        <w:rPr>
          <w:rFonts w:ascii="Arial" w:hAnsi="Arial" w:cs="Arial"/>
          <w:b/>
          <w:bCs/>
        </w:rPr>
        <w:t xml:space="preserve">Constraint-based </w:t>
      </w:r>
      <w:r w:rsidR="009904BC" w:rsidRPr="009904BC">
        <w:rPr>
          <w:rFonts w:ascii="Arial" w:hAnsi="Arial" w:cs="Arial"/>
          <w:b/>
          <w:bCs/>
        </w:rPr>
        <w:t>thinking</w:t>
      </w:r>
      <w:r w:rsidR="009904BC" w:rsidRPr="009904BC">
        <w:rPr>
          <w:rFonts w:ascii="Arial" w:hAnsi="Arial" w:cs="Arial"/>
        </w:rPr>
        <w:t xml:space="preserve"> </w:t>
      </w:r>
    </w:p>
    <w:p w14:paraId="06C8342C" w14:textId="77777777" w:rsidR="009F455F" w:rsidRDefault="009904BC" w:rsidP="002C2569">
      <w:pPr>
        <w:jc w:val="both"/>
        <w:rPr>
          <w:rFonts w:ascii="Arial" w:hAnsi="Arial" w:cs="Arial"/>
        </w:rPr>
      </w:pPr>
      <w:r w:rsidRPr="009904BC">
        <w:rPr>
          <w:rFonts w:ascii="Arial" w:hAnsi="Arial" w:cs="Arial"/>
        </w:rPr>
        <w:t>Hard</w:t>
      </w:r>
      <w:r w:rsidRPr="009904BC">
        <w:rPr>
          <w:rFonts w:ascii="Arial" w:hAnsi="Arial" w:cs="Arial"/>
        </w:rPr>
        <w:t xml:space="preserve"> constraints (no two classes meanwhile, capacity, certain needs) and flexible restraints (reduce traffic, maximize utilization) were </w:t>
      </w:r>
      <w:r w:rsidR="009F455F" w:rsidRPr="009904BC">
        <w:rPr>
          <w:rFonts w:ascii="Arial" w:hAnsi="Arial" w:cs="Arial"/>
        </w:rPr>
        <w:t xml:space="preserve">outstanding. </w:t>
      </w:r>
    </w:p>
    <w:p w14:paraId="7A203A14" w14:textId="77777777" w:rsidR="009F455F" w:rsidRDefault="009F455F" w:rsidP="002C2569">
      <w:pPr>
        <w:jc w:val="both"/>
        <w:rPr>
          <w:rFonts w:ascii="Arial" w:hAnsi="Arial" w:cs="Arial"/>
        </w:rPr>
      </w:pPr>
      <w:r w:rsidRPr="009904BC">
        <w:rPr>
          <w:rFonts w:ascii="Arial" w:hAnsi="Arial" w:cs="Arial"/>
        </w:rPr>
        <w:t>Why</w:t>
      </w:r>
      <w:r w:rsidR="009904BC" w:rsidRPr="009904BC">
        <w:rPr>
          <w:rFonts w:ascii="Arial" w:hAnsi="Arial" w:cs="Arial"/>
        </w:rPr>
        <w:t xml:space="preserve"> appropriate: This prioritization secures that some possible schedule must first meet the inviolable circumstances. The flexible restraints then guide the optimization, that indicates the actual institutional priorities</w:t>
      </w:r>
      <w:r>
        <w:rPr>
          <w:rFonts w:ascii="Arial" w:hAnsi="Arial" w:cs="Arial"/>
        </w:rPr>
        <w:t xml:space="preserve"> </w:t>
      </w:r>
      <w:r w:rsidR="009904BC" w:rsidRPr="009904BC">
        <w:rPr>
          <w:rFonts w:ascii="Arial" w:hAnsi="Arial" w:cs="Arial"/>
        </w:rPr>
        <w:t xml:space="preserve">safety and legitimacy first, before </w:t>
      </w:r>
      <w:r w:rsidRPr="009904BC">
        <w:rPr>
          <w:rFonts w:ascii="Arial" w:hAnsi="Arial" w:cs="Arial"/>
        </w:rPr>
        <w:t xml:space="preserve">efficiency. </w:t>
      </w:r>
    </w:p>
    <w:p w14:paraId="369328E2" w14:textId="703B1E85" w:rsidR="009F455F" w:rsidRPr="00CC0E38" w:rsidRDefault="00CC0E38" w:rsidP="002C2569">
      <w:pPr>
        <w:jc w:val="both"/>
        <w:rPr>
          <w:rFonts w:ascii="Arial" w:hAnsi="Arial" w:cs="Arial"/>
          <w:b/>
          <w:bCs/>
        </w:rPr>
      </w:pPr>
      <w:r>
        <w:rPr>
          <w:rFonts w:ascii="Arial" w:hAnsi="Arial" w:cs="Arial"/>
        </w:rPr>
        <w:t>4.</w:t>
      </w:r>
      <w:r w:rsidR="009F455F" w:rsidRPr="00CC0E38">
        <w:rPr>
          <w:rFonts w:ascii="Arial" w:hAnsi="Arial" w:cs="Arial"/>
          <w:b/>
          <w:bCs/>
        </w:rPr>
        <w:t>Data</w:t>
      </w:r>
      <w:r w:rsidR="009904BC" w:rsidRPr="00CC0E38">
        <w:rPr>
          <w:rFonts w:ascii="Arial" w:hAnsi="Arial" w:cs="Arial"/>
          <w:b/>
          <w:bCs/>
        </w:rPr>
        <w:t xml:space="preserve">-obsessed </w:t>
      </w:r>
      <w:r w:rsidR="009F455F" w:rsidRPr="00CC0E38">
        <w:rPr>
          <w:rFonts w:ascii="Arial" w:hAnsi="Arial" w:cs="Arial"/>
          <w:b/>
          <w:bCs/>
        </w:rPr>
        <w:t xml:space="preserve">prioritization </w:t>
      </w:r>
    </w:p>
    <w:p w14:paraId="480B4047" w14:textId="77777777" w:rsidR="00CC0E38" w:rsidRDefault="009F455F" w:rsidP="002C2569">
      <w:pPr>
        <w:jc w:val="both"/>
        <w:rPr>
          <w:rFonts w:ascii="Arial" w:hAnsi="Arial" w:cs="Arial"/>
        </w:rPr>
      </w:pPr>
      <w:r w:rsidRPr="009904BC">
        <w:rPr>
          <w:rFonts w:ascii="Arial" w:hAnsi="Arial" w:cs="Arial"/>
        </w:rPr>
        <w:t>Courses</w:t>
      </w:r>
      <w:r w:rsidR="009904BC" w:rsidRPr="009904BC">
        <w:rPr>
          <w:rFonts w:ascii="Arial" w:hAnsi="Arial" w:cs="Arial"/>
        </w:rPr>
        <w:t xml:space="preserve"> were prioritized based on size and special needs, and groups or cohorts of students were recognized to optimize </w:t>
      </w:r>
      <w:r w:rsidR="00CC0E38" w:rsidRPr="009904BC">
        <w:rPr>
          <w:rFonts w:ascii="Arial" w:hAnsi="Arial" w:cs="Arial"/>
        </w:rPr>
        <w:t xml:space="preserve">flexibility. </w:t>
      </w:r>
    </w:p>
    <w:p w14:paraId="1F7FC8F9" w14:textId="458630CF" w:rsidR="00694E34" w:rsidRDefault="00CC0E38" w:rsidP="002C2569">
      <w:pPr>
        <w:jc w:val="both"/>
        <w:rPr>
          <w:rFonts w:ascii="Arial" w:hAnsi="Arial" w:cs="Arial"/>
        </w:rPr>
      </w:pPr>
      <w:r w:rsidRPr="00CC0E38">
        <w:rPr>
          <w:rFonts w:ascii="Arial" w:hAnsi="Arial" w:cs="Arial"/>
          <w:b/>
          <w:bCs/>
        </w:rPr>
        <w:t>Why</w:t>
      </w:r>
      <w:r w:rsidR="009904BC" w:rsidRPr="00CC0E38">
        <w:rPr>
          <w:rFonts w:ascii="Arial" w:hAnsi="Arial" w:cs="Arial"/>
          <w:b/>
          <w:bCs/>
        </w:rPr>
        <w:t xml:space="preserve"> appropriate:</w:t>
      </w:r>
      <w:r w:rsidR="009904BC" w:rsidRPr="009904BC">
        <w:rPr>
          <w:rFonts w:ascii="Arial" w:hAnsi="Arial" w:cs="Arial"/>
        </w:rPr>
        <w:t xml:space="preserve"> Large classes have bigger restraints; addressing them first reduces the risk of failure. Cohorts reflect the actual portability patterns of students, that create it significant to minimize travel time.</w:t>
      </w:r>
    </w:p>
    <w:p w14:paraId="0EF0BBDC" w14:textId="77777777" w:rsidR="00D46129" w:rsidRDefault="00D46129" w:rsidP="00244176">
      <w:pPr>
        <w:jc w:val="both"/>
        <w:rPr>
          <w:rFonts w:ascii="Arial" w:hAnsi="Arial" w:cs="Arial"/>
          <w:b/>
          <w:bCs/>
          <w:u w:val="single"/>
        </w:rPr>
      </w:pPr>
    </w:p>
    <w:p w14:paraId="4E1822ED" w14:textId="635D5773" w:rsidR="00244176" w:rsidRPr="00244176" w:rsidRDefault="00244176" w:rsidP="00244176">
      <w:pPr>
        <w:jc w:val="both"/>
        <w:rPr>
          <w:rFonts w:ascii="Arial" w:hAnsi="Arial" w:cs="Arial"/>
          <w:b/>
          <w:bCs/>
          <w:u w:val="single"/>
        </w:rPr>
      </w:pPr>
      <w:r w:rsidRPr="00244176">
        <w:rPr>
          <w:rFonts w:ascii="Arial" w:hAnsi="Arial" w:cs="Arial"/>
          <w:b/>
          <w:bCs/>
          <w:u w:val="single"/>
        </w:rPr>
        <w:lastRenderedPageBreak/>
        <w:t>Justification of Appropriateness</w:t>
      </w:r>
    </w:p>
    <w:p w14:paraId="3AD7202C" w14:textId="3476340B" w:rsidR="00CC0E38" w:rsidRPr="002C2569" w:rsidRDefault="001574E0" w:rsidP="002C2569">
      <w:pPr>
        <w:jc w:val="both"/>
        <w:rPr>
          <w:rFonts w:ascii="Arial" w:hAnsi="Arial" w:cs="Arial"/>
        </w:rPr>
      </w:pPr>
      <w:r w:rsidRPr="000A77AA">
        <w:rPr>
          <w:rFonts w:ascii="Arial" w:hAnsi="Arial" w:cs="Arial"/>
          <w:b/>
          <w:bCs/>
        </w:rPr>
        <w:t>The</w:t>
      </w:r>
      <w:r w:rsidRPr="000A77AA">
        <w:rPr>
          <w:rFonts w:ascii="Arial" w:hAnsi="Arial" w:cs="Arial"/>
          <w:b/>
          <w:bCs/>
        </w:rPr>
        <w:t xml:space="preserve"> solution is appropriate </w:t>
      </w:r>
      <w:r w:rsidR="00600986" w:rsidRPr="000A77AA">
        <w:rPr>
          <w:rFonts w:ascii="Arial" w:hAnsi="Arial" w:cs="Arial"/>
          <w:b/>
          <w:bCs/>
        </w:rPr>
        <w:t>because of</w:t>
      </w:r>
      <w:r w:rsidRPr="000A77AA">
        <w:rPr>
          <w:rFonts w:ascii="Arial" w:hAnsi="Arial" w:cs="Arial"/>
          <w:b/>
          <w:bCs/>
        </w:rPr>
        <w:t xml:space="preserve"> </w:t>
      </w:r>
      <w:r w:rsidR="00600986" w:rsidRPr="000A77AA">
        <w:rPr>
          <w:rFonts w:ascii="Arial" w:hAnsi="Arial" w:cs="Arial"/>
          <w:b/>
          <w:bCs/>
        </w:rPr>
        <w:t>it:</w:t>
      </w:r>
      <w:r w:rsidR="00600986" w:rsidRPr="001574E0">
        <w:rPr>
          <w:rFonts w:ascii="Arial" w:hAnsi="Arial" w:cs="Arial"/>
        </w:rPr>
        <w:t xml:space="preserve"> Directly</w:t>
      </w:r>
      <w:r w:rsidRPr="001574E0">
        <w:rPr>
          <w:rFonts w:ascii="Arial" w:hAnsi="Arial" w:cs="Arial"/>
        </w:rPr>
        <w:t xml:space="preserve"> addresses the stated problems</w:t>
      </w:r>
      <w:r w:rsidR="00600986">
        <w:rPr>
          <w:rFonts w:ascii="Arial" w:hAnsi="Arial" w:cs="Arial"/>
        </w:rPr>
        <w:t xml:space="preserve">. </w:t>
      </w:r>
      <w:r w:rsidRPr="001574E0">
        <w:rPr>
          <w:rFonts w:ascii="Arial" w:hAnsi="Arial" w:cs="Arial"/>
        </w:rPr>
        <w:t xml:space="preserve">Overcrowding is interrupted by enforcing capacity; underutilization is reduced by organizing classes in the smallest appropriate rooms; travel time is significantly decreased; and conflicts are eliminated by enforcing </w:t>
      </w:r>
      <w:r w:rsidR="00600986" w:rsidRPr="001574E0">
        <w:rPr>
          <w:rFonts w:ascii="Arial" w:hAnsi="Arial" w:cs="Arial"/>
        </w:rPr>
        <w:t xml:space="preserve">restraints. </w:t>
      </w:r>
    </w:p>
    <w:p w14:paraId="18E0879A" w14:textId="7269D2A7" w:rsidR="00641B1C" w:rsidRPr="00675F64" w:rsidRDefault="00F97082" w:rsidP="008E77F3">
      <w:pPr>
        <w:jc w:val="both"/>
        <w:rPr>
          <w:rFonts w:ascii="Arial" w:hAnsi="Arial" w:cs="Arial"/>
        </w:rPr>
      </w:pPr>
      <w:r w:rsidRPr="00F97082">
        <w:rPr>
          <w:rFonts w:ascii="Arial" w:hAnsi="Arial" w:cs="Arial"/>
        </w:rPr>
        <w:t xml:space="preserve">In conclusion, this problem-solving approach, which is based on segmentation, abstraction, and constraint management, is particularly well-suited to the challenge of classroom allocation. It transforms a complex real-world problem into a well-structured and implementable process that directly addresses issues such as overcrowding, underutilization, wasteful movement, and scheduling conflicts. Although this solution relies on some assumptions and has limitations in terms of scope and optimality, it is a realistic and scalable </w:t>
      </w:r>
      <w:r w:rsidR="00675F64" w:rsidRPr="00F97082">
        <w:rPr>
          <w:rFonts w:ascii="Arial" w:hAnsi="Arial" w:cs="Arial"/>
        </w:rPr>
        <w:t>solution</w:t>
      </w:r>
      <w:r w:rsidR="00675F64">
        <w:rPr>
          <w:rFonts w:ascii="Arial" w:hAnsi="Arial" w:cs="Arial"/>
        </w:rPr>
        <w:t xml:space="preserve"> (4)</w:t>
      </w:r>
      <w:r w:rsidRPr="00F97082">
        <w:rPr>
          <w:rFonts w:ascii="Arial" w:hAnsi="Arial" w:cs="Arial"/>
        </w:rPr>
        <w:t>.</w:t>
      </w:r>
    </w:p>
    <w:p w14:paraId="4D86D4CA" w14:textId="77777777" w:rsidR="00641B1C" w:rsidRPr="00D46129" w:rsidRDefault="00641B1C" w:rsidP="008E77F3">
      <w:pPr>
        <w:jc w:val="both"/>
        <w:rPr>
          <w:rFonts w:ascii="Arial" w:hAnsi="Arial" w:cs="Arial"/>
          <w:b/>
          <w:bCs/>
          <w:sz w:val="12"/>
          <w:szCs w:val="12"/>
          <w:u w:val="single"/>
        </w:rPr>
      </w:pPr>
    </w:p>
    <w:p w14:paraId="0721315C" w14:textId="55383267" w:rsidR="00492E3A" w:rsidRPr="00E83A9B" w:rsidRDefault="00492E3A" w:rsidP="008E77F3">
      <w:pPr>
        <w:jc w:val="both"/>
        <w:rPr>
          <w:rFonts w:ascii="Arial" w:hAnsi="Arial" w:cs="Arial"/>
          <w:b/>
          <w:bCs/>
          <w:u w:val="single"/>
        </w:rPr>
      </w:pPr>
      <w:r w:rsidRPr="00E83A9B">
        <w:rPr>
          <w:rFonts w:ascii="Arial" w:hAnsi="Arial" w:cs="Arial"/>
          <w:b/>
          <w:bCs/>
          <w:u w:val="single"/>
        </w:rPr>
        <w:t>References</w:t>
      </w:r>
    </w:p>
    <w:p w14:paraId="20F31154" w14:textId="22887354" w:rsidR="0081149A" w:rsidRDefault="0081149A" w:rsidP="0081149A">
      <w:pPr>
        <w:jc w:val="both"/>
        <w:rPr>
          <w:rFonts w:ascii="Arial" w:hAnsi="Arial" w:cs="Arial"/>
          <w:i/>
          <w:iCs/>
        </w:rPr>
      </w:pPr>
      <w:r w:rsidRPr="0081149A">
        <w:rPr>
          <w:rFonts w:ascii="Arial" w:hAnsi="Arial" w:cs="Arial"/>
          <w:i/>
          <w:iCs/>
        </w:rPr>
        <w:t xml:space="preserve">[1] “Tips to manage an overcrowded classroom - Classroom Management Expert,” classroommanagementexpert.com, Sep. 30, 2023. </w:t>
      </w:r>
      <w:hyperlink r:id="rId5" w:history="1">
        <w:r w:rsidR="00D57B1F" w:rsidRPr="00215E48">
          <w:rPr>
            <w:rStyle w:val="Hyperlink"/>
            <w:rFonts w:ascii="Arial" w:hAnsi="Arial" w:cs="Arial"/>
            <w:i/>
            <w:iCs/>
          </w:rPr>
          <w:t>https://classroommanagementexpert.com/blog/tips-to-manage-an-overcrowded-classroom/</w:t>
        </w:r>
      </w:hyperlink>
    </w:p>
    <w:p w14:paraId="7C8D88C1" w14:textId="073401A2" w:rsidR="00D57B1F" w:rsidRDefault="00D57B1F" w:rsidP="00D57B1F">
      <w:pPr>
        <w:jc w:val="both"/>
        <w:rPr>
          <w:rFonts w:ascii="Arial" w:hAnsi="Arial" w:cs="Arial"/>
          <w:i/>
          <w:iCs/>
        </w:rPr>
      </w:pPr>
      <w:r w:rsidRPr="00D57B1F">
        <w:rPr>
          <w:rFonts w:ascii="Arial" w:hAnsi="Arial" w:cs="Arial"/>
          <w:i/>
          <w:iCs/>
        </w:rPr>
        <w:t>[</w:t>
      </w:r>
      <w:r>
        <w:rPr>
          <w:rFonts w:ascii="Arial" w:hAnsi="Arial" w:cs="Arial"/>
          <w:i/>
          <w:iCs/>
        </w:rPr>
        <w:t>2</w:t>
      </w:r>
      <w:r w:rsidR="00C0434B">
        <w:rPr>
          <w:rFonts w:ascii="Arial" w:hAnsi="Arial" w:cs="Arial"/>
          <w:i/>
          <w:iCs/>
        </w:rPr>
        <w:t>]</w:t>
      </w:r>
      <w:r>
        <w:rPr>
          <w:rFonts w:ascii="Arial" w:hAnsi="Arial" w:cs="Arial"/>
          <w:i/>
          <w:iCs/>
        </w:rPr>
        <w:t xml:space="preserve"> </w:t>
      </w:r>
      <w:r w:rsidRPr="00D57B1F">
        <w:rPr>
          <w:rFonts w:ascii="Arial" w:hAnsi="Arial" w:cs="Arial"/>
          <w:i/>
          <w:iCs/>
        </w:rPr>
        <w:t xml:space="preserve">“How to Optimize Space Utilization in Educational Institutions • Teachers Institute,” Teachers Institute, Dec. 26, 2023. </w:t>
      </w:r>
      <w:hyperlink r:id="rId6" w:history="1">
        <w:r w:rsidRPr="00D57B1F">
          <w:rPr>
            <w:rStyle w:val="Hyperlink"/>
            <w:rFonts w:ascii="Arial" w:hAnsi="Arial" w:cs="Arial"/>
            <w:i/>
            <w:iCs/>
          </w:rPr>
          <w:t>https://teachers.institute/institutional-management/optimize-space-utilization-educational-institutions/</w:t>
        </w:r>
      </w:hyperlink>
    </w:p>
    <w:p w14:paraId="147E7AF1" w14:textId="7148F939" w:rsidR="009F6C93" w:rsidRDefault="009F6C93" w:rsidP="009F6C93">
      <w:pPr>
        <w:jc w:val="both"/>
        <w:rPr>
          <w:rFonts w:ascii="Arial" w:hAnsi="Arial" w:cs="Arial"/>
          <w:i/>
          <w:iCs/>
        </w:rPr>
      </w:pPr>
      <w:r w:rsidRPr="009F6C93">
        <w:rPr>
          <w:rFonts w:ascii="Arial" w:hAnsi="Arial" w:cs="Arial"/>
          <w:i/>
          <w:iCs/>
        </w:rPr>
        <w:t>[</w:t>
      </w:r>
      <w:r>
        <w:rPr>
          <w:rFonts w:ascii="Arial" w:hAnsi="Arial" w:cs="Arial"/>
          <w:i/>
          <w:iCs/>
        </w:rPr>
        <w:t>3</w:t>
      </w:r>
      <w:r w:rsidRPr="009F6C93">
        <w:rPr>
          <w:rFonts w:ascii="Arial" w:hAnsi="Arial" w:cs="Arial"/>
          <w:i/>
          <w:iCs/>
        </w:rPr>
        <w:t>]</w:t>
      </w:r>
      <w:r>
        <w:rPr>
          <w:rFonts w:ascii="Arial" w:hAnsi="Arial" w:cs="Arial"/>
          <w:i/>
          <w:iCs/>
        </w:rPr>
        <w:t xml:space="preserve"> </w:t>
      </w:r>
      <w:r w:rsidRPr="009F6C93">
        <w:rPr>
          <w:rFonts w:ascii="Arial" w:hAnsi="Arial" w:cs="Arial"/>
          <w:i/>
          <w:iCs/>
        </w:rPr>
        <w:t xml:space="preserve">A. Finch, “Mastering Abstract </w:t>
      </w:r>
      <w:r w:rsidRPr="009F6C93">
        <w:rPr>
          <w:rFonts w:ascii="Arial" w:hAnsi="Arial" w:cs="Arial"/>
          <w:i/>
          <w:iCs/>
        </w:rPr>
        <w:t>Problem-Solving</w:t>
      </w:r>
      <w:r w:rsidRPr="009F6C93">
        <w:rPr>
          <w:rFonts w:ascii="Arial" w:hAnsi="Arial" w:cs="Arial"/>
          <w:i/>
          <w:iCs/>
        </w:rPr>
        <w:t xml:space="preserve"> Strategies and Techniques - Learn Wise Daily,” Learn Wise Daily, Sep. 17, 2025. https://learnwisedaily.com/mastering-abstract-problem-solving-strategies-and-techniques/ (accessed Mar. 26, 2026).</w:t>
      </w:r>
    </w:p>
    <w:p w14:paraId="4CDD245E" w14:textId="58B5EEF8" w:rsidR="001F5BD3" w:rsidRDefault="001F5BD3" w:rsidP="001F5BD3">
      <w:pPr>
        <w:jc w:val="both"/>
        <w:rPr>
          <w:rFonts w:ascii="Arial" w:hAnsi="Arial" w:cs="Arial"/>
          <w:i/>
          <w:iCs/>
        </w:rPr>
      </w:pPr>
      <w:r w:rsidRPr="001F5BD3">
        <w:rPr>
          <w:rFonts w:ascii="Arial" w:hAnsi="Arial" w:cs="Arial"/>
          <w:i/>
          <w:iCs/>
        </w:rPr>
        <w:t>[</w:t>
      </w:r>
      <w:r>
        <w:rPr>
          <w:rFonts w:ascii="Arial" w:hAnsi="Arial" w:cs="Arial"/>
          <w:i/>
          <w:iCs/>
        </w:rPr>
        <w:t>4</w:t>
      </w:r>
      <w:r w:rsidRPr="001F5BD3">
        <w:rPr>
          <w:rFonts w:ascii="Arial" w:hAnsi="Arial" w:cs="Arial"/>
          <w:i/>
          <w:iCs/>
        </w:rPr>
        <w:t>]</w:t>
      </w:r>
      <w:r>
        <w:rPr>
          <w:rFonts w:ascii="Arial" w:hAnsi="Arial" w:cs="Arial"/>
          <w:i/>
          <w:iCs/>
        </w:rPr>
        <w:t xml:space="preserve"> </w:t>
      </w:r>
      <w:r w:rsidRPr="001F5BD3">
        <w:rPr>
          <w:rFonts w:ascii="Arial" w:hAnsi="Arial" w:cs="Arial"/>
          <w:i/>
          <w:iCs/>
        </w:rPr>
        <w:t xml:space="preserve">C. Beyrouthy, E. Burke, D. Landa-Silva, B. </w:t>
      </w:r>
      <w:proofErr w:type="spellStart"/>
      <w:r w:rsidRPr="001F5BD3">
        <w:rPr>
          <w:rFonts w:ascii="Arial" w:hAnsi="Arial" w:cs="Arial"/>
          <w:i/>
          <w:iCs/>
        </w:rPr>
        <w:t>Mccollum</w:t>
      </w:r>
      <w:proofErr w:type="spellEnd"/>
      <w:r w:rsidRPr="001F5BD3">
        <w:rPr>
          <w:rFonts w:ascii="Arial" w:hAnsi="Arial" w:cs="Arial"/>
          <w:i/>
          <w:iCs/>
        </w:rPr>
        <w:t xml:space="preserve">, P. </w:t>
      </w:r>
      <w:proofErr w:type="spellStart"/>
      <w:r w:rsidRPr="001F5BD3">
        <w:rPr>
          <w:rFonts w:ascii="Arial" w:hAnsi="Arial" w:cs="Arial"/>
          <w:i/>
          <w:iCs/>
        </w:rPr>
        <w:t>Mcmullan</w:t>
      </w:r>
      <w:proofErr w:type="spellEnd"/>
      <w:r w:rsidRPr="001F5BD3">
        <w:rPr>
          <w:rFonts w:ascii="Arial" w:hAnsi="Arial" w:cs="Arial"/>
          <w:i/>
          <w:iCs/>
        </w:rPr>
        <w:t xml:space="preserve">, and A. Parkes, “The Teaching Space Allocation Problem with Splitting.” Accessed: Mar. 26, 2026. [Online]. Available: </w:t>
      </w:r>
      <w:hyperlink r:id="rId7" w:history="1">
        <w:r w:rsidRPr="001F5BD3">
          <w:rPr>
            <w:rStyle w:val="Hyperlink"/>
            <w:rFonts w:ascii="Arial" w:hAnsi="Arial" w:cs="Arial"/>
            <w:i/>
            <w:iCs/>
          </w:rPr>
          <w:t>https://www.eeecs.qub.ac.uk/~B.McCollum/publications/splittin</w:t>
        </w:r>
        <w:r w:rsidRPr="001F5BD3">
          <w:rPr>
            <w:rStyle w:val="Hyperlink"/>
            <w:rFonts w:ascii="Arial" w:hAnsi="Arial" w:cs="Arial"/>
            <w:i/>
            <w:iCs/>
          </w:rPr>
          <w:t>g</w:t>
        </w:r>
        <w:r w:rsidRPr="001F5BD3">
          <w:rPr>
            <w:rStyle w:val="Hyperlink"/>
            <w:rFonts w:ascii="Arial" w:hAnsi="Arial" w:cs="Arial"/>
            <w:i/>
            <w:iCs/>
          </w:rPr>
          <w:t>_BMC_07.pdf</w:t>
        </w:r>
      </w:hyperlink>
    </w:p>
    <w:p w14:paraId="01E111A7" w14:textId="77777777" w:rsidR="001F5BD3" w:rsidRPr="001F5BD3" w:rsidRDefault="001F5BD3" w:rsidP="001F5BD3">
      <w:pPr>
        <w:jc w:val="both"/>
        <w:rPr>
          <w:rFonts w:ascii="Arial" w:hAnsi="Arial" w:cs="Arial"/>
          <w:i/>
          <w:iCs/>
        </w:rPr>
      </w:pPr>
    </w:p>
    <w:p w14:paraId="2257946E" w14:textId="12E01483" w:rsidR="009F66F1" w:rsidRPr="00D46129" w:rsidRDefault="009F66F1" w:rsidP="008E77F3">
      <w:pPr>
        <w:jc w:val="both"/>
        <w:rPr>
          <w:rFonts w:ascii="Arial" w:hAnsi="Arial" w:cs="Arial"/>
          <w:i/>
          <w:iCs/>
        </w:rPr>
      </w:pPr>
    </w:p>
    <w:sectPr w:rsidR="009F66F1" w:rsidRPr="00D461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1357F"/>
    <w:multiLevelType w:val="hybridMultilevel"/>
    <w:tmpl w:val="1B3419E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154AD0"/>
    <w:multiLevelType w:val="multilevel"/>
    <w:tmpl w:val="77EADF44"/>
    <w:lvl w:ilvl="0">
      <w:start w:val="1"/>
      <w:numFmt w:val="decimal"/>
      <w:lvlText w:val="%1."/>
      <w:lvlJc w:val="left"/>
      <w:pPr>
        <w:ind w:left="720" w:hanging="360"/>
      </w:pPr>
      <w:rPr>
        <w:rFonts w:hint="default"/>
      </w:rPr>
    </w:lvl>
    <w:lvl w:ilvl="1">
      <w:start w:val="1"/>
      <w:numFmt w:val="decimal"/>
      <w:isLgl/>
      <w:lvlText w:val="%1.%2"/>
      <w:lvlJc w:val="left"/>
      <w:pPr>
        <w:ind w:left="4344" w:hanging="3624"/>
      </w:pPr>
      <w:rPr>
        <w:rFonts w:hint="default"/>
      </w:rPr>
    </w:lvl>
    <w:lvl w:ilvl="2">
      <w:start w:val="1"/>
      <w:numFmt w:val="decimal"/>
      <w:isLgl/>
      <w:lvlText w:val="%1.%2.%3"/>
      <w:lvlJc w:val="left"/>
      <w:pPr>
        <w:ind w:left="4704" w:hanging="3624"/>
      </w:pPr>
      <w:rPr>
        <w:rFonts w:hint="default"/>
      </w:rPr>
    </w:lvl>
    <w:lvl w:ilvl="3">
      <w:start w:val="1"/>
      <w:numFmt w:val="decimal"/>
      <w:isLgl/>
      <w:lvlText w:val="%1.%2.%3.%4"/>
      <w:lvlJc w:val="left"/>
      <w:pPr>
        <w:ind w:left="5064" w:hanging="3624"/>
      </w:pPr>
      <w:rPr>
        <w:rFonts w:hint="default"/>
      </w:rPr>
    </w:lvl>
    <w:lvl w:ilvl="4">
      <w:start w:val="1"/>
      <w:numFmt w:val="decimal"/>
      <w:isLgl/>
      <w:lvlText w:val="%1.%2.%3.%4.%5"/>
      <w:lvlJc w:val="left"/>
      <w:pPr>
        <w:ind w:left="5424" w:hanging="3624"/>
      </w:pPr>
      <w:rPr>
        <w:rFonts w:hint="default"/>
      </w:rPr>
    </w:lvl>
    <w:lvl w:ilvl="5">
      <w:start w:val="1"/>
      <w:numFmt w:val="decimal"/>
      <w:isLgl/>
      <w:lvlText w:val="%1.%2.%3.%4.%5.%6"/>
      <w:lvlJc w:val="left"/>
      <w:pPr>
        <w:ind w:left="5784" w:hanging="3624"/>
      </w:pPr>
      <w:rPr>
        <w:rFonts w:hint="default"/>
      </w:rPr>
    </w:lvl>
    <w:lvl w:ilvl="6">
      <w:start w:val="1"/>
      <w:numFmt w:val="decimal"/>
      <w:isLgl/>
      <w:lvlText w:val="%1.%2.%3.%4.%5.%6.%7"/>
      <w:lvlJc w:val="left"/>
      <w:pPr>
        <w:ind w:left="6144" w:hanging="3624"/>
      </w:pPr>
      <w:rPr>
        <w:rFonts w:hint="default"/>
      </w:rPr>
    </w:lvl>
    <w:lvl w:ilvl="7">
      <w:start w:val="1"/>
      <w:numFmt w:val="decimal"/>
      <w:isLgl/>
      <w:lvlText w:val="%1.%2.%3.%4.%5.%6.%7.%8"/>
      <w:lvlJc w:val="left"/>
      <w:pPr>
        <w:ind w:left="6504" w:hanging="3624"/>
      </w:pPr>
      <w:rPr>
        <w:rFonts w:hint="default"/>
      </w:rPr>
    </w:lvl>
    <w:lvl w:ilvl="8">
      <w:start w:val="1"/>
      <w:numFmt w:val="decimal"/>
      <w:isLgl/>
      <w:lvlText w:val="%1.%2.%3.%4.%5.%6.%7.%8.%9"/>
      <w:lvlJc w:val="left"/>
      <w:pPr>
        <w:ind w:left="6864" w:hanging="3624"/>
      </w:pPr>
      <w:rPr>
        <w:rFonts w:hint="default"/>
      </w:rPr>
    </w:lvl>
  </w:abstractNum>
  <w:num w:numId="1" w16cid:durableId="1148937312">
    <w:abstractNumId w:val="1"/>
  </w:num>
  <w:num w:numId="2" w16cid:durableId="1510174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8F"/>
    <w:rsid w:val="00007585"/>
    <w:rsid w:val="000118FB"/>
    <w:rsid w:val="00014BBB"/>
    <w:rsid w:val="000162C0"/>
    <w:rsid w:val="00075686"/>
    <w:rsid w:val="000848D0"/>
    <w:rsid w:val="000A77AA"/>
    <w:rsid w:val="000C6A7A"/>
    <w:rsid w:val="00144CE4"/>
    <w:rsid w:val="00145286"/>
    <w:rsid w:val="001574E0"/>
    <w:rsid w:val="00160F1F"/>
    <w:rsid w:val="00180BC1"/>
    <w:rsid w:val="001D7A8A"/>
    <w:rsid w:val="001F422E"/>
    <w:rsid w:val="001F5BD3"/>
    <w:rsid w:val="00222D6E"/>
    <w:rsid w:val="00244176"/>
    <w:rsid w:val="0028200A"/>
    <w:rsid w:val="002932FE"/>
    <w:rsid w:val="002C2569"/>
    <w:rsid w:val="002E5798"/>
    <w:rsid w:val="00311169"/>
    <w:rsid w:val="0034439E"/>
    <w:rsid w:val="003A4E6E"/>
    <w:rsid w:val="003C21A8"/>
    <w:rsid w:val="003D3ED2"/>
    <w:rsid w:val="0040304E"/>
    <w:rsid w:val="00407C89"/>
    <w:rsid w:val="00417D2E"/>
    <w:rsid w:val="00441194"/>
    <w:rsid w:val="00444DB7"/>
    <w:rsid w:val="0045133B"/>
    <w:rsid w:val="004706C5"/>
    <w:rsid w:val="00492E3A"/>
    <w:rsid w:val="004C41E2"/>
    <w:rsid w:val="00515C66"/>
    <w:rsid w:val="00600986"/>
    <w:rsid w:val="00641B1C"/>
    <w:rsid w:val="00651D21"/>
    <w:rsid w:val="00674EA5"/>
    <w:rsid w:val="00675F64"/>
    <w:rsid w:val="00694E34"/>
    <w:rsid w:val="006A3EC3"/>
    <w:rsid w:val="006C0EB7"/>
    <w:rsid w:val="006D753F"/>
    <w:rsid w:val="006F088E"/>
    <w:rsid w:val="00736765"/>
    <w:rsid w:val="007526F7"/>
    <w:rsid w:val="00755B95"/>
    <w:rsid w:val="007B0598"/>
    <w:rsid w:val="007E644D"/>
    <w:rsid w:val="007F7E8E"/>
    <w:rsid w:val="0081149A"/>
    <w:rsid w:val="008130F6"/>
    <w:rsid w:val="00815E9E"/>
    <w:rsid w:val="00841F09"/>
    <w:rsid w:val="008532A0"/>
    <w:rsid w:val="008758EB"/>
    <w:rsid w:val="008868EE"/>
    <w:rsid w:val="00896D6C"/>
    <w:rsid w:val="008B1527"/>
    <w:rsid w:val="008C4E7D"/>
    <w:rsid w:val="008E77F3"/>
    <w:rsid w:val="009373CB"/>
    <w:rsid w:val="00946A81"/>
    <w:rsid w:val="00953093"/>
    <w:rsid w:val="009604E9"/>
    <w:rsid w:val="00967D9B"/>
    <w:rsid w:val="009904BC"/>
    <w:rsid w:val="009F455F"/>
    <w:rsid w:val="009F66F1"/>
    <w:rsid w:val="009F6C93"/>
    <w:rsid w:val="00A14351"/>
    <w:rsid w:val="00A262F1"/>
    <w:rsid w:val="00AC49C8"/>
    <w:rsid w:val="00AF52C3"/>
    <w:rsid w:val="00B47281"/>
    <w:rsid w:val="00B708A1"/>
    <w:rsid w:val="00B92C94"/>
    <w:rsid w:val="00C0434B"/>
    <w:rsid w:val="00C11B8F"/>
    <w:rsid w:val="00C40AAD"/>
    <w:rsid w:val="00C61481"/>
    <w:rsid w:val="00C7729F"/>
    <w:rsid w:val="00C90F6A"/>
    <w:rsid w:val="00CC0E38"/>
    <w:rsid w:val="00CE3B7F"/>
    <w:rsid w:val="00CF2FF3"/>
    <w:rsid w:val="00CF35B0"/>
    <w:rsid w:val="00D46129"/>
    <w:rsid w:val="00D57B1F"/>
    <w:rsid w:val="00D621AC"/>
    <w:rsid w:val="00D66977"/>
    <w:rsid w:val="00D70A72"/>
    <w:rsid w:val="00DB4FD1"/>
    <w:rsid w:val="00DD664E"/>
    <w:rsid w:val="00E11BEC"/>
    <w:rsid w:val="00E240A8"/>
    <w:rsid w:val="00E465DF"/>
    <w:rsid w:val="00E83A9B"/>
    <w:rsid w:val="00E90CA2"/>
    <w:rsid w:val="00E94D1D"/>
    <w:rsid w:val="00F03CDA"/>
    <w:rsid w:val="00F60D34"/>
    <w:rsid w:val="00F76A85"/>
    <w:rsid w:val="00F97082"/>
    <w:rsid w:val="00FA5626"/>
    <w:rsid w:val="00FC0EAC"/>
    <w:rsid w:val="00FF00BB"/>
    <w:rsid w:val="00FF4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E56D"/>
  <w15:chartTrackingRefBased/>
  <w15:docId w15:val="{5A7FFC61-CB7F-48CB-A77E-47E9FD57B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686"/>
  </w:style>
  <w:style w:type="paragraph" w:styleId="Heading1">
    <w:name w:val="heading 1"/>
    <w:basedOn w:val="Normal"/>
    <w:next w:val="Normal"/>
    <w:link w:val="Heading1Char"/>
    <w:uiPriority w:val="9"/>
    <w:qFormat/>
    <w:rsid w:val="00C11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11B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B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B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B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B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B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B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B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B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11B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B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B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B8F"/>
    <w:rPr>
      <w:rFonts w:eastAsiaTheme="majorEastAsia" w:cstheme="majorBidi"/>
      <w:color w:val="272727" w:themeColor="text1" w:themeTint="D8"/>
    </w:rPr>
  </w:style>
  <w:style w:type="paragraph" w:styleId="Title">
    <w:name w:val="Title"/>
    <w:basedOn w:val="Normal"/>
    <w:next w:val="Normal"/>
    <w:link w:val="TitleChar"/>
    <w:uiPriority w:val="10"/>
    <w:qFormat/>
    <w:rsid w:val="00C11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B8F"/>
    <w:pPr>
      <w:spacing w:before="160"/>
      <w:jc w:val="center"/>
    </w:pPr>
    <w:rPr>
      <w:i/>
      <w:iCs/>
      <w:color w:val="404040" w:themeColor="text1" w:themeTint="BF"/>
    </w:rPr>
  </w:style>
  <w:style w:type="character" w:customStyle="1" w:styleId="QuoteChar">
    <w:name w:val="Quote Char"/>
    <w:basedOn w:val="DefaultParagraphFont"/>
    <w:link w:val="Quote"/>
    <w:uiPriority w:val="29"/>
    <w:rsid w:val="00C11B8F"/>
    <w:rPr>
      <w:i/>
      <w:iCs/>
      <w:color w:val="404040" w:themeColor="text1" w:themeTint="BF"/>
    </w:rPr>
  </w:style>
  <w:style w:type="paragraph" w:styleId="ListParagraph">
    <w:name w:val="List Paragraph"/>
    <w:basedOn w:val="Normal"/>
    <w:uiPriority w:val="34"/>
    <w:qFormat/>
    <w:rsid w:val="00C11B8F"/>
    <w:pPr>
      <w:ind w:left="720"/>
      <w:contextualSpacing/>
    </w:pPr>
  </w:style>
  <w:style w:type="character" w:styleId="IntenseEmphasis">
    <w:name w:val="Intense Emphasis"/>
    <w:basedOn w:val="DefaultParagraphFont"/>
    <w:uiPriority w:val="21"/>
    <w:qFormat/>
    <w:rsid w:val="00C11B8F"/>
    <w:rPr>
      <w:i/>
      <w:iCs/>
      <w:color w:val="0F4761" w:themeColor="accent1" w:themeShade="BF"/>
    </w:rPr>
  </w:style>
  <w:style w:type="paragraph" w:styleId="IntenseQuote">
    <w:name w:val="Intense Quote"/>
    <w:basedOn w:val="Normal"/>
    <w:next w:val="Normal"/>
    <w:link w:val="IntenseQuoteChar"/>
    <w:uiPriority w:val="30"/>
    <w:qFormat/>
    <w:rsid w:val="00C11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B8F"/>
    <w:rPr>
      <w:i/>
      <w:iCs/>
      <w:color w:val="0F4761" w:themeColor="accent1" w:themeShade="BF"/>
    </w:rPr>
  </w:style>
  <w:style w:type="character" w:styleId="IntenseReference">
    <w:name w:val="Intense Reference"/>
    <w:basedOn w:val="DefaultParagraphFont"/>
    <w:uiPriority w:val="32"/>
    <w:qFormat/>
    <w:rsid w:val="00C11B8F"/>
    <w:rPr>
      <w:b/>
      <w:bCs/>
      <w:smallCaps/>
      <w:color w:val="0F4761" w:themeColor="accent1" w:themeShade="BF"/>
      <w:spacing w:val="5"/>
    </w:rPr>
  </w:style>
  <w:style w:type="character" w:styleId="Hyperlink">
    <w:name w:val="Hyperlink"/>
    <w:basedOn w:val="DefaultParagraphFont"/>
    <w:uiPriority w:val="99"/>
    <w:unhideWhenUsed/>
    <w:rsid w:val="00492E3A"/>
    <w:rPr>
      <w:color w:val="467886" w:themeColor="hyperlink"/>
      <w:u w:val="single"/>
    </w:rPr>
  </w:style>
  <w:style w:type="character" w:styleId="UnresolvedMention">
    <w:name w:val="Unresolved Mention"/>
    <w:basedOn w:val="DefaultParagraphFont"/>
    <w:uiPriority w:val="99"/>
    <w:semiHidden/>
    <w:unhideWhenUsed/>
    <w:rsid w:val="00492E3A"/>
    <w:rPr>
      <w:color w:val="605E5C"/>
      <w:shd w:val="clear" w:color="auto" w:fill="E1DFDD"/>
    </w:rPr>
  </w:style>
  <w:style w:type="table" w:styleId="TableGrid">
    <w:name w:val="Table Grid"/>
    <w:basedOn w:val="TableNormal"/>
    <w:uiPriority w:val="39"/>
    <w:rsid w:val="001F4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F5B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eecs.qub.ac.uk/~B.McCollum/publications/splitting_BMC_0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achers.institute/institutional-management/optimize-space-utilization-educational-institutions/" TargetMode="External"/><Relationship Id="rId5" Type="http://schemas.openxmlformats.org/officeDocument/2006/relationships/hyperlink" Target="https://classroommanagementexpert.com/blog/tips-to-manage-an-overcrowded-classro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202</TotalTime>
  <Pages>7</Pages>
  <Words>1850</Words>
  <Characters>10550</Characters>
  <Application>Microsoft Office Word</Application>
  <DocSecurity>0</DocSecurity>
  <Lines>87</Lines>
  <Paragraphs>24</Paragraphs>
  <ScaleCrop>false</ScaleCrop>
  <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dc:creator>
  <cp:keywords/>
  <dc:description/>
  <cp:lastModifiedBy>S A</cp:lastModifiedBy>
  <cp:revision>109</cp:revision>
  <dcterms:created xsi:type="dcterms:W3CDTF">2026-03-24T01:53:00Z</dcterms:created>
  <dcterms:modified xsi:type="dcterms:W3CDTF">2026-03-26T01:35:00Z</dcterms:modified>
</cp:coreProperties>
</file>