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71537" w14:textId="4909A9AA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  <w:u w:val="single"/>
        </w:rPr>
      </w:pPr>
      <w:r w:rsidRPr="050D0308">
        <w:rPr>
          <w:rFonts w:ascii="Arial" w:eastAsia="Arial" w:hAnsi="Arial" w:cs="Arial"/>
          <w:sz w:val="22"/>
          <w:szCs w:val="22"/>
          <w:u w:val="single"/>
        </w:rPr>
        <w:t>Reference List</w:t>
      </w:r>
    </w:p>
    <w:p w14:paraId="50AD82EC" w14:textId="1A571CE8" w:rsidR="26C49239" w:rsidRDefault="26C49239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i/>
          <w:iCs/>
          <w:sz w:val="22"/>
          <w:szCs w:val="22"/>
        </w:rPr>
        <w:t>Additional learning needs and education tribunal (Wales) act 2018.</w:t>
      </w:r>
      <w:r w:rsidRPr="050D0308">
        <w:rPr>
          <w:rFonts w:ascii="Arial" w:eastAsia="Arial" w:hAnsi="Arial" w:cs="Arial"/>
          <w:sz w:val="22"/>
          <w:szCs w:val="22"/>
        </w:rPr>
        <w:t xml:space="preserve"> Available at: Available at: </w:t>
      </w:r>
      <w:hyperlink r:id="rId6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https://www.gov.wales/additional-learning-neds-and-education-tribunal-wales-act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(Accessed: 23 March 2024). </w:t>
      </w:r>
    </w:p>
    <w:p w14:paraId="03B71CEE" w14:textId="651067DB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Anna Freud Mentally healthy schools (no date)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Getting started – school leaders</w:t>
      </w:r>
      <w:r w:rsidRPr="050D0308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7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https://mentallyhealthyschools.org.uk/getting-started/getting-started-school-leaders/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(Accessed: 16 March 2024). </w:t>
      </w:r>
    </w:p>
    <w:p w14:paraId="60A89976" w14:textId="68974CAA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Birth to 5 Matters (no date)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Attachment and the role of the key person.</w:t>
      </w:r>
      <w:r w:rsidRPr="050D0308">
        <w:rPr>
          <w:rFonts w:ascii="Arial" w:eastAsia="Arial" w:hAnsi="Arial" w:cs="Arial"/>
          <w:sz w:val="22"/>
          <w:szCs w:val="22"/>
        </w:rPr>
        <w:t xml:space="preserve"> Available at: </w:t>
      </w:r>
      <w:hyperlink r:id="rId8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https://birthto5matters.org.uk/attachment-and-the-role-of-the-key-person/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</w:t>
      </w:r>
      <w:r w:rsidR="0CB0707B" w:rsidRPr="050D0308">
        <w:rPr>
          <w:rFonts w:ascii="Arial" w:eastAsia="Arial" w:hAnsi="Arial" w:cs="Arial"/>
          <w:sz w:val="22"/>
          <w:szCs w:val="22"/>
        </w:rPr>
        <w:t>:</w:t>
      </w:r>
      <w:r w:rsidRPr="050D0308">
        <w:rPr>
          <w:rFonts w:ascii="Arial" w:eastAsia="Arial" w:hAnsi="Arial" w:cs="Arial"/>
          <w:sz w:val="22"/>
          <w:szCs w:val="22"/>
        </w:rPr>
        <w:t xml:space="preserve"> 7 March 2024). </w:t>
      </w:r>
    </w:p>
    <w:p w14:paraId="5A35B74C" w14:textId="50431902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Bright Horizons (2023)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The benefits of play for a child’s development</w:t>
      </w:r>
      <w:r w:rsidR="00888ACC" w:rsidRPr="050D0308">
        <w:rPr>
          <w:rFonts w:ascii="Arial" w:eastAsia="Arial" w:hAnsi="Arial" w:cs="Arial"/>
          <w:i/>
          <w:iCs/>
          <w:sz w:val="22"/>
          <w:szCs w:val="22"/>
        </w:rPr>
        <w:t>.</w:t>
      </w:r>
      <w:r w:rsidRPr="050D0308">
        <w:rPr>
          <w:rFonts w:ascii="Arial" w:eastAsia="Arial" w:hAnsi="Arial" w:cs="Arial"/>
          <w:sz w:val="22"/>
          <w:szCs w:val="22"/>
        </w:rPr>
        <w:t xml:space="preserve"> Available at: </w:t>
      </w:r>
      <w:hyperlink r:id="rId9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https://www.brighthorizons.com/resources/Article/benefits-play-child-development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</w:t>
      </w:r>
      <w:r w:rsidR="17AF7CCD" w:rsidRPr="050D0308">
        <w:rPr>
          <w:rFonts w:ascii="Arial" w:eastAsia="Arial" w:hAnsi="Arial" w:cs="Arial"/>
          <w:sz w:val="22"/>
          <w:szCs w:val="22"/>
        </w:rPr>
        <w:t>:</w:t>
      </w:r>
      <w:r w:rsidRPr="050D0308">
        <w:rPr>
          <w:rFonts w:ascii="Arial" w:eastAsia="Arial" w:hAnsi="Arial" w:cs="Arial"/>
          <w:sz w:val="22"/>
          <w:szCs w:val="22"/>
        </w:rPr>
        <w:t xml:space="preserve"> 22 March 2024). </w:t>
      </w:r>
    </w:p>
    <w:p w14:paraId="36EAA183" w14:textId="0747F2AE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proofErr w:type="spellStart"/>
      <w:r w:rsidRPr="050D0308">
        <w:rPr>
          <w:rFonts w:ascii="Arial" w:eastAsia="Arial" w:hAnsi="Arial" w:cs="Arial"/>
          <w:sz w:val="22"/>
          <w:szCs w:val="22"/>
        </w:rPr>
        <w:t>Brussoni</w:t>
      </w:r>
      <w:proofErr w:type="spellEnd"/>
      <w:r w:rsidRPr="050D0308">
        <w:rPr>
          <w:rFonts w:ascii="Arial" w:eastAsia="Arial" w:hAnsi="Arial" w:cs="Arial"/>
          <w:sz w:val="22"/>
          <w:szCs w:val="22"/>
        </w:rPr>
        <w:t xml:space="preserve">, M. Olsen, L, L. Pike, I. and Sleet, D, A. (2012) ‘Risky </w:t>
      </w:r>
      <w:r w:rsidR="5B49D372" w:rsidRPr="050D0308">
        <w:rPr>
          <w:rFonts w:ascii="Arial" w:eastAsia="Arial" w:hAnsi="Arial" w:cs="Arial"/>
          <w:sz w:val="22"/>
          <w:szCs w:val="22"/>
        </w:rPr>
        <w:t>p</w:t>
      </w:r>
      <w:r w:rsidRPr="050D0308">
        <w:rPr>
          <w:rFonts w:ascii="Arial" w:eastAsia="Arial" w:hAnsi="Arial" w:cs="Arial"/>
          <w:sz w:val="22"/>
          <w:szCs w:val="22"/>
        </w:rPr>
        <w:t xml:space="preserve">lay and </w:t>
      </w:r>
      <w:r w:rsidR="2F4AE561" w:rsidRPr="050D0308">
        <w:rPr>
          <w:rFonts w:ascii="Arial" w:eastAsia="Arial" w:hAnsi="Arial" w:cs="Arial"/>
          <w:sz w:val="22"/>
          <w:szCs w:val="22"/>
        </w:rPr>
        <w:t>c</w:t>
      </w:r>
      <w:r w:rsidRPr="050D0308">
        <w:rPr>
          <w:rFonts w:ascii="Arial" w:eastAsia="Arial" w:hAnsi="Arial" w:cs="Arial"/>
          <w:sz w:val="22"/>
          <w:szCs w:val="22"/>
        </w:rPr>
        <w:t xml:space="preserve">hildren’s </w:t>
      </w:r>
      <w:r w:rsidR="287417FF" w:rsidRPr="050D0308">
        <w:rPr>
          <w:rFonts w:ascii="Arial" w:eastAsia="Arial" w:hAnsi="Arial" w:cs="Arial"/>
          <w:sz w:val="22"/>
          <w:szCs w:val="22"/>
        </w:rPr>
        <w:t>s</w:t>
      </w:r>
      <w:r w:rsidRPr="050D0308">
        <w:rPr>
          <w:rFonts w:ascii="Arial" w:eastAsia="Arial" w:hAnsi="Arial" w:cs="Arial"/>
          <w:sz w:val="22"/>
          <w:szCs w:val="22"/>
        </w:rPr>
        <w:t xml:space="preserve">afety: Balancing </w:t>
      </w:r>
      <w:r w:rsidR="5C8C2BEB" w:rsidRPr="050D0308">
        <w:rPr>
          <w:rFonts w:ascii="Arial" w:eastAsia="Arial" w:hAnsi="Arial" w:cs="Arial"/>
          <w:sz w:val="22"/>
          <w:szCs w:val="22"/>
        </w:rPr>
        <w:t>p</w:t>
      </w:r>
      <w:r w:rsidRPr="050D0308">
        <w:rPr>
          <w:rFonts w:ascii="Arial" w:eastAsia="Arial" w:hAnsi="Arial" w:cs="Arial"/>
          <w:sz w:val="22"/>
          <w:szCs w:val="22"/>
        </w:rPr>
        <w:t xml:space="preserve">riorities for </w:t>
      </w:r>
      <w:r w:rsidR="5A9C58B8" w:rsidRPr="050D0308">
        <w:rPr>
          <w:rFonts w:ascii="Arial" w:eastAsia="Arial" w:hAnsi="Arial" w:cs="Arial"/>
          <w:sz w:val="22"/>
          <w:szCs w:val="22"/>
        </w:rPr>
        <w:t>o</w:t>
      </w:r>
      <w:r w:rsidRPr="050D0308">
        <w:rPr>
          <w:rFonts w:ascii="Arial" w:eastAsia="Arial" w:hAnsi="Arial" w:cs="Arial"/>
          <w:sz w:val="22"/>
          <w:szCs w:val="22"/>
        </w:rPr>
        <w:t xml:space="preserve">ptimal </w:t>
      </w:r>
      <w:r w:rsidR="3E1246E8" w:rsidRPr="050D0308">
        <w:rPr>
          <w:rFonts w:ascii="Arial" w:eastAsia="Arial" w:hAnsi="Arial" w:cs="Arial"/>
          <w:sz w:val="22"/>
          <w:szCs w:val="22"/>
        </w:rPr>
        <w:t>c</w:t>
      </w:r>
      <w:r w:rsidRPr="050D0308">
        <w:rPr>
          <w:rFonts w:ascii="Arial" w:eastAsia="Arial" w:hAnsi="Arial" w:cs="Arial"/>
          <w:sz w:val="22"/>
          <w:szCs w:val="22"/>
        </w:rPr>
        <w:t xml:space="preserve">hild </w:t>
      </w:r>
      <w:r w:rsidR="52F3FC82" w:rsidRPr="050D0308">
        <w:rPr>
          <w:rFonts w:ascii="Arial" w:eastAsia="Arial" w:hAnsi="Arial" w:cs="Arial"/>
          <w:sz w:val="22"/>
          <w:szCs w:val="22"/>
        </w:rPr>
        <w:t>d</w:t>
      </w:r>
      <w:r w:rsidRPr="050D0308">
        <w:rPr>
          <w:rFonts w:ascii="Arial" w:eastAsia="Arial" w:hAnsi="Arial" w:cs="Arial"/>
          <w:sz w:val="22"/>
          <w:szCs w:val="22"/>
        </w:rPr>
        <w:t xml:space="preserve">evelopment’,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International Journal of Environmental Research and Public Health</w:t>
      </w:r>
      <w:r w:rsidRPr="050D0308">
        <w:rPr>
          <w:rFonts w:ascii="Arial" w:eastAsia="Arial" w:hAnsi="Arial" w:cs="Arial"/>
          <w:sz w:val="22"/>
          <w:szCs w:val="22"/>
        </w:rPr>
        <w:t xml:space="preserve">, 9(9), pp. 3134–3148. Available at: </w:t>
      </w:r>
      <w:hyperlink r:id="rId10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https://doi.org/10.3390/ijerph9093134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</w:t>
      </w:r>
      <w:r w:rsidR="04EBABEA" w:rsidRPr="050D0308">
        <w:rPr>
          <w:rFonts w:ascii="Arial" w:eastAsia="Arial" w:hAnsi="Arial" w:cs="Arial"/>
          <w:sz w:val="22"/>
          <w:szCs w:val="22"/>
        </w:rPr>
        <w:t>:</w:t>
      </w:r>
      <w:r w:rsidRPr="050D0308">
        <w:rPr>
          <w:rFonts w:ascii="Arial" w:eastAsia="Arial" w:hAnsi="Arial" w:cs="Arial"/>
          <w:sz w:val="22"/>
          <w:szCs w:val="22"/>
        </w:rPr>
        <w:t xml:space="preserve"> 10 March 2024). </w:t>
      </w:r>
    </w:p>
    <w:p w14:paraId="70E29661" w14:textId="69234730" w:rsidR="61AE1976" w:rsidRDefault="61AE1976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Campbell-Barr, V. and Leeson, C. (2016)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Quality and leadership in the early years: research, theory and practice.</w:t>
      </w:r>
      <w:r w:rsidRPr="050D0308">
        <w:rPr>
          <w:rFonts w:ascii="Arial" w:eastAsia="Arial" w:hAnsi="Arial" w:cs="Arial"/>
          <w:sz w:val="22"/>
          <w:szCs w:val="22"/>
        </w:rPr>
        <w:t xml:space="preserve"> Los Angeles: Sage. </w:t>
      </w:r>
    </w:p>
    <w:p w14:paraId="7767922B" w14:textId="2FA24D99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Cardiff Educational Services (2024)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Information and support for parents/carers and young people</w:t>
      </w:r>
      <w:r w:rsidR="10BA1086" w:rsidRPr="12CB5F72">
        <w:rPr>
          <w:rFonts w:ascii="Arial" w:eastAsia="Arial" w:hAnsi="Arial" w:cs="Arial"/>
          <w:i/>
          <w:iCs/>
          <w:sz w:val="22"/>
          <w:szCs w:val="22"/>
        </w:rPr>
        <w:t>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11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https://cardiffeducationservices.co.uk/Page/17139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</w:t>
      </w:r>
      <w:r w:rsidR="7EA8B189" w:rsidRPr="12CB5F72">
        <w:rPr>
          <w:rFonts w:ascii="Arial" w:eastAsia="Arial" w:hAnsi="Arial" w:cs="Arial"/>
          <w:sz w:val="22"/>
          <w:szCs w:val="22"/>
        </w:rPr>
        <w:t>:</w:t>
      </w:r>
      <w:r w:rsidRPr="12CB5F72">
        <w:rPr>
          <w:rFonts w:ascii="Arial" w:eastAsia="Arial" w:hAnsi="Arial" w:cs="Arial"/>
          <w:sz w:val="22"/>
          <w:szCs w:val="22"/>
        </w:rPr>
        <w:t xml:space="preserve"> 19 March 2024).  </w:t>
      </w:r>
    </w:p>
    <w:p w14:paraId="381B78A6" w14:textId="0FBC6C96" w:rsidR="02ABEB94" w:rsidRDefault="02ABEB94" w:rsidP="12CB5F7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color w:val="000000" w:themeColor="text1"/>
          <w:sz w:val="22"/>
          <w:szCs w:val="22"/>
        </w:rPr>
        <w:t xml:space="preserve">Care Council for Wales (2016) </w:t>
      </w:r>
      <w:r w:rsidRPr="12CB5F72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Continuing professional development for the early years and childcare workforce in Wales. </w:t>
      </w:r>
      <w:r w:rsidRPr="12CB5F72">
        <w:rPr>
          <w:rFonts w:ascii="Arial" w:eastAsia="Arial" w:hAnsi="Arial" w:cs="Arial"/>
          <w:color w:val="000000" w:themeColor="text1"/>
          <w:sz w:val="22"/>
          <w:szCs w:val="22"/>
        </w:rPr>
        <w:t xml:space="preserve">Available at: </w:t>
      </w:r>
      <w:hyperlink r:id="rId12">
        <w:r w:rsidRPr="12CB5F72">
          <w:rPr>
            <w:rStyle w:val="Hyperlink"/>
            <w:rFonts w:ascii="Arial" w:eastAsia="Arial" w:hAnsi="Arial" w:cs="Arial"/>
            <w:color w:val="467886"/>
            <w:sz w:val="22"/>
            <w:szCs w:val="22"/>
            <w:u w:val="none"/>
          </w:rPr>
          <w:t>https://socialcare.wales/cms-assets/documents/Early-years-CPD-principles.pdf</w:t>
        </w:r>
      </w:hyperlink>
      <w:r w:rsidRPr="12CB5F72">
        <w:rPr>
          <w:rFonts w:ascii="Arial" w:eastAsia="Arial" w:hAnsi="Arial" w:cs="Arial"/>
          <w:color w:val="000000" w:themeColor="text1"/>
          <w:sz w:val="22"/>
          <w:szCs w:val="22"/>
        </w:rPr>
        <w:t xml:space="preserve"> (Accessed: 5 April 2024).</w:t>
      </w:r>
    </w:p>
    <w:p w14:paraId="03CAABF1" w14:textId="0B337A80" w:rsidR="050D0308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lastRenderedPageBreak/>
        <w:t xml:space="preserve">Care Inspectorate Wales (2024)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 xml:space="preserve">Disclosure and </w:t>
      </w:r>
      <w:r w:rsidR="1FDBB345" w:rsidRPr="050D0308">
        <w:rPr>
          <w:rFonts w:ascii="Arial" w:eastAsia="Arial" w:hAnsi="Arial" w:cs="Arial"/>
          <w:i/>
          <w:iCs/>
          <w:sz w:val="22"/>
          <w:szCs w:val="22"/>
        </w:rPr>
        <w:t>b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 xml:space="preserve">arring </w:t>
      </w:r>
      <w:r w:rsidR="22082A2F" w:rsidRPr="050D0308">
        <w:rPr>
          <w:rFonts w:ascii="Arial" w:eastAsia="Arial" w:hAnsi="Arial" w:cs="Arial"/>
          <w:i/>
          <w:iCs/>
          <w:sz w:val="22"/>
          <w:szCs w:val="22"/>
        </w:rPr>
        <w:t>s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 xml:space="preserve">ervice (DBS) </w:t>
      </w:r>
      <w:r w:rsidR="1BE26616" w:rsidRPr="050D0308">
        <w:rPr>
          <w:rFonts w:ascii="Arial" w:eastAsia="Arial" w:hAnsi="Arial" w:cs="Arial"/>
          <w:i/>
          <w:iCs/>
          <w:sz w:val="22"/>
          <w:szCs w:val="22"/>
        </w:rPr>
        <w:t>c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hecks.</w:t>
      </w:r>
      <w:r w:rsidRPr="050D0308">
        <w:rPr>
          <w:rFonts w:ascii="Arial" w:eastAsia="Arial" w:hAnsi="Arial" w:cs="Arial"/>
          <w:sz w:val="22"/>
          <w:szCs w:val="22"/>
        </w:rPr>
        <w:t xml:space="preserve"> Available at: </w:t>
      </w:r>
      <w:hyperlink r:id="rId13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https://www.careinspectorate.wales/disclosure-and-barring-service-dbs-checks/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</w:t>
      </w:r>
      <w:r w:rsidR="0C09E636" w:rsidRPr="050D0308">
        <w:rPr>
          <w:rFonts w:ascii="Arial" w:eastAsia="Arial" w:hAnsi="Arial" w:cs="Arial"/>
          <w:sz w:val="22"/>
          <w:szCs w:val="22"/>
        </w:rPr>
        <w:t>:</w:t>
      </w:r>
      <w:r w:rsidRPr="050D0308">
        <w:rPr>
          <w:rFonts w:ascii="Arial" w:eastAsia="Arial" w:hAnsi="Arial" w:cs="Arial"/>
          <w:sz w:val="22"/>
          <w:szCs w:val="22"/>
        </w:rPr>
        <w:t xml:space="preserve"> 20 March 2024). </w:t>
      </w:r>
    </w:p>
    <w:p w14:paraId="23F467FF" w14:textId="7B873952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Care Inspectorate Wales (CIW) (2021)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Childcare, play and open access inspection and ratings providers guidance.</w:t>
      </w:r>
      <w:r w:rsidRPr="050D0308">
        <w:rPr>
          <w:rFonts w:ascii="Arial" w:eastAsia="Arial" w:hAnsi="Arial" w:cs="Arial"/>
          <w:sz w:val="22"/>
          <w:szCs w:val="22"/>
        </w:rPr>
        <w:t xml:space="preserve"> Available at: </w:t>
      </w:r>
      <w:hyperlink r:id="rId14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https://www.careinspectorate.wales/sites/default/files/2021-11/211130-childcare-play-and-open-access-inspection-and-ratings-provider-guidance-en.pdf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(Accessed: 17 March 2024).  </w:t>
      </w:r>
    </w:p>
    <w:p w14:paraId="67F12339" w14:textId="33F06401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Care Inspectorate Wales (CIW) (2024)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Providing feedback about care services in Wales.</w:t>
      </w:r>
      <w:r w:rsidRPr="050D0308">
        <w:rPr>
          <w:rFonts w:ascii="Arial" w:eastAsia="Arial" w:hAnsi="Arial" w:cs="Arial"/>
          <w:sz w:val="22"/>
          <w:szCs w:val="22"/>
        </w:rPr>
        <w:t xml:space="preserve"> Available at: </w:t>
      </w:r>
      <w:hyperlink r:id="rId15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https://www.careinspectorate.wales/providing-feedback-about-care-services-wales-html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(Accessed: 23 March 2024). </w:t>
      </w:r>
    </w:p>
    <w:p w14:paraId="012FA779" w14:textId="0AD4DB4C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Care Inspectorate Wales (no date) </w:t>
      </w:r>
      <w:proofErr w:type="spellStart"/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Self </w:t>
      </w:r>
      <w:r w:rsidR="7F5A4EFB" w:rsidRPr="12CB5F72">
        <w:rPr>
          <w:rFonts w:ascii="Arial" w:eastAsia="Arial" w:hAnsi="Arial" w:cs="Arial"/>
          <w:i/>
          <w:iCs/>
          <w:sz w:val="22"/>
          <w:szCs w:val="22"/>
        </w:rPr>
        <w:t>a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ssessment</w:t>
      </w:r>
      <w:proofErr w:type="spellEnd"/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 of </w:t>
      </w:r>
      <w:r w:rsidR="5735E470" w:rsidRPr="12CB5F72">
        <w:rPr>
          <w:rFonts w:ascii="Arial" w:eastAsia="Arial" w:hAnsi="Arial" w:cs="Arial"/>
          <w:i/>
          <w:iCs/>
          <w:sz w:val="22"/>
          <w:szCs w:val="22"/>
        </w:rPr>
        <w:t>s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ervice </w:t>
      </w:r>
      <w:r w:rsidR="24C760FB" w:rsidRPr="12CB5F72">
        <w:rPr>
          <w:rFonts w:ascii="Arial" w:eastAsia="Arial" w:hAnsi="Arial" w:cs="Arial"/>
          <w:i/>
          <w:iCs/>
          <w:sz w:val="22"/>
          <w:szCs w:val="22"/>
        </w:rPr>
        <w:t>s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tatement (SASS).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16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https://www.careinspectorate.wales/providing-a-care-service/already-registered-services/self-assessment-service-statement-sass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(Accessed: 17 March 2024). </w:t>
      </w:r>
    </w:p>
    <w:p w14:paraId="6DF635EE" w14:textId="4A2E25A8" w:rsidR="7C35CFB1" w:rsidRDefault="7C35CFB1" w:rsidP="12CB5F7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>Care Inspectorate Wales (2019)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 Regulation and Inspection of Social Care (Wales) Act 2016. Code of practice for inspection of regulated services. </w:t>
      </w:r>
      <w:r w:rsidRPr="12CB5F72">
        <w:rPr>
          <w:rFonts w:ascii="Arial" w:eastAsia="Arial" w:hAnsi="Arial" w:cs="Arial"/>
          <w:sz w:val="22"/>
          <w:szCs w:val="22"/>
        </w:rPr>
        <w:t xml:space="preserve">Available at: </w:t>
      </w:r>
      <w:hyperlink r:id="rId17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https://www.careinspectorate.wales/sites/default/files/2019-09/190831-code-of-practice-en.pdf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(Accessed: 17 March 2024).</w:t>
      </w:r>
    </w:p>
    <w:p w14:paraId="668BBB4E" w14:textId="6088BC71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>Chaney, P. (2012) ‘Additional learning needs policy in the devolved polities of the UK: A systems perspective’</w:t>
      </w:r>
      <w:r w:rsidR="37F7F601" w:rsidRPr="050D0308">
        <w:rPr>
          <w:rFonts w:ascii="Arial" w:eastAsia="Arial" w:hAnsi="Arial" w:cs="Arial"/>
          <w:sz w:val="22"/>
          <w:szCs w:val="22"/>
        </w:rPr>
        <w:t>,</w:t>
      </w:r>
      <w:r w:rsidRPr="050D0308">
        <w:rPr>
          <w:rFonts w:ascii="Arial" w:eastAsia="Arial" w:hAnsi="Arial" w:cs="Arial"/>
          <w:sz w:val="22"/>
          <w:szCs w:val="22"/>
        </w:rPr>
        <w:t xml:space="preserve">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Journal of Research in Special Educational Needs</w:t>
      </w:r>
      <w:r w:rsidRPr="050D0308">
        <w:rPr>
          <w:rFonts w:ascii="Arial" w:eastAsia="Arial" w:hAnsi="Arial" w:cs="Arial"/>
          <w:sz w:val="22"/>
          <w:szCs w:val="22"/>
        </w:rPr>
        <w:t xml:space="preserve">, 12(1), pp 28–36. </w:t>
      </w:r>
      <w:hyperlink r:id="rId18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https://doi.org/10.1111/j.1471-3802.2011.01207.x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</w:t>
      </w:r>
    </w:p>
    <w:p w14:paraId="710C9DC3" w14:textId="16302572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Cherry, K. (2023) ‘Biography of </w:t>
      </w:r>
      <w:r w:rsidR="5611230E" w:rsidRPr="050D0308">
        <w:rPr>
          <w:rFonts w:ascii="Arial" w:eastAsia="Arial" w:hAnsi="Arial" w:cs="Arial"/>
          <w:sz w:val="22"/>
          <w:szCs w:val="22"/>
        </w:rPr>
        <w:t>p</w:t>
      </w:r>
      <w:r w:rsidRPr="050D0308">
        <w:rPr>
          <w:rFonts w:ascii="Arial" w:eastAsia="Arial" w:hAnsi="Arial" w:cs="Arial"/>
          <w:sz w:val="22"/>
          <w:szCs w:val="22"/>
        </w:rPr>
        <w:t xml:space="preserve">sychologist John Bowlby. The founder of attachment theory’,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 xml:space="preserve">Very </w:t>
      </w:r>
      <w:r w:rsidR="19E45AD9" w:rsidRPr="050D0308">
        <w:rPr>
          <w:rFonts w:ascii="Arial" w:eastAsia="Arial" w:hAnsi="Arial" w:cs="Arial"/>
          <w:i/>
          <w:iCs/>
          <w:sz w:val="22"/>
          <w:szCs w:val="22"/>
        </w:rPr>
        <w:t>W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 xml:space="preserve">ell </w:t>
      </w:r>
      <w:r w:rsidR="6A0D458E" w:rsidRPr="050D0308">
        <w:rPr>
          <w:rFonts w:ascii="Arial" w:eastAsia="Arial" w:hAnsi="Arial" w:cs="Arial"/>
          <w:i/>
          <w:iCs/>
          <w:sz w:val="22"/>
          <w:szCs w:val="22"/>
        </w:rPr>
        <w:t>M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ind</w:t>
      </w:r>
      <w:r w:rsidRPr="050D0308">
        <w:rPr>
          <w:rFonts w:ascii="Arial" w:eastAsia="Arial" w:hAnsi="Arial" w:cs="Arial"/>
          <w:sz w:val="22"/>
          <w:szCs w:val="22"/>
        </w:rPr>
        <w:t>, 12 September</w:t>
      </w:r>
      <w:r w:rsidR="3F98E5F8" w:rsidRPr="050D0308">
        <w:rPr>
          <w:rFonts w:ascii="Arial" w:eastAsia="Arial" w:hAnsi="Arial" w:cs="Arial"/>
          <w:sz w:val="22"/>
          <w:szCs w:val="22"/>
        </w:rPr>
        <w:t>.</w:t>
      </w:r>
      <w:r w:rsidRPr="050D0308">
        <w:rPr>
          <w:rFonts w:ascii="Arial" w:eastAsia="Arial" w:hAnsi="Arial" w:cs="Arial"/>
          <w:sz w:val="22"/>
          <w:szCs w:val="22"/>
        </w:rPr>
        <w:t xml:space="preserve"> </w:t>
      </w:r>
      <w:r w:rsidR="2AB6F3E2" w:rsidRPr="050D0308">
        <w:rPr>
          <w:rFonts w:ascii="Arial" w:eastAsia="Arial" w:hAnsi="Arial" w:cs="Arial"/>
          <w:sz w:val="22"/>
          <w:szCs w:val="22"/>
        </w:rPr>
        <w:t>[</w:t>
      </w:r>
      <w:r w:rsidRPr="050D0308">
        <w:rPr>
          <w:rFonts w:ascii="Arial" w:eastAsia="Arial" w:hAnsi="Arial" w:cs="Arial"/>
          <w:sz w:val="22"/>
          <w:szCs w:val="22"/>
        </w:rPr>
        <w:t>blog</w:t>
      </w:r>
      <w:r w:rsidR="6A14F699" w:rsidRPr="050D0308">
        <w:rPr>
          <w:rFonts w:ascii="Arial" w:eastAsia="Arial" w:hAnsi="Arial" w:cs="Arial"/>
          <w:sz w:val="22"/>
          <w:szCs w:val="22"/>
        </w:rPr>
        <w:t>]</w:t>
      </w:r>
      <w:r w:rsidRPr="050D0308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19" w:anchor=":~:text=Bowlby%20had%20trained%20as%20a,the%20child's%20chances%20of%20survival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https://www.verywellmind.com/john-bowlby-biography-1907-1990-2795514#:~:text=Bowlby%20had%20trained%20as%20a,the%20child's%20chances%20of%20survival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(Accessed: 22 March 2024). </w:t>
      </w:r>
    </w:p>
    <w:p w14:paraId="06DA2AC4" w14:textId="77777777" w:rsidR="00023EC0" w:rsidRDefault="00023EC0" w:rsidP="12CB5F72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032B8913" w14:textId="77777777" w:rsidR="00023EC0" w:rsidRDefault="00023EC0" w:rsidP="12CB5F72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59D6E985" w14:textId="7AA7671C" w:rsidR="371AA3AC" w:rsidRDefault="371AA3AC" w:rsidP="12CB5F72">
      <w:pPr>
        <w:spacing w:line="360" w:lineRule="auto"/>
        <w:rPr>
          <w:rFonts w:ascii="Arial" w:eastAsia="Arial" w:hAnsi="Arial" w:cs="Arial"/>
          <w:sz w:val="22"/>
          <w:szCs w:val="22"/>
          <w:highlight w:val="yellow"/>
        </w:rPr>
      </w:pPr>
      <w:r w:rsidRPr="12CB5F72">
        <w:rPr>
          <w:rFonts w:ascii="Arial" w:eastAsia="Arial" w:hAnsi="Arial" w:cs="Arial"/>
          <w:sz w:val="22"/>
          <w:szCs w:val="22"/>
        </w:rPr>
        <w:lastRenderedPageBreak/>
        <w:t xml:space="preserve">Children in Wales (n.d.)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Flying start -2006-2011 Experience's, lessons and recommendations for the future. A report to the national assembly for Wales prepared by children in Wales and the Wales flying start coordinator network amended version 2 flying start -2006-2011.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:</w:t>
      </w:r>
      <w:r w:rsidRPr="12CB5F72">
        <w:rPr>
          <w:rFonts w:ascii="Arial" w:eastAsia="Arial" w:hAnsi="Arial" w:cs="Arial"/>
          <w:sz w:val="22"/>
          <w:szCs w:val="22"/>
        </w:rPr>
        <w:t xml:space="preserve"> </w:t>
      </w:r>
      <w:hyperlink r:id="rId20">
        <w:r w:rsidRPr="12CB5F72">
          <w:rPr>
            <w:rStyle w:val="Hyperlink"/>
            <w:rFonts w:ascii="Arial" w:eastAsia="Arial" w:hAnsi="Arial" w:cs="Arial"/>
            <w:i/>
            <w:iCs/>
            <w:sz w:val="22"/>
            <w:szCs w:val="22"/>
          </w:rPr>
          <w:t>https://business.senedd.wales/documents/s2876/CYP4-02-11%20Paper%202%20-%20Evidence%20from%20Flying%20Start%20Co-ordinators%20Amended.pdf</w:t>
        </w:r>
        <w:r w:rsidR="7BA1ED1F" w:rsidRPr="12CB5F72">
          <w:rPr>
            <w:rStyle w:val="Hyperlink"/>
            <w:rFonts w:ascii="Arial" w:eastAsia="Arial" w:hAnsi="Arial" w:cs="Arial"/>
            <w:i/>
            <w:iCs/>
            <w:sz w:val="22"/>
            <w:szCs w:val="22"/>
          </w:rPr>
          <w:t>/</w:t>
        </w:r>
      </w:hyperlink>
      <w:r w:rsidR="7BA1ED1F" w:rsidRPr="12CB5F72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 w:rsidRPr="12CB5F72">
        <w:rPr>
          <w:rFonts w:ascii="Arial" w:eastAsia="Arial" w:hAnsi="Arial" w:cs="Arial"/>
          <w:sz w:val="22"/>
          <w:szCs w:val="22"/>
        </w:rPr>
        <w:t>(Accessed: 2 April 2024).</w:t>
      </w:r>
    </w:p>
    <w:p w14:paraId="496769E4" w14:textId="2636D5C5" w:rsidR="39657B28" w:rsidRDefault="39657B28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Council for Disabled Children (no date)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SEN and disability in the early years: A toolkit</w:t>
      </w:r>
      <w:r w:rsidRPr="050D0308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21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https://bdsip.co.uk/wp-content/uploads/2022/07/CDCToolkitforSEND.pdf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(Accessed: 23 March 2024).</w:t>
      </w:r>
    </w:p>
    <w:p w14:paraId="13E9A1D7" w14:textId="73F30DF4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>Croner-</w:t>
      </w:r>
      <w:proofErr w:type="spellStart"/>
      <w:r w:rsidRPr="050D0308">
        <w:rPr>
          <w:rFonts w:ascii="Arial" w:eastAsia="Arial" w:hAnsi="Arial" w:cs="Arial"/>
          <w:sz w:val="22"/>
          <w:szCs w:val="22"/>
        </w:rPr>
        <w:t>i</w:t>
      </w:r>
      <w:proofErr w:type="spellEnd"/>
      <w:r w:rsidRPr="050D0308">
        <w:rPr>
          <w:rFonts w:ascii="Arial" w:eastAsia="Arial" w:hAnsi="Arial" w:cs="Arial"/>
          <w:sz w:val="22"/>
          <w:szCs w:val="22"/>
        </w:rPr>
        <w:t xml:space="preserve"> (2023)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 xml:space="preserve">Starting </w:t>
      </w:r>
      <w:r w:rsidR="39AA6404" w:rsidRPr="050D0308">
        <w:rPr>
          <w:rFonts w:ascii="Arial" w:eastAsia="Arial" w:hAnsi="Arial" w:cs="Arial"/>
          <w:i/>
          <w:iCs/>
          <w:sz w:val="22"/>
          <w:szCs w:val="22"/>
        </w:rPr>
        <w:t>p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oints</w:t>
      </w:r>
      <w:r w:rsidR="4F6ACC33" w:rsidRPr="050D0308">
        <w:rPr>
          <w:rFonts w:ascii="Arial" w:eastAsia="Arial" w:hAnsi="Arial" w:cs="Arial"/>
          <w:i/>
          <w:iCs/>
          <w:sz w:val="22"/>
          <w:szCs w:val="22"/>
        </w:rPr>
        <w:t>.</w:t>
      </w:r>
      <w:r w:rsidRPr="050D0308">
        <w:rPr>
          <w:rFonts w:ascii="Arial" w:eastAsia="Arial" w:hAnsi="Arial" w:cs="Arial"/>
          <w:sz w:val="22"/>
          <w:szCs w:val="22"/>
        </w:rPr>
        <w:t xml:space="preserve"> Available at: </w:t>
      </w:r>
      <w:hyperlink r:id="rId22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https://app.croneri.co.uk/feature-articles/starting-points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</w:t>
      </w:r>
      <w:r w:rsidR="1C55BD21" w:rsidRPr="050D0308">
        <w:rPr>
          <w:rFonts w:ascii="Arial" w:eastAsia="Arial" w:hAnsi="Arial" w:cs="Arial"/>
          <w:sz w:val="22"/>
          <w:szCs w:val="22"/>
        </w:rPr>
        <w:t>:</w:t>
      </w:r>
      <w:r w:rsidR="29BBD560" w:rsidRPr="050D0308">
        <w:rPr>
          <w:rFonts w:ascii="Arial" w:eastAsia="Arial" w:hAnsi="Arial" w:cs="Arial"/>
          <w:sz w:val="22"/>
          <w:szCs w:val="22"/>
        </w:rPr>
        <w:t xml:space="preserve"> </w:t>
      </w:r>
      <w:r w:rsidRPr="050D0308">
        <w:rPr>
          <w:rFonts w:ascii="Arial" w:eastAsia="Arial" w:hAnsi="Arial" w:cs="Arial"/>
          <w:sz w:val="22"/>
          <w:szCs w:val="22"/>
        </w:rPr>
        <w:t xml:space="preserve">20 March 2024). </w:t>
      </w:r>
    </w:p>
    <w:p w14:paraId="05AA189B" w14:textId="2A394E5B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proofErr w:type="spellStart"/>
      <w:r w:rsidRPr="050D0308">
        <w:rPr>
          <w:rFonts w:ascii="Arial" w:eastAsia="Arial" w:hAnsi="Arial" w:cs="Arial"/>
          <w:sz w:val="22"/>
          <w:szCs w:val="22"/>
        </w:rPr>
        <w:t>Cwmlwm</w:t>
      </w:r>
      <w:proofErr w:type="spellEnd"/>
      <w:r w:rsidRPr="050D0308">
        <w:rPr>
          <w:rFonts w:ascii="Arial" w:eastAsia="Arial" w:hAnsi="Arial" w:cs="Arial"/>
          <w:sz w:val="22"/>
          <w:szCs w:val="22"/>
        </w:rPr>
        <w:t xml:space="preserve"> (2016)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Childcare and early years workforce survey 2016.</w:t>
      </w:r>
      <w:r w:rsidRPr="050D0308">
        <w:rPr>
          <w:rFonts w:ascii="Arial" w:eastAsia="Arial" w:hAnsi="Arial" w:cs="Arial"/>
          <w:sz w:val="22"/>
          <w:szCs w:val="22"/>
        </w:rPr>
        <w:t xml:space="preserve"> Available at: </w:t>
      </w:r>
      <w:hyperlink r:id="rId23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https://www.cwlwm.org.uk/sites/www.cwlwm.org.uk/files/2021-12/WFD-Results-National-and-County-2016.pdf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</w:t>
      </w:r>
      <w:r w:rsidR="20FBCD93" w:rsidRPr="050D0308">
        <w:rPr>
          <w:rFonts w:ascii="Arial" w:eastAsia="Arial" w:hAnsi="Arial" w:cs="Arial"/>
          <w:sz w:val="22"/>
          <w:szCs w:val="22"/>
        </w:rPr>
        <w:t>:</w:t>
      </w:r>
      <w:r w:rsidR="0EA9C62E" w:rsidRPr="050D0308">
        <w:rPr>
          <w:rFonts w:ascii="Arial" w:eastAsia="Arial" w:hAnsi="Arial" w:cs="Arial"/>
          <w:sz w:val="22"/>
          <w:szCs w:val="22"/>
        </w:rPr>
        <w:t xml:space="preserve"> </w:t>
      </w:r>
      <w:r w:rsidRPr="050D0308">
        <w:rPr>
          <w:rFonts w:ascii="Arial" w:eastAsia="Arial" w:hAnsi="Arial" w:cs="Arial"/>
          <w:sz w:val="22"/>
          <w:szCs w:val="22"/>
        </w:rPr>
        <w:t xml:space="preserve">23 March 2024). </w:t>
      </w:r>
    </w:p>
    <w:p w14:paraId="15C4FF95" w14:textId="675D60A7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Department for Education (2014)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The Equality Act 2010 and schools</w:t>
      </w:r>
      <w:r w:rsidR="7F068ECD" w:rsidRPr="050D0308">
        <w:rPr>
          <w:rFonts w:ascii="Arial" w:eastAsia="Arial" w:hAnsi="Arial" w:cs="Arial"/>
          <w:i/>
          <w:iCs/>
          <w:sz w:val="22"/>
          <w:szCs w:val="22"/>
        </w:rPr>
        <w:t>.</w:t>
      </w:r>
      <w:r w:rsidRPr="050D0308">
        <w:rPr>
          <w:rFonts w:ascii="Arial" w:eastAsia="Arial" w:hAnsi="Arial" w:cs="Arial"/>
          <w:sz w:val="22"/>
          <w:szCs w:val="22"/>
        </w:rPr>
        <w:t xml:space="preserve"> Available at: </w:t>
      </w:r>
      <w:hyperlink r:id="rId24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https://assets.publishing.service.gov.uk/media/5a7e3237ed915d74e33f0ac9/Equality_Act_Advice_Final.pdf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</w:t>
      </w:r>
      <w:r w:rsidR="4AA48683" w:rsidRPr="050D0308">
        <w:rPr>
          <w:rFonts w:ascii="Arial" w:eastAsia="Arial" w:hAnsi="Arial" w:cs="Arial"/>
          <w:sz w:val="22"/>
          <w:szCs w:val="22"/>
        </w:rPr>
        <w:t>:</w:t>
      </w:r>
      <w:r w:rsidRPr="050D0308">
        <w:rPr>
          <w:rFonts w:ascii="Arial" w:eastAsia="Arial" w:hAnsi="Arial" w:cs="Arial"/>
          <w:sz w:val="22"/>
          <w:szCs w:val="22"/>
        </w:rPr>
        <w:t xml:space="preserve"> 10 March 2024).  </w:t>
      </w:r>
    </w:p>
    <w:p w14:paraId="6A127E16" w14:textId="40A767B1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Department for Education (2023)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Development matters.</w:t>
      </w:r>
      <w:r w:rsidRPr="050D0308">
        <w:rPr>
          <w:rFonts w:ascii="Arial" w:eastAsia="Arial" w:hAnsi="Arial" w:cs="Arial"/>
          <w:sz w:val="22"/>
          <w:szCs w:val="22"/>
        </w:rPr>
        <w:t xml:space="preserve"> Available at: </w:t>
      </w:r>
      <w:hyperlink r:id="rId25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https://assets.publishing.service.gov.uk/media/64e6002a20ae890014f26cbc/DfE_Development_Matters_Report_Sep2023.pdf</w:t>
        </w:r>
      </w:hyperlink>
      <w:r w:rsidR="24438238" w:rsidRPr="050D0308">
        <w:rPr>
          <w:rFonts w:ascii="Arial" w:eastAsia="Arial" w:hAnsi="Arial" w:cs="Arial"/>
          <w:sz w:val="22"/>
          <w:szCs w:val="22"/>
        </w:rPr>
        <w:t xml:space="preserve"> </w:t>
      </w:r>
      <w:r w:rsidR="7B01D996" w:rsidRPr="050D0308">
        <w:rPr>
          <w:rFonts w:ascii="Arial" w:eastAsia="Arial" w:hAnsi="Arial" w:cs="Arial"/>
          <w:sz w:val="22"/>
          <w:szCs w:val="22"/>
        </w:rPr>
        <w:t xml:space="preserve">(Accessed: </w:t>
      </w:r>
      <w:r w:rsidRPr="050D0308">
        <w:rPr>
          <w:rFonts w:ascii="Arial" w:eastAsia="Arial" w:hAnsi="Arial" w:cs="Arial"/>
          <w:sz w:val="22"/>
          <w:szCs w:val="22"/>
        </w:rPr>
        <w:t xml:space="preserve">23 March 2024). </w:t>
      </w:r>
    </w:p>
    <w:p w14:paraId="0EF34308" w14:textId="13D4EB4B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Donaldson, G. (2015)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Successful </w:t>
      </w:r>
      <w:r w:rsidR="22489C34" w:rsidRPr="12CB5F72">
        <w:rPr>
          <w:rFonts w:ascii="Arial" w:eastAsia="Arial" w:hAnsi="Arial" w:cs="Arial"/>
          <w:i/>
          <w:iCs/>
          <w:sz w:val="22"/>
          <w:szCs w:val="22"/>
        </w:rPr>
        <w:t>f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utures</w:t>
      </w:r>
      <w:r w:rsidR="6710987E" w:rsidRPr="12CB5F72">
        <w:rPr>
          <w:rFonts w:ascii="Arial" w:eastAsia="Arial" w:hAnsi="Arial" w:cs="Arial"/>
          <w:i/>
          <w:iCs/>
          <w:sz w:val="22"/>
          <w:szCs w:val="22"/>
        </w:rPr>
        <w:t>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26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https://www.nasuwt.org.uk/static/uploaded/ad5b4d73-76eb-462a-8ba00412eb6e572a.pdf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. (Accessed on: 10 March 2024).  </w:t>
      </w:r>
    </w:p>
    <w:p w14:paraId="4C35BD92" w14:textId="1E8EFE75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Early Learning HQ (no date)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Editable </w:t>
      </w:r>
      <w:r w:rsidR="44246D9A" w:rsidRPr="12CB5F72">
        <w:rPr>
          <w:rFonts w:ascii="Arial" w:eastAsia="Arial" w:hAnsi="Arial" w:cs="Arial"/>
          <w:i/>
          <w:iCs/>
          <w:sz w:val="22"/>
          <w:szCs w:val="22"/>
        </w:rPr>
        <w:t>‘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all about me</w:t>
      </w:r>
      <w:r w:rsidR="30666AF1" w:rsidRPr="12CB5F72">
        <w:rPr>
          <w:rFonts w:ascii="Arial" w:eastAsia="Arial" w:hAnsi="Arial" w:cs="Arial"/>
          <w:i/>
          <w:iCs/>
          <w:sz w:val="22"/>
          <w:szCs w:val="22"/>
        </w:rPr>
        <w:t>’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 form</w:t>
      </w:r>
      <w:r w:rsidR="72344C5F" w:rsidRPr="12CB5F72">
        <w:rPr>
          <w:rFonts w:ascii="Arial" w:eastAsia="Arial" w:hAnsi="Arial" w:cs="Arial"/>
          <w:i/>
          <w:iCs/>
          <w:sz w:val="22"/>
          <w:szCs w:val="22"/>
        </w:rPr>
        <w:t>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27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https://www.earlylearninghq.org.uk/class-management/observation-and-assessment/editable-all-about-me-form/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</w:t>
      </w:r>
      <w:r w:rsidR="759DFAF3" w:rsidRPr="12CB5F72">
        <w:rPr>
          <w:rFonts w:ascii="Arial" w:eastAsia="Arial" w:hAnsi="Arial" w:cs="Arial"/>
          <w:sz w:val="22"/>
          <w:szCs w:val="22"/>
        </w:rPr>
        <w:t>:</w:t>
      </w:r>
      <w:r w:rsidRPr="12CB5F72">
        <w:rPr>
          <w:rFonts w:ascii="Arial" w:eastAsia="Arial" w:hAnsi="Arial" w:cs="Arial"/>
          <w:sz w:val="22"/>
          <w:szCs w:val="22"/>
        </w:rPr>
        <w:t xml:space="preserve"> 20 March 2024). </w:t>
      </w:r>
    </w:p>
    <w:p w14:paraId="6C964F23" w14:textId="3214261C" w:rsidR="11E5F2FB" w:rsidRDefault="11E5F2FB" w:rsidP="12CB5F7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color w:val="000000" w:themeColor="text1"/>
          <w:sz w:val="22"/>
          <w:szCs w:val="22"/>
        </w:rPr>
        <w:t xml:space="preserve">Early Years Alliance (no date) </w:t>
      </w:r>
      <w:r w:rsidRPr="12CB5F72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Policies and procedures. </w:t>
      </w:r>
      <w:r w:rsidRPr="12CB5F72">
        <w:rPr>
          <w:rFonts w:ascii="Arial" w:eastAsia="Arial" w:hAnsi="Arial" w:cs="Arial"/>
          <w:color w:val="000000" w:themeColor="text1"/>
          <w:sz w:val="22"/>
          <w:szCs w:val="22"/>
        </w:rPr>
        <w:t xml:space="preserve">Available at: </w:t>
      </w:r>
      <w:hyperlink r:id="rId28">
        <w:r w:rsidRPr="12CB5F72">
          <w:rPr>
            <w:rStyle w:val="Hyperlink"/>
            <w:rFonts w:ascii="Arial" w:eastAsia="Arial" w:hAnsi="Arial" w:cs="Arial"/>
            <w:color w:val="467886"/>
            <w:sz w:val="22"/>
            <w:szCs w:val="22"/>
            <w:u w:val="none"/>
          </w:rPr>
          <w:t>https://www.eyalliance.org.uk/policies-and-procedures</w:t>
        </w:r>
      </w:hyperlink>
      <w:r w:rsidRPr="12CB5F72">
        <w:rPr>
          <w:rFonts w:ascii="Arial" w:eastAsia="Arial" w:hAnsi="Arial" w:cs="Arial"/>
          <w:color w:val="000000" w:themeColor="text1"/>
          <w:sz w:val="22"/>
          <w:szCs w:val="22"/>
        </w:rPr>
        <w:t xml:space="preserve"> (Accessed: 5 April 2024).</w:t>
      </w:r>
    </w:p>
    <w:p w14:paraId="2DBE5ABB" w14:textId="79EE093C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lastRenderedPageBreak/>
        <w:t xml:space="preserve">Early </w:t>
      </w:r>
      <w:r w:rsidR="3408192F" w:rsidRPr="050D0308">
        <w:rPr>
          <w:rFonts w:ascii="Arial" w:eastAsia="Arial" w:hAnsi="Arial" w:cs="Arial"/>
          <w:sz w:val="22"/>
          <w:szCs w:val="22"/>
        </w:rPr>
        <w:t>Y</w:t>
      </w:r>
      <w:r w:rsidRPr="050D0308">
        <w:rPr>
          <w:rFonts w:ascii="Arial" w:eastAsia="Arial" w:hAnsi="Arial" w:cs="Arial"/>
          <w:sz w:val="22"/>
          <w:szCs w:val="22"/>
        </w:rPr>
        <w:t xml:space="preserve">ears </w:t>
      </w:r>
      <w:r w:rsidR="6011474A" w:rsidRPr="050D0308">
        <w:rPr>
          <w:rFonts w:ascii="Arial" w:eastAsia="Arial" w:hAnsi="Arial" w:cs="Arial"/>
          <w:sz w:val="22"/>
          <w:szCs w:val="22"/>
        </w:rPr>
        <w:t>A</w:t>
      </w:r>
      <w:r w:rsidRPr="050D0308">
        <w:rPr>
          <w:rFonts w:ascii="Arial" w:eastAsia="Arial" w:hAnsi="Arial" w:cs="Arial"/>
          <w:sz w:val="22"/>
          <w:szCs w:val="22"/>
        </w:rPr>
        <w:t xml:space="preserve">lliance (2017)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Hello, ‘big school’ - managing transitions.</w:t>
      </w:r>
      <w:r w:rsidRPr="050D0308">
        <w:rPr>
          <w:rFonts w:ascii="Arial" w:eastAsia="Arial" w:hAnsi="Arial" w:cs="Arial"/>
          <w:sz w:val="22"/>
          <w:szCs w:val="22"/>
        </w:rPr>
        <w:t xml:space="preserve"> Available at: </w:t>
      </w:r>
      <w:hyperlink r:id="rId29" w:anchor=":~:text=You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https://www.eyalliance.org.uk/hello-big-school-managing-transitions#:~:text=You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. (Accessed: 17 March 2024). </w:t>
      </w:r>
    </w:p>
    <w:p w14:paraId="0D2814DC" w14:textId="318CC4CE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Early Years Alliance (2019)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Involving parents in their children’s learning.</w:t>
      </w:r>
      <w:r w:rsidRPr="050D0308">
        <w:rPr>
          <w:rFonts w:ascii="Arial" w:eastAsia="Arial" w:hAnsi="Arial" w:cs="Arial"/>
          <w:sz w:val="22"/>
          <w:szCs w:val="22"/>
        </w:rPr>
        <w:t xml:space="preserve"> Available at: </w:t>
      </w:r>
      <w:hyperlink r:id="rId30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https://www.eyalliance.org.uk/involving-parents-their-children%E2%80%99s-learning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(Accessed: 18 March 2024).  </w:t>
      </w:r>
    </w:p>
    <w:p w14:paraId="21DD18C2" w14:textId="69FD54A0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Early Years Careers (2016)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10 biggest challenges you face working in childcare</w:t>
      </w:r>
      <w:r w:rsidRPr="050D0308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31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https://www.earlyyearscareers.com/eyc/early-years-management/10-biggest-challenges-you-face-working-in-childcare/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(Accessed: 17 March 2024). </w:t>
      </w:r>
    </w:p>
    <w:p w14:paraId="29374BE8" w14:textId="442D503D" w:rsidR="073E5D9A" w:rsidRDefault="5F91FD3B" w:rsidP="12CB5F7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Education Endowment Foundation (2024)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Parental engagement</w:t>
      </w:r>
      <w:r w:rsidR="6E15DBCA" w:rsidRPr="12CB5F72">
        <w:rPr>
          <w:rFonts w:ascii="Arial" w:eastAsia="Arial" w:hAnsi="Arial" w:cs="Arial"/>
          <w:i/>
          <w:iCs/>
          <w:sz w:val="22"/>
          <w:szCs w:val="22"/>
        </w:rPr>
        <w:t>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32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https://educationendowmentfoundation.org.uk/education-evidence/early-years-toolkit/parental-engagement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(Accessed: 22 March 2024). </w:t>
      </w:r>
    </w:p>
    <w:p w14:paraId="283D1B9D" w14:textId="739B212F" w:rsidR="073E5D9A" w:rsidRDefault="149B5D97" w:rsidP="12CB5F72">
      <w:pPr>
        <w:spacing w:line="360" w:lineRule="auto"/>
        <w:rPr>
          <w:rFonts w:ascii="Arial" w:eastAsia="Arial" w:hAnsi="Arial" w:cs="Arial"/>
          <w:sz w:val="22"/>
          <w:szCs w:val="22"/>
        </w:rPr>
      </w:pPr>
      <w:proofErr w:type="spellStart"/>
      <w:r w:rsidRPr="12CB5F72">
        <w:rPr>
          <w:rFonts w:ascii="Arial" w:eastAsia="Arial" w:hAnsi="Arial" w:cs="Arial"/>
          <w:color w:val="000000" w:themeColor="text1"/>
          <w:sz w:val="22"/>
          <w:szCs w:val="22"/>
        </w:rPr>
        <w:t>Estyn</w:t>
      </w:r>
      <w:proofErr w:type="spellEnd"/>
      <w:r w:rsidRPr="12CB5F72">
        <w:rPr>
          <w:rFonts w:ascii="Arial" w:eastAsia="Arial" w:hAnsi="Arial" w:cs="Arial"/>
          <w:color w:val="000000" w:themeColor="text1"/>
          <w:sz w:val="22"/>
          <w:szCs w:val="22"/>
        </w:rPr>
        <w:t xml:space="preserve"> (2023) </w:t>
      </w:r>
      <w:r w:rsidRPr="12CB5F72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The new additional needs learning system: Progress of schools and local authorities in supporting pupils with additional learning needs.</w:t>
      </w:r>
      <w:r w:rsidRPr="12CB5F72">
        <w:rPr>
          <w:rFonts w:ascii="Arial" w:eastAsia="Arial" w:hAnsi="Arial" w:cs="Arial"/>
          <w:color w:val="000000" w:themeColor="text1"/>
          <w:sz w:val="22"/>
          <w:szCs w:val="22"/>
        </w:rPr>
        <w:t xml:space="preserve"> Available at: </w:t>
      </w:r>
      <w:hyperlink r:id="rId33">
        <w:r w:rsidRPr="12CB5F72">
          <w:rPr>
            <w:rStyle w:val="Hyperlink"/>
            <w:rFonts w:ascii="Arial" w:eastAsia="Arial" w:hAnsi="Arial" w:cs="Arial"/>
            <w:color w:val="96607D"/>
            <w:sz w:val="22"/>
            <w:szCs w:val="22"/>
          </w:rPr>
          <w:t>https://www.estyn.gov.wales/system/files/2023-09/The%20new%20additional%20learning%20needs%20system_0.pdf</w:t>
        </w:r>
      </w:hyperlink>
      <w:r w:rsidRPr="12CB5F72">
        <w:rPr>
          <w:rFonts w:ascii="Arial" w:eastAsia="Arial" w:hAnsi="Arial" w:cs="Arial"/>
          <w:color w:val="000000" w:themeColor="text1"/>
          <w:sz w:val="22"/>
          <w:szCs w:val="22"/>
        </w:rPr>
        <w:t xml:space="preserve"> (Accessed: 4 April 2024).</w:t>
      </w:r>
      <w:r w:rsidR="34E2682C" w:rsidRPr="12CB5F7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</w:p>
    <w:p w14:paraId="2250B0AD" w14:textId="64E498BC" w:rsidR="073E5D9A" w:rsidRDefault="5F91FD3B" w:rsidP="12CB5F72">
      <w:pPr>
        <w:spacing w:after="0" w:line="330" w:lineRule="exact"/>
        <w:rPr>
          <w:rFonts w:ascii="Arial" w:eastAsia="Arial" w:hAnsi="Arial" w:cs="Arial"/>
          <w:sz w:val="22"/>
          <w:szCs w:val="22"/>
        </w:rPr>
      </w:pPr>
      <w:proofErr w:type="spellStart"/>
      <w:r w:rsidRPr="12CB5F72">
        <w:rPr>
          <w:rFonts w:ascii="Arial" w:eastAsia="Arial" w:hAnsi="Arial" w:cs="Arial"/>
          <w:sz w:val="22"/>
          <w:szCs w:val="22"/>
        </w:rPr>
        <w:t>Estyn</w:t>
      </w:r>
      <w:proofErr w:type="spellEnd"/>
      <w:r w:rsidRPr="12CB5F72">
        <w:rPr>
          <w:rFonts w:ascii="Arial" w:eastAsia="Arial" w:hAnsi="Arial" w:cs="Arial"/>
          <w:sz w:val="22"/>
          <w:szCs w:val="22"/>
        </w:rPr>
        <w:t xml:space="preserve"> (2021)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Supplementary </w:t>
      </w:r>
      <w:r w:rsidR="4D72CE7A" w:rsidRPr="12CB5F72">
        <w:rPr>
          <w:rFonts w:ascii="Arial" w:eastAsia="Arial" w:hAnsi="Arial" w:cs="Arial"/>
          <w:i/>
          <w:iCs/>
          <w:sz w:val="22"/>
          <w:szCs w:val="22"/>
        </w:rPr>
        <w:t>g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uidance for </w:t>
      </w:r>
      <w:r w:rsidR="5AFD8334" w:rsidRPr="12CB5F72">
        <w:rPr>
          <w:rFonts w:ascii="Arial" w:eastAsia="Arial" w:hAnsi="Arial" w:cs="Arial"/>
          <w:i/>
          <w:iCs/>
          <w:sz w:val="22"/>
          <w:szCs w:val="22"/>
        </w:rPr>
        <w:t>i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nspecting </w:t>
      </w:r>
      <w:r w:rsidR="192F05D3" w:rsidRPr="12CB5F72">
        <w:rPr>
          <w:rFonts w:ascii="Arial" w:eastAsia="Arial" w:hAnsi="Arial" w:cs="Arial"/>
          <w:i/>
          <w:iCs/>
          <w:sz w:val="22"/>
          <w:szCs w:val="22"/>
        </w:rPr>
        <w:t>s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afeguarding in </w:t>
      </w:r>
      <w:r w:rsidR="58C44DC7" w:rsidRPr="12CB5F72">
        <w:rPr>
          <w:rFonts w:ascii="Arial" w:eastAsia="Arial" w:hAnsi="Arial" w:cs="Arial"/>
          <w:i/>
          <w:iCs/>
          <w:sz w:val="22"/>
          <w:szCs w:val="22"/>
        </w:rPr>
        <w:t>s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chools and PRUs.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34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https://www.estyn.gov.wales/book/print/pdf/20482/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</w:t>
      </w:r>
      <w:r w:rsidR="565C6F71" w:rsidRPr="12CB5F72">
        <w:rPr>
          <w:rFonts w:ascii="Arial" w:eastAsia="Arial" w:hAnsi="Arial" w:cs="Arial"/>
          <w:sz w:val="22"/>
          <w:szCs w:val="22"/>
        </w:rPr>
        <w:t>:</w:t>
      </w:r>
      <w:r w:rsidRPr="12CB5F72">
        <w:rPr>
          <w:rFonts w:ascii="Arial" w:eastAsia="Arial" w:hAnsi="Arial" w:cs="Arial"/>
          <w:sz w:val="22"/>
          <w:szCs w:val="22"/>
        </w:rPr>
        <w:t xml:space="preserve"> 20 March 2024). </w:t>
      </w:r>
    </w:p>
    <w:p w14:paraId="00CD3946" w14:textId="63F2C75C" w:rsidR="073E5D9A" w:rsidRDefault="073E5D9A" w:rsidP="12CB5F72">
      <w:pPr>
        <w:spacing w:after="0" w:line="330" w:lineRule="exact"/>
        <w:rPr>
          <w:rFonts w:ascii="Arial" w:eastAsia="Arial" w:hAnsi="Arial" w:cs="Arial"/>
          <w:sz w:val="22"/>
          <w:szCs w:val="22"/>
        </w:rPr>
      </w:pPr>
    </w:p>
    <w:p w14:paraId="46D27F8B" w14:textId="1B6AF61D" w:rsidR="073E5D9A" w:rsidRDefault="5F91FD3B" w:rsidP="12CB5F72">
      <w:pPr>
        <w:spacing w:after="0" w:line="330" w:lineRule="exact"/>
        <w:rPr>
          <w:rFonts w:ascii="Arial" w:eastAsia="Arial" w:hAnsi="Arial" w:cs="Arial"/>
          <w:sz w:val="22"/>
          <w:szCs w:val="22"/>
        </w:rPr>
      </w:pPr>
      <w:proofErr w:type="spellStart"/>
      <w:r w:rsidRPr="12CB5F72">
        <w:rPr>
          <w:rFonts w:ascii="Arial" w:eastAsia="Arial" w:hAnsi="Arial" w:cs="Arial"/>
          <w:sz w:val="22"/>
          <w:szCs w:val="22"/>
        </w:rPr>
        <w:t>Estyn</w:t>
      </w:r>
      <w:proofErr w:type="spellEnd"/>
      <w:r w:rsidRPr="12CB5F72">
        <w:rPr>
          <w:rFonts w:ascii="Arial" w:eastAsia="Arial" w:hAnsi="Arial" w:cs="Arial"/>
          <w:sz w:val="22"/>
          <w:szCs w:val="22"/>
        </w:rPr>
        <w:t xml:space="preserve"> and Care Inspectorate Wales (2022)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Supplementary guidance for inspecting additional learning needs in non-maintained settings.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35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https://www.careinspectorate.wales/sites/default/files/2022-10/221010-Supplementary-guidance-for-inspecting-Additional-Learning-Needs-in-non-maintained-settings-en.pdf</w:t>
        </w:r>
      </w:hyperlink>
      <w:r w:rsidR="7F53B093" w:rsidRPr="12CB5F72">
        <w:rPr>
          <w:rFonts w:ascii="Arial" w:eastAsia="Arial" w:hAnsi="Arial" w:cs="Arial"/>
          <w:sz w:val="22"/>
          <w:szCs w:val="22"/>
        </w:rPr>
        <w:t xml:space="preserve"> (Accessed: </w:t>
      </w:r>
      <w:r w:rsidRPr="12CB5F72">
        <w:rPr>
          <w:rFonts w:ascii="Arial" w:eastAsia="Arial" w:hAnsi="Arial" w:cs="Arial"/>
          <w:sz w:val="22"/>
          <w:szCs w:val="22"/>
        </w:rPr>
        <w:t xml:space="preserve">22 March 2024). </w:t>
      </w:r>
    </w:p>
    <w:p w14:paraId="489F7402" w14:textId="5F05F0F6" w:rsidR="073E5D9A" w:rsidRDefault="073E5D9A" w:rsidP="12CB5F72">
      <w:pPr>
        <w:spacing w:after="0" w:line="330" w:lineRule="exact"/>
        <w:rPr>
          <w:rFonts w:ascii="Arial" w:eastAsia="Arial" w:hAnsi="Arial" w:cs="Arial"/>
          <w:sz w:val="22"/>
          <w:szCs w:val="22"/>
        </w:rPr>
      </w:pPr>
    </w:p>
    <w:p w14:paraId="1490A53C" w14:textId="375F1598" w:rsidR="073E5D9A" w:rsidRDefault="5F91FD3B" w:rsidP="12CB5F72">
      <w:pPr>
        <w:spacing w:after="0" w:line="330" w:lineRule="exact"/>
        <w:rPr>
          <w:rFonts w:ascii="Arial" w:eastAsia="Arial" w:hAnsi="Arial" w:cs="Arial"/>
          <w:sz w:val="22"/>
          <w:szCs w:val="22"/>
        </w:rPr>
      </w:pPr>
      <w:proofErr w:type="spellStart"/>
      <w:r w:rsidRPr="12CB5F72">
        <w:rPr>
          <w:rFonts w:ascii="Arial" w:eastAsia="Arial" w:hAnsi="Arial" w:cs="Arial"/>
          <w:sz w:val="22"/>
          <w:szCs w:val="22"/>
        </w:rPr>
        <w:t>Estyn</w:t>
      </w:r>
      <w:proofErr w:type="spellEnd"/>
      <w:r w:rsidRPr="12CB5F72">
        <w:rPr>
          <w:rFonts w:ascii="Arial" w:eastAsia="Arial" w:hAnsi="Arial" w:cs="Arial"/>
          <w:sz w:val="22"/>
          <w:szCs w:val="22"/>
        </w:rPr>
        <w:t xml:space="preserve"> and Care Inspectorate Wales (no date)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Guidance handbook for inspecting care and education in regulated non-school settings eligible for funding for part-time education.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36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https://www.careinspectorate.wales/sites/default/files/2021-11/211108-follow-up-guidance-en.pdf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</w:t>
      </w:r>
      <w:r w:rsidR="18B9BAB8" w:rsidRPr="12CB5F72">
        <w:rPr>
          <w:rFonts w:ascii="Arial" w:eastAsia="Arial" w:hAnsi="Arial" w:cs="Arial"/>
          <w:sz w:val="22"/>
          <w:szCs w:val="22"/>
        </w:rPr>
        <w:t>:</w:t>
      </w:r>
      <w:r w:rsidRPr="12CB5F72">
        <w:rPr>
          <w:rFonts w:ascii="Arial" w:eastAsia="Arial" w:hAnsi="Arial" w:cs="Arial"/>
          <w:sz w:val="22"/>
          <w:szCs w:val="22"/>
        </w:rPr>
        <w:t xml:space="preserve"> 22 March 2024). </w:t>
      </w:r>
    </w:p>
    <w:p w14:paraId="589FDD89" w14:textId="41BE1DD4" w:rsidR="073E5D9A" w:rsidRDefault="073E5D9A" w:rsidP="12CB5F72">
      <w:pPr>
        <w:spacing w:after="0" w:line="330" w:lineRule="exact"/>
        <w:rPr>
          <w:rFonts w:ascii="Arial" w:eastAsia="Arial" w:hAnsi="Arial" w:cs="Arial"/>
          <w:sz w:val="22"/>
          <w:szCs w:val="22"/>
        </w:rPr>
      </w:pPr>
    </w:p>
    <w:p w14:paraId="201C80C6" w14:textId="04F7F379" w:rsidR="073E5D9A" w:rsidRDefault="5F91FD3B" w:rsidP="12CB5F72">
      <w:pPr>
        <w:spacing w:after="0" w:line="330" w:lineRule="exact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lastRenderedPageBreak/>
        <w:t xml:space="preserve">Forest Schools (no date)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Risk and </w:t>
      </w:r>
      <w:r w:rsidR="219F6F6E" w:rsidRPr="12CB5F72">
        <w:rPr>
          <w:rFonts w:ascii="Arial" w:eastAsia="Arial" w:hAnsi="Arial" w:cs="Arial"/>
          <w:i/>
          <w:iCs/>
          <w:sz w:val="22"/>
          <w:szCs w:val="22"/>
        </w:rPr>
        <w:t>b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enefits in </w:t>
      </w:r>
      <w:r w:rsidR="5FE0192D" w:rsidRPr="12CB5F72">
        <w:rPr>
          <w:rFonts w:ascii="Arial" w:eastAsia="Arial" w:hAnsi="Arial" w:cs="Arial"/>
          <w:i/>
          <w:iCs/>
          <w:sz w:val="22"/>
          <w:szCs w:val="22"/>
        </w:rPr>
        <w:t>o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utdoor </w:t>
      </w:r>
      <w:r w:rsidR="0C1E5ADE" w:rsidRPr="12CB5F72">
        <w:rPr>
          <w:rFonts w:ascii="Arial" w:eastAsia="Arial" w:hAnsi="Arial" w:cs="Arial"/>
          <w:i/>
          <w:iCs/>
          <w:sz w:val="22"/>
          <w:szCs w:val="22"/>
        </w:rPr>
        <w:t>l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earning and </w:t>
      </w:r>
      <w:r w:rsidR="32D0568B" w:rsidRPr="12CB5F72">
        <w:rPr>
          <w:rFonts w:ascii="Arial" w:eastAsia="Arial" w:hAnsi="Arial" w:cs="Arial"/>
          <w:i/>
          <w:iCs/>
          <w:sz w:val="22"/>
          <w:szCs w:val="22"/>
        </w:rPr>
        <w:t>f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orest </w:t>
      </w:r>
      <w:r w:rsidR="39A08B25" w:rsidRPr="12CB5F72">
        <w:rPr>
          <w:rFonts w:ascii="Arial" w:eastAsia="Arial" w:hAnsi="Arial" w:cs="Arial"/>
          <w:i/>
          <w:iCs/>
          <w:sz w:val="22"/>
          <w:szCs w:val="22"/>
        </w:rPr>
        <w:t>s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chools.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37" w:anchor=":~:text=Forest%20Schools%2C%20is%20truly%2C%20not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https://www.forestschools.com/blogs/forest-school-blog/risk-and-benefits-in-outdoor-learning-and-forest-school#:~:text=Forest%20Schools%2C%20is%20truly%2C%20not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 (Accessed: 10 March 2024). </w:t>
      </w:r>
    </w:p>
    <w:p w14:paraId="6CD112C8" w14:textId="034718B0" w:rsidR="073E5D9A" w:rsidRDefault="073E5D9A" w:rsidP="12CB5F72">
      <w:pPr>
        <w:spacing w:after="0" w:line="330" w:lineRule="exact"/>
        <w:rPr>
          <w:rFonts w:ascii="Arial" w:eastAsia="Arial" w:hAnsi="Arial" w:cs="Arial"/>
          <w:sz w:val="22"/>
          <w:szCs w:val="22"/>
        </w:rPr>
      </w:pPr>
    </w:p>
    <w:p w14:paraId="35F28E94" w14:textId="38364098" w:rsidR="073E5D9A" w:rsidRDefault="5F91FD3B" w:rsidP="12CB5F72">
      <w:pPr>
        <w:spacing w:after="0" w:line="330" w:lineRule="exact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Froebel Trust (2022)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Nursery attachments and the key person role</w:t>
      </w:r>
      <w:r w:rsidR="2F6880BA" w:rsidRPr="12CB5F72">
        <w:rPr>
          <w:rFonts w:ascii="Arial" w:eastAsia="Arial" w:hAnsi="Arial" w:cs="Arial"/>
          <w:i/>
          <w:iCs/>
          <w:sz w:val="22"/>
          <w:szCs w:val="22"/>
        </w:rPr>
        <w:t>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38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https://www.froebel.org.uk/uploads/documents/Froebel-Trust-PDF-Research-Highlight-Book-One.pdf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(Accessed: 22 March 2024). </w:t>
      </w:r>
    </w:p>
    <w:p w14:paraId="06EBEC5E" w14:textId="719F6E3A" w:rsidR="073E5D9A" w:rsidRDefault="073E5D9A" w:rsidP="12CB5F72">
      <w:pPr>
        <w:spacing w:after="0" w:line="330" w:lineRule="exact"/>
        <w:rPr>
          <w:rFonts w:ascii="Arial" w:eastAsia="Arial" w:hAnsi="Arial" w:cs="Arial"/>
          <w:sz w:val="22"/>
          <w:szCs w:val="22"/>
        </w:rPr>
      </w:pPr>
    </w:p>
    <w:p w14:paraId="0EEBD57C" w14:textId="6F64F446" w:rsidR="073E5D9A" w:rsidRDefault="073E5D9A" w:rsidP="12CB5F72">
      <w:pPr>
        <w:spacing w:after="0" w:line="330" w:lineRule="exact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Georgeson, J., Campbell-Barr, V., Mathers, S., Boag-Munroe, G., Parker-Rees, R. and Caruso, F. (2014a)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Two-year-olds in England: </w:t>
      </w:r>
      <w:proofErr w:type="gramStart"/>
      <w:r w:rsidRPr="12CB5F72">
        <w:rPr>
          <w:rFonts w:ascii="Arial" w:eastAsia="Arial" w:hAnsi="Arial" w:cs="Arial"/>
          <w:i/>
          <w:iCs/>
          <w:sz w:val="22"/>
          <w:szCs w:val="22"/>
        </w:rPr>
        <w:t>an</w:t>
      </w:r>
      <w:proofErr w:type="gramEnd"/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 Exploratory Study</w:t>
      </w:r>
      <w:r w:rsidRPr="12CB5F72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39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https://www.tactyc.org.uk/wp-content/uploads/2014/11/TACTYC_2_year_olds_Report_2014.pdf/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(Accessed: 2 April 2024).</w:t>
      </w:r>
    </w:p>
    <w:p w14:paraId="2062955B" w14:textId="7DF55950" w:rsidR="12CB5F72" w:rsidRDefault="12CB5F72" w:rsidP="12CB5F72">
      <w:pPr>
        <w:spacing w:after="0" w:line="330" w:lineRule="exact"/>
        <w:rPr>
          <w:rFonts w:ascii="Arial" w:eastAsia="Arial" w:hAnsi="Arial" w:cs="Arial"/>
          <w:sz w:val="22"/>
          <w:szCs w:val="22"/>
        </w:rPr>
      </w:pPr>
    </w:p>
    <w:p w14:paraId="5F366DF7" w14:textId="17676E92" w:rsidR="6C768E4D" w:rsidRDefault="6C768E4D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GOV UK (2022)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DBS checks: Guidance for employers.</w:t>
      </w:r>
      <w:r w:rsidRPr="050D0308">
        <w:rPr>
          <w:rFonts w:ascii="Arial" w:eastAsia="Arial" w:hAnsi="Arial" w:cs="Arial"/>
          <w:sz w:val="22"/>
          <w:szCs w:val="22"/>
        </w:rPr>
        <w:t xml:space="preserve"> Available at: </w:t>
      </w:r>
      <w:hyperlink r:id="rId40" w:anchor="the-code-of-practice/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https://www.gov.uk/guidance/dbs-check-requests-guidance-for-employers#the-code-of-practice/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(Accessed: 17 March 2024).</w:t>
      </w:r>
    </w:p>
    <w:p w14:paraId="1A3E4CD8" w14:textId="052B9FAB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Gupta, R. K., Belkadi, F., </w:t>
      </w:r>
      <w:proofErr w:type="spellStart"/>
      <w:r w:rsidRPr="050D0308">
        <w:rPr>
          <w:rFonts w:ascii="Arial" w:eastAsia="Arial" w:hAnsi="Arial" w:cs="Arial"/>
          <w:sz w:val="22"/>
          <w:szCs w:val="22"/>
        </w:rPr>
        <w:t>Buergy</w:t>
      </w:r>
      <w:proofErr w:type="spellEnd"/>
      <w:r w:rsidRPr="050D0308">
        <w:rPr>
          <w:rFonts w:ascii="Arial" w:eastAsia="Arial" w:hAnsi="Arial" w:cs="Arial"/>
          <w:sz w:val="22"/>
          <w:szCs w:val="22"/>
        </w:rPr>
        <w:t xml:space="preserve">, C., Bitte, F., Da Cunha, C., </w:t>
      </w:r>
      <w:proofErr w:type="spellStart"/>
      <w:r w:rsidRPr="050D0308">
        <w:rPr>
          <w:rFonts w:ascii="Arial" w:eastAsia="Arial" w:hAnsi="Arial" w:cs="Arial"/>
          <w:sz w:val="22"/>
          <w:szCs w:val="22"/>
        </w:rPr>
        <w:t>Buergin</w:t>
      </w:r>
      <w:proofErr w:type="spellEnd"/>
      <w:r w:rsidRPr="050D0308">
        <w:rPr>
          <w:rFonts w:ascii="Arial" w:eastAsia="Arial" w:hAnsi="Arial" w:cs="Arial"/>
          <w:sz w:val="22"/>
          <w:szCs w:val="22"/>
        </w:rPr>
        <w:t xml:space="preserve">, J., Lanza, G., </w:t>
      </w:r>
      <w:r w:rsidR="2667363A" w:rsidRPr="050D0308">
        <w:rPr>
          <w:rFonts w:ascii="Arial" w:eastAsia="Arial" w:hAnsi="Arial" w:cs="Arial"/>
          <w:sz w:val="22"/>
          <w:szCs w:val="22"/>
        </w:rPr>
        <w:t>and</w:t>
      </w:r>
      <w:r w:rsidRPr="050D0308">
        <w:rPr>
          <w:rFonts w:ascii="Arial" w:eastAsia="Arial" w:hAnsi="Arial" w:cs="Arial"/>
          <w:sz w:val="22"/>
          <w:szCs w:val="22"/>
        </w:rPr>
        <w:t xml:space="preserve"> Bernard, A. (2018) ‘Gathering, evaluating and managing customer feedback during aircraft production’,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 xml:space="preserve">Computers </w:t>
      </w:r>
      <w:r w:rsidR="00654B47" w:rsidRPr="050D0308">
        <w:rPr>
          <w:rFonts w:ascii="Arial" w:eastAsia="Arial" w:hAnsi="Arial" w:cs="Arial"/>
          <w:i/>
          <w:iCs/>
          <w:sz w:val="22"/>
          <w:szCs w:val="22"/>
        </w:rPr>
        <w:t>and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 xml:space="preserve"> industrial engineering</w:t>
      </w:r>
      <w:r w:rsidRPr="050D0308">
        <w:rPr>
          <w:rFonts w:ascii="Arial" w:eastAsia="Arial" w:hAnsi="Arial" w:cs="Arial"/>
          <w:sz w:val="22"/>
          <w:szCs w:val="22"/>
        </w:rPr>
        <w:t xml:space="preserve">, 115, pp. 559–572. </w:t>
      </w:r>
      <w:hyperlink r:id="rId41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https://doi.org/10.1016/j.cie.2017.12.012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 </w:t>
      </w:r>
    </w:p>
    <w:p w14:paraId="61BE764D" w14:textId="179D3FF2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Johnston, H. (2012)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 xml:space="preserve">The </w:t>
      </w:r>
      <w:r w:rsidR="5E67F7F3" w:rsidRPr="050D0308">
        <w:rPr>
          <w:rFonts w:ascii="Arial" w:eastAsia="Arial" w:hAnsi="Arial" w:cs="Arial"/>
          <w:i/>
          <w:iCs/>
          <w:sz w:val="22"/>
          <w:szCs w:val="22"/>
        </w:rPr>
        <w:t>s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 xml:space="preserve">piral </w:t>
      </w:r>
      <w:r w:rsidR="207B5E31" w:rsidRPr="050D0308">
        <w:rPr>
          <w:rFonts w:ascii="Arial" w:eastAsia="Arial" w:hAnsi="Arial" w:cs="Arial"/>
          <w:i/>
          <w:iCs/>
          <w:sz w:val="22"/>
          <w:szCs w:val="22"/>
        </w:rPr>
        <w:t>c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urriculum</w:t>
      </w:r>
      <w:r w:rsidRPr="050D0308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42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https://files.eric.ed.gov/fulltext/ED538282.pdf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. (Accessed: 17 March 2024). </w:t>
      </w:r>
    </w:p>
    <w:p w14:paraId="46D6557F" w14:textId="11E9007C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Lester, T. (2019) </w:t>
      </w:r>
      <w:r w:rsidR="76A67E6B" w:rsidRPr="050D0308">
        <w:rPr>
          <w:rFonts w:ascii="Arial" w:eastAsia="Arial" w:hAnsi="Arial" w:cs="Arial"/>
          <w:i/>
          <w:iCs/>
          <w:sz w:val="22"/>
          <w:szCs w:val="22"/>
        </w:rPr>
        <w:t>‘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 xml:space="preserve">Early </w:t>
      </w:r>
      <w:r w:rsidR="45F94DAF" w:rsidRPr="050D0308">
        <w:rPr>
          <w:rFonts w:ascii="Arial" w:eastAsia="Arial" w:hAnsi="Arial" w:cs="Arial"/>
          <w:i/>
          <w:iCs/>
          <w:sz w:val="22"/>
          <w:szCs w:val="22"/>
        </w:rPr>
        <w:t>y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e</w:t>
      </w:r>
      <w:r w:rsidR="2A6824CC" w:rsidRPr="050D0308">
        <w:rPr>
          <w:rFonts w:ascii="Arial" w:eastAsia="Arial" w:hAnsi="Arial" w:cs="Arial"/>
          <w:i/>
          <w:iCs/>
          <w:sz w:val="22"/>
          <w:szCs w:val="22"/>
        </w:rPr>
        <w:t>ar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s – communicating with parents is the key to success</w:t>
      </w:r>
      <w:r w:rsidR="084212DB" w:rsidRPr="050D0308">
        <w:rPr>
          <w:rFonts w:ascii="Arial" w:eastAsia="Arial" w:hAnsi="Arial" w:cs="Arial"/>
          <w:i/>
          <w:iCs/>
          <w:sz w:val="22"/>
          <w:szCs w:val="22"/>
        </w:rPr>
        <w:t>’,</w:t>
      </w:r>
      <w:r w:rsidRPr="050D0308">
        <w:rPr>
          <w:rFonts w:ascii="Arial" w:eastAsia="Arial" w:hAnsi="Arial" w:cs="Arial"/>
          <w:sz w:val="22"/>
          <w:szCs w:val="22"/>
        </w:rPr>
        <w:t xml:space="preserve">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Iris</w:t>
      </w:r>
      <w:r w:rsidRPr="050D0308">
        <w:rPr>
          <w:rFonts w:ascii="Arial" w:eastAsia="Arial" w:hAnsi="Arial" w:cs="Arial"/>
          <w:sz w:val="22"/>
          <w:szCs w:val="22"/>
        </w:rPr>
        <w:t xml:space="preserve">, 16th April </w:t>
      </w:r>
      <w:r w:rsidR="7161F70C" w:rsidRPr="050D0308">
        <w:rPr>
          <w:rFonts w:ascii="Arial" w:eastAsia="Arial" w:hAnsi="Arial" w:cs="Arial"/>
          <w:sz w:val="22"/>
          <w:szCs w:val="22"/>
        </w:rPr>
        <w:t>[</w:t>
      </w:r>
      <w:r w:rsidRPr="050D0308">
        <w:rPr>
          <w:rFonts w:ascii="Arial" w:eastAsia="Arial" w:hAnsi="Arial" w:cs="Arial"/>
          <w:sz w:val="22"/>
          <w:szCs w:val="22"/>
        </w:rPr>
        <w:t>blog</w:t>
      </w:r>
      <w:r w:rsidR="2B7544A5" w:rsidRPr="050D0308">
        <w:rPr>
          <w:rFonts w:ascii="Arial" w:eastAsia="Arial" w:hAnsi="Arial" w:cs="Arial"/>
          <w:sz w:val="22"/>
          <w:szCs w:val="22"/>
        </w:rPr>
        <w:t>].</w:t>
      </w:r>
      <w:r w:rsidRPr="050D0308">
        <w:rPr>
          <w:rFonts w:ascii="Arial" w:eastAsia="Arial" w:hAnsi="Arial" w:cs="Arial"/>
          <w:sz w:val="22"/>
          <w:szCs w:val="22"/>
        </w:rPr>
        <w:t xml:space="preserve"> Available at: </w:t>
      </w:r>
      <w:hyperlink r:id="rId43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https://www.iris.co.uk/blog/education/early-years-communicating-parents-key-success/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(Accessed: 18 March 2014). </w:t>
      </w:r>
    </w:p>
    <w:p w14:paraId="1761F4AE" w14:textId="75904550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Mahmoudi, S. Jafari, E. </w:t>
      </w:r>
      <w:proofErr w:type="spellStart"/>
      <w:r w:rsidRPr="12CB5F72">
        <w:rPr>
          <w:rFonts w:ascii="Arial" w:eastAsia="Arial" w:hAnsi="Arial" w:cs="Arial"/>
          <w:sz w:val="22"/>
          <w:szCs w:val="22"/>
        </w:rPr>
        <w:t>Nasrabadi</w:t>
      </w:r>
      <w:proofErr w:type="spellEnd"/>
      <w:r w:rsidRPr="12CB5F72">
        <w:rPr>
          <w:rFonts w:ascii="Arial" w:eastAsia="Arial" w:hAnsi="Arial" w:cs="Arial"/>
          <w:sz w:val="22"/>
          <w:szCs w:val="22"/>
        </w:rPr>
        <w:t xml:space="preserve">, H, A. and </w:t>
      </w:r>
      <w:proofErr w:type="spellStart"/>
      <w:r w:rsidRPr="12CB5F72">
        <w:rPr>
          <w:rFonts w:ascii="Arial" w:eastAsia="Arial" w:hAnsi="Arial" w:cs="Arial"/>
          <w:sz w:val="22"/>
          <w:szCs w:val="22"/>
        </w:rPr>
        <w:t>Liaghatdar</w:t>
      </w:r>
      <w:proofErr w:type="spellEnd"/>
      <w:r w:rsidRPr="12CB5F72">
        <w:rPr>
          <w:rFonts w:ascii="Arial" w:eastAsia="Arial" w:hAnsi="Arial" w:cs="Arial"/>
          <w:sz w:val="22"/>
          <w:szCs w:val="22"/>
        </w:rPr>
        <w:t xml:space="preserve">, M, J. (2012) ‘Holistic </w:t>
      </w:r>
      <w:r w:rsidR="771D74A4" w:rsidRPr="12CB5F72">
        <w:rPr>
          <w:rFonts w:ascii="Arial" w:eastAsia="Arial" w:hAnsi="Arial" w:cs="Arial"/>
          <w:sz w:val="22"/>
          <w:szCs w:val="22"/>
        </w:rPr>
        <w:t>e</w:t>
      </w:r>
      <w:r w:rsidRPr="12CB5F72">
        <w:rPr>
          <w:rFonts w:ascii="Arial" w:eastAsia="Arial" w:hAnsi="Arial" w:cs="Arial"/>
          <w:sz w:val="22"/>
          <w:szCs w:val="22"/>
        </w:rPr>
        <w:t xml:space="preserve">ducation: An </w:t>
      </w:r>
      <w:r w:rsidR="6F6878DE" w:rsidRPr="12CB5F72">
        <w:rPr>
          <w:rFonts w:ascii="Arial" w:eastAsia="Arial" w:hAnsi="Arial" w:cs="Arial"/>
          <w:sz w:val="22"/>
          <w:szCs w:val="22"/>
        </w:rPr>
        <w:t>a</w:t>
      </w:r>
      <w:r w:rsidRPr="12CB5F72">
        <w:rPr>
          <w:rFonts w:ascii="Arial" w:eastAsia="Arial" w:hAnsi="Arial" w:cs="Arial"/>
          <w:sz w:val="22"/>
          <w:szCs w:val="22"/>
        </w:rPr>
        <w:t xml:space="preserve">pproach for 21 </w:t>
      </w:r>
      <w:proofErr w:type="gramStart"/>
      <w:r w:rsidR="5F87174E" w:rsidRPr="12CB5F72">
        <w:rPr>
          <w:rFonts w:ascii="Arial" w:eastAsia="Arial" w:hAnsi="Arial" w:cs="Arial"/>
          <w:sz w:val="22"/>
          <w:szCs w:val="22"/>
        </w:rPr>
        <w:t>c</w:t>
      </w:r>
      <w:r w:rsidRPr="12CB5F72">
        <w:rPr>
          <w:rFonts w:ascii="Arial" w:eastAsia="Arial" w:hAnsi="Arial" w:cs="Arial"/>
          <w:sz w:val="22"/>
          <w:szCs w:val="22"/>
        </w:rPr>
        <w:t>entury</w:t>
      </w:r>
      <w:proofErr w:type="gramEnd"/>
      <w:r w:rsidRPr="12CB5F72">
        <w:rPr>
          <w:rFonts w:ascii="Arial" w:eastAsia="Arial" w:hAnsi="Arial" w:cs="Arial"/>
          <w:sz w:val="22"/>
          <w:szCs w:val="22"/>
        </w:rPr>
        <w:t xml:space="preserve">’,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International Education Studies</w:t>
      </w:r>
      <w:r w:rsidRPr="12CB5F72">
        <w:rPr>
          <w:rFonts w:ascii="Arial" w:eastAsia="Arial" w:hAnsi="Arial" w:cs="Arial"/>
          <w:sz w:val="22"/>
          <w:szCs w:val="22"/>
        </w:rPr>
        <w:t xml:space="preserve">, 5(3). Available at: </w:t>
      </w:r>
      <w:hyperlink r:id="rId44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https://doi.org/10.5539/ies.v5n3p178</w:t>
        </w:r>
      </w:hyperlink>
      <w:r w:rsidR="3FF9AE2B" w:rsidRPr="12CB5F72">
        <w:rPr>
          <w:rFonts w:ascii="Arial" w:eastAsia="Arial" w:hAnsi="Arial" w:cs="Arial"/>
          <w:sz w:val="22"/>
          <w:szCs w:val="22"/>
        </w:rPr>
        <w:t xml:space="preserve"> </w:t>
      </w:r>
      <w:r w:rsidRPr="12CB5F72">
        <w:rPr>
          <w:rFonts w:ascii="Arial" w:eastAsia="Arial" w:hAnsi="Arial" w:cs="Arial"/>
          <w:sz w:val="22"/>
          <w:szCs w:val="22"/>
        </w:rPr>
        <w:t>(Accessed</w:t>
      </w:r>
      <w:r w:rsidR="2A153DBE" w:rsidRPr="12CB5F72">
        <w:rPr>
          <w:rFonts w:ascii="Arial" w:eastAsia="Arial" w:hAnsi="Arial" w:cs="Arial"/>
          <w:sz w:val="22"/>
          <w:szCs w:val="22"/>
        </w:rPr>
        <w:t>:</w:t>
      </w:r>
      <w:r w:rsidRPr="12CB5F72">
        <w:rPr>
          <w:rFonts w:ascii="Arial" w:eastAsia="Arial" w:hAnsi="Arial" w:cs="Arial"/>
          <w:sz w:val="22"/>
          <w:szCs w:val="22"/>
        </w:rPr>
        <w:t xml:space="preserve"> 10 March 2024).  </w:t>
      </w:r>
    </w:p>
    <w:p w14:paraId="36638026" w14:textId="77777777" w:rsidR="00CB4A8C" w:rsidRDefault="00CB4A8C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11553B0C" w14:textId="577FE8AF" w:rsidR="29416A20" w:rsidRDefault="29416A20" w:rsidP="12CB5F7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color w:val="333333"/>
          <w:sz w:val="22"/>
          <w:szCs w:val="22"/>
        </w:rPr>
        <w:lastRenderedPageBreak/>
        <w:t xml:space="preserve">Mathers, S., N. Eisenstadt, K. Sylva, E. </w:t>
      </w:r>
      <w:proofErr w:type="spellStart"/>
      <w:r w:rsidRPr="12CB5F72">
        <w:rPr>
          <w:rFonts w:ascii="Arial" w:eastAsia="Arial" w:hAnsi="Arial" w:cs="Arial"/>
          <w:color w:val="333333"/>
          <w:sz w:val="22"/>
          <w:szCs w:val="22"/>
        </w:rPr>
        <w:t>Soukakou</w:t>
      </w:r>
      <w:proofErr w:type="spellEnd"/>
      <w:r w:rsidRPr="12CB5F72">
        <w:rPr>
          <w:rFonts w:ascii="Arial" w:eastAsia="Arial" w:hAnsi="Arial" w:cs="Arial"/>
          <w:color w:val="333333"/>
          <w:sz w:val="22"/>
          <w:szCs w:val="22"/>
        </w:rPr>
        <w:t xml:space="preserve">, and K. </w:t>
      </w:r>
      <w:proofErr w:type="spellStart"/>
      <w:r w:rsidRPr="12CB5F72">
        <w:rPr>
          <w:rFonts w:ascii="Arial" w:eastAsia="Arial" w:hAnsi="Arial" w:cs="Arial"/>
          <w:color w:val="333333"/>
          <w:sz w:val="22"/>
          <w:szCs w:val="22"/>
        </w:rPr>
        <w:t>Ereky</w:t>
      </w:r>
      <w:proofErr w:type="spellEnd"/>
      <w:r w:rsidRPr="12CB5F72">
        <w:rPr>
          <w:rFonts w:ascii="Arial" w:eastAsia="Arial" w:hAnsi="Arial" w:cs="Arial"/>
          <w:color w:val="333333"/>
          <w:sz w:val="22"/>
          <w:szCs w:val="22"/>
        </w:rPr>
        <w:t xml:space="preserve">-Stevens. 2014. </w:t>
      </w:r>
      <w:r w:rsidRPr="12CB5F72">
        <w:rPr>
          <w:rFonts w:ascii="Arial" w:eastAsia="Arial" w:hAnsi="Arial" w:cs="Arial"/>
          <w:i/>
          <w:iCs/>
          <w:color w:val="333333"/>
          <w:sz w:val="22"/>
          <w:szCs w:val="22"/>
        </w:rPr>
        <w:t>Sound Foundations: A Review of the Research Evidence of Early Childhood Education and Care for Children Under Three. Implications for Policy and Practice</w:t>
      </w:r>
      <w:r w:rsidRPr="12CB5F72">
        <w:rPr>
          <w:rFonts w:ascii="Arial" w:eastAsia="Arial" w:hAnsi="Arial" w:cs="Arial"/>
          <w:color w:val="333333"/>
          <w:sz w:val="22"/>
          <w:szCs w:val="22"/>
        </w:rPr>
        <w:t xml:space="preserve">. Oxford: University of Oxford and The Sutton Trust. Available at: </w:t>
      </w:r>
      <w:hyperlink r:id="rId45">
        <w:r w:rsidRPr="12CB5F72">
          <w:rPr>
            <w:rStyle w:val="Hyperlink"/>
            <w:rFonts w:ascii="Arial" w:eastAsia="Arial" w:hAnsi="Arial" w:cs="Arial"/>
            <w:color w:val="467886"/>
            <w:sz w:val="22"/>
            <w:szCs w:val="22"/>
            <w:u w:val="none"/>
          </w:rPr>
          <w:t>https://www.suttontrust.com/wp-content/uploads/2019/12/1sound-foundations-jan2014-3-1.pdf</w:t>
        </w:r>
      </w:hyperlink>
      <w:r w:rsidRPr="12CB5F72">
        <w:rPr>
          <w:rFonts w:ascii="Arial" w:eastAsia="Arial" w:hAnsi="Arial" w:cs="Arial"/>
          <w:color w:val="333333"/>
          <w:sz w:val="22"/>
          <w:szCs w:val="22"/>
        </w:rPr>
        <w:t xml:space="preserve"> (Accessed: 4 April 2024).</w:t>
      </w:r>
    </w:p>
    <w:p w14:paraId="7094F4A7" w14:textId="69F0BB44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Melhuish, E. (2016)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Peer </w:t>
      </w:r>
      <w:r w:rsidR="34602774" w:rsidRPr="12CB5F72">
        <w:rPr>
          <w:rFonts w:ascii="Arial" w:eastAsia="Arial" w:hAnsi="Arial" w:cs="Arial"/>
          <w:i/>
          <w:iCs/>
          <w:sz w:val="22"/>
          <w:szCs w:val="22"/>
        </w:rPr>
        <w:t>r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eview in the Czech Republic: Provision of </w:t>
      </w:r>
      <w:r w:rsidR="04A6E53F" w:rsidRPr="12CB5F72">
        <w:rPr>
          <w:rFonts w:ascii="Arial" w:eastAsia="Arial" w:hAnsi="Arial" w:cs="Arial"/>
          <w:i/>
          <w:iCs/>
          <w:sz w:val="22"/>
          <w:szCs w:val="22"/>
        </w:rPr>
        <w:t>q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uality </w:t>
      </w:r>
      <w:r w:rsidR="7837DD18" w:rsidRPr="12CB5F72">
        <w:rPr>
          <w:rFonts w:ascii="Arial" w:eastAsia="Arial" w:hAnsi="Arial" w:cs="Arial"/>
          <w:i/>
          <w:iCs/>
          <w:sz w:val="22"/>
          <w:szCs w:val="22"/>
        </w:rPr>
        <w:t>e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arly </w:t>
      </w:r>
      <w:r w:rsidR="6444546C" w:rsidRPr="12CB5F72">
        <w:rPr>
          <w:rFonts w:ascii="Arial" w:eastAsia="Arial" w:hAnsi="Arial" w:cs="Arial"/>
          <w:i/>
          <w:iCs/>
          <w:sz w:val="22"/>
          <w:szCs w:val="22"/>
        </w:rPr>
        <w:t>c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hildcare </w:t>
      </w:r>
      <w:r w:rsidR="24481013" w:rsidRPr="12CB5F72">
        <w:rPr>
          <w:rFonts w:ascii="Arial" w:eastAsia="Arial" w:hAnsi="Arial" w:cs="Arial"/>
          <w:i/>
          <w:iCs/>
          <w:sz w:val="22"/>
          <w:szCs w:val="22"/>
        </w:rPr>
        <w:t>s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ervices.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46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http://ec.europa.eu/social/main.jsp?catId=1024&amp;langId=en&amp;newsId=2335&amp;moreDocuments=yes&amp;tableName=news/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</w:t>
      </w:r>
      <w:r w:rsidR="3F63F5D4" w:rsidRPr="12CB5F72">
        <w:rPr>
          <w:rFonts w:ascii="Arial" w:eastAsia="Arial" w:hAnsi="Arial" w:cs="Arial"/>
          <w:sz w:val="22"/>
          <w:szCs w:val="22"/>
        </w:rPr>
        <w:t>:</w:t>
      </w:r>
      <w:r w:rsidRPr="12CB5F72">
        <w:rPr>
          <w:rFonts w:ascii="Arial" w:eastAsia="Arial" w:hAnsi="Arial" w:cs="Arial"/>
          <w:sz w:val="22"/>
          <w:szCs w:val="22"/>
        </w:rPr>
        <w:t xml:space="preserve"> 16 March 2024). </w:t>
      </w:r>
    </w:p>
    <w:p w14:paraId="059AE823" w14:textId="42A1CD7D" w:rsidR="5F91FD3B" w:rsidRDefault="71D55746" w:rsidP="12CB5F7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color w:val="333333"/>
          <w:sz w:val="22"/>
          <w:szCs w:val="22"/>
        </w:rPr>
        <w:t xml:space="preserve">Merthyr Tydfil County Borough Council (no date) </w:t>
      </w:r>
      <w:r w:rsidRPr="12CB5F72">
        <w:rPr>
          <w:rFonts w:ascii="Arial" w:eastAsia="Arial" w:hAnsi="Arial" w:cs="Arial"/>
          <w:i/>
          <w:iCs/>
          <w:color w:val="333333"/>
          <w:sz w:val="22"/>
          <w:szCs w:val="22"/>
        </w:rPr>
        <w:t xml:space="preserve">Merthyr Tydfil early years transition guidance. </w:t>
      </w:r>
      <w:r w:rsidRPr="12CB5F72">
        <w:rPr>
          <w:rFonts w:ascii="Arial" w:eastAsia="Arial" w:hAnsi="Arial" w:cs="Arial"/>
          <w:color w:val="333333"/>
          <w:sz w:val="22"/>
          <w:szCs w:val="22"/>
        </w:rPr>
        <w:t xml:space="preserve">Available at: </w:t>
      </w:r>
      <w:hyperlink r:id="rId47">
        <w:r w:rsidRPr="12CB5F72">
          <w:rPr>
            <w:rStyle w:val="Hyperlink"/>
            <w:rFonts w:ascii="Arial" w:eastAsia="Arial" w:hAnsi="Arial" w:cs="Arial"/>
            <w:color w:val="467886"/>
            <w:sz w:val="22"/>
            <w:szCs w:val="22"/>
            <w:u w:val="none"/>
          </w:rPr>
          <w:t>https://democracy.merthyr.gov.uk/documents/s61174/Appendix%203.pdf/1000</w:t>
        </w:r>
      </w:hyperlink>
      <w:r w:rsidRPr="12CB5F72">
        <w:rPr>
          <w:rFonts w:ascii="Arial" w:eastAsia="Arial" w:hAnsi="Arial" w:cs="Arial"/>
          <w:color w:val="333333"/>
          <w:sz w:val="22"/>
          <w:szCs w:val="22"/>
        </w:rPr>
        <w:t xml:space="preserve"> (Accessed: 4 April 2024)</w:t>
      </w:r>
    </w:p>
    <w:p w14:paraId="50680574" w14:textId="6548F73F" w:rsidR="5F91FD3B" w:rsidRDefault="780BA0E9" w:rsidP="12CB5F7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Montessori Apprentice Academy (2022)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Why good quality training in early years matters.</w:t>
      </w:r>
      <w:r w:rsidRPr="12CB5F72">
        <w:rPr>
          <w:rFonts w:ascii="Arial" w:eastAsia="Arial" w:hAnsi="Arial" w:cs="Arial"/>
          <w:sz w:val="22"/>
          <w:szCs w:val="22"/>
        </w:rPr>
        <w:t xml:space="preserve">  Available at: </w:t>
      </w:r>
      <w:hyperlink r:id="rId48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https://montessoriapprentice.co.uk/why-good-quality-training-in-early-years-matters/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(Accessed: 10 March 2024).</w:t>
      </w:r>
    </w:p>
    <w:p w14:paraId="53EA6AD5" w14:textId="6A35ACC8" w:rsidR="5F91FD3B" w:rsidRDefault="5F91FD3B" w:rsidP="12CB5F72">
      <w:pPr>
        <w:spacing w:line="360" w:lineRule="auto"/>
        <w:rPr>
          <w:rFonts w:ascii="Arial" w:eastAsia="Arial" w:hAnsi="Arial" w:cs="Arial"/>
          <w:sz w:val="22"/>
          <w:szCs w:val="22"/>
          <w:highlight w:val="magenta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National Autistic Society (2024)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Extra help at school in Wales.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49" w:anchor=":~:text=Additional%20learning%20needs%20co%2Dordinator%20(ALNCO),-The%20ALNCO%20is&amp;text=All%20nurseries%2C%20pre%2Dschools%2C,speaking%20to%20parents%20and%20professionals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https://www.autism.org.uk/advice-and-guidance/topics/education/extra-help-at-school/wales#:~:text=Additional%20learning%20needs%20co%2Dordinator%20(ALNCO),-The%20ALNCO%20is&amp;text=All%20nurseries%2C%20pre%2Dschools%2C,speaking%20to%20parents%20and%20professionals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(Accessed: 17 March 2024).</w:t>
      </w:r>
    </w:p>
    <w:p w14:paraId="7733AF36" w14:textId="0274BA42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National Day Nurseries Association Wales (no date)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A Brief Introduction to ‘Authentic Learning’</w:t>
      </w:r>
      <w:r w:rsidRPr="12CB5F72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50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https://ndna.org.uk/wp-content/uploads/2022/07/Wales-Authentic-Learning-Curriculum-for-Wales-Factsheet.pdf</w:t>
        </w:r>
      </w:hyperlink>
      <w:r w:rsidR="693E9B11" w:rsidRPr="12CB5F72">
        <w:rPr>
          <w:rFonts w:ascii="Arial" w:eastAsia="Arial" w:hAnsi="Arial" w:cs="Arial"/>
          <w:sz w:val="22"/>
          <w:szCs w:val="22"/>
        </w:rPr>
        <w:t xml:space="preserve"> </w:t>
      </w:r>
      <w:r w:rsidRPr="12CB5F72">
        <w:rPr>
          <w:rFonts w:ascii="Arial" w:eastAsia="Arial" w:hAnsi="Arial" w:cs="Arial"/>
          <w:sz w:val="22"/>
          <w:szCs w:val="22"/>
        </w:rPr>
        <w:t>(Accessed</w:t>
      </w:r>
      <w:r w:rsidR="3BFD6FCE" w:rsidRPr="12CB5F72">
        <w:rPr>
          <w:rFonts w:ascii="Arial" w:eastAsia="Arial" w:hAnsi="Arial" w:cs="Arial"/>
          <w:sz w:val="22"/>
          <w:szCs w:val="22"/>
        </w:rPr>
        <w:t>:</w:t>
      </w:r>
      <w:r w:rsidRPr="12CB5F72">
        <w:rPr>
          <w:rFonts w:ascii="Arial" w:eastAsia="Arial" w:hAnsi="Arial" w:cs="Arial"/>
          <w:sz w:val="22"/>
          <w:szCs w:val="22"/>
        </w:rPr>
        <w:t xml:space="preserve"> 17 March 2024).  </w:t>
      </w:r>
    </w:p>
    <w:p w14:paraId="057E4E7A" w14:textId="27C062FA" w:rsidR="5F91FD3B" w:rsidRDefault="538C487B" w:rsidP="12CB5F7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color w:val="333333"/>
          <w:sz w:val="22"/>
          <w:szCs w:val="22"/>
        </w:rPr>
        <w:t xml:space="preserve">National Scientific Council on the Developing Child (2018) </w:t>
      </w:r>
      <w:r w:rsidRPr="12CB5F72">
        <w:rPr>
          <w:rFonts w:ascii="Arial" w:eastAsia="Arial" w:hAnsi="Arial" w:cs="Arial"/>
          <w:i/>
          <w:iCs/>
          <w:color w:val="333333"/>
          <w:sz w:val="22"/>
          <w:szCs w:val="22"/>
        </w:rPr>
        <w:t>Understanding motivation: Building the brain architecture that supports learning, health, and community</w:t>
      </w:r>
      <w:r w:rsidRPr="12CB5F72">
        <w:rPr>
          <w:rFonts w:ascii="Arial" w:eastAsia="Arial" w:hAnsi="Arial" w:cs="Arial"/>
          <w:color w:val="333333"/>
          <w:sz w:val="22"/>
          <w:szCs w:val="22"/>
        </w:rPr>
        <w:t xml:space="preserve"> participation. Available at: </w:t>
      </w:r>
      <w:hyperlink r:id="rId51">
        <w:r w:rsidRPr="12CB5F72">
          <w:rPr>
            <w:rStyle w:val="Hyperlink"/>
            <w:rFonts w:ascii="Arial" w:eastAsia="Arial" w:hAnsi="Arial" w:cs="Arial"/>
            <w:color w:val="467886"/>
            <w:sz w:val="22"/>
            <w:szCs w:val="22"/>
            <w:u w:val="none"/>
          </w:rPr>
          <w:t>https://developingchild.harvard.edu/resources/understanding-motivation-building-the-brain-architecture-that-supports-learning-health-and-community-participation/</w:t>
        </w:r>
      </w:hyperlink>
      <w:r w:rsidRPr="12CB5F72">
        <w:rPr>
          <w:rFonts w:ascii="Arial" w:eastAsia="Arial" w:hAnsi="Arial" w:cs="Arial"/>
          <w:color w:val="333333"/>
          <w:sz w:val="22"/>
          <w:szCs w:val="22"/>
        </w:rPr>
        <w:t xml:space="preserve"> (Accessed: 4 April 2024).</w:t>
      </w:r>
    </w:p>
    <w:p w14:paraId="31517E88" w14:textId="77777777" w:rsidR="00023EC0" w:rsidRDefault="00023EC0" w:rsidP="12CB5F72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76E21D67" w14:textId="1458E4E2" w:rsidR="5F91FD3B" w:rsidRDefault="24119C5C" w:rsidP="12CB5F7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NDNA. (no date)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Flying Start: extension to two-year-olds - NDNA Cymru</w:t>
      </w:r>
      <w:r w:rsidRPr="12CB5F72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52" w:anchor=":~:text=Enabling%20Adults%20%E2%80%93%20All%20staff%20should%20be%20suitably/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https://ndna.org.uk/ndna-cymru/flying-start/#:~:text=Enabling%20Adults%20%E2%80%93%20All%20staff%20should%20be%20suitably/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(Accessed: 2 April 2024). </w:t>
      </w:r>
    </w:p>
    <w:p w14:paraId="5DE0F093" w14:textId="45A341F9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Nesta (2024)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Parents journey through flying start in Cardiff</w:t>
      </w:r>
      <w:r w:rsidR="20B65DCE" w:rsidRPr="12CB5F72">
        <w:rPr>
          <w:rFonts w:ascii="Arial" w:eastAsia="Arial" w:hAnsi="Arial" w:cs="Arial"/>
          <w:i/>
          <w:iCs/>
          <w:sz w:val="22"/>
          <w:szCs w:val="22"/>
        </w:rPr>
        <w:t>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53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https://www.nesta.org.uk/report/parents-journeys-through-flying-start-in-cardiff/?gad_source=1&amp;gclid=Cj0KCQjwzZmwBhD8ARIsAH4v1gU4QO06qkyUeK0wVuZZbf_nT0rMCbtGTBivzPZ8n9NZ3UULH-dum3saAkBFEALw_wcB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</w:t>
      </w:r>
      <w:r w:rsidR="2CB87785" w:rsidRPr="12CB5F72">
        <w:rPr>
          <w:rFonts w:ascii="Arial" w:eastAsia="Arial" w:hAnsi="Arial" w:cs="Arial"/>
          <w:sz w:val="22"/>
          <w:szCs w:val="22"/>
        </w:rPr>
        <w:t>:</w:t>
      </w:r>
      <w:r w:rsidRPr="12CB5F72">
        <w:rPr>
          <w:rFonts w:ascii="Arial" w:eastAsia="Arial" w:hAnsi="Arial" w:cs="Arial"/>
          <w:sz w:val="22"/>
          <w:szCs w:val="22"/>
        </w:rPr>
        <w:t xml:space="preserve"> 22 March 2024). </w:t>
      </w:r>
    </w:p>
    <w:p w14:paraId="01E541ED" w14:textId="444969FE" w:rsidR="551D75D4" w:rsidRDefault="551D75D4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Newport City Council (2024)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ALNCo</w:t>
      </w:r>
      <w:r w:rsidRPr="050D0308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54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https://www.newport.gov.uk/en/Schools-Education/Additional-Learning-Needs/ALNCo.aspx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(Accessed: 22 March 2024).</w:t>
      </w:r>
    </w:p>
    <w:p w14:paraId="2C8472A9" w14:textId="14420F97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NSPCC (2023)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Writing safeguarding policies and procedures.</w:t>
      </w:r>
      <w:r w:rsidRPr="050D0308">
        <w:rPr>
          <w:rFonts w:ascii="Arial" w:eastAsia="Arial" w:hAnsi="Arial" w:cs="Arial"/>
          <w:sz w:val="22"/>
          <w:szCs w:val="22"/>
        </w:rPr>
        <w:t xml:space="preserve"> Available at: </w:t>
      </w:r>
      <w:hyperlink r:id="rId55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https://learning.nspcc.org.uk/safeguarding-child-protection/writing-a-safeguarding-policy-statement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</w:t>
      </w:r>
      <w:r w:rsidR="6C9B256F" w:rsidRPr="050D0308">
        <w:rPr>
          <w:rFonts w:ascii="Arial" w:eastAsia="Arial" w:hAnsi="Arial" w:cs="Arial"/>
          <w:sz w:val="22"/>
          <w:szCs w:val="22"/>
        </w:rPr>
        <w:t>:</w:t>
      </w:r>
      <w:r w:rsidR="2E6C5311" w:rsidRPr="050D0308">
        <w:rPr>
          <w:rFonts w:ascii="Arial" w:eastAsia="Arial" w:hAnsi="Arial" w:cs="Arial"/>
          <w:sz w:val="22"/>
          <w:szCs w:val="22"/>
        </w:rPr>
        <w:t xml:space="preserve"> </w:t>
      </w:r>
      <w:r w:rsidRPr="050D0308">
        <w:rPr>
          <w:rFonts w:ascii="Arial" w:eastAsia="Arial" w:hAnsi="Arial" w:cs="Arial"/>
          <w:sz w:val="22"/>
          <w:szCs w:val="22"/>
        </w:rPr>
        <w:t xml:space="preserve">6 March 2024). </w:t>
      </w:r>
    </w:p>
    <w:p w14:paraId="19565EA8" w14:textId="45A15FF1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Nursery Story (2023)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The key person approach</w:t>
      </w:r>
      <w:r w:rsidR="25997E8D" w:rsidRPr="12CB5F72">
        <w:rPr>
          <w:rFonts w:ascii="Arial" w:eastAsia="Arial" w:hAnsi="Arial" w:cs="Arial"/>
          <w:i/>
          <w:iCs/>
          <w:sz w:val="22"/>
          <w:szCs w:val="22"/>
        </w:rPr>
        <w:t>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56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https://nurserystory.co.uk/resource-centre/the-key-person-approach/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(Accessed: 20 March 2024). </w:t>
      </w:r>
    </w:p>
    <w:p w14:paraId="2A95AE22" w14:textId="68124357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proofErr w:type="spellStart"/>
      <w:r w:rsidRPr="050D0308">
        <w:rPr>
          <w:rFonts w:ascii="Arial" w:eastAsia="Arial" w:hAnsi="Arial" w:cs="Arial"/>
          <w:sz w:val="22"/>
          <w:szCs w:val="22"/>
        </w:rPr>
        <w:t>Ozger</w:t>
      </w:r>
      <w:proofErr w:type="spellEnd"/>
      <w:r w:rsidRPr="050D0308">
        <w:rPr>
          <w:rFonts w:ascii="Arial" w:eastAsia="Arial" w:hAnsi="Arial" w:cs="Arial"/>
          <w:sz w:val="22"/>
          <w:szCs w:val="22"/>
        </w:rPr>
        <w:t>, B. Y. (2024) ‘Transition to primary school from preschool education: an ethnographic study’</w:t>
      </w:r>
      <w:r w:rsidR="2DA87234" w:rsidRPr="050D0308">
        <w:rPr>
          <w:rFonts w:ascii="Arial" w:eastAsia="Arial" w:hAnsi="Arial" w:cs="Arial"/>
          <w:sz w:val="22"/>
          <w:szCs w:val="22"/>
        </w:rPr>
        <w:t>,</w:t>
      </w:r>
      <w:r w:rsidRPr="050D0308">
        <w:rPr>
          <w:rFonts w:ascii="Arial" w:eastAsia="Arial" w:hAnsi="Arial" w:cs="Arial"/>
          <w:sz w:val="22"/>
          <w:szCs w:val="22"/>
        </w:rPr>
        <w:t xml:space="preserve">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Early</w:t>
      </w:r>
      <w:r w:rsidR="445496D7" w:rsidRPr="050D0308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Years</w:t>
      </w:r>
      <w:r w:rsidRPr="050D0308">
        <w:rPr>
          <w:rFonts w:ascii="Arial" w:eastAsia="Arial" w:hAnsi="Arial" w:cs="Arial"/>
          <w:sz w:val="22"/>
          <w:szCs w:val="22"/>
        </w:rPr>
        <w:t xml:space="preserve">, 44(1), </w:t>
      </w:r>
      <w:r w:rsidR="7C5861D6" w:rsidRPr="050D0308">
        <w:rPr>
          <w:rFonts w:ascii="Arial" w:eastAsia="Arial" w:hAnsi="Arial" w:cs="Arial"/>
          <w:sz w:val="22"/>
          <w:szCs w:val="22"/>
        </w:rPr>
        <w:t>pp.189-205.</w:t>
      </w:r>
      <w:r w:rsidRPr="050D0308">
        <w:rPr>
          <w:rFonts w:ascii="Arial" w:eastAsia="Arial" w:hAnsi="Arial" w:cs="Arial"/>
          <w:sz w:val="22"/>
          <w:szCs w:val="22"/>
        </w:rPr>
        <w:t xml:space="preserve"> DOI:10.1080/09575146.2022.2108379 </w:t>
      </w:r>
    </w:p>
    <w:p w14:paraId="587D46CD" w14:textId="5E22252B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Pacey (2024)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Your child's key person</w:t>
      </w:r>
      <w:r w:rsidR="2703C6A2" w:rsidRPr="050D0308">
        <w:rPr>
          <w:rFonts w:ascii="Arial" w:eastAsia="Arial" w:hAnsi="Arial" w:cs="Arial"/>
          <w:i/>
          <w:iCs/>
          <w:sz w:val="22"/>
          <w:szCs w:val="22"/>
        </w:rPr>
        <w:t>.</w:t>
      </w:r>
      <w:r w:rsidRPr="050D0308">
        <w:rPr>
          <w:rFonts w:ascii="Arial" w:eastAsia="Arial" w:hAnsi="Arial" w:cs="Arial"/>
          <w:sz w:val="22"/>
          <w:szCs w:val="22"/>
        </w:rPr>
        <w:t xml:space="preserve"> Available at:  </w:t>
      </w:r>
      <w:hyperlink r:id="rId57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https://www.pacey.org.uk/parents/resources-for-parents/tips,-factsheets-and-downloads/your-child-s-key-person/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(Accessed: 17 March 2024). </w:t>
      </w:r>
    </w:p>
    <w:p w14:paraId="0E7A9BC3" w14:textId="30558255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>Parent K</w:t>
      </w:r>
      <w:r w:rsidR="51CC283B" w:rsidRPr="050D0308">
        <w:rPr>
          <w:rFonts w:ascii="Arial" w:eastAsia="Arial" w:hAnsi="Arial" w:cs="Arial"/>
          <w:sz w:val="22"/>
          <w:szCs w:val="22"/>
        </w:rPr>
        <w:t>i</w:t>
      </w:r>
      <w:r w:rsidRPr="050D0308">
        <w:rPr>
          <w:rFonts w:ascii="Arial" w:eastAsia="Arial" w:hAnsi="Arial" w:cs="Arial"/>
          <w:sz w:val="22"/>
          <w:szCs w:val="22"/>
        </w:rPr>
        <w:t xml:space="preserve">nd (no date)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 xml:space="preserve">School </w:t>
      </w:r>
      <w:r w:rsidR="324B25C3" w:rsidRPr="050D0308">
        <w:rPr>
          <w:rFonts w:ascii="Arial" w:eastAsia="Arial" w:hAnsi="Arial" w:cs="Arial"/>
          <w:i/>
          <w:iCs/>
          <w:sz w:val="22"/>
          <w:szCs w:val="22"/>
        </w:rPr>
        <w:t>p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olicies.</w:t>
      </w:r>
      <w:r w:rsidRPr="050D0308">
        <w:rPr>
          <w:rFonts w:ascii="Arial" w:eastAsia="Arial" w:hAnsi="Arial" w:cs="Arial"/>
          <w:sz w:val="22"/>
          <w:szCs w:val="22"/>
        </w:rPr>
        <w:t xml:space="preserve"> Available at: </w:t>
      </w:r>
      <w:hyperlink r:id="rId58" w:anchor=":~:text=Your%20child's%20school%20will%20have,schools%20policies%20on%20their%20website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https://www.parentkind.org.uk/for-parents/understanding-education/about-schools/safety#:~:text=Your%20child's%20school%20will%20have,schools%20policies%20on%20their%20website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. (Accessed: 18 March 2024). </w:t>
      </w:r>
    </w:p>
    <w:p w14:paraId="0536D022" w14:textId="26030410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lastRenderedPageBreak/>
        <w:t xml:space="preserve">Pembrokeshire County Council (2023)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Understanding the new ALN transformation act</w:t>
      </w:r>
      <w:r w:rsidRPr="050D0308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59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https://www.pembrokeshire.gov.uk/parent-partnership-service/understanding-the-new-aln-transformation-act</w:t>
        </w:r>
      </w:hyperlink>
      <w:r w:rsidR="7FE209B0" w:rsidRPr="050D0308">
        <w:rPr>
          <w:rFonts w:ascii="Arial" w:eastAsia="Arial" w:hAnsi="Arial" w:cs="Arial"/>
          <w:sz w:val="22"/>
          <w:szCs w:val="22"/>
        </w:rPr>
        <w:t xml:space="preserve"> (Accessed</w:t>
      </w:r>
      <w:r w:rsidRPr="050D0308">
        <w:rPr>
          <w:rFonts w:ascii="Arial" w:eastAsia="Arial" w:hAnsi="Arial" w:cs="Arial"/>
          <w:sz w:val="22"/>
          <w:szCs w:val="22"/>
        </w:rPr>
        <w:t xml:space="preserve">: 22 March 2024). </w:t>
      </w:r>
    </w:p>
    <w:p w14:paraId="53804F39" w14:textId="17F2A4EF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Penn State </w:t>
      </w:r>
      <w:proofErr w:type="spellStart"/>
      <w:r w:rsidRPr="050D0308">
        <w:rPr>
          <w:rFonts w:ascii="Arial" w:eastAsia="Arial" w:hAnsi="Arial" w:cs="Arial"/>
          <w:sz w:val="22"/>
          <w:szCs w:val="22"/>
        </w:rPr>
        <w:t>Extention</w:t>
      </w:r>
      <w:proofErr w:type="spellEnd"/>
      <w:r w:rsidRPr="050D0308">
        <w:rPr>
          <w:rFonts w:ascii="Arial" w:eastAsia="Arial" w:hAnsi="Arial" w:cs="Arial"/>
          <w:sz w:val="22"/>
          <w:szCs w:val="22"/>
        </w:rPr>
        <w:t xml:space="preserve"> (no date)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Giving children choices</w:t>
      </w:r>
      <w:r w:rsidR="0124113D" w:rsidRPr="050D0308">
        <w:rPr>
          <w:rFonts w:ascii="Arial" w:eastAsia="Arial" w:hAnsi="Arial" w:cs="Arial"/>
          <w:i/>
          <w:iCs/>
          <w:sz w:val="22"/>
          <w:szCs w:val="22"/>
        </w:rPr>
        <w:t>.</w:t>
      </w:r>
      <w:r w:rsidRPr="050D0308">
        <w:rPr>
          <w:rFonts w:ascii="Arial" w:eastAsia="Arial" w:hAnsi="Arial" w:cs="Arial"/>
          <w:sz w:val="22"/>
          <w:szCs w:val="22"/>
        </w:rPr>
        <w:t xml:space="preserve"> Available at: </w:t>
      </w:r>
      <w:hyperlink r:id="rId60" w:anchor=":~:text=choose%20for%20themselves.-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https://extension.psu.edu/programs/betterkidcare/early-care/tip-pages/all/giving-children-choices#:~:text=choose%20for%20themselves.-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. (Accessed: 17 March 2024).  </w:t>
      </w:r>
    </w:p>
    <w:p w14:paraId="3C250E93" w14:textId="5BBC6D5A" w:rsidR="5F91FD3B" w:rsidRDefault="5F91FD3B" w:rsidP="12CB5F7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Pugh, G. and Duffy, B. (2014)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Contemporary Issues in the Early Years.</w:t>
      </w:r>
      <w:r w:rsidRPr="12CB5F72">
        <w:rPr>
          <w:rFonts w:ascii="Arial" w:eastAsia="Arial" w:hAnsi="Arial" w:cs="Arial"/>
          <w:sz w:val="22"/>
          <w:szCs w:val="22"/>
        </w:rPr>
        <w:t xml:space="preserve"> 6th </w:t>
      </w:r>
      <w:proofErr w:type="spellStart"/>
      <w:r w:rsidRPr="12CB5F72">
        <w:rPr>
          <w:rFonts w:ascii="Arial" w:eastAsia="Arial" w:hAnsi="Arial" w:cs="Arial"/>
          <w:sz w:val="22"/>
          <w:szCs w:val="22"/>
        </w:rPr>
        <w:t>ed</w:t>
      </w:r>
      <w:r w:rsidR="69399AC1" w:rsidRPr="12CB5F72">
        <w:rPr>
          <w:rFonts w:ascii="Arial" w:eastAsia="Arial" w:hAnsi="Arial" w:cs="Arial"/>
          <w:sz w:val="22"/>
          <w:szCs w:val="22"/>
        </w:rPr>
        <w:t>n</w:t>
      </w:r>
      <w:proofErr w:type="spellEnd"/>
      <w:r w:rsidRPr="12CB5F72">
        <w:rPr>
          <w:rFonts w:ascii="Arial" w:eastAsia="Arial" w:hAnsi="Arial" w:cs="Arial"/>
          <w:sz w:val="22"/>
          <w:szCs w:val="22"/>
        </w:rPr>
        <w:t>. London: Sage.</w:t>
      </w:r>
    </w:p>
    <w:p w14:paraId="612C2024" w14:textId="5FFE0158" w:rsidR="5F91FD3B" w:rsidRDefault="5F91FD3B" w:rsidP="12CB5F7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Rhondda Cynon Taf County Borough Council (no date)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Flying </w:t>
      </w:r>
      <w:r w:rsidR="241FC0A4" w:rsidRPr="12CB5F72">
        <w:rPr>
          <w:rFonts w:ascii="Arial" w:eastAsia="Arial" w:hAnsi="Arial" w:cs="Arial"/>
          <w:i/>
          <w:iCs/>
          <w:sz w:val="22"/>
          <w:szCs w:val="22"/>
        </w:rPr>
        <w:t>s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tart.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61">
        <w:r w:rsidR="52C603EE"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https://www.rctcbc.gov.uk/EN/Resident/ChildrenandFamilies/ParentandFamilySupport/Financialsupportforfamilies/FlyingStart/WhatisFlyingStart.aspx</w:t>
        </w:r>
      </w:hyperlink>
      <w:r w:rsidR="52C603EE" w:rsidRPr="12CB5F72">
        <w:rPr>
          <w:rFonts w:ascii="Arial" w:eastAsia="Arial" w:hAnsi="Arial" w:cs="Arial"/>
          <w:sz w:val="22"/>
          <w:szCs w:val="22"/>
        </w:rPr>
        <w:t xml:space="preserve">   </w:t>
      </w:r>
      <w:r w:rsidRPr="12CB5F72">
        <w:rPr>
          <w:rFonts w:ascii="Arial" w:eastAsia="Arial" w:hAnsi="Arial" w:cs="Arial"/>
          <w:sz w:val="22"/>
          <w:szCs w:val="22"/>
        </w:rPr>
        <w:t>(Accessed: 10 March 2024).</w:t>
      </w:r>
      <w:r w:rsidR="57F4BF31" w:rsidRPr="12CB5F72">
        <w:rPr>
          <w:rFonts w:ascii="Arial" w:eastAsia="Arial" w:hAnsi="Arial" w:cs="Arial"/>
          <w:sz w:val="22"/>
          <w:szCs w:val="22"/>
        </w:rPr>
        <w:t xml:space="preserve"> </w:t>
      </w:r>
    </w:p>
    <w:p w14:paraId="4B94707A" w14:textId="6E05297D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Senedd Cymru (2024)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P-06-1392: Reform of the additional learning needs code of Wales.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62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https://business.senedd.wales/documents/s145577/Research%20brief.pdf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(Accessed: 23 March 2024). </w:t>
      </w:r>
    </w:p>
    <w:p w14:paraId="3496769C" w14:textId="111F31BA" w:rsidR="5F91FD3B" w:rsidRDefault="5F91FD3B" w:rsidP="12CB5F72">
      <w:pPr>
        <w:spacing w:line="360" w:lineRule="auto"/>
        <w:rPr>
          <w:rFonts w:ascii="Arial" w:eastAsia="Arial" w:hAnsi="Arial" w:cs="Arial"/>
          <w:sz w:val="22"/>
          <w:szCs w:val="22"/>
          <w:highlight w:val="magenta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Simon, A., Owen, C. and Hollingworth, K. (2024) ‘Is the quality of preschool childcare, measured by the qualifications and pay of the childcare workforce, improving in Britain?’,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American Journal of Educational Research</w:t>
      </w:r>
      <w:r w:rsidRPr="12CB5F72">
        <w:rPr>
          <w:rFonts w:ascii="Arial" w:eastAsia="Arial" w:hAnsi="Arial" w:cs="Arial"/>
          <w:sz w:val="22"/>
          <w:szCs w:val="22"/>
        </w:rPr>
        <w:t xml:space="preserve">, 4(1), pp.11–17. Available at: </w:t>
      </w:r>
      <w:hyperlink r:id="rId63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https://doi.org/10.12691/education-4-1-4/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</w:t>
      </w:r>
      <w:r w:rsidR="6E7956EB" w:rsidRPr="12CB5F72">
        <w:rPr>
          <w:rFonts w:ascii="Arial" w:eastAsia="Arial" w:hAnsi="Arial" w:cs="Arial"/>
          <w:sz w:val="22"/>
          <w:szCs w:val="22"/>
        </w:rPr>
        <w:t>:</w:t>
      </w:r>
      <w:r w:rsidRPr="12CB5F72">
        <w:rPr>
          <w:rFonts w:ascii="Arial" w:eastAsia="Arial" w:hAnsi="Arial" w:cs="Arial"/>
          <w:sz w:val="22"/>
          <w:szCs w:val="22"/>
        </w:rPr>
        <w:t xml:space="preserve"> 19 March</w:t>
      </w:r>
      <w:r w:rsidR="07D53139" w:rsidRPr="12CB5F72">
        <w:rPr>
          <w:rFonts w:ascii="Arial" w:eastAsia="Arial" w:hAnsi="Arial" w:cs="Arial"/>
          <w:sz w:val="22"/>
          <w:szCs w:val="22"/>
        </w:rPr>
        <w:t xml:space="preserve"> 2024</w:t>
      </w:r>
      <w:r w:rsidRPr="12CB5F72">
        <w:rPr>
          <w:rFonts w:ascii="Arial" w:eastAsia="Arial" w:hAnsi="Arial" w:cs="Arial"/>
          <w:sz w:val="22"/>
          <w:szCs w:val="22"/>
        </w:rPr>
        <w:t xml:space="preserve">). </w:t>
      </w:r>
    </w:p>
    <w:p w14:paraId="7DB911FE" w14:textId="359E1E01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Social </w:t>
      </w:r>
      <w:r w:rsidR="6BC12FD7" w:rsidRPr="050D0308">
        <w:rPr>
          <w:rFonts w:ascii="Arial" w:eastAsia="Arial" w:hAnsi="Arial" w:cs="Arial"/>
          <w:sz w:val="22"/>
          <w:szCs w:val="22"/>
        </w:rPr>
        <w:t>C</w:t>
      </w:r>
      <w:r w:rsidRPr="050D0308">
        <w:rPr>
          <w:rFonts w:ascii="Arial" w:eastAsia="Arial" w:hAnsi="Arial" w:cs="Arial"/>
          <w:sz w:val="22"/>
          <w:szCs w:val="22"/>
        </w:rPr>
        <w:t xml:space="preserve">are Wales (2023)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 xml:space="preserve">Social </w:t>
      </w:r>
      <w:r w:rsidR="09BD1B6D" w:rsidRPr="050D0308">
        <w:rPr>
          <w:rFonts w:ascii="Arial" w:eastAsia="Arial" w:hAnsi="Arial" w:cs="Arial"/>
          <w:i/>
          <w:iCs/>
          <w:sz w:val="22"/>
          <w:szCs w:val="22"/>
        </w:rPr>
        <w:t>w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 xml:space="preserve">ork </w:t>
      </w:r>
      <w:r w:rsidR="4FF41896" w:rsidRPr="050D0308">
        <w:rPr>
          <w:rFonts w:ascii="Arial" w:eastAsia="Arial" w:hAnsi="Arial" w:cs="Arial"/>
          <w:i/>
          <w:iCs/>
          <w:sz w:val="22"/>
          <w:szCs w:val="22"/>
        </w:rPr>
        <w:t>w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orkforce plan: 2022 to 2025</w:t>
      </w:r>
      <w:r w:rsidRPr="050D0308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64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https://socialcare.wales/about-us/workforce-strategy/social-work-workforce-plan-2022-to-2025/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</w:t>
      </w:r>
      <w:r w:rsidR="4929A0E0" w:rsidRPr="050D0308">
        <w:rPr>
          <w:rFonts w:ascii="Arial" w:eastAsia="Arial" w:hAnsi="Arial" w:cs="Arial"/>
          <w:sz w:val="22"/>
          <w:szCs w:val="22"/>
        </w:rPr>
        <w:t>:</w:t>
      </w:r>
      <w:r w:rsidRPr="050D0308">
        <w:rPr>
          <w:rFonts w:ascii="Arial" w:eastAsia="Arial" w:hAnsi="Arial" w:cs="Arial"/>
          <w:sz w:val="22"/>
          <w:szCs w:val="22"/>
        </w:rPr>
        <w:t xml:space="preserve"> 16 March 2024). </w:t>
      </w:r>
    </w:p>
    <w:p w14:paraId="45FF3BA6" w14:textId="0C82CD52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Social </w:t>
      </w:r>
      <w:r w:rsidR="39556381" w:rsidRPr="12CB5F72">
        <w:rPr>
          <w:rFonts w:ascii="Arial" w:eastAsia="Arial" w:hAnsi="Arial" w:cs="Arial"/>
          <w:sz w:val="22"/>
          <w:szCs w:val="22"/>
        </w:rPr>
        <w:t>C</w:t>
      </w:r>
      <w:r w:rsidRPr="12CB5F72">
        <w:rPr>
          <w:rFonts w:ascii="Arial" w:eastAsia="Arial" w:hAnsi="Arial" w:cs="Arial"/>
          <w:sz w:val="22"/>
          <w:szCs w:val="22"/>
        </w:rPr>
        <w:t xml:space="preserve">are Wales (2024)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Flying </w:t>
      </w:r>
      <w:r w:rsidR="6092B0E8" w:rsidRPr="12CB5F72">
        <w:rPr>
          <w:rFonts w:ascii="Arial" w:eastAsia="Arial" w:hAnsi="Arial" w:cs="Arial"/>
          <w:i/>
          <w:iCs/>
          <w:sz w:val="22"/>
          <w:szCs w:val="22"/>
        </w:rPr>
        <w:t>s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tart </w:t>
      </w:r>
      <w:r w:rsidR="0D95836B" w:rsidRPr="12CB5F72">
        <w:rPr>
          <w:rFonts w:ascii="Arial" w:eastAsia="Arial" w:hAnsi="Arial" w:cs="Arial"/>
          <w:i/>
          <w:iCs/>
          <w:sz w:val="22"/>
          <w:szCs w:val="22"/>
        </w:rPr>
        <w:t>p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ractitioner</w:t>
      </w:r>
      <w:r w:rsidRPr="12CB5F72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65">
        <w:r w:rsidRPr="12CB5F72">
          <w:rPr>
            <w:rStyle w:val="Hyperlink"/>
            <w:rFonts w:ascii="Arial" w:eastAsia="Arial" w:hAnsi="Arial" w:cs="Arial"/>
            <w:sz w:val="22"/>
            <w:szCs w:val="22"/>
            <w:u w:val="none"/>
          </w:rPr>
          <w:t>https://socialcare.wales/qualifications-funding/qualification-framework/job-roles/flying-start/flying-start-practitioner/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</w:t>
      </w:r>
      <w:r w:rsidR="50E51132" w:rsidRPr="12CB5F72">
        <w:rPr>
          <w:rFonts w:ascii="Arial" w:eastAsia="Arial" w:hAnsi="Arial" w:cs="Arial"/>
          <w:sz w:val="22"/>
          <w:szCs w:val="22"/>
        </w:rPr>
        <w:t>:</w:t>
      </w:r>
      <w:r w:rsidRPr="12CB5F72">
        <w:rPr>
          <w:rFonts w:ascii="Arial" w:eastAsia="Arial" w:hAnsi="Arial" w:cs="Arial"/>
          <w:sz w:val="22"/>
          <w:szCs w:val="22"/>
        </w:rPr>
        <w:t xml:space="preserve"> 16 March 2024). </w:t>
      </w:r>
    </w:p>
    <w:p w14:paraId="185436DD" w14:textId="58006B82" w:rsidR="54ADB8BA" w:rsidRDefault="54ADB8BA" w:rsidP="12CB5F7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color w:val="333333"/>
          <w:sz w:val="22"/>
          <w:szCs w:val="22"/>
        </w:rPr>
        <w:t xml:space="preserve">Social Workers Toolbox (2024) </w:t>
      </w:r>
      <w:r w:rsidRPr="12CB5F72">
        <w:rPr>
          <w:rFonts w:ascii="Arial" w:eastAsia="Arial" w:hAnsi="Arial" w:cs="Arial"/>
          <w:i/>
          <w:iCs/>
          <w:color w:val="333333"/>
          <w:sz w:val="22"/>
          <w:szCs w:val="22"/>
        </w:rPr>
        <w:t xml:space="preserve">All about me: direct worksheets and activities (booklet) </w:t>
      </w:r>
      <w:r w:rsidRPr="12CB5F72">
        <w:rPr>
          <w:rFonts w:ascii="Arial" w:eastAsia="Arial" w:hAnsi="Arial" w:cs="Arial"/>
          <w:color w:val="333333"/>
          <w:sz w:val="22"/>
          <w:szCs w:val="22"/>
        </w:rPr>
        <w:t xml:space="preserve">Available at: </w:t>
      </w:r>
      <w:hyperlink r:id="rId66">
        <w:r w:rsidRPr="12CB5F72">
          <w:rPr>
            <w:rStyle w:val="Hyperlink"/>
            <w:rFonts w:ascii="Arial" w:eastAsia="Arial" w:hAnsi="Arial" w:cs="Arial"/>
            <w:color w:val="467886"/>
            <w:sz w:val="22"/>
            <w:szCs w:val="22"/>
            <w:u w:val="none"/>
          </w:rPr>
          <w:t>https://www.socialworkerstoolbox.com/all-about-me-direct-work-sheets-activities-booklet/</w:t>
        </w:r>
      </w:hyperlink>
      <w:r w:rsidRPr="12CB5F72">
        <w:rPr>
          <w:rFonts w:ascii="Arial" w:eastAsia="Arial" w:hAnsi="Arial" w:cs="Arial"/>
          <w:color w:val="333333"/>
          <w:sz w:val="22"/>
          <w:szCs w:val="22"/>
        </w:rPr>
        <w:t xml:space="preserve"> (Accessed: 5 April 2024).</w:t>
      </w:r>
    </w:p>
    <w:p w14:paraId="686F0C2D" w14:textId="3FD454C8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lastRenderedPageBreak/>
        <w:t xml:space="preserve">Stedman, K. and Lewis, S. (2022)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Early years survey.</w:t>
      </w:r>
      <w:r w:rsidRPr="050D0308">
        <w:rPr>
          <w:rFonts w:ascii="Arial" w:eastAsia="Arial" w:hAnsi="Arial" w:cs="Arial"/>
          <w:sz w:val="22"/>
          <w:szCs w:val="22"/>
        </w:rPr>
        <w:t xml:space="preserve"> Available at: </w:t>
      </w:r>
      <w:hyperlink r:id="rId67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https://www.cwlwm.org.uk/sites/www.cwlwm.org.uk/files/2022-05/Early%20Years%20Survey%20Report%20Arad.pdf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(Accessed: 23 March 2024). </w:t>
      </w:r>
    </w:p>
    <w:p w14:paraId="7D0243F2" w14:textId="42547860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Stoll, L., Harris, A. and </w:t>
      </w:r>
      <w:proofErr w:type="spellStart"/>
      <w:r w:rsidRPr="050D0308">
        <w:rPr>
          <w:rFonts w:ascii="Arial" w:eastAsia="Arial" w:hAnsi="Arial" w:cs="Arial"/>
          <w:sz w:val="22"/>
          <w:szCs w:val="22"/>
        </w:rPr>
        <w:t>Handscomb</w:t>
      </w:r>
      <w:proofErr w:type="spellEnd"/>
      <w:r w:rsidRPr="050D0308">
        <w:rPr>
          <w:rFonts w:ascii="Arial" w:eastAsia="Arial" w:hAnsi="Arial" w:cs="Arial"/>
          <w:sz w:val="22"/>
          <w:szCs w:val="22"/>
        </w:rPr>
        <w:t xml:space="preserve">, G. (2012)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Great professional development which leads to great pedagogy: nine claims from research</w:t>
      </w:r>
      <w:r w:rsidR="28D14C00" w:rsidRPr="050D0308">
        <w:rPr>
          <w:rFonts w:ascii="Arial" w:eastAsia="Arial" w:hAnsi="Arial" w:cs="Arial"/>
          <w:i/>
          <w:iCs/>
          <w:sz w:val="22"/>
          <w:szCs w:val="22"/>
        </w:rPr>
        <w:t>.</w:t>
      </w:r>
      <w:r w:rsidRPr="050D0308">
        <w:rPr>
          <w:rFonts w:ascii="Arial" w:eastAsia="Arial" w:hAnsi="Arial" w:cs="Arial"/>
          <w:sz w:val="22"/>
          <w:szCs w:val="22"/>
        </w:rPr>
        <w:t xml:space="preserve"> Available at: </w:t>
      </w:r>
      <w:hyperlink r:id="rId68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https://assets.publishing.service.gov.uk/media/5a7dd479ed915d2acb6ee639/Great-professional-development-which-leads-to-great-pedagogy-nine-claims-from-research.pdf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(Accessed: 17 March 2024).  </w:t>
      </w:r>
    </w:p>
    <w:p w14:paraId="79543E90" w14:textId="0CF2E5F5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Swansea Council (2021)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The role of the local authority.</w:t>
      </w:r>
      <w:r w:rsidRPr="050D0308">
        <w:rPr>
          <w:rFonts w:ascii="Arial" w:eastAsia="Arial" w:hAnsi="Arial" w:cs="Arial"/>
          <w:sz w:val="22"/>
          <w:szCs w:val="22"/>
        </w:rPr>
        <w:t xml:space="preserve"> Available at: </w:t>
      </w:r>
      <w:hyperlink r:id="rId69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https://www.swansea.gov.uk/article/7401/The-role-of-the-local-authority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(Accessed: 23 March 2024)</w:t>
      </w:r>
      <w:r w:rsidR="2F37E264" w:rsidRPr="050D0308">
        <w:rPr>
          <w:rFonts w:ascii="Arial" w:eastAsia="Arial" w:hAnsi="Arial" w:cs="Arial"/>
          <w:sz w:val="22"/>
          <w:szCs w:val="22"/>
        </w:rPr>
        <w:t>.</w:t>
      </w:r>
      <w:r w:rsidRPr="050D0308">
        <w:rPr>
          <w:rFonts w:ascii="Arial" w:eastAsia="Arial" w:hAnsi="Arial" w:cs="Arial"/>
          <w:sz w:val="22"/>
          <w:szCs w:val="22"/>
        </w:rPr>
        <w:t xml:space="preserve"> </w:t>
      </w:r>
    </w:p>
    <w:p w14:paraId="1F46E5CD" w14:textId="1E6FE560" w:rsidR="12CB5F72" w:rsidRDefault="5F91FD3B" w:rsidP="12CB5F7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Sylvia, K., Melhuish, E., Sammons, P., Siraj-Blatchford, I., Taggart, B. (2004)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The effective provision of pre-school education (EPPE) project: Findings from pre-school to end of key stage 1.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70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https://dera.ioe.ac.uk/id/eprint/18189/2/SSU-SF-2004-01.pdf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(Accessed: 23 March 2023).   </w:t>
      </w:r>
    </w:p>
    <w:p w14:paraId="56CE67AA" w14:textId="7A878810" w:rsidR="75868910" w:rsidRDefault="5F91FD3B" w:rsidP="12CB5F7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The British Association for Early Childhood Education (no date)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Development </w:t>
      </w:r>
      <w:r w:rsidR="7A25C23B" w:rsidRPr="12CB5F72">
        <w:rPr>
          <w:rFonts w:ascii="Arial" w:eastAsia="Arial" w:hAnsi="Arial" w:cs="Arial"/>
          <w:i/>
          <w:iCs/>
          <w:sz w:val="22"/>
          <w:szCs w:val="22"/>
        </w:rPr>
        <w:t>m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atters in the </w:t>
      </w:r>
      <w:r w:rsidR="3B27A129" w:rsidRPr="12CB5F72">
        <w:rPr>
          <w:rFonts w:ascii="Arial" w:eastAsia="Arial" w:hAnsi="Arial" w:cs="Arial"/>
          <w:i/>
          <w:iCs/>
          <w:sz w:val="22"/>
          <w:szCs w:val="22"/>
        </w:rPr>
        <w:t>e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arly </w:t>
      </w:r>
      <w:r w:rsidR="74E8C822" w:rsidRPr="12CB5F72">
        <w:rPr>
          <w:rFonts w:ascii="Arial" w:eastAsia="Arial" w:hAnsi="Arial" w:cs="Arial"/>
          <w:i/>
          <w:iCs/>
          <w:sz w:val="22"/>
          <w:szCs w:val="22"/>
        </w:rPr>
        <w:t>y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ears </w:t>
      </w:r>
      <w:r w:rsidR="10869229" w:rsidRPr="12CB5F72">
        <w:rPr>
          <w:rFonts w:ascii="Arial" w:eastAsia="Arial" w:hAnsi="Arial" w:cs="Arial"/>
          <w:i/>
          <w:iCs/>
          <w:sz w:val="22"/>
          <w:szCs w:val="22"/>
        </w:rPr>
        <w:t>f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oundation </w:t>
      </w:r>
      <w:r w:rsidR="5B5DF363" w:rsidRPr="12CB5F72">
        <w:rPr>
          <w:rFonts w:ascii="Arial" w:eastAsia="Arial" w:hAnsi="Arial" w:cs="Arial"/>
          <w:i/>
          <w:iCs/>
          <w:sz w:val="22"/>
          <w:szCs w:val="22"/>
        </w:rPr>
        <w:t>s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tage (EYFS)</w:t>
      </w:r>
      <w:r w:rsidRPr="12CB5F72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71">
        <w:r w:rsidR="50BDB6CE" w:rsidRPr="12CB5F72">
          <w:rPr>
            <w:rStyle w:val="Hyperlink"/>
            <w:rFonts w:ascii="Arial" w:eastAsia="Arial" w:hAnsi="Arial" w:cs="Arial"/>
            <w:sz w:val="22"/>
            <w:szCs w:val="22"/>
          </w:rPr>
          <w:t>https://dera.ioe.ac.uk/id/eprint/14042/7/development%20matters%20in%20the%20early%20years%20foundation%20stage_Redacted.pdf</w:t>
        </w:r>
      </w:hyperlink>
      <w:r w:rsidR="50BDB6CE" w:rsidRPr="12CB5F72">
        <w:rPr>
          <w:rFonts w:ascii="Arial" w:eastAsia="Arial" w:hAnsi="Arial" w:cs="Arial"/>
          <w:sz w:val="22"/>
          <w:szCs w:val="22"/>
        </w:rPr>
        <w:t xml:space="preserve">   </w:t>
      </w:r>
      <w:r w:rsidRPr="12CB5F72">
        <w:rPr>
          <w:rFonts w:ascii="Arial" w:eastAsia="Arial" w:hAnsi="Arial" w:cs="Arial"/>
          <w:sz w:val="22"/>
          <w:szCs w:val="22"/>
        </w:rPr>
        <w:t>(Accessed</w:t>
      </w:r>
      <w:r w:rsidR="0510625F" w:rsidRPr="12CB5F72">
        <w:rPr>
          <w:rFonts w:ascii="Arial" w:eastAsia="Arial" w:hAnsi="Arial" w:cs="Arial"/>
          <w:sz w:val="22"/>
          <w:szCs w:val="22"/>
        </w:rPr>
        <w:t>:</w:t>
      </w:r>
      <w:r w:rsidRPr="12CB5F72">
        <w:rPr>
          <w:rFonts w:ascii="Arial" w:eastAsia="Arial" w:hAnsi="Arial" w:cs="Arial"/>
          <w:sz w:val="22"/>
          <w:szCs w:val="22"/>
        </w:rPr>
        <w:t xml:space="preserve"> 17 March 2024).</w:t>
      </w:r>
    </w:p>
    <w:p w14:paraId="3770CD0C" w14:textId="242E1C52" w:rsidR="75868910" w:rsidRDefault="5F91FD3B" w:rsidP="12CB5F7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i/>
          <w:iCs/>
          <w:sz w:val="22"/>
          <w:szCs w:val="22"/>
        </w:rPr>
        <w:t>The Child Minding and Day Care (Wales) Regulations (2010) (w.214)</w:t>
      </w:r>
      <w:r w:rsidR="7BED1F74" w:rsidRPr="12CB5F72">
        <w:rPr>
          <w:rFonts w:ascii="Arial" w:eastAsia="Arial" w:hAnsi="Arial" w:cs="Arial"/>
          <w:i/>
          <w:iCs/>
          <w:sz w:val="22"/>
          <w:szCs w:val="22"/>
        </w:rPr>
        <w:t>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72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https://www.legislation.gov.uk/wsi/2010/2574/regulation/16/made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(Accessed: 17 March 2024). </w:t>
      </w:r>
      <w:r w:rsidR="75868910" w:rsidRPr="12CB5F72">
        <w:rPr>
          <w:rFonts w:ascii="Arial" w:eastAsia="Arial" w:hAnsi="Arial" w:cs="Arial"/>
          <w:sz w:val="22"/>
          <w:szCs w:val="22"/>
        </w:rPr>
        <w:t xml:space="preserve"> </w:t>
      </w:r>
    </w:p>
    <w:p w14:paraId="2B12D02F" w14:textId="14B8A7B1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  <w:highlight w:val="magenta"/>
        </w:rPr>
      </w:pPr>
      <w:r w:rsidRPr="12CB5F72">
        <w:rPr>
          <w:rFonts w:ascii="Arial" w:eastAsia="Arial" w:hAnsi="Arial" w:cs="Arial"/>
          <w:i/>
          <w:iCs/>
          <w:sz w:val="22"/>
          <w:szCs w:val="22"/>
        </w:rPr>
        <w:t>The Child Minding and Day Care</w:t>
      </w:r>
      <w:r w:rsidR="62079FCC" w:rsidRPr="12CB5F72">
        <w:rPr>
          <w:rFonts w:ascii="Arial" w:eastAsia="Arial" w:hAnsi="Arial" w:cs="Arial"/>
          <w:i/>
          <w:iCs/>
          <w:sz w:val="22"/>
          <w:szCs w:val="22"/>
        </w:rPr>
        <w:t xml:space="preserve"> Exceptions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 (Wales) </w:t>
      </w:r>
      <w:r w:rsidR="4BFDF77C" w:rsidRPr="12CB5F72">
        <w:rPr>
          <w:rFonts w:ascii="Arial" w:eastAsia="Arial" w:hAnsi="Arial" w:cs="Arial"/>
          <w:i/>
          <w:iCs/>
          <w:sz w:val="22"/>
          <w:szCs w:val="22"/>
        </w:rPr>
        <w:t>Order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 2010 (</w:t>
      </w:r>
      <w:r w:rsidR="4928A31D" w:rsidRPr="12CB5F72">
        <w:rPr>
          <w:rFonts w:ascii="Arial" w:eastAsia="Arial" w:hAnsi="Arial" w:cs="Arial"/>
          <w:i/>
          <w:iCs/>
          <w:sz w:val="22"/>
          <w:szCs w:val="22"/>
        </w:rPr>
        <w:t>w.233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)</w:t>
      </w:r>
      <w:r w:rsidR="23F3DB4F" w:rsidRPr="12CB5F72">
        <w:rPr>
          <w:rFonts w:ascii="Arial" w:eastAsia="Arial" w:hAnsi="Arial" w:cs="Arial"/>
          <w:i/>
          <w:iCs/>
          <w:sz w:val="22"/>
          <w:szCs w:val="22"/>
        </w:rPr>
        <w:t>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73">
        <w:r w:rsidR="4FDC40E4"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https://www.legislation.gov.uk/wsi/2010/2839/contents/made</w:t>
        </w:r>
      </w:hyperlink>
      <w:r w:rsidR="4FDC40E4" w:rsidRPr="12CB5F72">
        <w:rPr>
          <w:rFonts w:ascii="Arial" w:eastAsia="Arial" w:hAnsi="Arial" w:cs="Arial"/>
          <w:sz w:val="22"/>
          <w:szCs w:val="22"/>
        </w:rPr>
        <w:t xml:space="preserve"> </w:t>
      </w:r>
      <w:r w:rsidRPr="12CB5F72">
        <w:rPr>
          <w:rFonts w:ascii="Arial" w:eastAsia="Arial" w:hAnsi="Arial" w:cs="Arial"/>
          <w:sz w:val="22"/>
          <w:szCs w:val="22"/>
        </w:rPr>
        <w:t>(Accessed</w:t>
      </w:r>
      <w:r w:rsidR="181D1A06" w:rsidRPr="12CB5F72">
        <w:rPr>
          <w:rFonts w:ascii="Arial" w:eastAsia="Arial" w:hAnsi="Arial" w:cs="Arial"/>
          <w:sz w:val="22"/>
          <w:szCs w:val="22"/>
        </w:rPr>
        <w:t>:</w:t>
      </w:r>
      <w:r w:rsidRPr="12CB5F72">
        <w:rPr>
          <w:rFonts w:ascii="Arial" w:eastAsia="Arial" w:hAnsi="Arial" w:cs="Arial"/>
          <w:sz w:val="22"/>
          <w:szCs w:val="22"/>
        </w:rPr>
        <w:t xml:space="preserve"> 17 March 2024). </w:t>
      </w:r>
    </w:p>
    <w:p w14:paraId="7CF18A74" w14:textId="6A746F8E" w:rsidR="0861D927" w:rsidRDefault="0861D927" w:rsidP="12CB5F7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The National Achieves (2024) The Child Minding and Day Care (Wales) Regulations 2010. Available at: </w:t>
      </w:r>
      <w:hyperlink r:id="rId74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https://www.legislation.gov.uk/wsi/2010/2574/regulation/16/made/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 16 March 2024).</w:t>
      </w:r>
    </w:p>
    <w:p w14:paraId="134B4763" w14:textId="46B1BFBC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UNICEF (1989)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 xml:space="preserve">UN </w:t>
      </w:r>
      <w:r w:rsidR="7BAE2E19" w:rsidRPr="050D0308">
        <w:rPr>
          <w:rFonts w:ascii="Arial" w:eastAsia="Arial" w:hAnsi="Arial" w:cs="Arial"/>
          <w:i/>
          <w:iCs/>
          <w:sz w:val="22"/>
          <w:szCs w:val="22"/>
        </w:rPr>
        <w:t>c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 xml:space="preserve">onvention on the </w:t>
      </w:r>
      <w:r w:rsidR="6340E083" w:rsidRPr="050D0308">
        <w:rPr>
          <w:rFonts w:ascii="Arial" w:eastAsia="Arial" w:hAnsi="Arial" w:cs="Arial"/>
          <w:i/>
          <w:iCs/>
          <w:sz w:val="22"/>
          <w:szCs w:val="22"/>
        </w:rPr>
        <w:t>r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 xml:space="preserve">ights of the </w:t>
      </w:r>
      <w:r w:rsidR="37EBF08B" w:rsidRPr="050D0308">
        <w:rPr>
          <w:rFonts w:ascii="Arial" w:eastAsia="Arial" w:hAnsi="Arial" w:cs="Arial"/>
          <w:i/>
          <w:iCs/>
          <w:sz w:val="22"/>
          <w:szCs w:val="22"/>
        </w:rPr>
        <w:t>c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hild (UNCRC).</w:t>
      </w:r>
      <w:r w:rsidRPr="050D0308">
        <w:rPr>
          <w:rFonts w:ascii="Arial" w:eastAsia="Arial" w:hAnsi="Arial" w:cs="Arial"/>
          <w:sz w:val="22"/>
          <w:szCs w:val="22"/>
        </w:rPr>
        <w:t xml:space="preserve"> Available at: </w:t>
      </w:r>
      <w:hyperlink r:id="rId75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https://www.unicef.org.uk/what-we-do/un-convention-child-rights/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</w:t>
      </w:r>
      <w:r w:rsidR="4A583A2F" w:rsidRPr="050D0308">
        <w:rPr>
          <w:rFonts w:ascii="Arial" w:eastAsia="Arial" w:hAnsi="Arial" w:cs="Arial"/>
          <w:sz w:val="22"/>
          <w:szCs w:val="22"/>
        </w:rPr>
        <w:t>:</w:t>
      </w:r>
      <w:r w:rsidRPr="050D0308">
        <w:rPr>
          <w:rFonts w:ascii="Arial" w:eastAsia="Arial" w:hAnsi="Arial" w:cs="Arial"/>
          <w:sz w:val="22"/>
          <w:szCs w:val="22"/>
        </w:rPr>
        <w:t xml:space="preserve"> 16 March 2024). </w:t>
      </w:r>
    </w:p>
    <w:p w14:paraId="2B1E3B82" w14:textId="65A2981A" w:rsidR="77408922" w:rsidRDefault="66E958F8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lastRenderedPageBreak/>
        <w:t>UNICEF</w:t>
      </w:r>
      <w:r w:rsidR="77408922" w:rsidRPr="12CB5F72">
        <w:rPr>
          <w:rFonts w:ascii="Arial" w:eastAsia="Arial" w:hAnsi="Arial" w:cs="Arial"/>
          <w:sz w:val="22"/>
          <w:szCs w:val="22"/>
        </w:rPr>
        <w:t xml:space="preserve"> (no date a) </w:t>
      </w:r>
      <w:r w:rsidR="77408922" w:rsidRPr="12CB5F72">
        <w:rPr>
          <w:rFonts w:ascii="Arial" w:eastAsia="Arial" w:hAnsi="Arial" w:cs="Arial"/>
          <w:i/>
          <w:iCs/>
          <w:sz w:val="22"/>
          <w:szCs w:val="22"/>
        </w:rPr>
        <w:t>A summary of the UN convention on the rights of the child.</w:t>
      </w:r>
      <w:r w:rsidR="77408922"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76">
        <w:r w:rsidR="77408922"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https://www.unicef.org.uk/wp-content/uploads/2019/10/UNCRC_summary-1_1.pdf</w:t>
        </w:r>
      </w:hyperlink>
      <w:r w:rsidR="77408922" w:rsidRPr="12CB5F72">
        <w:rPr>
          <w:rFonts w:ascii="Arial" w:eastAsia="Arial" w:hAnsi="Arial" w:cs="Arial"/>
          <w:sz w:val="22"/>
          <w:szCs w:val="22"/>
        </w:rPr>
        <w:t xml:space="preserve"> (Accessed</w:t>
      </w:r>
      <w:r w:rsidR="3E853891" w:rsidRPr="12CB5F72">
        <w:rPr>
          <w:rFonts w:ascii="Arial" w:eastAsia="Arial" w:hAnsi="Arial" w:cs="Arial"/>
          <w:sz w:val="22"/>
          <w:szCs w:val="22"/>
        </w:rPr>
        <w:t>:</w:t>
      </w:r>
      <w:r w:rsidR="77408922" w:rsidRPr="12CB5F72">
        <w:rPr>
          <w:rFonts w:ascii="Arial" w:eastAsia="Arial" w:hAnsi="Arial" w:cs="Arial"/>
          <w:sz w:val="22"/>
          <w:szCs w:val="22"/>
        </w:rPr>
        <w:t xml:space="preserve"> 17 March 2024). </w:t>
      </w:r>
    </w:p>
    <w:p w14:paraId="76FFCA01" w14:textId="06D62581" w:rsidR="5F91FD3B" w:rsidRDefault="0EC86F8B" w:rsidP="12CB5F72">
      <w:pPr>
        <w:spacing w:line="360" w:lineRule="auto"/>
        <w:rPr>
          <w:rFonts w:ascii="Arial" w:eastAsia="Arial" w:hAnsi="Arial" w:cs="Arial"/>
          <w:sz w:val="22"/>
          <w:szCs w:val="22"/>
          <w:highlight w:val="magenta"/>
        </w:rPr>
      </w:pPr>
      <w:r w:rsidRPr="12CB5F72">
        <w:rPr>
          <w:rFonts w:ascii="Arial" w:eastAsia="Arial" w:hAnsi="Arial" w:cs="Arial"/>
          <w:sz w:val="22"/>
          <w:szCs w:val="22"/>
        </w:rPr>
        <w:t>UNICEF</w:t>
      </w:r>
      <w:r w:rsidR="5F91FD3B" w:rsidRPr="12CB5F72">
        <w:rPr>
          <w:rFonts w:ascii="Arial" w:eastAsia="Arial" w:hAnsi="Arial" w:cs="Arial"/>
          <w:sz w:val="22"/>
          <w:szCs w:val="22"/>
        </w:rPr>
        <w:t xml:space="preserve"> (no date</w:t>
      </w:r>
      <w:r w:rsidR="08FD1F61" w:rsidRPr="12CB5F72">
        <w:rPr>
          <w:rFonts w:ascii="Arial" w:eastAsia="Arial" w:hAnsi="Arial" w:cs="Arial"/>
          <w:sz w:val="22"/>
          <w:szCs w:val="22"/>
        </w:rPr>
        <w:t xml:space="preserve"> b</w:t>
      </w:r>
      <w:r w:rsidR="5F91FD3B" w:rsidRPr="12CB5F72">
        <w:rPr>
          <w:rFonts w:ascii="Arial" w:eastAsia="Arial" w:hAnsi="Arial" w:cs="Arial"/>
          <w:sz w:val="22"/>
          <w:szCs w:val="22"/>
        </w:rPr>
        <w:t xml:space="preserve">) </w:t>
      </w:r>
      <w:r w:rsidR="5F91FD3B" w:rsidRPr="12CB5F72">
        <w:rPr>
          <w:rFonts w:ascii="Arial" w:eastAsia="Arial" w:hAnsi="Arial" w:cs="Arial"/>
          <w:i/>
          <w:iCs/>
          <w:sz w:val="22"/>
          <w:szCs w:val="22"/>
        </w:rPr>
        <w:t xml:space="preserve">The </w:t>
      </w:r>
      <w:r w:rsidR="05B9B1F8" w:rsidRPr="12CB5F72">
        <w:rPr>
          <w:rFonts w:ascii="Arial" w:eastAsia="Arial" w:hAnsi="Arial" w:cs="Arial"/>
          <w:i/>
          <w:iCs/>
          <w:sz w:val="22"/>
          <w:szCs w:val="22"/>
        </w:rPr>
        <w:t>r</w:t>
      </w:r>
      <w:r w:rsidR="5F91FD3B" w:rsidRPr="12CB5F72">
        <w:rPr>
          <w:rFonts w:ascii="Arial" w:eastAsia="Arial" w:hAnsi="Arial" w:cs="Arial"/>
          <w:i/>
          <w:iCs/>
          <w:sz w:val="22"/>
          <w:szCs w:val="22"/>
        </w:rPr>
        <w:t>ight to participation</w:t>
      </w:r>
      <w:r w:rsidR="5F91FD3B" w:rsidRPr="12CB5F72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77" w:anchor=":~:text=Article%2012%20says%20that%20every,times%20throughout%20a%20child's%20life">
        <w:r w:rsidR="5F91FD3B"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https://www.unicef.org.uk/rights-respecting-schools/the-right-to-participation/#:~:text=Article%2012%20says%20that%20every,times%20throughout%20a%20child's%20life</w:t>
        </w:r>
      </w:hyperlink>
      <w:r w:rsidR="5F91FD3B" w:rsidRPr="12CB5F72">
        <w:rPr>
          <w:rFonts w:ascii="Arial" w:eastAsia="Arial" w:hAnsi="Arial" w:cs="Arial"/>
          <w:sz w:val="22"/>
          <w:szCs w:val="22"/>
        </w:rPr>
        <w:t xml:space="preserve">. (Accessed: 18 March 2024). </w:t>
      </w:r>
    </w:p>
    <w:p w14:paraId="05FF0925" w14:textId="0376A724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Unison (2016)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Professional standards for teaching assistants.</w:t>
      </w:r>
      <w:r w:rsidRPr="050D0308">
        <w:rPr>
          <w:rFonts w:ascii="Arial" w:eastAsia="Arial" w:hAnsi="Arial" w:cs="Arial"/>
          <w:sz w:val="22"/>
          <w:szCs w:val="22"/>
        </w:rPr>
        <w:t xml:space="preserve"> Available at: </w:t>
      </w:r>
      <w:hyperlink r:id="rId78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https://www.unison.org.uk/content/uploads/2016/06/TA-Standards.pdf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(Accessed: 16 March 2024). </w:t>
      </w:r>
    </w:p>
    <w:p w14:paraId="20DB9CB3" w14:textId="6A5717FD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Veazey, R. (2019) ‘Is your keyworker the key to stronger parent relationships?’,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Family</w:t>
      </w:r>
      <w:r w:rsidRPr="12CB5F72">
        <w:rPr>
          <w:rFonts w:ascii="Arial" w:eastAsia="Arial" w:hAnsi="Arial" w:cs="Arial"/>
          <w:sz w:val="22"/>
          <w:szCs w:val="22"/>
        </w:rPr>
        <w:t xml:space="preserve">, 27th February [Blog]. Available at: </w:t>
      </w:r>
      <w:hyperlink r:id="rId79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https://www.famly.co/blog/key-person-parent-relationships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</w:t>
      </w:r>
      <w:r w:rsidR="43B6C1AC" w:rsidRPr="12CB5F72">
        <w:rPr>
          <w:rFonts w:ascii="Arial" w:eastAsia="Arial" w:hAnsi="Arial" w:cs="Arial"/>
          <w:sz w:val="22"/>
          <w:szCs w:val="22"/>
        </w:rPr>
        <w:t>:</w:t>
      </w:r>
      <w:r w:rsidRPr="12CB5F72">
        <w:rPr>
          <w:rFonts w:ascii="Arial" w:eastAsia="Arial" w:hAnsi="Arial" w:cs="Arial"/>
          <w:sz w:val="22"/>
          <w:szCs w:val="22"/>
        </w:rPr>
        <w:t xml:space="preserve"> 17 March 2024). </w:t>
      </w:r>
    </w:p>
    <w:p w14:paraId="5DD97F20" w14:textId="11ED4B3F" w:rsidR="3148E8A8" w:rsidRDefault="3148E8A8" w:rsidP="12CB5F7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color w:val="000000" w:themeColor="text1"/>
          <w:sz w:val="22"/>
          <w:szCs w:val="22"/>
        </w:rPr>
        <w:t xml:space="preserve">Walton, J. and Darkes-Sutcliffe, J. (2024) </w:t>
      </w:r>
      <w:proofErr w:type="spellStart"/>
      <w:r w:rsidRPr="12CB5F72">
        <w:rPr>
          <w:rFonts w:ascii="Arial" w:eastAsia="Arial" w:hAnsi="Arial" w:cs="Arial"/>
          <w:color w:val="000000" w:themeColor="text1"/>
          <w:sz w:val="22"/>
          <w:szCs w:val="22"/>
        </w:rPr>
        <w:t>‘Re</w:t>
      </w:r>
      <w:proofErr w:type="spellEnd"/>
      <w:r w:rsidRPr="12CB5F72">
        <w:rPr>
          <w:rFonts w:ascii="Arial" w:eastAsia="Arial" w:hAnsi="Arial" w:cs="Arial"/>
          <w:color w:val="000000" w:themeColor="text1"/>
          <w:sz w:val="22"/>
          <w:szCs w:val="22"/>
        </w:rPr>
        <w:t xml:space="preserve">-imagining education: cultivating a triangle of trust and relational pedagogy within a participatory paradigm’. </w:t>
      </w:r>
      <w:r w:rsidRPr="12CB5F72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Education 3-11, </w:t>
      </w:r>
      <w:r w:rsidRPr="12CB5F72">
        <w:rPr>
          <w:rFonts w:ascii="Arial" w:eastAsia="Arial" w:hAnsi="Arial" w:cs="Arial"/>
          <w:color w:val="000000" w:themeColor="text1"/>
          <w:sz w:val="22"/>
          <w:szCs w:val="22"/>
        </w:rPr>
        <w:t xml:space="preserve">52(1), pp. 7-20. Available at: </w:t>
      </w:r>
      <w:hyperlink r:id="rId80">
        <w:r w:rsidRPr="12CB5F72">
          <w:rPr>
            <w:rStyle w:val="Hyperlink"/>
            <w:rFonts w:ascii="Arial" w:eastAsia="Arial" w:hAnsi="Arial" w:cs="Arial"/>
            <w:color w:val="467886"/>
            <w:sz w:val="22"/>
            <w:szCs w:val="22"/>
            <w:u w:val="none"/>
          </w:rPr>
          <w:t>https://www.tandfonline.com/doi/full/10.1080/03004279.2023.2186978</w:t>
        </w:r>
      </w:hyperlink>
      <w:r w:rsidRPr="12CB5F72">
        <w:rPr>
          <w:rFonts w:ascii="Arial" w:eastAsia="Arial" w:hAnsi="Arial" w:cs="Arial"/>
          <w:color w:val="000000" w:themeColor="text1"/>
          <w:sz w:val="22"/>
          <w:szCs w:val="22"/>
        </w:rPr>
        <w:t xml:space="preserve"> (Accessed: 4 April 2024).</w:t>
      </w:r>
    </w:p>
    <w:p w14:paraId="7DA065CD" w14:textId="791C7E28" w:rsidR="7C73494C" w:rsidRDefault="7C73494C" w:rsidP="12CB5F72">
      <w:pPr>
        <w:spacing w:line="360" w:lineRule="auto"/>
        <w:rPr>
          <w:rFonts w:ascii="Arial" w:eastAsia="Arial" w:hAnsi="Arial" w:cs="Arial"/>
          <w:sz w:val="22"/>
          <w:szCs w:val="22"/>
          <w:highlight w:val="magenta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Welsh Assembly Government (2008)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Observing children</w:t>
      </w:r>
      <w:r w:rsidRPr="12CB5F72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81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https://hwb.gov.wales/api/storage/74f7c7cc-d337-4fd0-9604-27b3d1a5746d/observing-children.pdf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(Accessed: 20 March 2024). </w:t>
      </w:r>
    </w:p>
    <w:p w14:paraId="12F3A9D6" w14:textId="7E6E9955" w:rsidR="791EB1AD" w:rsidRDefault="791EB1AD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Welsh Government (no date)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Flying start </w:t>
      </w:r>
      <w:proofErr w:type="spellStart"/>
      <w:r w:rsidRPr="12CB5F72">
        <w:rPr>
          <w:rFonts w:ascii="Arial" w:eastAsia="Arial" w:hAnsi="Arial" w:cs="Arial"/>
          <w:i/>
          <w:iCs/>
          <w:sz w:val="22"/>
          <w:szCs w:val="22"/>
        </w:rPr>
        <w:t>programme</w:t>
      </w:r>
      <w:proofErr w:type="spellEnd"/>
      <w:r w:rsidRPr="12CB5F72">
        <w:rPr>
          <w:rFonts w:ascii="Arial" w:eastAsia="Arial" w:hAnsi="Arial" w:cs="Arial"/>
          <w:i/>
          <w:iCs/>
          <w:sz w:val="22"/>
          <w:szCs w:val="22"/>
        </w:rPr>
        <w:t>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82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https://www.gov.wales/flying-start-programme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(Accessed: 17 March 2024). </w:t>
      </w:r>
    </w:p>
    <w:p w14:paraId="2C2F7CFB" w14:textId="3E0C8AF7" w:rsidR="38798BD7" w:rsidRDefault="38798BD7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Welsh Government (2016a)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 xml:space="preserve">Evidence </w:t>
      </w:r>
      <w:proofErr w:type="spellStart"/>
      <w:r w:rsidRPr="050D0308">
        <w:rPr>
          <w:rFonts w:ascii="Arial" w:eastAsia="Arial" w:hAnsi="Arial" w:cs="Arial"/>
          <w:i/>
          <w:iCs/>
          <w:sz w:val="22"/>
          <w:szCs w:val="22"/>
        </w:rPr>
        <w:t>synthasis</w:t>
      </w:r>
      <w:proofErr w:type="spellEnd"/>
      <w:r w:rsidRPr="050D0308">
        <w:rPr>
          <w:rFonts w:ascii="Arial" w:eastAsia="Arial" w:hAnsi="Arial" w:cs="Arial"/>
          <w:i/>
          <w:iCs/>
          <w:sz w:val="22"/>
          <w:szCs w:val="22"/>
        </w:rPr>
        <w:t xml:space="preserve"> – The use of social media to help identify emerging complaints about service provision.</w:t>
      </w:r>
      <w:r w:rsidRPr="050D0308">
        <w:rPr>
          <w:rFonts w:ascii="Arial" w:eastAsia="Arial" w:hAnsi="Arial" w:cs="Arial"/>
          <w:sz w:val="22"/>
          <w:szCs w:val="22"/>
        </w:rPr>
        <w:t xml:space="preserve"> Available at: </w:t>
      </w:r>
      <w:hyperlink r:id="rId83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https://www.gov.wales/sites/default/files/statistics-and-research/2019-07/160324-use-social-media-help-identify-emerging-complaints-service-provision-en.pdf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(Accessed: 23 March 2024).</w:t>
      </w:r>
    </w:p>
    <w:p w14:paraId="6BCB3FEE" w14:textId="6C2FEE59" w:rsidR="050D0308" w:rsidRDefault="67B9DB29" w:rsidP="050D0308">
      <w:pPr>
        <w:spacing w:line="360" w:lineRule="auto"/>
        <w:rPr>
          <w:rFonts w:ascii="Arial" w:eastAsia="Arial" w:hAnsi="Arial" w:cs="Arial"/>
          <w:sz w:val="22"/>
          <w:szCs w:val="22"/>
          <w:highlight w:val="magenta"/>
        </w:rPr>
      </w:pPr>
      <w:r w:rsidRPr="12CB5F72">
        <w:rPr>
          <w:rFonts w:ascii="Arial" w:eastAsia="Arial" w:hAnsi="Arial" w:cs="Arial"/>
          <w:sz w:val="22"/>
          <w:szCs w:val="22"/>
        </w:rPr>
        <w:lastRenderedPageBreak/>
        <w:t>Welsh Government (2016</w:t>
      </w:r>
      <w:r w:rsidR="06DFEA81" w:rsidRPr="12CB5F72">
        <w:rPr>
          <w:rFonts w:ascii="Arial" w:eastAsia="Arial" w:hAnsi="Arial" w:cs="Arial"/>
          <w:sz w:val="22"/>
          <w:szCs w:val="22"/>
        </w:rPr>
        <w:t xml:space="preserve">b) </w:t>
      </w:r>
      <w:r w:rsidR="06DFEA81" w:rsidRPr="12CB5F72">
        <w:rPr>
          <w:rFonts w:ascii="Arial" w:eastAsia="Arial" w:hAnsi="Arial" w:cs="Arial"/>
          <w:i/>
          <w:iCs/>
          <w:sz w:val="22"/>
          <w:szCs w:val="22"/>
        </w:rPr>
        <w:t>National minimum standards for regulated childcare for children up to the age of 12 Years.</w:t>
      </w:r>
      <w:r w:rsidR="06DFEA81"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84">
        <w:r w:rsidR="06DFEA81"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https://www.careinspectorate.wales/sites/default/files/2018-01/160411regchildcareen.pdf/</w:t>
        </w:r>
      </w:hyperlink>
      <w:r w:rsidR="06DFEA81" w:rsidRPr="12CB5F72">
        <w:rPr>
          <w:rFonts w:ascii="Arial" w:eastAsia="Arial" w:hAnsi="Arial" w:cs="Arial"/>
          <w:sz w:val="22"/>
          <w:szCs w:val="22"/>
        </w:rPr>
        <w:t xml:space="preserve"> (Accessed: 16 March 2024).</w:t>
      </w:r>
      <w:r w:rsidR="171B8263" w:rsidRPr="12CB5F72">
        <w:rPr>
          <w:rFonts w:ascii="Arial" w:eastAsia="Arial" w:hAnsi="Arial" w:cs="Arial"/>
          <w:sz w:val="22"/>
          <w:szCs w:val="22"/>
        </w:rPr>
        <w:t xml:space="preserve"> </w:t>
      </w:r>
    </w:p>
    <w:p w14:paraId="0AE462C5" w14:textId="1F914F06" w:rsidR="0A6D5747" w:rsidRDefault="0A6D5747" w:rsidP="12CB5F72">
      <w:pPr>
        <w:spacing w:after="240"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Welsh Government (2017a)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Childcare, </w:t>
      </w:r>
      <w:r w:rsidR="152F05EF" w:rsidRPr="12CB5F72">
        <w:rPr>
          <w:rFonts w:ascii="Arial" w:eastAsia="Arial" w:hAnsi="Arial" w:cs="Arial"/>
          <w:i/>
          <w:iCs/>
          <w:sz w:val="22"/>
          <w:szCs w:val="22"/>
        </w:rPr>
        <w:t>p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lay and </w:t>
      </w:r>
      <w:r w:rsidR="3CE112F1" w:rsidRPr="12CB5F72">
        <w:rPr>
          <w:rFonts w:ascii="Arial" w:eastAsia="Arial" w:hAnsi="Arial" w:cs="Arial"/>
          <w:i/>
          <w:iCs/>
          <w:sz w:val="22"/>
          <w:szCs w:val="22"/>
        </w:rPr>
        <w:t>e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arly </w:t>
      </w:r>
      <w:r w:rsidR="05D9087D" w:rsidRPr="12CB5F72">
        <w:rPr>
          <w:rFonts w:ascii="Arial" w:eastAsia="Arial" w:hAnsi="Arial" w:cs="Arial"/>
          <w:i/>
          <w:iCs/>
          <w:sz w:val="22"/>
          <w:szCs w:val="22"/>
        </w:rPr>
        <w:t>y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ears </w:t>
      </w:r>
      <w:r w:rsidR="42BA4483" w:rsidRPr="12CB5F72">
        <w:rPr>
          <w:rFonts w:ascii="Arial" w:eastAsia="Arial" w:hAnsi="Arial" w:cs="Arial"/>
          <w:i/>
          <w:iCs/>
          <w:sz w:val="22"/>
          <w:szCs w:val="22"/>
        </w:rPr>
        <w:t>w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orkforce </w:t>
      </w:r>
      <w:r w:rsidR="55BB9D86" w:rsidRPr="12CB5F72">
        <w:rPr>
          <w:rFonts w:ascii="Arial" w:eastAsia="Arial" w:hAnsi="Arial" w:cs="Arial"/>
          <w:i/>
          <w:iCs/>
          <w:sz w:val="22"/>
          <w:szCs w:val="22"/>
        </w:rPr>
        <w:t>p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lan</w:t>
      </w:r>
      <w:r w:rsidRPr="12CB5F72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85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https://www.gov.wales/sites/default/files/publications/2022-12/early-years-workforce-plan.pdf./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 16 March 2024).</w:t>
      </w:r>
    </w:p>
    <w:p w14:paraId="1E66F7DC" w14:textId="057666AA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>Welsh Government (2017</w:t>
      </w:r>
      <w:r w:rsidR="5E35A3AA" w:rsidRPr="12CB5F72">
        <w:rPr>
          <w:rFonts w:ascii="Arial" w:eastAsia="Arial" w:hAnsi="Arial" w:cs="Arial"/>
          <w:sz w:val="22"/>
          <w:szCs w:val="22"/>
        </w:rPr>
        <w:t>b</w:t>
      </w:r>
      <w:r w:rsidRPr="12CB5F72">
        <w:rPr>
          <w:rFonts w:ascii="Arial" w:eastAsia="Arial" w:hAnsi="Arial" w:cs="Arial"/>
          <w:sz w:val="22"/>
          <w:szCs w:val="22"/>
        </w:rPr>
        <w:t xml:space="preserve">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Flying start</w:t>
      </w:r>
      <w:r w:rsidR="247C1CAC" w:rsidRPr="12CB5F72">
        <w:rPr>
          <w:rFonts w:ascii="Arial" w:eastAsia="Arial" w:hAnsi="Arial" w:cs="Arial"/>
          <w:i/>
          <w:iCs/>
          <w:sz w:val="22"/>
          <w:szCs w:val="22"/>
        </w:rPr>
        <w:t xml:space="preserve"> -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 Annex.</w:t>
      </w:r>
      <w:r w:rsidR="16866F72" w:rsidRPr="12CB5F72">
        <w:rPr>
          <w:rFonts w:ascii="Arial" w:eastAsia="Arial" w:hAnsi="Arial" w:cs="Arial"/>
          <w:i/>
          <w:iCs/>
          <w:sz w:val="22"/>
          <w:szCs w:val="22"/>
        </w:rPr>
        <w:t xml:space="preserve"> Transition guidance.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86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https://www.gov.wales/flying-start-speech-language-and-communication-guidance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</w:t>
      </w:r>
      <w:r w:rsidR="5CBA6B79" w:rsidRPr="12CB5F72">
        <w:rPr>
          <w:rFonts w:ascii="Arial" w:eastAsia="Arial" w:hAnsi="Arial" w:cs="Arial"/>
          <w:sz w:val="22"/>
          <w:szCs w:val="22"/>
        </w:rPr>
        <w:t>: 23</w:t>
      </w:r>
      <w:r w:rsidRPr="12CB5F72">
        <w:rPr>
          <w:rFonts w:ascii="Arial" w:eastAsia="Arial" w:hAnsi="Arial" w:cs="Arial"/>
          <w:sz w:val="22"/>
          <w:szCs w:val="22"/>
        </w:rPr>
        <w:t xml:space="preserve"> March 2024).</w:t>
      </w:r>
    </w:p>
    <w:p w14:paraId="72503650" w14:textId="69B31D31" w:rsidR="5F91FD3B" w:rsidRDefault="5F91FD3B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Welsh Government (2020)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Curriculum for Wales: overview.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87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https://www.gov.wales/curriculum-wales-overview</w:t>
        </w:r>
      </w:hyperlink>
      <w:r w:rsidRPr="12CB5F72">
        <w:rPr>
          <w:rFonts w:ascii="Arial" w:eastAsia="Arial" w:hAnsi="Arial" w:cs="Arial"/>
          <w:sz w:val="22"/>
          <w:szCs w:val="22"/>
        </w:rPr>
        <w:t>. (Accessed</w:t>
      </w:r>
      <w:r w:rsidR="4DCF9541" w:rsidRPr="12CB5F72">
        <w:rPr>
          <w:rFonts w:ascii="Arial" w:eastAsia="Arial" w:hAnsi="Arial" w:cs="Arial"/>
          <w:sz w:val="22"/>
          <w:szCs w:val="22"/>
        </w:rPr>
        <w:t>:</w:t>
      </w:r>
      <w:r w:rsidRPr="12CB5F72">
        <w:rPr>
          <w:rFonts w:ascii="Arial" w:eastAsia="Arial" w:hAnsi="Arial" w:cs="Arial"/>
          <w:sz w:val="22"/>
          <w:szCs w:val="22"/>
        </w:rPr>
        <w:t xml:space="preserve"> 5 March 2024). </w:t>
      </w:r>
    </w:p>
    <w:p w14:paraId="19019339" w14:textId="696C64A0" w:rsidR="21890897" w:rsidRDefault="21890897" w:rsidP="050D0308">
      <w:pPr>
        <w:spacing w:line="360" w:lineRule="auto"/>
        <w:rPr>
          <w:rFonts w:ascii="Arial" w:eastAsia="Arial" w:hAnsi="Arial" w:cs="Arial"/>
          <w:sz w:val="22"/>
          <w:szCs w:val="22"/>
          <w:highlight w:val="red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Welsh Government (2022a)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A curriculum for funded non-maintained nursery settings. </w:t>
      </w:r>
      <w:r w:rsidRPr="12CB5F72">
        <w:rPr>
          <w:rFonts w:ascii="Arial" w:eastAsia="Arial" w:hAnsi="Arial" w:cs="Arial"/>
          <w:sz w:val="22"/>
          <w:szCs w:val="22"/>
        </w:rPr>
        <w:t xml:space="preserve">Available at: </w:t>
      </w:r>
      <w:hyperlink r:id="rId88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https://hwb.gov.wales/api/storage/b1801d78-38c3-4320-9818-d9996c21aef8/220914-a-curriculum-for-funded-non-maintained-nursery-settings.pdf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(Accessed: 5 March 2024).</w:t>
      </w:r>
    </w:p>
    <w:p w14:paraId="5FD1A139" w14:textId="5C3C5C65" w:rsidR="0BCD93DF" w:rsidRDefault="56BE4C64" w:rsidP="12CB5F7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Welsh Government (2022b)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A guide for parents about rights under the additional learning need (ALN) system.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89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https://www.gov.wales/guide-parents-about-rights-under-additional-learning-needs-aln-system-html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(Accessed: 20 March 2024). </w:t>
      </w:r>
    </w:p>
    <w:p w14:paraId="74F2AACE" w14:textId="05EA3D72" w:rsidR="0BCD93DF" w:rsidRDefault="5F91FD3B" w:rsidP="12CB5F7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>Welsh Government (2022</w:t>
      </w:r>
      <w:r w:rsidR="0360CF35" w:rsidRPr="12CB5F72">
        <w:rPr>
          <w:rFonts w:ascii="Arial" w:eastAsia="Arial" w:hAnsi="Arial" w:cs="Arial"/>
          <w:sz w:val="22"/>
          <w:szCs w:val="22"/>
        </w:rPr>
        <w:t>c</w:t>
      </w:r>
      <w:r w:rsidRPr="12CB5F72">
        <w:rPr>
          <w:rFonts w:ascii="Arial" w:eastAsia="Arial" w:hAnsi="Arial" w:cs="Arial"/>
          <w:sz w:val="22"/>
          <w:szCs w:val="22"/>
        </w:rPr>
        <w:t xml:space="preserve">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 xml:space="preserve">The additional learning needs transformation </w:t>
      </w:r>
      <w:proofErr w:type="spellStart"/>
      <w:r w:rsidRPr="12CB5F72">
        <w:rPr>
          <w:rFonts w:ascii="Arial" w:eastAsia="Arial" w:hAnsi="Arial" w:cs="Arial"/>
          <w:i/>
          <w:iCs/>
          <w:sz w:val="22"/>
          <w:szCs w:val="22"/>
        </w:rPr>
        <w:t>programme</w:t>
      </w:r>
      <w:proofErr w:type="spellEnd"/>
      <w:r w:rsidRPr="12CB5F72">
        <w:rPr>
          <w:rFonts w:ascii="Arial" w:eastAsia="Arial" w:hAnsi="Arial" w:cs="Arial"/>
          <w:i/>
          <w:iCs/>
          <w:sz w:val="22"/>
          <w:szCs w:val="22"/>
        </w:rPr>
        <w:t>: frequently asked questions.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90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https://www.gov.wales/additional-learning-needs-transformation-programme-frequently-asked-questions-html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(Accessed: 23 March 2024)</w:t>
      </w:r>
      <w:r w:rsidR="33526823" w:rsidRPr="12CB5F72">
        <w:rPr>
          <w:rFonts w:ascii="Arial" w:eastAsia="Arial" w:hAnsi="Arial" w:cs="Arial"/>
          <w:sz w:val="22"/>
          <w:szCs w:val="22"/>
        </w:rPr>
        <w:t>.</w:t>
      </w:r>
    </w:p>
    <w:p w14:paraId="6BDBE2CD" w14:textId="29746998" w:rsidR="0BCD93DF" w:rsidRDefault="0BCD93DF" w:rsidP="12CB5F7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t xml:space="preserve">Welsh Government (2023a)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A quality framework for early childhood play, learning and care in Wales.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91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https://hwb.gov.wales/api/storage/031bbc2d-d2f8-429d-a944-5fc33484827d/a-quality-framework-for-early-childhood-play-learning-and-care-v1.pdf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(Accessed: 23 March 2024).</w:t>
      </w:r>
    </w:p>
    <w:p w14:paraId="519D979B" w14:textId="58BAA3DA" w:rsidR="0BCD93DF" w:rsidRDefault="0BCD93DF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50D0308">
        <w:rPr>
          <w:rFonts w:ascii="Arial" w:eastAsia="Arial" w:hAnsi="Arial" w:cs="Arial"/>
          <w:sz w:val="22"/>
          <w:szCs w:val="22"/>
        </w:rPr>
        <w:t xml:space="preserve">Welsh Government (2023b) </w:t>
      </w:r>
      <w:r w:rsidRPr="050D0308">
        <w:rPr>
          <w:rFonts w:ascii="Arial" w:eastAsia="Arial" w:hAnsi="Arial" w:cs="Arial"/>
          <w:i/>
          <w:iCs/>
          <w:sz w:val="22"/>
          <w:szCs w:val="22"/>
        </w:rPr>
        <w:t>Flying start childcare: guidance.</w:t>
      </w:r>
      <w:r w:rsidRPr="050D0308">
        <w:rPr>
          <w:rFonts w:ascii="Arial" w:eastAsia="Arial" w:hAnsi="Arial" w:cs="Arial"/>
          <w:sz w:val="22"/>
          <w:szCs w:val="22"/>
        </w:rPr>
        <w:t xml:space="preserve"> Available at: </w:t>
      </w:r>
      <w:hyperlink r:id="rId92">
        <w:r w:rsidRPr="050D0308">
          <w:rPr>
            <w:rStyle w:val="Hyperlink"/>
            <w:rFonts w:ascii="Arial" w:eastAsia="Arial" w:hAnsi="Arial" w:cs="Arial"/>
            <w:sz w:val="22"/>
            <w:szCs w:val="22"/>
          </w:rPr>
          <w:t>https://www.gov.wales/flying-start-childcare-guidance-html</w:t>
        </w:r>
      </w:hyperlink>
      <w:r w:rsidRPr="050D0308">
        <w:rPr>
          <w:rFonts w:ascii="Arial" w:eastAsia="Arial" w:hAnsi="Arial" w:cs="Arial"/>
          <w:sz w:val="22"/>
          <w:szCs w:val="22"/>
        </w:rPr>
        <w:t xml:space="preserve"> (Accessed: 6 March 2024).</w:t>
      </w:r>
    </w:p>
    <w:p w14:paraId="685B9435" w14:textId="19776BB8" w:rsidR="0BCD93DF" w:rsidRDefault="0BCD93DF" w:rsidP="050D0308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sz w:val="22"/>
          <w:szCs w:val="22"/>
        </w:rPr>
        <w:lastRenderedPageBreak/>
        <w:t xml:space="preserve">Welsh Government (2023c) </w:t>
      </w:r>
      <w:r w:rsidRPr="12CB5F72">
        <w:rPr>
          <w:rFonts w:ascii="Arial" w:eastAsia="Arial" w:hAnsi="Arial" w:cs="Arial"/>
          <w:i/>
          <w:iCs/>
          <w:sz w:val="22"/>
          <w:szCs w:val="22"/>
        </w:rPr>
        <w:t>National minimum standards for regulated childcare for children up to the age of 12 years.</w:t>
      </w:r>
      <w:r w:rsidRPr="12CB5F72">
        <w:rPr>
          <w:rFonts w:ascii="Arial" w:eastAsia="Arial" w:hAnsi="Arial" w:cs="Arial"/>
          <w:sz w:val="22"/>
          <w:szCs w:val="22"/>
        </w:rPr>
        <w:t xml:space="preserve"> Available at: </w:t>
      </w:r>
      <w:hyperlink r:id="rId93">
        <w:r w:rsidRPr="12CB5F72">
          <w:rPr>
            <w:rStyle w:val="Hyperlink"/>
            <w:rFonts w:ascii="Arial" w:eastAsia="Arial" w:hAnsi="Arial" w:cs="Arial"/>
            <w:sz w:val="22"/>
            <w:szCs w:val="22"/>
          </w:rPr>
          <w:t>https://www.gov.wales/sites/default/files/publications/2023-11/national-minimum-standards-for-regulated-childcare_0.pdf</w:t>
        </w:r>
      </w:hyperlink>
      <w:r w:rsidRPr="12CB5F72">
        <w:rPr>
          <w:rFonts w:ascii="Arial" w:eastAsia="Arial" w:hAnsi="Arial" w:cs="Arial"/>
          <w:sz w:val="22"/>
          <w:szCs w:val="22"/>
        </w:rPr>
        <w:t xml:space="preserve"> (Accessed: </w:t>
      </w:r>
      <w:r w:rsidR="50D90F74" w:rsidRPr="12CB5F72">
        <w:rPr>
          <w:rFonts w:ascii="Arial" w:eastAsia="Arial" w:hAnsi="Arial" w:cs="Arial"/>
          <w:sz w:val="22"/>
          <w:szCs w:val="22"/>
        </w:rPr>
        <w:t>23</w:t>
      </w:r>
      <w:r w:rsidRPr="12CB5F72">
        <w:rPr>
          <w:rFonts w:ascii="Arial" w:eastAsia="Arial" w:hAnsi="Arial" w:cs="Arial"/>
          <w:sz w:val="22"/>
          <w:szCs w:val="22"/>
        </w:rPr>
        <w:t xml:space="preserve"> March 2024).</w:t>
      </w:r>
    </w:p>
    <w:p w14:paraId="3CB29F0E" w14:textId="45BF4FAB" w:rsidR="6549AF7A" w:rsidRDefault="6549AF7A" w:rsidP="12CB5F7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2CB5F72">
        <w:rPr>
          <w:rFonts w:ascii="Arial" w:eastAsia="Arial" w:hAnsi="Arial" w:cs="Arial"/>
          <w:color w:val="000000" w:themeColor="text1"/>
          <w:sz w:val="22"/>
          <w:szCs w:val="22"/>
        </w:rPr>
        <w:t xml:space="preserve">Welsh Government (2024) </w:t>
      </w:r>
      <w:r w:rsidRPr="12CB5F72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Moving to the additional learning needs (ALN) system: </w:t>
      </w:r>
      <w:proofErr w:type="spellStart"/>
      <w:r w:rsidRPr="12CB5F72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parents</w:t>
      </w:r>
      <w:proofErr w:type="spellEnd"/>
      <w:r w:rsidRPr="12CB5F72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 guide. </w:t>
      </w:r>
      <w:r w:rsidRPr="12CB5F72">
        <w:rPr>
          <w:rFonts w:ascii="Arial" w:eastAsia="Arial" w:hAnsi="Arial" w:cs="Arial"/>
          <w:color w:val="000000" w:themeColor="text1"/>
          <w:sz w:val="22"/>
          <w:szCs w:val="22"/>
        </w:rPr>
        <w:t xml:space="preserve">Available at: </w:t>
      </w:r>
      <w:hyperlink r:id="rId94" w:anchor=":~:text=From%201%20September%202021%2C%20maintained,'%20(the%20ALN%20code)">
        <w:r w:rsidRPr="12CB5F72">
          <w:rPr>
            <w:rStyle w:val="Hyperlink"/>
            <w:rFonts w:ascii="Arial" w:eastAsia="Arial" w:hAnsi="Arial" w:cs="Arial"/>
            <w:color w:val="467886"/>
            <w:sz w:val="22"/>
            <w:szCs w:val="22"/>
            <w:u w:val="none"/>
          </w:rPr>
          <w:t>https://www.gov.wales/moving-additional-learning-needs-aln-system-parents-guide-html#:~:text=From%201%20September%202021%2C%20maintained,'%20(the%20ALN%20code)</w:t>
        </w:r>
      </w:hyperlink>
      <w:r w:rsidRPr="12CB5F72">
        <w:rPr>
          <w:rFonts w:ascii="Arial" w:eastAsia="Arial" w:hAnsi="Arial" w:cs="Arial"/>
          <w:color w:val="000000" w:themeColor="text1"/>
          <w:sz w:val="22"/>
          <w:szCs w:val="22"/>
        </w:rPr>
        <w:t>. (Accessed: 5 April 2024)</w:t>
      </w:r>
      <w:r w:rsidR="00023EC0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sectPr w:rsidR="6549AF7A">
      <w:headerReference w:type="default" r:id="rId95"/>
      <w:footerReference w:type="default" r:id="rId9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6AB47" w14:textId="77777777" w:rsidR="00670133" w:rsidRDefault="00023EC0">
      <w:pPr>
        <w:spacing w:after="0" w:line="240" w:lineRule="auto"/>
      </w:pPr>
      <w:r>
        <w:separator/>
      </w:r>
    </w:p>
  </w:endnote>
  <w:endnote w:type="continuationSeparator" w:id="0">
    <w:p w14:paraId="6A7CD1DC" w14:textId="77777777" w:rsidR="00670133" w:rsidRDefault="00023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2CB5F72" w14:paraId="48F796F3" w14:textId="77777777" w:rsidTr="12CB5F72">
      <w:trPr>
        <w:trHeight w:val="300"/>
      </w:trPr>
      <w:tc>
        <w:tcPr>
          <w:tcW w:w="3120" w:type="dxa"/>
        </w:tcPr>
        <w:p w14:paraId="3A9DD425" w14:textId="0CB7F3FE" w:rsidR="12CB5F72" w:rsidRDefault="12CB5F72" w:rsidP="12CB5F72">
          <w:pPr>
            <w:pStyle w:val="Header"/>
            <w:ind w:left="-115"/>
          </w:pPr>
        </w:p>
      </w:tc>
      <w:tc>
        <w:tcPr>
          <w:tcW w:w="3120" w:type="dxa"/>
        </w:tcPr>
        <w:p w14:paraId="54EB2AF9" w14:textId="1427F8C9" w:rsidR="12CB5F72" w:rsidRDefault="12CB5F72" w:rsidP="12CB5F72">
          <w:pPr>
            <w:pStyle w:val="Header"/>
            <w:jc w:val="center"/>
          </w:pPr>
        </w:p>
      </w:tc>
      <w:tc>
        <w:tcPr>
          <w:tcW w:w="3120" w:type="dxa"/>
        </w:tcPr>
        <w:p w14:paraId="129A6B55" w14:textId="0A82FE6A" w:rsidR="12CB5F72" w:rsidRDefault="12CB5F72" w:rsidP="12CB5F72">
          <w:pPr>
            <w:pStyle w:val="Header"/>
            <w:ind w:right="-115"/>
            <w:jc w:val="right"/>
          </w:pPr>
        </w:p>
      </w:tc>
    </w:tr>
  </w:tbl>
  <w:p w14:paraId="2E704D9F" w14:textId="2FFCF7D5" w:rsidR="12CB5F72" w:rsidRDefault="12CB5F72" w:rsidP="12CB5F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DAF12" w14:textId="77777777" w:rsidR="00670133" w:rsidRDefault="00023EC0">
      <w:pPr>
        <w:spacing w:after="0" w:line="240" w:lineRule="auto"/>
      </w:pPr>
      <w:r>
        <w:separator/>
      </w:r>
    </w:p>
  </w:footnote>
  <w:footnote w:type="continuationSeparator" w:id="0">
    <w:p w14:paraId="1A8889B7" w14:textId="77777777" w:rsidR="00670133" w:rsidRDefault="00023E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2CB5F72" w14:paraId="6347E50A" w14:textId="77777777" w:rsidTr="12CB5F72">
      <w:trPr>
        <w:trHeight w:val="300"/>
      </w:trPr>
      <w:tc>
        <w:tcPr>
          <w:tcW w:w="3120" w:type="dxa"/>
        </w:tcPr>
        <w:p w14:paraId="6C9E064E" w14:textId="11838E68" w:rsidR="12CB5F72" w:rsidRDefault="12CB5F72" w:rsidP="12CB5F72">
          <w:pPr>
            <w:pStyle w:val="Header"/>
            <w:ind w:left="-115"/>
          </w:pPr>
          <w:r>
            <w:t>Imogen Jones 2216692</w:t>
          </w:r>
        </w:p>
        <w:p w14:paraId="7E567481" w14:textId="503CCCA5" w:rsidR="12CB5F72" w:rsidRDefault="12CB5F72" w:rsidP="12CB5F72">
          <w:pPr>
            <w:pStyle w:val="Header"/>
            <w:ind w:left="-115"/>
          </w:pPr>
          <w:r>
            <w:t>Laurie Sewell 2114623</w:t>
          </w:r>
        </w:p>
        <w:p w14:paraId="1FAA2F83" w14:textId="02FB9F92" w:rsidR="12CB5F72" w:rsidRDefault="12CB5F72" w:rsidP="12CB5F72">
          <w:pPr>
            <w:pStyle w:val="Header"/>
            <w:ind w:left="-115"/>
          </w:pPr>
          <w:r>
            <w:t>Chantelle Mathias 220562</w:t>
          </w:r>
        </w:p>
        <w:p w14:paraId="580CFBBA" w14:textId="450EA6CE" w:rsidR="12CB5F72" w:rsidRDefault="12CB5F72" w:rsidP="12CB5F72">
          <w:pPr>
            <w:pStyle w:val="Header"/>
            <w:ind w:left="-115"/>
          </w:pPr>
          <w:r>
            <w:t>Jessica Beynon 2216954</w:t>
          </w:r>
        </w:p>
        <w:p w14:paraId="3699C25B" w14:textId="3A00703F" w:rsidR="12CB5F72" w:rsidRDefault="12CB5F72" w:rsidP="12CB5F72">
          <w:pPr>
            <w:pStyle w:val="Header"/>
            <w:ind w:left="-115"/>
          </w:pPr>
          <w:r>
            <w:t>Hannah Newman 2216693</w:t>
          </w:r>
        </w:p>
      </w:tc>
      <w:tc>
        <w:tcPr>
          <w:tcW w:w="3120" w:type="dxa"/>
        </w:tcPr>
        <w:p w14:paraId="2C277C30" w14:textId="32D6D94D" w:rsidR="12CB5F72" w:rsidRDefault="12CB5F72" w:rsidP="12CB5F72">
          <w:pPr>
            <w:pStyle w:val="Header"/>
            <w:jc w:val="center"/>
          </w:pPr>
        </w:p>
      </w:tc>
      <w:tc>
        <w:tcPr>
          <w:tcW w:w="3120" w:type="dxa"/>
        </w:tcPr>
        <w:p w14:paraId="437FE164" w14:textId="2447E749" w:rsidR="12CB5F72" w:rsidRDefault="12CB5F72" w:rsidP="12CB5F72">
          <w:pPr>
            <w:pStyle w:val="Header"/>
            <w:ind w:right="-115"/>
            <w:jc w:val="right"/>
          </w:pPr>
        </w:p>
      </w:tc>
    </w:tr>
  </w:tbl>
  <w:p w14:paraId="4767DC82" w14:textId="51A7316A" w:rsidR="12CB5F72" w:rsidRDefault="12CB5F72" w:rsidP="12CB5F7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423E146"/>
    <w:rsid w:val="00023EC0"/>
    <w:rsid w:val="0002FE56"/>
    <w:rsid w:val="00654B47"/>
    <w:rsid w:val="00670133"/>
    <w:rsid w:val="006E8442"/>
    <w:rsid w:val="007F662F"/>
    <w:rsid w:val="008314A2"/>
    <w:rsid w:val="00888ACC"/>
    <w:rsid w:val="00CB4A8C"/>
    <w:rsid w:val="00CF2B34"/>
    <w:rsid w:val="0124113D"/>
    <w:rsid w:val="019ECEB7"/>
    <w:rsid w:val="020A54A3"/>
    <w:rsid w:val="021B3690"/>
    <w:rsid w:val="0261D821"/>
    <w:rsid w:val="028EC771"/>
    <w:rsid w:val="02ABEB94"/>
    <w:rsid w:val="0360CF35"/>
    <w:rsid w:val="036B2389"/>
    <w:rsid w:val="03A62504"/>
    <w:rsid w:val="03F0FA31"/>
    <w:rsid w:val="0406CBF6"/>
    <w:rsid w:val="04088364"/>
    <w:rsid w:val="04A6E53F"/>
    <w:rsid w:val="04D66F79"/>
    <w:rsid w:val="04EBABEA"/>
    <w:rsid w:val="050D0308"/>
    <w:rsid w:val="0510625F"/>
    <w:rsid w:val="052DDAC7"/>
    <w:rsid w:val="052ED76F"/>
    <w:rsid w:val="058FB8E2"/>
    <w:rsid w:val="05B9B1F8"/>
    <w:rsid w:val="05D9087D"/>
    <w:rsid w:val="06675264"/>
    <w:rsid w:val="06913C85"/>
    <w:rsid w:val="06AE9E5A"/>
    <w:rsid w:val="06CB1686"/>
    <w:rsid w:val="06DFEA81"/>
    <w:rsid w:val="073E5D9A"/>
    <w:rsid w:val="0757941A"/>
    <w:rsid w:val="07A3F995"/>
    <w:rsid w:val="07C0CE50"/>
    <w:rsid w:val="07D53139"/>
    <w:rsid w:val="07FE9B5A"/>
    <w:rsid w:val="07FEE292"/>
    <w:rsid w:val="082AD73F"/>
    <w:rsid w:val="084212DB"/>
    <w:rsid w:val="0861D927"/>
    <w:rsid w:val="086831BF"/>
    <w:rsid w:val="08BBF7D2"/>
    <w:rsid w:val="08F4FBAC"/>
    <w:rsid w:val="08FC059C"/>
    <w:rsid w:val="08FD1F61"/>
    <w:rsid w:val="099A6BBB"/>
    <w:rsid w:val="09BD1B6D"/>
    <w:rsid w:val="09C6A7A0"/>
    <w:rsid w:val="09EBE6EF"/>
    <w:rsid w:val="0A02B748"/>
    <w:rsid w:val="0A09168D"/>
    <w:rsid w:val="0A264875"/>
    <w:rsid w:val="0A29C98B"/>
    <w:rsid w:val="0A6D5747"/>
    <w:rsid w:val="0A90CC0D"/>
    <w:rsid w:val="0B363C1C"/>
    <w:rsid w:val="0B38960C"/>
    <w:rsid w:val="0BC218D6"/>
    <w:rsid w:val="0BCD93DF"/>
    <w:rsid w:val="0C09E636"/>
    <w:rsid w:val="0C1E5ADE"/>
    <w:rsid w:val="0C40A8F6"/>
    <w:rsid w:val="0C5D8B67"/>
    <w:rsid w:val="0C969622"/>
    <w:rsid w:val="0CB0707B"/>
    <w:rsid w:val="0CB34080"/>
    <w:rsid w:val="0CD20C7D"/>
    <w:rsid w:val="0D1D1595"/>
    <w:rsid w:val="0D577A18"/>
    <w:rsid w:val="0D5DE937"/>
    <w:rsid w:val="0D95836B"/>
    <w:rsid w:val="0D9DBE00"/>
    <w:rsid w:val="0DD117EB"/>
    <w:rsid w:val="0DF95BC8"/>
    <w:rsid w:val="0E02E3E3"/>
    <w:rsid w:val="0E4CA760"/>
    <w:rsid w:val="0E9C4E6A"/>
    <w:rsid w:val="0EA9C62E"/>
    <w:rsid w:val="0EB1D725"/>
    <w:rsid w:val="0EC86F8B"/>
    <w:rsid w:val="0EF0C531"/>
    <w:rsid w:val="0EF34A79"/>
    <w:rsid w:val="0F61E709"/>
    <w:rsid w:val="0F8B3F22"/>
    <w:rsid w:val="10869229"/>
    <w:rsid w:val="108C9592"/>
    <w:rsid w:val="108F1ADA"/>
    <w:rsid w:val="10AF6FE7"/>
    <w:rsid w:val="10BA1086"/>
    <w:rsid w:val="10DEB43F"/>
    <w:rsid w:val="10DEF9A4"/>
    <w:rsid w:val="10FF3A9E"/>
    <w:rsid w:val="113A84A5"/>
    <w:rsid w:val="11E5F2FB"/>
    <w:rsid w:val="122865F3"/>
    <w:rsid w:val="127ACA05"/>
    <w:rsid w:val="12CB5F72"/>
    <w:rsid w:val="130BF0A9"/>
    <w:rsid w:val="13228204"/>
    <w:rsid w:val="1341FEFF"/>
    <w:rsid w:val="134C998A"/>
    <w:rsid w:val="1398FF64"/>
    <w:rsid w:val="13C43654"/>
    <w:rsid w:val="13F743EA"/>
    <w:rsid w:val="13FC1143"/>
    <w:rsid w:val="14169A66"/>
    <w:rsid w:val="1436DB60"/>
    <w:rsid w:val="1440596F"/>
    <w:rsid w:val="149B5D97"/>
    <w:rsid w:val="14E111CA"/>
    <w:rsid w:val="14F4BBA4"/>
    <w:rsid w:val="15140C40"/>
    <w:rsid w:val="152F05EF"/>
    <w:rsid w:val="1534CFC5"/>
    <w:rsid w:val="153EDE2A"/>
    <w:rsid w:val="15A46F2F"/>
    <w:rsid w:val="15B78A33"/>
    <w:rsid w:val="16341678"/>
    <w:rsid w:val="16549BF9"/>
    <w:rsid w:val="16866F72"/>
    <w:rsid w:val="16AFDCA1"/>
    <w:rsid w:val="16B27848"/>
    <w:rsid w:val="16DAAE8B"/>
    <w:rsid w:val="171B8263"/>
    <w:rsid w:val="1733B205"/>
    <w:rsid w:val="17403F90"/>
    <w:rsid w:val="17AF7CCD"/>
    <w:rsid w:val="17C14F5C"/>
    <w:rsid w:val="181D1A06"/>
    <w:rsid w:val="1833C239"/>
    <w:rsid w:val="184BAD02"/>
    <w:rsid w:val="185EE899"/>
    <w:rsid w:val="18767EEC"/>
    <w:rsid w:val="18B9BAB8"/>
    <w:rsid w:val="18D12E0E"/>
    <w:rsid w:val="18DC0FF1"/>
    <w:rsid w:val="1913CA92"/>
    <w:rsid w:val="192F05D3"/>
    <w:rsid w:val="1945968A"/>
    <w:rsid w:val="195C784E"/>
    <w:rsid w:val="19755ECD"/>
    <w:rsid w:val="19E45AD9"/>
    <w:rsid w:val="19E6EE97"/>
    <w:rsid w:val="1A124F4D"/>
    <w:rsid w:val="1A27682A"/>
    <w:rsid w:val="1A6CFE6F"/>
    <w:rsid w:val="1AE166EB"/>
    <w:rsid w:val="1AF1909B"/>
    <w:rsid w:val="1AF20A4A"/>
    <w:rsid w:val="1B688348"/>
    <w:rsid w:val="1B6DEF17"/>
    <w:rsid w:val="1B7AC248"/>
    <w:rsid w:val="1BCF4839"/>
    <w:rsid w:val="1BE26616"/>
    <w:rsid w:val="1C4AADBE"/>
    <w:rsid w:val="1C55BD21"/>
    <w:rsid w:val="1C87360E"/>
    <w:rsid w:val="1CB1FDB5"/>
    <w:rsid w:val="1D01CB1C"/>
    <w:rsid w:val="1D1E8F59"/>
    <w:rsid w:val="1D3AC0CF"/>
    <w:rsid w:val="1D47F1C6"/>
    <w:rsid w:val="1D98D05C"/>
    <w:rsid w:val="1DA3467B"/>
    <w:rsid w:val="1DA7C638"/>
    <w:rsid w:val="1DAF8114"/>
    <w:rsid w:val="1E158648"/>
    <w:rsid w:val="1E2C302A"/>
    <w:rsid w:val="1E4EA797"/>
    <w:rsid w:val="1E6CA30B"/>
    <w:rsid w:val="1EBA5FBA"/>
    <w:rsid w:val="1ED401EE"/>
    <w:rsid w:val="1F34A0BD"/>
    <w:rsid w:val="1F4B5175"/>
    <w:rsid w:val="1F7A49EF"/>
    <w:rsid w:val="1FC8008B"/>
    <w:rsid w:val="1FDBB345"/>
    <w:rsid w:val="1FEB3CFF"/>
    <w:rsid w:val="20341979"/>
    <w:rsid w:val="203A3CFD"/>
    <w:rsid w:val="207B5E31"/>
    <w:rsid w:val="20B65DCE"/>
    <w:rsid w:val="20FBCD93"/>
    <w:rsid w:val="21161A50"/>
    <w:rsid w:val="2184A7E4"/>
    <w:rsid w:val="21870D60"/>
    <w:rsid w:val="21890897"/>
    <w:rsid w:val="219F6F6E"/>
    <w:rsid w:val="21ECA282"/>
    <w:rsid w:val="21F0674A"/>
    <w:rsid w:val="21F2007C"/>
    <w:rsid w:val="22082A2F"/>
    <w:rsid w:val="22489C34"/>
    <w:rsid w:val="2268C5DD"/>
    <w:rsid w:val="229895F0"/>
    <w:rsid w:val="22B1EAB1"/>
    <w:rsid w:val="22BAACD8"/>
    <w:rsid w:val="2322DDC1"/>
    <w:rsid w:val="23DCDF66"/>
    <w:rsid w:val="23E3A78B"/>
    <w:rsid w:val="23F3DB4F"/>
    <w:rsid w:val="24119C5C"/>
    <w:rsid w:val="241287FF"/>
    <w:rsid w:val="241FC0A4"/>
    <w:rsid w:val="24438238"/>
    <w:rsid w:val="24481013"/>
    <w:rsid w:val="244DBB12"/>
    <w:rsid w:val="247C1CAC"/>
    <w:rsid w:val="24BEAE22"/>
    <w:rsid w:val="24C760FB"/>
    <w:rsid w:val="24D9FA34"/>
    <w:rsid w:val="250141DB"/>
    <w:rsid w:val="25244344"/>
    <w:rsid w:val="25997E8D"/>
    <w:rsid w:val="25C1190E"/>
    <w:rsid w:val="25EC616B"/>
    <w:rsid w:val="261F57F6"/>
    <w:rsid w:val="264CE834"/>
    <w:rsid w:val="2667363A"/>
    <w:rsid w:val="26C013A5"/>
    <w:rsid w:val="26C49239"/>
    <w:rsid w:val="26F4772B"/>
    <w:rsid w:val="2703C6A2"/>
    <w:rsid w:val="27148028"/>
    <w:rsid w:val="273CC2BB"/>
    <w:rsid w:val="276C0713"/>
    <w:rsid w:val="2774F8AC"/>
    <w:rsid w:val="27855BD4"/>
    <w:rsid w:val="281F5342"/>
    <w:rsid w:val="2861EEA8"/>
    <w:rsid w:val="28689D74"/>
    <w:rsid w:val="287417FF"/>
    <w:rsid w:val="2878290F"/>
    <w:rsid w:val="2894903C"/>
    <w:rsid w:val="28D14C00"/>
    <w:rsid w:val="28EF3F5E"/>
    <w:rsid w:val="28FA2141"/>
    <w:rsid w:val="2907B17E"/>
    <w:rsid w:val="29212C35"/>
    <w:rsid w:val="292394DD"/>
    <w:rsid w:val="2929EE5C"/>
    <w:rsid w:val="29416A20"/>
    <w:rsid w:val="29915A3E"/>
    <w:rsid w:val="29BBD560"/>
    <w:rsid w:val="29F987AF"/>
    <w:rsid w:val="2A153DBE"/>
    <w:rsid w:val="2A6824CC"/>
    <w:rsid w:val="2A8B0FBF"/>
    <w:rsid w:val="2AB6F3E2"/>
    <w:rsid w:val="2B0AD08E"/>
    <w:rsid w:val="2B5C1127"/>
    <w:rsid w:val="2B73948F"/>
    <w:rsid w:val="2B7544A5"/>
    <w:rsid w:val="2BF82D06"/>
    <w:rsid w:val="2C213E6C"/>
    <w:rsid w:val="2CB87785"/>
    <w:rsid w:val="2D312871"/>
    <w:rsid w:val="2DA87234"/>
    <w:rsid w:val="2E6C5311"/>
    <w:rsid w:val="2EC7216B"/>
    <w:rsid w:val="2EE27154"/>
    <w:rsid w:val="2F37E264"/>
    <w:rsid w:val="2F4AE561"/>
    <w:rsid w:val="2F549B1E"/>
    <w:rsid w:val="2F6880BA"/>
    <w:rsid w:val="2FFA2CA3"/>
    <w:rsid w:val="3038CC89"/>
    <w:rsid w:val="30433EA5"/>
    <w:rsid w:val="30666AF1"/>
    <w:rsid w:val="3148E8A8"/>
    <w:rsid w:val="315E784A"/>
    <w:rsid w:val="31B6FE1F"/>
    <w:rsid w:val="31C96584"/>
    <w:rsid w:val="31FEC22D"/>
    <w:rsid w:val="324B25C3"/>
    <w:rsid w:val="32B0710A"/>
    <w:rsid w:val="32D0568B"/>
    <w:rsid w:val="331C98DD"/>
    <w:rsid w:val="33526823"/>
    <w:rsid w:val="33B5E277"/>
    <w:rsid w:val="3408192F"/>
    <w:rsid w:val="34602774"/>
    <w:rsid w:val="34DB0959"/>
    <w:rsid w:val="34E2682C"/>
    <w:rsid w:val="34E37D0D"/>
    <w:rsid w:val="353662EF"/>
    <w:rsid w:val="35464B32"/>
    <w:rsid w:val="35F0757D"/>
    <w:rsid w:val="363ED3DB"/>
    <w:rsid w:val="3654399F"/>
    <w:rsid w:val="36D23350"/>
    <w:rsid w:val="371AA3AC"/>
    <w:rsid w:val="37EBF08B"/>
    <w:rsid w:val="37F7F601"/>
    <w:rsid w:val="3853F1F9"/>
    <w:rsid w:val="386A3075"/>
    <w:rsid w:val="38798BD7"/>
    <w:rsid w:val="38C220BA"/>
    <w:rsid w:val="395160AE"/>
    <w:rsid w:val="39556381"/>
    <w:rsid w:val="39657B28"/>
    <w:rsid w:val="396E97EC"/>
    <w:rsid w:val="39A08B25"/>
    <w:rsid w:val="39AA6404"/>
    <w:rsid w:val="39B77C73"/>
    <w:rsid w:val="39EFC25A"/>
    <w:rsid w:val="3B27A129"/>
    <w:rsid w:val="3B6C06D2"/>
    <w:rsid w:val="3BA4DB25"/>
    <w:rsid w:val="3BA60AAF"/>
    <w:rsid w:val="3BE31193"/>
    <w:rsid w:val="3BFD6FCE"/>
    <w:rsid w:val="3CB0F258"/>
    <w:rsid w:val="3CDC0C08"/>
    <w:rsid w:val="3CE112F1"/>
    <w:rsid w:val="3CE75D2A"/>
    <w:rsid w:val="3E0689AD"/>
    <w:rsid w:val="3E1246E8"/>
    <w:rsid w:val="3E6FE9D3"/>
    <w:rsid w:val="3E853891"/>
    <w:rsid w:val="3E97A35D"/>
    <w:rsid w:val="3EA3A794"/>
    <w:rsid w:val="3EAB3679"/>
    <w:rsid w:val="3EAD7C53"/>
    <w:rsid w:val="3F2308E7"/>
    <w:rsid w:val="3F331254"/>
    <w:rsid w:val="3F564EC8"/>
    <w:rsid w:val="3F63F5D4"/>
    <w:rsid w:val="3F98E5F8"/>
    <w:rsid w:val="3F99E74F"/>
    <w:rsid w:val="3FAC0C43"/>
    <w:rsid w:val="3FEC5811"/>
    <w:rsid w:val="3FF9AE2B"/>
    <w:rsid w:val="405A2125"/>
    <w:rsid w:val="4086DA83"/>
    <w:rsid w:val="40885DB7"/>
    <w:rsid w:val="40ECFE83"/>
    <w:rsid w:val="41A48387"/>
    <w:rsid w:val="41D46361"/>
    <w:rsid w:val="42ABA51D"/>
    <w:rsid w:val="42BA4483"/>
    <w:rsid w:val="4329B0C1"/>
    <w:rsid w:val="4347F12F"/>
    <w:rsid w:val="434FDEB5"/>
    <w:rsid w:val="437033C2"/>
    <w:rsid w:val="43B6C1AC"/>
    <w:rsid w:val="43C97C88"/>
    <w:rsid w:val="4423E146"/>
    <w:rsid w:val="44246D9A"/>
    <w:rsid w:val="445496D7"/>
    <w:rsid w:val="447789FB"/>
    <w:rsid w:val="4585EC3C"/>
    <w:rsid w:val="45892B7B"/>
    <w:rsid w:val="45B56038"/>
    <w:rsid w:val="45B9C8D4"/>
    <w:rsid w:val="45F94DAF"/>
    <w:rsid w:val="46250D2E"/>
    <w:rsid w:val="4627214F"/>
    <w:rsid w:val="46427138"/>
    <w:rsid w:val="46E00A75"/>
    <w:rsid w:val="4724465B"/>
    <w:rsid w:val="4765EDE3"/>
    <w:rsid w:val="48234FD8"/>
    <w:rsid w:val="4865330A"/>
    <w:rsid w:val="48B0F046"/>
    <w:rsid w:val="4928A31D"/>
    <w:rsid w:val="4929A0E0"/>
    <w:rsid w:val="49324896"/>
    <w:rsid w:val="4945DBB2"/>
    <w:rsid w:val="496AB3B6"/>
    <w:rsid w:val="499B7266"/>
    <w:rsid w:val="49BF2039"/>
    <w:rsid w:val="4A01036B"/>
    <w:rsid w:val="4A42BEC0"/>
    <w:rsid w:val="4A583A2F"/>
    <w:rsid w:val="4A7C2A0B"/>
    <w:rsid w:val="4A7FC38C"/>
    <w:rsid w:val="4AA48683"/>
    <w:rsid w:val="4AC26B89"/>
    <w:rsid w:val="4AD1936F"/>
    <w:rsid w:val="4B5AF09A"/>
    <w:rsid w:val="4BA57254"/>
    <w:rsid w:val="4BD39E06"/>
    <w:rsid w:val="4BFDF77C"/>
    <w:rsid w:val="4C62F351"/>
    <w:rsid w:val="4CBA5DEC"/>
    <w:rsid w:val="4CD114DF"/>
    <w:rsid w:val="4CFC349B"/>
    <w:rsid w:val="4D6F6E67"/>
    <w:rsid w:val="4D72CE7A"/>
    <w:rsid w:val="4D927F5E"/>
    <w:rsid w:val="4DCEDF4C"/>
    <w:rsid w:val="4DCF9541"/>
    <w:rsid w:val="4DD819C1"/>
    <w:rsid w:val="4DE41608"/>
    <w:rsid w:val="4E41E9A1"/>
    <w:rsid w:val="4E706D11"/>
    <w:rsid w:val="4EBDC3D6"/>
    <w:rsid w:val="4F0C2F2F"/>
    <w:rsid w:val="4F6ACC33"/>
    <w:rsid w:val="4F7B1DB3"/>
    <w:rsid w:val="4FDC40E4"/>
    <w:rsid w:val="4FF41896"/>
    <w:rsid w:val="502E61BD"/>
    <w:rsid w:val="50640A56"/>
    <w:rsid w:val="50BDB6CE"/>
    <w:rsid w:val="50D90F74"/>
    <w:rsid w:val="50E51132"/>
    <w:rsid w:val="5169D3F6"/>
    <w:rsid w:val="51C1C469"/>
    <w:rsid w:val="51CC283B"/>
    <w:rsid w:val="522232E0"/>
    <w:rsid w:val="522AAAA2"/>
    <w:rsid w:val="5270DA4D"/>
    <w:rsid w:val="5278C8EA"/>
    <w:rsid w:val="529CDF2E"/>
    <w:rsid w:val="52B2BE75"/>
    <w:rsid w:val="52C603EE"/>
    <w:rsid w:val="52CCC8D3"/>
    <w:rsid w:val="52F3FC82"/>
    <w:rsid w:val="5366027F"/>
    <w:rsid w:val="537918EE"/>
    <w:rsid w:val="538C487B"/>
    <w:rsid w:val="53CF2DE4"/>
    <w:rsid w:val="54018EB6"/>
    <w:rsid w:val="54168B44"/>
    <w:rsid w:val="54362BA5"/>
    <w:rsid w:val="544E8ED6"/>
    <w:rsid w:val="545E40EC"/>
    <w:rsid w:val="547DA8DC"/>
    <w:rsid w:val="54ADB8BA"/>
    <w:rsid w:val="54C03C0F"/>
    <w:rsid w:val="551D75D4"/>
    <w:rsid w:val="554D4C5F"/>
    <w:rsid w:val="55BB9D86"/>
    <w:rsid w:val="55C3DC91"/>
    <w:rsid w:val="55F7A341"/>
    <w:rsid w:val="55F7B446"/>
    <w:rsid w:val="56046995"/>
    <w:rsid w:val="5611230E"/>
    <w:rsid w:val="565C6F71"/>
    <w:rsid w:val="568308CB"/>
    <w:rsid w:val="569DA341"/>
    <w:rsid w:val="56BE4C64"/>
    <w:rsid w:val="5735E470"/>
    <w:rsid w:val="57505325"/>
    <w:rsid w:val="575FACF2"/>
    <w:rsid w:val="57B7010C"/>
    <w:rsid w:val="57D0C8D5"/>
    <w:rsid w:val="57F1DBAA"/>
    <w:rsid w:val="57F4BF31"/>
    <w:rsid w:val="58C44DC7"/>
    <w:rsid w:val="58EC2386"/>
    <w:rsid w:val="590154FA"/>
    <w:rsid w:val="594306DC"/>
    <w:rsid w:val="597FB897"/>
    <w:rsid w:val="59D54403"/>
    <w:rsid w:val="5A4C71F2"/>
    <w:rsid w:val="5A9C58B8"/>
    <w:rsid w:val="5A9D255B"/>
    <w:rsid w:val="5ACB1464"/>
    <w:rsid w:val="5AFD8334"/>
    <w:rsid w:val="5B086997"/>
    <w:rsid w:val="5B49D372"/>
    <w:rsid w:val="5B5DF363"/>
    <w:rsid w:val="5BBE72B0"/>
    <w:rsid w:val="5BF8EC63"/>
    <w:rsid w:val="5C66E4C5"/>
    <w:rsid w:val="5C8C2BEB"/>
    <w:rsid w:val="5CB785DC"/>
    <w:rsid w:val="5CBA6B79"/>
    <w:rsid w:val="5CD4684D"/>
    <w:rsid w:val="5D1AEB2D"/>
    <w:rsid w:val="5D5A4311"/>
    <w:rsid w:val="5D8CE3AA"/>
    <w:rsid w:val="5D94BCC4"/>
    <w:rsid w:val="5DCA46F8"/>
    <w:rsid w:val="5E35A3AA"/>
    <w:rsid w:val="5E47F4D1"/>
    <w:rsid w:val="5E4A01A4"/>
    <w:rsid w:val="5E67F7F3"/>
    <w:rsid w:val="5E751FC9"/>
    <w:rsid w:val="5E79C0C9"/>
    <w:rsid w:val="5F2EE339"/>
    <w:rsid w:val="5F350CDF"/>
    <w:rsid w:val="5F834FBC"/>
    <w:rsid w:val="5F87174E"/>
    <w:rsid w:val="5F91FD3B"/>
    <w:rsid w:val="5FBA0629"/>
    <w:rsid w:val="5FE0192D"/>
    <w:rsid w:val="6011474A"/>
    <w:rsid w:val="603F5CE6"/>
    <w:rsid w:val="60632E74"/>
    <w:rsid w:val="6092B0E8"/>
    <w:rsid w:val="610C66DF"/>
    <w:rsid w:val="611C9AD5"/>
    <w:rsid w:val="6155D68A"/>
    <w:rsid w:val="6187E546"/>
    <w:rsid w:val="61A7D970"/>
    <w:rsid w:val="61AE1976"/>
    <w:rsid w:val="61B1618B"/>
    <w:rsid w:val="61DC29EF"/>
    <w:rsid w:val="62079FCC"/>
    <w:rsid w:val="626054CD"/>
    <w:rsid w:val="62926F33"/>
    <w:rsid w:val="6340E083"/>
    <w:rsid w:val="642D4C4E"/>
    <w:rsid w:val="643D9882"/>
    <w:rsid w:val="644407A1"/>
    <w:rsid w:val="6444546C"/>
    <w:rsid w:val="64E9024D"/>
    <w:rsid w:val="6549AF7A"/>
    <w:rsid w:val="65A1E985"/>
    <w:rsid w:val="65BB7067"/>
    <w:rsid w:val="65D53FC4"/>
    <w:rsid w:val="65D968E3"/>
    <w:rsid w:val="65E6F6DF"/>
    <w:rsid w:val="66087087"/>
    <w:rsid w:val="6608FECA"/>
    <w:rsid w:val="662E6719"/>
    <w:rsid w:val="66506115"/>
    <w:rsid w:val="6684D2AE"/>
    <w:rsid w:val="66E958F8"/>
    <w:rsid w:val="6710987E"/>
    <w:rsid w:val="6739F51E"/>
    <w:rsid w:val="675740C8"/>
    <w:rsid w:val="6765E056"/>
    <w:rsid w:val="67763131"/>
    <w:rsid w:val="67888CB3"/>
    <w:rsid w:val="67AA8EEB"/>
    <w:rsid w:val="67B9DB29"/>
    <w:rsid w:val="67C5180E"/>
    <w:rsid w:val="67F726CA"/>
    <w:rsid w:val="68070F0D"/>
    <w:rsid w:val="6831466E"/>
    <w:rsid w:val="6901B0B7"/>
    <w:rsid w:val="69399AC1"/>
    <w:rsid w:val="693E9B11"/>
    <w:rsid w:val="69BC7370"/>
    <w:rsid w:val="6A0D458E"/>
    <w:rsid w:val="6A14F699"/>
    <w:rsid w:val="6A2B77B2"/>
    <w:rsid w:val="6ABB36AB"/>
    <w:rsid w:val="6AE22FAD"/>
    <w:rsid w:val="6AFCB8D0"/>
    <w:rsid w:val="6B01D83C"/>
    <w:rsid w:val="6B2EC78C"/>
    <w:rsid w:val="6B8A9275"/>
    <w:rsid w:val="6BC12FD7"/>
    <w:rsid w:val="6BEF0252"/>
    <w:rsid w:val="6BF43DE4"/>
    <w:rsid w:val="6C16FDB3"/>
    <w:rsid w:val="6C768E4D"/>
    <w:rsid w:val="6C9B256F"/>
    <w:rsid w:val="6CCA97ED"/>
    <w:rsid w:val="6D23DC75"/>
    <w:rsid w:val="6D40969F"/>
    <w:rsid w:val="6DE308AF"/>
    <w:rsid w:val="6E15DBCA"/>
    <w:rsid w:val="6E20C676"/>
    <w:rsid w:val="6E66CE8A"/>
    <w:rsid w:val="6E7956EB"/>
    <w:rsid w:val="6E8FE493"/>
    <w:rsid w:val="6EA087F2"/>
    <w:rsid w:val="6EA30D10"/>
    <w:rsid w:val="6EC6FD17"/>
    <w:rsid w:val="6EDC6700"/>
    <w:rsid w:val="6F2BDEA6"/>
    <w:rsid w:val="6F4E9E75"/>
    <w:rsid w:val="6F6878DE"/>
    <w:rsid w:val="6F7175E6"/>
    <w:rsid w:val="6F79765A"/>
    <w:rsid w:val="6FC3E370"/>
    <w:rsid w:val="6FF79435"/>
    <w:rsid w:val="700FDC1E"/>
    <w:rsid w:val="70783761"/>
    <w:rsid w:val="70905464"/>
    <w:rsid w:val="70B119E3"/>
    <w:rsid w:val="70C7AF07"/>
    <w:rsid w:val="711546BB"/>
    <w:rsid w:val="711C1B8A"/>
    <w:rsid w:val="7151C423"/>
    <w:rsid w:val="7161F70C"/>
    <w:rsid w:val="718546EF"/>
    <w:rsid w:val="7195BC6B"/>
    <w:rsid w:val="71D55746"/>
    <w:rsid w:val="71D828B4"/>
    <w:rsid w:val="72344C5F"/>
    <w:rsid w:val="723962BD"/>
    <w:rsid w:val="72807261"/>
    <w:rsid w:val="72ED9484"/>
    <w:rsid w:val="72F43799"/>
    <w:rsid w:val="73211750"/>
    <w:rsid w:val="73C2E6AB"/>
    <w:rsid w:val="73E8BAA5"/>
    <w:rsid w:val="74E8C822"/>
    <w:rsid w:val="75124E94"/>
    <w:rsid w:val="75627B6D"/>
    <w:rsid w:val="75848B06"/>
    <w:rsid w:val="75868910"/>
    <w:rsid w:val="759DFAF3"/>
    <w:rsid w:val="7658B812"/>
    <w:rsid w:val="76692A80"/>
    <w:rsid w:val="76A67E6B"/>
    <w:rsid w:val="76AE1EF5"/>
    <w:rsid w:val="76EF10FC"/>
    <w:rsid w:val="771D74A4"/>
    <w:rsid w:val="77205B67"/>
    <w:rsid w:val="77408922"/>
    <w:rsid w:val="774C14C9"/>
    <w:rsid w:val="77C611E1"/>
    <w:rsid w:val="77FC38BA"/>
    <w:rsid w:val="780BA0E9"/>
    <w:rsid w:val="78248450"/>
    <w:rsid w:val="78335E75"/>
    <w:rsid w:val="7837DD18"/>
    <w:rsid w:val="7859C3AA"/>
    <w:rsid w:val="788AE15D"/>
    <w:rsid w:val="78BC2BC8"/>
    <w:rsid w:val="78FC6D1D"/>
    <w:rsid w:val="790CC06F"/>
    <w:rsid w:val="791EB1AD"/>
    <w:rsid w:val="791FC207"/>
    <w:rsid w:val="7924DB22"/>
    <w:rsid w:val="79F26F17"/>
    <w:rsid w:val="7A25C23B"/>
    <w:rsid w:val="7ABB9268"/>
    <w:rsid w:val="7AFACF1A"/>
    <w:rsid w:val="7B01D996"/>
    <w:rsid w:val="7B1A84BB"/>
    <w:rsid w:val="7BA1ED1F"/>
    <w:rsid w:val="7BAE2E19"/>
    <w:rsid w:val="7BED1F74"/>
    <w:rsid w:val="7C124F34"/>
    <w:rsid w:val="7C35CFB1"/>
    <w:rsid w:val="7C5861D6"/>
    <w:rsid w:val="7C73494C"/>
    <w:rsid w:val="7CB10F7B"/>
    <w:rsid w:val="7CB6551C"/>
    <w:rsid w:val="7D0E156E"/>
    <w:rsid w:val="7D306CD9"/>
    <w:rsid w:val="7D580265"/>
    <w:rsid w:val="7D5E5280"/>
    <w:rsid w:val="7DAE1F95"/>
    <w:rsid w:val="7E398D67"/>
    <w:rsid w:val="7E73B537"/>
    <w:rsid w:val="7E9E935C"/>
    <w:rsid w:val="7E9F2851"/>
    <w:rsid w:val="7EA8B189"/>
    <w:rsid w:val="7EBE9942"/>
    <w:rsid w:val="7EF3D2C6"/>
    <w:rsid w:val="7F068ECD"/>
    <w:rsid w:val="7F297EE9"/>
    <w:rsid w:val="7F53B093"/>
    <w:rsid w:val="7F5A4EFB"/>
    <w:rsid w:val="7F8127B5"/>
    <w:rsid w:val="7F966EF3"/>
    <w:rsid w:val="7FE20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325ED3"/>
  <w15:chartTrackingRefBased/>
  <w15:docId w15:val="{C978BA7C-353E-40EC-97F3-A8A22AAB4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nasuwt.org.uk/static/uploaded/ad5b4d73-76eb-462a-8ba00412eb6e572a.pdf" TargetMode="External"/><Relationship Id="rId21" Type="http://schemas.openxmlformats.org/officeDocument/2006/relationships/hyperlink" Target="https://bdsip.co.uk/wp-content/uploads/2022/07/CDCToolkitforSEND.pdf" TargetMode="External"/><Relationship Id="rId42" Type="http://schemas.openxmlformats.org/officeDocument/2006/relationships/hyperlink" Target="https://files.eric.ed.gov/fulltext/ED538282.pdf" TargetMode="External"/><Relationship Id="rId47" Type="http://schemas.openxmlformats.org/officeDocument/2006/relationships/hyperlink" Target="https://democracy.merthyr.gov.uk/documents/s61174/Appendix%203.pdf/1000" TargetMode="External"/><Relationship Id="rId63" Type="http://schemas.openxmlformats.org/officeDocument/2006/relationships/hyperlink" Target="https://doi.org/10.12691/education-4-1-4/" TargetMode="External"/><Relationship Id="rId68" Type="http://schemas.openxmlformats.org/officeDocument/2006/relationships/hyperlink" Target="https://assets.publishing.service.gov.uk/media/5a7dd479ed915d2acb6ee639/Great-professional-development-which-leads-to-great-pedagogy-nine-claims-from-research.pdf" TargetMode="External"/><Relationship Id="rId84" Type="http://schemas.openxmlformats.org/officeDocument/2006/relationships/hyperlink" Target="https://www.careinspectorate.wales/sites/default/files/2018-01/160411regchildcareen.pdf/" TargetMode="External"/><Relationship Id="rId89" Type="http://schemas.openxmlformats.org/officeDocument/2006/relationships/hyperlink" Target="https://www.gov.wales/guide-parents-about-rights-under-additional-learning-needs-aln-system-html" TargetMode="External"/><Relationship Id="rId16" Type="http://schemas.openxmlformats.org/officeDocument/2006/relationships/hyperlink" Target="https://www.careinspectorate.wales/providing-a-care-service/already-registered-services/self-assessment-service-statement-sass" TargetMode="External"/><Relationship Id="rId11" Type="http://schemas.openxmlformats.org/officeDocument/2006/relationships/hyperlink" Target="https://cardiffeducationservices.co.uk/Page/17139" TargetMode="External"/><Relationship Id="rId32" Type="http://schemas.openxmlformats.org/officeDocument/2006/relationships/hyperlink" Target="https://educationendowmentfoundation.org.uk/education-evidence/early-years-toolkit/parental-engagement" TargetMode="External"/><Relationship Id="rId37" Type="http://schemas.openxmlformats.org/officeDocument/2006/relationships/hyperlink" Target="https://www.forestschools.com/blogs/forest-school-blog/risk-and-benefits-in-outdoor-learning-and-forest-school" TargetMode="External"/><Relationship Id="rId53" Type="http://schemas.openxmlformats.org/officeDocument/2006/relationships/hyperlink" Target="https://www.nesta.org.uk/report/parents-journeys-through-flying-start-in-cardiff/?gad_source=1&amp;gclid=Cj0KCQjwzZmwBhD8ARIsAH4v1gU4QO06qkyUeK0wVuZZbf_nT0rMCbtGTBivzPZ8n9NZ3UULH-dum3saAkBFEALw_wcB" TargetMode="External"/><Relationship Id="rId58" Type="http://schemas.openxmlformats.org/officeDocument/2006/relationships/hyperlink" Target="https://www.parentkind.org.uk/for-parents/understanding-education/about-schools/safety" TargetMode="External"/><Relationship Id="rId74" Type="http://schemas.openxmlformats.org/officeDocument/2006/relationships/hyperlink" Target="https://www.legislation.gov.uk/wsi/2010/2574/regulation/16/made/" TargetMode="External"/><Relationship Id="rId79" Type="http://schemas.openxmlformats.org/officeDocument/2006/relationships/hyperlink" Target="https://www.famly.co/blog/key-person-parent-relationships" TargetMode="External"/><Relationship Id="rId5" Type="http://schemas.openxmlformats.org/officeDocument/2006/relationships/endnotes" Target="endnotes.xml"/><Relationship Id="rId90" Type="http://schemas.openxmlformats.org/officeDocument/2006/relationships/hyperlink" Target="https://www.gov.wales/additional-learning-needs-transformation-programme-frequently-asked-questions-html" TargetMode="External"/><Relationship Id="rId95" Type="http://schemas.openxmlformats.org/officeDocument/2006/relationships/header" Target="header1.xml"/><Relationship Id="rId22" Type="http://schemas.openxmlformats.org/officeDocument/2006/relationships/hyperlink" Target="https://app.croneri.co.uk/feature-articles/starting-points" TargetMode="External"/><Relationship Id="rId27" Type="http://schemas.openxmlformats.org/officeDocument/2006/relationships/hyperlink" Target="https://www.earlylearninghq.org.uk/class-management/observation-and-assessment/editable-all-about-me-form/" TargetMode="External"/><Relationship Id="rId43" Type="http://schemas.openxmlformats.org/officeDocument/2006/relationships/hyperlink" Target="https://www.iris.co.uk/blog/education/early-years-communicating-parents-key-success/" TargetMode="External"/><Relationship Id="rId48" Type="http://schemas.openxmlformats.org/officeDocument/2006/relationships/hyperlink" Target="https://montessoriapprentice.co.uk/why-good-quality-training-in-early-years-matters/" TargetMode="External"/><Relationship Id="rId64" Type="http://schemas.openxmlformats.org/officeDocument/2006/relationships/hyperlink" Target="https://socialcare.wales/about-us/workforce-strategy/social-work-workforce-plan-2022-to-2025/" TargetMode="External"/><Relationship Id="rId69" Type="http://schemas.openxmlformats.org/officeDocument/2006/relationships/hyperlink" Target="https://www.swansea.gov.uk/article/7401/The-role-of-the-local-authority" TargetMode="External"/><Relationship Id="rId80" Type="http://schemas.openxmlformats.org/officeDocument/2006/relationships/hyperlink" Target="https://www.tandfonline.com/doi/full/10.1080/03004279.2023.2186978" TargetMode="External"/><Relationship Id="rId85" Type="http://schemas.openxmlformats.org/officeDocument/2006/relationships/hyperlink" Target="https://www.gov.wales/sites/default/files/publications/2022-12/early-years-workforce-plan.pdf.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socialcare.wales/cms-assets/documents/Early-years-CPD-principles.pdf" TargetMode="External"/><Relationship Id="rId17" Type="http://schemas.openxmlformats.org/officeDocument/2006/relationships/hyperlink" Target="https://www.careinspectorate.wales/sites/default/files/2019-09/190831-code-of-practice-en.pdf" TargetMode="External"/><Relationship Id="rId25" Type="http://schemas.openxmlformats.org/officeDocument/2006/relationships/hyperlink" Target="https://assets.publishing.service.gov.uk/media/64e6002a20ae890014f26cbc/DfE_Development_Matters_Report_Sep2023.pdf" TargetMode="External"/><Relationship Id="rId33" Type="http://schemas.openxmlformats.org/officeDocument/2006/relationships/hyperlink" Target="https://www.estyn.gov.wales/system/files/2023-09/The%20new%20additional%20learning%20needs%20system_0.pdf" TargetMode="External"/><Relationship Id="rId38" Type="http://schemas.openxmlformats.org/officeDocument/2006/relationships/hyperlink" Target="https://www.froebel.org.uk/uploads/documents/Froebel-Trust-PDF-Research-Highlight-Book-One.pdf" TargetMode="External"/><Relationship Id="rId46" Type="http://schemas.openxmlformats.org/officeDocument/2006/relationships/hyperlink" Target="http://ec.europa.eu/social/main.jsp?catId=1024&amp;langId=en&amp;newsId=2335&amp;moreDocuments=yes&amp;tableName=news/" TargetMode="External"/><Relationship Id="rId59" Type="http://schemas.openxmlformats.org/officeDocument/2006/relationships/hyperlink" Target="https://www.pembrokeshire.gov.uk/parent-partnership-service/understanding-the-new-aln-transformation-act" TargetMode="External"/><Relationship Id="rId67" Type="http://schemas.openxmlformats.org/officeDocument/2006/relationships/hyperlink" Target="https://www.cwlwm.org.uk/sites/www.cwlwm.org.uk/files/2022-05/Early%20Years%20Survey%20Report%20Arad.pdf" TargetMode="External"/><Relationship Id="rId20" Type="http://schemas.openxmlformats.org/officeDocument/2006/relationships/hyperlink" Target="https://business.senedd.wales/documents/s2876/CYP4-02-11%20Paper%202%20-%20Evidence%20from%20Flying%20Start%20Co-ordinators%20Amended.pdf//" TargetMode="External"/><Relationship Id="rId41" Type="http://schemas.openxmlformats.org/officeDocument/2006/relationships/hyperlink" Target="https://doi.org/10.1016/j.cie.2017.12.012" TargetMode="External"/><Relationship Id="rId54" Type="http://schemas.openxmlformats.org/officeDocument/2006/relationships/hyperlink" Target="https://www.newport.gov.uk/en/Schools-Education/Additional-Learning-Needs/ALNCo.aspx" TargetMode="External"/><Relationship Id="rId62" Type="http://schemas.openxmlformats.org/officeDocument/2006/relationships/hyperlink" Target="https://business.senedd.wales/documents/s145577/Research%20brief.pdf" TargetMode="External"/><Relationship Id="rId70" Type="http://schemas.openxmlformats.org/officeDocument/2006/relationships/hyperlink" Target="https://dera.ioe.ac.uk/id/eprint/18189/2/SSU-SF-2004-01.pdf" TargetMode="External"/><Relationship Id="rId75" Type="http://schemas.openxmlformats.org/officeDocument/2006/relationships/hyperlink" Target="https://www.unicef.org.uk/what-we-do/un-convention-child-rights/" TargetMode="External"/><Relationship Id="rId83" Type="http://schemas.openxmlformats.org/officeDocument/2006/relationships/hyperlink" Target="https://www.gov.wales/sites/default/files/statistics-and-research/2019-07/160324-use-social-media-help-identify-emerging-complaints-service-provision-en.pdf" TargetMode="External"/><Relationship Id="rId88" Type="http://schemas.openxmlformats.org/officeDocument/2006/relationships/hyperlink" Target="https://hwb.gov.wales/api/storage/b1801d78-38c3-4320-9818-d9996c21aef8/220914-a-curriculum-for-funded-non-maintained-nursery-settings.pdf" TargetMode="External"/><Relationship Id="rId91" Type="http://schemas.openxmlformats.org/officeDocument/2006/relationships/hyperlink" Target="https://hwb.gov.wales/api/storage/031bbc2d-d2f8-429d-a944-5fc33484827d/a-quality-framework-for-early-childhood-play-learning-and-care-v1.pdf" TargetMode="External"/><Relationship Id="rId9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www.gov.wales/additional-learning-needs-and-education-tribunal-wales-act" TargetMode="External"/><Relationship Id="rId15" Type="http://schemas.openxmlformats.org/officeDocument/2006/relationships/hyperlink" Target="https://www.careinspectorate.wales/providing-feedback-about-care-services-wales-html" TargetMode="External"/><Relationship Id="rId23" Type="http://schemas.openxmlformats.org/officeDocument/2006/relationships/hyperlink" Target="https://www.cwlwm.org.uk/sites/www.cwlwm.org.uk/files/2021-12/WFD-Results-National-and-County-2016.pdf" TargetMode="External"/><Relationship Id="rId28" Type="http://schemas.openxmlformats.org/officeDocument/2006/relationships/hyperlink" Target="https://www.eyalliance.org.uk/policies-and-procedures" TargetMode="External"/><Relationship Id="rId36" Type="http://schemas.openxmlformats.org/officeDocument/2006/relationships/hyperlink" Target="https://www.careinspectorate.wales/sites/default/files/2021-11/211108-follow-up-guidance-en.pdf" TargetMode="External"/><Relationship Id="rId49" Type="http://schemas.openxmlformats.org/officeDocument/2006/relationships/hyperlink" Target="https://www.autism.org.uk/advice-and-guidance/topics/education/extra-help-at-school/wales" TargetMode="External"/><Relationship Id="rId57" Type="http://schemas.openxmlformats.org/officeDocument/2006/relationships/hyperlink" Target="https://www.pacey.org.uk/parents/resources-for-parents/tips,-factsheets-and-downloads/your-child-s-key-person/" TargetMode="External"/><Relationship Id="rId10" Type="http://schemas.openxmlformats.org/officeDocument/2006/relationships/hyperlink" Target="https://doi.org/10.3390/ijerph9093134" TargetMode="External"/><Relationship Id="rId31" Type="http://schemas.openxmlformats.org/officeDocument/2006/relationships/hyperlink" Target="https://www.earlyyearscareers.com/eyc/early-years-management/10-biggest-challenges-you-face-working-in-childcare/" TargetMode="External"/><Relationship Id="rId44" Type="http://schemas.openxmlformats.org/officeDocument/2006/relationships/hyperlink" Target="https://doi.org/10.5539/ies.v5n3p178" TargetMode="External"/><Relationship Id="rId52" Type="http://schemas.openxmlformats.org/officeDocument/2006/relationships/hyperlink" Target="https://ndna.org.uk/ndna-cymru/flying-start/" TargetMode="External"/><Relationship Id="rId60" Type="http://schemas.openxmlformats.org/officeDocument/2006/relationships/hyperlink" Target="https://extension.psu.edu/programs/betterkidcare/early-care/tip-pages/all/giving-children-choices" TargetMode="External"/><Relationship Id="rId65" Type="http://schemas.openxmlformats.org/officeDocument/2006/relationships/hyperlink" Target="https://socialcare.wales/qualifications-funding/qualification-framework/job-roles/flying-start/flying-start-practitioner/" TargetMode="External"/><Relationship Id="rId73" Type="http://schemas.openxmlformats.org/officeDocument/2006/relationships/hyperlink" Target="https://www.legislation.gov.uk/wsi/2010/2839/contents/made" TargetMode="External"/><Relationship Id="rId78" Type="http://schemas.openxmlformats.org/officeDocument/2006/relationships/hyperlink" Target="https://www.unison.org.uk/content/uploads/2016/06/TA-Standards.pdf" TargetMode="External"/><Relationship Id="rId81" Type="http://schemas.openxmlformats.org/officeDocument/2006/relationships/hyperlink" Target="https://hwb.gov.wales/api/storage/74f7c7cc-d337-4fd0-9604-27b3d1a5746d/observing-children.pdf" TargetMode="External"/><Relationship Id="rId86" Type="http://schemas.openxmlformats.org/officeDocument/2006/relationships/hyperlink" Target="https://www.gov.wales/flying-start-speech-language-and-communication-guidance" TargetMode="External"/><Relationship Id="rId94" Type="http://schemas.openxmlformats.org/officeDocument/2006/relationships/hyperlink" Target="https://www.gov.wales/moving-additional-learning-needs-aln-system-parents-guide-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righthorizons.com/resources/Article/benefits-play-child-development" TargetMode="External"/><Relationship Id="rId13" Type="http://schemas.openxmlformats.org/officeDocument/2006/relationships/hyperlink" Target="https://www.careinspectorate.wales/disclosure-and-barring-service-dbs-checks/" TargetMode="External"/><Relationship Id="rId18" Type="http://schemas.openxmlformats.org/officeDocument/2006/relationships/hyperlink" Target="https://doi.org/10.1111/j.1471-3802.2011.01207.x" TargetMode="External"/><Relationship Id="rId39" Type="http://schemas.openxmlformats.org/officeDocument/2006/relationships/hyperlink" Target="https://www.tactyc.org.uk/wp-content/uploads/2014/11/TACTYC_2_year_olds_Report_2014.pdf/" TargetMode="External"/><Relationship Id="rId34" Type="http://schemas.openxmlformats.org/officeDocument/2006/relationships/hyperlink" Target="https://www.estyn.gov.wales/book/print/pdf/20482/" TargetMode="External"/><Relationship Id="rId50" Type="http://schemas.openxmlformats.org/officeDocument/2006/relationships/hyperlink" Target="https://ndna.org.uk/wp-content/uploads/2022/07/Wales-Authentic-Learning-Curriculum-for-Wales-Factsheet.pdf" TargetMode="External"/><Relationship Id="rId55" Type="http://schemas.openxmlformats.org/officeDocument/2006/relationships/hyperlink" Target="https://learning.nspcc.org.uk/safeguarding-child-protection/writing-a-safeguarding-policy-statement" TargetMode="External"/><Relationship Id="rId76" Type="http://schemas.openxmlformats.org/officeDocument/2006/relationships/hyperlink" Target="https://www.unicef.org.uk/wp-content/uploads/2019/10/UNCRC_summary-1_1.pdf" TargetMode="External"/><Relationship Id="rId97" Type="http://schemas.openxmlformats.org/officeDocument/2006/relationships/fontTable" Target="fontTable.xml"/><Relationship Id="rId7" Type="http://schemas.openxmlformats.org/officeDocument/2006/relationships/hyperlink" Target="https://mentallyhealthyschools.org.uk/getting-started/getting-started-school-leaders/" TargetMode="External"/><Relationship Id="rId71" Type="http://schemas.openxmlformats.org/officeDocument/2006/relationships/hyperlink" Target="https://dera.ioe.ac.uk/id/eprint/14042/7/development%20matters%20in%20the%20early%20years%20foundation%20stage_Redacted.pdf" TargetMode="External"/><Relationship Id="rId92" Type="http://schemas.openxmlformats.org/officeDocument/2006/relationships/hyperlink" Target="https://www.gov.wales/flying-start-childcare-guidance-html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www.eyalliance.org.uk/hello-big-school-managing-transitions" TargetMode="External"/><Relationship Id="rId24" Type="http://schemas.openxmlformats.org/officeDocument/2006/relationships/hyperlink" Target="https://assets.publishing.service.gov.uk/media/5a7e3237ed915d74e33f0ac9/Equality_Act_Advice_Final.pdf" TargetMode="External"/><Relationship Id="rId40" Type="http://schemas.openxmlformats.org/officeDocument/2006/relationships/hyperlink" Target="https://www.gov.uk/guidance/dbs-check-requests-guidance-for-employers" TargetMode="External"/><Relationship Id="rId45" Type="http://schemas.openxmlformats.org/officeDocument/2006/relationships/hyperlink" Target="https://www.suttontrust.com/wp-content/uploads/2019/12/1sound-foundations-jan2014-3-1.pdf" TargetMode="External"/><Relationship Id="rId66" Type="http://schemas.openxmlformats.org/officeDocument/2006/relationships/hyperlink" Target="https://www.socialworkerstoolbox.com/all-about-me-direct-work-sheets-activities-booklet/" TargetMode="External"/><Relationship Id="rId87" Type="http://schemas.openxmlformats.org/officeDocument/2006/relationships/hyperlink" Target="https://www.gov.wales/curriculum-wales-overview" TargetMode="External"/><Relationship Id="rId61" Type="http://schemas.openxmlformats.org/officeDocument/2006/relationships/hyperlink" Target="https://www.rctcbc.gov.uk/EN/Resident/ChildrenandFamilies/ParentandFamilySupport/Financialsupportforfamilies/FlyingStart/WhatisFlyingStart.aspx" TargetMode="External"/><Relationship Id="rId82" Type="http://schemas.openxmlformats.org/officeDocument/2006/relationships/hyperlink" Target="https://www.gov.wales/flying-start-programme" TargetMode="External"/><Relationship Id="rId19" Type="http://schemas.openxmlformats.org/officeDocument/2006/relationships/hyperlink" Target="https://www.verywellmind.com/john-bowlby-biography-1907-1990-2795514" TargetMode="External"/><Relationship Id="rId14" Type="http://schemas.openxmlformats.org/officeDocument/2006/relationships/hyperlink" Target="https://www.careinspectorate.wales/sites/default/files/2021-11/211130-childcare-play-and-open-access-inspection-and-ratings-provider-guidance-en.pdf" TargetMode="External"/><Relationship Id="rId30" Type="http://schemas.openxmlformats.org/officeDocument/2006/relationships/hyperlink" Target="https://www.eyalliance.org.uk/involving-parents-their-children%E2%80%99s-learning" TargetMode="External"/><Relationship Id="rId35" Type="http://schemas.openxmlformats.org/officeDocument/2006/relationships/hyperlink" Target="https://www.careinspectorate.wales/sites/default/files/2022-10/221010-Supplementary-guidance-for-inspecting-Additional-Learning-Needs-in-non-maintained-settings-en.pdf" TargetMode="External"/><Relationship Id="rId56" Type="http://schemas.openxmlformats.org/officeDocument/2006/relationships/hyperlink" Target="https://nurserystory.co.uk/resource-centre/the-key-person-approach/" TargetMode="External"/><Relationship Id="rId77" Type="http://schemas.openxmlformats.org/officeDocument/2006/relationships/hyperlink" Target="https://www.unicef.org.uk/rights-respecting-schools/the-right-to-participation/" TargetMode="External"/><Relationship Id="rId8" Type="http://schemas.openxmlformats.org/officeDocument/2006/relationships/hyperlink" Target="https://birthto5matters.org.uk/attachment-and-the-role-of-the-key-person/" TargetMode="External"/><Relationship Id="rId51" Type="http://schemas.openxmlformats.org/officeDocument/2006/relationships/hyperlink" Target="https://developingchild.harvard.edu/resources/understanding-motivation-building-the-brain-architecture-that-supports-learning-health-and-community-participation/" TargetMode="External"/><Relationship Id="rId72" Type="http://schemas.openxmlformats.org/officeDocument/2006/relationships/hyperlink" Target="https://www.legislation.gov.uk/wsi/2010/2574/regulation/16/made" TargetMode="External"/><Relationship Id="rId93" Type="http://schemas.openxmlformats.org/officeDocument/2006/relationships/hyperlink" Target="https://www.gov.wales/sites/default/files/publications/2023-11/national-minimum-standards-for-regulated-childcare_0.pdf" TargetMode="External"/><Relationship Id="rId9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1898</Words>
  <Characters>19316</Characters>
  <Application>Microsoft Office Word</Application>
  <DocSecurity>0</DocSecurity>
  <Lines>309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Newman (2216693)</dc:creator>
  <cp:keywords/>
  <dc:description/>
  <cp:lastModifiedBy>chantelle gauci</cp:lastModifiedBy>
  <cp:revision>2</cp:revision>
  <dcterms:created xsi:type="dcterms:W3CDTF">2024-04-15T17:18:00Z</dcterms:created>
  <dcterms:modified xsi:type="dcterms:W3CDTF">2024-04-15T17:18:00Z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dead2ccc779b2ae387a8f7c82d76357f520d78b0ffb145dd2bba2a198ba57e17</vt:lpwstr>
  </property>
</Properties>
</file>