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DC7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BA1744" wp14:editId="341B54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6EBB3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10EC54" w14:textId="77777777" w:rsidTr="00A406E5">
        <w:tc>
          <w:tcPr>
            <w:tcW w:w="9922" w:type="dxa"/>
            <w:shd w:val="clear" w:color="auto" w:fill="C0C0C0"/>
          </w:tcPr>
          <w:p w14:paraId="1B417AC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734E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C6453" w14:textId="77777777" w:rsidTr="008F1308">
        <w:tc>
          <w:tcPr>
            <w:tcW w:w="2093" w:type="dxa"/>
            <w:shd w:val="pct15" w:color="auto" w:fill="auto"/>
          </w:tcPr>
          <w:p w14:paraId="64C521F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B5B6DB" w14:textId="747F245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C7247">
              <w:rPr>
                <w:rFonts w:ascii="Arial" w:hAnsi="Arial" w:cs="Arial"/>
                <w:b/>
                <w:sz w:val="22"/>
                <w:szCs w:val="22"/>
              </w:rPr>
              <w:t>Chris Miller</w:t>
            </w:r>
          </w:p>
        </w:tc>
        <w:tc>
          <w:tcPr>
            <w:tcW w:w="2268" w:type="dxa"/>
            <w:shd w:val="clear" w:color="auto" w:fill="D9D9D9"/>
          </w:tcPr>
          <w:p w14:paraId="4B34E8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C80A35" w14:textId="77777777" w:rsidR="003B3F9D" w:rsidRPr="00A406E5" w:rsidRDefault="003B3F9D" w:rsidP="001E57C1">
            <w:pPr>
              <w:spacing w:before="120" w:after="120"/>
              <w:jc w:val="both"/>
              <w:rPr>
                <w:rFonts w:ascii="Arial" w:hAnsi="Arial" w:cs="Arial"/>
                <w:b/>
                <w:sz w:val="22"/>
                <w:szCs w:val="22"/>
              </w:rPr>
            </w:pPr>
          </w:p>
        </w:tc>
      </w:tr>
      <w:tr w:rsidR="00DB116D" w:rsidRPr="00A406E5" w14:paraId="757D7558" w14:textId="77777777" w:rsidTr="00A406E5">
        <w:tc>
          <w:tcPr>
            <w:tcW w:w="2093" w:type="dxa"/>
            <w:shd w:val="pct15" w:color="auto" w:fill="auto"/>
          </w:tcPr>
          <w:p w14:paraId="07E1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8A8782" w14:textId="77777777" w:rsidR="00DB116D" w:rsidRPr="00A406E5" w:rsidRDefault="00DB116D" w:rsidP="00E51AAC">
            <w:pPr>
              <w:spacing w:before="120" w:after="120"/>
              <w:jc w:val="both"/>
              <w:rPr>
                <w:rFonts w:ascii="Arial" w:hAnsi="Arial" w:cs="Arial"/>
                <w:b/>
                <w:sz w:val="22"/>
                <w:szCs w:val="22"/>
              </w:rPr>
            </w:pPr>
          </w:p>
        </w:tc>
      </w:tr>
      <w:tr w:rsidR="008F1308" w:rsidRPr="00A406E5" w14:paraId="25A2A748" w14:textId="77777777" w:rsidTr="00A628CC">
        <w:tc>
          <w:tcPr>
            <w:tcW w:w="2093" w:type="dxa"/>
            <w:shd w:val="pct15" w:color="auto" w:fill="auto"/>
          </w:tcPr>
          <w:p w14:paraId="690B99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00E01D" w14:textId="1384A5BE" w:rsidR="008F1308" w:rsidRPr="00A406E5" w:rsidRDefault="005F17D6" w:rsidP="00E51AAC">
            <w:pPr>
              <w:spacing w:before="120" w:after="120"/>
              <w:jc w:val="both"/>
              <w:rPr>
                <w:rFonts w:ascii="Arial" w:hAnsi="Arial" w:cs="Arial"/>
                <w:b/>
                <w:sz w:val="22"/>
                <w:szCs w:val="22"/>
              </w:rPr>
            </w:pPr>
            <w:r>
              <w:rPr>
                <w:rFonts w:ascii="Arial" w:hAnsi="Arial" w:cs="Arial"/>
                <w:b/>
                <w:sz w:val="22"/>
                <w:szCs w:val="22"/>
              </w:rPr>
              <w:t>The Medea Stories (</w:t>
            </w:r>
            <w:r w:rsidR="00BD6718">
              <w:rPr>
                <w:rFonts w:ascii="Arial" w:hAnsi="Arial" w:cs="Arial"/>
                <w:b/>
                <w:sz w:val="22"/>
                <w:szCs w:val="22"/>
              </w:rPr>
              <w:t xml:space="preserve">Further </w:t>
            </w:r>
            <w:r>
              <w:rPr>
                <w:rFonts w:ascii="Arial" w:hAnsi="Arial" w:cs="Arial"/>
                <w:b/>
                <w:sz w:val="22"/>
                <w:szCs w:val="22"/>
              </w:rPr>
              <w:t>Advanced Greek)</w:t>
            </w:r>
          </w:p>
        </w:tc>
      </w:tr>
      <w:tr w:rsidR="00B84B5B" w:rsidRPr="00A406E5" w14:paraId="46DD654C" w14:textId="77777777" w:rsidTr="008F1308">
        <w:tc>
          <w:tcPr>
            <w:tcW w:w="2093" w:type="dxa"/>
            <w:shd w:val="pct15" w:color="auto" w:fill="auto"/>
          </w:tcPr>
          <w:p w14:paraId="6BF83A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ED817D" w14:textId="1B789B82" w:rsidR="00B84B5B" w:rsidRPr="00A406E5" w:rsidRDefault="005F17D6" w:rsidP="00152E9D">
            <w:pPr>
              <w:spacing w:before="120" w:after="120"/>
              <w:jc w:val="both"/>
              <w:rPr>
                <w:rFonts w:ascii="Arial" w:hAnsi="Arial" w:cs="Arial"/>
                <w:b/>
                <w:sz w:val="22"/>
                <w:szCs w:val="22"/>
              </w:rPr>
            </w:pPr>
            <w:r>
              <w:rPr>
                <w:rFonts w:ascii="Arial" w:hAnsi="Arial" w:cs="Arial"/>
                <w:b/>
                <w:sz w:val="22"/>
                <w:szCs w:val="22"/>
              </w:rPr>
              <w:t>HPGR702</w:t>
            </w:r>
            <w:r w:rsidR="00BD6718">
              <w:rPr>
                <w:rFonts w:ascii="Arial" w:hAnsi="Arial" w:cs="Arial"/>
                <w:b/>
                <w:sz w:val="22"/>
                <w:szCs w:val="22"/>
              </w:rPr>
              <w:t>2</w:t>
            </w:r>
          </w:p>
        </w:tc>
        <w:tc>
          <w:tcPr>
            <w:tcW w:w="2268" w:type="dxa"/>
            <w:shd w:val="clear" w:color="auto" w:fill="D9D9D9"/>
          </w:tcPr>
          <w:p w14:paraId="2E8D53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B872A" w14:textId="0F213878" w:rsidR="00B84B5B" w:rsidRPr="00A406E5" w:rsidRDefault="005F17D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3B31EF6" w14:textId="77777777" w:rsidTr="008F1308">
        <w:tc>
          <w:tcPr>
            <w:tcW w:w="2093" w:type="dxa"/>
            <w:shd w:val="pct15" w:color="auto" w:fill="auto"/>
          </w:tcPr>
          <w:p w14:paraId="3683E5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F553BE" w14:textId="354B104E" w:rsidR="00DB116D" w:rsidRPr="00A406E5" w:rsidRDefault="005F17D6" w:rsidP="00E51AAC">
            <w:pPr>
              <w:spacing w:before="120" w:after="120"/>
              <w:jc w:val="both"/>
              <w:rPr>
                <w:rFonts w:ascii="Arial" w:hAnsi="Arial" w:cs="Arial"/>
                <w:b/>
                <w:sz w:val="22"/>
                <w:szCs w:val="22"/>
              </w:rPr>
            </w:pPr>
            <w:r>
              <w:rPr>
                <w:rFonts w:ascii="Arial" w:hAnsi="Arial" w:cs="Arial"/>
                <w:b/>
                <w:sz w:val="22"/>
                <w:szCs w:val="22"/>
              </w:rPr>
              <w:t>EB</w:t>
            </w:r>
          </w:p>
        </w:tc>
        <w:tc>
          <w:tcPr>
            <w:tcW w:w="2268" w:type="dxa"/>
            <w:shd w:val="clear" w:color="auto" w:fill="D9D9D9"/>
          </w:tcPr>
          <w:p w14:paraId="6A9A8D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44425F" w14:textId="77777777" w:rsidR="00DB116D" w:rsidRPr="00A406E5" w:rsidRDefault="00DB116D" w:rsidP="00E51AAC">
            <w:pPr>
              <w:spacing w:before="120" w:after="120"/>
              <w:jc w:val="both"/>
              <w:rPr>
                <w:rFonts w:ascii="Arial" w:hAnsi="Arial" w:cs="Arial"/>
                <w:b/>
                <w:sz w:val="22"/>
                <w:szCs w:val="22"/>
              </w:rPr>
            </w:pPr>
          </w:p>
        </w:tc>
      </w:tr>
      <w:tr w:rsidR="00DB116D" w:rsidRPr="00A406E5" w14:paraId="27352715" w14:textId="77777777" w:rsidTr="008F1308">
        <w:tc>
          <w:tcPr>
            <w:tcW w:w="2093" w:type="dxa"/>
            <w:shd w:val="pct15" w:color="auto" w:fill="auto"/>
          </w:tcPr>
          <w:p w14:paraId="49B7A5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77E38" w14:textId="77C2C993" w:rsidR="00DB116D" w:rsidRPr="00A406E5" w:rsidRDefault="005F17D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2C1F4E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DCEB21" w14:textId="079755A1" w:rsidR="00DB116D" w:rsidRPr="00A406E5" w:rsidRDefault="005F17D6" w:rsidP="00E51AAC">
            <w:pPr>
              <w:spacing w:before="120" w:after="120"/>
              <w:jc w:val="both"/>
              <w:rPr>
                <w:rFonts w:ascii="Arial" w:hAnsi="Arial" w:cs="Arial"/>
                <w:b/>
                <w:sz w:val="22"/>
                <w:szCs w:val="22"/>
              </w:rPr>
            </w:pPr>
            <w:r>
              <w:rPr>
                <w:rFonts w:ascii="Arial" w:hAnsi="Arial" w:cs="Arial"/>
                <w:b/>
                <w:sz w:val="22"/>
                <w:szCs w:val="22"/>
              </w:rPr>
              <w:t>7500</w:t>
            </w:r>
          </w:p>
        </w:tc>
      </w:tr>
      <w:tr w:rsidR="00B84B5B" w:rsidRPr="00A406E5" w14:paraId="012CF9B2" w14:textId="77777777" w:rsidTr="008F1308">
        <w:tc>
          <w:tcPr>
            <w:tcW w:w="2093" w:type="dxa"/>
            <w:shd w:val="pct15" w:color="auto" w:fill="auto"/>
          </w:tcPr>
          <w:p w14:paraId="3D291F2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9D02CB" w14:textId="056B18FA" w:rsidR="00B84B5B" w:rsidRPr="00A406E5" w:rsidRDefault="005F17D6" w:rsidP="005F0579">
            <w:pPr>
              <w:spacing w:before="120" w:after="120"/>
              <w:jc w:val="both"/>
              <w:rPr>
                <w:rFonts w:ascii="Arial" w:hAnsi="Arial" w:cs="Arial"/>
                <w:b/>
                <w:sz w:val="22"/>
                <w:szCs w:val="22"/>
              </w:rPr>
            </w:pPr>
            <w:r>
              <w:rPr>
                <w:rFonts w:ascii="Arial" w:hAnsi="Arial" w:cs="Arial"/>
                <w:b/>
                <w:sz w:val="22"/>
                <w:szCs w:val="22"/>
              </w:rPr>
              <w:t>Various during semester</w:t>
            </w:r>
          </w:p>
        </w:tc>
        <w:tc>
          <w:tcPr>
            <w:tcW w:w="2268" w:type="dxa"/>
            <w:shd w:val="pct15" w:color="auto" w:fill="auto"/>
          </w:tcPr>
          <w:p w14:paraId="3B8107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0D8179" w14:textId="73DC7B8D" w:rsidR="00B84B5B" w:rsidRPr="00A406E5" w:rsidRDefault="005F17D6" w:rsidP="005F0579">
            <w:pPr>
              <w:spacing w:before="120" w:after="120"/>
              <w:jc w:val="both"/>
              <w:rPr>
                <w:rFonts w:ascii="Arial" w:hAnsi="Arial" w:cs="Arial"/>
                <w:b/>
                <w:sz w:val="22"/>
                <w:szCs w:val="22"/>
              </w:rPr>
            </w:pPr>
            <w:r>
              <w:rPr>
                <w:rFonts w:ascii="Arial" w:hAnsi="Arial" w:cs="Arial"/>
                <w:b/>
                <w:sz w:val="22"/>
                <w:szCs w:val="22"/>
              </w:rPr>
              <w:t>Within 20 days</w:t>
            </w:r>
          </w:p>
        </w:tc>
      </w:tr>
      <w:tr w:rsidR="00152E9D" w:rsidRPr="00A406E5" w14:paraId="19307F11" w14:textId="77777777" w:rsidTr="00A406E5">
        <w:tc>
          <w:tcPr>
            <w:tcW w:w="2093" w:type="dxa"/>
            <w:shd w:val="pct15" w:color="auto" w:fill="auto"/>
          </w:tcPr>
          <w:p w14:paraId="3573C3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CF7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6E6C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3480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1834AA8" w14:textId="77777777" w:rsidTr="00A406E5">
        <w:tc>
          <w:tcPr>
            <w:tcW w:w="2093" w:type="dxa"/>
            <w:shd w:val="pct15" w:color="auto" w:fill="auto"/>
          </w:tcPr>
          <w:p w14:paraId="74876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872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D3CC9F" w14:textId="77777777" w:rsidR="0028204E" w:rsidRPr="00A406E5" w:rsidRDefault="0028204E" w:rsidP="00DB116D">
      <w:pPr>
        <w:rPr>
          <w:rFonts w:ascii="Arial" w:hAnsi="Arial" w:cs="Arial"/>
          <w:sz w:val="32"/>
        </w:rPr>
      </w:pPr>
    </w:p>
    <w:p w14:paraId="0C5DD571" w14:textId="77777777" w:rsidR="00152E9D" w:rsidRPr="00A406E5" w:rsidRDefault="00152E9D" w:rsidP="00DB116D">
      <w:pPr>
        <w:rPr>
          <w:rFonts w:ascii="Arial" w:hAnsi="Arial" w:cs="Arial"/>
          <w:sz w:val="32"/>
        </w:rPr>
      </w:pPr>
    </w:p>
    <w:p w14:paraId="06D21630" w14:textId="77777777" w:rsidR="00152E9D" w:rsidRPr="00A406E5" w:rsidRDefault="00152E9D" w:rsidP="00DB116D">
      <w:pPr>
        <w:rPr>
          <w:rFonts w:ascii="Arial" w:hAnsi="Arial" w:cs="Arial"/>
          <w:sz w:val="32"/>
        </w:rPr>
      </w:pPr>
    </w:p>
    <w:p w14:paraId="44A9E383" w14:textId="77777777" w:rsidR="00152E9D" w:rsidRPr="00A406E5" w:rsidRDefault="00152E9D" w:rsidP="00DB116D">
      <w:pPr>
        <w:rPr>
          <w:rFonts w:ascii="Arial" w:hAnsi="Arial" w:cs="Arial"/>
          <w:sz w:val="32"/>
        </w:rPr>
      </w:pPr>
    </w:p>
    <w:p w14:paraId="4489FBA5" w14:textId="77777777" w:rsidR="00152E9D" w:rsidRPr="00A406E5" w:rsidRDefault="00152E9D" w:rsidP="00DB116D">
      <w:pPr>
        <w:rPr>
          <w:rFonts w:ascii="Arial" w:hAnsi="Arial" w:cs="Arial"/>
          <w:sz w:val="32"/>
        </w:rPr>
      </w:pPr>
    </w:p>
    <w:p w14:paraId="7C87C7B9" w14:textId="77777777" w:rsidR="00152E9D" w:rsidRPr="00A406E5" w:rsidRDefault="00152E9D" w:rsidP="00DB116D">
      <w:pPr>
        <w:rPr>
          <w:rFonts w:ascii="Arial" w:hAnsi="Arial" w:cs="Arial"/>
          <w:sz w:val="32"/>
        </w:rPr>
      </w:pPr>
    </w:p>
    <w:p w14:paraId="0005FBCC" w14:textId="77777777" w:rsidR="00A406E5" w:rsidRDefault="00A406E5">
      <w:pPr>
        <w:rPr>
          <w:rFonts w:ascii="Arial" w:hAnsi="Arial" w:cs="Arial"/>
          <w:sz w:val="32"/>
        </w:rPr>
      </w:pPr>
      <w:r>
        <w:rPr>
          <w:rFonts w:ascii="Arial" w:hAnsi="Arial" w:cs="Arial"/>
          <w:sz w:val="32"/>
        </w:rPr>
        <w:br w:type="page"/>
      </w:r>
    </w:p>
    <w:p w14:paraId="009970B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26F42AB" w14:textId="77777777" w:rsidTr="00A406E5">
        <w:tc>
          <w:tcPr>
            <w:tcW w:w="9747" w:type="dxa"/>
            <w:shd w:val="pct10" w:color="auto" w:fill="auto"/>
          </w:tcPr>
          <w:p w14:paraId="1984F6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005F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ABB8E" w14:textId="77777777" w:rsidTr="00A406E5">
        <w:tc>
          <w:tcPr>
            <w:tcW w:w="9747" w:type="dxa"/>
          </w:tcPr>
          <w:p w14:paraId="715D5C78" w14:textId="77777777" w:rsidR="00C01A3F" w:rsidRPr="00A406E5" w:rsidRDefault="00C01A3F" w:rsidP="00273FEE">
            <w:pPr>
              <w:rPr>
                <w:rFonts w:ascii="Arial" w:hAnsi="Arial" w:cs="Arial"/>
                <w:sz w:val="22"/>
                <w:szCs w:val="22"/>
              </w:rPr>
            </w:pPr>
          </w:p>
          <w:p w14:paraId="630BC245" w14:textId="77777777" w:rsidR="00BD6718" w:rsidRDefault="00BD6718" w:rsidP="00BD6718">
            <w:pPr>
              <w:pStyle w:val="Default"/>
              <w:rPr>
                <w:sz w:val="22"/>
                <w:szCs w:val="22"/>
              </w:rPr>
            </w:pPr>
            <w:r>
              <w:rPr>
                <w:sz w:val="22"/>
                <w:szCs w:val="22"/>
              </w:rPr>
              <w:t xml:space="preserve">Upon the successful completion of this module, the student should be able to: </w:t>
            </w:r>
          </w:p>
          <w:p w14:paraId="5528C50E" w14:textId="77777777" w:rsidR="00BD6718" w:rsidRDefault="00BD6718" w:rsidP="00BD6718">
            <w:pPr>
              <w:pStyle w:val="Default"/>
              <w:numPr>
                <w:ilvl w:val="0"/>
                <w:numId w:val="18"/>
              </w:numPr>
              <w:spacing w:after="32"/>
              <w:rPr>
                <w:sz w:val="22"/>
                <w:szCs w:val="22"/>
              </w:rPr>
            </w:pPr>
            <w:r>
              <w:rPr>
                <w:sz w:val="22"/>
                <w:szCs w:val="22"/>
              </w:rPr>
              <w:t xml:space="preserve">• demonstrate advanced knowledge of Greek syntax through translation of the text studied and unseen translation work; </w:t>
            </w:r>
          </w:p>
          <w:p w14:paraId="181C8AD2" w14:textId="77777777" w:rsidR="00BD6718" w:rsidRDefault="00BD6718" w:rsidP="00BD6718">
            <w:pPr>
              <w:pStyle w:val="Default"/>
              <w:numPr>
                <w:ilvl w:val="0"/>
                <w:numId w:val="18"/>
              </w:numPr>
              <w:rPr>
                <w:sz w:val="22"/>
                <w:szCs w:val="22"/>
              </w:rPr>
            </w:pPr>
            <w:r>
              <w:rPr>
                <w:sz w:val="22"/>
                <w:szCs w:val="22"/>
              </w:rPr>
              <w:t xml:space="preserve">• demonstrate sound knowledge of the text studied and modern scholarship on this text in literary and linguistic analysis. </w:t>
            </w:r>
          </w:p>
          <w:p w14:paraId="25B14E96" w14:textId="77777777" w:rsidR="00C01A3F" w:rsidRPr="00A406E5" w:rsidRDefault="00C01A3F" w:rsidP="00152E9D">
            <w:pPr>
              <w:ind w:left="360"/>
              <w:rPr>
                <w:rFonts w:ascii="Arial" w:hAnsi="Arial" w:cs="Arial"/>
                <w:sz w:val="22"/>
                <w:szCs w:val="22"/>
              </w:rPr>
            </w:pPr>
          </w:p>
          <w:p w14:paraId="1E208A6A" w14:textId="77777777" w:rsidR="00C01A3F" w:rsidRPr="00A406E5" w:rsidRDefault="00C01A3F" w:rsidP="00152E9D">
            <w:pPr>
              <w:ind w:left="360"/>
              <w:rPr>
                <w:rFonts w:ascii="Arial" w:hAnsi="Arial" w:cs="Arial"/>
                <w:sz w:val="22"/>
                <w:szCs w:val="22"/>
              </w:rPr>
            </w:pPr>
          </w:p>
          <w:p w14:paraId="616AC7A4" w14:textId="77777777" w:rsidR="00C01A3F" w:rsidRPr="00A406E5" w:rsidRDefault="00C01A3F" w:rsidP="00152E9D">
            <w:pPr>
              <w:ind w:left="360"/>
              <w:rPr>
                <w:rFonts w:ascii="Arial" w:hAnsi="Arial" w:cs="Arial"/>
                <w:sz w:val="22"/>
                <w:szCs w:val="22"/>
              </w:rPr>
            </w:pPr>
          </w:p>
          <w:p w14:paraId="5879D530" w14:textId="77777777" w:rsidR="00C01A3F" w:rsidRPr="00A406E5" w:rsidRDefault="00C01A3F" w:rsidP="00152E9D">
            <w:pPr>
              <w:ind w:left="360"/>
              <w:rPr>
                <w:rFonts w:ascii="Arial" w:hAnsi="Arial" w:cs="Arial"/>
                <w:sz w:val="22"/>
                <w:szCs w:val="22"/>
              </w:rPr>
            </w:pPr>
          </w:p>
          <w:p w14:paraId="54F480E1" w14:textId="77777777" w:rsidR="00C01A3F" w:rsidRPr="00A406E5" w:rsidRDefault="00C01A3F" w:rsidP="00A85BFE">
            <w:pPr>
              <w:rPr>
                <w:rFonts w:ascii="Arial" w:hAnsi="Arial" w:cs="Arial"/>
                <w:sz w:val="22"/>
                <w:szCs w:val="22"/>
              </w:rPr>
            </w:pPr>
          </w:p>
          <w:p w14:paraId="43012DE6" w14:textId="77777777" w:rsidR="00C01A3F" w:rsidRPr="00A406E5" w:rsidRDefault="00C01A3F" w:rsidP="004D5E9B">
            <w:pPr>
              <w:rPr>
                <w:rFonts w:ascii="Arial" w:hAnsi="Arial" w:cs="Arial"/>
                <w:sz w:val="22"/>
                <w:szCs w:val="22"/>
              </w:rPr>
            </w:pPr>
          </w:p>
        </w:tc>
      </w:tr>
    </w:tbl>
    <w:p w14:paraId="1109F8C0" w14:textId="77777777" w:rsidR="00C01A3F" w:rsidRPr="00A406E5" w:rsidRDefault="00C01A3F" w:rsidP="00BA1176">
      <w:pPr>
        <w:rPr>
          <w:rFonts w:ascii="Arial" w:hAnsi="Arial" w:cs="Arial"/>
          <w:b/>
        </w:rPr>
      </w:pPr>
    </w:p>
    <w:p w14:paraId="4698A023" w14:textId="77777777" w:rsidR="00C01A3F" w:rsidRPr="00A406E5" w:rsidRDefault="00C01A3F" w:rsidP="00BA1176">
      <w:pPr>
        <w:rPr>
          <w:rFonts w:ascii="Arial" w:hAnsi="Arial" w:cs="Arial"/>
          <w:b/>
        </w:rPr>
      </w:pPr>
    </w:p>
    <w:p w14:paraId="684436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BDBA15" w14:textId="77777777" w:rsidTr="00A406E5">
        <w:tc>
          <w:tcPr>
            <w:tcW w:w="9781" w:type="dxa"/>
            <w:shd w:val="clear" w:color="auto" w:fill="C0C0C0"/>
          </w:tcPr>
          <w:p w14:paraId="1BD8B5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9F7C" w14:textId="77777777" w:rsidR="00EE6F25" w:rsidRPr="00A406E5" w:rsidRDefault="00EE6F25" w:rsidP="005969E2">
      <w:pPr>
        <w:jc w:val="both"/>
        <w:rPr>
          <w:rFonts w:ascii="Arial" w:hAnsi="Arial" w:cs="Arial"/>
          <w:sz w:val="22"/>
          <w:szCs w:val="22"/>
        </w:rPr>
      </w:pPr>
    </w:p>
    <w:p w14:paraId="7A2B0214" w14:textId="77777777" w:rsidR="00A67FB1" w:rsidRPr="00A406E5" w:rsidRDefault="00A67FB1" w:rsidP="00A67FB1">
      <w:pPr>
        <w:ind w:left="720"/>
        <w:rPr>
          <w:rFonts w:ascii="Arial" w:hAnsi="Arial" w:cs="Arial"/>
          <w:sz w:val="24"/>
          <w:szCs w:val="24"/>
        </w:rPr>
      </w:pPr>
    </w:p>
    <w:p w14:paraId="5EFBB5A5" w14:textId="7196B00D" w:rsidR="00152E9D" w:rsidRDefault="005F17D6" w:rsidP="00A67FB1">
      <w:pPr>
        <w:ind w:left="720"/>
        <w:rPr>
          <w:rFonts w:ascii="Arial" w:hAnsi="Arial" w:cs="Arial"/>
          <w:sz w:val="24"/>
          <w:szCs w:val="24"/>
        </w:rPr>
      </w:pPr>
      <w:r>
        <w:rPr>
          <w:rFonts w:ascii="Arial" w:hAnsi="Arial" w:cs="Arial"/>
          <w:sz w:val="24"/>
          <w:szCs w:val="24"/>
        </w:rPr>
        <w:t>Portfolio 100% in three parts:</w:t>
      </w:r>
    </w:p>
    <w:p w14:paraId="0C7DCB62" w14:textId="77777777" w:rsidR="00E828DF" w:rsidRPr="00E828DF" w:rsidRDefault="00E828DF" w:rsidP="00E828DF">
      <w:pPr>
        <w:ind w:left="720"/>
        <w:rPr>
          <w:rFonts w:ascii="Arial" w:hAnsi="Arial" w:cs="Arial"/>
          <w:sz w:val="24"/>
          <w:szCs w:val="24"/>
        </w:rPr>
      </w:pPr>
      <w:r w:rsidRPr="00E828DF">
        <w:rPr>
          <w:rFonts w:ascii="Arial" w:hAnsi="Arial" w:cs="Arial"/>
          <w:sz w:val="24"/>
          <w:szCs w:val="24"/>
        </w:rPr>
        <w:t>50% Oral Examination 1h During the exam, you will be asked to translate, comment upon and answer questions about 1 passage that has been covered in the module.</w:t>
      </w:r>
    </w:p>
    <w:p w14:paraId="50F0339C" w14:textId="77777777" w:rsidR="00E828DF" w:rsidRPr="00E828DF" w:rsidRDefault="00E828DF" w:rsidP="00E828DF">
      <w:pPr>
        <w:ind w:left="720"/>
        <w:rPr>
          <w:rFonts w:ascii="Arial" w:hAnsi="Arial" w:cs="Arial"/>
          <w:sz w:val="24"/>
          <w:szCs w:val="24"/>
        </w:rPr>
      </w:pPr>
      <w:r w:rsidRPr="00E828DF">
        <w:rPr>
          <w:rFonts w:ascii="Arial" w:hAnsi="Arial" w:cs="Arial"/>
          <w:sz w:val="24"/>
          <w:szCs w:val="24"/>
        </w:rPr>
        <w:t>25% One 2000-word commentary of 20 lines from the texts covered in the module. You can concentrate on EITHER literary/historical interpretation OR language/style.</w:t>
      </w:r>
    </w:p>
    <w:p w14:paraId="79747466" w14:textId="29F8CCAD" w:rsidR="00152E9D" w:rsidRPr="00A406E5" w:rsidRDefault="00E828DF" w:rsidP="00E828DF">
      <w:pPr>
        <w:ind w:left="720"/>
        <w:rPr>
          <w:rFonts w:ascii="Arial" w:hAnsi="Arial" w:cs="Arial"/>
          <w:sz w:val="24"/>
          <w:szCs w:val="24"/>
        </w:rPr>
      </w:pPr>
      <w:r w:rsidRPr="00E828DF">
        <w:rPr>
          <w:rFonts w:ascii="Arial" w:hAnsi="Arial" w:cs="Arial"/>
          <w:sz w:val="24"/>
          <w:szCs w:val="24"/>
        </w:rPr>
        <w:t>25% One 2000-word essay on a topic of your own choice providing a comparative analysis of two of the texts covered in the module. The texts chosen for the essay must not be of the same author as the commentary. So, if you write a commentary on Pindar, the essay must be on Euripides and Apollonius.</w:t>
      </w:r>
    </w:p>
    <w:p w14:paraId="03A257C2" w14:textId="77777777" w:rsidR="00152E9D" w:rsidRPr="00A406E5" w:rsidRDefault="00152E9D" w:rsidP="00A67FB1">
      <w:pPr>
        <w:ind w:left="720"/>
        <w:rPr>
          <w:rFonts w:ascii="Arial" w:hAnsi="Arial" w:cs="Arial"/>
          <w:sz w:val="24"/>
          <w:szCs w:val="24"/>
        </w:rPr>
      </w:pPr>
    </w:p>
    <w:p w14:paraId="060D53C5" w14:textId="77777777" w:rsidR="00152E9D" w:rsidRPr="00A406E5" w:rsidRDefault="00152E9D" w:rsidP="00A67FB1">
      <w:pPr>
        <w:ind w:left="720"/>
        <w:rPr>
          <w:rFonts w:ascii="Arial" w:hAnsi="Arial" w:cs="Arial"/>
          <w:sz w:val="24"/>
          <w:szCs w:val="24"/>
        </w:rPr>
      </w:pPr>
    </w:p>
    <w:p w14:paraId="48535913" w14:textId="77777777" w:rsidR="00152E9D" w:rsidRPr="00A406E5" w:rsidRDefault="00152E9D" w:rsidP="00A67FB1">
      <w:pPr>
        <w:ind w:left="720"/>
        <w:rPr>
          <w:rFonts w:ascii="Arial" w:hAnsi="Arial" w:cs="Arial"/>
          <w:sz w:val="24"/>
          <w:szCs w:val="24"/>
        </w:rPr>
      </w:pPr>
    </w:p>
    <w:p w14:paraId="408D03B2" w14:textId="77777777" w:rsidR="00152E9D" w:rsidRPr="00A406E5" w:rsidRDefault="00152E9D" w:rsidP="00A67FB1">
      <w:pPr>
        <w:ind w:left="720"/>
        <w:rPr>
          <w:rFonts w:ascii="Arial" w:hAnsi="Arial" w:cs="Arial"/>
          <w:sz w:val="24"/>
          <w:szCs w:val="24"/>
        </w:rPr>
      </w:pPr>
    </w:p>
    <w:p w14:paraId="7CD39CAD" w14:textId="77777777" w:rsidR="00152E9D" w:rsidRPr="00A406E5" w:rsidRDefault="00152E9D" w:rsidP="00A67FB1">
      <w:pPr>
        <w:ind w:left="720"/>
        <w:rPr>
          <w:rFonts w:ascii="Arial" w:hAnsi="Arial" w:cs="Arial"/>
          <w:sz w:val="24"/>
          <w:szCs w:val="24"/>
        </w:rPr>
      </w:pPr>
    </w:p>
    <w:p w14:paraId="5D2E90F5" w14:textId="77777777" w:rsidR="00152E9D" w:rsidRPr="00A406E5" w:rsidRDefault="00152E9D" w:rsidP="00A67FB1">
      <w:pPr>
        <w:ind w:left="720"/>
        <w:rPr>
          <w:rFonts w:ascii="Arial" w:hAnsi="Arial" w:cs="Arial"/>
          <w:sz w:val="24"/>
          <w:szCs w:val="24"/>
        </w:rPr>
      </w:pPr>
    </w:p>
    <w:p w14:paraId="5E7BE76F" w14:textId="77777777" w:rsidR="00152E9D" w:rsidRPr="00A406E5" w:rsidRDefault="00152E9D" w:rsidP="00A67FB1">
      <w:pPr>
        <w:ind w:left="720"/>
        <w:rPr>
          <w:rFonts w:ascii="Arial" w:hAnsi="Arial" w:cs="Arial"/>
          <w:sz w:val="24"/>
          <w:szCs w:val="24"/>
        </w:rPr>
      </w:pPr>
    </w:p>
    <w:p w14:paraId="526A84C2" w14:textId="77777777" w:rsidR="00152E9D" w:rsidRPr="00A406E5" w:rsidRDefault="00152E9D" w:rsidP="00A67FB1">
      <w:pPr>
        <w:ind w:left="720"/>
        <w:rPr>
          <w:rFonts w:ascii="Arial" w:hAnsi="Arial" w:cs="Arial"/>
          <w:sz w:val="24"/>
          <w:szCs w:val="24"/>
        </w:rPr>
      </w:pPr>
    </w:p>
    <w:p w14:paraId="5B73F4D8" w14:textId="77777777" w:rsidR="00152E9D" w:rsidRPr="00A406E5" w:rsidRDefault="00152E9D" w:rsidP="00A67FB1">
      <w:pPr>
        <w:ind w:left="720"/>
        <w:rPr>
          <w:rFonts w:ascii="Arial" w:hAnsi="Arial" w:cs="Arial"/>
          <w:sz w:val="24"/>
          <w:szCs w:val="24"/>
        </w:rPr>
      </w:pPr>
    </w:p>
    <w:p w14:paraId="0A84F1AA" w14:textId="77777777" w:rsidR="00152E9D" w:rsidRPr="00A406E5" w:rsidRDefault="00152E9D" w:rsidP="00A67FB1">
      <w:pPr>
        <w:ind w:left="720"/>
        <w:rPr>
          <w:rFonts w:ascii="Arial" w:hAnsi="Arial" w:cs="Arial"/>
          <w:sz w:val="24"/>
          <w:szCs w:val="24"/>
        </w:rPr>
      </w:pPr>
    </w:p>
    <w:p w14:paraId="2937CF84" w14:textId="77777777" w:rsidR="00152E9D" w:rsidRPr="00A406E5" w:rsidRDefault="00152E9D" w:rsidP="00A67FB1">
      <w:pPr>
        <w:ind w:left="720"/>
        <w:rPr>
          <w:rFonts w:ascii="Arial" w:hAnsi="Arial" w:cs="Arial"/>
          <w:sz w:val="24"/>
          <w:szCs w:val="24"/>
        </w:rPr>
      </w:pPr>
    </w:p>
    <w:p w14:paraId="5D20BCBD" w14:textId="77777777" w:rsidR="00152E9D" w:rsidRPr="00A406E5" w:rsidRDefault="00152E9D" w:rsidP="00A67FB1">
      <w:pPr>
        <w:ind w:left="720"/>
        <w:rPr>
          <w:rFonts w:ascii="Arial" w:hAnsi="Arial" w:cs="Arial"/>
          <w:sz w:val="24"/>
          <w:szCs w:val="24"/>
        </w:rPr>
      </w:pPr>
    </w:p>
    <w:p w14:paraId="4BF58AEE" w14:textId="77777777" w:rsidR="00152E9D" w:rsidRPr="00A406E5" w:rsidRDefault="00152E9D" w:rsidP="00A67FB1">
      <w:pPr>
        <w:ind w:left="720"/>
        <w:rPr>
          <w:rFonts w:ascii="Arial" w:hAnsi="Arial" w:cs="Arial"/>
          <w:sz w:val="24"/>
          <w:szCs w:val="24"/>
        </w:rPr>
      </w:pPr>
    </w:p>
    <w:p w14:paraId="25DFB85C" w14:textId="77777777" w:rsidR="00152E9D" w:rsidRPr="00A406E5" w:rsidRDefault="00152E9D" w:rsidP="00A67FB1">
      <w:pPr>
        <w:ind w:left="720"/>
        <w:rPr>
          <w:rFonts w:ascii="Arial" w:hAnsi="Arial" w:cs="Arial"/>
          <w:sz w:val="24"/>
          <w:szCs w:val="24"/>
        </w:rPr>
      </w:pPr>
    </w:p>
    <w:p w14:paraId="12B06A7B" w14:textId="77777777" w:rsidR="00152E9D" w:rsidRPr="00A406E5" w:rsidRDefault="00152E9D" w:rsidP="00A67FB1">
      <w:pPr>
        <w:ind w:left="720"/>
        <w:rPr>
          <w:rFonts w:ascii="Arial" w:hAnsi="Arial" w:cs="Arial"/>
          <w:sz w:val="24"/>
          <w:szCs w:val="24"/>
        </w:rPr>
      </w:pPr>
    </w:p>
    <w:p w14:paraId="14F1A7FC" w14:textId="77777777" w:rsidR="00152E9D" w:rsidRPr="00A406E5" w:rsidRDefault="00152E9D" w:rsidP="00A67FB1">
      <w:pPr>
        <w:ind w:left="720"/>
        <w:rPr>
          <w:rFonts w:ascii="Arial" w:hAnsi="Arial" w:cs="Arial"/>
          <w:sz w:val="24"/>
          <w:szCs w:val="24"/>
        </w:rPr>
      </w:pPr>
    </w:p>
    <w:p w14:paraId="15C623F9" w14:textId="77777777" w:rsidR="00152E9D" w:rsidRPr="00A406E5" w:rsidRDefault="00152E9D" w:rsidP="00A67FB1">
      <w:pPr>
        <w:ind w:left="720"/>
        <w:rPr>
          <w:rFonts w:ascii="Arial" w:hAnsi="Arial" w:cs="Arial"/>
          <w:sz w:val="24"/>
          <w:szCs w:val="24"/>
        </w:rPr>
      </w:pPr>
    </w:p>
    <w:p w14:paraId="6D5ECE7D" w14:textId="77777777" w:rsidR="00152E9D" w:rsidRPr="00A406E5" w:rsidRDefault="00152E9D" w:rsidP="00A67FB1">
      <w:pPr>
        <w:ind w:left="720"/>
        <w:rPr>
          <w:rFonts w:ascii="Arial" w:hAnsi="Arial" w:cs="Arial"/>
          <w:sz w:val="24"/>
          <w:szCs w:val="24"/>
        </w:rPr>
      </w:pPr>
    </w:p>
    <w:p w14:paraId="692472BD" w14:textId="77777777" w:rsidR="00152E9D" w:rsidRPr="00A406E5" w:rsidRDefault="00152E9D" w:rsidP="00A67FB1">
      <w:pPr>
        <w:ind w:left="720"/>
        <w:rPr>
          <w:rFonts w:ascii="Arial" w:hAnsi="Arial" w:cs="Arial"/>
          <w:sz w:val="24"/>
          <w:szCs w:val="24"/>
        </w:rPr>
      </w:pPr>
    </w:p>
    <w:p w14:paraId="3652BB11" w14:textId="77777777" w:rsidR="00152E9D" w:rsidRPr="00A406E5" w:rsidRDefault="00152E9D" w:rsidP="00A67FB1">
      <w:pPr>
        <w:ind w:left="720"/>
        <w:rPr>
          <w:rFonts w:ascii="Arial" w:hAnsi="Arial" w:cs="Arial"/>
          <w:sz w:val="24"/>
          <w:szCs w:val="24"/>
        </w:rPr>
      </w:pPr>
    </w:p>
    <w:p w14:paraId="1EDF3F10" w14:textId="77777777" w:rsidR="00A3505D" w:rsidRPr="00A406E5" w:rsidRDefault="00A3505D" w:rsidP="00D22D9C">
      <w:pPr>
        <w:jc w:val="both"/>
        <w:rPr>
          <w:rFonts w:ascii="Arial" w:hAnsi="Arial" w:cs="Arial"/>
          <w:sz w:val="22"/>
          <w:szCs w:val="22"/>
        </w:rPr>
      </w:pPr>
    </w:p>
    <w:p w14:paraId="7583120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0570F0D" w14:textId="77777777" w:rsidR="004D5E9B" w:rsidRDefault="004D5E9B" w:rsidP="00D22D9C">
      <w:pPr>
        <w:jc w:val="both"/>
        <w:rPr>
          <w:rFonts w:ascii="Arial" w:hAnsi="Arial" w:cs="Arial"/>
          <w:sz w:val="22"/>
          <w:szCs w:val="22"/>
        </w:rPr>
      </w:pPr>
    </w:p>
    <w:p w14:paraId="66E93944" w14:textId="77777777" w:rsidR="004D5E9B" w:rsidRDefault="004D5E9B" w:rsidP="00D22D9C">
      <w:pPr>
        <w:jc w:val="both"/>
        <w:rPr>
          <w:rFonts w:ascii="Arial" w:hAnsi="Arial" w:cs="Arial"/>
          <w:sz w:val="22"/>
          <w:szCs w:val="22"/>
        </w:rPr>
      </w:pPr>
    </w:p>
    <w:p w14:paraId="1C46D3DA" w14:textId="77777777" w:rsidR="004D5E9B" w:rsidRDefault="004D5E9B" w:rsidP="00D22D9C">
      <w:pPr>
        <w:jc w:val="both"/>
        <w:rPr>
          <w:rFonts w:ascii="Arial" w:hAnsi="Arial" w:cs="Arial"/>
          <w:sz w:val="22"/>
          <w:szCs w:val="22"/>
        </w:rPr>
      </w:pPr>
    </w:p>
    <w:p w14:paraId="643A061E" w14:textId="77777777" w:rsidR="004D5E9B" w:rsidRDefault="004D5E9B" w:rsidP="00D22D9C">
      <w:pPr>
        <w:jc w:val="both"/>
        <w:rPr>
          <w:rFonts w:ascii="Arial" w:hAnsi="Arial" w:cs="Arial"/>
          <w:sz w:val="22"/>
          <w:szCs w:val="22"/>
        </w:rPr>
      </w:pPr>
    </w:p>
    <w:p w14:paraId="2109A862" w14:textId="77777777" w:rsidR="004D5E9B" w:rsidRDefault="004D5E9B" w:rsidP="00D22D9C">
      <w:pPr>
        <w:jc w:val="both"/>
        <w:rPr>
          <w:rFonts w:ascii="Arial" w:hAnsi="Arial" w:cs="Arial"/>
          <w:sz w:val="22"/>
          <w:szCs w:val="22"/>
        </w:rPr>
      </w:pPr>
    </w:p>
    <w:p w14:paraId="0A8D7845" w14:textId="77777777" w:rsidR="004D5E9B" w:rsidRDefault="004D5E9B" w:rsidP="00D22D9C">
      <w:pPr>
        <w:jc w:val="both"/>
        <w:rPr>
          <w:rFonts w:ascii="Arial" w:hAnsi="Arial" w:cs="Arial"/>
          <w:sz w:val="22"/>
          <w:szCs w:val="22"/>
        </w:rPr>
      </w:pPr>
    </w:p>
    <w:p w14:paraId="704B992C" w14:textId="77777777" w:rsidR="00A85BFE" w:rsidRDefault="004D5E9B" w:rsidP="00D22D9C">
      <w:pPr>
        <w:jc w:val="both"/>
        <w:rPr>
          <w:rFonts w:ascii="Arial" w:hAnsi="Arial" w:cs="Arial"/>
          <w:sz w:val="22"/>
          <w:szCs w:val="22"/>
        </w:rPr>
      </w:pPr>
      <w:r>
        <w:rPr>
          <w:rFonts w:ascii="Arial" w:hAnsi="Arial" w:cs="Arial"/>
          <w:sz w:val="22"/>
          <w:szCs w:val="22"/>
        </w:rPr>
        <w:br/>
      </w:r>
    </w:p>
    <w:p w14:paraId="1F403056" w14:textId="77777777" w:rsidR="00A85BFE" w:rsidRDefault="00A85BFE">
      <w:pPr>
        <w:rPr>
          <w:rFonts w:ascii="Arial" w:hAnsi="Arial" w:cs="Arial"/>
          <w:sz w:val="22"/>
          <w:szCs w:val="22"/>
        </w:rPr>
      </w:pPr>
      <w:r>
        <w:rPr>
          <w:rFonts w:ascii="Arial" w:hAnsi="Arial" w:cs="Arial"/>
          <w:sz w:val="22"/>
          <w:szCs w:val="22"/>
        </w:rPr>
        <w:br w:type="page"/>
      </w:r>
    </w:p>
    <w:p w14:paraId="7C8B16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172FF3" w14:textId="77777777" w:rsidTr="00C8667A">
        <w:trPr>
          <w:trHeight w:val="414"/>
        </w:trPr>
        <w:tc>
          <w:tcPr>
            <w:tcW w:w="10670" w:type="dxa"/>
            <w:shd w:val="clear" w:color="auto" w:fill="D9D9D9"/>
          </w:tcPr>
          <w:p w14:paraId="7EF4B6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9728A9" w14:textId="77777777" w:rsidR="00D22D9C" w:rsidRPr="00A406E5" w:rsidRDefault="00D22D9C" w:rsidP="00D22D9C">
      <w:pPr>
        <w:jc w:val="both"/>
        <w:rPr>
          <w:rFonts w:ascii="Arial" w:hAnsi="Arial" w:cs="Arial"/>
          <w:sz w:val="22"/>
          <w:szCs w:val="22"/>
        </w:rPr>
      </w:pPr>
    </w:p>
    <w:p w14:paraId="3AFFBB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D2A537" w14:textId="77777777" w:rsidR="004D5E9B" w:rsidRDefault="004D5E9B" w:rsidP="00D22D9C">
      <w:pPr>
        <w:jc w:val="both"/>
        <w:rPr>
          <w:rFonts w:ascii="Arial" w:hAnsi="Arial" w:cs="Arial"/>
          <w:b/>
          <w:sz w:val="22"/>
          <w:szCs w:val="22"/>
        </w:rPr>
      </w:pPr>
    </w:p>
    <w:p w14:paraId="4F1921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25E76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2B99C9" w14:textId="77777777" w:rsidR="00C01A3F" w:rsidRPr="00A406E5" w:rsidRDefault="00C01A3F" w:rsidP="00D22D9C">
      <w:pPr>
        <w:jc w:val="both"/>
        <w:rPr>
          <w:rFonts w:ascii="Arial" w:hAnsi="Arial" w:cs="Arial"/>
          <w:sz w:val="22"/>
          <w:szCs w:val="22"/>
        </w:rPr>
      </w:pPr>
    </w:p>
    <w:p w14:paraId="4AB78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45C88A" w14:textId="77777777" w:rsidR="00C01A3F" w:rsidRPr="00A406E5" w:rsidRDefault="00C01A3F" w:rsidP="00D22D9C">
      <w:pPr>
        <w:jc w:val="both"/>
        <w:rPr>
          <w:rFonts w:ascii="Arial" w:hAnsi="Arial" w:cs="Arial"/>
          <w:sz w:val="22"/>
          <w:szCs w:val="22"/>
        </w:rPr>
      </w:pPr>
    </w:p>
    <w:p w14:paraId="562B53A3" w14:textId="77777777" w:rsidR="00D22D9C" w:rsidRPr="00A406E5" w:rsidRDefault="00D22D9C" w:rsidP="00D22D9C">
      <w:pPr>
        <w:jc w:val="both"/>
        <w:rPr>
          <w:rFonts w:ascii="Arial" w:hAnsi="Arial" w:cs="Arial"/>
          <w:sz w:val="22"/>
          <w:szCs w:val="22"/>
        </w:rPr>
      </w:pPr>
    </w:p>
    <w:p w14:paraId="573477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DED03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63DE0" w14:textId="77777777" w:rsidR="00C01A3F" w:rsidRPr="00A406E5" w:rsidRDefault="00C01A3F" w:rsidP="00C01A3F">
      <w:pPr>
        <w:jc w:val="both"/>
        <w:rPr>
          <w:rFonts w:ascii="Arial" w:hAnsi="Arial" w:cs="Arial"/>
          <w:b/>
          <w:i/>
          <w:sz w:val="22"/>
          <w:szCs w:val="22"/>
        </w:rPr>
      </w:pPr>
    </w:p>
    <w:p w14:paraId="03E06BD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95795C" w14:textId="77777777" w:rsidR="00D22D9C" w:rsidRPr="00A406E5" w:rsidRDefault="00D22D9C" w:rsidP="00D22D9C">
      <w:pPr>
        <w:jc w:val="both"/>
        <w:rPr>
          <w:rFonts w:ascii="Arial" w:hAnsi="Arial" w:cs="Arial"/>
          <w:sz w:val="22"/>
          <w:szCs w:val="22"/>
        </w:rPr>
      </w:pPr>
    </w:p>
    <w:p w14:paraId="285D93FE" w14:textId="77777777" w:rsidR="00D22D9C" w:rsidRPr="00A406E5" w:rsidRDefault="00D22D9C" w:rsidP="00D22D9C">
      <w:pPr>
        <w:jc w:val="both"/>
        <w:rPr>
          <w:rFonts w:ascii="Arial" w:hAnsi="Arial" w:cs="Arial"/>
          <w:b/>
          <w:sz w:val="22"/>
          <w:szCs w:val="22"/>
        </w:rPr>
      </w:pPr>
    </w:p>
    <w:p w14:paraId="29033B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09FCB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30B15A" w14:textId="77777777" w:rsidR="00D22D9C" w:rsidRPr="00A406E5" w:rsidRDefault="00D22D9C" w:rsidP="00D22D9C">
      <w:pPr>
        <w:jc w:val="both"/>
        <w:rPr>
          <w:rFonts w:ascii="Arial" w:hAnsi="Arial" w:cs="Arial"/>
          <w:sz w:val="22"/>
          <w:szCs w:val="22"/>
        </w:rPr>
      </w:pPr>
    </w:p>
    <w:p w14:paraId="35109E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B193C" w14:textId="77777777" w:rsidR="00C01A3F" w:rsidRPr="00A406E5" w:rsidRDefault="00C01A3F" w:rsidP="00D22D9C">
      <w:pPr>
        <w:jc w:val="both"/>
        <w:rPr>
          <w:rFonts w:ascii="Arial" w:hAnsi="Arial" w:cs="Arial"/>
          <w:sz w:val="22"/>
          <w:szCs w:val="22"/>
        </w:rPr>
      </w:pPr>
    </w:p>
    <w:p w14:paraId="2E23F7E0" w14:textId="77777777" w:rsidR="00D22D9C" w:rsidRPr="00A406E5" w:rsidRDefault="00D22D9C" w:rsidP="00D22D9C">
      <w:pPr>
        <w:jc w:val="both"/>
        <w:rPr>
          <w:rFonts w:ascii="Arial" w:hAnsi="Arial" w:cs="Arial"/>
          <w:b/>
          <w:sz w:val="22"/>
          <w:szCs w:val="22"/>
        </w:rPr>
      </w:pPr>
    </w:p>
    <w:p w14:paraId="34E927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9CBB7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AD03132" w14:textId="77777777" w:rsidR="00DB444C" w:rsidRDefault="00DB444C" w:rsidP="008440FE">
      <w:pPr>
        <w:jc w:val="both"/>
        <w:rPr>
          <w:rFonts w:ascii="Arial" w:hAnsi="Arial" w:cs="Arial"/>
          <w:sz w:val="22"/>
          <w:szCs w:val="22"/>
        </w:rPr>
      </w:pPr>
    </w:p>
    <w:p w14:paraId="4FFC46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20AFB1" w14:textId="77777777" w:rsidR="00D22D9C" w:rsidRPr="00A406E5" w:rsidRDefault="00D22D9C" w:rsidP="00D22D9C">
      <w:pPr>
        <w:jc w:val="both"/>
        <w:rPr>
          <w:rFonts w:ascii="Arial" w:hAnsi="Arial" w:cs="Arial"/>
          <w:sz w:val="22"/>
          <w:szCs w:val="22"/>
        </w:rPr>
      </w:pPr>
    </w:p>
    <w:p w14:paraId="2D00DE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7408B" w14:textId="77777777" w:rsidR="00C01A3F" w:rsidRPr="00A406E5" w:rsidRDefault="00C01A3F" w:rsidP="00D22D9C">
      <w:pPr>
        <w:jc w:val="both"/>
        <w:rPr>
          <w:rFonts w:ascii="Arial" w:hAnsi="Arial" w:cs="Arial"/>
          <w:sz w:val="22"/>
          <w:szCs w:val="22"/>
        </w:rPr>
      </w:pPr>
    </w:p>
    <w:p w14:paraId="1AF3C38E" w14:textId="77777777" w:rsidR="008566E5" w:rsidRPr="00A406E5" w:rsidRDefault="008566E5" w:rsidP="00D22D9C">
      <w:pPr>
        <w:jc w:val="both"/>
        <w:rPr>
          <w:rFonts w:ascii="Arial" w:hAnsi="Arial" w:cs="Arial"/>
          <w:sz w:val="22"/>
          <w:szCs w:val="22"/>
        </w:rPr>
      </w:pPr>
    </w:p>
    <w:p w14:paraId="14A1D4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6BFC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CF2F81" w14:textId="77777777" w:rsidR="00995D51" w:rsidRDefault="00995D51" w:rsidP="00D22D9C">
      <w:pPr>
        <w:jc w:val="both"/>
        <w:rPr>
          <w:rFonts w:ascii="Arial" w:hAnsi="Arial" w:cs="Arial"/>
          <w:sz w:val="22"/>
          <w:szCs w:val="22"/>
        </w:rPr>
      </w:pPr>
    </w:p>
    <w:p w14:paraId="035E1D37" w14:textId="77777777" w:rsidR="00D22D9C" w:rsidRPr="00A406E5" w:rsidRDefault="00D22D9C" w:rsidP="00D22D9C">
      <w:pPr>
        <w:jc w:val="both"/>
        <w:rPr>
          <w:rFonts w:ascii="Arial" w:hAnsi="Arial" w:cs="Arial"/>
          <w:sz w:val="22"/>
          <w:szCs w:val="22"/>
        </w:rPr>
      </w:pPr>
    </w:p>
    <w:p w14:paraId="4C9387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B09673" w14:textId="77777777" w:rsidR="00C01A3F" w:rsidRPr="00A406E5" w:rsidRDefault="00C01A3F" w:rsidP="00D22D9C">
      <w:pPr>
        <w:jc w:val="both"/>
        <w:rPr>
          <w:rFonts w:ascii="Arial" w:hAnsi="Arial" w:cs="Arial"/>
          <w:sz w:val="22"/>
          <w:szCs w:val="22"/>
        </w:rPr>
      </w:pPr>
    </w:p>
    <w:p w14:paraId="5B88915E" w14:textId="77777777" w:rsidR="00FB3B4E" w:rsidRPr="00A406E5" w:rsidRDefault="00FB3B4E" w:rsidP="00D22D9C">
      <w:pPr>
        <w:jc w:val="both"/>
        <w:rPr>
          <w:rFonts w:ascii="Arial" w:hAnsi="Arial" w:cs="Arial"/>
          <w:sz w:val="22"/>
          <w:szCs w:val="22"/>
        </w:rPr>
      </w:pPr>
    </w:p>
    <w:p w14:paraId="213DA9F4" w14:textId="77777777" w:rsidR="00D22D9C" w:rsidRPr="00A406E5" w:rsidRDefault="00D22D9C" w:rsidP="00D22D9C">
      <w:pPr>
        <w:jc w:val="both"/>
        <w:rPr>
          <w:rFonts w:ascii="Arial" w:hAnsi="Arial" w:cs="Arial"/>
          <w:sz w:val="22"/>
          <w:szCs w:val="22"/>
        </w:rPr>
      </w:pPr>
    </w:p>
    <w:p w14:paraId="55ADB1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7427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9CCF15" w14:textId="77777777" w:rsidTr="00152E9D">
        <w:trPr>
          <w:jc w:val="center"/>
        </w:trPr>
        <w:tc>
          <w:tcPr>
            <w:tcW w:w="10670" w:type="dxa"/>
            <w:shd w:val="clear" w:color="auto" w:fill="BFBFBF"/>
          </w:tcPr>
          <w:p w14:paraId="1A2027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C14E0B" w14:textId="77777777" w:rsidR="00152E9D" w:rsidRPr="00A406E5" w:rsidRDefault="00152E9D" w:rsidP="00152E9D">
      <w:pPr>
        <w:rPr>
          <w:rFonts w:ascii="Arial" w:hAnsi="Arial" w:cs="Arial"/>
        </w:rPr>
      </w:pPr>
    </w:p>
    <w:p w14:paraId="52DBC7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87FCD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FC42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AF67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9262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D7FB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E18E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2B5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7B89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29FF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3F1B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042B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A13E" w14:textId="77777777" w:rsidR="00152E9D" w:rsidRPr="00A406E5" w:rsidRDefault="00152E9D" w:rsidP="00152E9D">
            <w:pPr>
              <w:jc w:val="center"/>
              <w:rPr>
                <w:rFonts w:ascii="Arial" w:hAnsi="Arial" w:cs="Arial"/>
                <w:sz w:val="32"/>
              </w:rPr>
            </w:pPr>
          </w:p>
        </w:tc>
      </w:tr>
      <w:tr w:rsidR="00152E9D" w:rsidRPr="00A406E5" w14:paraId="2F4902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275B4" w14:textId="4CA202D5" w:rsidR="00152E9D" w:rsidRDefault="00152E9D" w:rsidP="00152E9D">
            <w:pPr>
              <w:spacing w:after="120"/>
              <w:rPr>
                <w:rFonts w:ascii="Arial" w:hAnsi="Arial" w:cs="Arial"/>
                <w:sz w:val="14"/>
                <w:szCs w:val="14"/>
              </w:rPr>
            </w:pPr>
          </w:p>
          <w:p w14:paraId="7E538E80" w14:textId="6B2B64F5" w:rsidR="008C7247" w:rsidRDefault="008C7247" w:rsidP="00152E9D">
            <w:pPr>
              <w:spacing w:after="120"/>
              <w:rPr>
                <w:rFonts w:ascii="Arial" w:hAnsi="Arial" w:cs="Arial"/>
                <w:sz w:val="14"/>
                <w:szCs w:val="14"/>
              </w:rPr>
            </w:pPr>
            <w:r>
              <w:rPr>
                <w:rFonts w:ascii="Arial" w:hAnsi="Arial" w:cs="Arial"/>
                <w:sz w:val="14"/>
                <w:szCs w:val="14"/>
              </w:rPr>
              <w:t>Translation</w:t>
            </w:r>
          </w:p>
          <w:p w14:paraId="7ACCE9DC" w14:textId="71CBD064" w:rsidR="008C7247" w:rsidRDefault="008C7247" w:rsidP="00152E9D">
            <w:pPr>
              <w:spacing w:after="120"/>
              <w:rPr>
                <w:rFonts w:ascii="Arial" w:hAnsi="Arial" w:cs="Arial"/>
                <w:sz w:val="14"/>
                <w:szCs w:val="14"/>
              </w:rPr>
            </w:pPr>
            <w:r>
              <w:rPr>
                <w:rFonts w:ascii="Arial" w:hAnsi="Arial" w:cs="Arial"/>
                <w:sz w:val="14"/>
                <w:szCs w:val="14"/>
              </w:rPr>
              <w:t>An excellent translation of a difficult piece of Greek. There are a few errors e.g. “hard” for “heart</w:t>
            </w:r>
            <w:r w:rsidR="003D7593">
              <w:rPr>
                <w:rFonts w:ascii="Arial" w:hAnsi="Arial" w:cs="Arial"/>
                <w:sz w:val="14"/>
                <w:szCs w:val="14"/>
              </w:rPr>
              <w:t>” (l.99) which are (as the subsequent discussion revealed) simply typos, rather than errors as such.</w:t>
            </w:r>
          </w:p>
          <w:p w14:paraId="03A2F537" w14:textId="3306711C" w:rsidR="003D7593" w:rsidRDefault="003D7593" w:rsidP="00152E9D">
            <w:pPr>
              <w:spacing w:after="120"/>
              <w:rPr>
                <w:rFonts w:ascii="Arial" w:hAnsi="Arial" w:cs="Arial"/>
                <w:sz w:val="14"/>
                <w:szCs w:val="14"/>
              </w:rPr>
            </w:pPr>
            <w:r>
              <w:rPr>
                <w:rFonts w:ascii="Arial" w:hAnsi="Arial" w:cs="Arial"/>
                <w:sz w:val="14"/>
                <w:szCs w:val="14"/>
              </w:rPr>
              <w:t>A few very minor infelicities:</w:t>
            </w:r>
          </w:p>
          <w:p w14:paraId="192DFE7D" w14:textId="40E9F15A" w:rsidR="003D7593" w:rsidRPr="00EA6865" w:rsidRDefault="003D7593" w:rsidP="00152E9D">
            <w:pPr>
              <w:spacing w:after="120"/>
              <w:rPr>
                <w:rFonts w:ascii="Arial" w:hAnsi="Arial" w:cs="Arial"/>
                <w:sz w:val="14"/>
                <w:szCs w:val="14"/>
              </w:rPr>
            </w:pPr>
            <w:r w:rsidRPr="003D7593">
              <w:rPr>
                <w:rFonts w:ascii="Arial" w:hAnsi="Arial" w:cs="Arial"/>
                <w:sz w:val="14"/>
                <w:szCs w:val="14"/>
              </w:rPr>
              <w:t>What share do your children have of their father's offence?</w:t>
            </w:r>
            <w:r>
              <w:rPr>
                <w:rFonts w:ascii="Arial" w:hAnsi="Arial" w:cs="Arial"/>
                <w:sz w:val="14"/>
                <w:szCs w:val="14"/>
              </w:rPr>
              <w:t xml:space="preserve"> (ll.116-7): this </w:t>
            </w:r>
            <w:r w:rsidR="00807DE4">
              <w:rPr>
                <w:rFonts w:ascii="Arial" w:hAnsi="Arial" w:cs="Arial"/>
                <w:sz w:val="14"/>
                <w:szCs w:val="14"/>
              </w:rPr>
              <w:t xml:space="preserve">neglects the </w:t>
            </w:r>
            <w:r w:rsidR="00807DE4">
              <w:rPr>
                <w:rFonts w:ascii="Arial" w:hAnsi="Arial" w:cs="Arial"/>
                <w:sz w:val="14"/>
                <w:szCs w:val="14"/>
                <w:lang w:val="el-GR"/>
              </w:rPr>
              <w:t>σοι</w:t>
            </w:r>
            <w:r w:rsidR="00EA6865">
              <w:rPr>
                <w:rFonts w:ascii="Arial" w:hAnsi="Arial" w:cs="Arial"/>
                <w:sz w:val="14"/>
                <w:szCs w:val="14"/>
              </w:rPr>
              <w:t>; but he did explain how it worked during the discussion</w:t>
            </w:r>
          </w:p>
          <w:p w14:paraId="271EF8C0" w14:textId="38585173" w:rsidR="00807DE4" w:rsidRPr="00807DE4" w:rsidRDefault="00807DE4" w:rsidP="00152E9D">
            <w:pPr>
              <w:spacing w:after="120"/>
              <w:rPr>
                <w:rFonts w:ascii="Arial" w:hAnsi="Arial" w:cs="Arial"/>
                <w:sz w:val="14"/>
                <w:szCs w:val="14"/>
              </w:rPr>
            </w:pPr>
            <w:r>
              <w:rPr>
                <w:rFonts w:ascii="Arial" w:hAnsi="Arial" w:cs="Arial"/>
                <w:sz w:val="14"/>
                <w:szCs w:val="14"/>
              </w:rPr>
              <w:t>“</w:t>
            </w:r>
            <w:r w:rsidRPr="00807DE4">
              <w:rPr>
                <w:rFonts w:ascii="Arial" w:hAnsi="Arial" w:cs="Arial"/>
                <w:sz w:val="14"/>
                <w:szCs w:val="14"/>
              </w:rPr>
              <w:t>and how little they are ruled,</w:t>
            </w:r>
            <w:r>
              <w:rPr>
                <w:rFonts w:ascii="Arial" w:hAnsi="Arial" w:cs="Arial"/>
                <w:sz w:val="14"/>
                <w:szCs w:val="14"/>
              </w:rPr>
              <w:t xml:space="preserve">” (l.120): this misunderstands the </w:t>
            </w:r>
            <w:r>
              <w:rPr>
                <w:rFonts w:ascii="Arial" w:hAnsi="Arial" w:cs="Arial"/>
                <w:sz w:val="14"/>
                <w:szCs w:val="14"/>
                <w:lang w:val="el-GR"/>
              </w:rPr>
              <w:t>πως</w:t>
            </w:r>
            <w:r>
              <w:rPr>
                <w:rFonts w:ascii="Arial" w:hAnsi="Arial" w:cs="Arial"/>
                <w:sz w:val="14"/>
                <w:szCs w:val="14"/>
              </w:rPr>
              <w:t xml:space="preserve">, which qualifies the Nurse’s own statements (and I suppose...) rather than </w:t>
            </w:r>
            <w:r w:rsidR="00D740CB">
              <w:rPr>
                <w:rFonts w:ascii="Arial" w:hAnsi="Arial" w:cs="Arial"/>
                <w:sz w:val="14"/>
                <w:szCs w:val="14"/>
              </w:rPr>
              <w:t>the translation given.</w:t>
            </w:r>
          </w:p>
          <w:p w14:paraId="6F7A5307" w14:textId="77777777" w:rsidR="00152E9D" w:rsidRPr="00A406E5" w:rsidRDefault="00152E9D" w:rsidP="00152E9D">
            <w:pPr>
              <w:spacing w:after="120"/>
              <w:rPr>
                <w:rFonts w:ascii="Arial" w:hAnsi="Arial" w:cs="Arial"/>
                <w:sz w:val="14"/>
                <w:szCs w:val="14"/>
              </w:rPr>
            </w:pPr>
          </w:p>
          <w:p w14:paraId="42D02F2D" w14:textId="77777777" w:rsidR="00152E9D" w:rsidRPr="00A406E5" w:rsidRDefault="00152E9D" w:rsidP="00152E9D">
            <w:pPr>
              <w:spacing w:after="120"/>
              <w:rPr>
                <w:rFonts w:ascii="Arial" w:hAnsi="Arial" w:cs="Arial"/>
                <w:sz w:val="14"/>
                <w:szCs w:val="14"/>
              </w:rPr>
            </w:pPr>
          </w:p>
          <w:p w14:paraId="47AEA019" w14:textId="77777777" w:rsidR="00152E9D" w:rsidRPr="00A406E5" w:rsidRDefault="00152E9D" w:rsidP="00152E9D">
            <w:pPr>
              <w:spacing w:after="120"/>
              <w:rPr>
                <w:rFonts w:ascii="Arial" w:hAnsi="Arial" w:cs="Arial"/>
                <w:sz w:val="14"/>
                <w:szCs w:val="14"/>
              </w:rPr>
            </w:pPr>
          </w:p>
          <w:p w14:paraId="1140B541" w14:textId="77777777" w:rsidR="00152E9D" w:rsidRPr="00A406E5" w:rsidRDefault="00152E9D" w:rsidP="00152E9D">
            <w:pPr>
              <w:spacing w:after="120"/>
              <w:rPr>
                <w:rFonts w:ascii="Arial" w:hAnsi="Arial" w:cs="Arial"/>
                <w:sz w:val="14"/>
                <w:szCs w:val="14"/>
              </w:rPr>
            </w:pPr>
          </w:p>
          <w:p w14:paraId="7A762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5B588" w14:textId="056ABB7F" w:rsidR="00152E9D" w:rsidRPr="00A406E5" w:rsidRDefault="00D740CB" w:rsidP="00152E9D">
            <w:pPr>
              <w:jc w:val="center"/>
              <w:rPr>
                <w:rFonts w:ascii="Arial" w:hAnsi="Arial" w:cs="Arial"/>
                <w:sz w:val="32"/>
              </w:rPr>
            </w:pPr>
            <w:r>
              <w:rPr>
                <w:rFonts w:ascii="Arial" w:hAnsi="Arial" w:cs="Arial"/>
                <w:sz w:val="32"/>
              </w:rPr>
              <w:t>100</w:t>
            </w:r>
          </w:p>
        </w:tc>
        <w:tc>
          <w:tcPr>
            <w:tcW w:w="416" w:type="pct"/>
            <w:vMerge w:val="restart"/>
            <w:tcBorders>
              <w:top w:val="single" w:sz="4" w:space="0" w:color="auto"/>
              <w:left w:val="single" w:sz="4" w:space="0" w:color="auto"/>
              <w:bottom w:val="single" w:sz="4" w:space="0" w:color="auto"/>
              <w:right w:val="single" w:sz="4" w:space="0" w:color="auto"/>
            </w:tcBorders>
          </w:tcPr>
          <w:p w14:paraId="15D1DE47" w14:textId="3DD8D43E" w:rsidR="00152E9D" w:rsidRPr="00A406E5" w:rsidRDefault="00D740CB" w:rsidP="00152E9D">
            <w:pPr>
              <w:jc w:val="center"/>
              <w:rPr>
                <w:rFonts w:ascii="Arial" w:hAnsi="Arial" w:cs="Arial"/>
                <w:sz w:val="32"/>
              </w:rPr>
            </w:pPr>
            <w:r>
              <w:rPr>
                <w:rFonts w:ascii="Arial" w:hAnsi="Arial" w:cs="Arial"/>
                <w:sz w:val="32"/>
              </w:rPr>
              <w:t>80</w:t>
            </w:r>
          </w:p>
        </w:tc>
      </w:tr>
      <w:tr w:rsidR="00152E9D" w:rsidRPr="00A406E5" w14:paraId="180A34C1" w14:textId="77777777" w:rsidTr="00A85BFE">
        <w:trPr>
          <w:trHeight w:val="451"/>
        </w:trPr>
        <w:tc>
          <w:tcPr>
            <w:tcW w:w="4169" w:type="pct"/>
            <w:vMerge/>
            <w:tcBorders>
              <w:left w:val="single" w:sz="4" w:space="0" w:color="auto"/>
              <w:bottom w:val="single" w:sz="4" w:space="0" w:color="auto"/>
              <w:right w:val="single" w:sz="4" w:space="0" w:color="auto"/>
            </w:tcBorders>
          </w:tcPr>
          <w:p w14:paraId="1EE9A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080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01389" w14:textId="77777777" w:rsidR="00152E9D" w:rsidRPr="00A406E5" w:rsidRDefault="00152E9D" w:rsidP="00152E9D">
            <w:pPr>
              <w:jc w:val="center"/>
              <w:rPr>
                <w:rFonts w:ascii="Arial" w:hAnsi="Arial" w:cs="Arial"/>
                <w:sz w:val="32"/>
              </w:rPr>
            </w:pPr>
          </w:p>
        </w:tc>
      </w:tr>
      <w:tr w:rsidR="00152E9D" w:rsidRPr="00A406E5" w14:paraId="30607B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69C9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031E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AF80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F16947" w14:textId="77777777" w:rsidR="00152E9D" w:rsidRPr="00A406E5" w:rsidRDefault="00152E9D" w:rsidP="00152E9D">
            <w:pPr>
              <w:jc w:val="center"/>
              <w:rPr>
                <w:rFonts w:ascii="Arial" w:hAnsi="Arial" w:cs="Arial"/>
                <w:sz w:val="32"/>
              </w:rPr>
            </w:pPr>
          </w:p>
        </w:tc>
      </w:tr>
      <w:tr w:rsidR="00152E9D" w:rsidRPr="00A406E5" w14:paraId="44F69E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63F68E" w14:textId="77777777" w:rsidR="00152E9D" w:rsidRPr="00A406E5" w:rsidRDefault="00152E9D" w:rsidP="00152E9D">
            <w:pPr>
              <w:spacing w:after="120"/>
              <w:rPr>
                <w:rFonts w:ascii="Arial" w:hAnsi="Arial" w:cs="Arial"/>
                <w:sz w:val="14"/>
                <w:szCs w:val="14"/>
              </w:rPr>
            </w:pPr>
          </w:p>
          <w:p w14:paraId="15F64595" w14:textId="657CAA76" w:rsidR="00152E9D" w:rsidRDefault="00D740CB" w:rsidP="00152E9D">
            <w:pPr>
              <w:spacing w:after="120"/>
              <w:rPr>
                <w:rFonts w:ascii="Arial" w:hAnsi="Arial" w:cs="Arial"/>
                <w:sz w:val="14"/>
                <w:szCs w:val="14"/>
              </w:rPr>
            </w:pPr>
            <w:r>
              <w:rPr>
                <w:rFonts w:ascii="Arial" w:hAnsi="Arial" w:cs="Arial"/>
                <w:sz w:val="14"/>
                <w:szCs w:val="14"/>
              </w:rPr>
              <w:t>Discussion of the passage</w:t>
            </w:r>
          </w:p>
          <w:p w14:paraId="7AA46C59" w14:textId="484F24F3" w:rsidR="00D740CB" w:rsidRDefault="00D740CB" w:rsidP="00152E9D">
            <w:pPr>
              <w:spacing w:after="120"/>
              <w:rPr>
                <w:rFonts w:ascii="Arial" w:hAnsi="Arial" w:cs="Arial"/>
                <w:sz w:val="14"/>
                <w:szCs w:val="14"/>
              </w:rPr>
            </w:pPr>
            <w:r>
              <w:rPr>
                <w:rFonts w:ascii="Arial" w:hAnsi="Arial" w:cs="Arial"/>
                <w:sz w:val="14"/>
                <w:szCs w:val="14"/>
              </w:rPr>
              <w:t xml:space="preserve">Candidate gave an excellent defence of translation choices. </w:t>
            </w:r>
          </w:p>
          <w:p w14:paraId="1F494D7B" w14:textId="745BA408" w:rsidR="00D740CB" w:rsidRDefault="00D740CB" w:rsidP="00152E9D">
            <w:pPr>
              <w:spacing w:after="120"/>
              <w:rPr>
                <w:rFonts w:ascii="Arial" w:hAnsi="Arial" w:cs="Arial"/>
                <w:sz w:val="14"/>
                <w:szCs w:val="14"/>
              </w:rPr>
            </w:pPr>
            <w:r>
              <w:rPr>
                <w:rFonts w:ascii="Arial" w:hAnsi="Arial" w:cs="Arial"/>
                <w:sz w:val="14"/>
                <w:szCs w:val="14"/>
              </w:rPr>
              <w:t xml:space="preserve">I asked about translating </w:t>
            </w:r>
            <w:r>
              <w:rPr>
                <w:rFonts w:ascii="Arial" w:hAnsi="Arial" w:cs="Arial"/>
                <w:sz w:val="14"/>
                <w:szCs w:val="14"/>
                <w:lang w:val="el-GR"/>
              </w:rPr>
              <w:t>μελέα</w:t>
            </w:r>
            <w:r w:rsidRPr="00D740CB">
              <w:rPr>
                <w:rFonts w:ascii="Arial" w:hAnsi="Arial" w:cs="Arial"/>
                <w:sz w:val="14"/>
                <w:szCs w:val="14"/>
              </w:rPr>
              <w:t xml:space="preserve"> </w:t>
            </w:r>
            <w:r>
              <w:rPr>
                <w:rFonts w:ascii="Arial" w:hAnsi="Arial" w:cs="Arial"/>
                <w:sz w:val="14"/>
                <w:szCs w:val="14"/>
              </w:rPr>
              <w:t>(l.97) as “useless” rather than “wretched”: candidate pointed out that the Nurse’s initial description of Medea was precisely as one who was “useless”.</w:t>
            </w:r>
          </w:p>
          <w:p w14:paraId="041C11C7" w14:textId="77777777" w:rsidR="00A72C14" w:rsidRDefault="00764A36" w:rsidP="00152E9D">
            <w:pPr>
              <w:spacing w:after="120"/>
              <w:rPr>
                <w:rFonts w:ascii="Arial" w:hAnsi="Arial" w:cs="Arial"/>
                <w:sz w:val="14"/>
                <w:szCs w:val="14"/>
              </w:rPr>
            </w:pPr>
            <w:r w:rsidRPr="00764A36">
              <w:rPr>
                <w:rFonts w:ascii="Arial" w:hAnsi="Arial" w:cs="Arial"/>
                <w:sz w:val="14"/>
                <w:szCs w:val="14"/>
              </w:rPr>
              <w:t xml:space="preserve">Indeed, to be accustomed to </w:t>
            </w:r>
            <w:r w:rsidRPr="00764A36">
              <w:rPr>
                <w:rFonts w:ascii="Arial" w:hAnsi="Arial" w:cs="Arial"/>
                <w:b/>
                <w:bCs/>
                <w:sz w:val="14"/>
                <w:szCs w:val="14"/>
              </w:rPr>
              <w:t>living in balance is better</w:t>
            </w:r>
            <w:r w:rsidRPr="00764A36">
              <w:rPr>
                <w:rFonts w:ascii="Arial" w:hAnsi="Arial" w:cs="Arial"/>
                <w:sz w:val="14"/>
                <w:szCs w:val="14"/>
              </w:rPr>
              <w:t xml:space="preserve">. May it indeed be my lot to grow old securely, not among </w:t>
            </w:r>
            <w:r w:rsidRPr="00764A36">
              <w:rPr>
                <w:rFonts w:ascii="Arial" w:hAnsi="Arial" w:cs="Arial"/>
                <w:b/>
                <w:bCs/>
                <w:sz w:val="14"/>
                <w:szCs w:val="14"/>
              </w:rPr>
              <w:t>greatness</w:t>
            </w:r>
            <w:r>
              <w:rPr>
                <w:rFonts w:ascii="Arial" w:hAnsi="Arial" w:cs="Arial"/>
                <w:sz w:val="14"/>
                <w:szCs w:val="14"/>
              </w:rPr>
              <w:t xml:space="preserve"> (ll.122-3). I asked the candidate about possible alternatives to these translations: “live on a basis of equality”; “not among the great”: which would have a more political import, relevant to the context of democratic Athens. Candidate ably defended his choice, thinking that it was more appropriate for someone of the Nurse’s position </w:t>
            </w:r>
            <w:r w:rsidR="00A3453D">
              <w:rPr>
                <w:rFonts w:ascii="Arial" w:hAnsi="Arial" w:cs="Arial"/>
                <w:sz w:val="14"/>
                <w:szCs w:val="14"/>
              </w:rPr>
              <w:t xml:space="preserve">to focus on the personal rather than the political. However, he did acknowledge that these other alternatives were possible, and that it was entirely </w:t>
            </w:r>
            <w:r w:rsidR="00A72C14">
              <w:rPr>
                <w:rFonts w:ascii="Arial" w:hAnsi="Arial" w:cs="Arial"/>
                <w:sz w:val="14"/>
                <w:szCs w:val="14"/>
              </w:rPr>
              <w:t>possible that the Nurse’s speech was working on two levels: her own private lamentation, which the Athenian audience would hear as a defence of the democratic regime.</w:t>
            </w:r>
          </w:p>
          <w:p w14:paraId="7AB0C9A7" w14:textId="3F591210" w:rsidR="00D740CB" w:rsidRPr="00AD6143" w:rsidRDefault="00A72C14" w:rsidP="00152E9D">
            <w:pPr>
              <w:spacing w:after="120"/>
              <w:rPr>
                <w:rFonts w:ascii="Arial" w:hAnsi="Arial" w:cs="Arial"/>
                <w:sz w:val="14"/>
                <w:szCs w:val="14"/>
              </w:rPr>
            </w:pPr>
            <w:r>
              <w:rPr>
                <w:rFonts w:ascii="Arial" w:hAnsi="Arial" w:cs="Arial"/>
                <w:sz w:val="14"/>
                <w:szCs w:val="14"/>
              </w:rPr>
              <w:t>“</w:t>
            </w:r>
            <w:r w:rsidRPr="00A72C14">
              <w:rPr>
                <w:rFonts w:ascii="Arial" w:hAnsi="Arial" w:cs="Arial"/>
                <w:sz w:val="14"/>
                <w:szCs w:val="14"/>
              </w:rPr>
              <w:t>Nothing that goes to excess can be a benefit to humanity</w:t>
            </w:r>
            <w:r>
              <w:rPr>
                <w:rFonts w:ascii="Arial" w:hAnsi="Arial" w:cs="Arial"/>
                <w:sz w:val="14"/>
                <w:szCs w:val="14"/>
              </w:rPr>
              <w:t xml:space="preserve">”: this is completely acceptable as a translation, but </w:t>
            </w:r>
            <w:r w:rsidR="00AD6143">
              <w:rPr>
                <w:rFonts w:ascii="Arial" w:hAnsi="Arial" w:cs="Arial"/>
                <w:sz w:val="14"/>
                <w:szCs w:val="14"/>
              </w:rPr>
              <w:t xml:space="preserve">the thought is rather prosaic. I suggested to the candidate a different translation of </w:t>
            </w:r>
            <w:r w:rsidR="00AD6143">
              <w:rPr>
                <w:rFonts w:ascii="Arial" w:hAnsi="Arial" w:cs="Arial"/>
                <w:sz w:val="14"/>
                <w:szCs w:val="14"/>
                <w:lang w:val="el-GR"/>
              </w:rPr>
              <w:t>καιρὸν</w:t>
            </w:r>
            <w:r w:rsidR="00AD6143" w:rsidRPr="00AD6143">
              <w:rPr>
                <w:rFonts w:ascii="Arial" w:hAnsi="Arial" w:cs="Arial"/>
                <w:sz w:val="14"/>
                <w:szCs w:val="14"/>
              </w:rPr>
              <w:t xml:space="preserve"> </w:t>
            </w:r>
            <w:r w:rsidR="00AD6143">
              <w:rPr>
                <w:rFonts w:ascii="Arial" w:hAnsi="Arial" w:cs="Arial"/>
                <w:sz w:val="14"/>
                <w:szCs w:val="14"/>
              </w:rPr>
              <w:t xml:space="preserve">as “measure”, allowing a translation like “things in excess give power with no due measure for mortals”. Candidate agreed that this was another possible translation, and discussed how it tied in well with the democratic, anti-“tyrannical” subtext of the Nurse’s speech. </w:t>
            </w:r>
          </w:p>
          <w:p w14:paraId="23D82E1D" w14:textId="77777777" w:rsidR="00152E9D" w:rsidRPr="00A406E5" w:rsidRDefault="00152E9D" w:rsidP="00152E9D">
            <w:pPr>
              <w:spacing w:after="120"/>
              <w:rPr>
                <w:rFonts w:ascii="Arial" w:hAnsi="Arial" w:cs="Arial"/>
                <w:sz w:val="14"/>
                <w:szCs w:val="14"/>
              </w:rPr>
            </w:pPr>
          </w:p>
          <w:p w14:paraId="376DCD3B" w14:textId="77777777" w:rsidR="00152E9D" w:rsidRPr="00A406E5" w:rsidRDefault="00152E9D" w:rsidP="00152E9D">
            <w:pPr>
              <w:spacing w:after="120"/>
              <w:rPr>
                <w:rFonts w:ascii="Arial" w:hAnsi="Arial" w:cs="Arial"/>
                <w:sz w:val="14"/>
                <w:szCs w:val="14"/>
              </w:rPr>
            </w:pPr>
          </w:p>
          <w:p w14:paraId="0A67336B" w14:textId="77777777" w:rsidR="00152E9D" w:rsidRPr="00A406E5" w:rsidRDefault="00152E9D" w:rsidP="00152E9D">
            <w:pPr>
              <w:spacing w:after="120"/>
              <w:rPr>
                <w:rFonts w:ascii="Arial" w:hAnsi="Arial" w:cs="Arial"/>
                <w:sz w:val="14"/>
                <w:szCs w:val="14"/>
              </w:rPr>
            </w:pPr>
          </w:p>
          <w:p w14:paraId="342C41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2E27F" w14:textId="71271C7C" w:rsidR="00152E9D" w:rsidRPr="00A406E5" w:rsidRDefault="00AD6143" w:rsidP="00152E9D">
            <w:pPr>
              <w:jc w:val="center"/>
              <w:rPr>
                <w:rFonts w:ascii="Arial" w:hAnsi="Arial" w:cs="Arial"/>
                <w:sz w:val="32"/>
              </w:rPr>
            </w:pPr>
            <w:r>
              <w:rPr>
                <w:rFonts w:ascii="Arial" w:hAnsi="Arial" w:cs="Arial"/>
                <w:sz w:val="32"/>
              </w:rPr>
              <w:t>100</w:t>
            </w:r>
          </w:p>
        </w:tc>
        <w:tc>
          <w:tcPr>
            <w:tcW w:w="416" w:type="pct"/>
            <w:vMerge w:val="restart"/>
            <w:tcBorders>
              <w:top w:val="single" w:sz="4" w:space="0" w:color="auto"/>
              <w:left w:val="single" w:sz="4" w:space="0" w:color="auto"/>
              <w:bottom w:val="single" w:sz="4" w:space="0" w:color="auto"/>
              <w:right w:val="single" w:sz="4" w:space="0" w:color="auto"/>
            </w:tcBorders>
          </w:tcPr>
          <w:p w14:paraId="5547F7B4" w14:textId="74861E37" w:rsidR="00152E9D" w:rsidRPr="00A406E5" w:rsidRDefault="00AD6143" w:rsidP="00152E9D">
            <w:pPr>
              <w:jc w:val="center"/>
              <w:rPr>
                <w:rFonts w:ascii="Arial" w:hAnsi="Arial" w:cs="Arial"/>
                <w:sz w:val="32"/>
              </w:rPr>
            </w:pPr>
            <w:r>
              <w:rPr>
                <w:rFonts w:ascii="Arial" w:hAnsi="Arial" w:cs="Arial"/>
                <w:sz w:val="32"/>
              </w:rPr>
              <w:t>77</w:t>
            </w:r>
          </w:p>
        </w:tc>
      </w:tr>
      <w:tr w:rsidR="00152E9D" w:rsidRPr="00A406E5" w14:paraId="4D32EDC8" w14:textId="77777777" w:rsidTr="00A85BFE">
        <w:trPr>
          <w:trHeight w:val="451"/>
        </w:trPr>
        <w:tc>
          <w:tcPr>
            <w:tcW w:w="4169" w:type="pct"/>
            <w:vMerge/>
            <w:tcBorders>
              <w:left w:val="single" w:sz="4" w:space="0" w:color="auto"/>
              <w:bottom w:val="single" w:sz="4" w:space="0" w:color="auto"/>
              <w:right w:val="single" w:sz="4" w:space="0" w:color="auto"/>
            </w:tcBorders>
          </w:tcPr>
          <w:p w14:paraId="443962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809BE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EAA7C5" w14:textId="77777777" w:rsidR="00152E9D" w:rsidRPr="00A406E5" w:rsidRDefault="00152E9D" w:rsidP="00152E9D">
            <w:pPr>
              <w:jc w:val="center"/>
              <w:rPr>
                <w:rFonts w:ascii="Arial" w:hAnsi="Arial" w:cs="Arial"/>
                <w:sz w:val="32"/>
              </w:rPr>
            </w:pPr>
          </w:p>
        </w:tc>
      </w:tr>
      <w:tr w:rsidR="00152E9D" w:rsidRPr="00A406E5" w14:paraId="435921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8FA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1C7E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602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2E46A7" w14:textId="77777777" w:rsidR="00152E9D" w:rsidRPr="00A406E5" w:rsidRDefault="00152E9D" w:rsidP="00152E9D">
            <w:pPr>
              <w:jc w:val="center"/>
              <w:rPr>
                <w:rFonts w:ascii="Arial" w:hAnsi="Arial" w:cs="Arial"/>
                <w:sz w:val="32"/>
              </w:rPr>
            </w:pPr>
          </w:p>
        </w:tc>
      </w:tr>
      <w:tr w:rsidR="00152E9D" w:rsidRPr="00A406E5" w14:paraId="45FAD1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4D166" w14:textId="77777777" w:rsidR="00152E9D" w:rsidRPr="00A406E5" w:rsidRDefault="00152E9D" w:rsidP="00152E9D">
            <w:pPr>
              <w:spacing w:after="120"/>
              <w:rPr>
                <w:rFonts w:ascii="Arial" w:hAnsi="Arial" w:cs="Arial"/>
                <w:sz w:val="14"/>
                <w:szCs w:val="14"/>
              </w:rPr>
            </w:pPr>
          </w:p>
          <w:p w14:paraId="49F21750" w14:textId="67737FA3" w:rsidR="00152E9D" w:rsidRDefault="00EA6865" w:rsidP="00152E9D">
            <w:pPr>
              <w:spacing w:after="120"/>
              <w:rPr>
                <w:rFonts w:ascii="Arial" w:hAnsi="Arial" w:cs="Arial"/>
                <w:sz w:val="14"/>
                <w:szCs w:val="14"/>
              </w:rPr>
            </w:pPr>
            <w:r>
              <w:rPr>
                <w:rFonts w:ascii="Arial" w:hAnsi="Arial" w:cs="Arial"/>
                <w:sz w:val="14"/>
                <w:szCs w:val="14"/>
              </w:rPr>
              <w:t xml:space="preserve">Gave an excellent account of the passage in the wider context of the play: how it confirmed the Nurse’s portrayal of Medea in the previous sections; however, that it contrasted </w:t>
            </w:r>
            <w:r w:rsidR="00916ABB">
              <w:rPr>
                <w:rFonts w:ascii="Arial" w:hAnsi="Arial" w:cs="Arial"/>
                <w:sz w:val="14"/>
                <w:szCs w:val="14"/>
              </w:rPr>
              <w:t xml:space="preserve">with the apparently-rational Medea in what followed, but still regarding these as two complementary aspects of the same character (that Medea has great self-control, and </w:t>
            </w:r>
            <w:r w:rsidR="00D60C6F">
              <w:rPr>
                <w:rFonts w:ascii="Arial" w:hAnsi="Arial" w:cs="Arial"/>
                <w:sz w:val="14"/>
                <w:szCs w:val="14"/>
              </w:rPr>
              <w:t>can easily manipulate people around her even undergoing great turmoil)</w:t>
            </w:r>
          </w:p>
          <w:p w14:paraId="54F4742B" w14:textId="00CC34AD" w:rsidR="00D60C6F" w:rsidRDefault="00D60C6F" w:rsidP="00152E9D">
            <w:pPr>
              <w:spacing w:after="120"/>
              <w:rPr>
                <w:rFonts w:ascii="Arial" w:hAnsi="Arial" w:cs="Arial"/>
                <w:sz w:val="14"/>
                <w:szCs w:val="14"/>
              </w:rPr>
            </w:pPr>
            <w:r>
              <w:rPr>
                <w:rFonts w:ascii="Arial" w:hAnsi="Arial" w:cs="Arial"/>
                <w:sz w:val="14"/>
                <w:szCs w:val="14"/>
              </w:rPr>
              <w:t>The candidate was also able to discuss well, when I prompted him, the reasons for the political subtext of the aside, as shoring up Athens’ democratic regime.</w:t>
            </w:r>
          </w:p>
          <w:p w14:paraId="350D7C88" w14:textId="39BD7465" w:rsidR="00D60C6F" w:rsidRPr="00A406E5" w:rsidRDefault="00D60C6F" w:rsidP="00152E9D">
            <w:pPr>
              <w:spacing w:after="120"/>
              <w:rPr>
                <w:rFonts w:ascii="Arial" w:hAnsi="Arial" w:cs="Arial"/>
                <w:sz w:val="14"/>
                <w:szCs w:val="14"/>
              </w:rPr>
            </w:pPr>
            <w:r>
              <w:rPr>
                <w:rFonts w:ascii="Arial" w:hAnsi="Arial" w:cs="Arial"/>
                <w:sz w:val="14"/>
                <w:szCs w:val="14"/>
              </w:rPr>
              <w:t xml:space="preserve">Due to time-constraints our discussion was </w:t>
            </w:r>
            <w:r w:rsidR="00782B90">
              <w:rPr>
                <w:rFonts w:ascii="Arial" w:hAnsi="Arial" w:cs="Arial"/>
                <w:sz w:val="14"/>
                <w:szCs w:val="14"/>
              </w:rPr>
              <w:t xml:space="preserve">mostly on the text itself. I do feel the candidate could have spoken more on this had he wanted to. </w:t>
            </w:r>
          </w:p>
          <w:p w14:paraId="6775290F" w14:textId="77777777" w:rsidR="00152E9D" w:rsidRPr="00A406E5" w:rsidRDefault="00152E9D" w:rsidP="00152E9D">
            <w:pPr>
              <w:spacing w:after="120"/>
              <w:rPr>
                <w:rFonts w:ascii="Arial" w:hAnsi="Arial" w:cs="Arial"/>
                <w:sz w:val="14"/>
                <w:szCs w:val="14"/>
              </w:rPr>
            </w:pPr>
          </w:p>
          <w:p w14:paraId="14B50BDA" w14:textId="77777777" w:rsidR="00152E9D" w:rsidRPr="00A406E5" w:rsidRDefault="00152E9D" w:rsidP="00152E9D">
            <w:pPr>
              <w:spacing w:after="120"/>
              <w:rPr>
                <w:rFonts w:ascii="Arial" w:hAnsi="Arial" w:cs="Arial"/>
                <w:sz w:val="14"/>
                <w:szCs w:val="14"/>
              </w:rPr>
            </w:pPr>
          </w:p>
          <w:p w14:paraId="00947727" w14:textId="77777777" w:rsidR="00152E9D" w:rsidRPr="00A406E5" w:rsidRDefault="00152E9D" w:rsidP="00152E9D">
            <w:pPr>
              <w:spacing w:after="120"/>
              <w:rPr>
                <w:rFonts w:ascii="Arial" w:hAnsi="Arial" w:cs="Arial"/>
                <w:sz w:val="14"/>
                <w:szCs w:val="14"/>
              </w:rPr>
            </w:pPr>
          </w:p>
          <w:p w14:paraId="5AABB5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B7C0" w14:textId="4DDB81AB" w:rsidR="00152E9D" w:rsidRPr="00A406E5" w:rsidRDefault="00D60C6F" w:rsidP="00152E9D">
            <w:pPr>
              <w:jc w:val="center"/>
              <w:rPr>
                <w:rFonts w:ascii="Arial" w:hAnsi="Arial" w:cs="Arial"/>
                <w:sz w:val="32"/>
              </w:rPr>
            </w:pPr>
            <w:r>
              <w:rPr>
                <w:rFonts w:ascii="Arial" w:hAnsi="Arial" w:cs="Arial"/>
                <w:sz w:val="32"/>
              </w:rPr>
              <w:lastRenderedPageBreak/>
              <w:t>100</w:t>
            </w:r>
          </w:p>
        </w:tc>
        <w:tc>
          <w:tcPr>
            <w:tcW w:w="416" w:type="pct"/>
            <w:vMerge w:val="restart"/>
            <w:tcBorders>
              <w:top w:val="single" w:sz="4" w:space="0" w:color="auto"/>
              <w:left w:val="single" w:sz="4" w:space="0" w:color="auto"/>
              <w:bottom w:val="single" w:sz="4" w:space="0" w:color="auto"/>
              <w:right w:val="single" w:sz="4" w:space="0" w:color="auto"/>
            </w:tcBorders>
          </w:tcPr>
          <w:p w14:paraId="6860005D" w14:textId="1FA24B6B" w:rsidR="00152E9D" w:rsidRPr="00A406E5" w:rsidRDefault="00D60C6F" w:rsidP="00152E9D">
            <w:pPr>
              <w:jc w:val="center"/>
              <w:rPr>
                <w:rFonts w:ascii="Arial" w:hAnsi="Arial" w:cs="Arial"/>
                <w:sz w:val="32"/>
              </w:rPr>
            </w:pPr>
            <w:r>
              <w:rPr>
                <w:rFonts w:ascii="Arial" w:hAnsi="Arial" w:cs="Arial"/>
                <w:sz w:val="32"/>
              </w:rPr>
              <w:t>74</w:t>
            </w:r>
          </w:p>
        </w:tc>
      </w:tr>
      <w:tr w:rsidR="00152E9D" w:rsidRPr="00A406E5" w14:paraId="7FADFD9D" w14:textId="77777777" w:rsidTr="00A85BFE">
        <w:trPr>
          <w:trHeight w:val="451"/>
        </w:trPr>
        <w:tc>
          <w:tcPr>
            <w:tcW w:w="4169" w:type="pct"/>
            <w:vMerge/>
            <w:tcBorders>
              <w:left w:val="single" w:sz="4" w:space="0" w:color="auto"/>
              <w:bottom w:val="single" w:sz="4" w:space="0" w:color="auto"/>
              <w:right w:val="single" w:sz="4" w:space="0" w:color="auto"/>
            </w:tcBorders>
          </w:tcPr>
          <w:p w14:paraId="424F22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F311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651D4" w14:textId="77777777" w:rsidR="00152E9D" w:rsidRPr="00A406E5" w:rsidRDefault="00152E9D" w:rsidP="00152E9D">
            <w:pPr>
              <w:jc w:val="center"/>
              <w:rPr>
                <w:rFonts w:ascii="Arial" w:hAnsi="Arial" w:cs="Arial"/>
                <w:sz w:val="32"/>
              </w:rPr>
            </w:pPr>
          </w:p>
        </w:tc>
      </w:tr>
      <w:tr w:rsidR="00152E9D" w:rsidRPr="00A406E5" w14:paraId="50261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77A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5EF3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408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4161" w14:textId="77777777" w:rsidR="00152E9D" w:rsidRPr="00A406E5" w:rsidRDefault="00152E9D" w:rsidP="00152E9D">
            <w:pPr>
              <w:jc w:val="center"/>
              <w:rPr>
                <w:rFonts w:ascii="Arial" w:hAnsi="Arial" w:cs="Arial"/>
                <w:sz w:val="32"/>
              </w:rPr>
            </w:pPr>
          </w:p>
        </w:tc>
      </w:tr>
      <w:tr w:rsidR="00152E9D" w:rsidRPr="00A406E5" w14:paraId="333606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48349" w14:textId="77777777" w:rsidR="00152E9D" w:rsidRPr="00A406E5" w:rsidRDefault="00152E9D" w:rsidP="00152E9D">
            <w:pPr>
              <w:spacing w:after="120"/>
              <w:rPr>
                <w:rFonts w:ascii="Arial" w:hAnsi="Arial" w:cs="Arial"/>
                <w:sz w:val="14"/>
                <w:szCs w:val="14"/>
              </w:rPr>
            </w:pPr>
          </w:p>
          <w:p w14:paraId="53BD63FB" w14:textId="77777777" w:rsidR="00152E9D" w:rsidRPr="00A406E5" w:rsidRDefault="00152E9D" w:rsidP="00152E9D">
            <w:pPr>
              <w:spacing w:after="120"/>
              <w:rPr>
                <w:rFonts w:ascii="Arial" w:hAnsi="Arial" w:cs="Arial"/>
                <w:sz w:val="14"/>
                <w:szCs w:val="14"/>
              </w:rPr>
            </w:pPr>
          </w:p>
          <w:p w14:paraId="23B17392" w14:textId="77777777" w:rsidR="00152E9D" w:rsidRPr="00A406E5" w:rsidRDefault="00152E9D" w:rsidP="00152E9D">
            <w:pPr>
              <w:spacing w:after="120"/>
              <w:rPr>
                <w:rFonts w:ascii="Arial" w:hAnsi="Arial" w:cs="Arial"/>
                <w:sz w:val="14"/>
                <w:szCs w:val="14"/>
              </w:rPr>
            </w:pPr>
          </w:p>
          <w:p w14:paraId="69AB6447" w14:textId="77777777" w:rsidR="00152E9D" w:rsidRPr="00A406E5" w:rsidRDefault="00152E9D" w:rsidP="00152E9D">
            <w:pPr>
              <w:spacing w:after="120"/>
              <w:rPr>
                <w:rFonts w:ascii="Arial" w:hAnsi="Arial" w:cs="Arial"/>
                <w:sz w:val="14"/>
                <w:szCs w:val="14"/>
              </w:rPr>
            </w:pPr>
          </w:p>
          <w:p w14:paraId="6F32F97E" w14:textId="77777777" w:rsidR="00152E9D" w:rsidRPr="00A406E5" w:rsidRDefault="00152E9D" w:rsidP="00152E9D">
            <w:pPr>
              <w:spacing w:after="120"/>
              <w:rPr>
                <w:rFonts w:ascii="Arial" w:hAnsi="Arial" w:cs="Arial"/>
                <w:sz w:val="14"/>
                <w:szCs w:val="14"/>
              </w:rPr>
            </w:pPr>
          </w:p>
          <w:p w14:paraId="119A4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B1CD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144F60" w14:textId="77777777" w:rsidR="00152E9D" w:rsidRPr="00A406E5" w:rsidRDefault="00152E9D" w:rsidP="00152E9D">
            <w:pPr>
              <w:jc w:val="center"/>
              <w:rPr>
                <w:rFonts w:ascii="Arial" w:hAnsi="Arial" w:cs="Arial"/>
                <w:sz w:val="32"/>
              </w:rPr>
            </w:pPr>
          </w:p>
        </w:tc>
      </w:tr>
      <w:tr w:rsidR="00152E9D" w:rsidRPr="00A406E5" w14:paraId="57B6A843" w14:textId="77777777" w:rsidTr="00A85BFE">
        <w:trPr>
          <w:trHeight w:val="450"/>
        </w:trPr>
        <w:tc>
          <w:tcPr>
            <w:tcW w:w="4169" w:type="pct"/>
            <w:vMerge/>
            <w:tcBorders>
              <w:left w:val="single" w:sz="4" w:space="0" w:color="auto"/>
              <w:bottom w:val="single" w:sz="4" w:space="0" w:color="auto"/>
              <w:right w:val="single" w:sz="4" w:space="0" w:color="auto"/>
            </w:tcBorders>
          </w:tcPr>
          <w:p w14:paraId="3A92AA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AB01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72A87D" w14:textId="77777777" w:rsidR="00152E9D" w:rsidRPr="00A406E5" w:rsidRDefault="00152E9D" w:rsidP="00152E9D">
            <w:pPr>
              <w:jc w:val="center"/>
              <w:rPr>
                <w:rFonts w:ascii="Arial" w:hAnsi="Arial" w:cs="Arial"/>
                <w:sz w:val="32"/>
              </w:rPr>
            </w:pPr>
          </w:p>
        </w:tc>
      </w:tr>
      <w:tr w:rsidR="00152E9D" w:rsidRPr="00A406E5" w14:paraId="6121D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1FE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7D1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2A5B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0B1B44" w14:textId="77777777" w:rsidR="00152E9D" w:rsidRPr="00A406E5" w:rsidRDefault="00152E9D" w:rsidP="00152E9D">
            <w:pPr>
              <w:jc w:val="center"/>
              <w:rPr>
                <w:rFonts w:ascii="Arial" w:hAnsi="Arial" w:cs="Arial"/>
                <w:sz w:val="32"/>
              </w:rPr>
            </w:pPr>
          </w:p>
        </w:tc>
      </w:tr>
      <w:tr w:rsidR="00152E9D" w:rsidRPr="00A406E5" w14:paraId="111F4F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DD2417" w14:textId="77777777" w:rsidR="00152E9D" w:rsidRPr="00A406E5" w:rsidRDefault="00152E9D" w:rsidP="00152E9D">
            <w:pPr>
              <w:spacing w:after="120"/>
              <w:rPr>
                <w:rFonts w:ascii="Arial" w:hAnsi="Arial" w:cs="Arial"/>
                <w:sz w:val="14"/>
                <w:szCs w:val="14"/>
              </w:rPr>
            </w:pPr>
          </w:p>
          <w:p w14:paraId="63BE6F8E" w14:textId="77777777" w:rsidR="00152E9D" w:rsidRPr="00A406E5" w:rsidRDefault="00152E9D" w:rsidP="00152E9D">
            <w:pPr>
              <w:spacing w:after="120"/>
              <w:rPr>
                <w:rFonts w:ascii="Arial" w:hAnsi="Arial" w:cs="Arial"/>
                <w:sz w:val="14"/>
                <w:szCs w:val="14"/>
              </w:rPr>
            </w:pPr>
          </w:p>
          <w:p w14:paraId="1BCA7554" w14:textId="77777777" w:rsidR="00152E9D" w:rsidRPr="00A406E5" w:rsidRDefault="00152E9D" w:rsidP="00152E9D">
            <w:pPr>
              <w:spacing w:after="120"/>
              <w:rPr>
                <w:rFonts w:ascii="Arial" w:hAnsi="Arial" w:cs="Arial"/>
                <w:sz w:val="14"/>
                <w:szCs w:val="14"/>
              </w:rPr>
            </w:pPr>
          </w:p>
          <w:p w14:paraId="4103C9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5E66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16C2A" w14:textId="77777777" w:rsidR="00152E9D" w:rsidRPr="00A406E5" w:rsidRDefault="00152E9D" w:rsidP="00152E9D">
            <w:pPr>
              <w:jc w:val="center"/>
              <w:rPr>
                <w:rFonts w:ascii="Arial" w:hAnsi="Arial" w:cs="Arial"/>
                <w:sz w:val="32"/>
              </w:rPr>
            </w:pPr>
          </w:p>
        </w:tc>
      </w:tr>
      <w:tr w:rsidR="00152E9D" w:rsidRPr="00A406E5" w14:paraId="0BDC9A80" w14:textId="77777777" w:rsidTr="00A85BFE">
        <w:trPr>
          <w:trHeight w:val="450"/>
        </w:trPr>
        <w:tc>
          <w:tcPr>
            <w:tcW w:w="4169" w:type="pct"/>
            <w:vMerge/>
            <w:tcBorders>
              <w:left w:val="single" w:sz="4" w:space="0" w:color="auto"/>
              <w:bottom w:val="single" w:sz="4" w:space="0" w:color="auto"/>
              <w:right w:val="single" w:sz="4" w:space="0" w:color="auto"/>
            </w:tcBorders>
          </w:tcPr>
          <w:p w14:paraId="792AEC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AF8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B57880" w14:textId="77777777" w:rsidR="00152E9D" w:rsidRPr="00A406E5" w:rsidRDefault="00152E9D" w:rsidP="00152E9D">
            <w:pPr>
              <w:jc w:val="center"/>
              <w:rPr>
                <w:rFonts w:ascii="Arial" w:hAnsi="Arial" w:cs="Arial"/>
                <w:sz w:val="32"/>
              </w:rPr>
            </w:pPr>
          </w:p>
        </w:tc>
      </w:tr>
    </w:tbl>
    <w:p w14:paraId="291FC5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55E6D8" w14:textId="77777777" w:rsidTr="00152E9D">
        <w:trPr>
          <w:cantSplit/>
        </w:trPr>
        <w:tc>
          <w:tcPr>
            <w:tcW w:w="6062" w:type="dxa"/>
            <w:vMerge w:val="restart"/>
            <w:shd w:val="pct15" w:color="auto" w:fill="auto"/>
            <w:vAlign w:val="center"/>
          </w:tcPr>
          <w:p w14:paraId="42E368B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34E5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5497F1" w14:textId="36A1CE45" w:rsidR="00152E9D" w:rsidRPr="00A406E5" w:rsidRDefault="004A6B42" w:rsidP="00152E9D">
            <w:pPr>
              <w:jc w:val="right"/>
              <w:rPr>
                <w:rFonts w:ascii="Arial" w:hAnsi="Arial" w:cs="Arial"/>
                <w:b/>
                <w:bCs/>
              </w:rPr>
            </w:pPr>
            <w:r>
              <w:rPr>
                <w:rFonts w:ascii="Arial" w:hAnsi="Arial" w:cs="Arial"/>
                <w:b/>
                <w:bCs/>
              </w:rPr>
              <w:t xml:space="preserve">77 </w:t>
            </w:r>
            <w:r w:rsidR="00152E9D" w:rsidRPr="00A406E5">
              <w:rPr>
                <w:rFonts w:ascii="Arial" w:hAnsi="Arial" w:cs="Arial"/>
                <w:b/>
                <w:bCs/>
              </w:rPr>
              <w:t>%</w:t>
            </w:r>
          </w:p>
        </w:tc>
      </w:tr>
      <w:tr w:rsidR="00152E9D" w:rsidRPr="00A406E5" w14:paraId="1956850B" w14:textId="77777777" w:rsidTr="00152E9D">
        <w:trPr>
          <w:cantSplit/>
        </w:trPr>
        <w:tc>
          <w:tcPr>
            <w:tcW w:w="6062" w:type="dxa"/>
            <w:vMerge/>
            <w:vAlign w:val="bottom"/>
          </w:tcPr>
          <w:p w14:paraId="3785D4B2" w14:textId="77777777" w:rsidR="00152E9D" w:rsidRPr="00A406E5" w:rsidRDefault="00152E9D" w:rsidP="00152E9D">
            <w:pPr>
              <w:rPr>
                <w:rFonts w:ascii="Arial" w:hAnsi="Arial" w:cs="Arial"/>
              </w:rPr>
            </w:pPr>
          </w:p>
        </w:tc>
        <w:tc>
          <w:tcPr>
            <w:tcW w:w="2903" w:type="dxa"/>
            <w:vAlign w:val="bottom"/>
          </w:tcPr>
          <w:p w14:paraId="243D7D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605FEE8" w14:textId="77777777" w:rsidR="00152E9D" w:rsidRPr="00A406E5" w:rsidRDefault="00152E9D" w:rsidP="00152E9D">
            <w:pPr>
              <w:jc w:val="center"/>
              <w:rPr>
                <w:rFonts w:ascii="Arial" w:hAnsi="Arial" w:cs="Arial"/>
                <w:sz w:val="12"/>
                <w:szCs w:val="12"/>
              </w:rPr>
            </w:pPr>
          </w:p>
        </w:tc>
        <w:tc>
          <w:tcPr>
            <w:tcW w:w="1060" w:type="dxa"/>
            <w:vMerge/>
            <w:vAlign w:val="bottom"/>
          </w:tcPr>
          <w:p w14:paraId="0F10FA14" w14:textId="77777777" w:rsidR="00152E9D" w:rsidRPr="00A406E5" w:rsidRDefault="00152E9D" w:rsidP="00152E9D">
            <w:pPr>
              <w:ind w:leftChars="71" w:left="142"/>
              <w:rPr>
                <w:rFonts w:ascii="Arial" w:hAnsi="Arial" w:cs="Arial"/>
              </w:rPr>
            </w:pPr>
          </w:p>
        </w:tc>
      </w:tr>
      <w:tr w:rsidR="00152E9D" w:rsidRPr="00A406E5" w14:paraId="74AD6C87" w14:textId="77777777" w:rsidTr="00152E9D">
        <w:trPr>
          <w:cantSplit/>
        </w:trPr>
        <w:tc>
          <w:tcPr>
            <w:tcW w:w="6062" w:type="dxa"/>
            <w:vMerge/>
            <w:vAlign w:val="bottom"/>
          </w:tcPr>
          <w:p w14:paraId="273ABE2E" w14:textId="77777777" w:rsidR="00152E9D" w:rsidRPr="00A406E5" w:rsidRDefault="00152E9D" w:rsidP="00152E9D">
            <w:pPr>
              <w:rPr>
                <w:rFonts w:ascii="Arial" w:hAnsi="Arial" w:cs="Arial"/>
              </w:rPr>
            </w:pPr>
          </w:p>
        </w:tc>
        <w:tc>
          <w:tcPr>
            <w:tcW w:w="2903" w:type="dxa"/>
            <w:vAlign w:val="bottom"/>
          </w:tcPr>
          <w:p w14:paraId="139EB3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5D841F" w14:textId="77777777" w:rsidR="00152E9D" w:rsidRPr="00A406E5" w:rsidRDefault="00152E9D" w:rsidP="00152E9D">
            <w:pPr>
              <w:jc w:val="center"/>
              <w:rPr>
                <w:rFonts w:ascii="Arial" w:hAnsi="Arial" w:cs="Arial"/>
                <w:sz w:val="12"/>
                <w:szCs w:val="12"/>
              </w:rPr>
            </w:pPr>
          </w:p>
        </w:tc>
        <w:tc>
          <w:tcPr>
            <w:tcW w:w="1060" w:type="dxa"/>
            <w:vMerge/>
            <w:vAlign w:val="bottom"/>
          </w:tcPr>
          <w:p w14:paraId="00A27D4C" w14:textId="77777777" w:rsidR="00152E9D" w:rsidRPr="00A406E5" w:rsidRDefault="00152E9D" w:rsidP="00152E9D">
            <w:pPr>
              <w:ind w:firstLineChars="141" w:firstLine="282"/>
              <w:rPr>
                <w:rFonts w:ascii="Arial" w:hAnsi="Arial" w:cs="Arial"/>
              </w:rPr>
            </w:pPr>
          </w:p>
        </w:tc>
      </w:tr>
    </w:tbl>
    <w:p w14:paraId="3C295F6B" w14:textId="77777777" w:rsidR="00152E9D" w:rsidRDefault="00152E9D" w:rsidP="00152E9D">
      <w:pPr>
        <w:rPr>
          <w:rFonts w:ascii="Arial" w:hAnsi="Arial" w:cs="Arial"/>
        </w:rPr>
      </w:pPr>
    </w:p>
    <w:p w14:paraId="1A3E724D" w14:textId="77777777" w:rsidR="00C073F1" w:rsidRDefault="00C073F1" w:rsidP="00152E9D">
      <w:pPr>
        <w:rPr>
          <w:rFonts w:ascii="Arial" w:hAnsi="Arial" w:cs="Arial"/>
        </w:rPr>
      </w:pPr>
    </w:p>
    <w:p w14:paraId="68B3B30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E944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F20A39" w14:textId="77777777" w:rsidR="00C073F1" w:rsidRPr="00A406E5" w:rsidRDefault="00C073F1" w:rsidP="00152E9D">
      <w:pPr>
        <w:rPr>
          <w:rFonts w:ascii="Arial" w:hAnsi="Arial" w:cs="Arial"/>
          <w:vanish/>
        </w:rPr>
      </w:pPr>
    </w:p>
    <w:p w14:paraId="237EE84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3BAF0F9" w14:textId="77777777" w:rsidTr="000B6520">
        <w:tc>
          <w:tcPr>
            <w:tcW w:w="13858" w:type="dxa"/>
            <w:shd w:val="clear" w:color="auto" w:fill="95B3D7" w:themeFill="accent1" w:themeFillTint="99"/>
          </w:tcPr>
          <w:p w14:paraId="56A1AE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B2A6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08A3E6A" w14:textId="77777777" w:rsidTr="009F1137">
        <w:tc>
          <w:tcPr>
            <w:tcW w:w="13948" w:type="dxa"/>
            <w:shd w:val="clear" w:color="auto" w:fill="95B3D7" w:themeFill="accent1" w:themeFillTint="99"/>
          </w:tcPr>
          <w:p w14:paraId="785719E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3A9C5B3" w14:textId="77777777" w:rsidTr="009F1137">
        <w:tc>
          <w:tcPr>
            <w:tcW w:w="13948" w:type="dxa"/>
            <w:shd w:val="clear" w:color="auto" w:fill="DBE5F1" w:themeFill="accent1" w:themeFillTint="33"/>
          </w:tcPr>
          <w:p w14:paraId="12892DA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3122F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0AF50CB" w14:textId="77777777" w:rsidTr="009F1137">
        <w:trPr>
          <w:tblHeader/>
        </w:trPr>
        <w:tc>
          <w:tcPr>
            <w:tcW w:w="1735" w:type="dxa"/>
            <w:shd w:val="clear" w:color="auto" w:fill="95B3D7" w:themeFill="accent1" w:themeFillTint="99"/>
          </w:tcPr>
          <w:p w14:paraId="3BC5976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64D16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659B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300A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45A70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A24B61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6988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4B256E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BD80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90946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DF43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33FE4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50C9E31" w14:textId="77777777" w:rsidTr="009F1137">
        <w:trPr>
          <w:tblHeader/>
        </w:trPr>
        <w:tc>
          <w:tcPr>
            <w:tcW w:w="1735" w:type="dxa"/>
            <w:shd w:val="clear" w:color="auto" w:fill="95B3D7" w:themeFill="accent1" w:themeFillTint="99"/>
          </w:tcPr>
          <w:p w14:paraId="10BB7BE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38C0B3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79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3602E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81B0E1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0F99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CE58B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2E089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BDF48EF" w14:textId="77777777" w:rsidTr="009F1137">
        <w:tc>
          <w:tcPr>
            <w:tcW w:w="1735" w:type="dxa"/>
            <w:shd w:val="clear" w:color="auto" w:fill="95B3D7" w:themeFill="accent1" w:themeFillTint="99"/>
          </w:tcPr>
          <w:p w14:paraId="201D71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9DE1D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ECFA1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427B0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758F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0F464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0788F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1DC1D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A2671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58CAB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65E3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C4BE1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BC898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F5342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607317" w14:textId="77777777" w:rsidTr="009F1137">
        <w:tc>
          <w:tcPr>
            <w:tcW w:w="1735" w:type="dxa"/>
            <w:shd w:val="clear" w:color="auto" w:fill="95B3D7" w:themeFill="accent1" w:themeFillTint="99"/>
          </w:tcPr>
          <w:p w14:paraId="6FFDE79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AA991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63F9DA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190453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BC53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E0281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6FD36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0DDB5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A4E9B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A7833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6121F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590E34D" w14:textId="77777777" w:rsidTr="009F1137">
        <w:tc>
          <w:tcPr>
            <w:tcW w:w="1735" w:type="dxa"/>
            <w:shd w:val="clear" w:color="auto" w:fill="95B3D7" w:themeFill="accent1" w:themeFillTint="99"/>
          </w:tcPr>
          <w:p w14:paraId="342C375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52B88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7CE86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9EDAD5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E1E9860" w14:textId="77777777" w:rsidR="002466CE" w:rsidRPr="00B669B1" w:rsidRDefault="002466CE" w:rsidP="009F1137">
            <w:pPr>
              <w:rPr>
                <w:rFonts w:ascii="Arial" w:hAnsi="Arial" w:cs="Arial"/>
              </w:rPr>
            </w:pPr>
          </w:p>
        </w:tc>
        <w:tc>
          <w:tcPr>
            <w:tcW w:w="1736" w:type="dxa"/>
          </w:tcPr>
          <w:p w14:paraId="16C86B3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5529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9FDC37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3FB1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86613D" w14:textId="77777777" w:rsidR="002466CE" w:rsidRPr="00B669B1" w:rsidRDefault="002466CE" w:rsidP="009F1137">
            <w:pPr>
              <w:rPr>
                <w:rFonts w:ascii="Arial" w:hAnsi="Arial" w:cs="Arial"/>
              </w:rPr>
            </w:pPr>
          </w:p>
        </w:tc>
        <w:tc>
          <w:tcPr>
            <w:tcW w:w="1736" w:type="dxa"/>
          </w:tcPr>
          <w:p w14:paraId="0B4D354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C02CA8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21F7030" w14:textId="77777777" w:rsidR="002466CE" w:rsidRDefault="002466CE" w:rsidP="009F1137">
            <w:pPr>
              <w:rPr>
                <w:rFonts w:ascii="Arial" w:hAnsi="Arial" w:cs="Arial"/>
              </w:rPr>
            </w:pPr>
          </w:p>
          <w:p w14:paraId="0B1F9332" w14:textId="77777777" w:rsidR="002466CE" w:rsidRPr="00B669B1" w:rsidRDefault="002466CE" w:rsidP="009F1137">
            <w:pPr>
              <w:rPr>
                <w:rFonts w:ascii="Arial" w:hAnsi="Arial" w:cs="Arial"/>
              </w:rPr>
            </w:pPr>
          </w:p>
        </w:tc>
        <w:tc>
          <w:tcPr>
            <w:tcW w:w="1736" w:type="dxa"/>
          </w:tcPr>
          <w:p w14:paraId="555E89A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D3CE1C" w14:textId="77777777" w:rsidR="002466CE" w:rsidRPr="00B669B1" w:rsidRDefault="002466CE" w:rsidP="009F1137">
            <w:pPr>
              <w:rPr>
                <w:rFonts w:ascii="Arial" w:hAnsi="Arial" w:cs="Arial"/>
              </w:rPr>
            </w:pPr>
          </w:p>
        </w:tc>
        <w:tc>
          <w:tcPr>
            <w:tcW w:w="1736" w:type="dxa"/>
          </w:tcPr>
          <w:p w14:paraId="2696DBC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47AC98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D108C40" w14:textId="77777777" w:rsidTr="009F1137">
        <w:tc>
          <w:tcPr>
            <w:tcW w:w="1735" w:type="dxa"/>
            <w:shd w:val="clear" w:color="auto" w:fill="95B3D7" w:themeFill="accent1" w:themeFillTint="99"/>
          </w:tcPr>
          <w:p w14:paraId="526CFCD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2C34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CEA946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4CA79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DC6E43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EC67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7806F9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45BBB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3F165F" w14:textId="77777777" w:rsidR="002466CE" w:rsidRPr="00B669B1" w:rsidRDefault="002466CE" w:rsidP="009F1137">
            <w:pPr>
              <w:rPr>
                <w:rFonts w:ascii="Arial" w:hAnsi="Arial" w:cs="Arial"/>
              </w:rPr>
            </w:pPr>
          </w:p>
          <w:p w14:paraId="124A31E0" w14:textId="77777777" w:rsidR="002466CE" w:rsidRPr="00B669B1" w:rsidRDefault="002466CE" w:rsidP="009F1137">
            <w:pPr>
              <w:rPr>
                <w:rFonts w:ascii="Arial" w:hAnsi="Arial" w:cs="Arial"/>
              </w:rPr>
            </w:pPr>
          </w:p>
        </w:tc>
        <w:tc>
          <w:tcPr>
            <w:tcW w:w="1736" w:type="dxa"/>
          </w:tcPr>
          <w:p w14:paraId="43681F6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C89F2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27614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8CA998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71DD7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E49E1E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6BC27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8112D5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0667E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ECE0E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202796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F994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8B86D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4CDD8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DC4A5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71D609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E71BF96" w14:textId="77777777" w:rsidTr="009F1137">
        <w:tc>
          <w:tcPr>
            <w:tcW w:w="1735" w:type="dxa"/>
            <w:shd w:val="clear" w:color="auto" w:fill="95B3D7" w:themeFill="accent1" w:themeFillTint="99"/>
          </w:tcPr>
          <w:p w14:paraId="2EE160F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50FAC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B0ABF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CC1BAC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F277042" w14:textId="77777777" w:rsidR="002466CE" w:rsidRPr="00ED3ABD" w:rsidRDefault="002466CE" w:rsidP="009F1137">
            <w:pPr>
              <w:rPr>
                <w:rFonts w:ascii="Arial" w:hAnsi="Arial" w:cs="Arial"/>
              </w:rPr>
            </w:pPr>
          </w:p>
          <w:p w14:paraId="670A79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E4286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EF99E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0F088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AA4AE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07E0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4BA9C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4BC0E8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87355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15A5E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489F58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9CB3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DDB5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E24FF8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C6BFD9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EB728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49475A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CCFC160" w14:textId="77777777" w:rsidR="002466CE" w:rsidRDefault="002466CE" w:rsidP="002466CE">
      <w:pPr>
        <w:pStyle w:val="NormalWeb"/>
        <w:rPr>
          <w:rFonts w:ascii="Arial" w:hAnsi="Arial" w:cs="Arial"/>
          <w:color w:val="303B44"/>
          <w:sz w:val="22"/>
          <w:szCs w:val="22"/>
        </w:rPr>
      </w:pPr>
    </w:p>
    <w:p w14:paraId="693A384B" w14:textId="77777777" w:rsidR="00050AF9" w:rsidRDefault="00050AF9" w:rsidP="002466CE">
      <w:pPr>
        <w:pStyle w:val="NormalWeb"/>
        <w:rPr>
          <w:rFonts w:ascii="Arial" w:hAnsi="Arial" w:cs="Arial"/>
          <w:color w:val="303B44"/>
          <w:sz w:val="22"/>
          <w:szCs w:val="22"/>
        </w:rPr>
      </w:pPr>
    </w:p>
    <w:p w14:paraId="798E8CD4" w14:textId="77777777" w:rsidR="00050AF9" w:rsidRDefault="00050AF9" w:rsidP="002466CE">
      <w:pPr>
        <w:pStyle w:val="NormalWeb"/>
        <w:rPr>
          <w:rFonts w:ascii="Arial" w:hAnsi="Arial" w:cs="Arial"/>
          <w:color w:val="303B44"/>
          <w:sz w:val="22"/>
          <w:szCs w:val="22"/>
        </w:rPr>
      </w:pPr>
    </w:p>
    <w:p w14:paraId="6CBD9D52" w14:textId="77777777" w:rsidR="00050AF9" w:rsidRDefault="00050AF9" w:rsidP="002466CE">
      <w:pPr>
        <w:pStyle w:val="NormalWeb"/>
        <w:rPr>
          <w:rFonts w:ascii="Arial" w:hAnsi="Arial" w:cs="Arial"/>
          <w:color w:val="303B44"/>
          <w:sz w:val="22"/>
          <w:szCs w:val="22"/>
        </w:rPr>
      </w:pPr>
    </w:p>
    <w:p w14:paraId="414939D1" w14:textId="77777777" w:rsidR="00050AF9" w:rsidRDefault="00050AF9" w:rsidP="002466CE">
      <w:pPr>
        <w:pStyle w:val="NormalWeb"/>
        <w:rPr>
          <w:rFonts w:ascii="Arial" w:hAnsi="Arial" w:cs="Arial"/>
          <w:color w:val="303B44"/>
          <w:sz w:val="22"/>
          <w:szCs w:val="22"/>
        </w:rPr>
      </w:pPr>
    </w:p>
    <w:p w14:paraId="313BD77A" w14:textId="77777777" w:rsidR="00050AF9" w:rsidRDefault="00050AF9" w:rsidP="002466CE">
      <w:pPr>
        <w:pStyle w:val="NormalWeb"/>
        <w:rPr>
          <w:rFonts w:ascii="Arial" w:hAnsi="Arial" w:cs="Arial"/>
          <w:color w:val="303B44"/>
          <w:sz w:val="22"/>
          <w:szCs w:val="22"/>
        </w:rPr>
      </w:pPr>
    </w:p>
    <w:p w14:paraId="5FC620E9" w14:textId="77777777" w:rsidR="00050AF9" w:rsidRDefault="00050AF9" w:rsidP="002466CE">
      <w:pPr>
        <w:pStyle w:val="NormalWeb"/>
        <w:rPr>
          <w:rFonts w:ascii="Arial" w:hAnsi="Arial" w:cs="Arial"/>
          <w:color w:val="303B44"/>
          <w:sz w:val="22"/>
          <w:szCs w:val="22"/>
        </w:rPr>
      </w:pPr>
    </w:p>
    <w:p w14:paraId="4EE97052" w14:textId="77777777" w:rsidR="00050AF9" w:rsidRDefault="00050AF9" w:rsidP="002466CE">
      <w:pPr>
        <w:pStyle w:val="NormalWeb"/>
        <w:rPr>
          <w:rFonts w:ascii="Arial" w:hAnsi="Arial" w:cs="Arial"/>
          <w:color w:val="303B44"/>
          <w:sz w:val="22"/>
          <w:szCs w:val="22"/>
        </w:rPr>
      </w:pPr>
    </w:p>
    <w:p w14:paraId="6C86E648" w14:textId="77777777" w:rsidR="00050AF9" w:rsidRDefault="00050AF9" w:rsidP="002466CE">
      <w:pPr>
        <w:pStyle w:val="NormalWeb"/>
        <w:rPr>
          <w:rFonts w:ascii="Arial" w:hAnsi="Arial" w:cs="Arial"/>
          <w:color w:val="303B44"/>
          <w:sz w:val="22"/>
          <w:szCs w:val="22"/>
        </w:rPr>
      </w:pPr>
    </w:p>
    <w:p w14:paraId="0E3D58F6" w14:textId="77777777" w:rsidR="00050AF9" w:rsidRDefault="00050AF9" w:rsidP="002466CE">
      <w:pPr>
        <w:pStyle w:val="NormalWeb"/>
        <w:rPr>
          <w:rFonts w:ascii="Arial" w:hAnsi="Arial" w:cs="Arial"/>
          <w:color w:val="303B44"/>
          <w:sz w:val="22"/>
          <w:szCs w:val="22"/>
        </w:rPr>
      </w:pPr>
    </w:p>
    <w:p w14:paraId="628A9222" w14:textId="77777777" w:rsidR="00050AF9" w:rsidRDefault="00050AF9" w:rsidP="002466CE">
      <w:pPr>
        <w:pStyle w:val="NormalWeb"/>
        <w:rPr>
          <w:rFonts w:ascii="Arial" w:hAnsi="Arial" w:cs="Arial"/>
          <w:color w:val="303B44"/>
          <w:sz w:val="22"/>
          <w:szCs w:val="22"/>
        </w:rPr>
      </w:pPr>
    </w:p>
    <w:p w14:paraId="7915081A" w14:textId="77777777" w:rsidR="00050AF9" w:rsidRDefault="00050AF9" w:rsidP="002466CE">
      <w:pPr>
        <w:pStyle w:val="NormalWeb"/>
        <w:rPr>
          <w:rFonts w:ascii="Arial" w:hAnsi="Arial" w:cs="Arial"/>
          <w:color w:val="303B44"/>
          <w:sz w:val="22"/>
          <w:szCs w:val="22"/>
        </w:rPr>
      </w:pPr>
    </w:p>
    <w:p w14:paraId="36E4C0E9" w14:textId="77777777" w:rsidR="00050AF9" w:rsidRDefault="00050AF9" w:rsidP="002466CE">
      <w:pPr>
        <w:pStyle w:val="NormalWeb"/>
        <w:rPr>
          <w:rFonts w:ascii="Arial" w:hAnsi="Arial" w:cs="Arial"/>
          <w:color w:val="303B44"/>
          <w:sz w:val="22"/>
          <w:szCs w:val="22"/>
        </w:rPr>
      </w:pPr>
    </w:p>
    <w:p w14:paraId="00C9810B" w14:textId="77777777" w:rsidR="00050AF9" w:rsidRDefault="00050AF9" w:rsidP="002466CE">
      <w:pPr>
        <w:pStyle w:val="NormalWeb"/>
        <w:rPr>
          <w:rFonts w:ascii="Arial" w:hAnsi="Arial" w:cs="Arial"/>
          <w:color w:val="303B44"/>
          <w:sz w:val="22"/>
          <w:szCs w:val="22"/>
        </w:rPr>
      </w:pPr>
    </w:p>
    <w:p w14:paraId="4D6820A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56B0" w14:textId="77777777" w:rsidR="00A76DE8" w:rsidRDefault="00A76DE8">
      <w:r>
        <w:separator/>
      </w:r>
    </w:p>
  </w:endnote>
  <w:endnote w:type="continuationSeparator" w:id="0">
    <w:p w14:paraId="2F5A6DF8" w14:textId="77777777" w:rsidR="00A76DE8" w:rsidRDefault="00A76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3808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456ED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EBBB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486DE" w14:textId="77777777" w:rsidR="00A76DE8" w:rsidRDefault="00A76DE8">
      <w:r>
        <w:separator/>
      </w:r>
    </w:p>
  </w:footnote>
  <w:footnote w:type="continuationSeparator" w:id="0">
    <w:p w14:paraId="562EB053" w14:textId="77777777" w:rsidR="00A76DE8" w:rsidRDefault="00A76D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6F1B0E5"/>
    <w:multiLevelType w:val="hybridMultilevel"/>
    <w:tmpl w:val="F681AFA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6F0AAA4"/>
    <w:multiLevelType w:val="hybridMultilevel"/>
    <w:tmpl w:val="A27678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64527394">
    <w:abstractNumId w:val="3"/>
  </w:num>
  <w:num w:numId="2" w16cid:durableId="559366497">
    <w:abstractNumId w:val="11"/>
  </w:num>
  <w:num w:numId="3" w16cid:durableId="480075282">
    <w:abstractNumId w:val="17"/>
  </w:num>
  <w:num w:numId="4" w16cid:durableId="1065375032">
    <w:abstractNumId w:val="13"/>
  </w:num>
  <w:num w:numId="5" w16cid:durableId="1146511329">
    <w:abstractNumId w:val="9"/>
  </w:num>
  <w:num w:numId="6" w16cid:durableId="1874225126">
    <w:abstractNumId w:val="16"/>
  </w:num>
  <w:num w:numId="7" w16cid:durableId="1327248056">
    <w:abstractNumId w:val="4"/>
  </w:num>
  <w:num w:numId="8" w16cid:durableId="866680339">
    <w:abstractNumId w:val="15"/>
  </w:num>
  <w:num w:numId="9" w16cid:durableId="1221938514">
    <w:abstractNumId w:val="12"/>
  </w:num>
  <w:num w:numId="10" w16cid:durableId="858544646">
    <w:abstractNumId w:val="6"/>
  </w:num>
  <w:num w:numId="11" w16cid:durableId="1300457797">
    <w:abstractNumId w:val="7"/>
  </w:num>
  <w:num w:numId="12" w16cid:durableId="189804146">
    <w:abstractNumId w:val="10"/>
  </w:num>
  <w:num w:numId="13" w16cid:durableId="1496920087">
    <w:abstractNumId w:val="14"/>
  </w:num>
  <w:num w:numId="14" w16cid:durableId="461850001">
    <w:abstractNumId w:val="5"/>
  </w:num>
  <w:num w:numId="15" w16cid:durableId="1420443679">
    <w:abstractNumId w:val="2"/>
  </w:num>
  <w:num w:numId="16" w16cid:durableId="1015572647">
    <w:abstractNumId w:val="8"/>
  </w:num>
  <w:num w:numId="17" w16cid:durableId="1783449358">
    <w:abstractNumId w:val="0"/>
  </w:num>
  <w:num w:numId="18" w16cid:durableId="1857189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762FA"/>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7593"/>
    <w:rsid w:val="003E5751"/>
    <w:rsid w:val="004046A9"/>
    <w:rsid w:val="00404C50"/>
    <w:rsid w:val="00423934"/>
    <w:rsid w:val="00426244"/>
    <w:rsid w:val="00470A38"/>
    <w:rsid w:val="004874DE"/>
    <w:rsid w:val="004A6B42"/>
    <w:rsid w:val="004B5334"/>
    <w:rsid w:val="004B6C14"/>
    <w:rsid w:val="004C4F19"/>
    <w:rsid w:val="004D5E9B"/>
    <w:rsid w:val="004D63D9"/>
    <w:rsid w:val="004E6585"/>
    <w:rsid w:val="0050249F"/>
    <w:rsid w:val="0051727A"/>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7D6"/>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A36"/>
    <w:rsid w:val="00770C81"/>
    <w:rsid w:val="00782B90"/>
    <w:rsid w:val="00791024"/>
    <w:rsid w:val="00793F0A"/>
    <w:rsid w:val="007A2657"/>
    <w:rsid w:val="007C682C"/>
    <w:rsid w:val="007D2385"/>
    <w:rsid w:val="007E6F99"/>
    <w:rsid w:val="007F214F"/>
    <w:rsid w:val="00800069"/>
    <w:rsid w:val="008042F0"/>
    <w:rsid w:val="00807DE4"/>
    <w:rsid w:val="008310A0"/>
    <w:rsid w:val="00835D29"/>
    <w:rsid w:val="00842E7F"/>
    <w:rsid w:val="008440FE"/>
    <w:rsid w:val="00852933"/>
    <w:rsid w:val="008566E5"/>
    <w:rsid w:val="008566FE"/>
    <w:rsid w:val="00856DB0"/>
    <w:rsid w:val="00865B46"/>
    <w:rsid w:val="00876776"/>
    <w:rsid w:val="00896134"/>
    <w:rsid w:val="008A62BC"/>
    <w:rsid w:val="008B43E7"/>
    <w:rsid w:val="008C7247"/>
    <w:rsid w:val="008D763F"/>
    <w:rsid w:val="008F036F"/>
    <w:rsid w:val="008F1308"/>
    <w:rsid w:val="008F78C2"/>
    <w:rsid w:val="00904568"/>
    <w:rsid w:val="00911394"/>
    <w:rsid w:val="00916ABB"/>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453D"/>
    <w:rsid w:val="00A3505D"/>
    <w:rsid w:val="00A4036F"/>
    <w:rsid w:val="00A406E5"/>
    <w:rsid w:val="00A4641C"/>
    <w:rsid w:val="00A55876"/>
    <w:rsid w:val="00A67FB1"/>
    <w:rsid w:val="00A72C14"/>
    <w:rsid w:val="00A76DE8"/>
    <w:rsid w:val="00A85BFE"/>
    <w:rsid w:val="00AB6FE7"/>
    <w:rsid w:val="00AB7AD7"/>
    <w:rsid w:val="00AC5F32"/>
    <w:rsid w:val="00AD2430"/>
    <w:rsid w:val="00AD6143"/>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2BA0"/>
    <w:rsid w:val="00BA1176"/>
    <w:rsid w:val="00BD671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C6F"/>
    <w:rsid w:val="00D62ACD"/>
    <w:rsid w:val="00D740CB"/>
    <w:rsid w:val="00DA36EE"/>
    <w:rsid w:val="00DB116D"/>
    <w:rsid w:val="00DB444C"/>
    <w:rsid w:val="00DD17CC"/>
    <w:rsid w:val="00DE217A"/>
    <w:rsid w:val="00DF321B"/>
    <w:rsid w:val="00E230E0"/>
    <w:rsid w:val="00E51AAC"/>
    <w:rsid w:val="00E61D43"/>
    <w:rsid w:val="00E66CC0"/>
    <w:rsid w:val="00E728A9"/>
    <w:rsid w:val="00E807D9"/>
    <w:rsid w:val="00E828DF"/>
    <w:rsid w:val="00EA0F4E"/>
    <w:rsid w:val="00EA295B"/>
    <w:rsid w:val="00EA3B9B"/>
    <w:rsid w:val="00EA6801"/>
    <w:rsid w:val="00EA686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FEC7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F17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64</TotalTime>
  <Pages>12</Pages>
  <Words>4106</Words>
  <Characters>23410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Ruth Parkes</cp:lastModifiedBy>
  <cp:revision>6</cp:revision>
  <cp:lastPrinted>2014-10-10T07:42:00Z</cp:lastPrinted>
  <dcterms:created xsi:type="dcterms:W3CDTF">2021-06-03T13:42:00Z</dcterms:created>
  <dcterms:modified xsi:type="dcterms:W3CDTF">2022-05-25T16:49:00Z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