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0704C" w:rsidRPr="00933C3A" w:rsidRDefault="006C3C7F" w:rsidP="006C3C7F">
      <w:pPr>
        <w:ind w:left="0"/>
        <w:jc w:val="center"/>
        <w:rPr>
          <w:rFonts w:ascii="Calibri" w:hAnsi="Calibri" w:cs="Calibri"/>
          <w:sz w:val="64"/>
          <w:szCs w:val="64"/>
          <w:lang w:val="en-US"/>
        </w:rPr>
      </w:pPr>
      <w:r w:rsidRPr="00933C3A">
        <w:rPr>
          <w:rFonts w:ascii="Calibri" w:eastAsia="Times New Roman" w:hAnsi="Calibri" w:cs="Calibri"/>
          <w:color w:val="auto"/>
          <w:sz w:val="24"/>
          <w:szCs w:val="24"/>
          <w:lang w:eastAsia="en-GB"/>
        </w:rPr>
        <w:fldChar w:fldCharType="begin"/>
      </w:r>
      <w:r w:rsidRPr="00933C3A">
        <w:rPr>
          <w:rFonts w:ascii="Calibri" w:eastAsia="Times New Roman" w:hAnsi="Calibri" w:cs="Calibri"/>
          <w:color w:val="auto"/>
          <w:sz w:val="24"/>
          <w:szCs w:val="24"/>
          <w:lang w:eastAsia="en-GB"/>
        </w:rPr>
        <w:instrText xml:space="preserve"> INCLUDEPICTURE "https://lh3.googleusercontent.com/9oj9eeCqj8qeyjjwYHEcrNlnwU6ALJd93ISuOEBQf8ZonHpEy5raZL6JPlNjl6MsarsAGFgrGuU7Pg1-Lm8yzScdC5KYtiGGSlh4jq7-ceWZwfDFd1MGLG4SJ8vDLoTwMhwfop4N" \* MERGEFORMATINET </w:instrText>
      </w:r>
      <w:r w:rsidRPr="00933C3A">
        <w:rPr>
          <w:rFonts w:ascii="Calibri" w:eastAsia="Times New Roman" w:hAnsi="Calibri" w:cs="Calibri"/>
          <w:color w:val="auto"/>
          <w:sz w:val="24"/>
          <w:szCs w:val="24"/>
          <w:lang w:eastAsia="en-GB"/>
        </w:rPr>
        <w:fldChar w:fldCharType="end"/>
      </w:r>
      <w:r w:rsidR="0040704C" w:rsidRPr="00933C3A">
        <w:rPr>
          <w:rFonts w:ascii="Calibri" w:hAnsi="Calibri" w:cs="Calibri"/>
          <w:sz w:val="56"/>
          <w:szCs w:val="56"/>
          <w:lang w:val="en-US"/>
        </w:rPr>
        <w:t>BEng Manufacturing Systems Engineering</w:t>
      </w:r>
    </w:p>
    <w:p w:rsidR="0040704C" w:rsidRPr="00933C3A" w:rsidRDefault="0040704C" w:rsidP="00E53220">
      <w:pPr>
        <w:ind w:left="0"/>
        <w:jc w:val="center"/>
        <w:rPr>
          <w:rFonts w:ascii="Calibri" w:hAnsi="Calibri" w:cs="Calibri"/>
          <w:sz w:val="56"/>
          <w:szCs w:val="56"/>
          <w:lang w:val="en-US"/>
        </w:rPr>
      </w:pPr>
      <w:r w:rsidRPr="00933C3A">
        <w:rPr>
          <w:rFonts w:ascii="Calibri" w:hAnsi="Calibri" w:cs="Calibri"/>
          <w:sz w:val="56"/>
          <w:szCs w:val="56"/>
          <w:lang w:val="en-US"/>
        </w:rPr>
        <w:t>Manufacturing Design and Technology</w:t>
      </w:r>
    </w:p>
    <w:p w:rsidR="0040704C" w:rsidRPr="00933C3A" w:rsidRDefault="0040704C" w:rsidP="00E53220">
      <w:pPr>
        <w:ind w:left="0"/>
        <w:jc w:val="center"/>
        <w:rPr>
          <w:rFonts w:ascii="Calibri" w:hAnsi="Calibri" w:cs="Calibri"/>
          <w:sz w:val="56"/>
          <w:szCs w:val="56"/>
          <w:lang w:val="en-US"/>
        </w:rPr>
      </w:pPr>
      <w:r w:rsidRPr="00933C3A">
        <w:rPr>
          <w:rFonts w:ascii="Calibri" w:hAnsi="Calibri" w:cs="Calibri"/>
          <w:sz w:val="56"/>
          <w:szCs w:val="56"/>
          <w:lang w:val="en-US"/>
        </w:rPr>
        <w:t>M5X02070</w:t>
      </w:r>
    </w:p>
    <w:p w:rsidR="0040704C" w:rsidRPr="00933C3A" w:rsidRDefault="0040704C" w:rsidP="00E53220">
      <w:pPr>
        <w:ind w:left="0"/>
        <w:jc w:val="center"/>
        <w:rPr>
          <w:rFonts w:ascii="Calibri" w:hAnsi="Calibri" w:cs="Calibri"/>
          <w:sz w:val="56"/>
          <w:szCs w:val="56"/>
          <w:lang w:val="en-US"/>
        </w:rPr>
      </w:pPr>
      <w:r w:rsidRPr="00933C3A">
        <w:rPr>
          <w:rFonts w:ascii="Calibri" w:hAnsi="Calibri" w:cs="Calibri"/>
          <w:sz w:val="56"/>
          <w:szCs w:val="56"/>
          <w:lang w:val="en-US"/>
        </w:rPr>
        <w:t>Computer Aided Manufacturing and Design for Additive Manufacturing Technologies</w:t>
      </w:r>
    </w:p>
    <w:p w:rsidR="00933C3A" w:rsidRDefault="0040704C" w:rsidP="00933C3A">
      <w:pPr>
        <w:ind w:left="0"/>
        <w:jc w:val="center"/>
        <w:rPr>
          <w:rFonts w:ascii="Calibri" w:hAnsi="Calibri" w:cs="Calibri"/>
          <w:sz w:val="56"/>
          <w:szCs w:val="56"/>
          <w:lang w:val="en-US"/>
        </w:rPr>
      </w:pPr>
      <w:r w:rsidRPr="00933C3A">
        <w:rPr>
          <w:rFonts w:ascii="Calibri" w:hAnsi="Calibri" w:cs="Calibri"/>
          <w:sz w:val="56"/>
          <w:szCs w:val="56"/>
          <w:lang w:val="en-US"/>
        </w:rPr>
        <w:t>Task 2</w:t>
      </w:r>
      <w:r w:rsidR="00933C3A">
        <w:rPr>
          <w:rFonts w:ascii="Calibri" w:hAnsi="Calibri" w:cs="Calibri"/>
          <w:sz w:val="56"/>
          <w:szCs w:val="56"/>
          <w:lang w:val="en-US"/>
        </w:rPr>
        <w:t xml:space="preserve"> – </w:t>
      </w:r>
      <w:r w:rsidR="00F11B8C">
        <w:rPr>
          <w:rFonts w:ascii="Calibri" w:hAnsi="Calibri" w:cs="Calibri"/>
          <w:sz w:val="56"/>
          <w:szCs w:val="56"/>
          <w:lang w:val="en-US"/>
        </w:rPr>
        <w:t>A Report On The Concept Of A Jaw Gripper</w:t>
      </w:r>
    </w:p>
    <w:p w:rsidR="0040704C" w:rsidRDefault="00F11B8C" w:rsidP="00933C3A">
      <w:pPr>
        <w:ind w:left="0"/>
        <w:jc w:val="center"/>
        <w:rPr>
          <w:rFonts w:ascii="Calibri" w:hAnsi="Calibri" w:cs="Calibri"/>
          <w:sz w:val="56"/>
          <w:szCs w:val="56"/>
          <w:lang w:val="en-US"/>
        </w:rPr>
      </w:pPr>
      <w:r w:rsidRPr="00933C3A">
        <w:rPr>
          <w:rFonts w:ascii="Calibri" w:eastAsia="Times New Roman" w:hAnsi="Calibri" w:cs="Calibri"/>
          <w:noProof/>
          <w:color w:val="auto"/>
          <w:sz w:val="24"/>
          <w:szCs w:val="24"/>
          <w:lang w:eastAsia="en-GB"/>
        </w:rPr>
        <w:drawing>
          <wp:anchor distT="0" distB="0" distL="114300" distR="114300" simplePos="0" relativeHeight="251658240" behindDoc="1" locked="0" layoutInCell="1" allowOverlap="1">
            <wp:simplePos x="0" y="0"/>
            <wp:positionH relativeFrom="column">
              <wp:posOffset>48079</wp:posOffset>
            </wp:positionH>
            <wp:positionV relativeFrom="paragraph">
              <wp:posOffset>502920</wp:posOffset>
            </wp:positionV>
            <wp:extent cx="5747657" cy="3160447"/>
            <wp:effectExtent l="0" t="0" r="5715" b="1905"/>
            <wp:wrapTight wrapText="bothSides">
              <wp:wrapPolygon edited="0">
                <wp:start x="0" y="0"/>
                <wp:lineTo x="0" y="21526"/>
                <wp:lineTo x="21574" y="21526"/>
                <wp:lineTo x="21574" y="0"/>
                <wp:lineTo x="0" y="0"/>
              </wp:wrapPolygon>
            </wp:wrapTight>
            <wp:docPr id="1" name="Picture 1" descr="A picture containing indoor, kitchen, table, cook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47657" cy="3160447"/>
                    </a:xfrm>
                    <a:prstGeom prst="rect">
                      <a:avLst/>
                    </a:prstGeom>
                    <a:noFill/>
                    <a:ln>
                      <a:noFill/>
                    </a:ln>
                  </pic:spPr>
                </pic:pic>
              </a:graphicData>
            </a:graphic>
            <wp14:sizeRelH relativeFrom="page">
              <wp14:pctWidth>0</wp14:pctWidth>
            </wp14:sizeRelH>
            <wp14:sizeRelV relativeFrom="page">
              <wp14:pctHeight>0</wp14:pctHeight>
            </wp14:sizeRelV>
          </wp:anchor>
        </w:drawing>
      </w:r>
      <w:r w:rsidR="0040704C" w:rsidRPr="00933C3A">
        <w:rPr>
          <w:rFonts w:ascii="Calibri" w:hAnsi="Calibri" w:cs="Calibri"/>
          <w:sz w:val="56"/>
          <w:szCs w:val="56"/>
          <w:lang w:val="en-US"/>
        </w:rPr>
        <w:t xml:space="preserve">By </w:t>
      </w:r>
      <w:r w:rsidR="007A55C4" w:rsidRPr="00933C3A">
        <w:rPr>
          <w:rFonts w:ascii="Calibri" w:hAnsi="Calibri" w:cs="Calibri"/>
          <w:sz w:val="56"/>
          <w:szCs w:val="56"/>
          <w:lang w:val="en-US"/>
        </w:rPr>
        <w:t>Saeid Salimi – 1911294</w:t>
      </w:r>
    </w:p>
    <w:p w:rsidR="00F11B8C" w:rsidRPr="00933C3A" w:rsidRDefault="00F11B8C" w:rsidP="00933C3A">
      <w:pPr>
        <w:ind w:left="0"/>
        <w:jc w:val="center"/>
        <w:rPr>
          <w:rFonts w:ascii="Calibri" w:hAnsi="Calibri" w:cs="Calibri"/>
          <w:sz w:val="56"/>
          <w:szCs w:val="56"/>
          <w:lang w:val="en-US"/>
        </w:rPr>
      </w:pPr>
    </w:p>
    <w:sdt>
      <w:sdtPr>
        <w:rPr>
          <w:rFonts w:ascii="Calibri" w:hAnsi="Calibri" w:cs="Calibri"/>
        </w:rPr>
        <w:id w:val="-1772310718"/>
        <w:docPartObj>
          <w:docPartGallery w:val="Table of Contents"/>
          <w:docPartUnique/>
        </w:docPartObj>
      </w:sdtPr>
      <w:sdtEndPr>
        <w:rPr>
          <w:rFonts w:eastAsiaTheme="minorEastAsia"/>
          <w:b/>
          <w:bCs/>
          <w:smallCaps w:val="0"/>
          <w:noProof/>
          <w:color w:val="5A5A5A" w:themeColor="text1" w:themeTint="A5"/>
          <w:spacing w:val="0"/>
          <w:sz w:val="20"/>
          <w:szCs w:val="20"/>
        </w:rPr>
      </w:sdtEndPr>
      <w:sdtContent>
        <w:p w:rsidR="008B4B1F" w:rsidRPr="00933C3A" w:rsidRDefault="008B4B1F">
          <w:pPr>
            <w:pStyle w:val="TOCHeading"/>
            <w:rPr>
              <w:rFonts w:ascii="Calibri" w:hAnsi="Calibri" w:cs="Calibri"/>
            </w:rPr>
          </w:pPr>
          <w:r w:rsidRPr="00933C3A">
            <w:rPr>
              <w:rFonts w:ascii="Calibri" w:hAnsi="Calibri" w:cs="Calibri"/>
            </w:rPr>
            <w:t>Table of Contents</w:t>
          </w:r>
        </w:p>
        <w:p w:rsidR="00F11B8C" w:rsidRDefault="008B4B1F">
          <w:pPr>
            <w:pStyle w:val="TOC1"/>
            <w:tabs>
              <w:tab w:val="right" w:leader="dot" w:pos="9010"/>
            </w:tabs>
            <w:rPr>
              <w:b w:val="0"/>
              <w:bCs w:val="0"/>
              <w:caps w:val="0"/>
              <w:noProof/>
              <w:color w:val="auto"/>
              <w:sz w:val="24"/>
              <w:szCs w:val="24"/>
              <w:lang w:eastAsia="en-GB"/>
            </w:rPr>
          </w:pPr>
          <w:r w:rsidRPr="00933C3A">
            <w:rPr>
              <w:rFonts w:ascii="Calibri" w:hAnsi="Calibri" w:cs="Calibri"/>
              <w:b w:val="0"/>
              <w:bCs w:val="0"/>
            </w:rPr>
            <w:fldChar w:fldCharType="begin"/>
          </w:r>
          <w:r w:rsidRPr="00933C3A">
            <w:rPr>
              <w:rFonts w:ascii="Calibri" w:hAnsi="Calibri" w:cs="Calibri"/>
            </w:rPr>
            <w:instrText xml:space="preserve"> TOC \o "1-3" \h \z \u </w:instrText>
          </w:r>
          <w:r w:rsidRPr="00933C3A">
            <w:rPr>
              <w:rFonts w:ascii="Calibri" w:hAnsi="Calibri" w:cs="Calibri"/>
              <w:b w:val="0"/>
              <w:bCs w:val="0"/>
            </w:rPr>
            <w:fldChar w:fldCharType="separate"/>
          </w:r>
          <w:hyperlink w:anchor="_Toc43909402" w:history="1">
            <w:r w:rsidR="00F11B8C" w:rsidRPr="00CF4FE0">
              <w:rPr>
                <w:rStyle w:val="Hyperlink"/>
                <w:rFonts w:ascii="Calibri" w:hAnsi="Calibri" w:cs="Calibri"/>
                <w:noProof/>
              </w:rPr>
              <w:t>Introduction</w:t>
            </w:r>
            <w:r w:rsidR="00F11B8C">
              <w:rPr>
                <w:noProof/>
                <w:webHidden/>
              </w:rPr>
              <w:tab/>
            </w:r>
            <w:r w:rsidR="00F11B8C">
              <w:rPr>
                <w:noProof/>
                <w:webHidden/>
              </w:rPr>
              <w:fldChar w:fldCharType="begin"/>
            </w:r>
            <w:r w:rsidR="00F11B8C">
              <w:rPr>
                <w:noProof/>
                <w:webHidden/>
              </w:rPr>
              <w:instrText xml:space="preserve"> PAGEREF _Toc43909402 \h </w:instrText>
            </w:r>
            <w:r w:rsidR="00F11B8C">
              <w:rPr>
                <w:noProof/>
                <w:webHidden/>
              </w:rPr>
            </w:r>
            <w:r w:rsidR="00F11B8C">
              <w:rPr>
                <w:noProof/>
                <w:webHidden/>
              </w:rPr>
              <w:fldChar w:fldCharType="separate"/>
            </w:r>
            <w:r w:rsidR="00F11B8C">
              <w:rPr>
                <w:noProof/>
                <w:webHidden/>
              </w:rPr>
              <w:t>2</w:t>
            </w:r>
            <w:r w:rsidR="00F11B8C">
              <w:rPr>
                <w:noProof/>
                <w:webHidden/>
              </w:rPr>
              <w:fldChar w:fldCharType="end"/>
            </w:r>
          </w:hyperlink>
        </w:p>
        <w:p w:rsidR="00F11B8C" w:rsidRDefault="00F11B8C">
          <w:pPr>
            <w:pStyle w:val="TOC1"/>
            <w:tabs>
              <w:tab w:val="right" w:leader="dot" w:pos="9010"/>
            </w:tabs>
            <w:rPr>
              <w:b w:val="0"/>
              <w:bCs w:val="0"/>
              <w:caps w:val="0"/>
              <w:noProof/>
              <w:color w:val="auto"/>
              <w:sz w:val="24"/>
              <w:szCs w:val="24"/>
              <w:lang w:eastAsia="en-GB"/>
            </w:rPr>
          </w:pPr>
          <w:hyperlink w:anchor="_Toc43909403" w:history="1">
            <w:r w:rsidRPr="00CF4FE0">
              <w:rPr>
                <w:rStyle w:val="Hyperlink"/>
                <w:rFonts w:ascii="Calibri" w:hAnsi="Calibri" w:cs="Calibri"/>
                <w:noProof/>
              </w:rPr>
              <w:t>Appraisal of concept system</w:t>
            </w:r>
            <w:r>
              <w:rPr>
                <w:noProof/>
                <w:webHidden/>
              </w:rPr>
              <w:tab/>
            </w:r>
            <w:r>
              <w:rPr>
                <w:noProof/>
                <w:webHidden/>
              </w:rPr>
              <w:fldChar w:fldCharType="begin"/>
            </w:r>
            <w:r>
              <w:rPr>
                <w:noProof/>
                <w:webHidden/>
              </w:rPr>
              <w:instrText xml:space="preserve"> PAGEREF _Toc43909403 \h </w:instrText>
            </w:r>
            <w:r>
              <w:rPr>
                <w:noProof/>
                <w:webHidden/>
              </w:rPr>
            </w:r>
            <w:r>
              <w:rPr>
                <w:noProof/>
                <w:webHidden/>
              </w:rPr>
              <w:fldChar w:fldCharType="separate"/>
            </w:r>
            <w:r>
              <w:rPr>
                <w:noProof/>
                <w:webHidden/>
              </w:rPr>
              <w:t>3</w:t>
            </w:r>
            <w:r>
              <w:rPr>
                <w:noProof/>
                <w:webHidden/>
              </w:rPr>
              <w:fldChar w:fldCharType="end"/>
            </w:r>
          </w:hyperlink>
        </w:p>
        <w:p w:rsidR="00F11B8C" w:rsidRDefault="00F11B8C">
          <w:pPr>
            <w:pStyle w:val="TOC2"/>
            <w:tabs>
              <w:tab w:val="right" w:leader="dot" w:pos="9010"/>
            </w:tabs>
            <w:rPr>
              <w:smallCaps w:val="0"/>
              <w:noProof/>
              <w:color w:val="auto"/>
              <w:sz w:val="24"/>
              <w:szCs w:val="24"/>
              <w:lang w:eastAsia="en-GB"/>
            </w:rPr>
          </w:pPr>
          <w:hyperlink w:anchor="_Toc43909404" w:history="1">
            <w:r w:rsidRPr="00CF4FE0">
              <w:rPr>
                <w:rStyle w:val="Hyperlink"/>
                <w:rFonts w:ascii="Calibri" w:hAnsi="Calibri" w:cs="Calibri"/>
                <w:noProof/>
              </w:rPr>
              <w:t>The Motor</w:t>
            </w:r>
            <w:r>
              <w:rPr>
                <w:noProof/>
                <w:webHidden/>
              </w:rPr>
              <w:tab/>
            </w:r>
            <w:r>
              <w:rPr>
                <w:noProof/>
                <w:webHidden/>
              </w:rPr>
              <w:fldChar w:fldCharType="begin"/>
            </w:r>
            <w:r>
              <w:rPr>
                <w:noProof/>
                <w:webHidden/>
              </w:rPr>
              <w:instrText xml:space="preserve"> PAGEREF _Toc43909404 \h </w:instrText>
            </w:r>
            <w:r>
              <w:rPr>
                <w:noProof/>
                <w:webHidden/>
              </w:rPr>
            </w:r>
            <w:r>
              <w:rPr>
                <w:noProof/>
                <w:webHidden/>
              </w:rPr>
              <w:fldChar w:fldCharType="separate"/>
            </w:r>
            <w:r>
              <w:rPr>
                <w:noProof/>
                <w:webHidden/>
              </w:rPr>
              <w:t>3</w:t>
            </w:r>
            <w:r>
              <w:rPr>
                <w:noProof/>
                <w:webHidden/>
              </w:rPr>
              <w:fldChar w:fldCharType="end"/>
            </w:r>
          </w:hyperlink>
        </w:p>
        <w:p w:rsidR="00F11B8C" w:rsidRDefault="00F11B8C">
          <w:pPr>
            <w:pStyle w:val="TOC2"/>
            <w:tabs>
              <w:tab w:val="right" w:leader="dot" w:pos="9010"/>
            </w:tabs>
            <w:rPr>
              <w:smallCaps w:val="0"/>
              <w:noProof/>
              <w:color w:val="auto"/>
              <w:sz w:val="24"/>
              <w:szCs w:val="24"/>
              <w:lang w:eastAsia="en-GB"/>
            </w:rPr>
          </w:pPr>
          <w:hyperlink w:anchor="_Toc43909405" w:history="1">
            <w:r w:rsidRPr="00CF4FE0">
              <w:rPr>
                <w:rStyle w:val="Hyperlink"/>
                <w:rFonts w:ascii="Calibri" w:hAnsi="Calibri" w:cs="Calibri"/>
                <w:noProof/>
              </w:rPr>
              <w:t>The Jaw (Fingers) and Join</w:t>
            </w:r>
            <w:r>
              <w:rPr>
                <w:noProof/>
                <w:webHidden/>
              </w:rPr>
              <w:tab/>
            </w:r>
            <w:r>
              <w:rPr>
                <w:noProof/>
                <w:webHidden/>
              </w:rPr>
              <w:fldChar w:fldCharType="begin"/>
            </w:r>
            <w:r>
              <w:rPr>
                <w:noProof/>
                <w:webHidden/>
              </w:rPr>
              <w:instrText xml:space="preserve"> PAGEREF _Toc43909405 \h </w:instrText>
            </w:r>
            <w:r>
              <w:rPr>
                <w:noProof/>
                <w:webHidden/>
              </w:rPr>
            </w:r>
            <w:r>
              <w:rPr>
                <w:noProof/>
                <w:webHidden/>
              </w:rPr>
              <w:fldChar w:fldCharType="separate"/>
            </w:r>
            <w:r>
              <w:rPr>
                <w:noProof/>
                <w:webHidden/>
              </w:rPr>
              <w:t>3</w:t>
            </w:r>
            <w:r>
              <w:rPr>
                <w:noProof/>
                <w:webHidden/>
              </w:rPr>
              <w:fldChar w:fldCharType="end"/>
            </w:r>
          </w:hyperlink>
        </w:p>
        <w:p w:rsidR="00F11B8C" w:rsidRDefault="00F11B8C">
          <w:pPr>
            <w:pStyle w:val="TOC2"/>
            <w:tabs>
              <w:tab w:val="right" w:leader="dot" w:pos="9010"/>
            </w:tabs>
            <w:rPr>
              <w:smallCaps w:val="0"/>
              <w:noProof/>
              <w:color w:val="auto"/>
              <w:sz w:val="24"/>
              <w:szCs w:val="24"/>
              <w:lang w:eastAsia="en-GB"/>
            </w:rPr>
          </w:pPr>
          <w:hyperlink w:anchor="_Toc43909406" w:history="1">
            <w:r w:rsidRPr="00CF4FE0">
              <w:rPr>
                <w:rStyle w:val="Hyperlink"/>
                <w:rFonts w:ascii="Calibri" w:hAnsi="Calibri" w:cs="Calibri"/>
                <w:noProof/>
              </w:rPr>
              <w:t>The Cylinder</w:t>
            </w:r>
            <w:r>
              <w:rPr>
                <w:noProof/>
                <w:webHidden/>
              </w:rPr>
              <w:tab/>
            </w:r>
            <w:r>
              <w:rPr>
                <w:noProof/>
                <w:webHidden/>
              </w:rPr>
              <w:fldChar w:fldCharType="begin"/>
            </w:r>
            <w:r>
              <w:rPr>
                <w:noProof/>
                <w:webHidden/>
              </w:rPr>
              <w:instrText xml:space="preserve"> PAGEREF _Toc43909406 \h </w:instrText>
            </w:r>
            <w:r>
              <w:rPr>
                <w:noProof/>
                <w:webHidden/>
              </w:rPr>
            </w:r>
            <w:r>
              <w:rPr>
                <w:noProof/>
                <w:webHidden/>
              </w:rPr>
              <w:fldChar w:fldCharType="separate"/>
            </w:r>
            <w:r>
              <w:rPr>
                <w:noProof/>
                <w:webHidden/>
              </w:rPr>
              <w:t>4</w:t>
            </w:r>
            <w:r>
              <w:rPr>
                <w:noProof/>
                <w:webHidden/>
              </w:rPr>
              <w:fldChar w:fldCharType="end"/>
            </w:r>
          </w:hyperlink>
        </w:p>
        <w:p w:rsidR="00F11B8C" w:rsidRDefault="00F11B8C">
          <w:pPr>
            <w:pStyle w:val="TOC2"/>
            <w:tabs>
              <w:tab w:val="right" w:leader="dot" w:pos="9010"/>
            </w:tabs>
            <w:rPr>
              <w:smallCaps w:val="0"/>
              <w:noProof/>
              <w:color w:val="auto"/>
              <w:sz w:val="24"/>
              <w:szCs w:val="24"/>
              <w:lang w:eastAsia="en-GB"/>
            </w:rPr>
          </w:pPr>
          <w:hyperlink w:anchor="_Toc43909407" w:history="1">
            <w:r w:rsidRPr="00CF4FE0">
              <w:rPr>
                <w:rStyle w:val="Hyperlink"/>
                <w:rFonts w:ascii="Calibri" w:hAnsi="Calibri" w:cs="Calibri"/>
                <w:noProof/>
              </w:rPr>
              <w:t>Drive plate</w:t>
            </w:r>
            <w:r>
              <w:rPr>
                <w:noProof/>
                <w:webHidden/>
              </w:rPr>
              <w:tab/>
            </w:r>
            <w:r>
              <w:rPr>
                <w:noProof/>
                <w:webHidden/>
              </w:rPr>
              <w:fldChar w:fldCharType="begin"/>
            </w:r>
            <w:r>
              <w:rPr>
                <w:noProof/>
                <w:webHidden/>
              </w:rPr>
              <w:instrText xml:space="preserve"> PAGEREF _Toc43909407 \h </w:instrText>
            </w:r>
            <w:r>
              <w:rPr>
                <w:noProof/>
                <w:webHidden/>
              </w:rPr>
            </w:r>
            <w:r>
              <w:rPr>
                <w:noProof/>
                <w:webHidden/>
              </w:rPr>
              <w:fldChar w:fldCharType="separate"/>
            </w:r>
            <w:r>
              <w:rPr>
                <w:noProof/>
                <w:webHidden/>
              </w:rPr>
              <w:t>4</w:t>
            </w:r>
            <w:r>
              <w:rPr>
                <w:noProof/>
                <w:webHidden/>
              </w:rPr>
              <w:fldChar w:fldCharType="end"/>
            </w:r>
          </w:hyperlink>
        </w:p>
        <w:p w:rsidR="00F11B8C" w:rsidRDefault="00F11B8C">
          <w:pPr>
            <w:pStyle w:val="TOC2"/>
            <w:tabs>
              <w:tab w:val="right" w:leader="dot" w:pos="9010"/>
            </w:tabs>
            <w:rPr>
              <w:smallCaps w:val="0"/>
              <w:noProof/>
              <w:color w:val="auto"/>
              <w:sz w:val="24"/>
              <w:szCs w:val="24"/>
              <w:lang w:eastAsia="en-GB"/>
            </w:rPr>
          </w:pPr>
          <w:hyperlink w:anchor="_Toc43909408" w:history="1">
            <w:r w:rsidRPr="00CF4FE0">
              <w:rPr>
                <w:rStyle w:val="Hyperlink"/>
                <w:rFonts w:ascii="Calibri" w:hAnsi="Calibri" w:cs="Calibri"/>
                <w:noProof/>
              </w:rPr>
              <w:t>Shaft</w:t>
            </w:r>
            <w:r>
              <w:rPr>
                <w:noProof/>
                <w:webHidden/>
              </w:rPr>
              <w:tab/>
            </w:r>
            <w:r>
              <w:rPr>
                <w:noProof/>
                <w:webHidden/>
              </w:rPr>
              <w:fldChar w:fldCharType="begin"/>
            </w:r>
            <w:r>
              <w:rPr>
                <w:noProof/>
                <w:webHidden/>
              </w:rPr>
              <w:instrText xml:space="preserve"> PAGEREF _Toc43909408 \h </w:instrText>
            </w:r>
            <w:r>
              <w:rPr>
                <w:noProof/>
                <w:webHidden/>
              </w:rPr>
            </w:r>
            <w:r>
              <w:rPr>
                <w:noProof/>
                <w:webHidden/>
              </w:rPr>
              <w:fldChar w:fldCharType="separate"/>
            </w:r>
            <w:r>
              <w:rPr>
                <w:noProof/>
                <w:webHidden/>
              </w:rPr>
              <w:t>5</w:t>
            </w:r>
            <w:r>
              <w:rPr>
                <w:noProof/>
                <w:webHidden/>
              </w:rPr>
              <w:fldChar w:fldCharType="end"/>
            </w:r>
          </w:hyperlink>
        </w:p>
        <w:p w:rsidR="00F11B8C" w:rsidRDefault="00F11B8C">
          <w:pPr>
            <w:pStyle w:val="TOC2"/>
            <w:tabs>
              <w:tab w:val="right" w:leader="dot" w:pos="9010"/>
            </w:tabs>
            <w:rPr>
              <w:smallCaps w:val="0"/>
              <w:noProof/>
              <w:color w:val="auto"/>
              <w:sz w:val="24"/>
              <w:szCs w:val="24"/>
              <w:lang w:eastAsia="en-GB"/>
            </w:rPr>
          </w:pPr>
          <w:hyperlink w:anchor="_Toc43909409" w:history="1">
            <w:r w:rsidRPr="00CF4FE0">
              <w:rPr>
                <w:rStyle w:val="Hyperlink"/>
                <w:rFonts w:ascii="Calibri" w:hAnsi="Calibri" w:cs="Calibri"/>
                <w:noProof/>
              </w:rPr>
              <w:t>The Worm</w:t>
            </w:r>
            <w:r>
              <w:rPr>
                <w:noProof/>
                <w:webHidden/>
              </w:rPr>
              <w:tab/>
            </w:r>
            <w:r>
              <w:rPr>
                <w:noProof/>
                <w:webHidden/>
              </w:rPr>
              <w:fldChar w:fldCharType="begin"/>
            </w:r>
            <w:r>
              <w:rPr>
                <w:noProof/>
                <w:webHidden/>
              </w:rPr>
              <w:instrText xml:space="preserve"> PAGEREF _Toc43909409 \h </w:instrText>
            </w:r>
            <w:r>
              <w:rPr>
                <w:noProof/>
                <w:webHidden/>
              </w:rPr>
            </w:r>
            <w:r>
              <w:rPr>
                <w:noProof/>
                <w:webHidden/>
              </w:rPr>
              <w:fldChar w:fldCharType="separate"/>
            </w:r>
            <w:r>
              <w:rPr>
                <w:noProof/>
                <w:webHidden/>
              </w:rPr>
              <w:t>5</w:t>
            </w:r>
            <w:r>
              <w:rPr>
                <w:noProof/>
                <w:webHidden/>
              </w:rPr>
              <w:fldChar w:fldCharType="end"/>
            </w:r>
          </w:hyperlink>
        </w:p>
        <w:p w:rsidR="00F11B8C" w:rsidRDefault="00F11B8C">
          <w:pPr>
            <w:pStyle w:val="TOC1"/>
            <w:tabs>
              <w:tab w:val="right" w:leader="dot" w:pos="9010"/>
            </w:tabs>
            <w:rPr>
              <w:b w:val="0"/>
              <w:bCs w:val="0"/>
              <w:caps w:val="0"/>
              <w:noProof/>
              <w:color w:val="auto"/>
              <w:sz w:val="24"/>
              <w:szCs w:val="24"/>
              <w:lang w:eastAsia="en-GB"/>
            </w:rPr>
          </w:pPr>
          <w:hyperlink w:anchor="_Toc43909410" w:history="1">
            <w:r w:rsidRPr="00CF4FE0">
              <w:rPr>
                <w:rStyle w:val="Hyperlink"/>
                <w:rFonts w:ascii="Calibri" w:hAnsi="Calibri" w:cs="Calibri"/>
                <w:noProof/>
              </w:rPr>
              <w:t>The manufacturing process Principles</w:t>
            </w:r>
            <w:r>
              <w:rPr>
                <w:noProof/>
                <w:webHidden/>
              </w:rPr>
              <w:tab/>
            </w:r>
            <w:r>
              <w:rPr>
                <w:noProof/>
                <w:webHidden/>
              </w:rPr>
              <w:fldChar w:fldCharType="begin"/>
            </w:r>
            <w:r>
              <w:rPr>
                <w:noProof/>
                <w:webHidden/>
              </w:rPr>
              <w:instrText xml:space="preserve"> PAGEREF _Toc43909410 \h </w:instrText>
            </w:r>
            <w:r>
              <w:rPr>
                <w:noProof/>
                <w:webHidden/>
              </w:rPr>
            </w:r>
            <w:r>
              <w:rPr>
                <w:noProof/>
                <w:webHidden/>
              </w:rPr>
              <w:fldChar w:fldCharType="separate"/>
            </w:r>
            <w:r>
              <w:rPr>
                <w:noProof/>
                <w:webHidden/>
              </w:rPr>
              <w:t>6</w:t>
            </w:r>
            <w:r>
              <w:rPr>
                <w:noProof/>
                <w:webHidden/>
              </w:rPr>
              <w:fldChar w:fldCharType="end"/>
            </w:r>
          </w:hyperlink>
        </w:p>
        <w:p w:rsidR="00F11B8C" w:rsidRDefault="00F11B8C">
          <w:pPr>
            <w:pStyle w:val="TOC2"/>
            <w:tabs>
              <w:tab w:val="right" w:leader="dot" w:pos="9010"/>
            </w:tabs>
            <w:rPr>
              <w:smallCaps w:val="0"/>
              <w:noProof/>
              <w:color w:val="auto"/>
              <w:sz w:val="24"/>
              <w:szCs w:val="24"/>
              <w:lang w:eastAsia="en-GB"/>
            </w:rPr>
          </w:pPr>
          <w:hyperlink w:anchor="_Toc43909411" w:history="1">
            <w:r w:rsidRPr="00CF4FE0">
              <w:rPr>
                <w:rStyle w:val="Hyperlink"/>
                <w:rFonts w:ascii="Calibri" w:hAnsi="Calibri" w:cs="Calibri"/>
                <w:noProof/>
              </w:rPr>
              <w:t>Introduction</w:t>
            </w:r>
            <w:r>
              <w:rPr>
                <w:noProof/>
                <w:webHidden/>
              </w:rPr>
              <w:tab/>
            </w:r>
            <w:r>
              <w:rPr>
                <w:noProof/>
                <w:webHidden/>
              </w:rPr>
              <w:fldChar w:fldCharType="begin"/>
            </w:r>
            <w:r>
              <w:rPr>
                <w:noProof/>
                <w:webHidden/>
              </w:rPr>
              <w:instrText xml:space="preserve"> PAGEREF _Toc43909411 \h </w:instrText>
            </w:r>
            <w:r>
              <w:rPr>
                <w:noProof/>
                <w:webHidden/>
              </w:rPr>
            </w:r>
            <w:r>
              <w:rPr>
                <w:noProof/>
                <w:webHidden/>
              </w:rPr>
              <w:fldChar w:fldCharType="separate"/>
            </w:r>
            <w:r>
              <w:rPr>
                <w:noProof/>
                <w:webHidden/>
              </w:rPr>
              <w:t>6</w:t>
            </w:r>
            <w:r>
              <w:rPr>
                <w:noProof/>
                <w:webHidden/>
              </w:rPr>
              <w:fldChar w:fldCharType="end"/>
            </w:r>
          </w:hyperlink>
        </w:p>
        <w:p w:rsidR="00F11B8C" w:rsidRDefault="00F11B8C">
          <w:pPr>
            <w:pStyle w:val="TOC2"/>
            <w:tabs>
              <w:tab w:val="right" w:leader="dot" w:pos="9010"/>
            </w:tabs>
            <w:rPr>
              <w:smallCaps w:val="0"/>
              <w:noProof/>
              <w:color w:val="auto"/>
              <w:sz w:val="24"/>
              <w:szCs w:val="24"/>
              <w:lang w:eastAsia="en-GB"/>
            </w:rPr>
          </w:pPr>
          <w:hyperlink w:anchor="_Toc43909412" w:history="1">
            <w:r>
              <w:rPr>
                <w:noProof/>
                <w:webHidden/>
              </w:rPr>
              <w:tab/>
            </w:r>
            <w:r>
              <w:rPr>
                <w:noProof/>
                <w:webHidden/>
              </w:rPr>
              <w:fldChar w:fldCharType="begin"/>
            </w:r>
            <w:r>
              <w:rPr>
                <w:noProof/>
                <w:webHidden/>
              </w:rPr>
              <w:instrText xml:space="preserve"> PAGEREF _Toc43909412 \h </w:instrText>
            </w:r>
            <w:r>
              <w:rPr>
                <w:noProof/>
                <w:webHidden/>
              </w:rPr>
            </w:r>
            <w:r>
              <w:rPr>
                <w:noProof/>
                <w:webHidden/>
              </w:rPr>
              <w:fldChar w:fldCharType="separate"/>
            </w:r>
            <w:r>
              <w:rPr>
                <w:noProof/>
                <w:webHidden/>
              </w:rPr>
              <w:t>6</w:t>
            </w:r>
            <w:r>
              <w:rPr>
                <w:noProof/>
                <w:webHidden/>
              </w:rPr>
              <w:fldChar w:fldCharType="end"/>
            </w:r>
          </w:hyperlink>
        </w:p>
        <w:p w:rsidR="00F11B8C" w:rsidRDefault="00F11B8C">
          <w:pPr>
            <w:pStyle w:val="TOC2"/>
            <w:tabs>
              <w:tab w:val="right" w:leader="dot" w:pos="9010"/>
            </w:tabs>
            <w:rPr>
              <w:smallCaps w:val="0"/>
              <w:noProof/>
              <w:color w:val="auto"/>
              <w:sz w:val="24"/>
              <w:szCs w:val="24"/>
              <w:lang w:eastAsia="en-GB"/>
            </w:rPr>
          </w:pPr>
          <w:hyperlink w:anchor="_Toc43909413" w:history="1">
            <w:r>
              <w:rPr>
                <w:noProof/>
                <w:webHidden/>
              </w:rPr>
              <w:tab/>
            </w:r>
            <w:r>
              <w:rPr>
                <w:noProof/>
                <w:webHidden/>
              </w:rPr>
              <w:fldChar w:fldCharType="begin"/>
            </w:r>
            <w:r>
              <w:rPr>
                <w:noProof/>
                <w:webHidden/>
              </w:rPr>
              <w:instrText xml:space="preserve"> PAGEREF _Toc43909413 \h </w:instrText>
            </w:r>
            <w:r>
              <w:rPr>
                <w:noProof/>
                <w:webHidden/>
              </w:rPr>
            </w:r>
            <w:r>
              <w:rPr>
                <w:noProof/>
                <w:webHidden/>
              </w:rPr>
              <w:fldChar w:fldCharType="separate"/>
            </w:r>
            <w:r>
              <w:rPr>
                <w:noProof/>
                <w:webHidden/>
              </w:rPr>
              <w:t>6</w:t>
            </w:r>
            <w:r>
              <w:rPr>
                <w:noProof/>
                <w:webHidden/>
              </w:rPr>
              <w:fldChar w:fldCharType="end"/>
            </w:r>
          </w:hyperlink>
        </w:p>
        <w:p w:rsidR="00F11B8C" w:rsidRDefault="00F11B8C">
          <w:pPr>
            <w:pStyle w:val="TOC2"/>
            <w:tabs>
              <w:tab w:val="right" w:leader="dot" w:pos="9010"/>
            </w:tabs>
            <w:rPr>
              <w:smallCaps w:val="0"/>
              <w:noProof/>
              <w:color w:val="auto"/>
              <w:sz w:val="24"/>
              <w:szCs w:val="24"/>
              <w:lang w:eastAsia="en-GB"/>
            </w:rPr>
          </w:pPr>
          <w:hyperlink w:anchor="_Toc43909414" w:history="1">
            <w:r w:rsidRPr="00CF4FE0">
              <w:rPr>
                <w:rStyle w:val="Hyperlink"/>
                <w:rFonts w:ascii="Calibri" w:hAnsi="Calibri" w:cs="Calibri"/>
                <w:noProof/>
              </w:rPr>
              <w:t>Identify Value</w:t>
            </w:r>
            <w:r>
              <w:rPr>
                <w:noProof/>
                <w:webHidden/>
              </w:rPr>
              <w:tab/>
            </w:r>
            <w:r>
              <w:rPr>
                <w:noProof/>
                <w:webHidden/>
              </w:rPr>
              <w:fldChar w:fldCharType="begin"/>
            </w:r>
            <w:r>
              <w:rPr>
                <w:noProof/>
                <w:webHidden/>
              </w:rPr>
              <w:instrText xml:space="preserve"> PAGEREF _Toc43909414 \h </w:instrText>
            </w:r>
            <w:r>
              <w:rPr>
                <w:noProof/>
                <w:webHidden/>
              </w:rPr>
            </w:r>
            <w:r>
              <w:rPr>
                <w:noProof/>
                <w:webHidden/>
              </w:rPr>
              <w:fldChar w:fldCharType="separate"/>
            </w:r>
            <w:r>
              <w:rPr>
                <w:noProof/>
                <w:webHidden/>
              </w:rPr>
              <w:t>7</w:t>
            </w:r>
            <w:r>
              <w:rPr>
                <w:noProof/>
                <w:webHidden/>
              </w:rPr>
              <w:fldChar w:fldCharType="end"/>
            </w:r>
          </w:hyperlink>
        </w:p>
        <w:p w:rsidR="00F11B8C" w:rsidRDefault="00F11B8C">
          <w:pPr>
            <w:pStyle w:val="TOC2"/>
            <w:tabs>
              <w:tab w:val="right" w:leader="dot" w:pos="9010"/>
            </w:tabs>
            <w:rPr>
              <w:smallCaps w:val="0"/>
              <w:noProof/>
              <w:color w:val="auto"/>
              <w:sz w:val="24"/>
              <w:szCs w:val="24"/>
              <w:lang w:eastAsia="en-GB"/>
            </w:rPr>
          </w:pPr>
          <w:hyperlink w:anchor="_Toc43909415" w:history="1">
            <w:r w:rsidRPr="00CF4FE0">
              <w:rPr>
                <w:rStyle w:val="Hyperlink"/>
                <w:rFonts w:ascii="Calibri" w:hAnsi="Calibri" w:cs="Calibri"/>
                <w:noProof/>
              </w:rPr>
              <w:t>Value Stream Mapping</w:t>
            </w:r>
            <w:r>
              <w:rPr>
                <w:noProof/>
                <w:webHidden/>
              </w:rPr>
              <w:tab/>
            </w:r>
            <w:r>
              <w:rPr>
                <w:noProof/>
                <w:webHidden/>
              </w:rPr>
              <w:fldChar w:fldCharType="begin"/>
            </w:r>
            <w:r>
              <w:rPr>
                <w:noProof/>
                <w:webHidden/>
              </w:rPr>
              <w:instrText xml:space="preserve"> PAGEREF _Toc43909415 \h </w:instrText>
            </w:r>
            <w:r>
              <w:rPr>
                <w:noProof/>
                <w:webHidden/>
              </w:rPr>
            </w:r>
            <w:r>
              <w:rPr>
                <w:noProof/>
                <w:webHidden/>
              </w:rPr>
              <w:fldChar w:fldCharType="separate"/>
            </w:r>
            <w:r>
              <w:rPr>
                <w:noProof/>
                <w:webHidden/>
              </w:rPr>
              <w:t>7</w:t>
            </w:r>
            <w:r>
              <w:rPr>
                <w:noProof/>
                <w:webHidden/>
              </w:rPr>
              <w:fldChar w:fldCharType="end"/>
            </w:r>
          </w:hyperlink>
        </w:p>
        <w:p w:rsidR="00F11B8C" w:rsidRDefault="00F11B8C">
          <w:pPr>
            <w:pStyle w:val="TOC2"/>
            <w:tabs>
              <w:tab w:val="right" w:leader="dot" w:pos="9010"/>
            </w:tabs>
            <w:rPr>
              <w:smallCaps w:val="0"/>
              <w:noProof/>
              <w:color w:val="auto"/>
              <w:sz w:val="24"/>
              <w:szCs w:val="24"/>
              <w:lang w:eastAsia="en-GB"/>
            </w:rPr>
          </w:pPr>
          <w:hyperlink w:anchor="_Toc43909416" w:history="1">
            <w:r w:rsidRPr="00CF4FE0">
              <w:rPr>
                <w:rStyle w:val="Hyperlink"/>
                <w:rFonts w:ascii="Calibri" w:hAnsi="Calibri" w:cs="Calibri"/>
                <w:noProof/>
              </w:rPr>
              <w:t>Flow</w:t>
            </w:r>
            <w:r>
              <w:rPr>
                <w:noProof/>
                <w:webHidden/>
              </w:rPr>
              <w:tab/>
            </w:r>
            <w:r>
              <w:rPr>
                <w:noProof/>
                <w:webHidden/>
              </w:rPr>
              <w:fldChar w:fldCharType="begin"/>
            </w:r>
            <w:r>
              <w:rPr>
                <w:noProof/>
                <w:webHidden/>
              </w:rPr>
              <w:instrText xml:space="preserve"> PAGEREF _Toc43909416 \h </w:instrText>
            </w:r>
            <w:r>
              <w:rPr>
                <w:noProof/>
                <w:webHidden/>
              </w:rPr>
            </w:r>
            <w:r>
              <w:rPr>
                <w:noProof/>
                <w:webHidden/>
              </w:rPr>
              <w:fldChar w:fldCharType="separate"/>
            </w:r>
            <w:r>
              <w:rPr>
                <w:noProof/>
                <w:webHidden/>
              </w:rPr>
              <w:t>7</w:t>
            </w:r>
            <w:r>
              <w:rPr>
                <w:noProof/>
                <w:webHidden/>
              </w:rPr>
              <w:fldChar w:fldCharType="end"/>
            </w:r>
          </w:hyperlink>
        </w:p>
        <w:p w:rsidR="00F11B8C" w:rsidRDefault="00F11B8C">
          <w:pPr>
            <w:pStyle w:val="TOC2"/>
            <w:tabs>
              <w:tab w:val="right" w:leader="dot" w:pos="9010"/>
            </w:tabs>
            <w:rPr>
              <w:smallCaps w:val="0"/>
              <w:noProof/>
              <w:color w:val="auto"/>
              <w:sz w:val="24"/>
              <w:szCs w:val="24"/>
              <w:lang w:eastAsia="en-GB"/>
            </w:rPr>
          </w:pPr>
          <w:hyperlink w:anchor="_Toc43909417" w:history="1">
            <w:r w:rsidRPr="00CF4FE0">
              <w:rPr>
                <w:rStyle w:val="Hyperlink"/>
                <w:rFonts w:ascii="Calibri" w:hAnsi="Calibri" w:cs="Calibri"/>
                <w:noProof/>
              </w:rPr>
              <w:t>Pull</w:t>
            </w:r>
            <w:r>
              <w:rPr>
                <w:noProof/>
                <w:webHidden/>
              </w:rPr>
              <w:tab/>
            </w:r>
            <w:r>
              <w:rPr>
                <w:noProof/>
                <w:webHidden/>
              </w:rPr>
              <w:fldChar w:fldCharType="begin"/>
            </w:r>
            <w:r>
              <w:rPr>
                <w:noProof/>
                <w:webHidden/>
              </w:rPr>
              <w:instrText xml:space="preserve"> PAGEREF _Toc43909417 \h </w:instrText>
            </w:r>
            <w:r>
              <w:rPr>
                <w:noProof/>
                <w:webHidden/>
              </w:rPr>
            </w:r>
            <w:r>
              <w:rPr>
                <w:noProof/>
                <w:webHidden/>
              </w:rPr>
              <w:fldChar w:fldCharType="separate"/>
            </w:r>
            <w:r>
              <w:rPr>
                <w:noProof/>
                <w:webHidden/>
              </w:rPr>
              <w:t>7</w:t>
            </w:r>
            <w:r>
              <w:rPr>
                <w:noProof/>
                <w:webHidden/>
              </w:rPr>
              <w:fldChar w:fldCharType="end"/>
            </w:r>
          </w:hyperlink>
        </w:p>
        <w:p w:rsidR="00F11B8C" w:rsidRDefault="00F11B8C">
          <w:pPr>
            <w:pStyle w:val="TOC2"/>
            <w:tabs>
              <w:tab w:val="right" w:leader="dot" w:pos="9010"/>
            </w:tabs>
            <w:rPr>
              <w:smallCaps w:val="0"/>
              <w:noProof/>
              <w:color w:val="auto"/>
              <w:sz w:val="24"/>
              <w:szCs w:val="24"/>
              <w:lang w:eastAsia="en-GB"/>
            </w:rPr>
          </w:pPr>
          <w:hyperlink w:anchor="_Toc43909418" w:history="1">
            <w:r w:rsidRPr="00CF4FE0">
              <w:rPr>
                <w:rStyle w:val="Hyperlink"/>
                <w:rFonts w:ascii="Calibri" w:hAnsi="Calibri" w:cs="Calibri"/>
                <w:noProof/>
              </w:rPr>
              <w:t>Pursue Perfection</w:t>
            </w:r>
            <w:r>
              <w:rPr>
                <w:noProof/>
                <w:webHidden/>
              </w:rPr>
              <w:tab/>
            </w:r>
            <w:r>
              <w:rPr>
                <w:noProof/>
                <w:webHidden/>
              </w:rPr>
              <w:fldChar w:fldCharType="begin"/>
            </w:r>
            <w:r>
              <w:rPr>
                <w:noProof/>
                <w:webHidden/>
              </w:rPr>
              <w:instrText xml:space="preserve"> PAGEREF _Toc43909418 \h </w:instrText>
            </w:r>
            <w:r>
              <w:rPr>
                <w:noProof/>
                <w:webHidden/>
              </w:rPr>
            </w:r>
            <w:r>
              <w:rPr>
                <w:noProof/>
                <w:webHidden/>
              </w:rPr>
              <w:fldChar w:fldCharType="separate"/>
            </w:r>
            <w:r>
              <w:rPr>
                <w:noProof/>
                <w:webHidden/>
              </w:rPr>
              <w:t>7</w:t>
            </w:r>
            <w:r>
              <w:rPr>
                <w:noProof/>
                <w:webHidden/>
              </w:rPr>
              <w:fldChar w:fldCharType="end"/>
            </w:r>
          </w:hyperlink>
        </w:p>
        <w:p w:rsidR="00F11B8C" w:rsidRDefault="00F11B8C">
          <w:pPr>
            <w:pStyle w:val="TOC1"/>
            <w:tabs>
              <w:tab w:val="right" w:leader="dot" w:pos="9010"/>
            </w:tabs>
            <w:rPr>
              <w:b w:val="0"/>
              <w:bCs w:val="0"/>
              <w:caps w:val="0"/>
              <w:noProof/>
              <w:color w:val="auto"/>
              <w:sz w:val="24"/>
              <w:szCs w:val="24"/>
              <w:lang w:eastAsia="en-GB"/>
            </w:rPr>
          </w:pPr>
          <w:hyperlink w:anchor="_Toc43909419" w:history="1">
            <w:r w:rsidRPr="00CF4FE0">
              <w:rPr>
                <w:rStyle w:val="Hyperlink"/>
                <w:rFonts w:ascii="Calibri" w:hAnsi="Calibri" w:cs="Calibri"/>
                <w:noProof/>
              </w:rPr>
              <w:t>The manufacturing processes</w:t>
            </w:r>
            <w:r>
              <w:rPr>
                <w:noProof/>
                <w:webHidden/>
              </w:rPr>
              <w:tab/>
            </w:r>
            <w:r>
              <w:rPr>
                <w:noProof/>
                <w:webHidden/>
              </w:rPr>
              <w:fldChar w:fldCharType="begin"/>
            </w:r>
            <w:r>
              <w:rPr>
                <w:noProof/>
                <w:webHidden/>
              </w:rPr>
              <w:instrText xml:space="preserve"> PAGEREF _Toc43909419 \h </w:instrText>
            </w:r>
            <w:r>
              <w:rPr>
                <w:noProof/>
                <w:webHidden/>
              </w:rPr>
            </w:r>
            <w:r>
              <w:rPr>
                <w:noProof/>
                <w:webHidden/>
              </w:rPr>
              <w:fldChar w:fldCharType="separate"/>
            </w:r>
            <w:r>
              <w:rPr>
                <w:noProof/>
                <w:webHidden/>
              </w:rPr>
              <w:t>8</w:t>
            </w:r>
            <w:r>
              <w:rPr>
                <w:noProof/>
                <w:webHidden/>
              </w:rPr>
              <w:fldChar w:fldCharType="end"/>
            </w:r>
          </w:hyperlink>
        </w:p>
        <w:p w:rsidR="00F11B8C" w:rsidRDefault="00F11B8C">
          <w:pPr>
            <w:pStyle w:val="TOC2"/>
            <w:tabs>
              <w:tab w:val="right" w:leader="dot" w:pos="9010"/>
            </w:tabs>
            <w:rPr>
              <w:smallCaps w:val="0"/>
              <w:noProof/>
              <w:color w:val="auto"/>
              <w:sz w:val="24"/>
              <w:szCs w:val="24"/>
              <w:lang w:eastAsia="en-GB"/>
            </w:rPr>
          </w:pPr>
          <w:hyperlink w:anchor="_Toc43909420" w:history="1">
            <w:r w:rsidRPr="00CF4FE0">
              <w:rPr>
                <w:rStyle w:val="Hyperlink"/>
                <w:rFonts w:ascii="Calibri" w:hAnsi="Calibri" w:cs="Calibri"/>
                <w:noProof/>
              </w:rPr>
              <w:t>Injection moulding</w:t>
            </w:r>
            <w:r>
              <w:rPr>
                <w:noProof/>
                <w:webHidden/>
              </w:rPr>
              <w:tab/>
            </w:r>
            <w:r>
              <w:rPr>
                <w:noProof/>
                <w:webHidden/>
              </w:rPr>
              <w:fldChar w:fldCharType="begin"/>
            </w:r>
            <w:r>
              <w:rPr>
                <w:noProof/>
                <w:webHidden/>
              </w:rPr>
              <w:instrText xml:space="preserve"> PAGEREF _Toc43909420 \h </w:instrText>
            </w:r>
            <w:r>
              <w:rPr>
                <w:noProof/>
                <w:webHidden/>
              </w:rPr>
            </w:r>
            <w:r>
              <w:rPr>
                <w:noProof/>
                <w:webHidden/>
              </w:rPr>
              <w:fldChar w:fldCharType="separate"/>
            </w:r>
            <w:r>
              <w:rPr>
                <w:noProof/>
                <w:webHidden/>
              </w:rPr>
              <w:t>8</w:t>
            </w:r>
            <w:r>
              <w:rPr>
                <w:noProof/>
                <w:webHidden/>
              </w:rPr>
              <w:fldChar w:fldCharType="end"/>
            </w:r>
          </w:hyperlink>
        </w:p>
        <w:p w:rsidR="00F11B8C" w:rsidRDefault="00F11B8C">
          <w:pPr>
            <w:pStyle w:val="TOC2"/>
            <w:tabs>
              <w:tab w:val="right" w:leader="dot" w:pos="9010"/>
            </w:tabs>
            <w:rPr>
              <w:smallCaps w:val="0"/>
              <w:noProof/>
              <w:color w:val="auto"/>
              <w:sz w:val="24"/>
              <w:szCs w:val="24"/>
              <w:lang w:eastAsia="en-GB"/>
            </w:rPr>
          </w:pPr>
          <w:hyperlink w:anchor="_Toc43909421" w:history="1">
            <w:r w:rsidRPr="00CF4FE0">
              <w:rPr>
                <w:rStyle w:val="Hyperlink"/>
                <w:rFonts w:ascii="Calibri" w:hAnsi="Calibri" w:cs="Calibri"/>
                <w:noProof/>
              </w:rPr>
              <w:t>Die casting</w:t>
            </w:r>
            <w:r>
              <w:rPr>
                <w:noProof/>
                <w:webHidden/>
              </w:rPr>
              <w:tab/>
            </w:r>
            <w:r>
              <w:rPr>
                <w:noProof/>
                <w:webHidden/>
              </w:rPr>
              <w:fldChar w:fldCharType="begin"/>
            </w:r>
            <w:r>
              <w:rPr>
                <w:noProof/>
                <w:webHidden/>
              </w:rPr>
              <w:instrText xml:space="preserve"> PAGEREF _Toc43909421 \h </w:instrText>
            </w:r>
            <w:r>
              <w:rPr>
                <w:noProof/>
                <w:webHidden/>
              </w:rPr>
            </w:r>
            <w:r>
              <w:rPr>
                <w:noProof/>
                <w:webHidden/>
              </w:rPr>
              <w:fldChar w:fldCharType="separate"/>
            </w:r>
            <w:r>
              <w:rPr>
                <w:noProof/>
                <w:webHidden/>
              </w:rPr>
              <w:t>8</w:t>
            </w:r>
            <w:r>
              <w:rPr>
                <w:noProof/>
                <w:webHidden/>
              </w:rPr>
              <w:fldChar w:fldCharType="end"/>
            </w:r>
          </w:hyperlink>
        </w:p>
        <w:p w:rsidR="00F11B8C" w:rsidRDefault="00F11B8C">
          <w:pPr>
            <w:pStyle w:val="TOC1"/>
            <w:tabs>
              <w:tab w:val="right" w:leader="dot" w:pos="9010"/>
            </w:tabs>
            <w:rPr>
              <w:b w:val="0"/>
              <w:bCs w:val="0"/>
              <w:caps w:val="0"/>
              <w:noProof/>
              <w:color w:val="auto"/>
              <w:sz w:val="24"/>
              <w:szCs w:val="24"/>
              <w:lang w:eastAsia="en-GB"/>
            </w:rPr>
          </w:pPr>
          <w:hyperlink w:anchor="_Toc43909422" w:history="1">
            <w:r w:rsidRPr="00CF4FE0">
              <w:rPr>
                <w:rStyle w:val="Hyperlink"/>
                <w:rFonts w:ascii="Calibri" w:hAnsi="Calibri" w:cs="Calibri"/>
                <w:noProof/>
              </w:rPr>
              <w:t>Manufacturing process design</w:t>
            </w:r>
            <w:r>
              <w:rPr>
                <w:noProof/>
                <w:webHidden/>
              </w:rPr>
              <w:tab/>
            </w:r>
            <w:r>
              <w:rPr>
                <w:noProof/>
                <w:webHidden/>
              </w:rPr>
              <w:fldChar w:fldCharType="begin"/>
            </w:r>
            <w:r>
              <w:rPr>
                <w:noProof/>
                <w:webHidden/>
              </w:rPr>
              <w:instrText xml:space="preserve"> PAGEREF _Toc43909422 \h </w:instrText>
            </w:r>
            <w:r>
              <w:rPr>
                <w:noProof/>
                <w:webHidden/>
              </w:rPr>
            </w:r>
            <w:r>
              <w:rPr>
                <w:noProof/>
                <w:webHidden/>
              </w:rPr>
              <w:fldChar w:fldCharType="separate"/>
            </w:r>
            <w:r>
              <w:rPr>
                <w:noProof/>
                <w:webHidden/>
              </w:rPr>
              <w:t>9</w:t>
            </w:r>
            <w:r>
              <w:rPr>
                <w:noProof/>
                <w:webHidden/>
              </w:rPr>
              <w:fldChar w:fldCharType="end"/>
            </w:r>
          </w:hyperlink>
        </w:p>
        <w:p w:rsidR="00F11B8C" w:rsidRDefault="00F11B8C">
          <w:pPr>
            <w:pStyle w:val="TOC1"/>
            <w:tabs>
              <w:tab w:val="right" w:leader="dot" w:pos="9010"/>
            </w:tabs>
            <w:rPr>
              <w:b w:val="0"/>
              <w:bCs w:val="0"/>
              <w:caps w:val="0"/>
              <w:noProof/>
              <w:color w:val="auto"/>
              <w:sz w:val="24"/>
              <w:szCs w:val="24"/>
              <w:lang w:eastAsia="en-GB"/>
            </w:rPr>
          </w:pPr>
          <w:hyperlink w:anchor="_Toc43909423" w:history="1">
            <w:r w:rsidRPr="00CF4FE0">
              <w:rPr>
                <w:rStyle w:val="Hyperlink"/>
                <w:rFonts w:ascii="Calibri" w:hAnsi="Calibri" w:cs="Calibri"/>
                <w:noProof/>
                <w:lang w:val="en-US"/>
              </w:rPr>
              <w:t>Conclusion</w:t>
            </w:r>
            <w:r>
              <w:rPr>
                <w:noProof/>
                <w:webHidden/>
              </w:rPr>
              <w:tab/>
            </w:r>
            <w:r>
              <w:rPr>
                <w:noProof/>
                <w:webHidden/>
              </w:rPr>
              <w:fldChar w:fldCharType="begin"/>
            </w:r>
            <w:r>
              <w:rPr>
                <w:noProof/>
                <w:webHidden/>
              </w:rPr>
              <w:instrText xml:space="preserve"> PAGEREF _Toc43909423 \h </w:instrText>
            </w:r>
            <w:r>
              <w:rPr>
                <w:noProof/>
                <w:webHidden/>
              </w:rPr>
            </w:r>
            <w:r>
              <w:rPr>
                <w:noProof/>
                <w:webHidden/>
              </w:rPr>
              <w:fldChar w:fldCharType="separate"/>
            </w:r>
            <w:r>
              <w:rPr>
                <w:noProof/>
                <w:webHidden/>
              </w:rPr>
              <w:t>12</w:t>
            </w:r>
            <w:r>
              <w:rPr>
                <w:noProof/>
                <w:webHidden/>
              </w:rPr>
              <w:fldChar w:fldCharType="end"/>
            </w:r>
          </w:hyperlink>
        </w:p>
        <w:p w:rsidR="00F11B8C" w:rsidRDefault="00F11B8C">
          <w:pPr>
            <w:pStyle w:val="TOC1"/>
            <w:tabs>
              <w:tab w:val="right" w:leader="dot" w:pos="9010"/>
            </w:tabs>
            <w:rPr>
              <w:b w:val="0"/>
              <w:bCs w:val="0"/>
              <w:caps w:val="0"/>
              <w:noProof/>
              <w:color w:val="auto"/>
              <w:sz w:val="24"/>
              <w:szCs w:val="24"/>
              <w:lang w:eastAsia="en-GB"/>
            </w:rPr>
          </w:pPr>
          <w:hyperlink w:anchor="_Toc43909424" w:history="1">
            <w:r w:rsidRPr="00CF4FE0">
              <w:rPr>
                <w:rStyle w:val="Hyperlink"/>
                <w:noProof/>
                <w:lang w:val="en-US"/>
              </w:rPr>
              <w:t>Bibliography</w:t>
            </w:r>
            <w:r>
              <w:rPr>
                <w:noProof/>
                <w:webHidden/>
              </w:rPr>
              <w:tab/>
            </w:r>
            <w:r>
              <w:rPr>
                <w:noProof/>
                <w:webHidden/>
              </w:rPr>
              <w:fldChar w:fldCharType="begin"/>
            </w:r>
            <w:r>
              <w:rPr>
                <w:noProof/>
                <w:webHidden/>
              </w:rPr>
              <w:instrText xml:space="preserve"> PAGEREF _Toc43909424 \h </w:instrText>
            </w:r>
            <w:r>
              <w:rPr>
                <w:noProof/>
                <w:webHidden/>
              </w:rPr>
            </w:r>
            <w:r>
              <w:rPr>
                <w:noProof/>
                <w:webHidden/>
              </w:rPr>
              <w:fldChar w:fldCharType="separate"/>
            </w:r>
            <w:r>
              <w:rPr>
                <w:noProof/>
                <w:webHidden/>
              </w:rPr>
              <w:t>13</w:t>
            </w:r>
            <w:r>
              <w:rPr>
                <w:noProof/>
                <w:webHidden/>
              </w:rPr>
              <w:fldChar w:fldCharType="end"/>
            </w:r>
          </w:hyperlink>
        </w:p>
        <w:p w:rsidR="00F11B8C" w:rsidRPr="00933C3A" w:rsidRDefault="008B4B1F" w:rsidP="00F11B8C">
          <w:pPr>
            <w:rPr>
              <w:rFonts w:ascii="Calibri" w:hAnsi="Calibri" w:cs="Calibri"/>
            </w:rPr>
          </w:pPr>
          <w:r w:rsidRPr="00933C3A">
            <w:rPr>
              <w:rFonts w:ascii="Calibri" w:hAnsi="Calibri" w:cs="Calibri"/>
              <w:b/>
              <w:bCs/>
              <w:noProof/>
            </w:rPr>
            <w:fldChar w:fldCharType="end"/>
          </w:r>
        </w:p>
      </w:sdtContent>
    </w:sdt>
    <w:p w:rsidR="00F11B8C" w:rsidRDefault="00F11B8C" w:rsidP="00933C3A">
      <w:pPr>
        <w:pStyle w:val="Heading1"/>
        <w:ind w:left="0"/>
        <w:rPr>
          <w:rFonts w:ascii="Calibri" w:hAnsi="Calibri" w:cs="Calibri"/>
        </w:rPr>
      </w:pPr>
      <w:bookmarkStart w:id="0" w:name="_Toc43909402"/>
    </w:p>
    <w:p w:rsidR="00806F2A" w:rsidRPr="00933C3A" w:rsidRDefault="00933C3A" w:rsidP="00933C3A">
      <w:pPr>
        <w:pStyle w:val="Heading1"/>
        <w:ind w:left="0"/>
        <w:rPr>
          <w:rFonts w:ascii="Calibri" w:hAnsi="Calibri" w:cs="Calibri"/>
        </w:rPr>
      </w:pPr>
      <w:r w:rsidRPr="00933C3A">
        <w:rPr>
          <w:rFonts w:ascii="Calibri" w:hAnsi="Calibri" w:cs="Calibri"/>
        </w:rPr>
        <w:t>Introduction</w:t>
      </w:r>
      <w:bookmarkEnd w:id="0"/>
    </w:p>
    <w:p w:rsidR="00806F2A" w:rsidRDefault="00933C3A" w:rsidP="002F663C">
      <w:pPr>
        <w:ind w:left="0"/>
        <w:rPr>
          <w:rFonts w:ascii="Calibri" w:hAnsi="Calibri" w:cs="Calibri"/>
        </w:rPr>
      </w:pPr>
      <w:r>
        <w:rPr>
          <w:rFonts w:ascii="Calibri" w:hAnsi="Calibri" w:cs="Calibri"/>
        </w:rPr>
        <w:t xml:space="preserve">In this report I </w:t>
      </w:r>
      <w:r w:rsidR="002F663C">
        <w:rPr>
          <w:rFonts w:ascii="Calibri" w:hAnsi="Calibri" w:cs="Calibri"/>
        </w:rPr>
        <w:t>have</w:t>
      </w:r>
      <w:r>
        <w:rPr>
          <w:rFonts w:ascii="Calibri" w:hAnsi="Calibri" w:cs="Calibri"/>
        </w:rPr>
        <w:t xml:space="preserve"> critically evaluate</w:t>
      </w:r>
      <w:r w:rsidR="002F663C">
        <w:rPr>
          <w:rFonts w:ascii="Calibri" w:hAnsi="Calibri" w:cs="Calibri"/>
        </w:rPr>
        <w:t>d</w:t>
      </w:r>
      <w:r>
        <w:rPr>
          <w:rFonts w:ascii="Calibri" w:hAnsi="Calibri" w:cs="Calibri"/>
        </w:rPr>
        <w:t xml:space="preserve"> a design concept of a jaw gripper system. Throughout the report </w:t>
      </w:r>
      <w:r w:rsidR="002F663C">
        <w:rPr>
          <w:rFonts w:ascii="Calibri" w:hAnsi="Calibri" w:cs="Calibri"/>
        </w:rPr>
        <w:t xml:space="preserve">I’ve </w:t>
      </w:r>
      <w:r>
        <w:rPr>
          <w:rFonts w:ascii="Calibri" w:hAnsi="Calibri" w:cs="Calibri"/>
        </w:rPr>
        <w:t>mention</w:t>
      </w:r>
      <w:r w:rsidR="002F663C">
        <w:rPr>
          <w:rFonts w:ascii="Calibri" w:hAnsi="Calibri" w:cs="Calibri"/>
        </w:rPr>
        <w:t>ed</w:t>
      </w:r>
      <w:r>
        <w:rPr>
          <w:rFonts w:ascii="Calibri" w:hAnsi="Calibri" w:cs="Calibri"/>
        </w:rPr>
        <w:t xml:space="preserve"> alterations I made to the original design. I also talk about the materials used for this concept and the benefits of using these materials. In this report I talk about the manufacturing processes I would use to manufacture these parts. </w:t>
      </w:r>
      <w:r w:rsidR="002F663C">
        <w:rPr>
          <w:rFonts w:ascii="Calibri" w:hAnsi="Calibri" w:cs="Calibri"/>
        </w:rPr>
        <w:t>In this report I’m</w:t>
      </w:r>
      <w:r>
        <w:rPr>
          <w:rFonts w:ascii="Calibri" w:hAnsi="Calibri" w:cs="Calibri"/>
        </w:rPr>
        <w:t xml:space="preserve"> assuming these parts will be manufactured at a large scale</w:t>
      </w:r>
      <w:r w:rsidR="002F663C">
        <w:rPr>
          <w:rFonts w:ascii="Calibri" w:hAnsi="Calibri" w:cs="Calibri"/>
        </w:rPr>
        <w:t xml:space="preserve"> and</w:t>
      </w:r>
      <w:r>
        <w:rPr>
          <w:rFonts w:ascii="Calibri" w:hAnsi="Calibri" w:cs="Calibri"/>
        </w:rPr>
        <w:t xml:space="preserve"> I</w:t>
      </w:r>
      <w:r w:rsidR="002F663C">
        <w:rPr>
          <w:rFonts w:ascii="Calibri" w:hAnsi="Calibri" w:cs="Calibri"/>
        </w:rPr>
        <w:t xml:space="preserve"> also talk about the other benefits of using these manufacturing processes. Included in this report is a design process assembly of the jaw gripping system followed by a conclusion of the whole concept. </w:t>
      </w:r>
    </w:p>
    <w:p w:rsidR="00F11B8C" w:rsidRDefault="00F11B8C" w:rsidP="002F663C">
      <w:pPr>
        <w:ind w:left="0"/>
        <w:rPr>
          <w:rFonts w:ascii="Calibri" w:hAnsi="Calibri" w:cs="Calibri"/>
        </w:rPr>
      </w:pPr>
    </w:p>
    <w:p w:rsidR="002F663C" w:rsidRPr="00933C3A" w:rsidRDefault="002F663C" w:rsidP="002F663C">
      <w:pPr>
        <w:ind w:left="0"/>
        <w:rPr>
          <w:rFonts w:ascii="Calibri" w:hAnsi="Calibri" w:cs="Calibri"/>
        </w:rPr>
      </w:pPr>
    </w:p>
    <w:p w:rsidR="001D6AB6" w:rsidRPr="00933C3A" w:rsidRDefault="001D6AB6" w:rsidP="001D6AB6">
      <w:pPr>
        <w:pStyle w:val="Heading1"/>
        <w:ind w:left="0"/>
        <w:rPr>
          <w:rFonts w:ascii="Calibri" w:hAnsi="Calibri" w:cs="Calibri"/>
        </w:rPr>
      </w:pPr>
      <w:bookmarkStart w:id="1" w:name="_Toc43909403"/>
      <w:r w:rsidRPr="00933C3A">
        <w:rPr>
          <w:rFonts w:ascii="Calibri" w:hAnsi="Calibri" w:cs="Calibri"/>
        </w:rPr>
        <w:lastRenderedPageBreak/>
        <w:t>Appraisal of concept system</w:t>
      </w:r>
      <w:bookmarkEnd w:id="1"/>
    </w:p>
    <w:p w:rsidR="00C70431" w:rsidRPr="00933C3A" w:rsidRDefault="00933C3A" w:rsidP="00C70431">
      <w:pPr>
        <w:ind w:left="0"/>
        <w:jc w:val="both"/>
        <w:rPr>
          <w:rFonts w:ascii="Calibri" w:hAnsi="Calibri" w:cs="Calibri"/>
        </w:rPr>
      </w:pPr>
      <w:r w:rsidRPr="00933C3A">
        <w:rPr>
          <w:rFonts w:ascii="Calibri" w:hAnsi="Calibri" w:cs="Calibri"/>
        </w:rPr>
        <w:t xml:space="preserve">In this section I </w:t>
      </w:r>
      <w:r w:rsidR="002F663C">
        <w:rPr>
          <w:rFonts w:ascii="Calibri" w:hAnsi="Calibri" w:cs="Calibri"/>
        </w:rPr>
        <w:t>critically evaluate</w:t>
      </w:r>
      <w:r w:rsidRPr="00933C3A">
        <w:rPr>
          <w:rFonts w:ascii="Calibri" w:hAnsi="Calibri" w:cs="Calibri"/>
        </w:rPr>
        <w:t xml:space="preserve"> the original design of the jaw gripper system. I also mention the alterations I made to the original design. The materials used to manufacture each component along with the reasons for the choice of material.</w:t>
      </w:r>
    </w:p>
    <w:p w:rsidR="00005218" w:rsidRPr="00F11B8C" w:rsidRDefault="00005218" w:rsidP="00F11B8C">
      <w:pPr>
        <w:pStyle w:val="Heading2"/>
        <w:ind w:left="0"/>
        <w:rPr>
          <w:rFonts w:ascii="Calibri" w:hAnsi="Calibri" w:cs="Calibri"/>
          <w:u w:val="single"/>
        </w:rPr>
      </w:pPr>
      <w:bookmarkStart w:id="2" w:name="_Toc43909404"/>
      <w:r w:rsidRPr="00933C3A">
        <w:rPr>
          <w:rFonts w:ascii="Calibri" w:hAnsi="Calibri" w:cs="Calibri"/>
          <w:u w:val="single"/>
        </w:rPr>
        <w:t>The Motor</w:t>
      </w:r>
      <w:bookmarkEnd w:id="2"/>
      <w:r w:rsidR="007C13D5" w:rsidRPr="00933C3A">
        <w:rPr>
          <w:rFonts w:ascii="Calibri" w:hAnsi="Calibri" w:cs="Calibri"/>
          <w:u w:val="single"/>
        </w:rPr>
        <w:t xml:space="preserve"> </w:t>
      </w:r>
    </w:p>
    <w:p w:rsidR="00F44579" w:rsidRPr="00933C3A" w:rsidRDefault="00005218" w:rsidP="001D6AB6">
      <w:pPr>
        <w:ind w:left="0"/>
        <w:rPr>
          <w:rFonts w:ascii="Calibri" w:hAnsi="Calibri" w:cs="Calibri"/>
        </w:rPr>
      </w:pPr>
      <w:r w:rsidRPr="00933C3A">
        <w:rPr>
          <w:rFonts w:ascii="Calibri" w:hAnsi="Calibri" w:cs="Calibri"/>
        </w:rPr>
        <w:t>The motor design allows for the part to be quickly changed. During a</w:t>
      </w:r>
      <w:r w:rsidR="00F44579" w:rsidRPr="00933C3A">
        <w:rPr>
          <w:rFonts w:ascii="Calibri" w:hAnsi="Calibri" w:cs="Calibri"/>
        </w:rPr>
        <w:t>n</w:t>
      </w:r>
      <w:r w:rsidRPr="00933C3A">
        <w:rPr>
          <w:rFonts w:ascii="Calibri" w:hAnsi="Calibri" w:cs="Calibri"/>
        </w:rPr>
        <w:t xml:space="preserve"> intense production period, a shift worker needs to address a small issue on one of the gripping systems. The issue is that one of the fingers has stopped working. In this instance, having a quick change</w:t>
      </w:r>
      <w:r w:rsidR="00F44579" w:rsidRPr="00933C3A">
        <w:rPr>
          <w:rFonts w:ascii="Calibri" w:hAnsi="Calibri" w:cs="Calibri"/>
        </w:rPr>
        <w:t xml:space="preserve"> tooling</w:t>
      </w:r>
      <w:r w:rsidRPr="00933C3A">
        <w:rPr>
          <w:rFonts w:ascii="Calibri" w:hAnsi="Calibri" w:cs="Calibri"/>
        </w:rPr>
        <w:t xml:space="preserve"> system for the gripper is vital to </w:t>
      </w:r>
      <w:r w:rsidR="00F44579" w:rsidRPr="00933C3A">
        <w:rPr>
          <w:rFonts w:ascii="Calibri" w:hAnsi="Calibri" w:cs="Calibri"/>
        </w:rPr>
        <w:t>avoid delays in production</w:t>
      </w:r>
      <w:r w:rsidR="00222ED3" w:rsidRPr="00933C3A">
        <w:rPr>
          <w:rFonts w:ascii="Calibri" w:hAnsi="Calibri" w:cs="Calibri"/>
        </w:rPr>
        <w:t xml:space="preserve"> </w:t>
      </w:r>
      <w:r w:rsidR="00222ED3" w:rsidRPr="00933C3A">
        <w:rPr>
          <w:rFonts w:ascii="Calibri" w:hAnsi="Calibri" w:cs="Calibri"/>
        </w:rPr>
        <w:fldChar w:fldCharType="begin" w:fldLock="1"/>
      </w:r>
      <w:r w:rsidR="00234526" w:rsidRPr="00933C3A">
        <w:rPr>
          <w:rFonts w:ascii="Calibri" w:hAnsi="Calibri" w:cs="Calibri"/>
        </w:rPr>
        <w:instrText>ADDIN CSL_CITATION {"citationItems":[{"id":"ITEM-1","itemData":{"author":[{"dropping-particle":"","family":"Staff","given":"Grainger Editorial","non-dropping-particle":"","parse-names":false,"suffix":""}],"id":"ITEM-1","issued":{"date-parts":[["0"]]},"title":"Implementing Quick-Change Tooling and Machining Fixtures - Grainger KnowHow","type":"article-magazine"},"uris":["http://www.mendeley.com/documents/?uuid=03bfdcb5-0e3a-3f2f-921a-733682994ca8"]}],"mendeley":{"formattedCitation":"[1]","plainTextFormattedCitation":"[1]","previouslyFormattedCitation":"[1]"},"properties":{"noteIndex":0},"schema":"https://github.com/citation-style-language/schema/raw/master/csl-citation.json"}</w:instrText>
      </w:r>
      <w:r w:rsidR="00222ED3" w:rsidRPr="00933C3A">
        <w:rPr>
          <w:rFonts w:ascii="Calibri" w:hAnsi="Calibri" w:cs="Calibri"/>
        </w:rPr>
        <w:fldChar w:fldCharType="separate"/>
      </w:r>
      <w:r w:rsidR="00222ED3" w:rsidRPr="00933C3A">
        <w:rPr>
          <w:rFonts w:ascii="Calibri" w:hAnsi="Calibri" w:cs="Calibri"/>
          <w:noProof/>
        </w:rPr>
        <w:t>[1]</w:t>
      </w:r>
      <w:r w:rsidR="00222ED3" w:rsidRPr="00933C3A">
        <w:rPr>
          <w:rFonts w:ascii="Calibri" w:hAnsi="Calibri" w:cs="Calibri"/>
        </w:rPr>
        <w:fldChar w:fldCharType="end"/>
      </w:r>
      <w:r w:rsidR="00F44579" w:rsidRPr="00933C3A">
        <w:rPr>
          <w:rFonts w:ascii="Calibri" w:hAnsi="Calibri" w:cs="Calibri"/>
        </w:rPr>
        <w:t xml:space="preserve">. For a large organisation, these delays would heavily impact </w:t>
      </w:r>
      <w:r w:rsidR="00222ED3" w:rsidRPr="00933C3A">
        <w:rPr>
          <w:rFonts w:ascii="Calibri" w:hAnsi="Calibri" w:cs="Calibri"/>
        </w:rPr>
        <w:t xml:space="preserve">their </w:t>
      </w:r>
      <w:r w:rsidR="00F44579" w:rsidRPr="00933C3A">
        <w:rPr>
          <w:rFonts w:ascii="Calibri" w:hAnsi="Calibri" w:cs="Calibri"/>
        </w:rPr>
        <w:t>profitability</w:t>
      </w:r>
      <w:r w:rsidR="00222ED3" w:rsidRPr="00933C3A">
        <w:rPr>
          <w:rFonts w:ascii="Calibri" w:hAnsi="Calibri" w:cs="Calibri"/>
        </w:rPr>
        <w:t xml:space="preserve">. This impact could really affect an organisations competitive edge in their field. </w:t>
      </w:r>
    </w:p>
    <w:p w:rsidR="00222ED3" w:rsidRPr="00933C3A" w:rsidRDefault="00222ED3" w:rsidP="001D6AB6">
      <w:pPr>
        <w:ind w:left="0"/>
        <w:rPr>
          <w:rFonts w:ascii="Calibri" w:hAnsi="Calibri" w:cs="Calibri"/>
        </w:rPr>
      </w:pPr>
      <w:r w:rsidRPr="00933C3A">
        <w:rPr>
          <w:rFonts w:ascii="Calibri" w:hAnsi="Calibri" w:cs="Calibri"/>
        </w:rPr>
        <w:t xml:space="preserve">“Whether working with static or live tools, anytime you change a tool, you’re not making parts” </w:t>
      </w:r>
      <w:r w:rsidRPr="00933C3A">
        <w:rPr>
          <w:rFonts w:ascii="Calibri" w:hAnsi="Calibri" w:cs="Calibri"/>
        </w:rPr>
        <w:fldChar w:fldCharType="begin" w:fldLock="1"/>
      </w:r>
      <w:r w:rsidR="00234526" w:rsidRPr="00933C3A">
        <w:rPr>
          <w:rFonts w:ascii="Calibri" w:hAnsi="Calibri" w:cs="Calibri"/>
        </w:rPr>
        <w:instrText>ADDIN CSL_CITATION {"citationItems":[{"id":"ITEM-1","itemData":{"URL":"https://www.ctemag.com/news/articles/consider-benefits-quick-change-tooling-systems","accessed":{"date-parts":[["2020","6","21"]]},"author":[{"dropping-particle":"","family":"Martin","given":"Holly. B.","non-dropping-particle":"","parse-names":false,"suffix":""}],"id":"ITEM-1","issued":{"date-parts":[["0"]]},"title":"Consider the benefits of quick-change tooling systems | Cutting Tool Engineering","type":"webpage"},"uris":["http://www.mendeley.com/documents/?uuid=86bca606-cd05-3537-86cd-b12502cf5317"]}],"mendeley":{"formattedCitation":"[2]","plainTextFormattedCitation":"[2]","previouslyFormattedCitation":"[2]"},"properties":{"noteIndex":0},"schema":"https://github.com/citation-style-language/schema/raw/master/csl-citation.json"}</w:instrText>
      </w:r>
      <w:r w:rsidRPr="00933C3A">
        <w:rPr>
          <w:rFonts w:ascii="Calibri" w:hAnsi="Calibri" w:cs="Calibri"/>
        </w:rPr>
        <w:fldChar w:fldCharType="separate"/>
      </w:r>
      <w:r w:rsidRPr="00933C3A">
        <w:rPr>
          <w:rFonts w:ascii="Calibri" w:hAnsi="Calibri" w:cs="Calibri"/>
          <w:noProof/>
        </w:rPr>
        <w:t>[2]</w:t>
      </w:r>
      <w:r w:rsidRPr="00933C3A">
        <w:rPr>
          <w:rFonts w:ascii="Calibri" w:hAnsi="Calibri" w:cs="Calibri"/>
        </w:rPr>
        <w:fldChar w:fldCharType="end"/>
      </w:r>
      <w:r w:rsidRPr="00933C3A">
        <w:rPr>
          <w:rFonts w:ascii="Calibri" w:hAnsi="Calibri" w:cs="Calibri"/>
        </w:rPr>
        <w:t>.</w:t>
      </w:r>
    </w:p>
    <w:p w:rsidR="00BB6B0A" w:rsidRPr="00933C3A" w:rsidRDefault="00BB6B0A" w:rsidP="001D6AB6">
      <w:pPr>
        <w:ind w:left="0"/>
        <w:rPr>
          <w:rFonts w:ascii="Calibri" w:hAnsi="Calibri" w:cs="Calibri"/>
        </w:rPr>
      </w:pPr>
      <w:r w:rsidRPr="00933C3A">
        <w:rPr>
          <w:rFonts w:ascii="Calibri" w:hAnsi="Calibri" w:cs="Calibri"/>
        </w:rPr>
        <w:t xml:space="preserve">As the main </w:t>
      </w:r>
      <w:r w:rsidR="003B3B2A">
        <w:rPr>
          <w:rFonts w:ascii="Calibri" w:hAnsi="Calibri" w:cs="Calibri"/>
        </w:rPr>
        <w:t>component</w:t>
      </w:r>
      <w:r w:rsidRPr="00933C3A">
        <w:rPr>
          <w:rFonts w:ascii="Calibri" w:hAnsi="Calibri" w:cs="Calibri"/>
        </w:rPr>
        <w:t xml:space="preserve"> of the gripper system, the material used to manufacture this part is important. This part will have to endure long periods of use in a workshop. This part will also </w:t>
      </w:r>
      <w:r w:rsidR="00234526" w:rsidRPr="00933C3A">
        <w:rPr>
          <w:rFonts w:ascii="Calibri" w:hAnsi="Calibri" w:cs="Calibri"/>
        </w:rPr>
        <w:t>go through</w:t>
      </w:r>
      <w:r w:rsidRPr="00933C3A">
        <w:rPr>
          <w:rFonts w:ascii="Calibri" w:hAnsi="Calibri" w:cs="Calibri"/>
        </w:rPr>
        <w:t xml:space="preserve"> increases in temperature</w:t>
      </w:r>
      <w:r w:rsidR="003B3B2A">
        <w:rPr>
          <w:rFonts w:ascii="Calibri" w:hAnsi="Calibri" w:cs="Calibri"/>
        </w:rPr>
        <w:t xml:space="preserve"> when used continually</w:t>
      </w:r>
      <w:r w:rsidR="00234526" w:rsidRPr="00933C3A">
        <w:rPr>
          <w:rFonts w:ascii="Calibri" w:hAnsi="Calibri" w:cs="Calibri"/>
        </w:rPr>
        <w:t>. The material used for the motor is a</w:t>
      </w:r>
      <w:r w:rsidRPr="00933C3A">
        <w:rPr>
          <w:rFonts w:ascii="Calibri" w:hAnsi="Calibri" w:cs="Calibri"/>
        </w:rPr>
        <w:t xml:space="preserve"> ductile iron.</w:t>
      </w:r>
      <w:r w:rsidR="00234526" w:rsidRPr="00933C3A">
        <w:rPr>
          <w:rFonts w:ascii="Calibri" w:hAnsi="Calibri" w:cs="Calibri"/>
        </w:rPr>
        <w:t xml:space="preserve"> The preferred use of a ductile iron over a steel is due to a number of factors. The ductile cast iron is more machinable than steel. The ductile iron possesses strength that is comparable to carbon and other free machining steels </w:t>
      </w:r>
      <w:r w:rsidR="00234526" w:rsidRPr="00933C3A">
        <w:rPr>
          <w:rFonts w:ascii="Calibri" w:hAnsi="Calibri" w:cs="Calibri"/>
        </w:rPr>
        <w:fldChar w:fldCharType="begin" w:fldLock="1"/>
      </w:r>
      <w:r w:rsidR="004E5F9D" w:rsidRPr="00933C3A">
        <w:rPr>
          <w:rFonts w:ascii="Calibri" w:hAnsi="Calibri" w:cs="Calibri"/>
        </w:rPr>
        <w:instrText>ADDIN CSL_CITATION {"citationItems":[{"id":"ITEM-1","itemData":{"URL":"https://www.hydraulicspneumatics.com/technologies/manifolds-hics/article/21883685/ductile-iron-holds-advantages-over-steel-and-cast-iron","accessed":{"date-parts":[["2020","6","22"]]},"author":[{"dropping-particle":"","family":"Hitchcox","given":"Alan","non-dropping-particle":"","parse-names":false,"suffix":""}],"id":"ITEM-1","issued":{"date-parts":[["0"]]},"title":"Ductile iron holds advantages over steel and cast iron | Hydraulics &amp; Pneumatics","type":"webpage"},"uris":["http://www.mendeley.com/documents/?uuid=aa35a592-b5a0-36b8-9f33-db26f95b391f"]}],"mendeley":{"formattedCitation":"[3]","plainTextFormattedCitation":"[3]","previouslyFormattedCitation":"[3]"},"properties":{"noteIndex":0},"schema":"https://github.com/citation-style-language/schema/raw/master/csl-citation.json"}</w:instrText>
      </w:r>
      <w:r w:rsidR="00234526" w:rsidRPr="00933C3A">
        <w:rPr>
          <w:rFonts w:ascii="Calibri" w:hAnsi="Calibri" w:cs="Calibri"/>
        </w:rPr>
        <w:fldChar w:fldCharType="separate"/>
      </w:r>
      <w:r w:rsidR="00234526" w:rsidRPr="00933C3A">
        <w:rPr>
          <w:rFonts w:ascii="Calibri" w:hAnsi="Calibri" w:cs="Calibri"/>
          <w:noProof/>
        </w:rPr>
        <w:t>[3]</w:t>
      </w:r>
      <w:r w:rsidR="00234526" w:rsidRPr="00933C3A">
        <w:rPr>
          <w:rFonts w:ascii="Calibri" w:hAnsi="Calibri" w:cs="Calibri"/>
        </w:rPr>
        <w:fldChar w:fldCharType="end"/>
      </w:r>
      <w:r w:rsidR="00234526" w:rsidRPr="00933C3A">
        <w:rPr>
          <w:rFonts w:ascii="Calibri" w:hAnsi="Calibri" w:cs="Calibri"/>
        </w:rPr>
        <w:t>.</w:t>
      </w:r>
      <w:r w:rsidR="003869EB" w:rsidRPr="00933C3A">
        <w:rPr>
          <w:rFonts w:ascii="Calibri" w:hAnsi="Calibri" w:cs="Calibri"/>
        </w:rPr>
        <w:t xml:space="preserve"> </w:t>
      </w:r>
      <w:r w:rsidR="00412B0E" w:rsidRPr="00933C3A">
        <w:rPr>
          <w:rFonts w:ascii="Calibri" w:hAnsi="Calibri" w:cs="Calibri"/>
        </w:rPr>
        <w:t xml:space="preserve">You now have a part, that has been machined easily and with a much improved surface finish, that has the same strength to weight ratio </w:t>
      </w:r>
      <w:r w:rsidR="004E5F9D" w:rsidRPr="00933C3A">
        <w:rPr>
          <w:rFonts w:ascii="Calibri" w:hAnsi="Calibri" w:cs="Calibri"/>
        </w:rPr>
        <w:t xml:space="preserve">that </w:t>
      </w:r>
      <w:r w:rsidR="00412B0E" w:rsidRPr="00933C3A">
        <w:rPr>
          <w:rFonts w:ascii="Calibri" w:hAnsi="Calibri" w:cs="Calibri"/>
        </w:rPr>
        <w:t>a steel component</w:t>
      </w:r>
      <w:r w:rsidR="004E5F9D" w:rsidRPr="00933C3A">
        <w:rPr>
          <w:rFonts w:ascii="Calibri" w:hAnsi="Calibri" w:cs="Calibri"/>
        </w:rPr>
        <w:t xml:space="preserve"> would have </w:t>
      </w:r>
      <w:r w:rsidR="004E5F9D" w:rsidRPr="00933C3A">
        <w:rPr>
          <w:rFonts w:ascii="Calibri" w:hAnsi="Calibri" w:cs="Calibri"/>
        </w:rPr>
        <w:fldChar w:fldCharType="begin" w:fldLock="1"/>
      </w:r>
      <w:r w:rsidR="007076DD" w:rsidRPr="00933C3A">
        <w:rPr>
          <w:rFonts w:ascii="Calibri" w:hAnsi="Calibri" w:cs="Calibri"/>
        </w:rPr>
        <w:instrText>ADDIN CSL_CITATION {"citationItems":[{"id":"ITEM-1","itemData":{"URL":"https://www.ductile.org/dimg/orangechart.html","accessed":{"date-parts":[["2020","6","22"]]},"author":[{"dropping-particle":"","family":"Ductile Iron Society","given":"","non-dropping-particle":"","parse-names":false,"suffix":""}],"id":"ITEM-1","issued":{"date-parts":[["0"]]},"title":"Why Convert To Ductile Iron?","type":"webpage"},"uris":["http://www.mendeley.com/documents/?uuid=f7296f14-01b4-30c2-a9ac-816b34254c80"]}],"mendeley":{"formattedCitation":"[4]","plainTextFormattedCitation":"[4]","previouslyFormattedCitation":"[4]"},"properties":{"noteIndex":0},"schema":"https://github.com/citation-style-language/schema/raw/master/csl-citation.json"}</w:instrText>
      </w:r>
      <w:r w:rsidR="004E5F9D" w:rsidRPr="00933C3A">
        <w:rPr>
          <w:rFonts w:ascii="Calibri" w:hAnsi="Calibri" w:cs="Calibri"/>
        </w:rPr>
        <w:fldChar w:fldCharType="separate"/>
      </w:r>
      <w:r w:rsidR="004E5F9D" w:rsidRPr="00933C3A">
        <w:rPr>
          <w:rFonts w:ascii="Calibri" w:hAnsi="Calibri" w:cs="Calibri"/>
          <w:noProof/>
        </w:rPr>
        <w:t>[4]</w:t>
      </w:r>
      <w:r w:rsidR="004E5F9D" w:rsidRPr="00933C3A">
        <w:rPr>
          <w:rFonts w:ascii="Calibri" w:hAnsi="Calibri" w:cs="Calibri"/>
        </w:rPr>
        <w:fldChar w:fldCharType="end"/>
      </w:r>
      <w:r w:rsidR="00412B0E" w:rsidRPr="00933C3A">
        <w:rPr>
          <w:rFonts w:ascii="Calibri" w:hAnsi="Calibri" w:cs="Calibri"/>
        </w:rPr>
        <w:t>.</w:t>
      </w:r>
    </w:p>
    <w:p w:rsidR="00A868ED" w:rsidRPr="00933C3A" w:rsidRDefault="003869EB" w:rsidP="001D6AB6">
      <w:pPr>
        <w:ind w:left="0"/>
        <w:rPr>
          <w:rFonts w:ascii="Calibri" w:hAnsi="Calibri" w:cs="Calibri"/>
        </w:rPr>
      </w:pPr>
      <w:r w:rsidRPr="00933C3A">
        <w:rPr>
          <w:rFonts w:ascii="Calibri" w:hAnsi="Calibri" w:cs="Calibri"/>
        </w:rPr>
        <w:t xml:space="preserve">This in my opinion is a great design and choice of material for the motor. </w:t>
      </w:r>
      <w:r w:rsidR="004E6FF2">
        <w:rPr>
          <w:rFonts w:ascii="Calibri" w:hAnsi="Calibri" w:cs="Calibri"/>
        </w:rPr>
        <w:t>The motor will be sourced as a completed part for this assembly.</w:t>
      </w:r>
    </w:p>
    <w:p w:rsidR="00C70431" w:rsidRPr="00933C3A" w:rsidRDefault="00C70431" w:rsidP="00C70431">
      <w:pPr>
        <w:pStyle w:val="Heading2"/>
        <w:ind w:left="0"/>
        <w:rPr>
          <w:rFonts w:ascii="Calibri" w:hAnsi="Calibri" w:cs="Calibri"/>
          <w:u w:val="single"/>
        </w:rPr>
      </w:pPr>
      <w:bookmarkStart w:id="3" w:name="_Toc43909405"/>
      <w:r w:rsidRPr="00933C3A">
        <w:rPr>
          <w:rFonts w:ascii="Calibri" w:hAnsi="Calibri" w:cs="Calibri"/>
          <w:u w:val="single"/>
        </w:rPr>
        <w:t>The Jaw (Fingers) and Join</w:t>
      </w:r>
      <w:bookmarkEnd w:id="3"/>
      <w:r w:rsidRPr="00933C3A">
        <w:rPr>
          <w:rFonts w:ascii="Calibri" w:hAnsi="Calibri" w:cs="Calibri"/>
          <w:u w:val="single"/>
        </w:rPr>
        <w:t xml:space="preserve"> </w:t>
      </w:r>
    </w:p>
    <w:p w:rsidR="00C70431" w:rsidRPr="00933C3A" w:rsidRDefault="00F11B8C" w:rsidP="00C70431">
      <w:pPr>
        <w:ind w:left="0"/>
        <w:rPr>
          <w:rFonts w:ascii="Calibri" w:hAnsi="Calibri" w:cs="Calibri"/>
        </w:rPr>
      </w:pPr>
      <w:r>
        <w:rPr>
          <w:rFonts w:ascii="Calibri" w:hAnsi="Calibri" w:cs="Calibri"/>
          <w:noProof/>
        </w:rPr>
        <w:drawing>
          <wp:anchor distT="0" distB="0" distL="114300" distR="114300" simplePos="0" relativeHeight="251700224" behindDoc="1" locked="0" layoutInCell="1" allowOverlap="1">
            <wp:simplePos x="0" y="0"/>
            <wp:positionH relativeFrom="column">
              <wp:posOffset>3239770</wp:posOffset>
            </wp:positionH>
            <wp:positionV relativeFrom="paragraph">
              <wp:posOffset>78105</wp:posOffset>
            </wp:positionV>
            <wp:extent cx="1526540" cy="3429000"/>
            <wp:effectExtent l="1270" t="0" r="0" b="0"/>
            <wp:wrapTight wrapText="bothSides">
              <wp:wrapPolygon edited="0">
                <wp:start x="21582" y="-8"/>
                <wp:lineTo x="198" y="-8"/>
                <wp:lineTo x="198" y="21512"/>
                <wp:lineTo x="21582" y="21512"/>
                <wp:lineTo x="21582" y="-8"/>
              </wp:wrapPolygon>
            </wp:wrapTight>
            <wp:docPr id="33" name="Picture 33" descr="A picture containing mirr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reenshot 2020-06-24 at 16.27.02.png"/>
                    <pic:cNvPicPr/>
                  </pic:nvPicPr>
                  <pic:blipFill>
                    <a:blip r:embed="rId7">
                      <a:extLst>
                        <a:ext uri="{28A0092B-C50C-407E-A947-70E740481C1C}">
                          <a14:useLocalDpi xmlns:a14="http://schemas.microsoft.com/office/drawing/2010/main" val="0"/>
                        </a:ext>
                      </a:extLst>
                    </a:blip>
                    <a:stretch>
                      <a:fillRect/>
                    </a:stretch>
                  </pic:blipFill>
                  <pic:spPr>
                    <a:xfrm rot="16200000">
                      <a:off x="0" y="0"/>
                      <a:ext cx="1526540" cy="3429000"/>
                    </a:xfrm>
                    <a:prstGeom prst="rect">
                      <a:avLst/>
                    </a:prstGeom>
                  </pic:spPr>
                </pic:pic>
              </a:graphicData>
            </a:graphic>
            <wp14:sizeRelH relativeFrom="page">
              <wp14:pctWidth>0</wp14:pctWidth>
            </wp14:sizeRelH>
            <wp14:sizeRelV relativeFrom="page">
              <wp14:pctHeight>0</wp14:pctHeight>
            </wp14:sizeRelV>
          </wp:anchor>
        </w:drawing>
      </w:r>
      <w:r w:rsidR="00C70431" w:rsidRPr="00933C3A">
        <w:rPr>
          <w:rFonts w:ascii="Calibri" w:hAnsi="Calibri" w:cs="Calibri"/>
        </w:rPr>
        <w:t xml:space="preserve">The original design </w:t>
      </w:r>
      <w:r w:rsidR="004E6FF2">
        <w:rPr>
          <w:rFonts w:ascii="Calibri" w:hAnsi="Calibri" w:cs="Calibri"/>
        </w:rPr>
        <w:t>concept of the jaw is excellent</w:t>
      </w:r>
      <w:r w:rsidR="00C70431" w:rsidRPr="00933C3A">
        <w:rPr>
          <w:rFonts w:ascii="Calibri" w:hAnsi="Calibri" w:cs="Calibri"/>
        </w:rPr>
        <w:t xml:space="preserve">. The aim of the jaw is to open and close </w:t>
      </w:r>
      <w:r w:rsidR="004E6FF2">
        <w:rPr>
          <w:rFonts w:ascii="Calibri" w:hAnsi="Calibri" w:cs="Calibri"/>
        </w:rPr>
        <w:t xml:space="preserve">when in use. The jaw is linked to the drive plate via the joins and the motor will action the jaw by threading the worm through the drive plate. </w:t>
      </w:r>
      <w:r w:rsidR="00C70431" w:rsidRPr="00933C3A">
        <w:rPr>
          <w:rFonts w:ascii="Calibri" w:hAnsi="Calibri" w:cs="Calibri"/>
        </w:rPr>
        <w:t xml:space="preserve">The design of the triple jaw is more favourable than a double jaw gripper. The triple jaw will centre itself over the object </w:t>
      </w:r>
      <w:r w:rsidR="00C70431" w:rsidRPr="00933C3A">
        <w:rPr>
          <w:rFonts w:ascii="Calibri" w:hAnsi="Calibri" w:cs="Calibri"/>
        </w:rPr>
        <w:fldChar w:fldCharType="begin" w:fldLock="1"/>
      </w:r>
      <w:r w:rsidR="009168F7" w:rsidRPr="00933C3A">
        <w:rPr>
          <w:rFonts w:ascii="Calibri" w:hAnsi="Calibri" w:cs="Calibri"/>
        </w:rPr>
        <w:instrText>ADDIN CSL_CITATION {"citationItems":[{"id":"ITEM-1","itemData":{"URL":"https://blog.robotiq.com/why-use-a-robot-gripper-with-3-fingers","accessed":{"date-parts":[["2020","6","22"]]},"author":[{"dropping-particle":"","family":"Bélanger-Barrette","given":"Mathieu","non-dropping-particle":"","parse-names":false,"suffix":""}],"container-title":"ROBOTIQ","id":"ITEM-1","issued":{"date-parts":[["2015"]]},"title":"Why Use a Robot Gripper with 3 Fingers","type":"webpage"},"uris":["http://www.mendeley.com/documents/?uuid=6088686f-8115-32a9-97b4-0a9d4c5b4bb0"]}],"mendeley":{"formattedCitation":"[5]","plainTextFormattedCitation":"[5]","previouslyFormattedCitation":"[5]"},"properties":{"noteIndex":0},"schema":"https://github.com/citation-style-language/schema/raw/master/csl-citation.json"}</w:instrText>
      </w:r>
      <w:r w:rsidR="00C70431" w:rsidRPr="00933C3A">
        <w:rPr>
          <w:rFonts w:ascii="Calibri" w:hAnsi="Calibri" w:cs="Calibri"/>
        </w:rPr>
        <w:fldChar w:fldCharType="separate"/>
      </w:r>
      <w:r w:rsidR="009168F7" w:rsidRPr="00933C3A">
        <w:rPr>
          <w:rFonts w:ascii="Calibri" w:hAnsi="Calibri" w:cs="Calibri"/>
          <w:noProof/>
        </w:rPr>
        <w:t>[5]</w:t>
      </w:r>
      <w:r w:rsidR="00C70431" w:rsidRPr="00933C3A">
        <w:rPr>
          <w:rFonts w:ascii="Calibri" w:hAnsi="Calibri" w:cs="Calibri"/>
        </w:rPr>
        <w:fldChar w:fldCharType="end"/>
      </w:r>
      <w:r w:rsidR="00C70431" w:rsidRPr="00933C3A">
        <w:rPr>
          <w:rFonts w:ascii="Calibri" w:hAnsi="Calibri" w:cs="Calibri"/>
        </w:rPr>
        <w:t>. You now have three points of contact</w:t>
      </w:r>
      <w:r w:rsidR="004E6FF2">
        <w:rPr>
          <w:rFonts w:ascii="Calibri" w:hAnsi="Calibri" w:cs="Calibri"/>
        </w:rPr>
        <w:t xml:space="preserve"> towards the centre </w:t>
      </w:r>
      <w:proofErr w:type="spellStart"/>
      <w:r w:rsidR="004E6FF2">
        <w:rPr>
          <w:rFonts w:ascii="Calibri" w:hAnsi="Calibri" w:cs="Calibri"/>
        </w:rPr>
        <w:t>location.This</w:t>
      </w:r>
      <w:proofErr w:type="spellEnd"/>
      <w:r w:rsidR="00C70431" w:rsidRPr="00933C3A">
        <w:rPr>
          <w:rFonts w:ascii="Calibri" w:hAnsi="Calibri" w:cs="Calibri"/>
        </w:rPr>
        <w:t xml:space="preserve"> increase</w:t>
      </w:r>
      <w:r w:rsidR="004E6FF2">
        <w:rPr>
          <w:rFonts w:ascii="Calibri" w:hAnsi="Calibri" w:cs="Calibri"/>
        </w:rPr>
        <w:t>s</w:t>
      </w:r>
      <w:r w:rsidR="00C70431" w:rsidRPr="00933C3A">
        <w:rPr>
          <w:rFonts w:ascii="Calibri" w:hAnsi="Calibri" w:cs="Calibri"/>
        </w:rPr>
        <w:t xml:space="preserve"> the reliability of the grip.</w:t>
      </w:r>
    </w:p>
    <w:p w:rsidR="00C70431" w:rsidRDefault="00705969" w:rsidP="00C70431">
      <w:pPr>
        <w:ind w:left="0"/>
        <w:rPr>
          <w:rFonts w:ascii="Calibri" w:hAnsi="Calibri" w:cs="Calibri"/>
        </w:rPr>
      </w:pPr>
      <w:r>
        <w:rPr>
          <w:rFonts w:ascii="Calibri" w:hAnsi="Calibri" w:cs="Calibri"/>
        </w:rPr>
        <w:t>A</w:t>
      </w:r>
      <w:r w:rsidR="00C70431" w:rsidRPr="00933C3A">
        <w:rPr>
          <w:rFonts w:ascii="Calibri" w:hAnsi="Calibri" w:cs="Calibri"/>
        </w:rPr>
        <w:t xml:space="preserve"> couple of minor adjustments to the original jaw design </w:t>
      </w:r>
      <w:r>
        <w:rPr>
          <w:rFonts w:ascii="Calibri" w:hAnsi="Calibri" w:cs="Calibri"/>
        </w:rPr>
        <w:t>were made</w:t>
      </w:r>
      <w:r w:rsidR="00C70431" w:rsidRPr="00933C3A">
        <w:rPr>
          <w:rFonts w:ascii="Calibri" w:hAnsi="Calibri" w:cs="Calibri"/>
        </w:rPr>
        <w:t>. The adjustments made were mainly aesthetic. The changes do improve the overall look of the jaw whilst reducing the amount of material needed to manufacture it. The design of the jaw</w:t>
      </w:r>
      <w:r>
        <w:rPr>
          <w:rFonts w:ascii="Calibri" w:hAnsi="Calibri" w:cs="Calibri"/>
        </w:rPr>
        <w:t xml:space="preserve"> </w:t>
      </w:r>
      <w:r w:rsidR="00C70431" w:rsidRPr="00933C3A">
        <w:rPr>
          <w:rFonts w:ascii="Calibri" w:hAnsi="Calibri" w:cs="Calibri"/>
        </w:rPr>
        <w:t xml:space="preserve">can be altered depending on the application it will be used for. </w:t>
      </w:r>
    </w:p>
    <w:p w:rsidR="00705969" w:rsidRPr="00933C3A" w:rsidRDefault="00705969" w:rsidP="00C70431">
      <w:pPr>
        <w:ind w:left="0"/>
        <w:rPr>
          <w:rFonts w:ascii="Calibri" w:hAnsi="Calibri" w:cs="Calibri"/>
        </w:rPr>
      </w:pPr>
      <w:r w:rsidRPr="00933C3A">
        <w:rPr>
          <w:rFonts w:ascii="Calibri" w:hAnsi="Calibri" w:cs="Calibri"/>
        </w:rPr>
        <w:t>The design of the join is simple yet effectiv</w:t>
      </w:r>
      <w:r>
        <w:rPr>
          <w:rFonts w:ascii="Calibri" w:hAnsi="Calibri" w:cs="Calibri"/>
        </w:rPr>
        <w:t>e</w:t>
      </w:r>
      <w:r w:rsidRPr="00933C3A">
        <w:rPr>
          <w:rFonts w:ascii="Calibri" w:hAnsi="Calibri" w:cs="Calibri"/>
        </w:rPr>
        <w:t xml:space="preserve">. No alterations were made to this. The join allows the jaw (fingers) to </w:t>
      </w:r>
      <w:r>
        <w:rPr>
          <w:rFonts w:ascii="Calibri" w:hAnsi="Calibri" w:cs="Calibri"/>
        </w:rPr>
        <w:t>move</w:t>
      </w:r>
      <w:r w:rsidRPr="00933C3A">
        <w:rPr>
          <w:rFonts w:ascii="Calibri" w:hAnsi="Calibri" w:cs="Calibri"/>
        </w:rPr>
        <w:t xml:space="preserve"> in a fixed range of motion. Without the join, you cannot achieve any movement </w:t>
      </w:r>
      <w:r>
        <w:rPr>
          <w:rFonts w:ascii="Calibri" w:hAnsi="Calibri" w:cs="Calibri"/>
        </w:rPr>
        <w:t>in</w:t>
      </w:r>
      <w:r w:rsidRPr="00933C3A">
        <w:rPr>
          <w:rFonts w:ascii="Calibri" w:hAnsi="Calibri" w:cs="Calibri"/>
        </w:rPr>
        <w:t xml:space="preserve"> the fingers</w:t>
      </w:r>
      <w:r>
        <w:rPr>
          <w:rFonts w:ascii="Calibri" w:hAnsi="Calibri" w:cs="Calibri"/>
        </w:rPr>
        <w:t xml:space="preserve">. </w:t>
      </w:r>
    </w:p>
    <w:p w:rsidR="00C70431" w:rsidRPr="00933C3A" w:rsidRDefault="00C70431" w:rsidP="001D6AB6">
      <w:pPr>
        <w:ind w:left="0"/>
        <w:rPr>
          <w:rFonts w:ascii="Calibri" w:hAnsi="Calibri" w:cs="Calibri"/>
        </w:rPr>
      </w:pPr>
      <w:r w:rsidRPr="00933C3A">
        <w:rPr>
          <w:rFonts w:ascii="Calibri" w:hAnsi="Calibri" w:cs="Calibri"/>
        </w:rPr>
        <w:t xml:space="preserve">The material used to manufacture the jaw and the join is plasticized PVC (0.007). PVC (Polyvinyl Chloride) is a strong plastic that has many benefits. This plastic is widely used in construction </w:t>
      </w:r>
      <w:r w:rsidRPr="00933C3A">
        <w:rPr>
          <w:rFonts w:ascii="Calibri" w:hAnsi="Calibri" w:cs="Calibri"/>
        </w:rPr>
        <w:fldChar w:fldCharType="begin" w:fldLock="1"/>
      </w:r>
      <w:r w:rsidR="009168F7" w:rsidRPr="00933C3A">
        <w:rPr>
          <w:rFonts w:ascii="Calibri" w:hAnsi="Calibri" w:cs="Calibri"/>
        </w:rPr>
        <w:instrText>ADDIN CSL_CITATION {"citationItems":[{"id":"ITEM-1","itemData":{"URL":"https://omnexus.specialchem.com/selection-guide/polyvinyl-chloride-pvc-plastic","accessed":{"date-parts":[["2020","6","22"]]},"author":[{"dropping-particle":"","family":"Omnexus","given":"","non-dropping-particle":"","parse-names":false,"suffix":""}],"id":"ITEM-1","issued":{"date-parts":[["2018"]]},"title":"Polyvinyl Chloride (PVC) Plastic: Uses, Properties, Benefits &amp; Toxicity","type":"webpage"},"uris":["http://www.mendeley.com/documents/?uuid=205fd114-e233-39f9-9327-64ce11cbe1e1"]}],"mendeley":{"formattedCitation":"[6]","plainTextFormattedCitation":"[6]","previouslyFormattedCitation":"[6]"},"properties":{"noteIndex":0},"schema":"https://github.com/citation-style-language/schema/raw/master/csl-citation.json"}</w:instrText>
      </w:r>
      <w:r w:rsidRPr="00933C3A">
        <w:rPr>
          <w:rFonts w:ascii="Calibri" w:hAnsi="Calibri" w:cs="Calibri"/>
        </w:rPr>
        <w:fldChar w:fldCharType="separate"/>
      </w:r>
      <w:r w:rsidR="009168F7" w:rsidRPr="00933C3A">
        <w:rPr>
          <w:rFonts w:ascii="Calibri" w:hAnsi="Calibri" w:cs="Calibri"/>
          <w:noProof/>
        </w:rPr>
        <w:t>[6]</w:t>
      </w:r>
      <w:r w:rsidRPr="00933C3A">
        <w:rPr>
          <w:rFonts w:ascii="Calibri" w:hAnsi="Calibri" w:cs="Calibri"/>
        </w:rPr>
        <w:fldChar w:fldCharType="end"/>
      </w:r>
      <w:r w:rsidRPr="00933C3A">
        <w:rPr>
          <w:rFonts w:ascii="Calibri" w:hAnsi="Calibri" w:cs="Calibri"/>
        </w:rPr>
        <w:t xml:space="preserve">. It </w:t>
      </w:r>
      <w:r w:rsidR="00705969">
        <w:rPr>
          <w:rFonts w:ascii="Calibri" w:hAnsi="Calibri" w:cs="Calibri"/>
        </w:rPr>
        <w:t xml:space="preserve">is an </w:t>
      </w:r>
      <w:r w:rsidRPr="00933C3A">
        <w:rPr>
          <w:rFonts w:ascii="Calibri" w:hAnsi="Calibri" w:cs="Calibri"/>
        </w:rPr>
        <w:t>alternative to materials such as copper or ductile iron</w:t>
      </w:r>
      <w:r w:rsidR="00705969">
        <w:rPr>
          <w:rFonts w:ascii="Calibri" w:hAnsi="Calibri" w:cs="Calibri"/>
        </w:rPr>
        <w:t xml:space="preserve"> due to its strength.</w:t>
      </w:r>
      <w:r w:rsidRPr="00933C3A">
        <w:rPr>
          <w:rFonts w:ascii="Calibri" w:hAnsi="Calibri" w:cs="Calibri"/>
        </w:rPr>
        <w:t xml:space="preserve"> The added plasticizer is used as a softening agent. This is to make the PVC softer and more flexible. For the application of the jaw, ensuring it doesn’t damage/leave marks on objects</w:t>
      </w:r>
      <w:r w:rsidR="00705969">
        <w:rPr>
          <w:rFonts w:ascii="Calibri" w:hAnsi="Calibri" w:cs="Calibri"/>
        </w:rPr>
        <w:t xml:space="preserve"> </w:t>
      </w:r>
      <w:r w:rsidRPr="00933C3A">
        <w:rPr>
          <w:rFonts w:ascii="Calibri" w:hAnsi="Calibri" w:cs="Calibri"/>
        </w:rPr>
        <w:t xml:space="preserve">is an important consideration to make as this could lead to quality failures in a </w:t>
      </w:r>
      <w:r w:rsidRPr="00933C3A">
        <w:rPr>
          <w:rFonts w:ascii="Calibri" w:hAnsi="Calibri" w:cs="Calibri"/>
        </w:rPr>
        <w:lastRenderedPageBreak/>
        <w:t>continuous process. Some other benefits of PVC are a resistance to corrosion, expanding its use in various applications. PVC can also replace materials such as wood, metal, concrete and rubber due to its low cost. This is a good choice of material for the gripper jaw and join.</w:t>
      </w:r>
    </w:p>
    <w:p w:rsidR="007C13D5" w:rsidRPr="00933C3A" w:rsidRDefault="007C13D5" w:rsidP="008B4B1F">
      <w:pPr>
        <w:pStyle w:val="Heading2"/>
        <w:ind w:left="0"/>
        <w:rPr>
          <w:rFonts w:ascii="Calibri" w:hAnsi="Calibri" w:cs="Calibri"/>
          <w:u w:val="single"/>
        </w:rPr>
      </w:pPr>
      <w:bookmarkStart w:id="4" w:name="_Toc43909406"/>
      <w:r w:rsidRPr="00933C3A">
        <w:rPr>
          <w:rFonts w:ascii="Calibri" w:hAnsi="Calibri" w:cs="Calibri"/>
          <w:u w:val="single"/>
        </w:rPr>
        <w:t>The Cylinder</w:t>
      </w:r>
      <w:bookmarkEnd w:id="4"/>
      <w:r w:rsidRPr="00933C3A">
        <w:rPr>
          <w:rFonts w:ascii="Calibri" w:hAnsi="Calibri" w:cs="Calibri"/>
          <w:u w:val="single"/>
        </w:rPr>
        <w:t xml:space="preserve"> </w:t>
      </w:r>
    </w:p>
    <w:p w:rsidR="00961A18" w:rsidRPr="00933C3A" w:rsidRDefault="007C13D5" w:rsidP="001D6AB6">
      <w:pPr>
        <w:ind w:left="0"/>
        <w:rPr>
          <w:rFonts w:ascii="Calibri" w:hAnsi="Calibri" w:cs="Calibri"/>
        </w:rPr>
      </w:pPr>
      <w:r w:rsidRPr="00933C3A">
        <w:rPr>
          <w:rFonts w:ascii="Calibri" w:hAnsi="Calibri" w:cs="Calibri"/>
        </w:rPr>
        <w:t>The original design of the cylinder allow</w:t>
      </w:r>
      <w:r w:rsidR="004E5F9D" w:rsidRPr="00933C3A">
        <w:rPr>
          <w:rFonts w:ascii="Calibri" w:hAnsi="Calibri" w:cs="Calibri"/>
        </w:rPr>
        <w:t>s</w:t>
      </w:r>
      <w:r w:rsidRPr="00933C3A">
        <w:rPr>
          <w:rFonts w:ascii="Calibri" w:hAnsi="Calibri" w:cs="Calibri"/>
        </w:rPr>
        <w:t xml:space="preserve"> the fingers </w:t>
      </w:r>
      <w:r w:rsidR="00D473CF" w:rsidRPr="00933C3A">
        <w:rPr>
          <w:rFonts w:ascii="Calibri" w:hAnsi="Calibri" w:cs="Calibri"/>
        </w:rPr>
        <w:t xml:space="preserve">to be easily attached.  The fingers are attached to the small blocks on the cylinder. </w:t>
      </w:r>
      <w:r w:rsidR="006A76CD">
        <w:rPr>
          <w:rFonts w:ascii="Calibri" w:hAnsi="Calibri" w:cs="Calibri"/>
        </w:rPr>
        <w:t>The fingers have</w:t>
      </w:r>
      <w:r w:rsidR="00F44820">
        <w:rPr>
          <w:rFonts w:ascii="Calibri" w:hAnsi="Calibri" w:cs="Calibri"/>
        </w:rPr>
        <w:t xml:space="preserve"> enough room for</w:t>
      </w:r>
      <w:r w:rsidR="004E5F9D" w:rsidRPr="00933C3A">
        <w:rPr>
          <w:rFonts w:ascii="Calibri" w:hAnsi="Calibri" w:cs="Calibri"/>
        </w:rPr>
        <w:t xml:space="preserve"> </w:t>
      </w:r>
      <w:r w:rsidR="00C526BF" w:rsidRPr="00933C3A">
        <w:rPr>
          <w:rFonts w:ascii="Calibri" w:hAnsi="Calibri" w:cs="Calibri"/>
        </w:rPr>
        <w:t>manoeuvrability.</w:t>
      </w:r>
      <w:r w:rsidR="008E70AD" w:rsidRPr="00933C3A">
        <w:rPr>
          <w:rFonts w:ascii="Calibri" w:hAnsi="Calibri" w:cs="Calibri"/>
        </w:rPr>
        <w:t xml:space="preserve"> The only alteration made was to the small blocks </w:t>
      </w:r>
      <w:r w:rsidR="00F44820">
        <w:rPr>
          <w:rFonts w:ascii="Calibri" w:hAnsi="Calibri" w:cs="Calibri"/>
        </w:rPr>
        <w:t>that the fingers attach to</w:t>
      </w:r>
      <w:r w:rsidR="008E70AD" w:rsidRPr="00933C3A">
        <w:rPr>
          <w:rFonts w:ascii="Calibri" w:hAnsi="Calibri" w:cs="Calibri"/>
        </w:rPr>
        <w:t xml:space="preserve">. </w:t>
      </w:r>
      <w:r w:rsidR="00F44820">
        <w:rPr>
          <w:rFonts w:ascii="Calibri" w:hAnsi="Calibri" w:cs="Calibri"/>
        </w:rPr>
        <w:t>T</w:t>
      </w:r>
      <w:r w:rsidR="008E70AD" w:rsidRPr="00933C3A">
        <w:rPr>
          <w:rFonts w:ascii="Calibri" w:hAnsi="Calibri" w:cs="Calibri"/>
        </w:rPr>
        <w:t>he edges</w:t>
      </w:r>
      <w:r w:rsidR="00F44820">
        <w:rPr>
          <w:rFonts w:ascii="Calibri" w:hAnsi="Calibri" w:cs="Calibri"/>
        </w:rPr>
        <w:t xml:space="preserve"> were altered</w:t>
      </w:r>
      <w:r w:rsidR="008E70AD" w:rsidRPr="00933C3A">
        <w:rPr>
          <w:rFonts w:ascii="Calibri" w:hAnsi="Calibri" w:cs="Calibri"/>
        </w:rPr>
        <w:t xml:space="preserve"> to give it a smoother and more rounded look</w:t>
      </w:r>
      <w:r w:rsidR="00B96305">
        <w:rPr>
          <w:rFonts w:ascii="Calibri" w:hAnsi="Calibri" w:cs="Calibri"/>
        </w:rPr>
        <w:t>. T</w:t>
      </w:r>
      <w:r w:rsidR="008E70AD" w:rsidRPr="00933C3A">
        <w:rPr>
          <w:rFonts w:ascii="Calibri" w:hAnsi="Calibri" w:cs="Calibri"/>
        </w:rPr>
        <w:t xml:space="preserve">his also reduces the amount of material needed to </w:t>
      </w:r>
      <w:r w:rsidR="00F44820">
        <w:rPr>
          <w:rFonts w:ascii="Calibri" w:hAnsi="Calibri" w:cs="Calibri"/>
        </w:rPr>
        <w:t>produce</w:t>
      </w:r>
      <w:r w:rsidR="008E70AD" w:rsidRPr="00933C3A">
        <w:rPr>
          <w:rFonts w:ascii="Calibri" w:hAnsi="Calibri" w:cs="Calibri"/>
        </w:rPr>
        <w:t xml:space="preserve"> the part. </w:t>
      </w:r>
      <w:r w:rsidR="007B5907" w:rsidRPr="00933C3A">
        <w:rPr>
          <w:rFonts w:ascii="Calibri" w:hAnsi="Calibri" w:cs="Calibri"/>
        </w:rPr>
        <w:t>The size of the cylinder can be altered depending on the us</w:t>
      </w:r>
      <w:r w:rsidR="00F44820">
        <w:rPr>
          <w:rFonts w:ascii="Calibri" w:hAnsi="Calibri" w:cs="Calibri"/>
        </w:rPr>
        <w:t>e</w:t>
      </w:r>
      <w:r w:rsidR="007B5907" w:rsidRPr="00933C3A">
        <w:rPr>
          <w:rFonts w:ascii="Calibri" w:hAnsi="Calibri" w:cs="Calibri"/>
        </w:rPr>
        <w:t xml:space="preserve">. </w:t>
      </w:r>
    </w:p>
    <w:p w:rsidR="00806F2A" w:rsidRPr="00933C3A" w:rsidRDefault="00F44820" w:rsidP="001D6AB6">
      <w:pPr>
        <w:ind w:left="0"/>
        <w:rPr>
          <w:rFonts w:ascii="Calibri" w:hAnsi="Calibri" w:cs="Calibri"/>
        </w:rPr>
      </w:pPr>
      <w:r>
        <w:rPr>
          <w:rFonts w:ascii="Calibri" w:hAnsi="Calibri" w:cs="Calibri"/>
        </w:rPr>
        <w:t>An A</w:t>
      </w:r>
      <w:r w:rsidR="007B5907" w:rsidRPr="00933C3A">
        <w:rPr>
          <w:rFonts w:ascii="Calibri" w:hAnsi="Calibri" w:cs="Calibri"/>
        </w:rPr>
        <w:t xml:space="preserve">luminium alloy, specifically 1060 alloy </w:t>
      </w:r>
      <w:r>
        <w:rPr>
          <w:rFonts w:ascii="Calibri" w:hAnsi="Calibri" w:cs="Calibri"/>
        </w:rPr>
        <w:t>is used to produce the cylinder</w:t>
      </w:r>
      <w:r w:rsidR="007B5907" w:rsidRPr="00933C3A">
        <w:rPr>
          <w:rFonts w:ascii="Calibri" w:hAnsi="Calibri" w:cs="Calibri"/>
        </w:rPr>
        <w:t>. This allo</w:t>
      </w:r>
      <w:r w:rsidR="00AD7C4E" w:rsidRPr="00933C3A">
        <w:rPr>
          <w:rFonts w:ascii="Calibri" w:hAnsi="Calibri" w:cs="Calibri"/>
        </w:rPr>
        <w:t>y</w:t>
      </w:r>
      <w:r w:rsidR="007B5907" w:rsidRPr="00933C3A">
        <w:rPr>
          <w:rFonts w:ascii="Calibri" w:hAnsi="Calibri" w:cs="Calibri"/>
        </w:rPr>
        <w:t xml:space="preserve"> is almost pure </w:t>
      </w:r>
      <w:r w:rsidR="00AD7C4E" w:rsidRPr="00933C3A">
        <w:rPr>
          <w:rFonts w:ascii="Calibri" w:hAnsi="Calibri" w:cs="Calibri"/>
        </w:rPr>
        <w:t>Aluminium</w:t>
      </w:r>
      <w:r w:rsidR="007B5907" w:rsidRPr="00933C3A">
        <w:rPr>
          <w:rFonts w:ascii="Calibri" w:hAnsi="Calibri" w:cs="Calibri"/>
        </w:rPr>
        <w:t xml:space="preserve"> (99.6% minimum) and i</w:t>
      </w:r>
      <w:r w:rsidR="001B40FB" w:rsidRPr="00933C3A">
        <w:rPr>
          <w:rFonts w:ascii="Calibri" w:hAnsi="Calibri" w:cs="Calibri"/>
        </w:rPr>
        <w:t xml:space="preserve">t </w:t>
      </w:r>
      <w:r w:rsidR="001F4255" w:rsidRPr="00933C3A">
        <w:rPr>
          <w:rFonts w:ascii="Calibri" w:hAnsi="Calibri" w:cs="Calibri"/>
        </w:rPr>
        <w:t>can retain its strength at low temperatures</w:t>
      </w:r>
      <w:r w:rsidR="007076DD" w:rsidRPr="00933C3A">
        <w:rPr>
          <w:rFonts w:ascii="Calibri" w:hAnsi="Calibri" w:cs="Calibri"/>
        </w:rPr>
        <w:t xml:space="preserve"> without becoming brittle </w:t>
      </w:r>
      <w:r w:rsidR="007076DD" w:rsidRPr="00933C3A">
        <w:rPr>
          <w:rFonts w:ascii="Calibri" w:hAnsi="Calibri" w:cs="Calibri"/>
        </w:rPr>
        <w:fldChar w:fldCharType="begin" w:fldLock="1"/>
      </w:r>
      <w:r w:rsidR="009168F7" w:rsidRPr="00933C3A">
        <w:rPr>
          <w:rFonts w:ascii="Calibri" w:hAnsi="Calibri" w:cs="Calibri"/>
        </w:rPr>
        <w:instrText>ADDIN CSL_CITATION {"citationItems":[{"id":"ITEM-1","itemData":{"author":[{"dropping-particle":"","family":"United Aluminium","given":"","non-dropping-particle":"","parse-names":false,"suffix":""}],"container-title":"Uac","id":"ITEM-1","issued":{"date-parts":[["2013"]]},"page":"1-7","title":"Chemical Composition and Properties of Aluminum Alloys","type":"article-journal"},"uris":["http://www.mendeley.com/documents/?uuid=9dd23215-1e30-3c42-8a04-4db8ae00e75a"]}],"mendeley":{"formattedCitation":"[7]","plainTextFormattedCitation":"[7]","previouslyFormattedCitation":"[7]"},"properties":{"noteIndex":0},"schema":"https://github.com/citation-style-language/schema/raw/master/csl-citation.json"}</w:instrText>
      </w:r>
      <w:r w:rsidR="007076DD" w:rsidRPr="00933C3A">
        <w:rPr>
          <w:rFonts w:ascii="Calibri" w:hAnsi="Calibri" w:cs="Calibri"/>
        </w:rPr>
        <w:fldChar w:fldCharType="separate"/>
      </w:r>
      <w:r w:rsidR="009168F7" w:rsidRPr="00933C3A">
        <w:rPr>
          <w:rFonts w:ascii="Calibri" w:hAnsi="Calibri" w:cs="Calibri"/>
          <w:noProof/>
        </w:rPr>
        <w:t>[7]</w:t>
      </w:r>
      <w:r w:rsidR="007076DD" w:rsidRPr="00933C3A">
        <w:rPr>
          <w:rFonts w:ascii="Calibri" w:hAnsi="Calibri" w:cs="Calibri"/>
        </w:rPr>
        <w:fldChar w:fldCharType="end"/>
      </w:r>
      <w:r w:rsidR="007B5907" w:rsidRPr="00933C3A">
        <w:rPr>
          <w:rFonts w:ascii="Calibri" w:hAnsi="Calibri" w:cs="Calibri"/>
        </w:rPr>
        <w:t>.</w:t>
      </w:r>
      <w:r w:rsidR="00AD7C4E" w:rsidRPr="00933C3A">
        <w:rPr>
          <w:rFonts w:ascii="Calibri" w:hAnsi="Calibri" w:cs="Calibri"/>
        </w:rPr>
        <w:t xml:space="preserve"> It is a lightweight metal</w:t>
      </w:r>
      <w:r w:rsidR="007076DD" w:rsidRPr="00933C3A">
        <w:rPr>
          <w:rFonts w:ascii="Calibri" w:hAnsi="Calibri" w:cs="Calibri"/>
        </w:rPr>
        <w:t xml:space="preserve"> that has </w:t>
      </w:r>
      <w:r w:rsidR="007B5907" w:rsidRPr="00933C3A">
        <w:rPr>
          <w:rFonts w:ascii="Calibri" w:hAnsi="Calibri" w:cs="Calibri"/>
        </w:rPr>
        <w:t>corrosion resistant characteristics</w:t>
      </w:r>
      <w:r w:rsidR="007076DD" w:rsidRPr="00933C3A">
        <w:rPr>
          <w:rFonts w:ascii="Calibri" w:hAnsi="Calibri" w:cs="Calibri"/>
        </w:rPr>
        <w:t xml:space="preserve"> along with good </w:t>
      </w:r>
      <w:r w:rsidR="00556F75" w:rsidRPr="00933C3A">
        <w:rPr>
          <w:rFonts w:ascii="Calibri" w:hAnsi="Calibri" w:cs="Calibri"/>
        </w:rPr>
        <w:t xml:space="preserve">thermal and electrical conductivity. </w:t>
      </w:r>
    </w:p>
    <w:p w:rsidR="00F44820" w:rsidRPr="00933C3A" w:rsidRDefault="00806F2A" w:rsidP="001D6AB6">
      <w:pPr>
        <w:ind w:left="0"/>
        <w:rPr>
          <w:rFonts w:ascii="Calibri" w:hAnsi="Calibri" w:cs="Calibri"/>
        </w:rPr>
      </w:pPr>
      <w:r w:rsidRPr="00933C3A">
        <w:rPr>
          <w:rFonts w:ascii="Calibri" w:hAnsi="Calibri" w:cs="Calibri"/>
        </w:rPr>
        <w:t xml:space="preserve">To achieve the desired design of the cylinder, the application of the gripper needs to be clearly indicated. </w:t>
      </w:r>
      <w:r w:rsidR="00F44820">
        <w:rPr>
          <w:rFonts w:ascii="Calibri" w:hAnsi="Calibri" w:cs="Calibri"/>
        </w:rPr>
        <w:t>T</w:t>
      </w:r>
      <w:r w:rsidRPr="00933C3A">
        <w:rPr>
          <w:rFonts w:ascii="Calibri" w:hAnsi="Calibri" w:cs="Calibri"/>
        </w:rPr>
        <w:t xml:space="preserve">he choice of an Aluminium alloy (1060 alloy) for the cylinder component is a good one. The cylinder </w:t>
      </w:r>
      <w:r w:rsidR="00F44820">
        <w:rPr>
          <w:rFonts w:ascii="Calibri" w:hAnsi="Calibri" w:cs="Calibri"/>
        </w:rPr>
        <w:t xml:space="preserve">can </w:t>
      </w:r>
      <w:r w:rsidRPr="00933C3A">
        <w:rPr>
          <w:rFonts w:ascii="Calibri" w:hAnsi="Calibri" w:cs="Calibri"/>
        </w:rPr>
        <w:t xml:space="preserve">withstand the heat </w:t>
      </w:r>
      <w:r w:rsidR="00F44820">
        <w:rPr>
          <w:rFonts w:ascii="Calibri" w:hAnsi="Calibri" w:cs="Calibri"/>
        </w:rPr>
        <w:t>produced during application</w:t>
      </w:r>
      <w:r w:rsidR="00F16A8A" w:rsidRPr="00933C3A">
        <w:rPr>
          <w:rFonts w:ascii="Calibri" w:hAnsi="Calibri" w:cs="Calibri"/>
        </w:rPr>
        <w:t>. Th</w:t>
      </w:r>
      <w:r w:rsidR="00F44820">
        <w:rPr>
          <w:rFonts w:ascii="Calibri" w:hAnsi="Calibri" w:cs="Calibri"/>
        </w:rPr>
        <w:t>is is because of the heat resistant properties this alloy possesses. This will increase the life cycle of the part.</w:t>
      </w:r>
    </w:p>
    <w:p w:rsidR="00EB0920" w:rsidRPr="00933C3A" w:rsidRDefault="00EB0920" w:rsidP="008B4B1F">
      <w:pPr>
        <w:pStyle w:val="Heading2"/>
        <w:ind w:left="0"/>
        <w:rPr>
          <w:rFonts w:ascii="Calibri" w:hAnsi="Calibri" w:cs="Calibri"/>
          <w:u w:val="single"/>
        </w:rPr>
      </w:pPr>
      <w:bookmarkStart w:id="5" w:name="_Toc43909407"/>
      <w:r w:rsidRPr="00933C3A">
        <w:rPr>
          <w:rFonts w:ascii="Calibri" w:hAnsi="Calibri" w:cs="Calibri"/>
          <w:u w:val="single"/>
        </w:rPr>
        <w:t>Drive plate</w:t>
      </w:r>
      <w:bookmarkEnd w:id="5"/>
      <w:r w:rsidR="008B4B1F" w:rsidRPr="00933C3A">
        <w:rPr>
          <w:rFonts w:ascii="Calibri" w:hAnsi="Calibri" w:cs="Calibri"/>
          <w:u w:val="single"/>
        </w:rPr>
        <w:t xml:space="preserve"> </w:t>
      </w:r>
    </w:p>
    <w:p w:rsidR="00EB0920" w:rsidRPr="00933C3A" w:rsidRDefault="003B0184" w:rsidP="001D6AB6">
      <w:pPr>
        <w:ind w:left="0"/>
        <w:rPr>
          <w:rFonts w:ascii="Calibri" w:hAnsi="Calibri" w:cs="Calibri"/>
        </w:rPr>
      </w:pPr>
      <w:r>
        <w:rPr>
          <w:rFonts w:ascii="Calibri" w:hAnsi="Calibri" w:cs="Calibri"/>
          <w:noProof/>
        </w:rPr>
        <w:drawing>
          <wp:anchor distT="0" distB="0" distL="114300" distR="114300" simplePos="0" relativeHeight="251701248" behindDoc="1" locked="0" layoutInCell="1" allowOverlap="1">
            <wp:simplePos x="0" y="0"/>
            <wp:positionH relativeFrom="column">
              <wp:posOffset>3994282</wp:posOffset>
            </wp:positionH>
            <wp:positionV relativeFrom="paragraph">
              <wp:posOffset>609543</wp:posOffset>
            </wp:positionV>
            <wp:extent cx="2121535" cy="2426335"/>
            <wp:effectExtent l="0" t="0" r="0" b="0"/>
            <wp:wrapTight wrapText="bothSides">
              <wp:wrapPolygon edited="0">
                <wp:start x="0" y="0"/>
                <wp:lineTo x="0" y="21481"/>
                <wp:lineTo x="21464" y="21481"/>
                <wp:lineTo x="21464" y="0"/>
                <wp:lineTo x="0" y="0"/>
              </wp:wrapPolygon>
            </wp:wrapTight>
            <wp:docPr id="34" name="Picture 34"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creenshot 2020-06-24 at 16.30.06.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21535" cy="2426335"/>
                    </a:xfrm>
                    <a:prstGeom prst="rect">
                      <a:avLst/>
                    </a:prstGeom>
                  </pic:spPr>
                </pic:pic>
              </a:graphicData>
            </a:graphic>
            <wp14:sizeRelH relativeFrom="page">
              <wp14:pctWidth>0</wp14:pctWidth>
            </wp14:sizeRelH>
            <wp14:sizeRelV relativeFrom="page">
              <wp14:pctHeight>0</wp14:pctHeight>
            </wp14:sizeRelV>
          </wp:anchor>
        </w:drawing>
      </w:r>
      <w:r w:rsidR="00ED1F34" w:rsidRPr="00933C3A">
        <w:rPr>
          <w:rFonts w:ascii="Calibri" w:hAnsi="Calibri" w:cs="Calibri"/>
        </w:rPr>
        <w:t>The drive plate</w:t>
      </w:r>
      <w:r w:rsidR="00F44820">
        <w:rPr>
          <w:rFonts w:ascii="Calibri" w:hAnsi="Calibri" w:cs="Calibri"/>
        </w:rPr>
        <w:t xml:space="preserve"> is the attachment that </w:t>
      </w:r>
      <w:r w:rsidR="00331542">
        <w:rPr>
          <w:rFonts w:ascii="Calibri" w:hAnsi="Calibri" w:cs="Calibri"/>
        </w:rPr>
        <w:t xml:space="preserve">helps </w:t>
      </w:r>
      <w:r w:rsidR="00F44820">
        <w:rPr>
          <w:rFonts w:ascii="Calibri" w:hAnsi="Calibri" w:cs="Calibri"/>
        </w:rPr>
        <w:t>create movement in the system</w:t>
      </w:r>
      <w:r w:rsidR="00ED1F34" w:rsidRPr="00933C3A">
        <w:rPr>
          <w:rFonts w:ascii="Calibri" w:hAnsi="Calibri" w:cs="Calibri"/>
        </w:rPr>
        <w:t xml:space="preserve">. The drive plate also has a </w:t>
      </w:r>
      <w:r w:rsidR="001B38C8" w:rsidRPr="00933C3A">
        <w:rPr>
          <w:rFonts w:ascii="Calibri" w:hAnsi="Calibri" w:cs="Calibri"/>
        </w:rPr>
        <w:t>threaded</w:t>
      </w:r>
      <w:r w:rsidR="00ED1F34" w:rsidRPr="00933C3A">
        <w:rPr>
          <w:rFonts w:ascii="Calibri" w:hAnsi="Calibri" w:cs="Calibri"/>
        </w:rPr>
        <w:t xml:space="preserve"> centre</w:t>
      </w:r>
      <w:r w:rsidR="00F44820">
        <w:rPr>
          <w:rFonts w:ascii="Calibri" w:hAnsi="Calibri" w:cs="Calibri"/>
        </w:rPr>
        <w:t xml:space="preserve"> that allows the worm to thread into</w:t>
      </w:r>
      <w:r w:rsidR="00331542">
        <w:rPr>
          <w:rFonts w:ascii="Calibri" w:hAnsi="Calibri" w:cs="Calibri"/>
        </w:rPr>
        <w:t xml:space="preserve"> during application. This system, along with the attachment of the join and fingers, creates the movement in the concept.</w:t>
      </w:r>
    </w:p>
    <w:p w:rsidR="00ED1F34" w:rsidRPr="00933C3A" w:rsidRDefault="00ED1F34" w:rsidP="001D6AB6">
      <w:pPr>
        <w:ind w:left="0"/>
        <w:rPr>
          <w:rFonts w:ascii="Calibri" w:hAnsi="Calibri" w:cs="Calibri"/>
        </w:rPr>
      </w:pPr>
      <w:r w:rsidRPr="00933C3A">
        <w:rPr>
          <w:rFonts w:ascii="Calibri" w:hAnsi="Calibri" w:cs="Calibri"/>
        </w:rPr>
        <w:t>The original design accounts for easy attachment of the fingers</w:t>
      </w:r>
      <w:r w:rsidR="00331542">
        <w:rPr>
          <w:rFonts w:ascii="Calibri" w:hAnsi="Calibri" w:cs="Calibri"/>
        </w:rPr>
        <w:t>. The threaded centre is important in this design. Alterations were made to the edges of the blocks to make them more rounded</w:t>
      </w:r>
      <w:r w:rsidRPr="00933C3A">
        <w:rPr>
          <w:rFonts w:ascii="Calibri" w:hAnsi="Calibri" w:cs="Calibri"/>
        </w:rPr>
        <w:t xml:space="preserve">. This small change gives the system a smoother look and also reduces the amount of material needed to manufacture the part. </w:t>
      </w:r>
    </w:p>
    <w:p w:rsidR="008B4B1F" w:rsidRPr="00933C3A" w:rsidRDefault="00ED1F34" w:rsidP="001D6AB6">
      <w:pPr>
        <w:ind w:left="0"/>
        <w:rPr>
          <w:rFonts w:ascii="Calibri" w:hAnsi="Calibri" w:cs="Calibri"/>
        </w:rPr>
      </w:pPr>
      <w:r w:rsidRPr="00933C3A">
        <w:rPr>
          <w:rFonts w:ascii="Calibri" w:hAnsi="Calibri" w:cs="Calibri"/>
        </w:rPr>
        <w:t>The material used for the drive plate is a 1060 aluminium alloy. This is a great choice</w:t>
      </w:r>
      <w:r w:rsidR="001967ED" w:rsidRPr="00933C3A">
        <w:rPr>
          <w:rFonts w:ascii="Calibri" w:hAnsi="Calibri" w:cs="Calibri"/>
        </w:rPr>
        <w:t xml:space="preserve"> of</w:t>
      </w:r>
      <w:r w:rsidRPr="00933C3A">
        <w:rPr>
          <w:rFonts w:ascii="Calibri" w:hAnsi="Calibri" w:cs="Calibri"/>
        </w:rPr>
        <w:t xml:space="preserve"> material for this part of the system due to the excellent properties this alloy possesses. The drive plate is more exposed to the application of the gripper jaw. The corrosion resistant properties of this alloy will stop the part from corroding after continuous use. </w:t>
      </w:r>
      <w:r w:rsidR="001967ED" w:rsidRPr="00933C3A">
        <w:rPr>
          <w:rFonts w:ascii="Calibri" w:hAnsi="Calibri" w:cs="Calibri"/>
        </w:rPr>
        <w:t>The strength to weight ratio is larger with aluminium alloys. This will decrease the overall weight of the component</w:t>
      </w:r>
      <w:r w:rsidR="00331542">
        <w:rPr>
          <w:rFonts w:ascii="Calibri" w:hAnsi="Calibri" w:cs="Calibri"/>
        </w:rPr>
        <w:t xml:space="preserve"> whilst retaining high material strength</w:t>
      </w:r>
      <w:r w:rsidR="001B38C8" w:rsidRPr="00933C3A">
        <w:rPr>
          <w:rFonts w:ascii="Calibri" w:hAnsi="Calibri" w:cs="Calibri"/>
        </w:rPr>
        <w:t xml:space="preserve"> </w:t>
      </w:r>
      <w:r w:rsidR="001B38C8" w:rsidRPr="00933C3A">
        <w:rPr>
          <w:rFonts w:ascii="Calibri" w:hAnsi="Calibri" w:cs="Calibri"/>
        </w:rPr>
        <w:fldChar w:fldCharType="begin" w:fldLock="1"/>
      </w:r>
      <w:r w:rsidR="00052318" w:rsidRPr="00933C3A">
        <w:rPr>
          <w:rFonts w:ascii="Calibri" w:hAnsi="Calibri" w:cs="Calibri"/>
        </w:rPr>
        <w:instrText>ADDIN CSL_CITATION {"citationItems":[{"id":"ITEM-1","itemData":{"URL":"https://engineering.stackexchange.com/questions/21555/benefits-and-disadvantages-of-aluminium-alloys-as-a-replacement-for-structural-s","accessed":{"date-parts":[["2020","6","22"]]},"author":[{"dropping-particle":"de","family":"Azevedo","given":"Rodrigo","non-dropping-particle":"","parse-names":false,"suffix":""}],"id":"ITEM-1","issued":{"date-parts":[["0"]]},"title":"Benefits and disadvantages of aluminium alloys as a replacement for structural steels in ships - Engineering Stack Exchange","type":"webpage"},"uris":["http://www.mendeley.com/documents/?uuid=06a71f6c-4f99-30f2-bf96-3c49c14de454"]}],"mendeley":{"formattedCitation":"[8]","plainTextFormattedCitation":"[8]","previouslyFormattedCitation":"[8]"},"properties":{"noteIndex":0},"schema":"https://github.com/citation-style-language/schema/raw/master/csl-citation.json"}</w:instrText>
      </w:r>
      <w:r w:rsidR="001B38C8" w:rsidRPr="00933C3A">
        <w:rPr>
          <w:rFonts w:ascii="Calibri" w:hAnsi="Calibri" w:cs="Calibri"/>
        </w:rPr>
        <w:fldChar w:fldCharType="separate"/>
      </w:r>
      <w:r w:rsidR="001B38C8" w:rsidRPr="00933C3A">
        <w:rPr>
          <w:rFonts w:ascii="Calibri" w:hAnsi="Calibri" w:cs="Calibri"/>
          <w:noProof/>
        </w:rPr>
        <w:t>[8]</w:t>
      </w:r>
      <w:r w:rsidR="001B38C8" w:rsidRPr="00933C3A">
        <w:rPr>
          <w:rFonts w:ascii="Calibri" w:hAnsi="Calibri" w:cs="Calibri"/>
        </w:rPr>
        <w:fldChar w:fldCharType="end"/>
      </w:r>
      <w:r w:rsidR="001967ED" w:rsidRPr="00933C3A">
        <w:rPr>
          <w:rFonts w:ascii="Calibri" w:hAnsi="Calibri" w:cs="Calibri"/>
        </w:rPr>
        <w:t xml:space="preserve">. </w:t>
      </w:r>
    </w:p>
    <w:p w:rsidR="00A868ED" w:rsidRPr="00933C3A" w:rsidRDefault="00762B6E" w:rsidP="001D6AB6">
      <w:pPr>
        <w:ind w:left="0"/>
        <w:rPr>
          <w:rFonts w:ascii="Calibri" w:hAnsi="Calibri" w:cs="Calibri"/>
        </w:rPr>
      </w:pPr>
      <w:r w:rsidRPr="00933C3A">
        <w:rPr>
          <w:rFonts w:ascii="Calibri" w:hAnsi="Calibri" w:cs="Calibri"/>
        </w:rPr>
        <w:t xml:space="preserve">The surface finish for the drive plate will have a slight roughness to it. This is to </w:t>
      </w:r>
      <w:r w:rsidR="00331542">
        <w:rPr>
          <w:rFonts w:ascii="Calibri" w:hAnsi="Calibri" w:cs="Calibri"/>
        </w:rPr>
        <w:t>lubricate the worm during application</w:t>
      </w:r>
      <w:r w:rsidRPr="00933C3A">
        <w:rPr>
          <w:rFonts w:ascii="Calibri" w:hAnsi="Calibri" w:cs="Calibri"/>
        </w:rPr>
        <w:t>. The slight rough</w:t>
      </w:r>
      <w:r w:rsidR="00331542">
        <w:rPr>
          <w:rFonts w:ascii="Calibri" w:hAnsi="Calibri" w:cs="Calibri"/>
        </w:rPr>
        <w:t xml:space="preserve"> surface finish </w:t>
      </w:r>
      <w:r w:rsidRPr="00933C3A">
        <w:rPr>
          <w:rFonts w:ascii="Calibri" w:hAnsi="Calibri" w:cs="Calibri"/>
        </w:rPr>
        <w:t>has features the worm will utilise. The “peaks” on the surface of the drive plate</w:t>
      </w:r>
      <w:r w:rsidR="00331542">
        <w:rPr>
          <w:rFonts w:ascii="Calibri" w:hAnsi="Calibri" w:cs="Calibri"/>
        </w:rPr>
        <w:t xml:space="preserve"> rub against the worm, displacing particles</w:t>
      </w:r>
      <w:r w:rsidRPr="00933C3A">
        <w:rPr>
          <w:rFonts w:ascii="Calibri" w:hAnsi="Calibri" w:cs="Calibri"/>
        </w:rPr>
        <w:t xml:space="preserve"> </w:t>
      </w:r>
      <w:r w:rsidRPr="00933C3A">
        <w:rPr>
          <w:rFonts w:ascii="Calibri" w:hAnsi="Calibri" w:cs="Calibri"/>
        </w:rPr>
        <w:fldChar w:fldCharType="begin" w:fldLock="1"/>
      </w:r>
      <w:r w:rsidRPr="00933C3A">
        <w:rPr>
          <w:rFonts w:ascii="Calibri" w:hAnsi="Calibri" w:cs="Calibri"/>
        </w:rPr>
        <w:instrText>ADDIN CSL_CITATION {"citationItems":[{"id":"ITEM-1","itemData":{"URL":"https://www.linearmotiontips.com/selecting-shafts-for-linear-bearings-two-things-you-need-to-know/","accessed":{"date-parts":[["2020","6","23"]]},"author":[{"dropping-particle":"","family":"Collins","given":"Danielle","non-dropping-particle":"","parse-names":false,"suffix":""}],"id":"ITEM-1","issued":{"date-parts":[["0"]]},"title":"Two things you need to know when selecting shafts for linear bearings","type":"webpage"},"uris":["http://www.mendeley.com/documents/?uuid=f1823b59-6be3-343f-a2e7-9d20bd354dac"]}],"mendeley":{"formattedCitation":"[9]","plainTextFormattedCitation":"[9]","previouslyFormattedCitation":"[9]"},"properties":{"noteIndex":0},"schema":"https://github.com/citation-style-language/schema/raw/master/csl-citation.json"}</w:instrText>
      </w:r>
      <w:r w:rsidRPr="00933C3A">
        <w:rPr>
          <w:rFonts w:ascii="Calibri" w:hAnsi="Calibri" w:cs="Calibri"/>
        </w:rPr>
        <w:fldChar w:fldCharType="separate"/>
      </w:r>
      <w:r w:rsidRPr="00933C3A">
        <w:rPr>
          <w:rFonts w:ascii="Calibri" w:hAnsi="Calibri" w:cs="Calibri"/>
          <w:noProof/>
        </w:rPr>
        <w:t>[9]</w:t>
      </w:r>
      <w:r w:rsidRPr="00933C3A">
        <w:rPr>
          <w:rFonts w:ascii="Calibri" w:hAnsi="Calibri" w:cs="Calibri"/>
        </w:rPr>
        <w:fldChar w:fldCharType="end"/>
      </w:r>
      <w:r w:rsidRPr="00933C3A">
        <w:rPr>
          <w:rFonts w:ascii="Calibri" w:hAnsi="Calibri" w:cs="Calibri"/>
        </w:rPr>
        <w:t xml:space="preserve">. The displaced </w:t>
      </w:r>
      <w:r w:rsidR="00331542">
        <w:rPr>
          <w:rFonts w:ascii="Calibri" w:hAnsi="Calibri" w:cs="Calibri"/>
        </w:rPr>
        <w:t>particles</w:t>
      </w:r>
      <w:r w:rsidRPr="00933C3A">
        <w:rPr>
          <w:rFonts w:ascii="Calibri" w:hAnsi="Calibri" w:cs="Calibri"/>
        </w:rPr>
        <w:t xml:space="preserve"> from the worm now act as the lubricant. They do so by filling in the gaps on the surface area of the drive plate</w:t>
      </w:r>
      <w:r w:rsidR="00331542">
        <w:rPr>
          <w:rFonts w:ascii="Calibri" w:hAnsi="Calibri" w:cs="Calibri"/>
        </w:rPr>
        <w:t xml:space="preserve"> during the worms application</w:t>
      </w:r>
      <w:r w:rsidRPr="00933C3A">
        <w:rPr>
          <w:rFonts w:ascii="Calibri" w:hAnsi="Calibri" w:cs="Calibri"/>
        </w:rPr>
        <w:t xml:space="preserve">. This is very necessary when using a bronze alloy. The roughness helps prevent direct metal on metal contact which </w:t>
      </w:r>
      <w:r w:rsidR="002F2C91">
        <w:rPr>
          <w:rFonts w:ascii="Calibri" w:hAnsi="Calibri" w:cs="Calibri"/>
        </w:rPr>
        <w:t>can</w:t>
      </w:r>
      <w:r w:rsidRPr="00933C3A">
        <w:rPr>
          <w:rFonts w:ascii="Calibri" w:hAnsi="Calibri" w:cs="Calibri"/>
        </w:rPr>
        <w:t xml:space="preserve"> decrease the wear life of the parts. It is important </w:t>
      </w:r>
      <w:r w:rsidR="002F2C91">
        <w:rPr>
          <w:rFonts w:ascii="Calibri" w:hAnsi="Calibri" w:cs="Calibri"/>
        </w:rPr>
        <w:t>that</w:t>
      </w:r>
      <w:r w:rsidRPr="00933C3A">
        <w:rPr>
          <w:rFonts w:ascii="Calibri" w:hAnsi="Calibri" w:cs="Calibri"/>
        </w:rPr>
        <w:t xml:space="preserve"> the surface of the</w:t>
      </w:r>
      <w:r w:rsidR="002F2C91">
        <w:rPr>
          <w:rFonts w:ascii="Calibri" w:hAnsi="Calibri" w:cs="Calibri"/>
        </w:rPr>
        <w:t xml:space="preserve"> </w:t>
      </w:r>
      <w:r w:rsidRPr="00933C3A">
        <w:rPr>
          <w:rFonts w:ascii="Calibri" w:hAnsi="Calibri" w:cs="Calibri"/>
        </w:rPr>
        <w:t xml:space="preserve">drive plate isn’t too rough as this could also directly affect the </w:t>
      </w:r>
      <w:r w:rsidR="002F2C91">
        <w:rPr>
          <w:rFonts w:ascii="Calibri" w:hAnsi="Calibri" w:cs="Calibri"/>
        </w:rPr>
        <w:t xml:space="preserve">wear </w:t>
      </w:r>
      <w:r w:rsidRPr="00933C3A">
        <w:rPr>
          <w:rFonts w:ascii="Calibri" w:hAnsi="Calibri" w:cs="Calibri"/>
        </w:rPr>
        <w:t>life of the component and cause the assembly to fail at an earlier rate</w:t>
      </w:r>
      <w:r w:rsidR="00F11B8C">
        <w:rPr>
          <w:rFonts w:ascii="Calibri" w:hAnsi="Calibri" w:cs="Calibri"/>
        </w:rPr>
        <w:t>.</w:t>
      </w:r>
    </w:p>
    <w:p w:rsidR="008703EC" w:rsidRPr="00933C3A" w:rsidRDefault="008703EC" w:rsidP="008B4B1F">
      <w:pPr>
        <w:pStyle w:val="Heading2"/>
        <w:ind w:left="0"/>
        <w:rPr>
          <w:rFonts w:ascii="Calibri" w:hAnsi="Calibri" w:cs="Calibri"/>
          <w:u w:val="single"/>
        </w:rPr>
      </w:pPr>
      <w:bookmarkStart w:id="6" w:name="_Toc43909408"/>
      <w:r w:rsidRPr="00933C3A">
        <w:rPr>
          <w:rFonts w:ascii="Calibri" w:hAnsi="Calibri" w:cs="Calibri"/>
          <w:u w:val="single"/>
        </w:rPr>
        <w:lastRenderedPageBreak/>
        <w:t>Shaft</w:t>
      </w:r>
      <w:bookmarkEnd w:id="6"/>
      <w:r w:rsidR="008B4B1F" w:rsidRPr="00933C3A">
        <w:rPr>
          <w:rFonts w:ascii="Calibri" w:hAnsi="Calibri" w:cs="Calibri"/>
          <w:u w:val="single"/>
        </w:rPr>
        <w:t xml:space="preserve"> </w:t>
      </w:r>
    </w:p>
    <w:p w:rsidR="008703EC" w:rsidRPr="00933C3A" w:rsidRDefault="00502116" w:rsidP="001D6AB6">
      <w:pPr>
        <w:ind w:left="0"/>
        <w:rPr>
          <w:rFonts w:ascii="Calibri" w:hAnsi="Calibri" w:cs="Calibri"/>
        </w:rPr>
      </w:pPr>
      <w:r w:rsidRPr="00933C3A">
        <w:rPr>
          <w:rFonts w:ascii="Calibri" w:hAnsi="Calibri" w:cs="Calibri"/>
        </w:rPr>
        <w:t xml:space="preserve">The shaft is located in the centre of the component, </w:t>
      </w:r>
      <w:r w:rsidR="002F2C91">
        <w:rPr>
          <w:rFonts w:ascii="Calibri" w:hAnsi="Calibri" w:cs="Calibri"/>
        </w:rPr>
        <w:t>joining the motor and worm</w:t>
      </w:r>
      <w:r w:rsidRPr="00933C3A">
        <w:rPr>
          <w:rFonts w:ascii="Calibri" w:hAnsi="Calibri" w:cs="Calibri"/>
        </w:rPr>
        <w:t>. The purpose of the shaft during the application of the gripper jaw is to</w:t>
      </w:r>
      <w:r w:rsidR="002F2C91">
        <w:rPr>
          <w:rFonts w:ascii="Calibri" w:hAnsi="Calibri" w:cs="Calibri"/>
        </w:rPr>
        <w:t xml:space="preserve"> connect the movement of the worm to the motor. </w:t>
      </w:r>
      <w:r w:rsidR="00762299" w:rsidRPr="00933C3A">
        <w:rPr>
          <w:rFonts w:ascii="Calibri" w:hAnsi="Calibri" w:cs="Calibri"/>
        </w:rPr>
        <w:t>The motor provides the torque in this system. This torque is transmitted through the shaft and the worm. The shaft needs to</w:t>
      </w:r>
      <w:r w:rsidRPr="00933C3A">
        <w:rPr>
          <w:rFonts w:ascii="Calibri" w:hAnsi="Calibri" w:cs="Calibri"/>
        </w:rPr>
        <w:t xml:space="preserve"> withstand the torque generated by the </w:t>
      </w:r>
      <w:r w:rsidR="00762299" w:rsidRPr="00933C3A">
        <w:rPr>
          <w:rFonts w:ascii="Calibri" w:hAnsi="Calibri" w:cs="Calibri"/>
        </w:rPr>
        <w:t>motor</w:t>
      </w:r>
      <w:r w:rsidRPr="00933C3A">
        <w:rPr>
          <w:rFonts w:ascii="Calibri" w:hAnsi="Calibri" w:cs="Calibri"/>
        </w:rPr>
        <w:t xml:space="preserve"> </w:t>
      </w:r>
      <w:r w:rsidR="00762299" w:rsidRPr="00933C3A">
        <w:rPr>
          <w:rFonts w:ascii="Calibri" w:hAnsi="Calibri" w:cs="Calibri"/>
        </w:rPr>
        <w:t xml:space="preserve">to </w:t>
      </w:r>
      <w:r w:rsidRPr="00933C3A">
        <w:rPr>
          <w:rFonts w:ascii="Calibri" w:hAnsi="Calibri" w:cs="Calibri"/>
        </w:rPr>
        <w:t xml:space="preserve">allow for a smooth operation of the system. </w:t>
      </w:r>
    </w:p>
    <w:p w:rsidR="00A868ED" w:rsidRPr="00933C3A" w:rsidRDefault="00DA0C53" w:rsidP="001D6AB6">
      <w:pPr>
        <w:ind w:left="0"/>
        <w:rPr>
          <w:rFonts w:ascii="Calibri" w:hAnsi="Calibri" w:cs="Calibri"/>
        </w:rPr>
      </w:pPr>
      <w:r w:rsidRPr="00933C3A">
        <w:rPr>
          <w:rFonts w:ascii="Calibri" w:hAnsi="Calibri" w:cs="Calibri"/>
        </w:rPr>
        <w:t xml:space="preserve">The material used for this component is a 1060 alloy. </w:t>
      </w:r>
      <w:r w:rsidR="00762B6E" w:rsidRPr="00933C3A">
        <w:rPr>
          <w:rFonts w:ascii="Calibri" w:hAnsi="Calibri" w:cs="Calibri"/>
        </w:rPr>
        <w:t>The shaft will possess a lot of strength due to the material</w:t>
      </w:r>
      <w:r w:rsidR="008E4403" w:rsidRPr="00933C3A">
        <w:rPr>
          <w:rFonts w:ascii="Calibri" w:hAnsi="Calibri" w:cs="Calibri"/>
        </w:rPr>
        <w:t xml:space="preserve"> used. </w:t>
      </w:r>
      <w:r w:rsidR="002F2C91">
        <w:rPr>
          <w:rFonts w:ascii="Calibri" w:hAnsi="Calibri" w:cs="Calibri"/>
        </w:rPr>
        <w:t>The shaft will be durable and highly resistant to multiple elements during application.</w:t>
      </w:r>
    </w:p>
    <w:p w:rsidR="001D6AB6" w:rsidRPr="00933C3A" w:rsidRDefault="00C526BF" w:rsidP="008B4B1F">
      <w:pPr>
        <w:pStyle w:val="Heading2"/>
        <w:ind w:left="0"/>
        <w:rPr>
          <w:rFonts w:ascii="Calibri" w:hAnsi="Calibri" w:cs="Calibri"/>
          <w:u w:val="single"/>
        </w:rPr>
      </w:pPr>
      <w:bookmarkStart w:id="7" w:name="_Toc43909409"/>
      <w:r w:rsidRPr="00933C3A">
        <w:rPr>
          <w:rFonts w:ascii="Calibri" w:hAnsi="Calibri" w:cs="Calibri"/>
          <w:u w:val="single"/>
        </w:rPr>
        <w:t>The Worm</w:t>
      </w:r>
      <w:bookmarkEnd w:id="7"/>
      <w:r w:rsidRPr="00933C3A">
        <w:rPr>
          <w:rFonts w:ascii="Calibri" w:hAnsi="Calibri" w:cs="Calibri"/>
          <w:u w:val="single"/>
        </w:rPr>
        <w:t xml:space="preserve"> </w:t>
      </w:r>
    </w:p>
    <w:p w:rsidR="00A640F6" w:rsidRPr="00933C3A" w:rsidRDefault="00963745" w:rsidP="001D6AB6">
      <w:pPr>
        <w:ind w:left="0"/>
        <w:rPr>
          <w:rFonts w:ascii="Calibri" w:hAnsi="Calibri" w:cs="Calibri"/>
        </w:rPr>
      </w:pPr>
      <w:r>
        <w:rPr>
          <w:rFonts w:ascii="Calibri" w:hAnsi="Calibri" w:cs="Calibri"/>
          <w:noProof/>
        </w:rPr>
        <w:drawing>
          <wp:anchor distT="0" distB="0" distL="114300" distR="114300" simplePos="0" relativeHeight="251702272" behindDoc="1" locked="0" layoutInCell="1" allowOverlap="1">
            <wp:simplePos x="0" y="0"/>
            <wp:positionH relativeFrom="column">
              <wp:posOffset>3197225</wp:posOffset>
            </wp:positionH>
            <wp:positionV relativeFrom="paragraph">
              <wp:posOffset>836930</wp:posOffset>
            </wp:positionV>
            <wp:extent cx="2275840" cy="3191510"/>
            <wp:effectExtent l="0" t="0" r="0" b="0"/>
            <wp:wrapTight wrapText="bothSides">
              <wp:wrapPolygon edited="0">
                <wp:start x="0" y="0"/>
                <wp:lineTo x="0" y="21488"/>
                <wp:lineTo x="21455" y="21488"/>
                <wp:lineTo x="21455"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creenshot 2020-06-24 at 16.33.32.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75840" cy="3191510"/>
                    </a:xfrm>
                    <a:prstGeom prst="rect">
                      <a:avLst/>
                    </a:prstGeom>
                  </pic:spPr>
                </pic:pic>
              </a:graphicData>
            </a:graphic>
            <wp14:sizeRelH relativeFrom="page">
              <wp14:pctWidth>0</wp14:pctWidth>
            </wp14:sizeRelH>
            <wp14:sizeRelV relativeFrom="page">
              <wp14:pctHeight>0</wp14:pctHeight>
            </wp14:sizeRelV>
          </wp:anchor>
        </w:drawing>
      </w:r>
      <w:r w:rsidR="00A640F6" w:rsidRPr="00933C3A">
        <w:rPr>
          <w:rFonts w:ascii="Calibri" w:hAnsi="Calibri" w:cs="Calibri"/>
        </w:rPr>
        <w:t xml:space="preserve">The purpose of the worm is </w:t>
      </w:r>
      <w:r w:rsidR="00EB0920" w:rsidRPr="00933C3A">
        <w:rPr>
          <w:rFonts w:ascii="Calibri" w:hAnsi="Calibri" w:cs="Calibri"/>
        </w:rPr>
        <w:t xml:space="preserve">to allow a smooth transition of the jaw during application. The concept is essentially a screw that </w:t>
      </w:r>
      <w:r w:rsidR="003B2DE5">
        <w:rPr>
          <w:rFonts w:ascii="Calibri" w:hAnsi="Calibri" w:cs="Calibri"/>
        </w:rPr>
        <w:t>threads into the</w:t>
      </w:r>
      <w:r w:rsidR="008703EC" w:rsidRPr="00933C3A">
        <w:rPr>
          <w:rFonts w:ascii="Calibri" w:hAnsi="Calibri" w:cs="Calibri"/>
        </w:rPr>
        <w:t xml:space="preserve"> </w:t>
      </w:r>
      <w:r w:rsidR="00C365FA" w:rsidRPr="00933C3A">
        <w:rPr>
          <w:rFonts w:ascii="Calibri" w:hAnsi="Calibri" w:cs="Calibri"/>
        </w:rPr>
        <w:t>centre of</w:t>
      </w:r>
      <w:r w:rsidR="00EB0920" w:rsidRPr="00933C3A">
        <w:rPr>
          <w:rFonts w:ascii="Calibri" w:hAnsi="Calibri" w:cs="Calibri"/>
        </w:rPr>
        <w:t xml:space="preserve"> the drive plate. The benefits of a worm gearing method is that high levels of torque is generated</w:t>
      </w:r>
      <w:r w:rsidR="00780A14" w:rsidRPr="00933C3A">
        <w:rPr>
          <w:rFonts w:ascii="Calibri" w:hAnsi="Calibri" w:cs="Calibri"/>
        </w:rPr>
        <w:t>. This allows the user to operate at lower speeds whilst maintaining optimal function</w:t>
      </w:r>
      <w:r w:rsidR="003B2DE5">
        <w:rPr>
          <w:rFonts w:ascii="Calibri" w:hAnsi="Calibri" w:cs="Calibri"/>
        </w:rPr>
        <w:t xml:space="preserve"> during application</w:t>
      </w:r>
      <w:r w:rsidR="00EB0920" w:rsidRPr="00933C3A">
        <w:rPr>
          <w:rFonts w:ascii="Calibri" w:hAnsi="Calibri" w:cs="Calibri"/>
        </w:rPr>
        <w:t xml:space="preserve">. </w:t>
      </w:r>
      <w:r w:rsidR="00780A14" w:rsidRPr="00933C3A">
        <w:rPr>
          <w:rFonts w:ascii="Calibri" w:hAnsi="Calibri" w:cs="Calibri"/>
        </w:rPr>
        <w:t xml:space="preserve">The </w:t>
      </w:r>
      <w:r w:rsidR="003B2DE5">
        <w:rPr>
          <w:rFonts w:ascii="Calibri" w:hAnsi="Calibri" w:cs="Calibri"/>
        </w:rPr>
        <w:t xml:space="preserve">original </w:t>
      </w:r>
      <w:r w:rsidR="00780A14" w:rsidRPr="00933C3A">
        <w:rPr>
          <w:rFonts w:ascii="Calibri" w:hAnsi="Calibri" w:cs="Calibri"/>
        </w:rPr>
        <w:t xml:space="preserve">material chosen for this part component is 1060 alloy. </w:t>
      </w:r>
    </w:p>
    <w:p w:rsidR="00D26D73" w:rsidRPr="00933C3A" w:rsidRDefault="00780A14" w:rsidP="001D6AB6">
      <w:pPr>
        <w:ind w:left="0"/>
        <w:rPr>
          <w:rFonts w:ascii="Calibri" w:hAnsi="Calibri" w:cs="Calibri"/>
        </w:rPr>
      </w:pPr>
      <w:r w:rsidRPr="00933C3A">
        <w:rPr>
          <w:rFonts w:ascii="Calibri" w:hAnsi="Calibri" w:cs="Calibri"/>
        </w:rPr>
        <w:t xml:space="preserve">The </w:t>
      </w:r>
      <w:r w:rsidR="00181C0E" w:rsidRPr="00933C3A">
        <w:rPr>
          <w:rFonts w:ascii="Calibri" w:hAnsi="Calibri" w:cs="Calibri"/>
        </w:rPr>
        <w:t>change</w:t>
      </w:r>
      <w:r w:rsidRPr="00933C3A">
        <w:rPr>
          <w:rFonts w:ascii="Calibri" w:hAnsi="Calibri" w:cs="Calibri"/>
        </w:rPr>
        <w:t xml:space="preserve"> I would make to this part is </w:t>
      </w:r>
      <w:r w:rsidR="003B2DE5">
        <w:rPr>
          <w:rFonts w:ascii="Calibri" w:hAnsi="Calibri" w:cs="Calibri"/>
        </w:rPr>
        <w:t xml:space="preserve">the </w:t>
      </w:r>
      <w:r w:rsidRPr="00933C3A">
        <w:rPr>
          <w:rFonts w:ascii="Calibri" w:hAnsi="Calibri" w:cs="Calibri"/>
        </w:rPr>
        <w:t xml:space="preserve">material used. Instead of 1060 alloy, I would use </w:t>
      </w:r>
      <w:r w:rsidR="00D26D73" w:rsidRPr="00933C3A">
        <w:rPr>
          <w:rFonts w:ascii="Calibri" w:hAnsi="Calibri" w:cs="Calibri"/>
        </w:rPr>
        <w:t>a</w:t>
      </w:r>
      <w:r w:rsidR="001B07CC" w:rsidRPr="00933C3A">
        <w:rPr>
          <w:rFonts w:ascii="Calibri" w:hAnsi="Calibri" w:cs="Calibri"/>
        </w:rPr>
        <w:t xml:space="preserve">n aluminium </w:t>
      </w:r>
      <w:r w:rsidRPr="00933C3A">
        <w:rPr>
          <w:rFonts w:ascii="Calibri" w:hAnsi="Calibri" w:cs="Calibri"/>
        </w:rPr>
        <w:t>bronze</w:t>
      </w:r>
      <w:r w:rsidR="00D26D73" w:rsidRPr="00933C3A">
        <w:rPr>
          <w:rFonts w:ascii="Calibri" w:hAnsi="Calibri" w:cs="Calibri"/>
        </w:rPr>
        <w:t xml:space="preserve"> alloy</w:t>
      </w:r>
      <w:r w:rsidRPr="00933C3A">
        <w:rPr>
          <w:rFonts w:ascii="Calibri" w:hAnsi="Calibri" w:cs="Calibri"/>
        </w:rPr>
        <w:t>. There a</w:t>
      </w:r>
      <w:r w:rsidR="001E7BF7" w:rsidRPr="00933C3A">
        <w:rPr>
          <w:rFonts w:ascii="Calibri" w:hAnsi="Calibri" w:cs="Calibri"/>
        </w:rPr>
        <w:t>re a</w:t>
      </w:r>
      <w:r w:rsidRPr="00933C3A">
        <w:rPr>
          <w:rFonts w:ascii="Calibri" w:hAnsi="Calibri" w:cs="Calibri"/>
        </w:rPr>
        <w:t xml:space="preserve"> number of benefits to using</w:t>
      </w:r>
      <w:r w:rsidR="001B07CC" w:rsidRPr="00933C3A">
        <w:rPr>
          <w:rFonts w:ascii="Calibri" w:hAnsi="Calibri" w:cs="Calibri"/>
        </w:rPr>
        <w:t xml:space="preserve"> aluminium</w:t>
      </w:r>
      <w:r w:rsidRPr="00933C3A">
        <w:rPr>
          <w:rFonts w:ascii="Calibri" w:hAnsi="Calibri" w:cs="Calibri"/>
        </w:rPr>
        <w:t xml:space="preserve"> bronze for the worm</w:t>
      </w:r>
      <w:r w:rsidR="001B07CC" w:rsidRPr="00933C3A">
        <w:rPr>
          <w:rFonts w:ascii="Calibri" w:hAnsi="Calibri" w:cs="Calibri"/>
        </w:rPr>
        <w:t xml:space="preserve"> </w:t>
      </w:r>
      <w:r w:rsidR="001E7BF7" w:rsidRPr="00933C3A">
        <w:rPr>
          <w:rFonts w:ascii="Calibri" w:hAnsi="Calibri" w:cs="Calibri"/>
        </w:rPr>
        <w:t>component</w:t>
      </w:r>
      <w:r w:rsidRPr="00933C3A">
        <w:rPr>
          <w:rFonts w:ascii="Calibri" w:hAnsi="Calibri" w:cs="Calibri"/>
        </w:rPr>
        <w:t xml:space="preserve">. A part made of </w:t>
      </w:r>
      <w:r w:rsidR="001B07CC" w:rsidRPr="00933C3A">
        <w:rPr>
          <w:rFonts w:ascii="Calibri" w:hAnsi="Calibri" w:cs="Calibri"/>
        </w:rPr>
        <w:t xml:space="preserve">a </w:t>
      </w:r>
      <w:r w:rsidRPr="00933C3A">
        <w:rPr>
          <w:rFonts w:ascii="Calibri" w:hAnsi="Calibri" w:cs="Calibri"/>
        </w:rPr>
        <w:t xml:space="preserve">bronze </w:t>
      </w:r>
      <w:r w:rsidR="00D26D73" w:rsidRPr="00933C3A">
        <w:rPr>
          <w:rFonts w:ascii="Calibri" w:hAnsi="Calibri" w:cs="Calibri"/>
        </w:rPr>
        <w:t xml:space="preserve">alloy </w:t>
      </w:r>
      <w:r w:rsidRPr="00933C3A">
        <w:rPr>
          <w:rFonts w:ascii="Calibri" w:hAnsi="Calibri" w:cs="Calibri"/>
        </w:rPr>
        <w:t xml:space="preserve">will have </w:t>
      </w:r>
      <w:r w:rsidR="001B07CC" w:rsidRPr="00933C3A">
        <w:rPr>
          <w:rFonts w:ascii="Calibri" w:hAnsi="Calibri" w:cs="Calibri"/>
        </w:rPr>
        <w:t xml:space="preserve">characteristics such as </w:t>
      </w:r>
      <w:r w:rsidRPr="00933C3A">
        <w:rPr>
          <w:rFonts w:ascii="Calibri" w:hAnsi="Calibri" w:cs="Calibri"/>
        </w:rPr>
        <w:t xml:space="preserve">a low coefficient of friction. </w:t>
      </w:r>
      <w:r w:rsidR="001B07CC" w:rsidRPr="00933C3A">
        <w:rPr>
          <w:rFonts w:ascii="Calibri" w:hAnsi="Calibri" w:cs="Calibri"/>
        </w:rPr>
        <w:t xml:space="preserve">Some other desirable characteristics of a bronze alloy are high </w:t>
      </w:r>
      <w:r w:rsidR="001E7BF7" w:rsidRPr="00933C3A">
        <w:rPr>
          <w:rFonts w:ascii="Calibri" w:hAnsi="Calibri" w:cs="Calibri"/>
        </w:rPr>
        <w:t xml:space="preserve">material </w:t>
      </w:r>
      <w:r w:rsidR="001B07CC" w:rsidRPr="00933C3A">
        <w:rPr>
          <w:rFonts w:ascii="Calibri" w:hAnsi="Calibri" w:cs="Calibri"/>
        </w:rPr>
        <w:t xml:space="preserve">strength and a superior resistance to wear/fatigue </w:t>
      </w:r>
      <w:r w:rsidR="001B07CC" w:rsidRPr="00933C3A">
        <w:rPr>
          <w:rFonts w:ascii="Calibri" w:hAnsi="Calibri" w:cs="Calibri"/>
        </w:rPr>
        <w:fldChar w:fldCharType="begin" w:fldLock="1"/>
      </w:r>
      <w:r w:rsidR="009168F7" w:rsidRPr="00933C3A">
        <w:rPr>
          <w:rFonts w:ascii="Calibri" w:hAnsi="Calibri" w:cs="Calibri"/>
        </w:rPr>
        <w:instrText>ADDIN CSL_CITATION {"citationItems":[{"id":"ITEM-1","itemData":{"URL":"https://www.accuratespecialties.com/how-to-make-bronze-for-worm-gear-applications/","accessed":{"date-parts":[["2020","6","22"]]},"author":[{"dropping-particle":"","family":"Accurate Specialties Inc","given":"","non-dropping-particle":"","parse-names":false,"suffix":""}],"id":"ITEM-1","issued":{"date-parts":[["0"]]},"title":"How to Make Bronze for Worm Gear Applications - ASI","type":"webpage"},"uris":["http://www.mendeley.com/documents/?uuid=c194d9b2-03ab-3d65-98e9-d06d2d73c98e"]}],"mendeley":{"formattedCitation":"[10]","plainTextFormattedCitation":"[10]","previouslyFormattedCitation":"[10]"},"properties":{"noteIndex":0},"schema":"https://github.com/citation-style-language/schema/raw/master/csl-citation.json"}</w:instrText>
      </w:r>
      <w:r w:rsidR="001B07CC" w:rsidRPr="00933C3A">
        <w:rPr>
          <w:rFonts w:ascii="Calibri" w:hAnsi="Calibri" w:cs="Calibri"/>
        </w:rPr>
        <w:fldChar w:fldCharType="separate"/>
      </w:r>
      <w:r w:rsidR="00052318" w:rsidRPr="00933C3A">
        <w:rPr>
          <w:rFonts w:ascii="Calibri" w:hAnsi="Calibri" w:cs="Calibri"/>
          <w:noProof/>
        </w:rPr>
        <w:t>[10]</w:t>
      </w:r>
      <w:r w:rsidR="001B07CC" w:rsidRPr="00933C3A">
        <w:rPr>
          <w:rFonts w:ascii="Calibri" w:hAnsi="Calibri" w:cs="Calibri"/>
        </w:rPr>
        <w:fldChar w:fldCharType="end"/>
      </w:r>
      <w:r w:rsidR="001B07CC" w:rsidRPr="00933C3A">
        <w:rPr>
          <w:rFonts w:ascii="Calibri" w:hAnsi="Calibri" w:cs="Calibri"/>
        </w:rPr>
        <w:t xml:space="preserve">. </w:t>
      </w:r>
      <w:r w:rsidR="00A438C6" w:rsidRPr="00933C3A">
        <w:rPr>
          <w:rFonts w:ascii="Calibri" w:hAnsi="Calibri" w:cs="Calibri"/>
        </w:rPr>
        <w:t>F</w:t>
      </w:r>
      <w:r w:rsidRPr="00933C3A">
        <w:rPr>
          <w:rFonts w:ascii="Calibri" w:hAnsi="Calibri" w:cs="Calibri"/>
        </w:rPr>
        <w:t>rictional coefficients for bronze</w:t>
      </w:r>
      <w:r w:rsidR="00A438C6" w:rsidRPr="00933C3A">
        <w:rPr>
          <w:rFonts w:ascii="Calibri" w:hAnsi="Calibri" w:cs="Calibri"/>
        </w:rPr>
        <w:t xml:space="preserve"> alloys</w:t>
      </w:r>
      <w:r w:rsidRPr="00933C3A">
        <w:rPr>
          <w:rFonts w:ascii="Calibri" w:hAnsi="Calibri" w:cs="Calibri"/>
        </w:rPr>
        <w:t xml:space="preserve"> against steel range between 0.08 and 0.14.</w:t>
      </w:r>
      <w:r w:rsidR="00D26D73" w:rsidRPr="00933C3A">
        <w:rPr>
          <w:rFonts w:ascii="Calibri" w:hAnsi="Calibri" w:cs="Calibri"/>
        </w:rPr>
        <w:t xml:space="preserve"> This far outweighs the use of aluminium against steel. The coefficient of aluminium against steel ranges between 0.18 to 0.30, a significant difference</w:t>
      </w:r>
      <w:r w:rsidR="00181C0E" w:rsidRPr="00933C3A">
        <w:rPr>
          <w:rFonts w:ascii="Calibri" w:hAnsi="Calibri" w:cs="Calibri"/>
        </w:rPr>
        <w:t xml:space="preserve"> </w:t>
      </w:r>
      <w:r w:rsidR="00181C0E" w:rsidRPr="00933C3A">
        <w:rPr>
          <w:rFonts w:ascii="Calibri" w:hAnsi="Calibri" w:cs="Calibri"/>
        </w:rPr>
        <w:fldChar w:fldCharType="begin" w:fldLock="1"/>
      </w:r>
      <w:r w:rsidR="009168F7" w:rsidRPr="00933C3A">
        <w:rPr>
          <w:rFonts w:ascii="Calibri" w:hAnsi="Calibri" w:cs="Calibri"/>
        </w:rPr>
        <w:instrText>ADDIN CSL_CITATION {"citationItems":[{"id":"ITEM-1","itemData":{"URL":"https://www.copper.org/applications/industrial/bronze_bearing.html","accessed":{"date-parts":[["2020","6","22"]]},"author":[{"dropping-particle":"","family":"Copper Development Association","given":"","non-dropping-particle":"","parse-names":false,"suffix":""}],"id":"ITEM-1","issued":{"date-parts":[["0"]]},"title":"Applications: Industrial - Selecting Bronze Bearing Materials","type":"webpage"},"uris":["http://www.mendeley.com/documents/?uuid=309b7a49-f427-39b7-a866-dd9ca8c9623b"]}],"mendeley":{"formattedCitation":"[11]","plainTextFormattedCitation":"[11]","previouslyFormattedCitation":"[11]"},"properties":{"noteIndex":0},"schema":"https://github.com/citation-style-language/schema/raw/master/csl-citation.json"}</w:instrText>
      </w:r>
      <w:r w:rsidR="00181C0E" w:rsidRPr="00933C3A">
        <w:rPr>
          <w:rFonts w:ascii="Calibri" w:hAnsi="Calibri" w:cs="Calibri"/>
        </w:rPr>
        <w:fldChar w:fldCharType="separate"/>
      </w:r>
      <w:r w:rsidR="00052318" w:rsidRPr="00933C3A">
        <w:rPr>
          <w:rFonts w:ascii="Calibri" w:hAnsi="Calibri" w:cs="Calibri"/>
          <w:noProof/>
        </w:rPr>
        <w:t>[11]</w:t>
      </w:r>
      <w:r w:rsidR="00181C0E" w:rsidRPr="00933C3A">
        <w:rPr>
          <w:rFonts w:ascii="Calibri" w:hAnsi="Calibri" w:cs="Calibri"/>
        </w:rPr>
        <w:fldChar w:fldCharType="end"/>
      </w:r>
      <w:r w:rsidR="00D26D73" w:rsidRPr="00933C3A">
        <w:rPr>
          <w:rFonts w:ascii="Calibri" w:hAnsi="Calibri" w:cs="Calibri"/>
        </w:rPr>
        <w:t xml:space="preserve">. </w:t>
      </w:r>
    </w:p>
    <w:p w:rsidR="00173FA3" w:rsidRPr="00933C3A" w:rsidRDefault="008703EC" w:rsidP="00A868ED">
      <w:pPr>
        <w:ind w:left="0"/>
        <w:rPr>
          <w:rFonts w:ascii="Calibri" w:hAnsi="Calibri" w:cs="Calibri"/>
        </w:rPr>
      </w:pPr>
      <w:r w:rsidRPr="00933C3A">
        <w:rPr>
          <w:rFonts w:ascii="Calibri" w:hAnsi="Calibri" w:cs="Calibri"/>
        </w:rPr>
        <w:t xml:space="preserve">Changing the worm material from a 1060 alloy to an aluminium bronze will increase the life cycle of the part significantly. </w:t>
      </w:r>
    </w:p>
    <w:p w:rsidR="003B2DE5" w:rsidRDefault="003B2DE5" w:rsidP="008C1554">
      <w:pPr>
        <w:pStyle w:val="Heading1"/>
        <w:ind w:left="0"/>
        <w:jc w:val="both"/>
        <w:rPr>
          <w:rFonts w:ascii="Calibri" w:hAnsi="Calibri" w:cs="Calibri"/>
        </w:rPr>
      </w:pPr>
    </w:p>
    <w:p w:rsidR="00F11B8C" w:rsidRPr="00F11B8C" w:rsidRDefault="00F11B8C" w:rsidP="00F11B8C"/>
    <w:p w:rsidR="00F11B8C" w:rsidRDefault="00F11B8C" w:rsidP="008C1554">
      <w:pPr>
        <w:pStyle w:val="Heading1"/>
        <w:ind w:left="0"/>
        <w:jc w:val="both"/>
        <w:rPr>
          <w:rFonts w:ascii="Calibri" w:hAnsi="Calibri" w:cs="Calibri"/>
        </w:rPr>
      </w:pPr>
      <w:bookmarkStart w:id="8" w:name="_Toc43909410"/>
    </w:p>
    <w:p w:rsidR="00F11B8C" w:rsidRDefault="00F11B8C" w:rsidP="008C1554">
      <w:pPr>
        <w:pStyle w:val="Heading1"/>
        <w:ind w:left="0"/>
        <w:jc w:val="both"/>
        <w:rPr>
          <w:rFonts w:ascii="Calibri" w:hAnsi="Calibri" w:cs="Calibri"/>
        </w:rPr>
      </w:pPr>
    </w:p>
    <w:p w:rsidR="00F11B8C" w:rsidRDefault="00F11B8C" w:rsidP="008C1554">
      <w:pPr>
        <w:pStyle w:val="Heading1"/>
        <w:ind w:left="0"/>
        <w:jc w:val="both"/>
        <w:rPr>
          <w:rFonts w:ascii="Calibri" w:hAnsi="Calibri" w:cs="Calibri"/>
        </w:rPr>
      </w:pPr>
    </w:p>
    <w:p w:rsidR="00F11B8C" w:rsidRDefault="00F11B8C" w:rsidP="008C1554">
      <w:pPr>
        <w:pStyle w:val="Heading1"/>
        <w:ind w:left="0"/>
        <w:jc w:val="both"/>
        <w:rPr>
          <w:rFonts w:ascii="Calibri" w:hAnsi="Calibri" w:cs="Calibri"/>
        </w:rPr>
      </w:pPr>
    </w:p>
    <w:p w:rsidR="00F11B8C" w:rsidRDefault="00F11B8C" w:rsidP="008C1554">
      <w:pPr>
        <w:pStyle w:val="Heading1"/>
        <w:ind w:left="0"/>
        <w:jc w:val="both"/>
        <w:rPr>
          <w:rFonts w:ascii="Calibri" w:hAnsi="Calibri" w:cs="Calibri"/>
        </w:rPr>
      </w:pPr>
    </w:p>
    <w:p w:rsidR="00F11B8C" w:rsidRDefault="00F11B8C" w:rsidP="008C1554">
      <w:pPr>
        <w:pStyle w:val="Heading1"/>
        <w:ind w:left="0"/>
        <w:jc w:val="both"/>
        <w:rPr>
          <w:rFonts w:ascii="Calibri" w:hAnsi="Calibri" w:cs="Calibri"/>
        </w:rPr>
      </w:pPr>
    </w:p>
    <w:p w:rsidR="00F11B8C" w:rsidRDefault="00F11B8C" w:rsidP="008C1554">
      <w:pPr>
        <w:pStyle w:val="Heading1"/>
        <w:ind w:left="0"/>
        <w:jc w:val="both"/>
        <w:rPr>
          <w:rFonts w:ascii="Calibri" w:hAnsi="Calibri" w:cs="Calibri"/>
        </w:rPr>
      </w:pPr>
    </w:p>
    <w:p w:rsidR="00F11B8C" w:rsidRDefault="00F11B8C" w:rsidP="008C1554">
      <w:pPr>
        <w:pStyle w:val="Heading1"/>
        <w:ind w:left="0"/>
        <w:jc w:val="both"/>
        <w:rPr>
          <w:rFonts w:ascii="Calibri" w:hAnsi="Calibri" w:cs="Calibri"/>
        </w:rPr>
      </w:pPr>
    </w:p>
    <w:p w:rsidR="00F11B8C" w:rsidRDefault="00F11B8C" w:rsidP="008C1554">
      <w:pPr>
        <w:pStyle w:val="Heading1"/>
        <w:ind w:left="0"/>
        <w:jc w:val="both"/>
        <w:rPr>
          <w:rFonts w:ascii="Calibri" w:hAnsi="Calibri" w:cs="Calibri"/>
        </w:rPr>
      </w:pPr>
    </w:p>
    <w:p w:rsidR="00173FA3" w:rsidRDefault="008C1554" w:rsidP="00F11B8C">
      <w:pPr>
        <w:pStyle w:val="Heading1"/>
        <w:ind w:left="0"/>
        <w:jc w:val="both"/>
        <w:rPr>
          <w:rFonts w:ascii="Calibri" w:hAnsi="Calibri" w:cs="Calibri"/>
        </w:rPr>
      </w:pPr>
      <w:r w:rsidRPr="00933C3A">
        <w:rPr>
          <w:rFonts w:ascii="Calibri" w:hAnsi="Calibri" w:cs="Calibri"/>
        </w:rPr>
        <w:lastRenderedPageBreak/>
        <w:t>The manufacturing process</w:t>
      </w:r>
      <w:r w:rsidR="00A868ED" w:rsidRPr="00933C3A">
        <w:rPr>
          <w:rFonts w:ascii="Calibri" w:hAnsi="Calibri" w:cs="Calibri"/>
        </w:rPr>
        <w:t xml:space="preserve"> Principles</w:t>
      </w:r>
      <w:bookmarkEnd w:id="8"/>
    </w:p>
    <w:p w:rsidR="00F11B8C" w:rsidRPr="00F11B8C" w:rsidRDefault="00F11B8C" w:rsidP="00F11B8C"/>
    <w:p w:rsidR="00173FA3" w:rsidRPr="00933C3A" w:rsidRDefault="00173FA3" w:rsidP="00A868ED">
      <w:pPr>
        <w:pStyle w:val="Heading2"/>
        <w:ind w:left="0"/>
        <w:rPr>
          <w:rFonts w:ascii="Calibri" w:hAnsi="Calibri" w:cs="Calibri"/>
          <w:u w:val="single"/>
        </w:rPr>
      </w:pPr>
      <w:bookmarkStart w:id="9" w:name="_Toc43909411"/>
      <w:r w:rsidRPr="00933C3A">
        <w:rPr>
          <w:rFonts w:ascii="Calibri" w:hAnsi="Calibri" w:cs="Calibri"/>
          <w:u w:val="single"/>
        </w:rPr>
        <w:t>Introduction</w:t>
      </w:r>
      <w:bookmarkEnd w:id="9"/>
    </w:p>
    <w:p w:rsidR="00B96305" w:rsidRDefault="009F16F7" w:rsidP="00B96305">
      <w:pPr>
        <w:ind w:left="0"/>
        <w:rPr>
          <w:rFonts w:ascii="Calibri" w:hAnsi="Calibri" w:cs="Calibri"/>
        </w:rPr>
      </w:pPr>
      <w:r w:rsidRPr="00933C3A">
        <w:rPr>
          <w:rFonts w:ascii="Calibri" w:hAnsi="Calibri" w:cs="Calibri"/>
        </w:rPr>
        <w:t xml:space="preserve">As a manufacturer, gaining a competitive edge in your market will really set you aside from other competitors. Improving your process to create your products should always be </w:t>
      </w:r>
      <w:r w:rsidR="003B2DE5">
        <w:rPr>
          <w:rFonts w:ascii="Calibri" w:hAnsi="Calibri" w:cs="Calibri"/>
        </w:rPr>
        <w:t>the main</w:t>
      </w:r>
      <w:r w:rsidRPr="00933C3A">
        <w:rPr>
          <w:rFonts w:ascii="Calibri" w:hAnsi="Calibri" w:cs="Calibri"/>
        </w:rPr>
        <w:t xml:space="preserve"> priority</w:t>
      </w:r>
      <w:r w:rsidR="003B2DE5">
        <w:rPr>
          <w:rFonts w:ascii="Calibri" w:hAnsi="Calibri" w:cs="Calibri"/>
        </w:rPr>
        <w:t xml:space="preserve">. Once the optimum level of quality is reached, </w:t>
      </w:r>
      <w:r w:rsidR="008737E2" w:rsidRPr="00933C3A">
        <w:rPr>
          <w:rFonts w:ascii="Calibri" w:hAnsi="Calibri" w:cs="Calibri"/>
        </w:rPr>
        <w:t xml:space="preserve">looking to increase speed of production </w:t>
      </w:r>
      <w:r w:rsidR="003B2DE5">
        <w:rPr>
          <w:rFonts w:ascii="Calibri" w:hAnsi="Calibri" w:cs="Calibri"/>
        </w:rPr>
        <w:t>and</w:t>
      </w:r>
      <w:r w:rsidR="008737E2" w:rsidRPr="00933C3A">
        <w:rPr>
          <w:rFonts w:ascii="Calibri" w:hAnsi="Calibri" w:cs="Calibri"/>
        </w:rPr>
        <w:t xml:space="preserve"> reducing costs would be</w:t>
      </w:r>
      <w:r w:rsidR="003B2DE5">
        <w:rPr>
          <w:rFonts w:ascii="Calibri" w:hAnsi="Calibri" w:cs="Calibri"/>
        </w:rPr>
        <w:t xml:space="preserve"> the next direction</w:t>
      </w:r>
      <w:r w:rsidR="008737E2" w:rsidRPr="00933C3A">
        <w:rPr>
          <w:rFonts w:ascii="Calibri" w:hAnsi="Calibri" w:cs="Calibri"/>
        </w:rPr>
        <w:t xml:space="preserve">. </w:t>
      </w:r>
      <w:r w:rsidRPr="00933C3A">
        <w:rPr>
          <w:rFonts w:ascii="Calibri" w:hAnsi="Calibri" w:cs="Calibri"/>
        </w:rPr>
        <w:t xml:space="preserve">Improvements can be made by following </w:t>
      </w:r>
      <w:r w:rsidR="00EB1BD8" w:rsidRPr="00933C3A">
        <w:rPr>
          <w:rFonts w:ascii="Calibri" w:hAnsi="Calibri" w:cs="Calibri"/>
        </w:rPr>
        <w:t xml:space="preserve">a number of </w:t>
      </w:r>
      <w:r w:rsidRPr="00933C3A">
        <w:rPr>
          <w:rFonts w:ascii="Calibri" w:hAnsi="Calibri" w:cs="Calibri"/>
        </w:rPr>
        <w:t xml:space="preserve">key principles. </w:t>
      </w:r>
      <w:r w:rsidR="008737E2" w:rsidRPr="00933C3A">
        <w:rPr>
          <w:rFonts w:ascii="Calibri" w:hAnsi="Calibri" w:cs="Calibri"/>
        </w:rPr>
        <w:t xml:space="preserve">These principles are known as “Lean Manufacturing Principles”. </w:t>
      </w:r>
      <w:r w:rsidRPr="00933C3A">
        <w:rPr>
          <w:rFonts w:ascii="Calibri" w:hAnsi="Calibri" w:cs="Calibri"/>
        </w:rPr>
        <w:t xml:space="preserve">These principles will help increase production, improve quality of your products and reduce total costs throughout </w:t>
      </w:r>
      <w:r w:rsidR="008737E2" w:rsidRPr="00933C3A">
        <w:rPr>
          <w:rFonts w:ascii="Calibri" w:hAnsi="Calibri" w:cs="Calibri"/>
        </w:rPr>
        <w:t xml:space="preserve">the </w:t>
      </w:r>
      <w:r w:rsidRPr="00933C3A">
        <w:rPr>
          <w:rFonts w:ascii="Calibri" w:hAnsi="Calibri" w:cs="Calibri"/>
        </w:rPr>
        <w:t xml:space="preserve">process </w:t>
      </w:r>
      <w:r w:rsidRPr="00933C3A">
        <w:rPr>
          <w:rFonts w:ascii="Calibri" w:hAnsi="Calibri" w:cs="Calibri"/>
        </w:rPr>
        <w:fldChar w:fldCharType="begin" w:fldLock="1"/>
      </w:r>
      <w:r w:rsidR="008737E2" w:rsidRPr="00933C3A">
        <w:rPr>
          <w:rFonts w:ascii="Calibri" w:hAnsi="Calibri" w:cs="Calibri"/>
        </w:rPr>
        <w:instrText>ADDIN CSL_CITATION {"citationItems":[{"id":"ITEM-1","itemData":{"ISBN":"2153165X","abstract":"Manufacturing has become very competitive in the corporate world. Customer demand has exploded, expectations have increased very fast, and companies are finding ways to ensure that customer needs are satisfied. To accomplish the goals and expectations, companies are using the Lean Manufacturing philosophy to identify the waste in processes to ensure that all steps are value-added. The objective of lean manufacturing is doing more with less while ensuring that competitive cost and efficient service is provided to the customer. The Lean concept can be used in all businesses and organizations processes, not just manufacturing. This paper was created to share the Principles of Lean Manufacturing to the uninitiated.","author":[{"dropping-particle":"","family":"Thurston","given":"Jonathan","non-dropping-particle":"","parse-names":false,"suffix":""},{"dropping-particle":"","family":"Jeffrey, M.","given":"Ulmer","non-dropping-particle":"","parse-names":false,"suffix":""}],"container-title":"Franklin Business &amp; Law","id":"ITEM-1","issue":"2","issued":{"date-parts":[["2016"]]},"page":"57-71","title":"The Principles of Lean Manufacturing","type":"article-journal","volume":"2016"},"uris":["http://www.mendeley.com/documents/?uuid=384eb5b9-7589-3cfb-85c6-8ba6cdb68fc9"]}],"mendeley":{"formattedCitation":"[12]","plainTextFormattedCitation":"[12]","previouslyFormattedCitation":"[12]"},"properties":{"noteIndex":0},"schema":"https://github.com/citation-style-language/schema/raw/master/csl-citation.json"}</w:instrText>
      </w:r>
      <w:r w:rsidRPr="00933C3A">
        <w:rPr>
          <w:rFonts w:ascii="Calibri" w:hAnsi="Calibri" w:cs="Calibri"/>
        </w:rPr>
        <w:fldChar w:fldCharType="separate"/>
      </w:r>
      <w:r w:rsidRPr="00933C3A">
        <w:rPr>
          <w:rFonts w:ascii="Calibri" w:hAnsi="Calibri" w:cs="Calibri"/>
          <w:noProof/>
        </w:rPr>
        <w:t>[12]</w:t>
      </w:r>
      <w:r w:rsidRPr="00933C3A">
        <w:rPr>
          <w:rFonts w:ascii="Calibri" w:hAnsi="Calibri" w:cs="Calibri"/>
        </w:rPr>
        <w:fldChar w:fldCharType="end"/>
      </w:r>
      <w:r w:rsidRPr="00933C3A">
        <w:rPr>
          <w:rFonts w:ascii="Calibri" w:hAnsi="Calibri" w:cs="Calibri"/>
        </w:rPr>
        <w:t>.</w:t>
      </w:r>
    </w:p>
    <w:p w:rsidR="00A868ED" w:rsidRPr="00B96305" w:rsidRDefault="00A868ED" w:rsidP="00B96305">
      <w:pPr>
        <w:ind w:left="0"/>
        <w:rPr>
          <w:rFonts w:ascii="Calibri" w:hAnsi="Calibri" w:cs="Calibri"/>
        </w:rPr>
      </w:pPr>
    </w:p>
    <w:p w:rsidR="00A868ED" w:rsidRPr="00933C3A" w:rsidRDefault="00A868ED" w:rsidP="008737E2">
      <w:pPr>
        <w:pStyle w:val="Heading2"/>
        <w:ind w:left="0"/>
        <w:rPr>
          <w:rFonts w:ascii="Calibri" w:hAnsi="Calibri" w:cs="Calibri"/>
          <w:u w:val="single"/>
        </w:rPr>
      </w:pPr>
    </w:p>
    <w:p w:rsidR="00A868ED" w:rsidRPr="00933C3A" w:rsidRDefault="00B96305" w:rsidP="008737E2">
      <w:pPr>
        <w:pStyle w:val="Heading2"/>
        <w:ind w:left="0"/>
        <w:rPr>
          <w:rFonts w:ascii="Calibri" w:hAnsi="Calibri" w:cs="Calibri"/>
          <w:u w:val="single"/>
        </w:rPr>
      </w:pPr>
      <w:bookmarkStart w:id="10" w:name="_Toc43909412"/>
      <w:r w:rsidRPr="00933C3A">
        <w:rPr>
          <w:rFonts w:ascii="Calibri" w:hAnsi="Calibri" w:cs="Calibri"/>
          <w:u w:val="single"/>
        </w:rPr>
        <w:drawing>
          <wp:anchor distT="0" distB="0" distL="114300" distR="114300" simplePos="0" relativeHeight="251659264" behindDoc="1" locked="0" layoutInCell="1" allowOverlap="1" wp14:anchorId="29E00BB2">
            <wp:simplePos x="0" y="0"/>
            <wp:positionH relativeFrom="column">
              <wp:posOffset>651964</wp:posOffset>
            </wp:positionH>
            <wp:positionV relativeFrom="paragraph">
              <wp:posOffset>39370</wp:posOffset>
            </wp:positionV>
            <wp:extent cx="3897411" cy="3786851"/>
            <wp:effectExtent l="0" t="0" r="0" b="0"/>
            <wp:wrapTight wrapText="bothSides">
              <wp:wrapPolygon edited="0">
                <wp:start x="10207" y="72"/>
                <wp:lineTo x="9573" y="290"/>
                <wp:lineTo x="7814" y="1159"/>
                <wp:lineTo x="7391" y="1884"/>
                <wp:lineTo x="6898" y="2536"/>
                <wp:lineTo x="6547" y="3695"/>
                <wp:lineTo x="6406" y="4854"/>
                <wp:lineTo x="3449" y="5144"/>
                <wp:lineTo x="1619" y="5578"/>
                <wp:lineTo x="1619" y="6013"/>
                <wp:lineTo x="1267" y="6448"/>
                <wp:lineTo x="704" y="7172"/>
                <wp:lineTo x="282" y="8259"/>
                <wp:lineTo x="70" y="9491"/>
                <wp:lineTo x="282" y="10650"/>
                <wp:lineTo x="845" y="11809"/>
                <wp:lineTo x="845" y="11881"/>
                <wp:lineTo x="1830" y="12968"/>
                <wp:lineTo x="3449" y="14127"/>
                <wp:lineTo x="3308" y="14489"/>
                <wp:lineTo x="2886" y="15286"/>
                <wp:lineTo x="2534" y="16445"/>
                <wp:lineTo x="2534" y="17605"/>
                <wp:lineTo x="2886" y="18764"/>
                <wp:lineTo x="3660" y="20068"/>
                <wp:lineTo x="5420" y="21227"/>
                <wp:lineTo x="6898" y="21299"/>
                <wp:lineTo x="14290" y="21444"/>
                <wp:lineTo x="14994" y="21444"/>
                <wp:lineTo x="16331" y="21082"/>
                <wp:lineTo x="17880" y="20068"/>
                <wp:lineTo x="18654" y="18764"/>
                <wp:lineTo x="18936" y="17605"/>
                <wp:lineTo x="19006" y="16445"/>
                <wp:lineTo x="18654" y="15286"/>
                <wp:lineTo x="18021" y="14127"/>
                <wp:lineTo x="19499" y="12968"/>
                <wp:lineTo x="20695" y="11809"/>
                <wp:lineTo x="21188" y="10650"/>
                <wp:lineTo x="21399" y="9491"/>
                <wp:lineTo x="21329" y="8331"/>
                <wp:lineTo x="20907" y="7172"/>
                <wp:lineTo x="20062" y="6086"/>
                <wp:lineTo x="20062" y="5434"/>
                <wp:lineTo x="17809" y="4926"/>
                <wp:lineTo x="15064" y="4854"/>
                <wp:lineTo x="14994" y="3695"/>
                <wp:lineTo x="14642" y="2536"/>
                <wp:lineTo x="13938" y="1594"/>
                <wp:lineTo x="13797" y="1159"/>
                <wp:lineTo x="12108" y="362"/>
                <wp:lineTo x="11333" y="72"/>
                <wp:lineTo x="10207" y="72"/>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897411" cy="3786851"/>
                    </a:xfrm>
                    <a:prstGeom prst="rect">
                      <a:avLst/>
                    </a:prstGeom>
                  </pic:spPr>
                </pic:pic>
              </a:graphicData>
            </a:graphic>
            <wp14:sizeRelH relativeFrom="page">
              <wp14:pctWidth>0</wp14:pctWidth>
            </wp14:sizeRelH>
            <wp14:sizeRelV relativeFrom="page">
              <wp14:pctHeight>0</wp14:pctHeight>
            </wp14:sizeRelV>
          </wp:anchor>
        </w:drawing>
      </w:r>
      <w:bookmarkEnd w:id="10"/>
    </w:p>
    <w:p w:rsidR="00A868ED" w:rsidRPr="00933C3A" w:rsidRDefault="00A868ED" w:rsidP="008737E2">
      <w:pPr>
        <w:pStyle w:val="Heading2"/>
        <w:ind w:left="0"/>
        <w:rPr>
          <w:rFonts w:ascii="Calibri" w:hAnsi="Calibri" w:cs="Calibri"/>
          <w:u w:val="single"/>
        </w:rPr>
      </w:pPr>
    </w:p>
    <w:p w:rsidR="00B96305" w:rsidRDefault="00B96305" w:rsidP="008737E2">
      <w:pPr>
        <w:pStyle w:val="Heading2"/>
        <w:ind w:left="0"/>
        <w:rPr>
          <w:rFonts w:ascii="Calibri" w:hAnsi="Calibri" w:cs="Calibri"/>
          <w:u w:val="single"/>
        </w:rPr>
      </w:pPr>
    </w:p>
    <w:p w:rsidR="00B96305" w:rsidRDefault="00B96305" w:rsidP="008737E2">
      <w:pPr>
        <w:pStyle w:val="Heading2"/>
        <w:ind w:left="0"/>
        <w:rPr>
          <w:rFonts w:ascii="Calibri" w:hAnsi="Calibri" w:cs="Calibri"/>
          <w:u w:val="single"/>
        </w:rPr>
      </w:pPr>
    </w:p>
    <w:p w:rsidR="00B96305" w:rsidRDefault="00B96305" w:rsidP="008737E2">
      <w:pPr>
        <w:pStyle w:val="Heading2"/>
        <w:ind w:left="0"/>
        <w:rPr>
          <w:rFonts w:ascii="Calibri" w:hAnsi="Calibri" w:cs="Calibri"/>
          <w:u w:val="single"/>
        </w:rPr>
      </w:pPr>
    </w:p>
    <w:p w:rsidR="00B96305" w:rsidRDefault="00B96305" w:rsidP="008737E2">
      <w:pPr>
        <w:pStyle w:val="Heading2"/>
        <w:ind w:left="0"/>
        <w:rPr>
          <w:rFonts w:ascii="Calibri" w:hAnsi="Calibri" w:cs="Calibri"/>
          <w:u w:val="single"/>
        </w:rPr>
      </w:pPr>
    </w:p>
    <w:p w:rsidR="00B96305" w:rsidRDefault="00B96305" w:rsidP="008737E2">
      <w:pPr>
        <w:pStyle w:val="Heading2"/>
        <w:ind w:left="0"/>
        <w:rPr>
          <w:rFonts w:ascii="Calibri" w:hAnsi="Calibri" w:cs="Calibri"/>
          <w:u w:val="single"/>
        </w:rPr>
      </w:pPr>
    </w:p>
    <w:p w:rsidR="00B96305" w:rsidRDefault="00B96305" w:rsidP="008737E2">
      <w:pPr>
        <w:pStyle w:val="Heading2"/>
        <w:ind w:left="0"/>
        <w:rPr>
          <w:rFonts w:ascii="Calibri" w:hAnsi="Calibri" w:cs="Calibri"/>
          <w:u w:val="single"/>
        </w:rPr>
      </w:pPr>
    </w:p>
    <w:p w:rsidR="00B96305" w:rsidRDefault="00B96305" w:rsidP="008737E2">
      <w:pPr>
        <w:pStyle w:val="Heading2"/>
        <w:ind w:left="0"/>
        <w:rPr>
          <w:rFonts w:ascii="Calibri" w:hAnsi="Calibri" w:cs="Calibri"/>
          <w:u w:val="single"/>
        </w:rPr>
      </w:pPr>
    </w:p>
    <w:p w:rsidR="00B96305" w:rsidRDefault="00B96305" w:rsidP="008737E2">
      <w:pPr>
        <w:pStyle w:val="Heading2"/>
        <w:ind w:left="0"/>
        <w:rPr>
          <w:rFonts w:ascii="Calibri" w:hAnsi="Calibri" w:cs="Calibri"/>
          <w:u w:val="single"/>
        </w:rPr>
      </w:pPr>
    </w:p>
    <w:p w:rsidR="00B96305" w:rsidRDefault="00B96305" w:rsidP="008737E2">
      <w:pPr>
        <w:pStyle w:val="Heading2"/>
        <w:ind w:left="0"/>
        <w:rPr>
          <w:rFonts w:ascii="Calibri" w:hAnsi="Calibri" w:cs="Calibri"/>
          <w:u w:val="single"/>
        </w:rPr>
      </w:pPr>
    </w:p>
    <w:p w:rsidR="00B96305" w:rsidRDefault="00B96305" w:rsidP="008737E2">
      <w:pPr>
        <w:pStyle w:val="Heading2"/>
        <w:ind w:left="0"/>
        <w:rPr>
          <w:rFonts w:ascii="Calibri" w:hAnsi="Calibri" w:cs="Calibri"/>
          <w:u w:val="single"/>
        </w:rPr>
      </w:pPr>
    </w:p>
    <w:p w:rsidR="00B96305" w:rsidRDefault="00B96305" w:rsidP="008737E2">
      <w:pPr>
        <w:pStyle w:val="Heading2"/>
        <w:ind w:left="0"/>
        <w:rPr>
          <w:rFonts w:ascii="Calibri" w:hAnsi="Calibri" w:cs="Calibri"/>
          <w:u w:val="single"/>
        </w:rPr>
      </w:pPr>
    </w:p>
    <w:p w:rsidR="00B96305" w:rsidRDefault="00B96305" w:rsidP="008737E2">
      <w:pPr>
        <w:pStyle w:val="Heading2"/>
        <w:ind w:left="0"/>
        <w:rPr>
          <w:rFonts w:ascii="Calibri" w:hAnsi="Calibri" w:cs="Calibri"/>
          <w:u w:val="single"/>
        </w:rPr>
      </w:pPr>
    </w:p>
    <w:p w:rsidR="00B96305" w:rsidRDefault="00B96305" w:rsidP="008737E2">
      <w:pPr>
        <w:pStyle w:val="Heading2"/>
        <w:ind w:left="0"/>
        <w:rPr>
          <w:rFonts w:ascii="Calibri" w:hAnsi="Calibri" w:cs="Calibri"/>
          <w:u w:val="single"/>
        </w:rPr>
      </w:pPr>
    </w:p>
    <w:p w:rsidR="00B96305" w:rsidRDefault="00B96305" w:rsidP="008737E2">
      <w:pPr>
        <w:pStyle w:val="Heading2"/>
        <w:ind w:left="0"/>
        <w:rPr>
          <w:rFonts w:ascii="Calibri" w:hAnsi="Calibri" w:cs="Calibri"/>
          <w:u w:val="single"/>
        </w:rPr>
      </w:pPr>
    </w:p>
    <w:p w:rsidR="00B96305" w:rsidRDefault="00B96305" w:rsidP="008737E2">
      <w:pPr>
        <w:pStyle w:val="Heading2"/>
        <w:ind w:left="0"/>
        <w:rPr>
          <w:rFonts w:ascii="Calibri" w:hAnsi="Calibri" w:cs="Calibri"/>
          <w:u w:val="single"/>
        </w:rPr>
      </w:pPr>
    </w:p>
    <w:p w:rsidR="00B96305" w:rsidRDefault="00B96305" w:rsidP="008737E2">
      <w:pPr>
        <w:pStyle w:val="Heading2"/>
        <w:ind w:left="0"/>
        <w:rPr>
          <w:rFonts w:ascii="Calibri" w:hAnsi="Calibri" w:cs="Calibri"/>
          <w:u w:val="single"/>
        </w:rPr>
      </w:pPr>
    </w:p>
    <w:p w:rsidR="00B96305" w:rsidRDefault="00B96305" w:rsidP="008737E2">
      <w:pPr>
        <w:pStyle w:val="Heading2"/>
        <w:ind w:left="0"/>
        <w:rPr>
          <w:rFonts w:ascii="Calibri" w:hAnsi="Calibri" w:cs="Calibri"/>
          <w:u w:val="single"/>
        </w:rPr>
      </w:pPr>
      <w:bookmarkStart w:id="11" w:name="_Toc43909413"/>
      <w:r w:rsidRPr="00933C3A">
        <w:rPr>
          <w:rFonts w:ascii="Calibri" w:hAnsi="Calibri" w:cs="Calibri"/>
          <w:noProof/>
        </w:rPr>
        <mc:AlternateContent>
          <mc:Choice Requires="wps">
            <w:drawing>
              <wp:anchor distT="0" distB="0" distL="114300" distR="114300" simplePos="0" relativeHeight="251661312" behindDoc="1" locked="0" layoutInCell="1" allowOverlap="1" wp14:anchorId="6B388EB4" wp14:editId="73C7852D">
                <wp:simplePos x="0" y="0"/>
                <wp:positionH relativeFrom="column">
                  <wp:posOffset>1149936</wp:posOffset>
                </wp:positionH>
                <wp:positionV relativeFrom="paragraph">
                  <wp:posOffset>26035</wp:posOffset>
                </wp:positionV>
                <wp:extent cx="4258310" cy="518795"/>
                <wp:effectExtent l="0" t="0" r="0" b="1905"/>
                <wp:wrapTight wrapText="bothSides">
                  <wp:wrapPolygon edited="0">
                    <wp:start x="0" y="0"/>
                    <wp:lineTo x="0" y="21151"/>
                    <wp:lineTo x="21516" y="21151"/>
                    <wp:lineTo x="21516"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4258310" cy="518795"/>
                        </a:xfrm>
                        <a:prstGeom prst="rect">
                          <a:avLst/>
                        </a:prstGeom>
                        <a:solidFill>
                          <a:prstClr val="white"/>
                        </a:solidFill>
                        <a:ln>
                          <a:noFill/>
                        </a:ln>
                      </wps:spPr>
                      <wps:txbx>
                        <w:txbxContent>
                          <w:p w:rsidR="002F2C91" w:rsidRDefault="002F2C91" w:rsidP="00B96305">
                            <w:pPr>
                              <w:ind w:left="720"/>
                            </w:pPr>
                            <w:r w:rsidRPr="008737E2">
                              <w:rPr>
                                <w:sz w:val="21"/>
                                <w:szCs w:val="21"/>
                              </w:rPr>
                              <w:t xml:space="preserve">Figure </w:t>
                            </w:r>
                            <w:r w:rsidRPr="008737E2">
                              <w:rPr>
                                <w:sz w:val="21"/>
                                <w:szCs w:val="21"/>
                              </w:rPr>
                              <w:fldChar w:fldCharType="begin"/>
                            </w:r>
                            <w:r w:rsidRPr="008737E2">
                              <w:rPr>
                                <w:sz w:val="21"/>
                                <w:szCs w:val="21"/>
                              </w:rPr>
                              <w:instrText xml:space="preserve"> SEQ Figure \* ARABIC </w:instrText>
                            </w:r>
                            <w:r w:rsidRPr="008737E2">
                              <w:rPr>
                                <w:sz w:val="21"/>
                                <w:szCs w:val="21"/>
                              </w:rPr>
                              <w:fldChar w:fldCharType="separate"/>
                            </w:r>
                            <w:r>
                              <w:rPr>
                                <w:noProof/>
                                <w:sz w:val="21"/>
                                <w:szCs w:val="21"/>
                              </w:rPr>
                              <w:t>1</w:t>
                            </w:r>
                            <w:r w:rsidRPr="008737E2">
                              <w:rPr>
                                <w:sz w:val="21"/>
                                <w:szCs w:val="21"/>
                              </w:rPr>
                              <w:fldChar w:fldCharType="end"/>
                            </w:r>
                            <w:r w:rsidRPr="008737E2">
                              <w:rPr>
                                <w:sz w:val="21"/>
                                <w:szCs w:val="21"/>
                              </w:rPr>
                              <w:t xml:space="preserve"> - The five lean principles</w:t>
                            </w:r>
                            <w:r>
                              <w:rPr>
                                <w:sz w:val="21"/>
                                <w:szCs w:val="21"/>
                              </w:rPr>
                              <w:t xml:space="preserve"> </w:t>
                            </w:r>
                            <w:r w:rsidRPr="008737E2">
                              <w:fldChar w:fldCharType="begin" w:fldLock="1"/>
                            </w:r>
                            <w:r>
                              <w:instrText>ADDIN CSL_CITATION {"citationItems":[{"id":"ITEM-1","itemData":{"URL":"https://theleanway.net/The-Five-Principles-of-Lean","accessed":{"date-parts":[["2020","6","23"]]},"author":[{"dropping-particle":"","family":"Doanh","given":"Do","non-dropping-particle":"","parse-names":false,"suffix":""}],"container-title":"The Lean Way Blog","id":"ITEM-1","issued":{"date-parts":[["2017"]]},"title":"The Five Principles of Lean","type":"webpage"},"uris":["http://www.mendeley.com/documents/?uuid=2de39566-a752-3399-b7a7-e2477b71b7d4"]}],"mendeley":{"formattedCitation":"[13]","plainTextFormattedCitation":"[13]","previouslyFormattedCitation":"[13]"},"properties":{"noteIndex":0},"schema":"https://github.com/citation-style-language/schema/raw/master/csl-citation.json"}</w:instrText>
                            </w:r>
                            <w:r w:rsidRPr="008737E2">
                              <w:fldChar w:fldCharType="separate"/>
                            </w:r>
                            <w:r w:rsidRPr="008737E2">
                              <w:rPr>
                                <w:smallCaps/>
                                <w:noProof/>
                              </w:rPr>
                              <w:t>[13]</w:t>
                            </w:r>
                            <w:r w:rsidRPr="008737E2">
                              <w:fldChar w:fldCharType="end"/>
                            </w:r>
                          </w:p>
                          <w:p w:rsidR="002F2C91" w:rsidRPr="008737E2" w:rsidRDefault="002F2C91" w:rsidP="008737E2">
                            <w:pPr>
                              <w:pStyle w:val="Caption"/>
                              <w:ind w:left="720"/>
                              <w:jc w:val="both"/>
                              <w:rPr>
                                <w:rFonts w:ascii="Calibri" w:hAnsi="Calibri" w:cs="Calibri"/>
                                <w:color w:val="333333" w:themeColor="text2" w:themeShade="BF"/>
                                <w:spacing w:val="20"/>
                                <w:sz w:val="36"/>
                                <w:szCs w:val="36"/>
                                <w:u w:val="single"/>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388EB4" id="_x0000_t202" coordsize="21600,21600" o:spt="202" path="m,l,21600r21600,l21600,xe">
                <v:stroke joinstyle="miter"/>
                <v:path gradientshapeok="t" o:connecttype="rect"/>
              </v:shapetype>
              <v:shape id="Text Box 3" o:spid="_x0000_s1026" type="#_x0000_t202" style="position:absolute;margin-left:90.55pt;margin-top:2.05pt;width:335.3pt;height:40.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" stroked="f">
                <v:textbox inset="0,0,0,0">
                  <w:txbxContent>
                    <w:p w:rsidR="002F2C91" w:rsidRDefault="002F2C91" w:rsidP="00B96305">
                      <w:pPr>
                        <w:ind w:left="720"/>
                      </w:pPr>
                      <w:r w:rsidRPr="008737E2">
                        <w:rPr>
                          <w:sz w:val="21"/>
                          <w:szCs w:val="21"/>
                        </w:rPr>
                        <w:t xml:space="preserve">Figure </w:t>
                      </w:r>
                      <w:r w:rsidRPr="008737E2">
                        <w:rPr>
                          <w:sz w:val="21"/>
                          <w:szCs w:val="21"/>
                        </w:rPr>
                        <w:fldChar w:fldCharType="begin"/>
                      </w:r>
                      <w:r w:rsidRPr="008737E2">
                        <w:rPr>
                          <w:sz w:val="21"/>
                          <w:szCs w:val="21"/>
                        </w:rPr>
                        <w:instrText xml:space="preserve"> SEQ Figure \* ARABIC </w:instrText>
                      </w:r>
                      <w:r w:rsidRPr="008737E2">
                        <w:rPr>
                          <w:sz w:val="21"/>
                          <w:szCs w:val="21"/>
                        </w:rPr>
                        <w:fldChar w:fldCharType="separate"/>
                      </w:r>
                      <w:r>
                        <w:rPr>
                          <w:noProof/>
                          <w:sz w:val="21"/>
                          <w:szCs w:val="21"/>
                        </w:rPr>
                        <w:t>1</w:t>
                      </w:r>
                      <w:r w:rsidRPr="008737E2">
                        <w:rPr>
                          <w:sz w:val="21"/>
                          <w:szCs w:val="21"/>
                        </w:rPr>
                        <w:fldChar w:fldCharType="end"/>
                      </w:r>
                      <w:r w:rsidRPr="008737E2">
                        <w:rPr>
                          <w:sz w:val="21"/>
                          <w:szCs w:val="21"/>
                        </w:rPr>
                        <w:t xml:space="preserve"> - The five lean principles</w:t>
                      </w:r>
                      <w:r>
                        <w:rPr>
                          <w:sz w:val="21"/>
                          <w:szCs w:val="21"/>
                        </w:rPr>
                        <w:t xml:space="preserve"> </w:t>
                      </w:r>
                      <w:r w:rsidRPr="008737E2">
                        <w:fldChar w:fldCharType="begin" w:fldLock="1"/>
                      </w:r>
                      <w:r>
                        <w:instrText>ADDIN CSL_CITATION {"citationItems":[{"id":"ITEM-1","itemData":{"URL":"https://theleanway.net/The-Five-Principles-of-Lean","accessed":{"date-parts":[["2020","6","23"]]},"author":[{"dropping-particle":"","family":"Doanh","given":"Do","non-dropping-particle":"","parse-names":false,"suffix":""}],"container-title":"The Lean Way Blog","id":"ITEM-1","issued":{"date-parts":[["2017"]]},"title":"The Five Principles of Lean","type":"webpage"},"uris":["http://www.mendeley.com/documents/?uuid=2de39566-a752-3399-b7a7-e2477b71b7d4"]}],"mendeley":{"formattedCitation":"[13]","plainTextFormattedCitation":"[13]","previouslyFormattedCitation":"[13]"},"properties":{"noteIndex":0},"schema":"https://github.com/citation-style-language/schema/raw/master/csl-citation.json"}</w:instrText>
                      </w:r>
                      <w:r w:rsidRPr="008737E2">
                        <w:fldChar w:fldCharType="separate"/>
                      </w:r>
                      <w:r w:rsidRPr="008737E2">
                        <w:rPr>
                          <w:smallCaps/>
                          <w:noProof/>
                        </w:rPr>
                        <w:t>[13]</w:t>
                      </w:r>
                      <w:r w:rsidRPr="008737E2">
                        <w:fldChar w:fldCharType="end"/>
                      </w:r>
                    </w:p>
                    <w:p w:rsidR="002F2C91" w:rsidRPr="008737E2" w:rsidRDefault="002F2C91" w:rsidP="008737E2">
                      <w:pPr>
                        <w:pStyle w:val="Caption"/>
                        <w:ind w:left="720"/>
                        <w:jc w:val="both"/>
                        <w:rPr>
                          <w:rFonts w:ascii="Calibri" w:hAnsi="Calibri" w:cs="Calibri"/>
                          <w:color w:val="333333" w:themeColor="text2" w:themeShade="BF"/>
                          <w:spacing w:val="20"/>
                          <w:sz w:val="36"/>
                          <w:szCs w:val="36"/>
                          <w:u w:val="single"/>
                        </w:rPr>
                      </w:pPr>
                    </w:p>
                  </w:txbxContent>
                </v:textbox>
                <w10:wrap type="tight"/>
              </v:shape>
            </w:pict>
          </mc:Fallback>
        </mc:AlternateContent>
      </w:r>
      <w:bookmarkEnd w:id="11"/>
    </w:p>
    <w:p w:rsidR="00B96305" w:rsidRDefault="00B96305" w:rsidP="008737E2">
      <w:pPr>
        <w:pStyle w:val="Heading2"/>
        <w:ind w:left="0"/>
        <w:rPr>
          <w:rFonts w:ascii="Calibri" w:hAnsi="Calibri" w:cs="Calibri"/>
          <w:u w:val="single"/>
        </w:rPr>
      </w:pPr>
    </w:p>
    <w:p w:rsidR="00B96305" w:rsidRDefault="00B96305" w:rsidP="008737E2">
      <w:pPr>
        <w:pStyle w:val="Heading2"/>
        <w:ind w:left="0"/>
        <w:rPr>
          <w:rFonts w:ascii="Calibri" w:hAnsi="Calibri" w:cs="Calibri"/>
          <w:u w:val="single"/>
        </w:rPr>
      </w:pPr>
    </w:p>
    <w:p w:rsidR="00B96305" w:rsidRDefault="00B96305" w:rsidP="008737E2">
      <w:pPr>
        <w:pStyle w:val="Heading2"/>
        <w:ind w:left="0"/>
        <w:rPr>
          <w:rFonts w:ascii="Calibri" w:hAnsi="Calibri" w:cs="Calibri"/>
          <w:u w:val="single"/>
        </w:rPr>
      </w:pPr>
    </w:p>
    <w:p w:rsidR="00B96305" w:rsidRDefault="00B96305" w:rsidP="008737E2">
      <w:pPr>
        <w:pStyle w:val="Heading2"/>
        <w:ind w:left="0"/>
        <w:rPr>
          <w:rFonts w:ascii="Calibri" w:hAnsi="Calibri" w:cs="Calibri"/>
          <w:u w:val="single"/>
        </w:rPr>
      </w:pPr>
    </w:p>
    <w:p w:rsidR="00B96305" w:rsidRDefault="00B96305" w:rsidP="008737E2">
      <w:pPr>
        <w:pStyle w:val="Heading2"/>
        <w:ind w:left="0"/>
        <w:rPr>
          <w:rFonts w:ascii="Calibri" w:hAnsi="Calibri" w:cs="Calibri"/>
          <w:u w:val="single"/>
        </w:rPr>
      </w:pPr>
    </w:p>
    <w:p w:rsidR="00B96305" w:rsidRDefault="00B96305" w:rsidP="008737E2">
      <w:pPr>
        <w:pStyle w:val="Heading2"/>
        <w:ind w:left="0"/>
        <w:rPr>
          <w:rFonts w:ascii="Calibri" w:hAnsi="Calibri" w:cs="Calibri"/>
          <w:u w:val="single"/>
        </w:rPr>
      </w:pPr>
    </w:p>
    <w:p w:rsidR="00F11B8C" w:rsidRPr="00F11B8C" w:rsidRDefault="00F11B8C" w:rsidP="00F11B8C"/>
    <w:p w:rsidR="00B96305" w:rsidRDefault="00B96305" w:rsidP="008737E2">
      <w:pPr>
        <w:pStyle w:val="Heading2"/>
        <w:ind w:left="0"/>
        <w:rPr>
          <w:rFonts w:ascii="Calibri" w:hAnsi="Calibri" w:cs="Calibri"/>
          <w:u w:val="single"/>
        </w:rPr>
      </w:pPr>
    </w:p>
    <w:p w:rsidR="00F11B8C" w:rsidRPr="00F11B8C" w:rsidRDefault="00F11B8C" w:rsidP="00F11B8C"/>
    <w:p w:rsidR="00F11B8C" w:rsidRPr="00F11B8C" w:rsidRDefault="00F11B8C" w:rsidP="00F11B8C"/>
    <w:p w:rsidR="008737E2" w:rsidRPr="00933C3A" w:rsidRDefault="008737E2" w:rsidP="008737E2">
      <w:pPr>
        <w:pStyle w:val="Heading2"/>
        <w:ind w:left="0"/>
        <w:rPr>
          <w:rFonts w:ascii="Calibri" w:hAnsi="Calibri" w:cs="Calibri"/>
          <w:u w:val="single"/>
        </w:rPr>
      </w:pPr>
      <w:bookmarkStart w:id="12" w:name="_Toc43909414"/>
      <w:r w:rsidRPr="00933C3A">
        <w:rPr>
          <w:rFonts w:ascii="Calibri" w:hAnsi="Calibri" w:cs="Calibri"/>
          <w:u w:val="single"/>
        </w:rPr>
        <w:t>Identify Value</w:t>
      </w:r>
      <w:bookmarkEnd w:id="12"/>
    </w:p>
    <w:p w:rsidR="008E4403" w:rsidRPr="00933C3A" w:rsidRDefault="008737E2" w:rsidP="00A868ED">
      <w:pPr>
        <w:ind w:left="0"/>
        <w:rPr>
          <w:rFonts w:ascii="Calibri" w:hAnsi="Calibri" w:cs="Calibri"/>
        </w:rPr>
      </w:pPr>
      <w:r w:rsidRPr="00933C3A">
        <w:rPr>
          <w:rFonts w:ascii="Calibri" w:hAnsi="Calibri" w:cs="Calibri"/>
        </w:rPr>
        <w:t xml:space="preserve">The first step to becoming lean is clearly identifying </w:t>
      </w:r>
      <w:r w:rsidR="00584B80" w:rsidRPr="00933C3A">
        <w:rPr>
          <w:rFonts w:ascii="Calibri" w:hAnsi="Calibri" w:cs="Calibri"/>
        </w:rPr>
        <w:t xml:space="preserve">the value in the products you </w:t>
      </w:r>
      <w:r w:rsidR="003B2DE5">
        <w:rPr>
          <w:rFonts w:ascii="Calibri" w:hAnsi="Calibri" w:cs="Calibri"/>
        </w:rPr>
        <w:t>produce</w:t>
      </w:r>
      <w:r w:rsidR="00584B80" w:rsidRPr="00933C3A">
        <w:rPr>
          <w:rFonts w:ascii="Calibri" w:hAnsi="Calibri" w:cs="Calibri"/>
        </w:rPr>
        <w:t xml:space="preserve">. “Does your product meet the needs of the customer you are producing for?” Taking this consideration further, undergoing extensive research is a necessity. You can do so by performing surveys, questionnaires, votes and accumulating likes on platforms like social media. This research can help in understanding what your customers really want, what your customers are able to afford and how they want the service to be delivered. This principle is ample for a manufacturer to become lean </w:t>
      </w:r>
      <w:r w:rsidR="00584B80" w:rsidRPr="00933C3A">
        <w:rPr>
          <w:rFonts w:ascii="Calibri" w:hAnsi="Calibri" w:cs="Calibri"/>
        </w:rPr>
        <w:fldChar w:fldCharType="begin" w:fldLock="1"/>
      </w:r>
      <w:r w:rsidR="00DA37F2" w:rsidRPr="00933C3A">
        <w:rPr>
          <w:rFonts w:ascii="Calibri" w:hAnsi="Calibri" w:cs="Calibri"/>
        </w:rPr>
        <w:instrText>ADDIN CSL_CITATION {"citationItems":[{"id":"ITEM-1","itemData":{"URL":"https://theleanway.net/The-Five-Principles-of-Lean","accessed":{"date-parts":[["2020","6","23"]]},"author":[{"dropping-particle":"","family":"Doanh","given":"Do","non-dropping-particle":"","parse-names":false,"suffix":""}],"container-title":"The Lean Way Blog","id":"ITEM-1","issued":{"date-parts":[["2017"]]},"title":"The Five Principles of Lean","type":"webpage"},"uris":["http://www.mendeley.com/documents/?uuid=2de39566-a752-3399-b7a7-e2477b71b7d4"]}],"mendeley":{"formattedCitation":"[13]","plainTextFormattedCitation":"[13]","previouslyFormattedCitation":"[13]"},"properties":{"noteIndex":0},"schema":"https://github.com/citation-style-language/schema/raw/master/csl-citation.json"}</w:instrText>
      </w:r>
      <w:r w:rsidR="00584B80" w:rsidRPr="00933C3A">
        <w:rPr>
          <w:rFonts w:ascii="Calibri" w:hAnsi="Calibri" w:cs="Calibri"/>
        </w:rPr>
        <w:fldChar w:fldCharType="separate"/>
      </w:r>
      <w:r w:rsidR="00584B80" w:rsidRPr="00933C3A">
        <w:rPr>
          <w:rFonts w:ascii="Calibri" w:hAnsi="Calibri" w:cs="Calibri"/>
          <w:noProof/>
        </w:rPr>
        <w:t>[13]</w:t>
      </w:r>
      <w:r w:rsidR="00584B80" w:rsidRPr="00933C3A">
        <w:rPr>
          <w:rFonts w:ascii="Calibri" w:hAnsi="Calibri" w:cs="Calibri"/>
        </w:rPr>
        <w:fldChar w:fldCharType="end"/>
      </w:r>
      <w:r w:rsidR="00584B80" w:rsidRPr="00933C3A">
        <w:rPr>
          <w:rFonts w:ascii="Calibri" w:hAnsi="Calibri" w:cs="Calibri"/>
        </w:rPr>
        <w:t>.</w:t>
      </w:r>
    </w:p>
    <w:p w:rsidR="00584B80" w:rsidRPr="00933C3A" w:rsidRDefault="00DA37F2" w:rsidP="00DA37F2">
      <w:pPr>
        <w:pStyle w:val="Heading2"/>
        <w:ind w:left="0"/>
        <w:rPr>
          <w:rFonts w:ascii="Calibri" w:hAnsi="Calibri" w:cs="Calibri"/>
          <w:u w:val="single"/>
        </w:rPr>
      </w:pPr>
      <w:bookmarkStart w:id="13" w:name="_Toc43909415"/>
      <w:r w:rsidRPr="00933C3A">
        <w:rPr>
          <w:rFonts w:ascii="Calibri" w:hAnsi="Calibri" w:cs="Calibri"/>
          <w:u w:val="single"/>
        </w:rPr>
        <w:t>Value Stream Mapping</w:t>
      </w:r>
      <w:bookmarkEnd w:id="13"/>
    </w:p>
    <w:p w:rsidR="00173FA3" w:rsidRPr="00F11B8C" w:rsidRDefault="00DA37F2" w:rsidP="00F11B8C">
      <w:pPr>
        <w:ind w:left="0"/>
        <w:rPr>
          <w:rFonts w:ascii="Calibri" w:hAnsi="Calibri" w:cs="Calibri"/>
        </w:rPr>
      </w:pPr>
      <w:r w:rsidRPr="00933C3A">
        <w:rPr>
          <w:rFonts w:ascii="Calibri" w:hAnsi="Calibri" w:cs="Calibri"/>
        </w:rPr>
        <w:t xml:space="preserve">Once you have defined the value in your products, it is important to improve the steps that are required to deliver your product or service. Using a flowchart, you can visually identify the key steps in your process from start to </w:t>
      </w:r>
      <w:r w:rsidR="00B97728">
        <w:rPr>
          <w:rFonts w:ascii="Calibri" w:hAnsi="Calibri" w:cs="Calibri"/>
        </w:rPr>
        <w:t>finish</w:t>
      </w:r>
      <w:r w:rsidRPr="00933C3A">
        <w:rPr>
          <w:rFonts w:ascii="Calibri" w:hAnsi="Calibri" w:cs="Calibri"/>
        </w:rPr>
        <w:t xml:space="preserve">. </w:t>
      </w:r>
      <w:r w:rsidR="00B97728">
        <w:rPr>
          <w:rFonts w:ascii="Calibri" w:hAnsi="Calibri" w:cs="Calibri"/>
        </w:rPr>
        <w:t xml:space="preserve">The flowchart can identify steps in the process that aren’t necessary. </w:t>
      </w:r>
      <w:r w:rsidRPr="00933C3A">
        <w:rPr>
          <w:rFonts w:ascii="Calibri" w:hAnsi="Calibri" w:cs="Calibri"/>
        </w:rPr>
        <w:t xml:space="preserve">By eliminating these steps, you are maintaining your focus </w:t>
      </w:r>
      <w:r w:rsidR="00B97728">
        <w:rPr>
          <w:rFonts w:ascii="Calibri" w:hAnsi="Calibri" w:cs="Calibri"/>
        </w:rPr>
        <w:t>on bringing</w:t>
      </w:r>
      <w:r w:rsidRPr="00933C3A">
        <w:rPr>
          <w:rFonts w:ascii="Calibri" w:hAnsi="Calibri" w:cs="Calibri"/>
        </w:rPr>
        <w:t xml:space="preserve"> value to the customer. This is another step to maintain your competitive edge in your market </w:t>
      </w:r>
      <w:r w:rsidRPr="00933C3A">
        <w:rPr>
          <w:rFonts w:ascii="Calibri" w:hAnsi="Calibri" w:cs="Calibri"/>
        </w:rPr>
        <w:fldChar w:fldCharType="begin" w:fldLock="1"/>
      </w:r>
      <w:r w:rsidR="00943942" w:rsidRPr="00933C3A">
        <w:rPr>
          <w:rFonts w:ascii="Calibri" w:hAnsi="Calibri" w:cs="Calibri"/>
        </w:rPr>
        <w:instrText>ADDIN CSL_CITATION {"citationItems":[{"id":"ITEM-1","itemData":{"URL":"https://www.lucidchart.com/pages/value-stream-mapping#discovery__top","accessed":{"date-parts":[["2020","6","23"]]},"author":[{"dropping-particle":"","family":"Lucidchart","given":"","non-dropping-particle":"","parse-names":false,"suffix":""}],"id":"ITEM-1","issued":{"date-parts":[["2019"]]},"title":"What is Value Stream Mapping | Lucidchart","type":"webpage"},"uris":["http://www.mendeley.com/documents/?uuid=69c98ab2-abec-32c7-8a21-ca332bdba2a1"]}],"mendeley":{"formattedCitation":"[14]","plainTextFormattedCitation":"[14]","previouslyFormattedCitation":"[14]"},"properties":{"noteIndex":0},"schema":"https://github.com/citation-style-language/schema/raw/master/csl-citation.json"}</w:instrText>
      </w:r>
      <w:r w:rsidRPr="00933C3A">
        <w:rPr>
          <w:rFonts w:ascii="Calibri" w:hAnsi="Calibri" w:cs="Calibri"/>
        </w:rPr>
        <w:fldChar w:fldCharType="separate"/>
      </w:r>
      <w:r w:rsidRPr="00933C3A">
        <w:rPr>
          <w:rFonts w:ascii="Calibri" w:hAnsi="Calibri" w:cs="Calibri"/>
          <w:noProof/>
        </w:rPr>
        <w:t>[14]</w:t>
      </w:r>
      <w:r w:rsidRPr="00933C3A">
        <w:rPr>
          <w:rFonts w:ascii="Calibri" w:hAnsi="Calibri" w:cs="Calibri"/>
        </w:rPr>
        <w:fldChar w:fldCharType="end"/>
      </w:r>
      <w:r w:rsidRPr="00933C3A">
        <w:rPr>
          <w:rFonts w:ascii="Calibri" w:hAnsi="Calibri" w:cs="Calibri"/>
        </w:rPr>
        <w:t>.</w:t>
      </w:r>
    </w:p>
    <w:p w:rsidR="00491652" w:rsidRPr="00933C3A" w:rsidRDefault="00943942" w:rsidP="00491652">
      <w:pPr>
        <w:pStyle w:val="Heading2"/>
        <w:ind w:left="0"/>
        <w:rPr>
          <w:rFonts w:ascii="Calibri" w:hAnsi="Calibri" w:cs="Calibri"/>
          <w:u w:val="single"/>
        </w:rPr>
      </w:pPr>
      <w:bookmarkStart w:id="14" w:name="_Toc43909416"/>
      <w:r w:rsidRPr="00933C3A">
        <w:rPr>
          <w:rFonts w:ascii="Calibri" w:hAnsi="Calibri" w:cs="Calibri"/>
          <w:u w:val="single"/>
        </w:rPr>
        <w:t>Flow</w:t>
      </w:r>
      <w:bookmarkEnd w:id="14"/>
    </w:p>
    <w:p w:rsidR="004D3FC5" w:rsidRPr="00F11B8C" w:rsidRDefault="00943942" w:rsidP="00F11B8C">
      <w:pPr>
        <w:ind w:left="0"/>
        <w:rPr>
          <w:rFonts w:ascii="Calibri" w:hAnsi="Calibri" w:cs="Calibri"/>
        </w:rPr>
      </w:pPr>
      <w:r w:rsidRPr="00933C3A">
        <w:rPr>
          <w:rFonts w:ascii="Calibri" w:hAnsi="Calibri" w:cs="Calibri"/>
        </w:rPr>
        <w:t xml:space="preserve">The next step in following the lean principles is creating a flow. By evaluating your process, you can eliminate steps that affect this flow. By eliminating these steps you are eliminating the </w:t>
      </w:r>
      <w:r w:rsidR="00B97728">
        <w:rPr>
          <w:rFonts w:ascii="Calibri" w:hAnsi="Calibri" w:cs="Calibri"/>
        </w:rPr>
        <w:t>“</w:t>
      </w:r>
      <w:r w:rsidRPr="00933C3A">
        <w:rPr>
          <w:rFonts w:ascii="Calibri" w:hAnsi="Calibri" w:cs="Calibri"/>
        </w:rPr>
        <w:t>waste</w:t>
      </w:r>
      <w:r w:rsidR="00B97728">
        <w:rPr>
          <w:rFonts w:ascii="Calibri" w:hAnsi="Calibri" w:cs="Calibri"/>
        </w:rPr>
        <w:t>”</w:t>
      </w:r>
      <w:r w:rsidRPr="00933C3A">
        <w:rPr>
          <w:rFonts w:ascii="Calibri" w:hAnsi="Calibri" w:cs="Calibri"/>
        </w:rPr>
        <w:t xml:space="preserve"> that is generated. By performing this step, you are creating a chain of events that interlink with one another. This chain is the optimum pathway to deliver your product from start to finish without any risk to quality or safety </w:t>
      </w:r>
      <w:r w:rsidRPr="00933C3A">
        <w:rPr>
          <w:rFonts w:ascii="Calibri" w:hAnsi="Calibri" w:cs="Calibri"/>
        </w:rPr>
        <w:fldChar w:fldCharType="begin" w:fldLock="1"/>
      </w:r>
      <w:r w:rsidR="00173FA3" w:rsidRPr="00933C3A">
        <w:rPr>
          <w:rFonts w:ascii="Calibri" w:hAnsi="Calibri" w:cs="Calibri"/>
        </w:rPr>
        <w:instrText>ADDIN CSL_CITATION {"citationItems":[{"id":"ITEM-1","itemData":{"URL":"https://www.educational-business-articles.com/lean-flow/","accessed":{"date-parts":[["2020","6","23"]]},"author":[{"dropping-particle":"","family":"EBA","given":"","non-dropping-particle":"","parse-names":false,"suffix":""}],"container-title":"2016","id":"ITEM-1","issued":{"date-parts":[["2016"]]},"page":"1","title":"Implement Lean Flow - Reduce waste and increase profitability in your business","type":"webpage"},"uris":["http://www.mendeley.com/documents/?uuid=40f8cb9e-8b84-3109-971c-b87fd8a824ab"]}],"mendeley":{"formattedCitation":"[15]","plainTextFormattedCitation":"[15]","previouslyFormattedCitation":"[15]"},"properties":{"noteIndex":0},"schema":"https://github.com/citation-style-language/schema/raw/master/csl-citation.json"}</w:instrText>
      </w:r>
      <w:r w:rsidRPr="00933C3A">
        <w:rPr>
          <w:rFonts w:ascii="Calibri" w:hAnsi="Calibri" w:cs="Calibri"/>
        </w:rPr>
        <w:fldChar w:fldCharType="separate"/>
      </w:r>
      <w:r w:rsidRPr="00933C3A">
        <w:rPr>
          <w:rFonts w:ascii="Calibri" w:hAnsi="Calibri" w:cs="Calibri"/>
          <w:noProof/>
        </w:rPr>
        <w:t>[15]</w:t>
      </w:r>
      <w:r w:rsidRPr="00933C3A">
        <w:rPr>
          <w:rFonts w:ascii="Calibri" w:hAnsi="Calibri" w:cs="Calibri"/>
        </w:rPr>
        <w:fldChar w:fldCharType="end"/>
      </w:r>
      <w:r w:rsidRPr="00933C3A">
        <w:rPr>
          <w:rFonts w:ascii="Calibri" w:hAnsi="Calibri" w:cs="Calibri"/>
        </w:rPr>
        <w:t>.</w:t>
      </w:r>
    </w:p>
    <w:p w:rsidR="00173FA3" w:rsidRPr="00933C3A" w:rsidRDefault="00173FA3" w:rsidP="004D3FC5">
      <w:pPr>
        <w:pStyle w:val="Heading2"/>
        <w:ind w:left="0"/>
        <w:rPr>
          <w:rFonts w:ascii="Calibri" w:hAnsi="Calibri" w:cs="Calibri"/>
          <w:u w:val="single"/>
        </w:rPr>
      </w:pPr>
      <w:bookmarkStart w:id="15" w:name="_Toc43909417"/>
      <w:r w:rsidRPr="00933C3A">
        <w:rPr>
          <w:rFonts w:ascii="Calibri" w:hAnsi="Calibri" w:cs="Calibri"/>
          <w:u w:val="single"/>
        </w:rPr>
        <w:t>Pu</w:t>
      </w:r>
      <w:r w:rsidR="004D3FC5" w:rsidRPr="00933C3A">
        <w:rPr>
          <w:rFonts w:ascii="Calibri" w:hAnsi="Calibri" w:cs="Calibri"/>
          <w:u w:val="single"/>
        </w:rPr>
        <w:t>ll</w:t>
      </w:r>
      <w:bookmarkEnd w:id="15"/>
    </w:p>
    <w:p w:rsidR="00173FA3" w:rsidRPr="00933C3A" w:rsidRDefault="00F96766" w:rsidP="00F11B8C">
      <w:pPr>
        <w:ind w:left="0"/>
        <w:rPr>
          <w:rFonts w:ascii="Calibri" w:hAnsi="Calibri" w:cs="Calibri"/>
        </w:rPr>
      </w:pPr>
      <w:r w:rsidRPr="00933C3A">
        <w:rPr>
          <w:rFonts w:ascii="Calibri" w:hAnsi="Calibri" w:cs="Calibri"/>
        </w:rPr>
        <w:t xml:space="preserve">This system allows an organisation to eliminate activities seen as waste during the production process. By not overproducing, you can optimize your resources more efficiently and </w:t>
      </w:r>
      <w:r w:rsidR="00B97728">
        <w:rPr>
          <w:rFonts w:ascii="Calibri" w:hAnsi="Calibri" w:cs="Calibri"/>
        </w:rPr>
        <w:t>calculate costs accurately</w:t>
      </w:r>
      <w:r w:rsidRPr="00933C3A">
        <w:rPr>
          <w:rFonts w:ascii="Calibri" w:hAnsi="Calibri" w:cs="Calibri"/>
        </w:rPr>
        <w:t>. This principle also reduces the need for overstocking</w:t>
      </w:r>
      <w:r w:rsidR="00B97728">
        <w:rPr>
          <w:rFonts w:ascii="Calibri" w:hAnsi="Calibri" w:cs="Calibri"/>
        </w:rPr>
        <w:t>.</w:t>
      </w:r>
      <w:r w:rsidRPr="00933C3A">
        <w:rPr>
          <w:rFonts w:ascii="Calibri" w:hAnsi="Calibri" w:cs="Calibri"/>
        </w:rPr>
        <w:t xml:space="preserve"> </w:t>
      </w:r>
      <w:r w:rsidR="00B97728">
        <w:rPr>
          <w:rFonts w:ascii="Calibri" w:hAnsi="Calibri" w:cs="Calibri"/>
        </w:rPr>
        <w:t>P</w:t>
      </w:r>
      <w:r w:rsidRPr="00933C3A">
        <w:rPr>
          <w:rFonts w:ascii="Calibri" w:hAnsi="Calibri" w:cs="Calibri"/>
        </w:rPr>
        <w:t>roduction only takes place if the demand is there</w:t>
      </w:r>
      <w:r w:rsidR="003A5BB6" w:rsidRPr="00933C3A">
        <w:rPr>
          <w:rFonts w:ascii="Calibri" w:hAnsi="Calibri" w:cs="Calibri"/>
        </w:rPr>
        <w:t xml:space="preserve"> </w:t>
      </w:r>
      <w:r w:rsidR="003A5BB6" w:rsidRPr="00933C3A">
        <w:rPr>
          <w:rFonts w:ascii="Calibri" w:hAnsi="Calibri" w:cs="Calibri"/>
        </w:rPr>
        <w:fldChar w:fldCharType="begin" w:fldLock="1"/>
      </w:r>
      <w:r w:rsidR="002B5A45" w:rsidRPr="00933C3A">
        <w:rPr>
          <w:rFonts w:ascii="Calibri" w:hAnsi="Calibri" w:cs="Calibri"/>
        </w:rPr>
        <w:instrText>ADDIN CSL_CITATION {"citationItems":[{"id":"ITEM-1","itemData":{"URL":"https://kanbanize.com/lean-management/pull/what-is-pull-system","accessed":{"date-parts":[["2020","6","23"]]},"author":[{"dropping-particle":"","family":"Kanbanize","given":"","non-dropping-particle":"","parse-names":false,"suffix":""}],"container-title":"Kanbanize","id":"ITEM-1","issued":{"date-parts":[["2019"]]},"title":"What is a pull system? Details and Benefits","type":"webpage"},"uris":["http://www.mendeley.com/documents/?uuid=192eca71-27e8-3bed-b996-c12b891cdafc"]}],"mendeley":{"formattedCitation":"[16]","plainTextFormattedCitation":"[16]","previouslyFormattedCitation":"[16]"},"properties":{"noteIndex":0},"schema":"https://github.com/citation-style-language/schema/raw/master/csl-citation.json"}</w:instrText>
      </w:r>
      <w:r w:rsidR="003A5BB6" w:rsidRPr="00933C3A">
        <w:rPr>
          <w:rFonts w:ascii="Calibri" w:hAnsi="Calibri" w:cs="Calibri"/>
        </w:rPr>
        <w:fldChar w:fldCharType="separate"/>
      </w:r>
      <w:r w:rsidR="003A5BB6" w:rsidRPr="00933C3A">
        <w:rPr>
          <w:rFonts w:ascii="Calibri" w:hAnsi="Calibri" w:cs="Calibri"/>
          <w:noProof/>
        </w:rPr>
        <w:t>[16]</w:t>
      </w:r>
      <w:r w:rsidR="003A5BB6" w:rsidRPr="00933C3A">
        <w:rPr>
          <w:rFonts w:ascii="Calibri" w:hAnsi="Calibri" w:cs="Calibri"/>
        </w:rPr>
        <w:fldChar w:fldCharType="end"/>
      </w:r>
      <w:r w:rsidRPr="00933C3A">
        <w:rPr>
          <w:rFonts w:ascii="Calibri" w:hAnsi="Calibri" w:cs="Calibri"/>
        </w:rPr>
        <w:t xml:space="preserve">. Another consideration </w:t>
      </w:r>
      <w:r w:rsidR="003A5BB6" w:rsidRPr="00933C3A">
        <w:rPr>
          <w:rFonts w:ascii="Calibri" w:hAnsi="Calibri" w:cs="Calibri"/>
        </w:rPr>
        <w:t>to make around overproduction is</w:t>
      </w:r>
      <w:r w:rsidR="00B97728">
        <w:rPr>
          <w:rFonts w:ascii="Calibri" w:hAnsi="Calibri" w:cs="Calibri"/>
        </w:rPr>
        <w:t xml:space="preserve"> not stocking away products</w:t>
      </w:r>
      <w:r w:rsidR="003A5BB6" w:rsidRPr="00933C3A">
        <w:rPr>
          <w:rFonts w:ascii="Calibri" w:hAnsi="Calibri" w:cs="Calibri"/>
        </w:rPr>
        <w:t>. T</w:t>
      </w:r>
      <w:r w:rsidRPr="00933C3A">
        <w:rPr>
          <w:rFonts w:ascii="Calibri" w:hAnsi="Calibri" w:cs="Calibri"/>
        </w:rPr>
        <w:t xml:space="preserve">his eliminates the risk </w:t>
      </w:r>
      <w:r w:rsidR="003A5BB6" w:rsidRPr="00933C3A">
        <w:rPr>
          <w:rFonts w:ascii="Calibri" w:hAnsi="Calibri" w:cs="Calibri"/>
        </w:rPr>
        <w:t xml:space="preserve">of damaging the </w:t>
      </w:r>
      <w:r w:rsidR="00B97728">
        <w:rPr>
          <w:rFonts w:ascii="Calibri" w:hAnsi="Calibri" w:cs="Calibri"/>
        </w:rPr>
        <w:t>product</w:t>
      </w:r>
      <w:r w:rsidR="003A5BB6" w:rsidRPr="00933C3A">
        <w:rPr>
          <w:rFonts w:ascii="Calibri" w:hAnsi="Calibri" w:cs="Calibri"/>
        </w:rPr>
        <w:t xml:space="preserve">s when they are in storage. </w:t>
      </w:r>
    </w:p>
    <w:p w:rsidR="00173FA3" w:rsidRPr="00933C3A" w:rsidRDefault="00F96766" w:rsidP="00F96766">
      <w:pPr>
        <w:pStyle w:val="Heading2"/>
        <w:ind w:left="0"/>
        <w:rPr>
          <w:rFonts w:ascii="Calibri" w:hAnsi="Calibri" w:cs="Calibri"/>
          <w:u w:val="single"/>
        </w:rPr>
      </w:pPr>
      <w:bookmarkStart w:id="16" w:name="_Toc43909418"/>
      <w:r w:rsidRPr="00933C3A">
        <w:rPr>
          <w:rFonts w:ascii="Calibri" w:hAnsi="Calibri" w:cs="Calibri"/>
          <w:u w:val="single"/>
        </w:rPr>
        <w:t>Pursue Perfection</w:t>
      </w:r>
      <w:bookmarkEnd w:id="16"/>
    </w:p>
    <w:p w:rsidR="00173FA3" w:rsidRPr="00933C3A" w:rsidRDefault="003A5BB6" w:rsidP="00EB1BD8">
      <w:pPr>
        <w:ind w:left="0"/>
        <w:rPr>
          <w:rFonts w:ascii="Calibri" w:hAnsi="Calibri" w:cs="Calibri"/>
        </w:rPr>
      </w:pPr>
      <w:r w:rsidRPr="00933C3A">
        <w:rPr>
          <w:rFonts w:ascii="Calibri" w:hAnsi="Calibri" w:cs="Calibri"/>
        </w:rPr>
        <w:t>For an organisation to become lean, the first 4 steps must be implemented in order to reduce wast</w:t>
      </w:r>
      <w:r w:rsidR="00B97728">
        <w:rPr>
          <w:rFonts w:ascii="Calibri" w:hAnsi="Calibri" w:cs="Calibri"/>
        </w:rPr>
        <w:t>e</w:t>
      </w:r>
      <w:r w:rsidRPr="00933C3A">
        <w:rPr>
          <w:rFonts w:ascii="Calibri" w:hAnsi="Calibri" w:cs="Calibri"/>
        </w:rPr>
        <w:t xml:space="preserve">. The fifth step to becoming lean is the ongoing pursuit of process improvement. Alongside this the continuation of bringing value to the customers </w:t>
      </w:r>
      <w:r w:rsidR="00B97728">
        <w:rPr>
          <w:rFonts w:ascii="Calibri" w:hAnsi="Calibri" w:cs="Calibri"/>
        </w:rPr>
        <w:t>by</w:t>
      </w:r>
      <w:r w:rsidRPr="00933C3A">
        <w:rPr>
          <w:rFonts w:ascii="Calibri" w:hAnsi="Calibri" w:cs="Calibri"/>
        </w:rPr>
        <w:t xml:space="preserve"> understanding their needs is also a part of this principle. By this stage, the workforce will have already established a clearer vision for the organisation. Amongst the vision, a highly motivated workforce is also established. This workforce will be the driving factor to continually deliver </w:t>
      </w:r>
      <w:r w:rsidR="002B5A45" w:rsidRPr="00933C3A">
        <w:rPr>
          <w:rFonts w:ascii="Calibri" w:hAnsi="Calibri" w:cs="Calibri"/>
        </w:rPr>
        <w:t xml:space="preserve">value to customers whilst maximising their own profits along the way </w:t>
      </w:r>
      <w:r w:rsidR="002B5A45" w:rsidRPr="00933C3A">
        <w:rPr>
          <w:rFonts w:ascii="Calibri" w:hAnsi="Calibri" w:cs="Calibri"/>
        </w:rPr>
        <w:fldChar w:fldCharType="begin" w:fldLock="1"/>
      </w:r>
      <w:r w:rsidR="001F3543" w:rsidRPr="00933C3A">
        <w:rPr>
          <w:rFonts w:ascii="Calibri" w:hAnsi="Calibri" w:cs="Calibri"/>
        </w:rPr>
        <w:instrText>ADDIN CSL_CITATION {"citationItems":[{"id":"ITEM-1","itemData":{"URL":"https://theleanway.net/The-Five-Principles-of-Lean","accessed":{"date-parts":[["2020","6","23"]]},"author":[{"dropping-particle":"","family":"Doanh","given":"Do","non-dropping-particle":"","parse-names":false,"suffix":""}],"container-title":"The Lean Way Blog","id":"ITEM-1","issued":{"date-parts":[["2017"]]},"title":"The Five Principles of Lean","type":"webpage"},"uris":["http://www.mendeley.com/documents/?uuid=2de39566-a752-3399-b7a7-e2477b71b7d4"]}],"mendeley":{"formattedCitation":"[13]","plainTextFormattedCitation":"[13]","previouslyFormattedCitation":"[13]"},"properties":{"noteIndex":0},"schema":"https://github.com/citation-style-language/schema/raw/master/csl-citation.json"}</w:instrText>
      </w:r>
      <w:r w:rsidR="002B5A45" w:rsidRPr="00933C3A">
        <w:rPr>
          <w:rFonts w:ascii="Calibri" w:hAnsi="Calibri" w:cs="Calibri"/>
        </w:rPr>
        <w:fldChar w:fldCharType="separate"/>
      </w:r>
      <w:r w:rsidR="002B5A45" w:rsidRPr="00933C3A">
        <w:rPr>
          <w:rFonts w:ascii="Calibri" w:hAnsi="Calibri" w:cs="Calibri"/>
          <w:noProof/>
        </w:rPr>
        <w:t>[13]</w:t>
      </w:r>
      <w:r w:rsidR="002B5A45" w:rsidRPr="00933C3A">
        <w:rPr>
          <w:rFonts w:ascii="Calibri" w:hAnsi="Calibri" w:cs="Calibri"/>
        </w:rPr>
        <w:fldChar w:fldCharType="end"/>
      </w:r>
      <w:r w:rsidR="002B5A45" w:rsidRPr="00933C3A">
        <w:rPr>
          <w:rFonts w:ascii="Calibri" w:hAnsi="Calibri" w:cs="Calibri"/>
        </w:rPr>
        <w:t>.</w:t>
      </w:r>
    </w:p>
    <w:p w:rsidR="00173FA3" w:rsidRPr="00933C3A" w:rsidRDefault="00173FA3" w:rsidP="00173FA3">
      <w:pPr>
        <w:rPr>
          <w:rFonts w:ascii="Calibri" w:hAnsi="Calibri" w:cs="Calibri"/>
        </w:rPr>
      </w:pPr>
    </w:p>
    <w:p w:rsidR="00EB1BD8" w:rsidRPr="00933C3A" w:rsidRDefault="00EB1BD8" w:rsidP="004979DC">
      <w:pPr>
        <w:pStyle w:val="Heading2"/>
        <w:ind w:left="0"/>
        <w:rPr>
          <w:rFonts w:ascii="Calibri" w:hAnsi="Calibri" w:cs="Calibri"/>
          <w:u w:val="single"/>
        </w:rPr>
      </w:pPr>
    </w:p>
    <w:p w:rsidR="00F11B8C" w:rsidRDefault="00F11B8C" w:rsidP="00F11B8C">
      <w:pPr>
        <w:ind w:left="0"/>
      </w:pPr>
    </w:p>
    <w:p w:rsidR="00F11B8C" w:rsidRDefault="00F11B8C" w:rsidP="00F11B8C">
      <w:pPr>
        <w:ind w:left="0"/>
      </w:pPr>
    </w:p>
    <w:p w:rsidR="00F11B8C" w:rsidRPr="00F11B8C" w:rsidRDefault="00F11B8C" w:rsidP="00F11B8C">
      <w:pPr>
        <w:ind w:left="0"/>
      </w:pPr>
    </w:p>
    <w:p w:rsidR="00A868ED" w:rsidRDefault="00A868ED" w:rsidP="00A868ED">
      <w:pPr>
        <w:pStyle w:val="Heading1"/>
        <w:ind w:left="0"/>
        <w:rPr>
          <w:rFonts w:ascii="Calibri" w:hAnsi="Calibri" w:cs="Calibri"/>
        </w:rPr>
      </w:pPr>
    </w:p>
    <w:p w:rsidR="00B96305" w:rsidRPr="00B96305" w:rsidRDefault="00B96305" w:rsidP="00B96305"/>
    <w:p w:rsidR="00EB1BD8" w:rsidRDefault="00A868ED" w:rsidP="00B97728">
      <w:pPr>
        <w:pStyle w:val="Heading1"/>
        <w:ind w:left="0"/>
        <w:rPr>
          <w:rFonts w:ascii="Calibri" w:hAnsi="Calibri" w:cs="Calibri"/>
        </w:rPr>
      </w:pPr>
      <w:bookmarkStart w:id="17" w:name="_Toc43909419"/>
      <w:r w:rsidRPr="00933C3A">
        <w:rPr>
          <w:rFonts w:ascii="Calibri" w:hAnsi="Calibri" w:cs="Calibri"/>
        </w:rPr>
        <w:lastRenderedPageBreak/>
        <w:t>The manufacturing processes</w:t>
      </w:r>
      <w:bookmarkEnd w:id="17"/>
    </w:p>
    <w:p w:rsidR="00B97728" w:rsidRPr="00B97728" w:rsidRDefault="00B97728" w:rsidP="00F11B8C">
      <w:pPr>
        <w:ind w:left="0"/>
      </w:pPr>
    </w:p>
    <w:p w:rsidR="00766119" w:rsidRPr="00933C3A" w:rsidRDefault="00766119" w:rsidP="004979DC">
      <w:pPr>
        <w:pStyle w:val="Heading2"/>
        <w:ind w:left="0"/>
        <w:rPr>
          <w:rFonts w:ascii="Calibri" w:hAnsi="Calibri" w:cs="Calibri"/>
          <w:u w:val="single"/>
        </w:rPr>
      </w:pPr>
      <w:bookmarkStart w:id="18" w:name="_Toc43909420"/>
      <w:r w:rsidRPr="00933C3A">
        <w:rPr>
          <w:rFonts w:ascii="Calibri" w:hAnsi="Calibri" w:cs="Calibri"/>
          <w:u w:val="single"/>
        </w:rPr>
        <w:t>Injection moulding</w:t>
      </w:r>
      <w:bookmarkEnd w:id="18"/>
      <w:r w:rsidR="008737E2" w:rsidRPr="00933C3A">
        <w:rPr>
          <w:rFonts w:ascii="Calibri" w:hAnsi="Calibri" w:cs="Calibri"/>
          <w:noProof/>
        </w:rPr>
        <w:t xml:space="preserve"> </w:t>
      </w:r>
    </w:p>
    <w:p w:rsidR="008B4BE0" w:rsidRPr="00933C3A" w:rsidRDefault="00766119" w:rsidP="008C1554">
      <w:pPr>
        <w:ind w:left="0"/>
        <w:rPr>
          <w:rFonts w:ascii="Calibri" w:hAnsi="Calibri" w:cs="Calibri"/>
        </w:rPr>
      </w:pPr>
      <w:r w:rsidRPr="00933C3A">
        <w:rPr>
          <w:rFonts w:ascii="Calibri" w:hAnsi="Calibri" w:cs="Calibri"/>
        </w:rPr>
        <w:t xml:space="preserve">The first process I want to mention is Injection moulding. This manufacturing process </w:t>
      </w:r>
      <w:r w:rsidR="004979DC" w:rsidRPr="00933C3A">
        <w:rPr>
          <w:rFonts w:ascii="Calibri" w:hAnsi="Calibri" w:cs="Calibri"/>
        </w:rPr>
        <w:t>is widely used to manufacture a large quantity of components. It is also used to produce parts that may have complex geometries. This process c</w:t>
      </w:r>
      <w:r w:rsidR="001F3543" w:rsidRPr="00933C3A">
        <w:rPr>
          <w:rFonts w:ascii="Calibri" w:hAnsi="Calibri" w:cs="Calibri"/>
        </w:rPr>
        <w:t>a</w:t>
      </w:r>
      <w:r w:rsidR="00B97728">
        <w:rPr>
          <w:rFonts w:ascii="Calibri" w:hAnsi="Calibri" w:cs="Calibri"/>
        </w:rPr>
        <w:t>n</w:t>
      </w:r>
      <w:r w:rsidR="001F3543" w:rsidRPr="00933C3A">
        <w:rPr>
          <w:rFonts w:ascii="Calibri" w:hAnsi="Calibri" w:cs="Calibri"/>
        </w:rPr>
        <w:t xml:space="preserve"> be time consuming</w:t>
      </w:r>
      <w:r w:rsidR="00B97728">
        <w:rPr>
          <w:rFonts w:ascii="Calibri" w:hAnsi="Calibri" w:cs="Calibri"/>
        </w:rPr>
        <w:t xml:space="preserve"> if detailed molds need to be machined</w:t>
      </w:r>
      <w:r w:rsidR="004979DC" w:rsidRPr="00933C3A">
        <w:rPr>
          <w:rFonts w:ascii="Calibri" w:hAnsi="Calibri" w:cs="Calibri"/>
        </w:rPr>
        <w:t>. This being said, once everything is set up and running, this process can mass produce millions of parts in a very short space of time</w:t>
      </w:r>
      <w:r w:rsidR="009168F7" w:rsidRPr="00933C3A">
        <w:rPr>
          <w:rFonts w:ascii="Calibri" w:hAnsi="Calibri" w:cs="Calibri"/>
        </w:rPr>
        <w:t xml:space="preserve"> </w:t>
      </w:r>
      <w:r w:rsidR="009168F7" w:rsidRPr="00933C3A">
        <w:rPr>
          <w:rFonts w:ascii="Calibri" w:hAnsi="Calibri" w:cs="Calibri"/>
        </w:rPr>
        <w:fldChar w:fldCharType="begin" w:fldLock="1"/>
      </w:r>
      <w:r w:rsidR="002B5A45" w:rsidRPr="00933C3A">
        <w:rPr>
          <w:rFonts w:ascii="Calibri" w:hAnsi="Calibri" w:cs="Calibri"/>
        </w:rPr>
        <w:instrText>ADDIN CSL_CITATION {"citationItems":[{"id":"ITEM-1","itemData":{"URL":"https://formlabs.com/uk/blog/guide-to-manufacturing-processes-for-plastics/","accessed":{"date-parts":[["2020","6","23"]]},"author":[{"dropping-particle":"","family":"Formlabs","given":"","non-dropping-particle":"","parse-names":false,"suffix":""}],"container-title":"Formlabs","id":"ITEM-1","issued":{"date-parts":[["2018"]]},"title":"Guide to Manufacturing Processes for Plastics","type":"webpage"},"uris":["http://www.mendeley.com/documents/?uuid=22fa250f-f0bd-39d8-8d11-2da98e4840d4"]}],"mendeley":{"formattedCitation":"[17]","plainTextFormattedCitation":"[17]","previouslyFormattedCitation":"[17]"},"properties":{"noteIndex":0},"schema":"https://github.com/citation-style-language/schema/raw/master/csl-citation.json"}</w:instrText>
      </w:r>
      <w:r w:rsidR="009168F7" w:rsidRPr="00933C3A">
        <w:rPr>
          <w:rFonts w:ascii="Calibri" w:hAnsi="Calibri" w:cs="Calibri"/>
        </w:rPr>
        <w:fldChar w:fldCharType="separate"/>
      </w:r>
      <w:r w:rsidR="003A5BB6" w:rsidRPr="00933C3A">
        <w:rPr>
          <w:rFonts w:ascii="Calibri" w:hAnsi="Calibri" w:cs="Calibri"/>
          <w:noProof/>
        </w:rPr>
        <w:t>[17]</w:t>
      </w:r>
      <w:r w:rsidR="009168F7" w:rsidRPr="00933C3A">
        <w:rPr>
          <w:rFonts w:ascii="Calibri" w:hAnsi="Calibri" w:cs="Calibri"/>
        </w:rPr>
        <w:fldChar w:fldCharType="end"/>
      </w:r>
      <w:r w:rsidR="009168F7" w:rsidRPr="00933C3A">
        <w:rPr>
          <w:rFonts w:ascii="Calibri" w:hAnsi="Calibri" w:cs="Calibri"/>
        </w:rPr>
        <w:t xml:space="preserve">. With this process, the option to adjust integrating ribs and gussets is available </w:t>
      </w:r>
      <w:r w:rsidR="009168F7" w:rsidRPr="00933C3A">
        <w:rPr>
          <w:rFonts w:ascii="Calibri" w:hAnsi="Calibri" w:cs="Calibri"/>
        </w:rPr>
        <w:fldChar w:fldCharType="begin" w:fldLock="1"/>
      </w:r>
      <w:r w:rsidR="002B5A45" w:rsidRPr="00933C3A">
        <w:rPr>
          <w:rFonts w:ascii="Calibri" w:hAnsi="Calibri" w:cs="Calibri"/>
        </w:rPr>
        <w:instrText>ADDIN CSL_CITATION {"citationItems":[{"id":"ITEM-1","itemData":{"URL":"https://www.rodongroup.com/blog/6-major-advantages-of-plastic-injection-molding","accessed":{"date-parts":[["2020","6","23"]]},"author":[{"dropping-particle":"","family":"Worth","given":"Jill","non-dropping-particle":"","parse-names":false,"suffix":""}],"id":"ITEM-1","issued":{"date-parts":[["0"]]},"title":"Major Advantages of Plastic Injection Molding | The Rodon Group®","type":"webpage"},"uris":["http://www.mendeley.com/documents/?uuid=f2bc2dbd-a56d-39d3-8272-dd87e994918d"]}],"mendeley":{"formattedCitation":"[18]","plainTextFormattedCitation":"[18]","previouslyFormattedCitation":"[18]"},"properties":{"noteIndex":0},"schema":"https://github.com/citation-style-language/schema/raw/master/csl-citation.json"}</w:instrText>
      </w:r>
      <w:r w:rsidR="009168F7" w:rsidRPr="00933C3A">
        <w:rPr>
          <w:rFonts w:ascii="Calibri" w:hAnsi="Calibri" w:cs="Calibri"/>
        </w:rPr>
        <w:fldChar w:fldCharType="separate"/>
      </w:r>
      <w:r w:rsidR="003A5BB6" w:rsidRPr="00933C3A">
        <w:rPr>
          <w:rFonts w:ascii="Calibri" w:hAnsi="Calibri" w:cs="Calibri"/>
          <w:noProof/>
        </w:rPr>
        <w:t>[18]</w:t>
      </w:r>
      <w:r w:rsidR="009168F7" w:rsidRPr="00933C3A">
        <w:rPr>
          <w:rFonts w:ascii="Calibri" w:hAnsi="Calibri" w:cs="Calibri"/>
        </w:rPr>
        <w:fldChar w:fldCharType="end"/>
      </w:r>
      <w:r w:rsidR="009168F7" w:rsidRPr="00933C3A">
        <w:rPr>
          <w:rFonts w:ascii="Calibri" w:hAnsi="Calibri" w:cs="Calibri"/>
        </w:rPr>
        <w:t xml:space="preserve">. This allows the user to create a part that is more rigid or flexible. For the manufacturing of the gripper jaws, having this option will deliver a more desirable </w:t>
      </w:r>
      <w:r w:rsidR="00B97728">
        <w:rPr>
          <w:rFonts w:ascii="Calibri" w:hAnsi="Calibri" w:cs="Calibri"/>
        </w:rPr>
        <w:t>finish.</w:t>
      </w:r>
      <w:r w:rsidR="009168F7" w:rsidRPr="00933C3A">
        <w:rPr>
          <w:rFonts w:ascii="Calibri" w:hAnsi="Calibri" w:cs="Calibri"/>
        </w:rPr>
        <w:t xml:space="preserve"> </w:t>
      </w:r>
    </w:p>
    <w:p w:rsidR="008B4BE0" w:rsidRPr="00933C3A" w:rsidRDefault="008B4BE0" w:rsidP="008C1554">
      <w:pPr>
        <w:ind w:left="0"/>
        <w:rPr>
          <w:rFonts w:ascii="Calibri" w:hAnsi="Calibri" w:cs="Calibri"/>
        </w:rPr>
      </w:pPr>
      <w:r w:rsidRPr="00933C3A">
        <w:rPr>
          <w:rFonts w:ascii="Calibri" w:hAnsi="Calibri" w:cs="Calibri"/>
        </w:rPr>
        <w:t xml:space="preserve">Another desirable benefit of using injection moulding is that this process will have zero waste during production. The necessary amount of </w:t>
      </w:r>
      <w:r w:rsidR="001F3543" w:rsidRPr="00933C3A">
        <w:rPr>
          <w:rFonts w:ascii="Calibri" w:hAnsi="Calibri" w:cs="Calibri"/>
        </w:rPr>
        <w:t xml:space="preserve">PVC </w:t>
      </w:r>
      <w:r w:rsidRPr="00933C3A">
        <w:rPr>
          <w:rFonts w:ascii="Calibri" w:hAnsi="Calibri" w:cs="Calibri"/>
        </w:rPr>
        <w:t xml:space="preserve">material is fed into the </w:t>
      </w:r>
      <w:proofErr w:type="spellStart"/>
      <w:r w:rsidR="00B96305" w:rsidRPr="00933C3A">
        <w:rPr>
          <w:rFonts w:ascii="Calibri" w:hAnsi="Calibri" w:cs="Calibri"/>
        </w:rPr>
        <w:t>mold</w:t>
      </w:r>
      <w:proofErr w:type="spellEnd"/>
      <w:r w:rsidR="001F3543" w:rsidRPr="00933C3A">
        <w:rPr>
          <w:rFonts w:ascii="Calibri" w:hAnsi="Calibri" w:cs="Calibri"/>
        </w:rPr>
        <w:t xml:space="preserve"> in the form of a resin powder. </w:t>
      </w:r>
      <w:r w:rsidRPr="00933C3A">
        <w:rPr>
          <w:rFonts w:ascii="Calibri" w:hAnsi="Calibri" w:cs="Calibri"/>
        </w:rPr>
        <w:t xml:space="preserve">Any surplus in material is then reused for the next component. This will significantly reduce costs as there is no wasted material </w:t>
      </w:r>
      <w:r w:rsidRPr="00933C3A">
        <w:rPr>
          <w:rFonts w:ascii="Calibri" w:hAnsi="Calibri" w:cs="Calibri"/>
        </w:rPr>
        <w:fldChar w:fldCharType="begin" w:fldLock="1"/>
      </w:r>
      <w:r w:rsidR="002B5A45" w:rsidRPr="00933C3A">
        <w:rPr>
          <w:rFonts w:ascii="Calibri" w:hAnsi="Calibri" w:cs="Calibri"/>
        </w:rPr>
        <w:instrText>ADDIN CSL_CITATION {"citationItems":[{"id":"ITEM-1","itemData":{"URL":"https://www.coda-plastics.co.uk/blog/reducing-waste-and-costs-with-injection-moulding","accessed":{"date-parts":[["2020","6","23"]]},"author":[{"dropping-particle":"","family":"CODA Plastics","given":"","non-dropping-particle":"","parse-names":false,"suffix":""}],"id":"ITEM-1","issued":{"date-parts":[["0"]]},"title":"Reducing Waste and Costs with Injection Moulding","type":"webpage"},"uris":["http://www.mendeley.com/documents/?uuid=0cb82daa-744c-3eae-879b-77eda5ccc62d"]}],"mendeley":{"formattedCitation":"[19]","plainTextFormattedCitation":"[19]","previouslyFormattedCitation":"[19]"},"properties":{"noteIndex":0},"schema":"https://github.com/citation-style-language/schema/raw/master/csl-citation.json"}</w:instrText>
      </w:r>
      <w:r w:rsidRPr="00933C3A">
        <w:rPr>
          <w:rFonts w:ascii="Calibri" w:hAnsi="Calibri" w:cs="Calibri"/>
        </w:rPr>
        <w:fldChar w:fldCharType="separate"/>
      </w:r>
      <w:r w:rsidR="003A5BB6" w:rsidRPr="00933C3A">
        <w:rPr>
          <w:rFonts w:ascii="Calibri" w:hAnsi="Calibri" w:cs="Calibri"/>
          <w:noProof/>
        </w:rPr>
        <w:t>[19]</w:t>
      </w:r>
      <w:r w:rsidRPr="00933C3A">
        <w:rPr>
          <w:rFonts w:ascii="Calibri" w:hAnsi="Calibri" w:cs="Calibri"/>
        </w:rPr>
        <w:fldChar w:fldCharType="end"/>
      </w:r>
      <w:r w:rsidRPr="00933C3A">
        <w:rPr>
          <w:rFonts w:ascii="Calibri" w:hAnsi="Calibri" w:cs="Calibri"/>
        </w:rPr>
        <w:t>.</w:t>
      </w:r>
    </w:p>
    <w:p w:rsidR="00EB1BD8" w:rsidRPr="00933C3A" w:rsidRDefault="00EB1BD8" w:rsidP="008C1554">
      <w:pPr>
        <w:ind w:left="0"/>
        <w:rPr>
          <w:rFonts w:ascii="Calibri" w:hAnsi="Calibri" w:cs="Calibri"/>
        </w:rPr>
      </w:pPr>
    </w:p>
    <w:p w:rsidR="00EB1BD8" w:rsidRPr="00933C3A" w:rsidRDefault="00EB1BD8" w:rsidP="00EB1BD8">
      <w:pPr>
        <w:pStyle w:val="Heading2"/>
        <w:ind w:left="0"/>
        <w:rPr>
          <w:rFonts w:ascii="Calibri" w:hAnsi="Calibri" w:cs="Calibri"/>
          <w:u w:val="single"/>
        </w:rPr>
      </w:pPr>
      <w:bookmarkStart w:id="19" w:name="_Toc43909421"/>
      <w:r w:rsidRPr="00933C3A">
        <w:rPr>
          <w:rFonts w:ascii="Calibri" w:hAnsi="Calibri" w:cs="Calibri"/>
          <w:u w:val="single"/>
        </w:rPr>
        <w:t>D</w:t>
      </w:r>
      <w:r w:rsidR="00706F48" w:rsidRPr="00933C3A">
        <w:rPr>
          <w:rFonts w:ascii="Calibri" w:hAnsi="Calibri" w:cs="Calibri"/>
          <w:u w:val="single"/>
        </w:rPr>
        <w:t>i</w:t>
      </w:r>
      <w:r w:rsidR="000203A2" w:rsidRPr="00933C3A">
        <w:rPr>
          <w:rFonts w:ascii="Calibri" w:hAnsi="Calibri" w:cs="Calibri"/>
          <w:u w:val="single"/>
        </w:rPr>
        <w:t>e</w:t>
      </w:r>
      <w:r w:rsidRPr="00933C3A">
        <w:rPr>
          <w:rFonts w:ascii="Calibri" w:hAnsi="Calibri" w:cs="Calibri"/>
          <w:u w:val="single"/>
        </w:rPr>
        <w:t xml:space="preserve"> casting</w:t>
      </w:r>
      <w:bookmarkEnd w:id="19"/>
    </w:p>
    <w:p w:rsidR="00EB1BD8" w:rsidRPr="00933C3A" w:rsidRDefault="00706F48" w:rsidP="008C1554">
      <w:pPr>
        <w:ind w:left="0"/>
        <w:rPr>
          <w:rFonts w:ascii="Calibri" w:hAnsi="Calibri" w:cs="Calibri"/>
        </w:rPr>
      </w:pPr>
      <w:r w:rsidRPr="00933C3A">
        <w:rPr>
          <w:rFonts w:ascii="Calibri" w:hAnsi="Calibri" w:cs="Calibri"/>
        </w:rPr>
        <w:t xml:space="preserve">For </w:t>
      </w:r>
      <w:r w:rsidR="00533AEF">
        <w:rPr>
          <w:rFonts w:ascii="Calibri" w:hAnsi="Calibri" w:cs="Calibri"/>
        </w:rPr>
        <w:t xml:space="preserve">the </w:t>
      </w:r>
      <w:r w:rsidRPr="00933C3A">
        <w:rPr>
          <w:rFonts w:ascii="Calibri" w:hAnsi="Calibri" w:cs="Calibri"/>
        </w:rPr>
        <w:t xml:space="preserve">aluminium components </w:t>
      </w:r>
      <w:r w:rsidR="00533AEF">
        <w:rPr>
          <w:rFonts w:ascii="Calibri" w:hAnsi="Calibri" w:cs="Calibri"/>
        </w:rPr>
        <w:t>a</w:t>
      </w:r>
      <w:r w:rsidRPr="00933C3A">
        <w:rPr>
          <w:rFonts w:ascii="Calibri" w:hAnsi="Calibri" w:cs="Calibri"/>
        </w:rPr>
        <w:t xml:space="preserve"> die casting process</w:t>
      </w:r>
      <w:r w:rsidR="00533AEF">
        <w:rPr>
          <w:rFonts w:ascii="Calibri" w:hAnsi="Calibri" w:cs="Calibri"/>
        </w:rPr>
        <w:t xml:space="preserve"> will be used</w:t>
      </w:r>
      <w:r w:rsidRPr="00933C3A">
        <w:rPr>
          <w:rFonts w:ascii="Calibri" w:hAnsi="Calibri" w:cs="Calibri"/>
        </w:rPr>
        <w:t xml:space="preserve">. This process is an efficient and economical process that offers great range to produce parts with more complex dynamics to them. This process can mass produce parts with minimal to no tooling required afterwards. This process produces multiple parts that will be durable and dimensionally stable. This is even more important for parts that have thin walls. The strength of the part comes from the alloy and this manufacturing process will utilise that strength during casting. This process </w:t>
      </w:r>
      <w:r w:rsidR="00533AEF">
        <w:rPr>
          <w:rFonts w:ascii="Calibri" w:hAnsi="Calibri" w:cs="Calibri"/>
        </w:rPr>
        <w:t>can also provide</w:t>
      </w:r>
      <w:r w:rsidRPr="00933C3A">
        <w:rPr>
          <w:rFonts w:ascii="Calibri" w:hAnsi="Calibri" w:cs="Calibri"/>
        </w:rPr>
        <w:t xml:space="preserve"> joining elements to the formed parts. External threads can be cast easily along with holes for any of your joining parts </w:t>
      </w:r>
      <w:r w:rsidRPr="00933C3A">
        <w:rPr>
          <w:rFonts w:ascii="Calibri" w:hAnsi="Calibri" w:cs="Calibri"/>
        </w:rPr>
        <w:fldChar w:fldCharType="begin" w:fldLock="1"/>
      </w:r>
      <w:r w:rsidR="00A868ED" w:rsidRPr="00933C3A">
        <w:rPr>
          <w:rFonts w:ascii="Calibri" w:hAnsi="Calibri" w:cs="Calibri"/>
        </w:rPr>
        <w:instrText>ADDIN CSL_CITATION {"citationItems":[{"id":"ITEM-1","itemData":{"URL":"https://paceind.com/die-casting-101/die-casting-faqs/advantages-of-die-casting/","accessed":{"date-parts":[["2020","6","24"]]},"author":[{"dropping-particle":"","family":"Schmied","given":"Richard F.","non-dropping-particle":"","parse-names":false,"suffix":""}],"id":"ITEM-1","issued":{"date-parts":[["0"]]},"title":"What are some of the advantages of die casting? | Pace Industries","type":"webpage"},"uris":["http://www.mendeley.com/documents/?uuid=eb47aef2-bc05-3e7b-a27d-2875589a9dae"]}],"mendeley":{"formattedCitation":"[20]","plainTextFormattedCitation":"[20]","previouslyFormattedCitation":"[20]"},"properties":{"noteIndex":0},"schema":"https://github.com/citation-style-language/schema/raw/master/csl-citation.json"}</w:instrText>
      </w:r>
      <w:r w:rsidRPr="00933C3A">
        <w:rPr>
          <w:rFonts w:ascii="Calibri" w:hAnsi="Calibri" w:cs="Calibri"/>
        </w:rPr>
        <w:fldChar w:fldCharType="separate"/>
      </w:r>
      <w:r w:rsidRPr="00933C3A">
        <w:rPr>
          <w:rFonts w:ascii="Calibri" w:hAnsi="Calibri" w:cs="Calibri"/>
          <w:noProof/>
        </w:rPr>
        <w:t>[20]</w:t>
      </w:r>
      <w:r w:rsidRPr="00933C3A">
        <w:rPr>
          <w:rFonts w:ascii="Calibri" w:hAnsi="Calibri" w:cs="Calibri"/>
        </w:rPr>
        <w:fldChar w:fldCharType="end"/>
      </w:r>
      <w:r w:rsidRPr="00933C3A">
        <w:rPr>
          <w:rFonts w:ascii="Calibri" w:hAnsi="Calibri" w:cs="Calibri"/>
        </w:rPr>
        <w:t xml:space="preserve">. </w:t>
      </w:r>
    </w:p>
    <w:p w:rsidR="00EB1BD8" w:rsidRPr="00933C3A" w:rsidRDefault="000571F7" w:rsidP="008C1554">
      <w:pPr>
        <w:ind w:left="0"/>
        <w:rPr>
          <w:rFonts w:ascii="Calibri" w:hAnsi="Calibri" w:cs="Calibri"/>
        </w:rPr>
      </w:pPr>
      <w:r w:rsidRPr="00933C3A">
        <w:rPr>
          <w:rFonts w:ascii="Calibri" w:hAnsi="Calibri" w:cs="Calibri"/>
        </w:rPr>
        <w:t xml:space="preserve">Using this process for producing a large scale of parts will be the most cost effective. </w:t>
      </w:r>
      <w:r w:rsidR="00A868ED" w:rsidRPr="00933C3A">
        <w:rPr>
          <w:rFonts w:ascii="Calibri" w:hAnsi="Calibri" w:cs="Calibri"/>
        </w:rPr>
        <w:t>T</w:t>
      </w:r>
      <w:r w:rsidRPr="00933C3A">
        <w:rPr>
          <w:rFonts w:ascii="Calibri" w:hAnsi="Calibri" w:cs="Calibri"/>
        </w:rPr>
        <w:t>he tight tolerances of any part of this assembly can be manufactured without compromising any strength</w:t>
      </w:r>
      <w:r w:rsidR="00A868ED" w:rsidRPr="00933C3A">
        <w:rPr>
          <w:rFonts w:ascii="Calibri" w:hAnsi="Calibri" w:cs="Calibri"/>
        </w:rPr>
        <w:t xml:space="preserve"> </w:t>
      </w:r>
      <w:r w:rsidR="00A868ED" w:rsidRPr="00933C3A">
        <w:rPr>
          <w:rFonts w:ascii="Calibri" w:hAnsi="Calibri" w:cs="Calibri"/>
        </w:rPr>
        <w:fldChar w:fldCharType="begin" w:fldLock="1"/>
      </w:r>
      <w:r w:rsidR="00C92CEF">
        <w:rPr>
          <w:rFonts w:ascii="Calibri" w:hAnsi="Calibri" w:cs="Calibri"/>
        </w:rPr>
        <w:instrText>ADDIN CSL_CITATION {"citationItems":[{"id":"ITEM-1","itemData":{"URL":"http://www.nidcinc.com/why_casting.htm","accessed":{"date-parts":[["2020","6","24"]]},"author":[{"dropping-particle":"","family":"Northern Iowa Die Casting Inc.","given":"","non-dropping-particle":"","parse-names":false,"suffix":""}],"id":"ITEM-1","issued":{"date-parts":[["0"]]},"title":"Why Die Casting","type":"webpage"},"uris":["http://www.mendeley.com/documents/?uuid=eefc0879-c1ec-34d2-8928-72a3d674fcf4"]}],"mendeley":{"formattedCitation":"[21]","plainTextFormattedCitation":"[21]","previouslyFormattedCitation":"[21]"},"properties":{"noteIndex":0},"schema":"https://github.com/citation-style-language/schema/raw/master/csl-citation.json"}</w:instrText>
      </w:r>
      <w:r w:rsidR="00A868ED" w:rsidRPr="00933C3A">
        <w:rPr>
          <w:rFonts w:ascii="Calibri" w:hAnsi="Calibri" w:cs="Calibri"/>
        </w:rPr>
        <w:fldChar w:fldCharType="separate"/>
      </w:r>
      <w:r w:rsidR="00A868ED" w:rsidRPr="00933C3A">
        <w:rPr>
          <w:rFonts w:ascii="Calibri" w:hAnsi="Calibri" w:cs="Calibri"/>
          <w:noProof/>
        </w:rPr>
        <w:t>[21]</w:t>
      </w:r>
      <w:r w:rsidR="00A868ED" w:rsidRPr="00933C3A">
        <w:rPr>
          <w:rFonts w:ascii="Calibri" w:hAnsi="Calibri" w:cs="Calibri"/>
        </w:rPr>
        <w:fldChar w:fldCharType="end"/>
      </w:r>
      <w:r w:rsidR="00A868ED" w:rsidRPr="00933C3A">
        <w:rPr>
          <w:rFonts w:ascii="Calibri" w:hAnsi="Calibri" w:cs="Calibri"/>
        </w:rPr>
        <w:t>.</w:t>
      </w:r>
      <w:r w:rsidRPr="00933C3A">
        <w:rPr>
          <w:rFonts w:ascii="Calibri" w:hAnsi="Calibri" w:cs="Calibri"/>
        </w:rPr>
        <w:t xml:space="preserve"> The worm </w:t>
      </w:r>
      <w:r w:rsidR="00A868ED" w:rsidRPr="00933C3A">
        <w:rPr>
          <w:rFonts w:ascii="Calibri" w:hAnsi="Calibri" w:cs="Calibri"/>
        </w:rPr>
        <w:t>can be machined easily to achieve the desired thread size.</w:t>
      </w:r>
    </w:p>
    <w:p w:rsidR="00EB1BD8" w:rsidRPr="00933C3A" w:rsidRDefault="00EB1BD8" w:rsidP="008C1554">
      <w:pPr>
        <w:ind w:left="0"/>
        <w:rPr>
          <w:rFonts w:ascii="Calibri" w:hAnsi="Calibri" w:cs="Calibri"/>
        </w:rPr>
      </w:pPr>
    </w:p>
    <w:p w:rsidR="00EB1BD8" w:rsidRPr="00933C3A" w:rsidRDefault="00EB1BD8" w:rsidP="008C1554">
      <w:pPr>
        <w:ind w:left="0"/>
        <w:rPr>
          <w:rFonts w:ascii="Calibri" w:hAnsi="Calibri" w:cs="Calibri"/>
        </w:rPr>
      </w:pPr>
    </w:p>
    <w:p w:rsidR="00EB1BD8" w:rsidRPr="00933C3A" w:rsidRDefault="00EB1BD8" w:rsidP="008C1554">
      <w:pPr>
        <w:ind w:left="0"/>
        <w:rPr>
          <w:rFonts w:ascii="Calibri" w:hAnsi="Calibri" w:cs="Calibri"/>
        </w:rPr>
      </w:pPr>
    </w:p>
    <w:p w:rsidR="00EB1BD8" w:rsidRPr="00933C3A" w:rsidRDefault="00EB1BD8" w:rsidP="008C1554">
      <w:pPr>
        <w:ind w:left="0"/>
        <w:rPr>
          <w:rFonts w:ascii="Calibri" w:hAnsi="Calibri" w:cs="Calibri"/>
        </w:rPr>
      </w:pPr>
    </w:p>
    <w:p w:rsidR="00EB1BD8" w:rsidRPr="00933C3A" w:rsidRDefault="00EB1BD8" w:rsidP="008C1554">
      <w:pPr>
        <w:ind w:left="0"/>
        <w:rPr>
          <w:rFonts w:ascii="Calibri" w:hAnsi="Calibri" w:cs="Calibri"/>
        </w:rPr>
      </w:pPr>
    </w:p>
    <w:p w:rsidR="00EB1BD8" w:rsidRPr="00933C3A" w:rsidRDefault="00EB1BD8" w:rsidP="008C1554">
      <w:pPr>
        <w:ind w:left="0"/>
        <w:rPr>
          <w:rFonts w:ascii="Calibri" w:hAnsi="Calibri" w:cs="Calibri"/>
        </w:rPr>
      </w:pPr>
    </w:p>
    <w:p w:rsidR="00EB1BD8" w:rsidRPr="00933C3A" w:rsidRDefault="00EB1BD8" w:rsidP="008C1554">
      <w:pPr>
        <w:ind w:left="0"/>
        <w:rPr>
          <w:rFonts w:ascii="Calibri" w:hAnsi="Calibri" w:cs="Calibri"/>
        </w:rPr>
      </w:pPr>
    </w:p>
    <w:p w:rsidR="00EB1BD8" w:rsidRPr="00933C3A" w:rsidRDefault="00EB1BD8" w:rsidP="008C1554">
      <w:pPr>
        <w:ind w:left="0"/>
        <w:rPr>
          <w:rFonts w:ascii="Calibri" w:hAnsi="Calibri" w:cs="Calibri"/>
        </w:rPr>
      </w:pPr>
    </w:p>
    <w:p w:rsidR="00A868ED" w:rsidRDefault="00A868ED" w:rsidP="008C1554">
      <w:pPr>
        <w:ind w:left="0"/>
        <w:rPr>
          <w:rFonts w:ascii="Calibri" w:hAnsi="Calibri" w:cs="Calibri"/>
        </w:rPr>
      </w:pPr>
    </w:p>
    <w:p w:rsidR="00B96305" w:rsidRPr="00933C3A" w:rsidRDefault="00B96305" w:rsidP="008C1554">
      <w:pPr>
        <w:ind w:left="0"/>
        <w:rPr>
          <w:rFonts w:ascii="Calibri" w:hAnsi="Calibri" w:cs="Calibri"/>
        </w:rPr>
      </w:pPr>
    </w:p>
    <w:p w:rsidR="00DC49C6" w:rsidRPr="00933C3A" w:rsidRDefault="00DC49C6" w:rsidP="00DC49C6">
      <w:pPr>
        <w:pStyle w:val="Heading1"/>
        <w:ind w:left="0"/>
        <w:rPr>
          <w:rFonts w:ascii="Calibri" w:hAnsi="Calibri" w:cs="Calibri"/>
        </w:rPr>
      </w:pPr>
      <w:bookmarkStart w:id="20" w:name="_Toc43909422"/>
      <w:r w:rsidRPr="00933C3A">
        <w:rPr>
          <w:rFonts w:ascii="Calibri" w:hAnsi="Calibri" w:cs="Calibri"/>
        </w:rPr>
        <w:lastRenderedPageBreak/>
        <w:t>Manufacturing process design</w:t>
      </w:r>
      <w:bookmarkEnd w:id="20"/>
    </w:p>
    <w:p w:rsidR="00D67D06" w:rsidRPr="00933C3A" w:rsidRDefault="00D67D06" w:rsidP="00E21EB9">
      <w:pPr>
        <w:ind w:left="0"/>
        <w:rPr>
          <w:rFonts w:ascii="Calibri" w:hAnsi="Calibri" w:cs="Calibri"/>
        </w:rPr>
      </w:pPr>
    </w:p>
    <w:p w:rsidR="007B145B" w:rsidRPr="00933C3A" w:rsidRDefault="00E21EB9" w:rsidP="00A868ED">
      <w:pPr>
        <w:pStyle w:val="ListParagraph"/>
        <w:numPr>
          <w:ilvl w:val="0"/>
          <w:numId w:val="2"/>
        </w:numPr>
        <w:rPr>
          <w:rFonts w:ascii="Calibri" w:hAnsi="Calibri" w:cs="Calibri"/>
        </w:rPr>
      </w:pPr>
      <w:r w:rsidRPr="00933C3A">
        <w:rPr>
          <w:rFonts w:ascii="Calibri" w:hAnsi="Calibri" w:cs="Calibri"/>
        </w:rPr>
        <w:t xml:space="preserve">The first step of the assembly is the motor. Outsourcing this part will greatly increase speed of assembly and also reduce manufacturing costs. If I did have to manufacture this part the method of manufacture would be a hot press. </w:t>
      </w:r>
      <w:r w:rsidR="00D67D06" w:rsidRPr="00933C3A">
        <w:rPr>
          <w:rFonts w:ascii="Calibri" w:hAnsi="Calibri" w:cs="Calibri"/>
        </w:rPr>
        <w:t xml:space="preserve">This process costs less than </w:t>
      </w:r>
      <w:r w:rsidR="00D71AF0" w:rsidRPr="00933C3A">
        <w:rPr>
          <w:rFonts w:ascii="Calibri" w:hAnsi="Calibri" w:cs="Calibri"/>
        </w:rPr>
        <w:t xml:space="preserve">other processes </w:t>
      </w:r>
      <w:r w:rsidR="00D67D06" w:rsidRPr="00933C3A">
        <w:rPr>
          <w:rFonts w:ascii="Calibri" w:hAnsi="Calibri" w:cs="Calibri"/>
        </w:rPr>
        <w:t xml:space="preserve">and deliver’s a much quicker forming time. This type of method will ensure the thickness is consistent across the part. The geometries around the quick change design can be easily formed using this method </w:t>
      </w:r>
      <w:r w:rsidR="00D67D06" w:rsidRPr="00933C3A">
        <w:rPr>
          <w:rFonts w:ascii="Calibri" w:hAnsi="Calibri" w:cs="Calibri"/>
        </w:rPr>
        <w:fldChar w:fldCharType="begin" w:fldLock="1"/>
      </w:r>
      <w:r w:rsidR="00C92CEF">
        <w:rPr>
          <w:rFonts w:ascii="Calibri" w:hAnsi="Calibri" w:cs="Calibri"/>
        </w:rPr>
        <w:instrText>ADDIN CSL_CITATION {"citationItems":[{"id":"ITEM-1","itemData":{"URL":"https://www.thermalengineering.co.uk/capabilities/metal-forming/hot-forming/","accessed":{"date-parts":[["2020","6","23"]]},"author":[{"dropping-particle":"","family":"Thermal Engineering","given":"","non-dropping-particle":"","parse-names":false,"suffix":""}],"id":"ITEM-1","issued":{"date-parts":[["2018"]]},"title":"Hot Forming – Senior Aerospace Thermal Engineering are leading specialists in hot forming of metals for aerospace manufacturing","type":"webpage"},"uris":["http://www.mendeley.com/documents/?uuid=5600dcf7-cb3e-3f33-b54d-99f2a363d374"]}],"mendeley":{"formattedCitation":"[22]","plainTextFormattedCitation":"[22]","previouslyFormattedCitation":"[22]"},"properties":{"noteIndex":0},"schema":"https://github.com/citation-style-language/schema/raw/master/csl-citation.json"}</w:instrText>
      </w:r>
      <w:r w:rsidR="00D67D06" w:rsidRPr="00933C3A">
        <w:rPr>
          <w:rFonts w:ascii="Calibri" w:hAnsi="Calibri" w:cs="Calibri"/>
        </w:rPr>
        <w:fldChar w:fldCharType="separate"/>
      </w:r>
      <w:r w:rsidR="00A868ED" w:rsidRPr="00933C3A">
        <w:rPr>
          <w:rFonts w:ascii="Calibri" w:hAnsi="Calibri" w:cs="Calibri"/>
          <w:noProof/>
        </w:rPr>
        <w:t>[22]</w:t>
      </w:r>
      <w:r w:rsidR="00D67D06" w:rsidRPr="00933C3A">
        <w:rPr>
          <w:rFonts w:ascii="Calibri" w:hAnsi="Calibri" w:cs="Calibri"/>
        </w:rPr>
        <w:fldChar w:fldCharType="end"/>
      </w:r>
      <w:r w:rsidR="00D67D06" w:rsidRPr="00933C3A">
        <w:rPr>
          <w:rFonts w:ascii="Calibri" w:hAnsi="Calibri" w:cs="Calibri"/>
        </w:rPr>
        <w:t>.</w:t>
      </w:r>
    </w:p>
    <w:p w:rsidR="00A474CA" w:rsidRPr="00933C3A" w:rsidRDefault="00A868ED" w:rsidP="00D67D06">
      <w:pPr>
        <w:ind w:left="0"/>
        <w:rPr>
          <w:rFonts w:ascii="Calibri" w:hAnsi="Calibri" w:cs="Calibri"/>
        </w:rPr>
      </w:pPr>
      <w:r w:rsidRPr="00933C3A">
        <w:rPr>
          <w:rFonts w:ascii="Calibri" w:hAnsi="Calibri" w:cs="Calibri"/>
          <w:noProof/>
        </w:rPr>
        <mc:AlternateContent>
          <mc:Choice Requires="wps">
            <w:drawing>
              <wp:anchor distT="0" distB="0" distL="114300" distR="114300" simplePos="0" relativeHeight="251686912" behindDoc="1" locked="0" layoutInCell="1" allowOverlap="1" wp14:anchorId="2D82B133" wp14:editId="09D4C30E">
                <wp:simplePos x="0" y="0"/>
                <wp:positionH relativeFrom="column">
                  <wp:posOffset>-848929</wp:posOffset>
                </wp:positionH>
                <wp:positionV relativeFrom="paragraph">
                  <wp:posOffset>-124</wp:posOffset>
                </wp:positionV>
                <wp:extent cx="725170" cy="231775"/>
                <wp:effectExtent l="0" t="0" r="0" b="0"/>
                <wp:wrapTight wrapText="bothSides">
                  <wp:wrapPolygon edited="0">
                    <wp:start x="0" y="0"/>
                    <wp:lineTo x="0" y="20121"/>
                    <wp:lineTo x="21184" y="20121"/>
                    <wp:lineTo x="21184" y="0"/>
                    <wp:lineTo x="0" y="0"/>
                  </wp:wrapPolygon>
                </wp:wrapTight>
                <wp:docPr id="26" name="Text Box 26"/>
                <wp:cNvGraphicFramePr/>
                <a:graphic xmlns:a="http://schemas.openxmlformats.org/drawingml/2006/main">
                  <a:graphicData uri="http://schemas.microsoft.com/office/word/2010/wordprocessingShape">
                    <wps:wsp>
                      <wps:cNvSpPr txBox="1"/>
                      <wps:spPr>
                        <a:xfrm>
                          <a:off x="0" y="0"/>
                          <a:ext cx="725170" cy="231775"/>
                        </a:xfrm>
                        <a:prstGeom prst="rect">
                          <a:avLst/>
                        </a:prstGeom>
                        <a:solidFill>
                          <a:prstClr val="white"/>
                        </a:solidFill>
                        <a:ln>
                          <a:noFill/>
                        </a:ln>
                      </wps:spPr>
                      <wps:txbx>
                        <w:txbxContent>
                          <w:p w:rsidR="002F2C91" w:rsidRPr="00A474CA" w:rsidRDefault="002F2C91" w:rsidP="00A474CA">
                            <w:pPr>
                              <w:pStyle w:val="Caption"/>
                              <w:ind w:left="0"/>
                              <w:rPr>
                                <w:noProof/>
                                <w:color w:val="5A5A5A" w:themeColor="text1" w:themeTint="A5"/>
                                <w:sz w:val="36"/>
                                <w:szCs w:val="36"/>
                              </w:rPr>
                            </w:pPr>
                            <w:r w:rsidRPr="00A474CA">
                              <w:rPr>
                                <w:sz w:val="32"/>
                                <w:szCs w:val="32"/>
                              </w:rPr>
                              <w:t xml:space="preserve"> Step 1</w:t>
                            </w:r>
                          </w:p>
                          <w:p w:rsidR="002F2C91" w:rsidRDefault="002F2C91"/>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82B133" id="Text Box 26" o:spid="_x0000_s1027" type="#_x0000_t202" style="position:absolute;margin-left:-66.85pt;margin-top:0;width:57.1pt;height:18.2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" stroked="f">
                <v:textbox inset="0,0,0,0">
                  <w:txbxContent>
                    <w:p w:rsidR="002F2C91" w:rsidRPr="00A474CA" w:rsidRDefault="002F2C91" w:rsidP="00A474CA">
                      <w:pPr>
                        <w:pStyle w:val="Caption"/>
                        <w:ind w:left="0"/>
                        <w:rPr>
                          <w:noProof/>
                          <w:color w:val="5A5A5A" w:themeColor="text1" w:themeTint="A5"/>
                          <w:sz w:val="36"/>
                          <w:szCs w:val="36"/>
                        </w:rPr>
                      </w:pPr>
                      <w:r w:rsidRPr="00A474CA">
                        <w:rPr>
                          <w:sz w:val="32"/>
                          <w:szCs w:val="32"/>
                        </w:rPr>
                        <w:t xml:space="preserve"> Step 1</w:t>
                      </w:r>
                    </w:p>
                    <w:p w:rsidR="002F2C91" w:rsidRDefault="002F2C91"/>
                  </w:txbxContent>
                </v:textbox>
                <w10:wrap type="tight"/>
              </v:shape>
            </w:pict>
          </mc:Fallback>
        </mc:AlternateContent>
      </w:r>
      <w:r w:rsidR="00573427" w:rsidRPr="00933C3A">
        <w:rPr>
          <w:rFonts w:ascii="Calibri" w:hAnsi="Calibri" w:cs="Calibri"/>
          <w:noProof/>
        </w:rPr>
        <w:drawing>
          <wp:anchor distT="0" distB="0" distL="114300" distR="114300" simplePos="0" relativeHeight="251684864" behindDoc="1" locked="0" layoutInCell="1" allowOverlap="1">
            <wp:simplePos x="0" y="0"/>
            <wp:positionH relativeFrom="column">
              <wp:posOffset>4334510</wp:posOffset>
            </wp:positionH>
            <wp:positionV relativeFrom="paragraph">
              <wp:posOffset>338455</wp:posOffset>
            </wp:positionV>
            <wp:extent cx="2242820" cy="2312035"/>
            <wp:effectExtent l="0" t="0" r="5080" b="0"/>
            <wp:wrapTight wrapText="bothSides">
              <wp:wrapPolygon edited="0">
                <wp:start x="0" y="0"/>
                <wp:lineTo x="0" y="21475"/>
                <wp:lineTo x="21527" y="21475"/>
                <wp:lineTo x="21527" y="0"/>
                <wp:lineTo x="0" y="0"/>
              </wp:wrapPolygon>
            </wp:wrapTight>
            <wp:docPr id="25" name="Picture 25"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shot 2020-06-23 at 17.05.17.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42820" cy="2312035"/>
                    </a:xfrm>
                    <a:prstGeom prst="rect">
                      <a:avLst/>
                    </a:prstGeom>
                  </pic:spPr>
                </pic:pic>
              </a:graphicData>
            </a:graphic>
            <wp14:sizeRelH relativeFrom="page">
              <wp14:pctWidth>0</wp14:pctWidth>
            </wp14:sizeRelH>
            <wp14:sizeRelV relativeFrom="page">
              <wp14:pctHeight>0</wp14:pctHeight>
            </wp14:sizeRelV>
          </wp:anchor>
        </w:drawing>
      </w:r>
    </w:p>
    <w:p w:rsidR="00573427" w:rsidRPr="00933C3A" w:rsidRDefault="00D67D06" w:rsidP="00573427">
      <w:pPr>
        <w:ind w:left="0"/>
        <w:rPr>
          <w:rFonts w:ascii="Calibri" w:hAnsi="Calibri" w:cs="Calibri"/>
        </w:rPr>
      </w:pPr>
      <w:r w:rsidRPr="00933C3A">
        <w:rPr>
          <w:rFonts w:ascii="Calibri" w:hAnsi="Calibri" w:cs="Calibri"/>
          <w:noProof/>
        </w:rPr>
        <w:drawing>
          <wp:anchor distT="0" distB="0" distL="114300" distR="114300" simplePos="0" relativeHeight="251683840" behindDoc="1" locked="0" layoutInCell="1" allowOverlap="1">
            <wp:simplePos x="0" y="0"/>
            <wp:positionH relativeFrom="column">
              <wp:posOffset>1802765</wp:posOffset>
            </wp:positionH>
            <wp:positionV relativeFrom="paragraph">
              <wp:posOffset>56240</wp:posOffset>
            </wp:positionV>
            <wp:extent cx="2197735" cy="2197735"/>
            <wp:effectExtent l="0" t="0" r="0" b="0"/>
            <wp:wrapTight wrapText="bothSides">
              <wp:wrapPolygon edited="0">
                <wp:start x="0" y="0"/>
                <wp:lineTo x="0" y="21469"/>
                <wp:lineTo x="21469" y="21469"/>
                <wp:lineTo x="21469" y="0"/>
                <wp:lineTo x="0" y="0"/>
              </wp:wrapPolygon>
            </wp:wrapTight>
            <wp:docPr id="24" name="Picture 24" descr="A close up of a speak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shot 2020-06-23 at 17.03.55.png"/>
                    <pic:cNvPicPr/>
                  </pic:nvPicPr>
                  <pic:blipFill>
                    <a:blip r:embed="rId12">
                      <a:extLst>
                        <a:ext uri="{28A0092B-C50C-407E-A947-70E740481C1C}">
                          <a14:useLocalDpi xmlns:a14="http://schemas.microsoft.com/office/drawing/2010/main" val="0"/>
                        </a:ext>
                      </a:extLst>
                    </a:blip>
                    <a:stretch>
                      <a:fillRect/>
                    </a:stretch>
                  </pic:blipFill>
                  <pic:spPr>
                    <a:xfrm flipH="1">
                      <a:off x="0" y="0"/>
                      <a:ext cx="2197735" cy="2197735"/>
                    </a:xfrm>
                    <a:prstGeom prst="rect">
                      <a:avLst/>
                    </a:prstGeom>
                  </pic:spPr>
                </pic:pic>
              </a:graphicData>
            </a:graphic>
            <wp14:sizeRelH relativeFrom="page">
              <wp14:pctWidth>0</wp14:pctWidth>
            </wp14:sizeRelH>
            <wp14:sizeRelV relativeFrom="page">
              <wp14:pctHeight>0</wp14:pctHeight>
            </wp14:sizeRelV>
          </wp:anchor>
        </w:drawing>
      </w:r>
      <w:r w:rsidRPr="00933C3A">
        <w:rPr>
          <w:rFonts w:ascii="Calibri" w:hAnsi="Calibri" w:cs="Calibri"/>
          <w:noProof/>
        </w:rPr>
        <w:drawing>
          <wp:anchor distT="0" distB="0" distL="114300" distR="114300" simplePos="0" relativeHeight="251682816" behindDoc="1" locked="0" layoutInCell="1" allowOverlap="1" wp14:anchorId="64A62F8E">
            <wp:simplePos x="0" y="0"/>
            <wp:positionH relativeFrom="column">
              <wp:posOffset>-889000</wp:posOffset>
            </wp:positionH>
            <wp:positionV relativeFrom="paragraph">
              <wp:posOffset>55827</wp:posOffset>
            </wp:positionV>
            <wp:extent cx="2362200" cy="2266315"/>
            <wp:effectExtent l="0" t="0" r="0" b="0"/>
            <wp:wrapTight wrapText="bothSides">
              <wp:wrapPolygon edited="0">
                <wp:start x="0" y="0"/>
                <wp:lineTo x="0" y="21424"/>
                <wp:lineTo x="21484" y="21424"/>
                <wp:lineTo x="21484" y="0"/>
                <wp:lineTo x="0" y="0"/>
              </wp:wrapPolygon>
            </wp:wrapTight>
            <wp:docPr id="23" name="Picture 23" descr="A close up of a speak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shot 2020-06-23 at 17.01.19.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62200" cy="2266315"/>
                    </a:xfrm>
                    <a:prstGeom prst="rect">
                      <a:avLst/>
                    </a:prstGeom>
                  </pic:spPr>
                </pic:pic>
              </a:graphicData>
            </a:graphic>
            <wp14:sizeRelH relativeFrom="page">
              <wp14:pctWidth>0</wp14:pctWidth>
            </wp14:sizeRelH>
            <wp14:sizeRelV relativeFrom="page">
              <wp14:pctHeight>0</wp14:pctHeight>
            </wp14:sizeRelV>
          </wp:anchor>
        </w:drawing>
      </w:r>
    </w:p>
    <w:p w:rsidR="00573427" w:rsidRPr="00933C3A" w:rsidRDefault="00573427" w:rsidP="00DC49C6">
      <w:pPr>
        <w:rPr>
          <w:rFonts w:ascii="Calibri" w:hAnsi="Calibri" w:cs="Calibri"/>
        </w:rPr>
      </w:pPr>
    </w:p>
    <w:tbl>
      <w:tblPr>
        <w:tblStyle w:val="TableGrid"/>
        <w:tblpPr w:leftFromText="180" w:rightFromText="180" w:vertAnchor="text" w:horzAnchor="margin" w:tblpXSpec="center" w:tblpY="-36"/>
        <w:tblW w:w="116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4253"/>
        <w:gridCol w:w="3544"/>
      </w:tblGrid>
      <w:tr w:rsidR="00573427" w:rsidRPr="00933C3A" w:rsidTr="00573427">
        <w:tc>
          <w:tcPr>
            <w:tcW w:w="3828" w:type="dxa"/>
          </w:tcPr>
          <w:p w:rsidR="00573427" w:rsidRPr="00933C3A" w:rsidRDefault="00573427" w:rsidP="00573427">
            <w:pPr>
              <w:ind w:left="0"/>
              <w:jc w:val="center"/>
              <w:rPr>
                <w:rFonts w:ascii="Calibri" w:hAnsi="Calibri" w:cs="Calibri"/>
              </w:rPr>
            </w:pPr>
            <w:r w:rsidRPr="00933C3A">
              <w:rPr>
                <w:rFonts w:ascii="Calibri" w:hAnsi="Calibri" w:cs="Calibri"/>
              </w:rPr>
              <w:t>Side view</w:t>
            </w:r>
          </w:p>
        </w:tc>
        <w:tc>
          <w:tcPr>
            <w:tcW w:w="4253" w:type="dxa"/>
          </w:tcPr>
          <w:p w:rsidR="00573427" w:rsidRPr="00933C3A" w:rsidRDefault="00573427" w:rsidP="00573427">
            <w:pPr>
              <w:ind w:left="0"/>
              <w:jc w:val="center"/>
              <w:rPr>
                <w:rFonts w:ascii="Calibri" w:hAnsi="Calibri" w:cs="Calibri"/>
              </w:rPr>
            </w:pPr>
            <w:r w:rsidRPr="00933C3A">
              <w:rPr>
                <w:rFonts w:ascii="Calibri" w:hAnsi="Calibri" w:cs="Calibri"/>
              </w:rPr>
              <w:t>Top View</w:t>
            </w:r>
          </w:p>
        </w:tc>
        <w:tc>
          <w:tcPr>
            <w:tcW w:w="3544" w:type="dxa"/>
          </w:tcPr>
          <w:p w:rsidR="00573427" w:rsidRPr="00933C3A" w:rsidRDefault="00573427" w:rsidP="00573427">
            <w:pPr>
              <w:ind w:left="0"/>
              <w:jc w:val="center"/>
              <w:rPr>
                <w:rFonts w:ascii="Calibri" w:hAnsi="Calibri" w:cs="Calibri"/>
              </w:rPr>
            </w:pPr>
            <w:r w:rsidRPr="00933C3A">
              <w:rPr>
                <w:rFonts w:ascii="Calibri" w:hAnsi="Calibri" w:cs="Calibri"/>
              </w:rPr>
              <w:t>Front View</w:t>
            </w:r>
          </w:p>
        </w:tc>
      </w:tr>
    </w:tbl>
    <w:p w:rsidR="007B145B" w:rsidRPr="00933C3A" w:rsidRDefault="00573427" w:rsidP="00DC49C6">
      <w:pPr>
        <w:rPr>
          <w:rFonts w:ascii="Calibri" w:hAnsi="Calibri" w:cs="Calibri"/>
        </w:rPr>
      </w:pPr>
      <w:r w:rsidRPr="00933C3A">
        <w:rPr>
          <w:rFonts w:ascii="Calibri" w:hAnsi="Calibri" w:cs="Calibri"/>
          <w:noProof/>
        </w:rPr>
        <w:drawing>
          <wp:anchor distT="0" distB="0" distL="114300" distR="114300" simplePos="0" relativeHeight="251679744" behindDoc="1" locked="0" layoutInCell="1" allowOverlap="1" wp14:anchorId="4D7DB96E" wp14:editId="6B3F8A0C">
            <wp:simplePos x="0" y="0"/>
            <wp:positionH relativeFrom="column">
              <wp:posOffset>4703445</wp:posOffset>
            </wp:positionH>
            <wp:positionV relativeFrom="paragraph">
              <wp:posOffset>300355</wp:posOffset>
            </wp:positionV>
            <wp:extent cx="1693545" cy="2854325"/>
            <wp:effectExtent l="0" t="0" r="0" b="3175"/>
            <wp:wrapTight wrapText="bothSides">
              <wp:wrapPolygon edited="0">
                <wp:start x="0" y="0"/>
                <wp:lineTo x="0" y="21528"/>
                <wp:lineTo x="21381" y="21528"/>
                <wp:lineTo x="21381" y="0"/>
                <wp:lineTo x="0" y="0"/>
              </wp:wrapPolygon>
            </wp:wrapTight>
            <wp:docPr id="20" name="Picture 20" descr="A picture containing sitting, refrigerator, white,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shot 2020-06-23 at 16.35.36.png"/>
                    <pic:cNvPicPr/>
                  </pic:nvPicPr>
                  <pic:blipFill>
                    <a:blip r:embed="rId14" cstate="print">
                      <a:extLst>
                        <a:ext uri="{28A0092B-C50C-407E-A947-70E740481C1C}">
                          <a14:useLocalDpi xmlns:a14="http://schemas.microsoft.com/office/drawing/2010/main" val="0"/>
                        </a:ext>
                      </a:extLst>
                    </a:blip>
                    <a:stretch>
                      <a:fillRect/>
                    </a:stretch>
                  </pic:blipFill>
                  <pic:spPr>
                    <a:xfrm flipH="1">
                      <a:off x="0" y="0"/>
                      <a:ext cx="1693545" cy="2854325"/>
                    </a:xfrm>
                    <a:prstGeom prst="rect">
                      <a:avLst/>
                    </a:prstGeom>
                  </pic:spPr>
                </pic:pic>
              </a:graphicData>
            </a:graphic>
            <wp14:sizeRelH relativeFrom="page">
              <wp14:pctWidth>0</wp14:pctWidth>
            </wp14:sizeRelH>
            <wp14:sizeRelV relativeFrom="page">
              <wp14:pctHeight>0</wp14:pctHeight>
            </wp14:sizeRelV>
          </wp:anchor>
        </w:drawing>
      </w:r>
    </w:p>
    <w:p w:rsidR="007B145B" w:rsidRPr="00933C3A" w:rsidRDefault="00A868ED" w:rsidP="00D67D06">
      <w:pPr>
        <w:ind w:left="0"/>
        <w:rPr>
          <w:rFonts w:ascii="Calibri" w:hAnsi="Calibri" w:cs="Calibri"/>
        </w:rPr>
      </w:pPr>
      <w:r w:rsidRPr="00933C3A">
        <w:rPr>
          <w:rFonts w:ascii="Calibri" w:hAnsi="Calibri" w:cs="Calibri"/>
          <w:noProof/>
        </w:rPr>
        <mc:AlternateContent>
          <mc:Choice Requires="wps">
            <w:drawing>
              <wp:anchor distT="0" distB="0" distL="114300" distR="114300" simplePos="0" relativeHeight="251688960" behindDoc="1" locked="0" layoutInCell="1" allowOverlap="1" wp14:anchorId="4C41EF2A" wp14:editId="1880F51A">
                <wp:simplePos x="0" y="0"/>
                <wp:positionH relativeFrom="column">
                  <wp:posOffset>-833632</wp:posOffset>
                </wp:positionH>
                <wp:positionV relativeFrom="paragraph">
                  <wp:posOffset>244228</wp:posOffset>
                </wp:positionV>
                <wp:extent cx="725170" cy="231775"/>
                <wp:effectExtent l="0" t="0" r="0" b="0"/>
                <wp:wrapTight wrapText="bothSides">
                  <wp:wrapPolygon edited="0">
                    <wp:start x="0" y="0"/>
                    <wp:lineTo x="0" y="20121"/>
                    <wp:lineTo x="21184" y="20121"/>
                    <wp:lineTo x="21184" y="0"/>
                    <wp:lineTo x="0" y="0"/>
                  </wp:wrapPolygon>
                </wp:wrapTight>
                <wp:docPr id="27" name="Text Box 27"/>
                <wp:cNvGraphicFramePr/>
                <a:graphic xmlns:a="http://schemas.openxmlformats.org/drawingml/2006/main">
                  <a:graphicData uri="http://schemas.microsoft.com/office/word/2010/wordprocessingShape">
                    <wps:wsp>
                      <wps:cNvSpPr txBox="1"/>
                      <wps:spPr>
                        <a:xfrm>
                          <a:off x="0" y="0"/>
                          <a:ext cx="725170" cy="231775"/>
                        </a:xfrm>
                        <a:prstGeom prst="rect">
                          <a:avLst/>
                        </a:prstGeom>
                        <a:solidFill>
                          <a:prstClr val="white"/>
                        </a:solidFill>
                        <a:ln>
                          <a:noFill/>
                        </a:ln>
                      </wps:spPr>
                      <wps:txbx>
                        <w:txbxContent>
                          <w:p w:rsidR="002F2C91" w:rsidRPr="00A474CA" w:rsidRDefault="002F2C91" w:rsidP="00A474CA">
                            <w:pPr>
                              <w:pStyle w:val="Caption"/>
                              <w:ind w:left="0"/>
                              <w:rPr>
                                <w:noProof/>
                                <w:color w:val="5A5A5A" w:themeColor="text1" w:themeTint="A5"/>
                                <w:sz w:val="36"/>
                                <w:szCs w:val="36"/>
                              </w:rPr>
                            </w:pPr>
                            <w:r w:rsidRPr="00A474CA">
                              <w:rPr>
                                <w:sz w:val="32"/>
                                <w:szCs w:val="32"/>
                              </w:rPr>
                              <w:t xml:space="preserve"> Step </w:t>
                            </w:r>
                            <w:r>
                              <w:rPr>
                                <w:sz w:val="32"/>
                                <w:szCs w:val="32"/>
                              </w:rPr>
                              <w:t>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41EF2A" id="Text Box 27" o:spid="_x0000_s1028" type="#_x0000_t202" style="position:absolute;margin-left:-65.65pt;margin-top:19.25pt;width:57.1pt;height:18.2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" stroked="f">
                <v:textbox inset="0,0,0,0">
                  <w:txbxContent>
                    <w:p w:rsidR="002F2C91" w:rsidRPr="00A474CA" w:rsidRDefault="002F2C91" w:rsidP="00A474CA">
                      <w:pPr>
                        <w:pStyle w:val="Caption"/>
                        <w:ind w:left="0"/>
                        <w:rPr>
                          <w:noProof/>
                          <w:color w:val="5A5A5A" w:themeColor="text1" w:themeTint="A5"/>
                          <w:sz w:val="36"/>
                          <w:szCs w:val="36"/>
                        </w:rPr>
                      </w:pPr>
                      <w:r w:rsidRPr="00A474CA">
                        <w:rPr>
                          <w:sz w:val="32"/>
                          <w:szCs w:val="32"/>
                        </w:rPr>
                        <w:t xml:space="preserve"> Step </w:t>
                      </w:r>
                      <w:r>
                        <w:rPr>
                          <w:sz w:val="32"/>
                          <w:szCs w:val="32"/>
                        </w:rPr>
                        <w:t>2</w:t>
                      </w:r>
                    </w:p>
                  </w:txbxContent>
                </v:textbox>
                <w10:wrap type="tight"/>
              </v:shape>
            </w:pict>
          </mc:Fallback>
        </mc:AlternateContent>
      </w:r>
      <w:r w:rsidRPr="00933C3A">
        <w:rPr>
          <w:rFonts w:ascii="Calibri" w:hAnsi="Calibri" w:cs="Calibri"/>
          <w:noProof/>
        </w:rPr>
        <w:drawing>
          <wp:anchor distT="0" distB="0" distL="114300" distR="114300" simplePos="0" relativeHeight="251680768" behindDoc="1" locked="0" layoutInCell="1" allowOverlap="1">
            <wp:simplePos x="0" y="0"/>
            <wp:positionH relativeFrom="column">
              <wp:posOffset>2034540</wp:posOffset>
            </wp:positionH>
            <wp:positionV relativeFrom="paragraph">
              <wp:posOffset>166956</wp:posOffset>
            </wp:positionV>
            <wp:extent cx="2232660" cy="2184400"/>
            <wp:effectExtent l="0" t="0" r="2540" b="0"/>
            <wp:wrapTight wrapText="bothSides">
              <wp:wrapPolygon edited="0">
                <wp:start x="0" y="0"/>
                <wp:lineTo x="0" y="21474"/>
                <wp:lineTo x="21502" y="21474"/>
                <wp:lineTo x="21502" y="0"/>
                <wp:lineTo x="0" y="0"/>
              </wp:wrapPolygon>
            </wp:wrapTight>
            <wp:docPr id="21" name="Picture 21"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shot 2020-06-23 at 16.38.47.png"/>
                    <pic:cNvPicPr/>
                  </pic:nvPicPr>
                  <pic:blipFill>
                    <a:blip r:embed="rId15">
                      <a:extLst>
                        <a:ext uri="{28A0092B-C50C-407E-A947-70E740481C1C}">
                          <a14:useLocalDpi xmlns:a14="http://schemas.microsoft.com/office/drawing/2010/main" val="0"/>
                        </a:ext>
                      </a:extLst>
                    </a:blip>
                    <a:stretch>
                      <a:fillRect/>
                    </a:stretch>
                  </pic:blipFill>
                  <pic:spPr>
                    <a:xfrm>
                      <a:off x="0" y="0"/>
                      <a:ext cx="2232660" cy="2184400"/>
                    </a:xfrm>
                    <a:prstGeom prst="rect">
                      <a:avLst/>
                    </a:prstGeom>
                  </pic:spPr>
                </pic:pic>
              </a:graphicData>
            </a:graphic>
            <wp14:sizeRelH relativeFrom="page">
              <wp14:pctWidth>0</wp14:pctWidth>
            </wp14:sizeRelH>
            <wp14:sizeRelV relativeFrom="page">
              <wp14:pctHeight>0</wp14:pctHeight>
            </wp14:sizeRelV>
          </wp:anchor>
        </w:drawing>
      </w:r>
    </w:p>
    <w:p w:rsidR="00DC49C6" w:rsidRPr="00933C3A" w:rsidRDefault="00A868ED" w:rsidP="00DC49C6">
      <w:pPr>
        <w:ind w:left="0"/>
        <w:rPr>
          <w:rFonts w:ascii="Calibri" w:hAnsi="Calibri" w:cs="Calibri"/>
        </w:rPr>
      </w:pPr>
      <w:r w:rsidRPr="00933C3A">
        <w:rPr>
          <w:rFonts w:ascii="Calibri" w:hAnsi="Calibri" w:cs="Calibri"/>
          <w:noProof/>
        </w:rPr>
        <w:drawing>
          <wp:anchor distT="0" distB="0" distL="114300" distR="114300" simplePos="0" relativeHeight="251681792" behindDoc="1" locked="0" layoutInCell="1" allowOverlap="1">
            <wp:simplePos x="0" y="0"/>
            <wp:positionH relativeFrom="column">
              <wp:posOffset>-844113</wp:posOffset>
            </wp:positionH>
            <wp:positionV relativeFrom="paragraph">
              <wp:posOffset>286203</wp:posOffset>
            </wp:positionV>
            <wp:extent cx="2643505" cy="1649730"/>
            <wp:effectExtent l="0" t="0" r="0" b="1270"/>
            <wp:wrapTight wrapText="bothSides">
              <wp:wrapPolygon edited="0">
                <wp:start x="0" y="0"/>
                <wp:lineTo x="0" y="21450"/>
                <wp:lineTo x="21481" y="21450"/>
                <wp:lineTo x="21481" y="0"/>
                <wp:lineTo x="0" y="0"/>
              </wp:wrapPolygon>
            </wp:wrapTight>
            <wp:docPr id="22" name="Picture 22" descr="A picture containing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shot 2020-06-23 at 16.41.31.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43505" cy="1649730"/>
                    </a:xfrm>
                    <a:prstGeom prst="rect">
                      <a:avLst/>
                    </a:prstGeom>
                  </pic:spPr>
                </pic:pic>
              </a:graphicData>
            </a:graphic>
            <wp14:sizeRelH relativeFrom="page">
              <wp14:pctWidth>0</wp14:pctWidth>
            </wp14:sizeRelH>
            <wp14:sizeRelV relativeFrom="page">
              <wp14:pctHeight>0</wp14:pctHeight>
            </wp14:sizeRelV>
          </wp:anchor>
        </w:drawing>
      </w:r>
    </w:p>
    <w:p w:rsidR="00697090" w:rsidRPr="00933C3A" w:rsidRDefault="00697090" w:rsidP="00DC49C6">
      <w:pPr>
        <w:ind w:left="0"/>
        <w:rPr>
          <w:rFonts w:ascii="Calibri" w:hAnsi="Calibri" w:cs="Calibri"/>
        </w:rPr>
      </w:pPr>
    </w:p>
    <w:p w:rsidR="00697090" w:rsidRPr="00933C3A" w:rsidRDefault="00697090" w:rsidP="00DC49C6">
      <w:pPr>
        <w:ind w:left="0"/>
        <w:rPr>
          <w:rFonts w:ascii="Calibri" w:hAnsi="Calibri" w:cs="Calibri"/>
        </w:rPr>
      </w:pPr>
    </w:p>
    <w:p w:rsidR="00697090" w:rsidRPr="00933C3A" w:rsidRDefault="00697090" w:rsidP="00DC49C6">
      <w:pPr>
        <w:ind w:left="0"/>
        <w:rPr>
          <w:rFonts w:ascii="Calibri" w:hAnsi="Calibri" w:cs="Calibri"/>
        </w:rPr>
      </w:pPr>
    </w:p>
    <w:p w:rsidR="00697090" w:rsidRPr="00933C3A" w:rsidRDefault="00697090" w:rsidP="00DC49C6">
      <w:pPr>
        <w:ind w:left="0"/>
        <w:rPr>
          <w:rFonts w:ascii="Calibri" w:hAnsi="Calibri" w:cs="Calibri"/>
        </w:rPr>
      </w:pPr>
    </w:p>
    <w:p w:rsidR="00697090" w:rsidRPr="00933C3A" w:rsidRDefault="00697090" w:rsidP="00DC49C6">
      <w:pPr>
        <w:ind w:left="0"/>
        <w:rPr>
          <w:rFonts w:ascii="Calibri" w:hAnsi="Calibri" w:cs="Calibri"/>
        </w:rPr>
      </w:pPr>
    </w:p>
    <w:p w:rsidR="00697090" w:rsidRPr="00933C3A" w:rsidRDefault="00697090" w:rsidP="00DC49C6">
      <w:pPr>
        <w:ind w:left="0"/>
        <w:rPr>
          <w:rFonts w:ascii="Calibri" w:hAnsi="Calibri" w:cs="Calibri"/>
        </w:rPr>
      </w:pPr>
    </w:p>
    <w:p w:rsidR="00D67D06" w:rsidRPr="00933C3A" w:rsidRDefault="00D67D06" w:rsidP="00DC49C6">
      <w:pPr>
        <w:ind w:left="0"/>
        <w:rPr>
          <w:rFonts w:ascii="Calibri" w:hAnsi="Calibri" w:cs="Calibri"/>
        </w:rPr>
      </w:pPr>
    </w:p>
    <w:p w:rsidR="00573427" w:rsidRPr="00933C3A" w:rsidRDefault="00573427" w:rsidP="00DC49C6">
      <w:pPr>
        <w:ind w:left="0"/>
        <w:rPr>
          <w:rFonts w:ascii="Calibri" w:hAnsi="Calibri" w:cs="Calibri"/>
        </w:rPr>
      </w:pPr>
    </w:p>
    <w:p w:rsidR="001A5DD3" w:rsidRPr="00933C3A" w:rsidRDefault="00D67D06" w:rsidP="00A868ED">
      <w:pPr>
        <w:pStyle w:val="ListParagraph"/>
        <w:numPr>
          <w:ilvl w:val="0"/>
          <w:numId w:val="2"/>
        </w:numPr>
        <w:rPr>
          <w:rFonts w:ascii="Calibri" w:hAnsi="Calibri" w:cs="Calibri"/>
        </w:rPr>
      </w:pPr>
      <w:r w:rsidRPr="00933C3A">
        <w:rPr>
          <w:rFonts w:ascii="Calibri" w:hAnsi="Calibri" w:cs="Calibri"/>
        </w:rPr>
        <w:t xml:space="preserve">The second step </w:t>
      </w:r>
      <w:r w:rsidR="000F7ED6" w:rsidRPr="00933C3A">
        <w:rPr>
          <w:rFonts w:ascii="Calibri" w:hAnsi="Calibri" w:cs="Calibri"/>
        </w:rPr>
        <w:t xml:space="preserve">is to add the cylinder to the motor. The cylinder is manufactured </w:t>
      </w:r>
      <w:r w:rsidR="00D71AF0" w:rsidRPr="00933C3A">
        <w:rPr>
          <w:rFonts w:ascii="Calibri" w:hAnsi="Calibri" w:cs="Calibri"/>
        </w:rPr>
        <w:t xml:space="preserve">using </w:t>
      </w:r>
      <w:r w:rsidR="00EB1BD8" w:rsidRPr="00933C3A">
        <w:rPr>
          <w:rFonts w:ascii="Calibri" w:hAnsi="Calibri" w:cs="Calibri"/>
        </w:rPr>
        <w:t xml:space="preserve">a </w:t>
      </w:r>
      <w:r w:rsidR="00D71AF0" w:rsidRPr="00933C3A">
        <w:rPr>
          <w:rFonts w:ascii="Calibri" w:hAnsi="Calibri" w:cs="Calibri"/>
        </w:rPr>
        <w:t>die casting</w:t>
      </w:r>
      <w:r w:rsidR="00EB1BD8" w:rsidRPr="00933C3A">
        <w:rPr>
          <w:rFonts w:ascii="Calibri" w:hAnsi="Calibri" w:cs="Calibri"/>
        </w:rPr>
        <w:t xml:space="preserve"> process</w:t>
      </w:r>
      <w:r w:rsidR="00D71AF0" w:rsidRPr="00933C3A">
        <w:rPr>
          <w:rFonts w:ascii="Calibri" w:hAnsi="Calibri" w:cs="Calibri"/>
        </w:rPr>
        <w:t xml:space="preserve">. </w:t>
      </w:r>
      <w:r w:rsidR="001A5DD3" w:rsidRPr="00933C3A">
        <w:rPr>
          <w:rFonts w:ascii="Calibri" w:hAnsi="Calibri" w:cs="Calibri"/>
        </w:rPr>
        <w:t xml:space="preserve">Using this process will create a lightweight cylinder. Due to the characteristics of the element. </w:t>
      </w:r>
      <w:r w:rsidR="00533AEF">
        <w:rPr>
          <w:rFonts w:ascii="Calibri" w:hAnsi="Calibri" w:cs="Calibri"/>
        </w:rPr>
        <w:t>T</w:t>
      </w:r>
      <w:r w:rsidR="001A5DD3" w:rsidRPr="00933C3A">
        <w:rPr>
          <w:rFonts w:ascii="Calibri" w:hAnsi="Calibri" w:cs="Calibri"/>
        </w:rPr>
        <w:t xml:space="preserve">his process will allow the alloy to retain high dimensional stability when a thin gauge part is produced </w:t>
      </w:r>
      <w:r w:rsidR="001A5DD3" w:rsidRPr="00933C3A">
        <w:rPr>
          <w:rFonts w:ascii="Calibri" w:hAnsi="Calibri" w:cs="Calibri"/>
        </w:rPr>
        <w:fldChar w:fldCharType="begin" w:fldLock="1"/>
      </w:r>
      <w:r w:rsidR="00C92CEF">
        <w:rPr>
          <w:rFonts w:ascii="Calibri" w:hAnsi="Calibri" w:cs="Calibri"/>
        </w:rPr>
        <w:instrText>ADDIN CSL_CITATION {"citationItems":[{"id":"ITEM-1","itemData":{"URL":"https://www.dynacast.com/en/knowledge-center/material-information/die-cast-metals/aluminum-die-casting-metals","abstract":"Advantages of Aluminum Die Casting One of the most significant benefits of aluminum die casting is that it creates lighter parts—with more surface finishing options than other die cast alloys. Aluminum can also withstand the highest operating temperatures of all the die cast alloys. Moreover, cast aluminum is versatile, corrosion resistant; it retains high dimensional stability with thin walls and can be used in almost any industry.","accessed":{"date-parts":[["2020","6","23"]]},"author":[{"dropping-particle":"","family":"DYNACAST","given":"","non-dropping-particle":"","parse-names":false,"suffix":""}],"container-title":"Dynacast","id":"ITEM-1","issued":{"date-parts":[["2018"]]},"page":"1","title":"Aluminum Die Casting Alloys | Aluminum Casting | Dynacast","type":"webpage"},"uris":["http://www.mendeley.com/documents/?uuid=65d57f2e-49f4-30ce-8b3b-b283a40fad76"]}],"mendeley":{"formattedCitation":"[23]","plainTextFormattedCitation":"[23]","previouslyFormattedCitation":"[23]"},"properties":{"noteIndex":0},"schema":"https://github.com/citation-style-language/schema/raw/master/csl-citation.json"}</w:instrText>
      </w:r>
      <w:r w:rsidR="001A5DD3" w:rsidRPr="00933C3A">
        <w:rPr>
          <w:rFonts w:ascii="Calibri" w:hAnsi="Calibri" w:cs="Calibri"/>
        </w:rPr>
        <w:fldChar w:fldCharType="separate"/>
      </w:r>
      <w:r w:rsidR="00A868ED" w:rsidRPr="00933C3A">
        <w:rPr>
          <w:rFonts w:ascii="Calibri" w:hAnsi="Calibri" w:cs="Calibri"/>
          <w:noProof/>
        </w:rPr>
        <w:t>[23]</w:t>
      </w:r>
      <w:r w:rsidR="001A5DD3" w:rsidRPr="00933C3A">
        <w:rPr>
          <w:rFonts w:ascii="Calibri" w:hAnsi="Calibri" w:cs="Calibri"/>
        </w:rPr>
        <w:fldChar w:fldCharType="end"/>
      </w:r>
      <w:r w:rsidR="001A5DD3" w:rsidRPr="00933C3A">
        <w:rPr>
          <w:rFonts w:ascii="Calibri" w:hAnsi="Calibri" w:cs="Calibri"/>
        </w:rPr>
        <w:t>. The cylinder</w:t>
      </w:r>
      <w:r w:rsidR="00EB1BD8" w:rsidRPr="00933C3A">
        <w:rPr>
          <w:rFonts w:ascii="Calibri" w:hAnsi="Calibri" w:cs="Calibri"/>
        </w:rPr>
        <w:t xml:space="preserve"> </w:t>
      </w:r>
      <w:r w:rsidR="001A5DD3" w:rsidRPr="00933C3A">
        <w:rPr>
          <w:rFonts w:ascii="Calibri" w:hAnsi="Calibri" w:cs="Calibri"/>
        </w:rPr>
        <w:t>will be corrosion resistant, increasing the life cycle of the part.</w:t>
      </w:r>
    </w:p>
    <w:p w:rsidR="00762B6E" w:rsidRPr="00933C3A" w:rsidRDefault="00EB1BD8" w:rsidP="00A868ED">
      <w:pPr>
        <w:pStyle w:val="ListParagraph"/>
        <w:numPr>
          <w:ilvl w:val="0"/>
          <w:numId w:val="2"/>
        </w:numPr>
        <w:rPr>
          <w:rFonts w:ascii="Calibri" w:hAnsi="Calibri" w:cs="Calibri"/>
        </w:rPr>
      </w:pPr>
      <w:r w:rsidRPr="00933C3A">
        <w:rPr>
          <w:rFonts w:ascii="Calibri" w:hAnsi="Calibri" w:cs="Calibri"/>
        </w:rPr>
        <w:lastRenderedPageBreak/>
        <w:t xml:space="preserve">In this step the shaft is attached to the </w:t>
      </w:r>
      <w:r w:rsidR="008E4403" w:rsidRPr="00933C3A">
        <w:rPr>
          <w:rFonts w:ascii="Calibri" w:hAnsi="Calibri" w:cs="Calibri"/>
        </w:rPr>
        <w:t>motor</w:t>
      </w:r>
      <w:r w:rsidR="00AD74A0" w:rsidRPr="00933C3A">
        <w:rPr>
          <w:rFonts w:ascii="Calibri" w:hAnsi="Calibri" w:cs="Calibri"/>
        </w:rPr>
        <w:t xml:space="preserve">. The shaft is also manufactured in a die casting process. </w:t>
      </w:r>
      <w:r w:rsidR="00762B6E" w:rsidRPr="00933C3A">
        <w:rPr>
          <w:rFonts w:ascii="Calibri" w:hAnsi="Calibri" w:cs="Calibri"/>
        </w:rPr>
        <w:t>The shaft will have a smooth surface finish greatly increasing its resistance to corrosion.</w:t>
      </w:r>
    </w:p>
    <w:p w:rsidR="00762B6E" w:rsidRPr="00933C3A" w:rsidRDefault="00A868ED" w:rsidP="00DC49C6">
      <w:pPr>
        <w:ind w:left="0"/>
        <w:rPr>
          <w:rFonts w:ascii="Calibri" w:hAnsi="Calibri" w:cs="Calibri"/>
        </w:rPr>
      </w:pPr>
      <w:r w:rsidRPr="00933C3A">
        <w:rPr>
          <w:rFonts w:ascii="Calibri" w:hAnsi="Calibri" w:cs="Calibri"/>
          <w:noProof/>
        </w:rPr>
        <mc:AlternateContent>
          <mc:Choice Requires="wps">
            <w:drawing>
              <wp:anchor distT="0" distB="0" distL="114300" distR="114300" simplePos="0" relativeHeight="251691008" behindDoc="1" locked="0" layoutInCell="1" allowOverlap="1" wp14:anchorId="4C41EF2A" wp14:editId="1880F51A">
                <wp:simplePos x="0" y="0"/>
                <wp:positionH relativeFrom="column">
                  <wp:posOffset>-902525</wp:posOffset>
                </wp:positionH>
                <wp:positionV relativeFrom="paragraph">
                  <wp:posOffset>221598</wp:posOffset>
                </wp:positionV>
                <wp:extent cx="725170" cy="290195"/>
                <wp:effectExtent l="0" t="0" r="0" b="1905"/>
                <wp:wrapTight wrapText="bothSides">
                  <wp:wrapPolygon edited="0">
                    <wp:start x="0" y="0"/>
                    <wp:lineTo x="0" y="20796"/>
                    <wp:lineTo x="21184" y="20796"/>
                    <wp:lineTo x="21184" y="0"/>
                    <wp:lineTo x="0" y="0"/>
                  </wp:wrapPolygon>
                </wp:wrapTight>
                <wp:docPr id="28" name="Text Box 28"/>
                <wp:cNvGraphicFramePr/>
                <a:graphic xmlns:a="http://schemas.openxmlformats.org/drawingml/2006/main">
                  <a:graphicData uri="http://schemas.microsoft.com/office/word/2010/wordprocessingShape">
                    <wps:wsp>
                      <wps:cNvSpPr txBox="1"/>
                      <wps:spPr>
                        <a:xfrm>
                          <a:off x="0" y="0"/>
                          <a:ext cx="725170" cy="290195"/>
                        </a:xfrm>
                        <a:prstGeom prst="rect">
                          <a:avLst/>
                        </a:prstGeom>
                        <a:solidFill>
                          <a:prstClr val="white"/>
                        </a:solidFill>
                        <a:ln>
                          <a:noFill/>
                        </a:ln>
                      </wps:spPr>
                      <wps:txbx>
                        <w:txbxContent>
                          <w:p w:rsidR="002F2C91" w:rsidRPr="00A474CA" w:rsidRDefault="002F2C91" w:rsidP="00A474CA">
                            <w:pPr>
                              <w:pStyle w:val="Caption"/>
                              <w:ind w:left="0"/>
                              <w:rPr>
                                <w:noProof/>
                                <w:color w:val="5A5A5A" w:themeColor="text1" w:themeTint="A5"/>
                                <w:sz w:val="36"/>
                                <w:szCs w:val="36"/>
                              </w:rPr>
                            </w:pPr>
                            <w:r w:rsidRPr="00A474CA">
                              <w:rPr>
                                <w:sz w:val="32"/>
                                <w:szCs w:val="32"/>
                              </w:rPr>
                              <w:t xml:space="preserve"> Step </w:t>
                            </w:r>
                            <w:r>
                              <w:rPr>
                                <w:sz w:val="32"/>
                                <w:szCs w:val="32"/>
                              </w:rPr>
                              <w:t>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41EF2A" id="Text Box 28" o:spid="_x0000_s1029" type="#_x0000_t202" style="position:absolute;margin-left:-71.05pt;margin-top:17.45pt;width:57.1pt;height:22.8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" stroked="f">
                <v:textbox inset="0,0,0,0">
                  <w:txbxContent>
                    <w:p w:rsidR="002F2C91" w:rsidRPr="00A474CA" w:rsidRDefault="002F2C91" w:rsidP="00A474CA">
                      <w:pPr>
                        <w:pStyle w:val="Caption"/>
                        <w:ind w:left="0"/>
                        <w:rPr>
                          <w:noProof/>
                          <w:color w:val="5A5A5A" w:themeColor="text1" w:themeTint="A5"/>
                          <w:sz w:val="36"/>
                          <w:szCs w:val="36"/>
                        </w:rPr>
                      </w:pPr>
                      <w:r w:rsidRPr="00A474CA">
                        <w:rPr>
                          <w:sz w:val="32"/>
                          <w:szCs w:val="32"/>
                        </w:rPr>
                        <w:t xml:space="preserve"> Step </w:t>
                      </w:r>
                      <w:r>
                        <w:rPr>
                          <w:sz w:val="32"/>
                          <w:szCs w:val="32"/>
                        </w:rPr>
                        <w:t>3</w:t>
                      </w:r>
                    </w:p>
                  </w:txbxContent>
                </v:textbox>
                <w10:wrap type="tight"/>
              </v:shape>
            </w:pict>
          </mc:Fallback>
        </mc:AlternateContent>
      </w:r>
    </w:p>
    <w:p w:rsidR="00AD74A0" w:rsidRPr="00933C3A" w:rsidRDefault="00AD74A0" w:rsidP="00DC49C6">
      <w:pPr>
        <w:ind w:left="0"/>
        <w:rPr>
          <w:rFonts w:ascii="Calibri" w:hAnsi="Calibri" w:cs="Calibri"/>
        </w:rPr>
      </w:pPr>
      <w:r w:rsidRPr="00933C3A">
        <w:rPr>
          <w:rFonts w:ascii="Calibri" w:hAnsi="Calibri" w:cs="Calibri"/>
          <w:noProof/>
        </w:rPr>
        <w:drawing>
          <wp:anchor distT="0" distB="0" distL="114300" distR="114300" simplePos="0" relativeHeight="251675648" behindDoc="1" locked="0" layoutInCell="1" allowOverlap="1">
            <wp:simplePos x="0" y="0"/>
            <wp:positionH relativeFrom="column">
              <wp:posOffset>-904686</wp:posOffset>
            </wp:positionH>
            <wp:positionV relativeFrom="paragraph">
              <wp:posOffset>324502</wp:posOffset>
            </wp:positionV>
            <wp:extent cx="2929255" cy="1879600"/>
            <wp:effectExtent l="0" t="0" r="4445" b="0"/>
            <wp:wrapTight wrapText="bothSides">
              <wp:wrapPolygon edited="0">
                <wp:start x="0" y="0"/>
                <wp:lineTo x="0" y="21454"/>
                <wp:lineTo x="21539" y="21454"/>
                <wp:lineTo x="21539" y="0"/>
                <wp:lineTo x="0" y="0"/>
              </wp:wrapPolygon>
            </wp:wrapTight>
            <wp:docPr id="17" name="Picture 17" descr="A picture containing sitting, computer, table,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2020-06-23 at 16.33.40.png"/>
                    <pic:cNvPicPr/>
                  </pic:nvPicPr>
                  <pic:blipFill>
                    <a:blip r:embed="rId17">
                      <a:extLst>
                        <a:ext uri="{28A0092B-C50C-407E-A947-70E740481C1C}">
                          <a14:useLocalDpi xmlns:a14="http://schemas.microsoft.com/office/drawing/2010/main" val="0"/>
                        </a:ext>
                      </a:extLst>
                    </a:blip>
                    <a:stretch>
                      <a:fillRect/>
                    </a:stretch>
                  </pic:blipFill>
                  <pic:spPr>
                    <a:xfrm>
                      <a:off x="0" y="0"/>
                      <a:ext cx="2929255" cy="1879600"/>
                    </a:xfrm>
                    <a:prstGeom prst="rect">
                      <a:avLst/>
                    </a:prstGeom>
                  </pic:spPr>
                </pic:pic>
              </a:graphicData>
            </a:graphic>
            <wp14:sizeRelH relativeFrom="page">
              <wp14:pctWidth>0</wp14:pctWidth>
            </wp14:sizeRelH>
            <wp14:sizeRelV relativeFrom="page">
              <wp14:pctHeight>0</wp14:pctHeight>
            </wp14:sizeRelV>
          </wp:anchor>
        </w:drawing>
      </w:r>
      <w:r w:rsidRPr="00933C3A">
        <w:rPr>
          <w:rFonts w:ascii="Calibri" w:hAnsi="Calibri" w:cs="Calibri"/>
          <w:noProof/>
        </w:rPr>
        <w:drawing>
          <wp:anchor distT="0" distB="0" distL="114300" distR="114300" simplePos="0" relativeHeight="251676672" behindDoc="1" locked="0" layoutInCell="1" allowOverlap="1">
            <wp:simplePos x="0" y="0"/>
            <wp:positionH relativeFrom="column">
              <wp:posOffset>2194238</wp:posOffset>
            </wp:positionH>
            <wp:positionV relativeFrom="page">
              <wp:posOffset>1771039</wp:posOffset>
            </wp:positionV>
            <wp:extent cx="2099310" cy="2145030"/>
            <wp:effectExtent l="0" t="0" r="0" b="1270"/>
            <wp:wrapTight wrapText="bothSides">
              <wp:wrapPolygon edited="0">
                <wp:start x="0" y="0"/>
                <wp:lineTo x="0" y="21485"/>
                <wp:lineTo x="21430" y="21485"/>
                <wp:lineTo x="21430" y="0"/>
                <wp:lineTo x="0" y="0"/>
              </wp:wrapPolygon>
            </wp:wrapTight>
            <wp:docPr id="18" name="Picture 18"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0-06-23 at 16.34.45.png"/>
                    <pic:cNvPicPr/>
                  </pic:nvPicPr>
                  <pic:blipFill>
                    <a:blip r:embed="rId18">
                      <a:extLst>
                        <a:ext uri="{28A0092B-C50C-407E-A947-70E740481C1C}">
                          <a14:useLocalDpi xmlns:a14="http://schemas.microsoft.com/office/drawing/2010/main" val="0"/>
                        </a:ext>
                      </a:extLst>
                    </a:blip>
                    <a:stretch>
                      <a:fillRect/>
                    </a:stretch>
                  </pic:blipFill>
                  <pic:spPr>
                    <a:xfrm>
                      <a:off x="0" y="0"/>
                      <a:ext cx="2099310" cy="2145030"/>
                    </a:xfrm>
                    <a:prstGeom prst="rect">
                      <a:avLst/>
                    </a:prstGeom>
                  </pic:spPr>
                </pic:pic>
              </a:graphicData>
            </a:graphic>
            <wp14:sizeRelH relativeFrom="page">
              <wp14:pctWidth>0</wp14:pctWidth>
            </wp14:sizeRelH>
            <wp14:sizeRelV relativeFrom="page">
              <wp14:pctHeight>0</wp14:pctHeight>
            </wp14:sizeRelV>
          </wp:anchor>
        </w:drawing>
      </w:r>
      <w:r w:rsidRPr="00933C3A">
        <w:rPr>
          <w:rFonts w:ascii="Calibri" w:hAnsi="Calibri" w:cs="Calibri"/>
          <w:noProof/>
        </w:rPr>
        <w:drawing>
          <wp:anchor distT="0" distB="0" distL="114300" distR="114300" simplePos="0" relativeHeight="251677696" behindDoc="1" locked="0" layoutInCell="1" allowOverlap="1">
            <wp:simplePos x="0" y="0"/>
            <wp:positionH relativeFrom="column">
              <wp:posOffset>4709160</wp:posOffset>
            </wp:positionH>
            <wp:positionV relativeFrom="paragraph">
              <wp:posOffset>11076</wp:posOffset>
            </wp:positionV>
            <wp:extent cx="1588770" cy="2677160"/>
            <wp:effectExtent l="0" t="0" r="0" b="2540"/>
            <wp:wrapTight wrapText="bothSides">
              <wp:wrapPolygon edited="0">
                <wp:start x="0" y="0"/>
                <wp:lineTo x="0" y="21518"/>
                <wp:lineTo x="21410" y="21518"/>
                <wp:lineTo x="21410" y="0"/>
                <wp:lineTo x="0" y="0"/>
              </wp:wrapPolygon>
            </wp:wrapTight>
            <wp:docPr id="19" name="Picture 19" descr="A picture containing sitting, refrigerator, white,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shot 2020-06-23 at 16.35.36.png"/>
                    <pic:cNvPicPr/>
                  </pic:nvPicPr>
                  <pic:blipFill>
                    <a:blip r:embed="rId19" cstate="print">
                      <a:extLst>
                        <a:ext uri="{28A0092B-C50C-407E-A947-70E740481C1C}">
                          <a14:useLocalDpi xmlns:a14="http://schemas.microsoft.com/office/drawing/2010/main" val="0"/>
                        </a:ext>
                      </a:extLst>
                    </a:blip>
                    <a:stretch>
                      <a:fillRect/>
                    </a:stretch>
                  </pic:blipFill>
                  <pic:spPr>
                    <a:xfrm flipH="1">
                      <a:off x="0" y="0"/>
                      <a:ext cx="1588770" cy="2677160"/>
                    </a:xfrm>
                    <a:prstGeom prst="rect">
                      <a:avLst/>
                    </a:prstGeom>
                  </pic:spPr>
                </pic:pic>
              </a:graphicData>
            </a:graphic>
            <wp14:sizeRelH relativeFrom="page">
              <wp14:pctWidth>0</wp14:pctWidth>
            </wp14:sizeRelH>
            <wp14:sizeRelV relativeFrom="page">
              <wp14:pctHeight>0</wp14:pctHeight>
            </wp14:sizeRelV>
          </wp:anchor>
        </w:drawing>
      </w:r>
    </w:p>
    <w:p w:rsidR="001A5DD3" w:rsidRPr="00933C3A" w:rsidRDefault="001A5DD3" w:rsidP="00DC49C6">
      <w:pPr>
        <w:ind w:left="0"/>
        <w:rPr>
          <w:rFonts w:ascii="Calibri" w:hAnsi="Calibri" w:cs="Calibri"/>
          <w:sz w:val="40"/>
          <w:szCs w:val="40"/>
        </w:rPr>
      </w:pPr>
    </w:p>
    <w:p w:rsidR="00573427" w:rsidRPr="00933C3A" w:rsidRDefault="00573427" w:rsidP="00DC49C6">
      <w:pPr>
        <w:ind w:left="0"/>
        <w:rPr>
          <w:rFonts w:ascii="Calibri" w:hAnsi="Calibri" w:cs="Calibri"/>
          <w:sz w:val="40"/>
          <w:szCs w:val="40"/>
        </w:rPr>
      </w:pPr>
    </w:p>
    <w:tbl>
      <w:tblPr>
        <w:tblStyle w:val="TableGrid"/>
        <w:tblpPr w:leftFromText="180" w:rightFromText="180" w:vertAnchor="text" w:horzAnchor="margin" w:tblpXSpec="center" w:tblpY="144"/>
        <w:tblW w:w="116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4253"/>
        <w:gridCol w:w="3544"/>
      </w:tblGrid>
      <w:tr w:rsidR="00573427" w:rsidRPr="00933C3A" w:rsidTr="00573427">
        <w:tc>
          <w:tcPr>
            <w:tcW w:w="3828" w:type="dxa"/>
          </w:tcPr>
          <w:p w:rsidR="00573427" w:rsidRPr="00933C3A" w:rsidRDefault="00573427" w:rsidP="00573427">
            <w:pPr>
              <w:ind w:left="0"/>
              <w:jc w:val="center"/>
              <w:rPr>
                <w:rFonts w:ascii="Calibri" w:hAnsi="Calibri" w:cs="Calibri"/>
              </w:rPr>
            </w:pPr>
            <w:r w:rsidRPr="00933C3A">
              <w:rPr>
                <w:rFonts w:ascii="Calibri" w:hAnsi="Calibri" w:cs="Calibri"/>
              </w:rPr>
              <w:t>Side view</w:t>
            </w:r>
          </w:p>
        </w:tc>
        <w:tc>
          <w:tcPr>
            <w:tcW w:w="4253" w:type="dxa"/>
          </w:tcPr>
          <w:p w:rsidR="00573427" w:rsidRPr="00933C3A" w:rsidRDefault="00573427" w:rsidP="00573427">
            <w:pPr>
              <w:ind w:left="0"/>
              <w:jc w:val="center"/>
              <w:rPr>
                <w:rFonts w:ascii="Calibri" w:hAnsi="Calibri" w:cs="Calibri"/>
              </w:rPr>
            </w:pPr>
            <w:r w:rsidRPr="00933C3A">
              <w:rPr>
                <w:rFonts w:ascii="Calibri" w:hAnsi="Calibri" w:cs="Calibri"/>
              </w:rPr>
              <w:t>Top View</w:t>
            </w:r>
          </w:p>
        </w:tc>
        <w:tc>
          <w:tcPr>
            <w:tcW w:w="3544" w:type="dxa"/>
          </w:tcPr>
          <w:p w:rsidR="00573427" w:rsidRPr="00933C3A" w:rsidRDefault="00573427" w:rsidP="00573427">
            <w:pPr>
              <w:ind w:left="0"/>
              <w:jc w:val="center"/>
              <w:rPr>
                <w:rFonts w:ascii="Calibri" w:hAnsi="Calibri" w:cs="Calibri"/>
              </w:rPr>
            </w:pPr>
            <w:r w:rsidRPr="00933C3A">
              <w:rPr>
                <w:rFonts w:ascii="Calibri" w:hAnsi="Calibri" w:cs="Calibri"/>
              </w:rPr>
              <w:t>Front View</w:t>
            </w:r>
          </w:p>
        </w:tc>
      </w:tr>
    </w:tbl>
    <w:p w:rsidR="00573427" w:rsidRPr="00933C3A" w:rsidRDefault="00573427" w:rsidP="00DC49C6">
      <w:pPr>
        <w:ind w:left="0"/>
        <w:rPr>
          <w:rFonts w:ascii="Calibri" w:hAnsi="Calibri" w:cs="Calibri"/>
          <w:sz w:val="40"/>
          <w:szCs w:val="40"/>
        </w:rPr>
      </w:pPr>
      <w:r w:rsidRPr="00933C3A">
        <w:rPr>
          <w:rFonts w:ascii="Calibri" w:hAnsi="Calibri" w:cs="Calibri"/>
          <w:noProof/>
        </w:rPr>
        <w:drawing>
          <wp:anchor distT="0" distB="0" distL="114300" distR="114300" simplePos="0" relativeHeight="251674624" behindDoc="1" locked="0" layoutInCell="1" allowOverlap="1" wp14:anchorId="4EE2E885">
            <wp:simplePos x="0" y="0"/>
            <wp:positionH relativeFrom="column">
              <wp:posOffset>4572643</wp:posOffset>
            </wp:positionH>
            <wp:positionV relativeFrom="paragraph">
              <wp:posOffset>579904</wp:posOffset>
            </wp:positionV>
            <wp:extent cx="1922396" cy="3268134"/>
            <wp:effectExtent l="0" t="0" r="0" b="0"/>
            <wp:wrapTight wrapText="bothSides">
              <wp:wrapPolygon edited="0">
                <wp:start x="0" y="0"/>
                <wp:lineTo x="0" y="21491"/>
                <wp:lineTo x="21407" y="21491"/>
                <wp:lineTo x="21407" y="0"/>
                <wp:lineTo x="0" y="0"/>
              </wp:wrapPolygon>
            </wp:wrapTight>
            <wp:docPr id="16" name="Picture 16" descr="A picture containing sitting, monitor, computer,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6-23 at 16.28.04.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922396" cy="3268134"/>
                    </a:xfrm>
                    <a:prstGeom prst="rect">
                      <a:avLst/>
                    </a:prstGeom>
                  </pic:spPr>
                </pic:pic>
              </a:graphicData>
            </a:graphic>
            <wp14:sizeRelH relativeFrom="page">
              <wp14:pctWidth>0</wp14:pctWidth>
            </wp14:sizeRelH>
            <wp14:sizeRelV relativeFrom="page">
              <wp14:pctHeight>0</wp14:pctHeight>
            </wp14:sizeRelV>
          </wp:anchor>
        </w:drawing>
      </w:r>
    </w:p>
    <w:p w:rsidR="001A5DD3" w:rsidRPr="00933C3A" w:rsidRDefault="00573427" w:rsidP="00DC49C6">
      <w:pPr>
        <w:ind w:left="0"/>
        <w:rPr>
          <w:rFonts w:ascii="Calibri" w:hAnsi="Calibri" w:cs="Calibri"/>
          <w:sz w:val="40"/>
          <w:szCs w:val="40"/>
        </w:rPr>
      </w:pPr>
      <w:r w:rsidRPr="00933C3A">
        <w:rPr>
          <w:rFonts w:ascii="Calibri" w:hAnsi="Calibri" w:cs="Calibri"/>
          <w:noProof/>
        </w:rPr>
        <mc:AlternateContent>
          <mc:Choice Requires="wps">
            <w:drawing>
              <wp:anchor distT="0" distB="0" distL="114300" distR="114300" simplePos="0" relativeHeight="251693056" behindDoc="1" locked="0" layoutInCell="1" allowOverlap="1" wp14:anchorId="4C41EF2A" wp14:editId="1880F51A">
                <wp:simplePos x="0" y="0"/>
                <wp:positionH relativeFrom="column">
                  <wp:posOffset>-903548</wp:posOffset>
                </wp:positionH>
                <wp:positionV relativeFrom="paragraph">
                  <wp:posOffset>252919</wp:posOffset>
                </wp:positionV>
                <wp:extent cx="725170" cy="231775"/>
                <wp:effectExtent l="0" t="0" r="0" b="0"/>
                <wp:wrapTight wrapText="bothSides">
                  <wp:wrapPolygon edited="0">
                    <wp:start x="0" y="0"/>
                    <wp:lineTo x="0" y="20121"/>
                    <wp:lineTo x="21184" y="20121"/>
                    <wp:lineTo x="21184" y="0"/>
                    <wp:lineTo x="0" y="0"/>
                  </wp:wrapPolygon>
                </wp:wrapTight>
                <wp:docPr id="29" name="Text Box 29"/>
                <wp:cNvGraphicFramePr/>
                <a:graphic xmlns:a="http://schemas.openxmlformats.org/drawingml/2006/main">
                  <a:graphicData uri="http://schemas.microsoft.com/office/word/2010/wordprocessingShape">
                    <wps:wsp>
                      <wps:cNvSpPr txBox="1"/>
                      <wps:spPr>
                        <a:xfrm>
                          <a:off x="0" y="0"/>
                          <a:ext cx="725170" cy="231775"/>
                        </a:xfrm>
                        <a:prstGeom prst="rect">
                          <a:avLst/>
                        </a:prstGeom>
                        <a:solidFill>
                          <a:prstClr val="white"/>
                        </a:solidFill>
                        <a:ln>
                          <a:noFill/>
                        </a:ln>
                      </wps:spPr>
                      <wps:txbx>
                        <w:txbxContent>
                          <w:p w:rsidR="002F2C91" w:rsidRDefault="002F2C91" w:rsidP="00A474CA">
                            <w:pPr>
                              <w:pStyle w:val="Caption"/>
                              <w:ind w:left="0"/>
                            </w:pPr>
                            <w:r w:rsidRPr="00A474CA">
                              <w:rPr>
                                <w:sz w:val="32"/>
                                <w:szCs w:val="32"/>
                              </w:rPr>
                              <w:t xml:space="preserve"> Step </w:t>
                            </w:r>
                            <w:r>
                              <w:rPr>
                                <w:sz w:val="32"/>
                                <w:szCs w:val="32"/>
                              </w:rPr>
                              <w:t>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41EF2A" id="Text Box 29" o:spid="_x0000_s1030" type="#_x0000_t202" style="position:absolute;margin-left:-71.15pt;margin-top:19.9pt;width:57.1pt;height:18.2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" stroked="f">
                <v:textbox inset="0,0,0,0">
                  <w:txbxContent>
                    <w:p w:rsidR="002F2C91" w:rsidRDefault="002F2C91" w:rsidP="00A474CA">
                      <w:pPr>
                        <w:pStyle w:val="Caption"/>
                        <w:ind w:left="0"/>
                      </w:pPr>
                      <w:r w:rsidRPr="00A474CA">
                        <w:rPr>
                          <w:sz w:val="32"/>
                          <w:szCs w:val="32"/>
                        </w:rPr>
                        <w:t xml:space="preserve"> Step </w:t>
                      </w:r>
                      <w:r>
                        <w:rPr>
                          <w:sz w:val="32"/>
                          <w:szCs w:val="32"/>
                        </w:rPr>
                        <w:t>4</w:t>
                      </w:r>
                    </w:p>
                  </w:txbxContent>
                </v:textbox>
                <w10:wrap type="tight"/>
              </v:shape>
            </w:pict>
          </mc:Fallback>
        </mc:AlternateContent>
      </w:r>
      <w:r w:rsidRPr="00933C3A">
        <w:rPr>
          <w:rFonts w:ascii="Calibri" w:hAnsi="Calibri" w:cs="Calibri"/>
          <w:noProof/>
        </w:rPr>
        <w:drawing>
          <wp:anchor distT="0" distB="0" distL="114300" distR="114300" simplePos="0" relativeHeight="251672576" behindDoc="1" locked="0" layoutInCell="1" allowOverlap="1">
            <wp:simplePos x="0" y="0"/>
            <wp:positionH relativeFrom="column">
              <wp:posOffset>-914400</wp:posOffset>
            </wp:positionH>
            <wp:positionV relativeFrom="paragraph">
              <wp:posOffset>488298</wp:posOffset>
            </wp:positionV>
            <wp:extent cx="2944495" cy="1767840"/>
            <wp:effectExtent l="0" t="0" r="1905" b="0"/>
            <wp:wrapTight wrapText="bothSides">
              <wp:wrapPolygon edited="0">
                <wp:start x="0" y="0"/>
                <wp:lineTo x="0" y="21414"/>
                <wp:lineTo x="21521" y="21414"/>
                <wp:lineTo x="21521" y="0"/>
                <wp:lineTo x="0" y="0"/>
              </wp:wrapPolygon>
            </wp:wrapTight>
            <wp:docPr id="14" name="Picture 14" descr="A close up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2020-06-23 at 16.24.46.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944495" cy="1767840"/>
                    </a:xfrm>
                    <a:prstGeom prst="rect">
                      <a:avLst/>
                    </a:prstGeom>
                  </pic:spPr>
                </pic:pic>
              </a:graphicData>
            </a:graphic>
            <wp14:sizeRelH relativeFrom="page">
              <wp14:pctWidth>0</wp14:pctWidth>
            </wp14:sizeRelH>
            <wp14:sizeRelV relativeFrom="page">
              <wp14:pctHeight>0</wp14:pctHeight>
            </wp14:sizeRelV>
          </wp:anchor>
        </w:drawing>
      </w:r>
      <w:r w:rsidR="00AD74A0" w:rsidRPr="00933C3A">
        <w:rPr>
          <w:rFonts w:ascii="Calibri" w:hAnsi="Calibri" w:cs="Calibri"/>
          <w:noProof/>
        </w:rPr>
        <w:drawing>
          <wp:anchor distT="0" distB="0" distL="114300" distR="114300" simplePos="0" relativeHeight="251673600" behindDoc="1" locked="0" layoutInCell="1" allowOverlap="1">
            <wp:simplePos x="0" y="0"/>
            <wp:positionH relativeFrom="column">
              <wp:posOffset>2194560</wp:posOffset>
            </wp:positionH>
            <wp:positionV relativeFrom="paragraph">
              <wp:posOffset>483046</wp:posOffset>
            </wp:positionV>
            <wp:extent cx="1964690" cy="2014855"/>
            <wp:effectExtent l="0" t="0" r="3810" b="4445"/>
            <wp:wrapTight wrapText="bothSides">
              <wp:wrapPolygon edited="0">
                <wp:start x="0" y="0"/>
                <wp:lineTo x="0" y="21512"/>
                <wp:lineTo x="21502" y="21512"/>
                <wp:lineTo x="21502" y="0"/>
                <wp:lineTo x="0" y="0"/>
              </wp:wrapPolygon>
            </wp:wrapTight>
            <wp:docPr id="15" name="Picture 15"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 2020-06-23 at 16.26.19.png"/>
                    <pic:cNvPicPr/>
                  </pic:nvPicPr>
                  <pic:blipFill rotWithShape="1">
                    <a:blip r:embed="rId22" cstate="print">
                      <a:extLst>
                        <a:ext uri="{28A0092B-C50C-407E-A947-70E740481C1C}">
                          <a14:useLocalDpi xmlns:a14="http://schemas.microsoft.com/office/drawing/2010/main" val="0"/>
                        </a:ext>
                      </a:extLst>
                    </a:blip>
                    <a:srcRect l="6708"/>
                    <a:stretch/>
                  </pic:blipFill>
                  <pic:spPr bwMode="auto">
                    <a:xfrm>
                      <a:off x="0" y="0"/>
                      <a:ext cx="1964690" cy="20148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A5DD3" w:rsidRPr="00933C3A" w:rsidRDefault="001A5DD3" w:rsidP="00DC49C6">
      <w:pPr>
        <w:ind w:left="0"/>
        <w:rPr>
          <w:rFonts w:ascii="Calibri" w:hAnsi="Calibri" w:cs="Calibri"/>
          <w:sz w:val="40"/>
          <w:szCs w:val="40"/>
        </w:rPr>
      </w:pPr>
    </w:p>
    <w:p w:rsidR="001A5DD3" w:rsidRPr="00933C3A" w:rsidRDefault="001A5DD3" w:rsidP="00DC49C6">
      <w:pPr>
        <w:ind w:left="0"/>
        <w:rPr>
          <w:rFonts w:ascii="Calibri" w:hAnsi="Calibri" w:cs="Calibri"/>
          <w:sz w:val="40"/>
          <w:szCs w:val="40"/>
        </w:rPr>
      </w:pPr>
    </w:p>
    <w:p w:rsidR="00A868ED" w:rsidRPr="00933C3A" w:rsidRDefault="00A868ED" w:rsidP="00A868ED">
      <w:pPr>
        <w:pStyle w:val="ListParagraph"/>
        <w:rPr>
          <w:rFonts w:ascii="Calibri" w:hAnsi="Calibri" w:cs="Calibri"/>
        </w:rPr>
      </w:pPr>
    </w:p>
    <w:p w:rsidR="00697090" w:rsidRPr="00933C3A" w:rsidRDefault="00A474CA" w:rsidP="00A868ED">
      <w:pPr>
        <w:pStyle w:val="ListParagraph"/>
        <w:numPr>
          <w:ilvl w:val="0"/>
          <w:numId w:val="2"/>
        </w:numPr>
        <w:rPr>
          <w:rFonts w:ascii="Calibri" w:hAnsi="Calibri" w:cs="Calibri"/>
          <w:sz w:val="40"/>
          <w:szCs w:val="40"/>
        </w:rPr>
      </w:pPr>
      <w:r w:rsidRPr="00933C3A">
        <w:rPr>
          <w:rFonts w:ascii="Calibri" w:hAnsi="Calibri" w:cs="Calibri"/>
        </w:rPr>
        <w:t xml:space="preserve">In this step, the </w:t>
      </w:r>
      <w:r w:rsidR="00346046" w:rsidRPr="00933C3A">
        <w:rPr>
          <w:rFonts w:ascii="Calibri" w:hAnsi="Calibri" w:cs="Calibri"/>
        </w:rPr>
        <w:t xml:space="preserve">worm is now attached </w:t>
      </w:r>
      <w:r w:rsidR="008E4403" w:rsidRPr="00933C3A">
        <w:rPr>
          <w:rFonts w:ascii="Calibri" w:hAnsi="Calibri" w:cs="Calibri"/>
        </w:rPr>
        <w:t>to the shaft. The worm Is now able to transition up and down when powered by the motor.</w:t>
      </w:r>
    </w:p>
    <w:p w:rsidR="00697090" w:rsidRPr="00933C3A" w:rsidRDefault="00B3320E" w:rsidP="00A868ED">
      <w:pPr>
        <w:pStyle w:val="ListParagraph"/>
        <w:numPr>
          <w:ilvl w:val="0"/>
          <w:numId w:val="2"/>
        </w:numPr>
        <w:rPr>
          <w:rFonts w:ascii="Calibri" w:hAnsi="Calibri" w:cs="Calibri"/>
        </w:rPr>
      </w:pPr>
      <w:r w:rsidRPr="00933C3A">
        <w:rPr>
          <w:rFonts w:ascii="Calibri" w:hAnsi="Calibri" w:cs="Calibri"/>
          <w:noProof/>
          <w:lang w:val="en-US"/>
        </w:rPr>
        <w:lastRenderedPageBreak/>
        <w:drawing>
          <wp:anchor distT="0" distB="0" distL="114300" distR="114300" simplePos="0" relativeHeight="251669504" behindDoc="1" locked="0" layoutInCell="1" allowOverlap="1">
            <wp:simplePos x="0" y="0"/>
            <wp:positionH relativeFrom="column">
              <wp:posOffset>4462838</wp:posOffset>
            </wp:positionH>
            <wp:positionV relativeFrom="page">
              <wp:posOffset>1525534</wp:posOffset>
            </wp:positionV>
            <wp:extent cx="1985010" cy="3324860"/>
            <wp:effectExtent l="0" t="0" r="0" b="2540"/>
            <wp:wrapTight wrapText="bothSides">
              <wp:wrapPolygon edited="0">
                <wp:start x="0" y="0"/>
                <wp:lineTo x="0" y="21534"/>
                <wp:lineTo x="21420" y="21534"/>
                <wp:lineTo x="21420" y="0"/>
                <wp:lineTo x="0" y="0"/>
              </wp:wrapPolygon>
            </wp:wrapTight>
            <wp:docPr id="11" name="Picture 11" descr="A picture containing sitting, monitor, small,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20-06-23 at 15.53.42.png"/>
                    <pic:cNvPicPr/>
                  </pic:nvPicPr>
                  <pic:blipFill>
                    <a:blip r:embed="rId23">
                      <a:extLst>
                        <a:ext uri="{28A0092B-C50C-407E-A947-70E740481C1C}">
                          <a14:useLocalDpi xmlns:a14="http://schemas.microsoft.com/office/drawing/2010/main" val="0"/>
                        </a:ext>
                      </a:extLst>
                    </a:blip>
                    <a:stretch>
                      <a:fillRect/>
                    </a:stretch>
                  </pic:blipFill>
                  <pic:spPr>
                    <a:xfrm>
                      <a:off x="0" y="0"/>
                      <a:ext cx="1985010" cy="3324860"/>
                    </a:xfrm>
                    <a:prstGeom prst="rect">
                      <a:avLst/>
                    </a:prstGeom>
                  </pic:spPr>
                </pic:pic>
              </a:graphicData>
            </a:graphic>
            <wp14:sizeRelH relativeFrom="page">
              <wp14:pctWidth>0</wp14:pctWidth>
            </wp14:sizeRelH>
            <wp14:sizeRelV relativeFrom="page">
              <wp14:pctHeight>0</wp14:pctHeight>
            </wp14:sizeRelV>
          </wp:anchor>
        </w:drawing>
      </w:r>
      <w:r w:rsidR="00D44091" w:rsidRPr="00933C3A">
        <w:rPr>
          <w:rFonts w:ascii="Calibri" w:hAnsi="Calibri" w:cs="Calibri"/>
        </w:rPr>
        <w:t>In this step the drive plate is now attached to the worm</w:t>
      </w:r>
      <w:r w:rsidRPr="00933C3A">
        <w:rPr>
          <w:rFonts w:ascii="Calibri" w:hAnsi="Calibri" w:cs="Calibri"/>
        </w:rPr>
        <w:t xml:space="preserve">. The worm is able to thread up and down the drive plate when the motor activates the assembly. The surface finish on the drive plate should </w:t>
      </w:r>
      <w:r w:rsidR="00533AEF">
        <w:rPr>
          <w:rFonts w:ascii="Calibri" w:hAnsi="Calibri" w:cs="Calibri"/>
        </w:rPr>
        <w:t xml:space="preserve">have a slight rough finish </w:t>
      </w:r>
      <w:r w:rsidRPr="00933C3A">
        <w:rPr>
          <w:rFonts w:ascii="Calibri" w:hAnsi="Calibri" w:cs="Calibri"/>
        </w:rPr>
        <w:t>to create lubrication for the worm during application.</w:t>
      </w:r>
    </w:p>
    <w:p w:rsidR="00697090" w:rsidRPr="00933C3A" w:rsidRDefault="00697090" w:rsidP="00DC49C6">
      <w:pPr>
        <w:ind w:left="0"/>
        <w:rPr>
          <w:rFonts w:ascii="Calibri" w:hAnsi="Calibri" w:cs="Calibri"/>
        </w:rPr>
      </w:pPr>
    </w:p>
    <w:p w:rsidR="00697090" w:rsidRPr="00933C3A" w:rsidRDefault="00A868ED" w:rsidP="00DC49C6">
      <w:pPr>
        <w:ind w:left="0"/>
        <w:rPr>
          <w:rFonts w:ascii="Calibri" w:hAnsi="Calibri" w:cs="Calibri"/>
        </w:rPr>
      </w:pPr>
      <w:r w:rsidRPr="00933C3A">
        <w:rPr>
          <w:rFonts w:ascii="Calibri" w:hAnsi="Calibri" w:cs="Calibri"/>
          <w:noProof/>
        </w:rPr>
        <mc:AlternateContent>
          <mc:Choice Requires="wps">
            <w:drawing>
              <wp:anchor distT="0" distB="0" distL="114300" distR="114300" simplePos="0" relativeHeight="251695104" behindDoc="1" locked="0" layoutInCell="1" allowOverlap="1" wp14:anchorId="72698AA2" wp14:editId="55F86768">
                <wp:simplePos x="0" y="0"/>
                <wp:positionH relativeFrom="column">
                  <wp:posOffset>-854388</wp:posOffset>
                </wp:positionH>
                <wp:positionV relativeFrom="paragraph">
                  <wp:posOffset>267575</wp:posOffset>
                </wp:positionV>
                <wp:extent cx="725170" cy="231775"/>
                <wp:effectExtent l="0" t="0" r="0" b="0"/>
                <wp:wrapTight wrapText="bothSides">
                  <wp:wrapPolygon edited="0">
                    <wp:start x="0" y="0"/>
                    <wp:lineTo x="0" y="20121"/>
                    <wp:lineTo x="21184" y="20121"/>
                    <wp:lineTo x="21184" y="0"/>
                    <wp:lineTo x="0" y="0"/>
                  </wp:wrapPolygon>
                </wp:wrapTight>
                <wp:docPr id="30" name="Text Box 30"/>
                <wp:cNvGraphicFramePr/>
                <a:graphic xmlns:a="http://schemas.openxmlformats.org/drawingml/2006/main">
                  <a:graphicData uri="http://schemas.microsoft.com/office/word/2010/wordprocessingShape">
                    <wps:wsp>
                      <wps:cNvSpPr txBox="1"/>
                      <wps:spPr>
                        <a:xfrm>
                          <a:off x="0" y="0"/>
                          <a:ext cx="725170" cy="231775"/>
                        </a:xfrm>
                        <a:prstGeom prst="rect">
                          <a:avLst/>
                        </a:prstGeom>
                        <a:solidFill>
                          <a:prstClr val="white"/>
                        </a:solidFill>
                        <a:ln>
                          <a:noFill/>
                        </a:ln>
                      </wps:spPr>
                      <wps:txbx>
                        <w:txbxContent>
                          <w:p w:rsidR="002F2C91" w:rsidRDefault="002F2C91" w:rsidP="00D44091">
                            <w:pPr>
                              <w:pStyle w:val="Caption"/>
                              <w:ind w:left="0"/>
                            </w:pPr>
                            <w:r w:rsidRPr="00A474CA">
                              <w:rPr>
                                <w:sz w:val="32"/>
                                <w:szCs w:val="32"/>
                              </w:rPr>
                              <w:t xml:space="preserve"> Step </w:t>
                            </w:r>
                            <w:r>
                              <w:rPr>
                                <w:sz w:val="32"/>
                                <w:szCs w:val="32"/>
                              </w:rPr>
                              <w:t>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698AA2" id="Text Box 30" o:spid="_x0000_s1031" type="#_x0000_t202" style="position:absolute;margin-left:-67.25pt;margin-top:21.05pt;width:57.1pt;height:18.2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" stroked="f">
                <v:textbox inset="0,0,0,0">
                  <w:txbxContent>
                    <w:p w:rsidR="002F2C91" w:rsidRDefault="002F2C91" w:rsidP="00D44091">
                      <w:pPr>
                        <w:pStyle w:val="Caption"/>
                        <w:ind w:left="0"/>
                      </w:pPr>
                      <w:r w:rsidRPr="00A474CA">
                        <w:rPr>
                          <w:sz w:val="32"/>
                          <w:szCs w:val="32"/>
                        </w:rPr>
                        <w:t xml:space="preserve"> Step </w:t>
                      </w:r>
                      <w:r>
                        <w:rPr>
                          <w:sz w:val="32"/>
                          <w:szCs w:val="32"/>
                        </w:rPr>
                        <w:t>5</w:t>
                      </w:r>
                    </w:p>
                  </w:txbxContent>
                </v:textbox>
                <w10:wrap type="tight"/>
              </v:shape>
            </w:pict>
          </mc:Fallback>
        </mc:AlternateContent>
      </w:r>
    </w:p>
    <w:p w:rsidR="00E54394" w:rsidRPr="00933C3A" w:rsidRDefault="00A868ED" w:rsidP="00DC49C6">
      <w:pPr>
        <w:ind w:left="0"/>
        <w:rPr>
          <w:rFonts w:ascii="Calibri" w:hAnsi="Calibri" w:cs="Calibri"/>
        </w:rPr>
      </w:pPr>
      <w:r w:rsidRPr="00933C3A">
        <w:rPr>
          <w:rFonts w:ascii="Calibri" w:hAnsi="Calibri" w:cs="Calibri"/>
          <w:noProof/>
        </w:rPr>
        <w:drawing>
          <wp:anchor distT="0" distB="0" distL="114300" distR="114300" simplePos="0" relativeHeight="251670528" behindDoc="1" locked="0" layoutInCell="1" allowOverlap="1">
            <wp:simplePos x="0" y="0"/>
            <wp:positionH relativeFrom="column">
              <wp:posOffset>2227712</wp:posOffset>
            </wp:positionH>
            <wp:positionV relativeFrom="page">
              <wp:posOffset>2156798</wp:posOffset>
            </wp:positionV>
            <wp:extent cx="2038350" cy="2072640"/>
            <wp:effectExtent l="0" t="0" r="6350" b="0"/>
            <wp:wrapTight wrapText="bothSides">
              <wp:wrapPolygon edited="0">
                <wp:start x="0" y="0"/>
                <wp:lineTo x="0" y="21441"/>
                <wp:lineTo x="21533" y="21441"/>
                <wp:lineTo x="21533" y="0"/>
                <wp:lineTo x="0" y="0"/>
              </wp:wrapPolygon>
            </wp:wrapTight>
            <wp:docPr id="12" name="Picture 12" descr="A picture containing game,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20-06-23 at 15.55.10.png"/>
                    <pic:cNvPicPr/>
                  </pic:nvPicPr>
                  <pic:blipFill>
                    <a:blip r:embed="rId24">
                      <a:extLst>
                        <a:ext uri="{28A0092B-C50C-407E-A947-70E740481C1C}">
                          <a14:useLocalDpi xmlns:a14="http://schemas.microsoft.com/office/drawing/2010/main" val="0"/>
                        </a:ext>
                      </a:extLst>
                    </a:blip>
                    <a:stretch>
                      <a:fillRect/>
                    </a:stretch>
                  </pic:blipFill>
                  <pic:spPr>
                    <a:xfrm>
                      <a:off x="0" y="0"/>
                      <a:ext cx="2038350" cy="2072640"/>
                    </a:xfrm>
                    <a:prstGeom prst="rect">
                      <a:avLst/>
                    </a:prstGeom>
                  </pic:spPr>
                </pic:pic>
              </a:graphicData>
            </a:graphic>
            <wp14:sizeRelH relativeFrom="page">
              <wp14:pctWidth>0</wp14:pctWidth>
            </wp14:sizeRelH>
            <wp14:sizeRelV relativeFrom="page">
              <wp14:pctHeight>0</wp14:pctHeight>
            </wp14:sizeRelV>
          </wp:anchor>
        </w:drawing>
      </w:r>
      <w:r w:rsidRPr="00933C3A">
        <w:rPr>
          <w:rFonts w:ascii="Calibri" w:hAnsi="Calibri" w:cs="Calibri"/>
          <w:noProof/>
        </w:rPr>
        <w:drawing>
          <wp:anchor distT="0" distB="0" distL="114300" distR="114300" simplePos="0" relativeHeight="251671552" behindDoc="1" locked="0" layoutInCell="1" allowOverlap="1">
            <wp:simplePos x="0" y="0"/>
            <wp:positionH relativeFrom="column">
              <wp:posOffset>-855023</wp:posOffset>
            </wp:positionH>
            <wp:positionV relativeFrom="page">
              <wp:posOffset>2331085</wp:posOffset>
            </wp:positionV>
            <wp:extent cx="2910840" cy="1772920"/>
            <wp:effectExtent l="0" t="0" r="0" b="5080"/>
            <wp:wrapTight wrapText="bothSides">
              <wp:wrapPolygon edited="0">
                <wp:start x="0" y="0"/>
                <wp:lineTo x="0" y="21507"/>
                <wp:lineTo x="21487" y="21507"/>
                <wp:lineTo x="21487" y="0"/>
                <wp:lineTo x="0" y="0"/>
              </wp:wrapPolygon>
            </wp:wrapTight>
            <wp:docPr id="13" name="Picture 13" descr="A picture containing computer, table,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20-06-23 at 15.58.21.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910840" cy="1772920"/>
                    </a:xfrm>
                    <a:prstGeom prst="rect">
                      <a:avLst/>
                    </a:prstGeom>
                  </pic:spPr>
                </pic:pic>
              </a:graphicData>
            </a:graphic>
            <wp14:sizeRelH relativeFrom="page">
              <wp14:pctWidth>0</wp14:pctWidth>
            </wp14:sizeRelH>
            <wp14:sizeRelV relativeFrom="page">
              <wp14:pctHeight>0</wp14:pctHeight>
            </wp14:sizeRelV>
          </wp:anchor>
        </w:drawing>
      </w:r>
    </w:p>
    <w:p w:rsidR="00D44091" w:rsidRPr="00933C3A" w:rsidRDefault="00D44091" w:rsidP="00DC49C6">
      <w:pPr>
        <w:ind w:left="0"/>
        <w:rPr>
          <w:rFonts w:ascii="Calibri" w:hAnsi="Calibri" w:cs="Calibri"/>
          <w:sz w:val="40"/>
          <w:szCs w:val="40"/>
        </w:rPr>
      </w:pPr>
    </w:p>
    <w:p w:rsidR="00D44091" w:rsidRPr="00933C3A" w:rsidRDefault="00D44091" w:rsidP="00DC49C6">
      <w:pPr>
        <w:ind w:left="0"/>
        <w:rPr>
          <w:rFonts w:ascii="Calibri" w:hAnsi="Calibri" w:cs="Calibri"/>
          <w:sz w:val="40"/>
          <w:szCs w:val="40"/>
        </w:rPr>
      </w:pPr>
    </w:p>
    <w:tbl>
      <w:tblPr>
        <w:tblStyle w:val="TableGrid"/>
        <w:tblpPr w:leftFromText="180" w:rightFromText="180" w:vertAnchor="text" w:horzAnchor="margin" w:tblpXSpec="center" w:tblpY="-6"/>
        <w:tblW w:w="116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4253"/>
        <w:gridCol w:w="3544"/>
      </w:tblGrid>
      <w:tr w:rsidR="00D44091" w:rsidRPr="00933C3A" w:rsidTr="00D44091">
        <w:tc>
          <w:tcPr>
            <w:tcW w:w="3828" w:type="dxa"/>
          </w:tcPr>
          <w:p w:rsidR="00D44091" w:rsidRPr="00933C3A" w:rsidRDefault="00D44091" w:rsidP="00D44091">
            <w:pPr>
              <w:ind w:left="0"/>
              <w:jc w:val="center"/>
              <w:rPr>
                <w:rFonts w:ascii="Calibri" w:hAnsi="Calibri" w:cs="Calibri"/>
              </w:rPr>
            </w:pPr>
            <w:r w:rsidRPr="00933C3A">
              <w:rPr>
                <w:rFonts w:ascii="Calibri" w:hAnsi="Calibri" w:cs="Calibri"/>
              </w:rPr>
              <w:t>Side view</w:t>
            </w:r>
          </w:p>
        </w:tc>
        <w:tc>
          <w:tcPr>
            <w:tcW w:w="4253" w:type="dxa"/>
          </w:tcPr>
          <w:p w:rsidR="00D44091" w:rsidRPr="00933C3A" w:rsidRDefault="00D44091" w:rsidP="00D44091">
            <w:pPr>
              <w:ind w:left="0"/>
              <w:jc w:val="center"/>
              <w:rPr>
                <w:rFonts w:ascii="Calibri" w:hAnsi="Calibri" w:cs="Calibri"/>
              </w:rPr>
            </w:pPr>
            <w:r w:rsidRPr="00933C3A">
              <w:rPr>
                <w:rFonts w:ascii="Calibri" w:hAnsi="Calibri" w:cs="Calibri"/>
              </w:rPr>
              <w:t>Top View</w:t>
            </w:r>
          </w:p>
        </w:tc>
        <w:tc>
          <w:tcPr>
            <w:tcW w:w="3544" w:type="dxa"/>
          </w:tcPr>
          <w:p w:rsidR="00D44091" w:rsidRPr="00933C3A" w:rsidRDefault="00D44091" w:rsidP="00D44091">
            <w:pPr>
              <w:ind w:left="0"/>
              <w:jc w:val="center"/>
              <w:rPr>
                <w:rFonts w:ascii="Calibri" w:hAnsi="Calibri" w:cs="Calibri"/>
              </w:rPr>
            </w:pPr>
            <w:r w:rsidRPr="00933C3A">
              <w:rPr>
                <w:rFonts w:ascii="Calibri" w:hAnsi="Calibri" w:cs="Calibri"/>
              </w:rPr>
              <w:t>Front View</w:t>
            </w:r>
          </w:p>
        </w:tc>
      </w:tr>
    </w:tbl>
    <w:p w:rsidR="00573427" w:rsidRPr="00933C3A" w:rsidRDefault="00573427" w:rsidP="00DC49C6">
      <w:pPr>
        <w:ind w:left="0"/>
        <w:rPr>
          <w:rFonts w:ascii="Calibri" w:hAnsi="Calibri" w:cs="Calibri"/>
        </w:rPr>
      </w:pPr>
    </w:p>
    <w:p w:rsidR="00573427" w:rsidRPr="00933C3A" w:rsidRDefault="00573427" w:rsidP="00DC49C6">
      <w:pPr>
        <w:ind w:left="0"/>
        <w:rPr>
          <w:rFonts w:ascii="Calibri" w:hAnsi="Calibri" w:cs="Calibri"/>
        </w:rPr>
      </w:pPr>
    </w:p>
    <w:p w:rsidR="00573427" w:rsidRPr="00933C3A" w:rsidRDefault="00573427" w:rsidP="00DC49C6">
      <w:pPr>
        <w:ind w:left="0"/>
        <w:rPr>
          <w:rFonts w:ascii="Calibri" w:hAnsi="Calibri" w:cs="Calibri"/>
        </w:rPr>
      </w:pPr>
    </w:p>
    <w:p w:rsidR="00697090" w:rsidRPr="00933C3A" w:rsidRDefault="00697090" w:rsidP="00DC49C6">
      <w:pPr>
        <w:ind w:left="0"/>
        <w:rPr>
          <w:rFonts w:ascii="Calibri" w:hAnsi="Calibri" w:cs="Calibri"/>
        </w:rPr>
      </w:pPr>
    </w:p>
    <w:p w:rsidR="00697090" w:rsidRPr="00933C3A" w:rsidRDefault="00A868ED" w:rsidP="00DC49C6">
      <w:pPr>
        <w:ind w:left="0"/>
        <w:rPr>
          <w:rFonts w:ascii="Calibri" w:hAnsi="Calibri" w:cs="Calibri"/>
        </w:rPr>
      </w:pPr>
      <w:r w:rsidRPr="00933C3A">
        <w:rPr>
          <w:rFonts w:ascii="Calibri" w:hAnsi="Calibri" w:cs="Calibri"/>
          <w:noProof/>
        </w:rPr>
        <mc:AlternateContent>
          <mc:Choice Requires="wps">
            <w:drawing>
              <wp:anchor distT="0" distB="0" distL="114300" distR="114300" simplePos="0" relativeHeight="251697152" behindDoc="1" locked="0" layoutInCell="1" allowOverlap="1" wp14:anchorId="0720F4CC" wp14:editId="165BF8E0">
                <wp:simplePos x="0" y="0"/>
                <wp:positionH relativeFrom="column">
                  <wp:posOffset>-913765</wp:posOffset>
                </wp:positionH>
                <wp:positionV relativeFrom="paragraph">
                  <wp:posOffset>222588</wp:posOffset>
                </wp:positionV>
                <wp:extent cx="725170" cy="231775"/>
                <wp:effectExtent l="0" t="0" r="0" b="0"/>
                <wp:wrapTight wrapText="bothSides">
                  <wp:wrapPolygon edited="0">
                    <wp:start x="0" y="0"/>
                    <wp:lineTo x="0" y="21161"/>
                    <wp:lineTo x="21184" y="21161"/>
                    <wp:lineTo x="21184" y="0"/>
                    <wp:lineTo x="0" y="0"/>
                  </wp:wrapPolygon>
                </wp:wrapTight>
                <wp:docPr id="31" name="Text Box 31"/>
                <wp:cNvGraphicFramePr/>
                <a:graphic xmlns:a="http://schemas.openxmlformats.org/drawingml/2006/main">
                  <a:graphicData uri="http://schemas.microsoft.com/office/word/2010/wordprocessingShape">
                    <wps:wsp>
                      <wps:cNvSpPr txBox="1"/>
                      <wps:spPr>
                        <a:xfrm>
                          <a:off x="0" y="0"/>
                          <a:ext cx="725170" cy="231775"/>
                        </a:xfrm>
                        <a:prstGeom prst="rect">
                          <a:avLst/>
                        </a:prstGeom>
                        <a:solidFill>
                          <a:prstClr val="white"/>
                        </a:solidFill>
                        <a:ln>
                          <a:noFill/>
                        </a:ln>
                      </wps:spPr>
                      <wps:txbx>
                        <w:txbxContent>
                          <w:p w:rsidR="002F2C91" w:rsidRDefault="002F2C91" w:rsidP="00B3320E">
                            <w:pPr>
                              <w:pStyle w:val="Caption"/>
                              <w:ind w:left="0"/>
                            </w:pPr>
                            <w:r w:rsidRPr="00A474CA">
                              <w:rPr>
                                <w:sz w:val="32"/>
                                <w:szCs w:val="32"/>
                              </w:rPr>
                              <w:t xml:space="preserve"> Step </w:t>
                            </w:r>
                            <w:r>
                              <w:rPr>
                                <w:sz w:val="32"/>
                                <w:szCs w:val="32"/>
                              </w:rPr>
                              <w:t>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20F4CC" id="Text Box 31" o:spid="_x0000_s1032" type="#_x0000_t202" style="position:absolute;margin-left:-71.95pt;margin-top:17.55pt;width:57.1pt;height:18.2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" stroked="f">
                <v:textbox inset="0,0,0,0">
                  <w:txbxContent>
                    <w:p w:rsidR="002F2C91" w:rsidRDefault="002F2C91" w:rsidP="00B3320E">
                      <w:pPr>
                        <w:pStyle w:val="Caption"/>
                        <w:ind w:left="0"/>
                      </w:pPr>
                      <w:r w:rsidRPr="00A474CA">
                        <w:rPr>
                          <w:sz w:val="32"/>
                          <w:szCs w:val="32"/>
                        </w:rPr>
                        <w:t xml:space="preserve"> Step </w:t>
                      </w:r>
                      <w:r>
                        <w:rPr>
                          <w:sz w:val="32"/>
                          <w:szCs w:val="32"/>
                        </w:rPr>
                        <w:t>6</w:t>
                      </w:r>
                    </w:p>
                  </w:txbxContent>
                </v:textbox>
                <w10:wrap type="tight"/>
              </v:shape>
            </w:pict>
          </mc:Fallback>
        </mc:AlternateContent>
      </w:r>
    </w:p>
    <w:p w:rsidR="00697090" w:rsidRPr="00933C3A" w:rsidRDefault="00A868ED" w:rsidP="00DC49C6">
      <w:pPr>
        <w:ind w:left="0"/>
        <w:rPr>
          <w:rFonts w:ascii="Calibri" w:hAnsi="Calibri" w:cs="Calibri"/>
        </w:rPr>
      </w:pPr>
      <w:r w:rsidRPr="00933C3A">
        <w:rPr>
          <w:rFonts w:ascii="Calibri" w:hAnsi="Calibri" w:cs="Calibri"/>
          <w:noProof/>
        </w:rPr>
        <w:drawing>
          <wp:anchor distT="0" distB="0" distL="114300" distR="114300" simplePos="0" relativeHeight="251668480" behindDoc="1" locked="0" layoutInCell="1" allowOverlap="1">
            <wp:simplePos x="0" y="0"/>
            <wp:positionH relativeFrom="column">
              <wp:posOffset>4385310</wp:posOffset>
            </wp:positionH>
            <wp:positionV relativeFrom="paragraph">
              <wp:posOffset>12065</wp:posOffset>
            </wp:positionV>
            <wp:extent cx="2067560" cy="2871470"/>
            <wp:effectExtent l="0" t="0" r="2540" b="0"/>
            <wp:wrapTight wrapText="bothSides">
              <wp:wrapPolygon edited="0">
                <wp:start x="0" y="0"/>
                <wp:lineTo x="0" y="21495"/>
                <wp:lineTo x="21494" y="21495"/>
                <wp:lineTo x="21494" y="0"/>
                <wp:lineTo x="0" y="0"/>
              </wp:wrapPolygon>
            </wp:wrapTight>
            <wp:docPr id="10" name="Picture 10"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0-06-23 at 15.42.25.png"/>
                    <pic:cNvPicPr/>
                  </pic:nvPicPr>
                  <pic:blipFill>
                    <a:blip r:embed="rId26" cstate="print">
                      <a:extLst>
                        <a:ext uri="{28A0092B-C50C-407E-A947-70E740481C1C}">
                          <a14:useLocalDpi xmlns:a14="http://schemas.microsoft.com/office/drawing/2010/main" val="0"/>
                        </a:ext>
                      </a:extLst>
                    </a:blip>
                    <a:stretch>
                      <a:fillRect/>
                    </a:stretch>
                  </pic:blipFill>
                  <pic:spPr>
                    <a:xfrm flipH="1">
                      <a:off x="0" y="0"/>
                      <a:ext cx="2067560" cy="2871470"/>
                    </a:xfrm>
                    <a:prstGeom prst="rect">
                      <a:avLst/>
                    </a:prstGeom>
                  </pic:spPr>
                </pic:pic>
              </a:graphicData>
            </a:graphic>
            <wp14:sizeRelH relativeFrom="page">
              <wp14:pctWidth>0</wp14:pctWidth>
            </wp14:sizeRelH>
            <wp14:sizeRelV relativeFrom="page">
              <wp14:pctHeight>0</wp14:pctHeight>
            </wp14:sizeRelV>
          </wp:anchor>
        </w:drawing>
      </w:r>
      <w:r w:rsidRPr="00933C3A">
        <w:rPr>
          <w:rFonts w:ascii="Calibri" w:hAnsi="Calibri" w:cs="Calibri"/>
          <w:noProof/>
        </w:rPr>
        <w:drawing>
          <wp:anchor distT="0" distB="0" distL="114300" distR="114300" simplePos="0" relativeHeight="251667456" behindDoc="1" locked="0" layoutInCell="1" allowOverlap="1">
            <wp:simplePos x="0" y="0"/>
            <wp:positionH relativeFrom="column">
              <wp:posOffset>2059742</wp:posOffset>
            </wp:positionH>
            <wp:positionV relativeFrom="page">
              <wp:posOffset>6598739</wp:posOffset>
            </wp:positionV>
            <wp:extent cx="2106295" cy="2065655"/>
            <wp:effectExtent l="0" t="0" r="1905" b="4445"/>
            <wp:wrapTight wrapText="bothSides">
              <wp:wrapPolygon edited="0">
                <wp:start x="0" y="0"/>
                <wp:lineTo x="0" y="21514"/>
                <wp:lineTo x="21489" y="21514"/>
                <wp:lineTo x="21489" y="0"/>
                <wp:lineTo x="0" y="0"/>
              </wp:wrapPolygon>
            </wp:wrapTight>
            <wp:docPr id="9" name="Picture 9"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0-06-23 at 15.38.28.png"/>
                    <pic:cNvPicPr/>
                  </pic:nvPicPr>
                  <pic:blipFill rotWithShape="1">
                    <a:blip r:embed="rId27" cstate="print">
                      <a:extLst>
                        <a:ext uri="{28A0092B-C50C-407E-A947-70E740481C1C}">
                          <a14:useLocalDpi xmlns:a14="http://schemas.microsoft.com/office/drawing/2010/main" val="0"/>
                        </a:ext>
                      </a:extLst>
                    </a:blip>
                    <a:srcRect l="7548" t="4757"/>
                    <a:stretch/>
                  </pic:blipFill>
                  <pic:spPr bwMode="auto">
                    <a:xfrm>
                      <a:off x="0" y="0"/>
                      <a:ext cx="2106295" cy="20656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33C3A">
        <w:rPr>
          <w:rFonts w:ascii="Calibri" w:hAnsi="Calibri" w:cs="Calibri"/>
          <w:noProof/>
          <w:lang w:val="en-US"/>
        </w:rPr>
        <w:drawing>
          <wp:anchor distT="0" distB="0" distL="114300" distR="114300" simplePos="0" relativeHeight="251666432" behindDoc="1" locked="0" layoutInCell="1" allowOverlap="1">
            <wp:simplePos x="0" y="0"/>
            <wp:positionH relativeFrom="column">
              <wp:posOffset>-854710</wp:posOffset>
            </wp:positionH>
            <wp:positionV relativeFrom="page">
              <wp:posOffset>6837127</wp:posOffset>
            </wp:positionV>
            <wp:extent cx="2604770" cy="1761490"/>
            <wp:effectExtent l="0" t="0" r="0" b="3810"/>
            <wp:wrapTight wrapText="bothSides">
              <wp:wrapPolygon edited="0">
                <wp:start x="0" y="0"/>
                <wp:lineTo x="0" y="21491"/>
                <wp:lineTo x="21484" y="21491"/>
                <wp:lineTo x="21484" y="0"/>
                <wp:lineTo x="0" y="0"/>
              </wp:wrapPolygon>
            </wp:wrapTight>
            <wp:docPr id="8" name="Picture 8"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0-06-23 at 15.35.10.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604770" cy="1761490"/>
                    </a:xfrm>
                    <a:prstGeom prst="rect">
                      <a:avLst/>
                    </a:prstGeom>
                  </pic:spPr>
                </pic:pic>
              </a:graphicData>
            </a:graphic>
            <wp14:sizeRelH relativeFrom="page">
              <wp14:pctWidth>0</wp14:pctWidth>
            </wp14:sizeRelH>
            <wp14:sizeRelV relativeFrom="page">
              <wp14:pctHeight>0</wp14:pctHeight>
            </wp14:sizeRelV>
          </wp:anchor>
        </w:drawing>
      </w:r>
    </w:p>
    <w:p w:rsidR="00A868ED" w:rsidRPr="00933C3A" w:rsidRDefault="00A868ED" w:rsidP="00DC49C6">
      <w:pPr>
        <w:ind w:left="0"/>
        <w:rPr>
          <w:rFonts w:ascii="Calibri" w:hAnsi="Calibri" w:cs="Calibri"/>
        </w:rPr>
      </w:pPr>
    </w:p>
    <w:p w:rsidR="00A868ED" w:rsidRPr="00933C3A" w:rsidRDefault="00A868ED" w:rsidP="00DC49C6">
      <w:pPr>
        <w:ind w:left="0"/>
        <w:rPr>
          <w:rFonts w:ascii="Calibri" w:hAnsi="Calibri" w:cs="Calibri"/>
        </w:rPr>
      </w:pPr>
    </w:p>
    <w:p w:rsidR="00933C3A" w:rsidRPr="00933C3A" w:rsidRDefault="00B3320E" w:rsidP="00A868ED">
      <w:pPr>
        <w:pStyle w:val="ListParagraph"/>
        <w:numPr>
          <w:ilvl w:val="0"/>
          <w:numId w:val="2"/>
        </w:numPr>
        <w:rPr>
          <w:rFonts w:ascii="Calibri" w:hAnsi="Calibri" w:cs="Calibri"/>
        </w:rPr>
      </w:pPr>
      <w:r w:rsidRPr="00933C3A">
        <w:rPr>
          <w:rFonts w:ascii="Calibri" w:hAnsi="Calibri" w:cs="Calibri"/>
        </w:rPr>
        <w:t>In this step the joins are attached to the blocks on the drive plate.</w:t>
      </w:r>
    </w:p>
    <w:p w:rsidR="00A868ED" w:rsidRPr="00933C3A" w:rsidRDefault="00B3320E" w:rsidP="00933C3A">
      <w:pPr>
        <w:pStyle w:val="ListParagraph"/>
        <w:rPr>
          <w:rFonts w:ascii="Calibri" w:hAnsi="Calibri" w:cs="Calibri"/>
        </w:rPr>
      </w:pPr>
      <w:r w:rsidRPr="00933C3A">
        <w:rPr>
          <w:rFonts w:ascii="Calibri" w:hAnsi="Calibri" w:cs="Calibri"/>
        </w:rPr>
        <w:lastRenderedPageBreak/>
        <w:t xml:space="preserve"> </w:t>
      </w:r>
    </w:p>
    <w:p w:rsidR="00B3320E" w:rsidRPr="00933C3A" w:rsidRDefault="00933C3A" w:rsidP="00933C3A">
      <w:pPr>
        <w:pStyle w:val="ListParagraph"/>
        <w:numPr>
          <w:ilvl w:val="0"/>
          <w:numId w:val="2"/>
        </w:numPr>
        <w:rPr>
          <w:rFonts w:ascii="Calibri" w:hAnsi="Calibri" w:cs="Calibri"/>
        </w:rPr>
      </w:pPr>
      <w:r w:rsidRPr="00933C3A">
        <w:rPr>
          <w:rFonts w:ascii="Calibri" w:hAnsi="Calibri" w:cs="Calibri"/>
          <w:noProof/>
          <w:sz w:val="52"/>
          <w:szCs w:val="52"/>
          <w:lang w:val="en-US"/>
        </w:rPr>
        <w:drawing>
          <wp:anchor distT="0" distB="0" distL="114300" distR="114300" simplePos="0" relativeHeight="251663360" behindDoc="1" locked="0" layoutInCell="1" allowOverlap="1">
            <wp:simplePos x="0" y="0"/>
            <wp:positionH relativeFrom="column">
              <wp:posOffset>4526915</wp:posOffset>
            </wp:positionH>
            <wp:positionV relativeFrom="paragraph">
              <wp:posOffset>263508</wp:posOffset>
            </wp:positionV>
            <wp:extent cx="1928603" cy="3313430"/>
            <wp:effectExtent l="0" t="0" r="1905" b="1270"/>
            <wp:wrapTight wrapText="bothSides">
              <wp:wrapPolygon edited="0">
                <wp:start x="0" y="0"/>
                <wp:lineTo x="0" y="21525"/>
                <wp:lineTo x="21479" y="21525"/>
                <wp:lineTo x="21479" y="0"/>
                <wp:lineTo x="0" y="0"/>
              </wp:wrapPolygon>
            </wp:wrapTight>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6-23 at 14.57.16.png"/>
                    <pic:cNvPicPr/>
                  </pic:nvPicPr>
                  <pic:blipFill rotWithShape="1">
                    <a:blip r:embed="rId29" cstate="print">
                      <a:extLst>
                        <a:ext uri="{28A0092B-C50C-407E-A947-70E740481C1C}">
                          <a14:useLocalDpi xmlns:a14="http://schemas.microsoft.com/office/drawing/2010/main" val="0"/>
                        </a:ext>
                      </a:extLst>
                    </a:blip>
                    <a:srcRect l="47900" t="21034" r="28316" b="13610"/>
                    <a:stretch/>
                  </pic:blipFill>
                  <pic:spPr bwMode="auto">
                    <a:xfrm>
                      <a:off x="0" y="0"/>
                      <a:ext cx="1928603" cy="33134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3320E" w:rsidRPr="00933C3A">
        <w:rPr>
          <w:rFonts w:ascii="Calibri" w:hAnsi="Calibri" w:cs="Calibri"/>
        </w:rPr>
        <w:t>The final step is to attach the jaw (fingers) to the assembl</w:t>
      </w:r>
      <w:r w:rsidR="00533AEF">
        <w:rPr>
          <w:rFonts w:ascii="Calibri" w:hAnsi="Calibri" w:cs="Calibri"/>
        </w:rPr>
        <w:t>y</w:t>
      </w:r>
      <w:r w:rsidR="00B3320E" w:rsidRPr="00933C3A">
        <w:rPr>
          <w:rFonts w:ascii="Calibri" w:hAnsi="Calibri" w:cs="Calibri"/>
        </w:rPr>
        <w:t>. Once attached the assembly is now fully functional and ready for application.</w:t>
      </w:r>
    </w:p>
    <w:p w:rsidR="00B3320E" w:rsidRPr="00933C3A" w:rsidRDefault="00B3320E" w:rsidP="00DC49C6">
      <w:pPr>
        <w:ind w:left="0"/>
        <w:rPr>
          <w:rFonts w:ascii="Calibri" w:hAnsi="Calibri" w:cs="Calibri"/>
        </w:rPr>
      </w:pPr>
      <w:r w:rsidRPr="00933C3A">
        <w:rPr>
          <w:rFonts w:ascii="Calibri" w:hAnsi="Calibri" w:cs="Calibri"/>
          <w:noProof/>
        </w:rPr>
        <mc:AlternateContent>
          <mc:Choice Requires="wps">
            <w:drawing>
              <wp:anchor distT="0" distB="0" distL="114300" distR="114300" simplePos="0" relativeHeight="251699200" behindDoc="1" locked="0" layoutInCell="1" allowOverlap="1" wp14:anchorId="1524EBD1" wp14:editId="447779AE">
                <wp:simplePos x="0" y="0"/>
                <wp:positionH relativeFrom="column">
                  <wp:posOffset>-795548</wp:posOffset>
                </wp:positionH>
                <wp:positionV relativeFrom="paragraph">
                  <wp:posOffset>297617</wp:posOffset>
                </wp:positionV>
                <wp:extent cx="725170" cy="231775"/>
                <wp:effectExtent l="0" t="0" r="0" b="0"/>
                <wp:wrapTight wrapText="bothSides">
                  <wp:wrapPolygon edited="0">
                    <wp:start x="0" y="0"/>
                    <wp:lineTo x="0" y="21161"/>
                    <wp:lineTo x="21184" y="21161"/>
                    <wp:lineTo x="21184" y="0"/>
                    <wp:lineTo x="0" y="0"/>
                  </wp:wrapPolygon>
                </wp:wrapTight>
                <wp:docPr id="32" name="Text Box 32"/>
                <wp:cNvGraphicFramePr/>
                <a:graphic xmlns:a="http://schemas.openxmlformats.org/drawingml/2006/main">
                  <a:graphicData uri="http://schemas.microsoft.com/office/word/2010/wordprocessingShape">
                    <wps:wsp>
                      <wps:cNvSpPr txBox="1"/>
                      <wps:spPr>
                        <a:xfrm>
                          <a:off x="0" y="0"/>
                          <a:ext cx="725170" cy="231775"/>
                        </a:xfrm>
                        <a:prstGeom prst="rect">
                          <a:avLst/>
                        </a:prstGeom>
                        <a:solidFill>
                          <a:prstClr val="white"/>
                        </a:solidFill>
                        <a:ln>
                          <a:noFill/>
                        </a:ln>
                      </wps:spPr>
                      <wps:txbx>
                        <w:txbxContent>
                          <w:p w:rsidR="002F2C91" w:rsidRDefault="002F2C91" w:rsidP="00B3320E">
                            <w:pPr>
                              <w:pStyle w:val="Caption"/>
                              <w:ind w:left="0"/>
                            </w:pPr>
                            <w:r w:rsidRPr="00A474CA">
                              <w:rPr>
                                <w:sz w:val="32"/>
                                <w:szCs w:val="32"/>
                              </w:rPr>
                              <w:t xml:space="preserve"> Step </w:t>
                            </w:r>
                            <w:r>
                              <w:rPr>
                                <w:sz w:val="32"/>
                                <w:szCs w:val="32"/>
                              </w:rPr>
                              <w:t>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24EBD1" id="Text Box 32" o:spid="_x0000_s1033" type="#_x0000_t202" style="position:absolute;margin-left:-62.65pt;margin-top:23.45pt;width:57.1pt;height:18.2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" stroked="f">
                <v:textbox inset="0,0,0,0">
                  <w:txbxContent>
                    <w:p w:rsidR="002F2C91" w:rsidRDefault="002F2C91" w:rsidP="00B3320E">
                      <w:pPr>
                        <w:pStyle w:val="Caption"/>
                        <w:ind w:left="0"/>
                      </w:pPr>
                      <w:r w:rsidRPr="00A474CA">
                        <w:rPr>
                          <w:sz w:val="32"/>
                          <w:szCs w:val="32"/>
                        </w:rPr>
                        <w:t xml:space="preserve"> Step </w:t>
                      </w:r>
                      <w:r>
                        <w:rPr>
                          <w:sz w:val="32"/>
                          <w:szCs w:val="32"/>
                        </w:rPr>
                        <w:t>7</w:t>
                      </w:r>
                    </w:p>
                  </w:txbxContent>
                </v:textbox>
                <w10:wrap type="tight"/>
              </v:shape>
            </w:pict>
          </mc:Fallback>
        </mc:AlternateContent>
      </w:r>
    </w:p>
    <w:p w:rsidR="00B3320E" w:rsidRPr="00933C3A" w:rsidRDefault="00B3320E" w:rsidP="00DC49C6">
      <w:pPr>
        <w:ind w:left="0"/>
        <w:rPr>
          <w:rFonts w:ascii="Calibri" w:hAnsi="Calibri" w:cs="Calibri"/>
        </w:rPr>
      </w:pPr>
      <w:r w:rsidRPr="00933C3A">
        <w:rPr>
          <w:rFonts w:ascii="Calibri" w:hAnsi="Calibri" w:cs="Calibri"/>
          <w:noProof/>
          <w:lang w:val="en-US"/>
        </w:rPr>
        <w:drawing>
          <wp:anchor distT="0" distB="0" distL="114300" distR="114300" simplePos="0" relativeHeight="251664384" behindDoc="1" locked="0" layoutInCell="1" allowOverlap="1">
            <wp:simplePos x="0" y="0"/>
            <wp:positionH relativeFrom="column">
              <wp:posOffset>2212777</wp:posOffset>
            </wp:positionH>
            <wp:positionV relativeFrom="paragraph">
              <wp:posOffset>246998</wp:posOffset>
            </wp:positionV>
            <wp:extent cx="2065655" cy="1958340"/>
            <wp:effectExtent l="0" t="0" r="4445" b="0"/>
            <wp:wrapTight wrapText="bothSides">
              <wp:wrapPolygon edited="0">
                <wp:start x="0" y="0"/>
                <wp:lineTo x="0" y="21432"/>
                <wp:lineTo x="21514" y="21432"/>
                <wp:lineTo x="21514" y="0"/>
                <wp:lineTo x="0" y="0"/>
              </wp:wrapPolygon>
            </wp:wrapTight>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06-23 at 14.58.07.png"/>
                    <pic:cNvPicPr/>
                  </pic:nvPicPr>
                  <pic:blipFill rotWithShape="1">
                    <a:blip r:embed="rId30" cstate="print">
                      <a:extLst>
                        <a:ext uri="{28A0092B-C50C-407E-A947-70E740481C1C}">
                          <a14:useLocalDpi xmlns:a14="http://schemas.microsoft.com/office/drawing/2010/main" val="0"/>
                        </a:ext>
                      </a:extLst>
                    </a:blip>
                    <a:srcRect l="44450" t="25541" r="25332" b="28621"/>
                    <a:stretch/>
                  </pic:blipFill>
                  <pic:spPr bwMode="auto">
                    <a:xfrm>
                      <a:off x="0" y="0"/>
                      <a:ext cx="2065655" cy="1958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33C3A">
        <w:rPr>
          <w:rFonts w:ascii="Calibri" w:hAnsi="Calibri" w:cs="Calibri"/>
          <w:noProof/>
          <w:lang w:val="en-US"/>
        </w:rPr>
        <w:drawing>
          <wp:anchor distT="0" distB="0" distL="114300" distR="114300" simplePos="0" relativeHeight="251665408" behindDoc="1" locked="0" layoutInCell="1" allowOverlap="1">
            <wp:simplePos x="0" y="0"/>
            <wp:positionH relativeFrom="column">
              <wp:posOffset>-893198</wp:posOffset>
            </wp:positionH>
            <wp:positionV relativeFrom="paragraph">
              <wp:posOffset>323841</wp:posOffset>
            </wp:positionV>
            <wp:extent cx="2940050" cy="1421130"/>
            <wp:effectExtent l="0" t="0" r="6350" b="1270"/>
            <wp:wrapTight wrapText="bothSides">
              <wp:wrapPolygon edited="0">
                <wp:start x="0" y="0"/>
                <wp:lineTo x="0" y="21426"/>
                <wp:lineTo x="21553" y="21426"/>
                <wp:lineTo x="21553" y="0"/>
                <wp:lineTo x="0" y="0"/>
              </wp:wrapPolygon>
            </wp:wrapTight>
            <wp:docPr id="7" name="Picture 7"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0-06-23 at 15.22.19.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940050" cy="1421130"/>
                    </a:xfrm>
                    <a:prstGeom prst="rect">
                      <a:avLst/>
                    </a:prstGeom>
                  </pic:spPr>
                </pic:pic>
              </a:graphicData>
            </a:graphic>
            <wp14:sizeRelH relativeFrom="page">
              <wp14:pctWidth>0</wp14:pctWidth>
            </wp14:sizeRelH>
            <wp14:sizeRelV relativeFrom="page">
              <wp14:pctHeight>0</wp14:pctHeight>
            </wp14:sizeRelV>
          </wp:anchor>
        </w:drawing>
      </w:r>
    </w:p>
    <w:p w:rsidR="007E3B44" w:rsidRPr="00933C3A" w:rsidRDefault="007E3B44" w:rsidP="00DC49C6">
      <w:pPr>
        <w:ind w:left="0"/>
        <w:rPr>
          <w:rFonts w:ascii="Calibri" w:hAnsi="Calibri" w:cs="Calibri"/>
        </w:rPr>
      </w:pPr>
    </w:p>
    <w:p w:rsidR="00B3320E" w:rsidRPr="00933C3A" w:rsidRDefault="00B3320E" w:rsidP="00DC49C6">
      <w:pPr>
        <w:ind w:left="0"/>
        <w:rPr>
          <w:rFonts w:ascii="Calibri" w:hAnsi="Calibri" w:cs="Calibri"/>
          <w:sz w:val="52"/>
          <w:szCs w:val="52"/>
          <w:lang w:val="en-US"/>
        </w:rPr>
      </w:pPr>
    </w:p>
    <w:p w:rsidR="006C3C7F" w:rsidRPr="00933C3A" w:rsidRDefault="006C3C7F" w:rsidP="00DC49C6">
      <w:pPr>
        <w:ind w:left="0"/>
        <w:rPr>
          <w:rFonts w:ascii="Calibri" w:hAnsi="Calibri" w:cs="Calibri"/>
          <w:sz w:val="52"/>
          <w:szCs w:val="52"/>
          <w:lang w:val="en-US"/>
        </w:rPr>
      </w:pPr>
    </w:p>
    <w:tbl>
      <w:tblPr>
        <w:tblStyle w:val="TableGrid"/>
        <w:tblpPr w:leftFromText="180" w:rightFromText="180" w:vertAnchor="text" w:horzAnchor="margin" w:tblpXSpec="center" w:tblpY="-96"/>
        <w:tblW w:w="116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4253"/>
        <w:gridCol w:w="3544"/>
      </w:tblGrid>
      <w:tr w:rsidR="00A868ED" w:rsidRPr="00933C3A" w:rsidTr="00A868ED">
        <w:tc>
          <w:tcPr>
            <w:tcW w:w="3828" w:type="dxa"/>
          </w:tcPr>
          <w:p w:rsidR="00A868ED" w:rsidRPr="00933C3A" w:rsidRDefault="00A868ED" w:rsidP="00A868ED">
            <w:pPr>
              <w:ind w:left="0"/>
              <w:jc w:val="center"/>
              <w:rPr>
                <w:rFonts w:ascii="Calibri" w:hAnsi="Calibri" w:cs="Calibri"/>
              </w:rPr>
            </w:pPr>
            <w:r w:rsidRPr="00933C3A">
              <w:rPr>
                <w:rFonts w:ascii="Calibri" w:hAnsi="Calibri" w:cs="Calibri"/>
              </w:rPr>
              <w:t>Side view</w:t>
            </w:r>
          </w:p>
        </w:tc>
        <w:tc>
          <w:tcPr>
            <w:tcW w:w="4253" w:type="dxa"/>
          </w:tcPr>
          <w:p w:rsidR="00A868ED" w:rsidRPr="00933C3A" w:rsidRDefault="00A868ED" w:rsidP="00A868ED">
            <w:pPr>
              <w:ind w:left="0"/>
              <w:jc w:val="center"/>
              <w:rPr>
                <w:rFonts w:ascii="Calibri" w:hAnsi="Calibri" w:cs="Calibri"/>
              </w:rPr>
            </w:pPr>
            <w:r w:rsidRPr="00933C3A">
              <w:rPr>
                <w:rFonts w:ascii="Calibri" w:hAnsi="Calibri" w:cs="Calibri"/>
              </w:rPr>
              <w:t>Top View</w:t>
            </w:r>
          </w:p>
        </w:tc>
        <w:tc>
          <w:tcPr>
            <w:tcW w:w="3544" w:type="dxa"/>
          </w:tcPr>
          <w:p w:rsidR="00A868ED" w:rsidRPr="00933C3A" w:rsidRDefault="00A868ED" w:rsidP="00A868ED">
            <w:pPr>
              <w:ind w:left="0"/>
              <w:jc w:val="center"/>
              <w:rPr>
                <w:rFonts w:ascii="Calibri" w:hAnsi="Calibri" w:cs="Calibri"/>
              </w:rPr>
            </w:pPr>
            <w:r w:rsidRPr="00933C3A">
              <w:rPr>
                <w:rFonts w:ascii="Calibri" w:hAnsi="Calibri" w:cs="Calibri"/>
              </w:rPr>
              <w:t>Front View</w:t>
            </w:r>
          </w:p>
        </w:tc>
      </w:tr>
    </w:tbl>
    <w:p w:rsidR="0040704C" w:rsidRPr="00933C3A" w:rsidRDefault="0040704C" w:rsidP="00A868ED">
      <w:pPr>
        <w:ind w:left="0"/>
        <w:rPr>
          <w:rFonts w:ascii="Calibri" w:hAnsi="Calibri" w:cs="Calibri"/>
          <w:sz w:val="52"/>
          <w:szCs w:val="52"/>
          <w:lang w:val="en-US"/>
        </w:rPr>
      </w:pPr>
    </w:p>
    <w:p w:rsidR="0040704C" w:rsidRPr="00933C3A" w:rsidRDefault="0040704C">
      <w:pPr>
        <w:rPr>
          <w:rFonts w:ascii="Calibri" w:hAnsi="Calibri" w:cs="Calibri"/>
          <w:lang w:val="en-US"/>
        </w:rPr>
      </w:pPr>
    </w:p>
    <w:p w:rsidR="0040704C" w:rsidRPr="00933C3A" w:rsidRDefault="00B3320E" w:rsidP="00B3320E">
      <w:pPr>
        <w:pStyle w:val="Heading1"/>
        <w:ind w:left="0"/>
        <w:rPr>
          <w:rFonts w:ascii="Calibri" w:hAnsi="Calibri" w:cs="Calibri"/>
          <w:lang w:val="en-US"/>
        </w:rPr>
      </w:pPr>
      <w:bookmarkStart w:id="21" w:name="_Toc43909423"/>
      <w:r w:rsidRPr="00933C3A">
        <w:rPr>
          <w:rFonts w:ascii="Calibri" w:hAnsi="Calibri" w:cs="Calibri"/>
          <w:lang w:val="en-US"/>
        </w:rPr>
        <w:t>Conclusion</w:t>
      </w:r>
      <w:bookmarkEnd w:id="21"/>
    </w:p>
    <w:p w:rsidR="0040704C" w:rsidRPr="00933C3A" w:rsidRDefault="0040704C" w:rsidP="00B3320E">
      <w:pPr>
        <w:ind w:left="0"/>
        <w:rPr>
          <w:rFonts w:ascii="Calibri" w:hAnsi="Calibri" w:cs="Calibri"/>
          <w:lang w:val="en-US"/>
        </w:rPr>
      </w:pPr>
    </w:p>
    <w:p w:rsidR="00B3320E" w:rsidRPr="00933C3A" w:rsidRDefault="00530D4D" w:rsidP="00B3320E">
      <w:pPr>
        <w:ind w:left="0"/>
        <w:rPr>
          <w:rFonts w:ascii="Calibri" w:hAnsi="Calibri" w:cs="Calibri"/>
          <w:lang w:val="en-US"/>
        </w:rPr>
      </w:pPr>
      <w:r w:rsidRPr="00933C3A">
        <w:rPr>
          <w:rFonts w:ascii="Calibri" w:hAnsi="Calibri" w:cs="Calibri"/>
          <w:lang w:val="en-US"/>
        </w:rPr>
        <w:t>To conclude my report</w:t>
      </w:r>
      <w:r w:rsidR="00BD33F8" w:rsidRPr="00933C3A">
        <w:rPr>
          <w:rFonts w:ascii="Calibri" w:hAnsi="Calibri" w:cs="Calibri"/>
          <w:lang w:val="en-US"/>
        </w:rPr>
        <w:t xml:space="preserve">, the original design of the jaw gripper was a good design and had many great qualities. Along with the design the materials chosen were also </w:t>
      </w:r>
      <w:r w:rsidR="004364F3" w:rsidRPr="00933C3A">
        <w:rPr>
          <w:rFonts w:ascii="Calibri" w:hAnsi="Calibri" w:cs="Calibri"/>
          <w:lang w:val="en-US"/>
        </w:rPr>
        <w:t>excellent due to the desirable characteristics these materials have e.g. high resistance to wear, high resistance to corrosion, high strength</w:t>
      </w:r>
      <w:r w:rsidR="00573427" w:rsidRPr="00933C3A">
        <w:rPr>
          <w:rFonts w:ascii="Calibri" w:hAnsi="Calibri" w:cs="Calibri"/>
          <w:lang w:val="en-US"/>
        </w:rPr>
        <w:t xml:space="preserve"> and lightweight</w:t>
      </w:r>
      <w:r w:rsidR="004364F3" w:rsidRPr="00933C3A">
        <w:rPr>
          <w:rFonts w:ascii="Calibri" w:hAnsi="Calibri" w:cs="Calibri"/>
          <w:lang w:val="en-US"/>
        </w:rPr>
        <w:t xml:space="preserve">. I believe the alterations I made to the design will make for an efficient and highly durable product. The change in material for the worm will greatly increase the amount of use this product can withstand. The processes chosen to manufacture this assembly will give a greater return on investment due to the capability of mass production. </w:t>
      </w:r>
      <w:r w:rsidR="00573427" w:rsidRPr="00933C3A">
        <w:rPr>
          <w:rFonts w:ascii="Calibri" w:hAnsi="Calibri" w:cs="Calibri"/>
          <w:lang w:val="en-US"/>
        </w:rPr>
        <w:t xml:space="preserve">The materials chosen work best with these chosen processes. </w:t>
      </w:r>
      <w:r w:rsidR="004364F3" w:rsidRPr="00933C3A">
        <w:rPr>
          <w:rFonts w:ascii="Calibri" w:hAnsi="Calibri" w:cs="Calibri"/>
          <w:lang w:val="en-US"/>
        </w:rPr>
        <w:t>The chosen processes also decrease the likelihood of defects appearing in any of the components post manufacture.</w:t>
      </w:r>
    </w:p>
    <w:p w:rsidR="00573427" w:rsidRPr="00933C3A" w:rsidRDefault="00573427" w:rsidP="00B3320E">
      <w:pPr>
        <w:ind w:left="0"/>
        <w:rPr>
          <w:rFonts w:ascii="Calibri" w:hAnsi="Calibri" w:cs="Calibri"/>
          <w:lang w:val="en-US"/>
        </w:rPr>
      </w:pPr>
      <w:r w:rsidRPr="00933C3A">
        <w:rPr>
          <w:rFonts w:ascii="Calibri" w:hAnsi="Calibri" w:cs="Calibri"/>
          <w:lang w:val="en-US"/>
        </w:rPr>
        <w:t>Whether you want to produce this product on a super large scale, or you want to produce on a much smaller scale, the ability to alter the components to suit your desired needs is available. Th</w:t>
      </w:r>
      <w:r w:rsidR="00533AEF">
        <w:rPr>
          <w:rFonts w:ascii="Calibri" w:hAnsi="Calibri" w:cs="Calibri"/>
          <w:lang w:val="en-US"/>
        </w:rPr>
        <w:t>e</w:t>
      </w:r>
      <w:r w:rsidRPr="00933C3A">
        <w:rPr>
          <w:rFonts w:ascii="Calibri" w:hAnsi="Calibri" w:cs="Calibri"/>
          <w:lang w:val="en-US"/>
        </w:rPr>
        <w:t xml:space="preserve"> manufacturing processes are chosen to deliver the optimum capability of this product at a larger scale. To produce at a much smaller scale, there are some excellent alternative processes that would deliver similar results. The main focus around producing this product is to ensure quality is always reached.</w:t>
      </w:r>
    </w:p>
    <w:p w:rsidR="00C92CEF" w:rsidRDefault="00C92CEF" w:rsidP="00C92CEF">
      <w:pPr>
        <w:pStyle w:val="Heading1"/>
        <w:ind w:left="0"/>
        <w:rPr>
          <w:lang w:val="en-US"/>
        </w:rPr>
      </w:pPr>
      <w:bookmarkStart w:id="22" w:name="_Toc43909424"/>
      <w:r>
        <w:rPr>
          <w:lang w:val="en-US"/>
        </w:rPr>
        <w:lastRenderedPageBreak/>
        <w:t>Bibliography</w:t>
      </w:r>
      <w:bookmarkEnd w:id="22"/>
      <w:r>
        <w:rPr>
          <w:lang w:val="en-US"/>
        </w:rPr>
        <w:t xml:space="preserve"> </w:t>
      </w:r>
    </w:p>
    <w:p w:rsidR="00C92CEF" w:rsidRDefault="00C92CEF" w:rsidP="00C92CEF">
      <w:pPr>
        <w:rPr>
          <w:lang w:val="en-US"/>
        </w:rPr>
      </w:pPr>
    </w:p>
    <w:p w:rsidR="00C92CEF" w:rsidRPr="00C92CEF" w:rsidRDefault="00C92CEF" w:rsidP="00C92CEF">
      <w:pPr>
        <w:rPr>
          <w:lang w:val="en-US"/>
        </w:rPr>
      </w:pPr>
    </w:p>
    <w:p w:rsidR="00C92CEF" w:rsidRPr="00C92CEF" w:rsidRDefault="00C92CEF" w:rsidP="00C92CEF">
      <w:pPr>
        <w:widowControl w:val="0"/>
        <w:autoSpaceDE w:val="0"/>
        <w:autoSpaceDN w:val="0"/>
        <w:adjustRightInd w:val="0"/>
        <w:ind w:left="640" w:hanging="640"/>
        <w:rPr>
          <w:rFonts w:ascii="Calibri" w:hAnsi="Calibri" w:cs="Calibri"/>
          <w:noProof/>
        </w:rPr>
      </w:pPr>
      <w:r>
        <w:rPr>
          <w:rFonts w:ascii="Calibri" w:hAnsi="Calibri" w:cs="Calibri"/>
          <w:lang w:val="en-US"/>
        </w:rPr>
        <w:fldChar w:fldCharType="begin" w:fldLock="1"/>
      </w:r>
      <w:r>
        <w:rPr>
          <w:rFonts w:ascii="Calibri" w:hAnsi="Calibri" w:cs="Calibri"/>
          <w:lang w:val="en-US"/>
        </w:rPr>
        <w:instrText xml:space="preserve">ADDIN Mendeley Bibliography CSL_BIBLIOGRAPHY </w:instrText>
      </w:r>
      <w:r>
        <w:rPr>
          <w:rFonts w:ascii="Calibri" w:hAnsi="Calibri" w:cs="Calibri"/>
          <w:lang w:val="en-US"/>
        </w:rPr>
        <w:fldChar w:fldCharType="separate"/>
      </w:r>
      <w:r w:rsidRPr="00C92CEF">
        <w:rPr>
          <w:rFonts w:ascii="Calibri" w:hAnsi="Calibri" w:cs="Calibri"/>
          <w:noProof/>
        </w:rPr>
        <w:t>[1]</w:t>
      </w:r>
      <w:r w:rsidRPr="00C92CEF">
        <w:rPr>
          <w:rFonts w:ascii="Calibri" w:hAnsi="Calibri" w:cs="Calibri"/>
          <w:noProof/>
        </w:rPr>
        <w:tab/>
        <w:t>G. E. Staff, “Implementing Quick-Change Tooling and Machining Fixtures - Grainger KnowHow.”</w:t>
      </w:r>
    </w:p>
    <w:p w:rsidR="00C92CEF" w:rsidRPr="00C92CEF" w:rsidRDefault="00C92CEF" w:rsidP="00C92CEF">
      <w:pPr>
        <w:widowControl w:val="0"/>
        <w:autoSpaceDE w:val="0"/>
        <w:autoSpaceDN w:val="0"/>
        <w:adjustRightInd w:val="0"/>
        <w:ind w:left="640" w:hanging="640"/>
        <w:rPr>
          <w:rFonts w:ascii="Calibri" w:hAnsi="Calibri" w:cs="Calibri"/>
          <w:noProof/>
        </w:rPr>
      </w:pPr>
      <w:r w:rsidRPr="00C92CEF">
        <w:rPr>
          <w:rFonts w:ascii="Calibri" w:hAnsi="Calibri" w:cs="Calibri"/>
          <w:noProof/>
        </w:rPr>
        <w:t>[2]</w:t>
      </w:r>
      <w:r w:rsidRPr="00C92CEF">
        <w:rPr>
          <w:rFonts w:ascii="Calibri" w:hAnsi="Calibri" w:cs="Calibri"/>
          <w:noProof/>
        </w:rPr>
        <w:tab/>
        <w:t>H. B. Martin, “Consider the benefits of quick-change tooling systems | Cutting Tool Engineering.” https://www.ctemag.com/news/articles/consider-benefits-quick-change-tooling-systems (accessed Jun. 21, 2020).</w:t>
      </w:r>
    </w:p>
    <w:p w:rsidR="00C92CEF" w:rsidRPr="00C92CEF" w:rsidRDefault="00C92CEF" w:rsidP="00C92CEF">
      <w:pPr>
        <w:widowControl w:val="0"/>
        <w:autoSpaceDE w:val="0"/>
        <w:autoSpaceDN w:val="0"/>
        <w:adjustRightInd w:val="0"/>
        <w:ind w:left="640" w:hanging="640"/>
        <w:rPr>
          <w:rFonts w:ascii="Calibri" w:hAnsi="Calibri" w:cs="Calibri"/>
          <w:noProof/>
        </w:rPr>
      </w:pPr>
      <w:r w:rsidRPr="00C92CEF">
        <w:rPr>
          <w:rFonts w:ascii="Calibri" w:hAnsi="Calibri" w:cs="Calibri"/>
          <w:noProof/>
        </w:rPr>
        <w:t>[3]</w:t>
      </w:r>
      <w:r w:rsidRPr="00C92CEF">
        <w:rPr>
          <w:rFonts w:ascii="Calibri" w:hAnsi="Calibri" w:cs="Calibri"/>
          <w:noProof/>
        </w:rPr>
        <w:tab/>
        <w:t>A. Hitchcox, “Ductile iron holds advantages over steel and cast iron | Hydraulics &amp; Pneumatics.” https://www.hydraulicspneumatics.com/technologies/manifolds-hics/article/21883685/ductile-iron-holds-advantages-over-steel-and-cast-iron (accessed Jun. 22, 2020).</w:t>
      </w:r>
    </w:p>
    <w:p w:rsidR="00C92CEF" w:rsidRPr="00C92CEF" w:rsidRDefault="00C92CEF" w:rsidP="00C92CEF">
      <w:pPr>
        <w:widowControl w:val="0"/>
        <w:autoSpaceDE w:val="0"/>
        <w:autoSpaceDN w:val="0"/>
        <w:adjustRightInd w:val="0"/>
        <w:ind w:left="640" w:hanging="640"/>
        <w:rPr>
          <w:rFonts w:ascii="Calibri" w:hAnsi="Calibri" w:cs="Calibri"/>
          <w:noProof/>
        </w:rPr>
      </w:pPr>
      <w:r w:rsidRPr="00C92CEF">
        <w:rPr>
          <w:rFonts w:ascii="Calibri" w:hAnsi="Calibri" w:cs="Calibri"/>
          <w:noProof/>
        </w:rPr>
        <w:t>[4]</w:t>
      </w:r>
      <w:r w:rsidRPr="00C92CEF">
        <w:rPr>
          <w:rFonts w:ascii="Calibri" w:hAnsi="Calibri" w:cs="Calibri"/>
          <w:noProof/>
        </w:rPr>
        <w:tab/>
        <w:t>Ductile Iron Society, “Why Convert To Ductile Iron?” https://www.ductile.org/dimg/orangechart.html (accessed Jun. 22, 2020).</w:t>
      </w:r>
    </w:p>
    <w:p w:rsidR="00C92CEF" w:rsidRPr="00C92CEF" w:rsidRDefault="00C92CEF" w:rsidP="00C92CEF">
      <w:pPr>
        <w:widowControl w:val="0"/>
        <w:autoSpaceDE w:val="0"/>
        <w:autoSpaceDN w:val="0"/>
        <w:adjustRightInd w:val="0"/>
        <w:ind w:left="640" w:hanging="640"/>
        <w:rPr>
          <w:rFonts w:ascii="Calibri" w:hAnsi="Calibri" w:cs="Calibri"/>
          <w:noProof/>
        </w:rPr>
      </w:pPr>
      <w:r w:rsidRPr="00C92CEF">
        <w:rPr>
          <w:rFonts w:ascii="Calibri" w:hAnsi="Calibri" w:cs="Calibri"/>
          <w:noProof/>
        </w:rPr>
        <w:t>[5]</w:t>
      </w:r>
      <w:r w:rsidRPr="00C92CEF">
        <w:rPr>
          <w:rFonts w:ascii="Calibri" w:hAnsi="Calibri" w:cs="Calibri"/>
          <w:noProof/>
        </w:rPr>
        <w:tab/>
        <w:t xml:space="preserve">M. Bélanger-Barrette, “Why Use a Robot Gripper with 3 Fingers,” </w:t>
      </w:r>
      <w:r w:rsidRPr="00C92CEF">
        <w:rPr>
          <w:rFonts w:ascii="Calibri" w:hAnsi="Calibri" w:cs="Calibri"/>
          <w:i/>
          <w:iCs/>
          <w:noProof/>
        </w:rPr>
        <w:t>ROBOTIQ</w:t>
      </w:r>
      <w:r w:rsidRPr="00C92CEF">
        <w:rPr>
          <w:rFonts w:ascii="Calibri" w:hAnsi="Calibri" w:cs="Calibri"/>
          <w:noProof/>
        </w:rPr>
        <w:t>, 2015. https://blog.robotiq.com/why-use-a-robot-gripper-with-3-fingers (accessed Jun. 22, 2020).</w:t>
      </w:r>
    </w:p>
    <w:p w:rsidR="00C92CEF" w:rsidRPr="00C92CEF" w:rsidRDefault="00C92CEF" w:rsidP="00C92CEF">
      <w:pPr>
        <w:widowControl w:val="0"/>
        <w:autoSpaceDE w:val="0"/>
        <w:autoSpaceDN w:val="0"/>
        <w:adjustRightInd w:val="0"/>
        <w:ind w:left="640" w:hanging="640"/>
        <w:rPr>
          <w:rFonts w:ascii="Calibri" w:hAnsi="Calibri" w:cs="Calibri"/>
          <w:noProof/>
        </w:rPr>
      </w:pPr>
      <w:r w:rsidRPr="00C92CEF">
        <w:rPr>
          <w:rFonts w:ascii="Calibri" w:hAnsi="Calibri" w:cs="Calibri"/>
          <w:noProof/>
        </w:rPr>
        <w:t>[6]</w:t>
      </w:r>
      <w:r w:rsidRPr="00C92CEF">
        <w:rPr>
          <w:rFonts w:ascii="Calibri" w:hAnsi="Calibri" w:cs="Calibri"/>
          <w:noProof/>
        </w:rPr>
        <w:tab/>
        <w:t>Omnexus, “Polyvinyl Chloride (PVC) Plastic: Uses, Properties, Benefits &amp; Toxicity,” 2018. https://omnexus.specialchem.com/selection-guide/polyvinyl-chloride-pvc-plastic (accessed Jun. 22, 2020).</w:t>
      </w:r>
    </w:p>
    <w:p w:rsidR="00C92CEF" w:rsidRPr="00C92CEF" w:rsidRDefault="00C92CEF" w:rsidP="00C92CEF">
      <w:pPr>
        <w:widowControl w:val="0"/>
        <w:autoSpaceDE w:val="0"/>
        <w:autoSpaceDN w:val="0"/>
        <w:adjustRightInd w:val="0"/>
        <w:ind w:left="640" w:hanging="640"/>
        <w:rPr>
          <w:rFonts w:ascii="Calibri" w:hAnsi="Calibri" w:cs="Calibri"/>
          <w:noProof/>
        </w:rPr>
      </w:pPr>
      <w:r w:rsidRPr="00C92CEF">
        <w:rPr>
          <w:rFonts w:ascii="Calibri" w:hAnsi="Calibri" w:cs="Calibri"/>
          <w:noProof/>
        </w:rPr>
        <w:t>[7]</w:t>
      </w:r>
      <w:r w:rsidRPr="00C92CEF">
        <w:rPr>
          <w:rFonts w:ascii="Calibri" w:hAnsi="Calibri" w:cs="Calibri"/>
          <w:noProof/>
        </w:rPr>
        <w:tab/>
        <w:t xml:space="preserve">United Aluminium, “Chemical Composition and Properties of Aluminum Alloys,” </w:t>
      </w:r>
      <w:r w:rsidRPr="00C92CEF">
        <w:rPr>
          <w:rFonts w:ascii="Calibri" w:hAnsi="Calibri" w:cs="Calibri"/>
          <w:i/>
          <w:iCs/>
          <w:noProof/>
        </w:rPr>
        <w:t>Uac</w:t>
      </w:r>
      <w:r w:rsidRPr="00C92CEF">
        <w:rPr>
          <w:rFonts w:ascii="Calibri" w:hAnsi="Calibri" w:cs="Calibri"/>
          <w:noProof/>
        </w:rPr>
        <w:t>, pp. 1–7, 2013, Accessed: Jun. 22, 2020. [Online]. Available: https://www.unitedaluminum.com/chemical-composition-and-properties-of-aluminum-alloys/.</w:t>
      </w:r>
    </w:p>
    <w:p w:rsidR="00C92CEF" w:rsidRPr="00C92CEF" w:rsidRDefault="00C92CEF" w:rsidP="00C92CEF">
      <w:pPr>
        <w:widowControl w:val="0"/>
        <w:autoSpaceDE w:val="0"/>
        <w:autoSpaceDN w:val="0"/>
        <w:adjustRightInd w:val="0"/>
        <w:ind w:left="640" w:hanging="640"/>
        <w:rPr>
          <w:rFonts w:ascii="Calibri" w:hAnsi="Calibri" w:cs="Calibri"/>
          <w:noProof/>
        </w:rPr>
      </w:pPr>
      <w:r w:rsidRPr="00C92CEF">
        <w:rPr>
          <w:rFonts w:ascii="Calibri" w:hAnsi="Calibri" w:cs="Calibri"/>
          <w:noProof/>
        </w:rPr>
        <w:t>[8]</w:t>
      </w:r>
      <w:r w:rsidRPr="00C92CEF">
        <w:rPr>
          <w:rFonts w:ascii="Calibri" w:hAnsi="Calibri" w:cs="Calibri"/>
          <w:noProof/>
        </w:rPr>
        <w:tab/>
        <w:t>R. de Azevedo, “Benefits and disadvantages of aluminium alloys as a replacement for structural steels in ships - Engineering Stack Exchange.” https://engineering.stackexchange.com/questions/21555/benefits-and-disadvantages-of-aluminium-alloys-as-a-replacement-for-structural-s (accessed Jun. 22, 2020).</w:t>
      </w:r>
    </w:p>
    <w:p w:rsidR="00C92CEF" w:rsidRPr="00C92CEF" w:rsidRDefault="00C92CEF" w:rsidP="00C92CEF">
      <w:pPr>
        <w:widowControl w:val="0"/>
        <w:autoSpaceDE w:val="0"/>
        <w:autoSpaceDN w:val="0"/>
        <w:adjustRightInd w:val="0"/>
        <w:ind w:left="640" w:hanging="640"/>
        <w:rPr>
          <w:rFonts w:ascii="Calibri" w:hAnsi="Calibri" w:cs="Calibri"/>
          <w:noProof/>
        </w:rPr>
      </w:pPr>
      <w:r w:rsidRPr="00C92CEF">
        <w:rPr>
          <w:rFonts w:ascii="Calibri" w:hAnsi="Calibri" w:cs="Calibri"/>
          <w:noProof/>
        </w:rPr>
        <w:t>[9]</w:t>
      </w:r>
      <w:r w:rsidRPr="00C92CEF">
        <w:rPr>
          <w:rFonts w:ascii="Calibri" w:hAnsi="Calibri" w:cs="Calibri"/>
          <w:noProof/>
        </w:rPr>
        <w:tab/>
        <w:t>D. Collins, “Two things you need to know when selecting shafts for linear bearings.” https://www.linearmotiontips.com/selecting-shafts-for-linear-bearings-two-things-you-need-to-know/ (accessed Jun. 23, 2020).</w:t>
      </w:r>
    </w:p>
    <w:p w:rsidR="00C92CEF" w:rsidRPr="00C92CEF" w:rsidRDefault="00C92CEF" w:rsidP="00C92CEF">
      <w:pPr>
        <w:widowControl w:val="0"/>
        <w:autoSpaceDE w:val="0"/>
        <w:autoSpaceDN w:val="0"/>
        <w:adjustRightInd w:val="0"/>
        <w:ind w:left="640" w:hanging="640"/>
        <w:rPr>
          <w:rFonts w:ascii="Calibri" w:hAnsi="Calibri" w:cs="Calibri"/>
          <w:noProof/>
        </w:rPr>
      </w:pPr>
      <w:r w:rsidRPr="00C92CEF">
        <w:rPr>
          <w:rFonts w:ascii="Calibri" w:hAnsi="Calibri" w:cs="Calibri"/>
          <w:noProof/>
        </w:rPr>
        <w:t>[10]</w:t>
      </w:r>
      <w:r w:rsidRPr="00C92CEF">
        <w:rPr>
          <w:rFonts w:ascii="Calibri" w:hAnsi="Calibri" w:cs="Calibri"/>
          <w:noProof/>
        </w:rPr>
        <w:tab/>
        <w:t>Accurate Specialties Inc, “How to Make Bronze for Worm Gear Applications - ASI.” https://www.accuratespecialties.com/how-to-make-bronze-for-worm-gear-applications/ (accessed Jun. 22, 2020).</w:t>
      </w:r>
    </w:p>
    <w:p w:rsidR="00C92CEF" w:rsidRPr="00C92CEF" w:rsidRDefault="00C92CEF" w:rsidP="00C92CEF">
      <w:pPr>
        <w:widowControl w:val="0"/>
        <w:autoSpaceDE w:val="0"/>
        <w:autoSpaceDN w:val="0"/>
        <w:adjustRightInd w:val="0"/>
        <w:ind w:left="640" w:hanging="640"/>
        <w:rPr>
          <w:rFonts w:ascii="Calibri" w:hAnsi="Calibri" w:cs="Calibri"/>
          <w:noProof/>
        </w:rPr>
      </w:pPr>
      <w:r w:rsidRPr="00C92CEF">
        <w:rPr>
          <w:rFonts w:ascii="Calibri" w:hAnsi="Calibri" w:cs="Calibri"/>
          <w:noProof/>
        </w:rPr>
        <w:t>[11]</w:t>
      </w:r>
      <w:r w:rsidRPr="00C92CEF">
        <w:rPr>
          <w:rFonts w:ascii="Calibri" w:hAnsi="Calibri" w:cs="Calibri"/>
          <w:noProof/>
        </w:rPr>
        <w:tab/>
        <w:t>Copper Development Association, “Applications: Industrial - Selecting Bronze Bearing Materials.” https://www.copper.org/applications/industrial/bronze_bearing.html (accessed Jun. 22, 2020).</w:t>
      </w:r>
    </w:p>
    <w:p w:rsidR="00C92CEF" w:rsidRPr="00C92CEF" w:rsidRDefault="00C92CEF" w:rsidP="00C92CEF">
      <w:pPr>
        <w:widowControl w:val="0"/>
        <w:autoSpaceDE w:val="0"/>
        <w:autoSpaceDN w:val="0"/>
        <w:adjustRightInd w:val="0"/>
        <w:ind w:left="640" w:hanging="640"/>
        <w:rPr>
          <w:rFonts w:ascii="Calibri" w:hAnsi="Calibri" w:cs="Calibri"/>
          <w:noProof/>
        </w:rPr>
      </w:pPr>
      <w:r w:rsidRPr="00C92CEF">
        <w:rPr>
          <w:rFonts w:ascii="Calibri" w:hAnsi="Calibri" w:cs="Calibri"/>
          <w:noProof/>
        </w:rPr>
        <w:t>[12]</w:t>
      </w:r>
      <w:r w:rsidRPr="00C92CEF">
        <w:rPr>
          <w:rFonts w:ascii="Calibri" w:hAnsi="Calibri" w:cs="Calibri"/>
          <w:noProof/>
        </w:rPr>
        <w:tab/>
        <w:t xml:space="preserve">J. Thurston and U. Jeffrey, M., “The Principles of Lean Manufacturing,” </w:t>
      </w:r>
      <w:r w:rsidRPr="00C92CEF">
        <w:rPr>
          <w:rFonts w:ascii="Calibri" w:hAnsi="Calibri" w:cs="Calibri"/>
          <w:i/>
          <w:iCs/>
          <w:noProof/>
        </w:rPr>
        <w:t>Franklin Bus. Law</w:t>
      </w:r>
      <w:r w:rsidRPr="00C92CEF">
        <w:rPr>
          <w:rFonts w:ascii="Calibri" w:hAnsi="Calibri" w:cs="Calibri"/>
          <w:noProof/>
        </w:rPr>
        <w:t>, vol. 2016, no. 2, pp. 57–71, 2016, Accessed: Jun. 23, 2020. [Online]. Available: https://www.manufacturing.net/home/article/13193437/the-principles-of-lean-manufacturing.</w:t>
      </w:r>
    </w:p>
    <w:p w:rsidR="00C92CEF" w:rsidRPr="00C92CEF" w:rsidRDefault="00C92CEF" w:rsidP="00C92CEF">
      <w:pPr>
        <w:widowControl w:val="0"/>
        <w:autoSpaceDE w:val="0"/>
        <w:autoSpaceDN w:val="0"/>
        <w:adjustRightInd w:val="0"/>
        <w:ind w:left="640" w:hanging="640"/>
        <w:rPr>
          <w:rFonts w:ascii="Calibri" w:hAnsi="Calibri" w:cs="Calibri"/>
          <w:noProof/>
        </w:rPr>
      </w:pPr>
      <w:r w:rsidRPr="00C92CEF">
        <w:rPr>
          <w:rFonts w:ascii="Calibri" w:hAnsi="Calibri" w:cs="Calibri"/>
          <w:noProof/>
        </w:rPr>
        <w:t>[13]</w:t>
      </w:r>
      <w:r w:rsidRPr="00C92CEF">
        <w:rPr>
          <w:rFonts w:ascii="Calibri" w:hAnsi="Calibri" w:cs="Calibri"/>
          <w:noProof/>
        </w:rPr>
        <w:tab/>
        <w:t xml:space="preserve">D. Doanh, “The Five Principles of Lean,” </w:t>
      </w:r>
      <w:r w:rsidRPr="00C92CEF">
        <w:rPr>
          <w:rFonts w:ascii="Calibri" w:hAnsi="Calibri" w:cs="Calibri"/>
          <w:i/>
          <w:iCs/>
          <w:noProof/>
        </w:rPr>
        <w:t>The Lean Way Blog</w:t>
      </w:r>
      <w:r w:rsidRPr="00C92CEF">
        <w:rPr>
          <w:rFonts w:ascii="Calibri" w:hAnsi="Calibri" w:cs="Calibri"/>
          <w:noProof/>
        </w:rPr>
        <w:t>, 2017. https://theleanway.net/The-Five-Principles-of-Lean (accessed Jun. 23, 2020).</w:t>
      </w:r>
    </w:p>
    <w:p w:rsidR="00C92CEF" w:rsidRPr="00C92CEF" w:rsidRDefault="00C92CEF" w:rsidP="00C92CEF">
      <w:pPr>
        <w:widowControl w:val="0"/>
        <w:autoSpaceDE w:val="0"/>
        <w:autoSpaceDN w:val="0"/>
        <w:adjustRightInd w:val="0"/>
        <w:ind w:left="640" w:hanging="640"/>
        <w:rPr>
          <w:rFonts w:ascii="Calibri" w:hAnsi="Calibri" w:cs="Calibri"/>
          <w:noProof/>
        </w:rPr>
      </w:pPr>
      <w:r w:rsidRPr="00C92CEF">
        <w:rPr>
          <w:rFonts w:ascii="Calibri" w:hAnsi="Calibri" w:cs="Calibri"/>
          <w:noProof/>
        </w:rPr>
        <w:t>[14]</w:t>
      </w:r>
      <w:r w:rsidRPr="00C92CEF">
        <w:rPr>
          <w:rFonts w:ascii="Calibri" w:hAnsi="Calibri" w:cs="Calibri"/>
          <w:noProof/>
        </w:rPr>
        <w:tab/>
        <w:t>Lucidchart, “What is Value Stream Mapping | Lucidchart,” 2019. https://www.lucidchart.com/pages/value-stream-mapping#discovery__top (accessed Jun. 23, 2020).</w:t>
      </w:r>
    </w:p>
    <w:p w:rsidR="00C92CEF" w:rsidRPr="00C92CEF" w:rsidRDefault="00C92CEF" w:rsidP="00C92CEF">
      <w:pPr>
        <w:widowControl w:val="0"/>
        <w:autoSpaceDE w:val="0"/>
        <w:autoSpaceDN w:val="0"/>
        <w:adjustRightInd w:val="0"/>
        <w:ind w:left="640" w:hanging="640"/>
        <w:rPr>
          <w:rFonts w:ascii="Calibri" w:hAnsi="Calibri" w:cs="Calibri"/>
          <w:noProof/>
        </w:rPr>
      </w:pPr>
      <w:r w:rsidRPr="00C92CEF">
        <w:rPr>
          <w:rFonts w:ascii="Calibri" w:hAnsi="Calibri" w:cs="Calibri"/>
          <w:noProof/>
        </w:rPr>
        <w:lastRenderedPageBreak/>
        <w:t>[15]</w:t>
      </w:r>
      <w:r w:rsidRPr="00C92CEF">
        <w:rPr>
          <w:rFonts w:ascii="Calibri" w:hAnsi="Calibri" w:cs="Calibri"/>
          <w:noProof/>
        </w:rPr>
        <w:tab/>
        <w:t xml:space="preserve">EBA, “Implement Lean Flow - Reduce waste and increase profitability in your business,” </w:t>
      </w:r>
      <w:r w:rsidRPr="00C92CEF">
        <w:rPr>
          <w:rFonts w:ascii="Calibri" w:hAnsi="Calibri" w:cs="Calibri"/>
          <w:i/>
          <w:iCs/>
          <w:noProof/>
        </w:rPr>
        <w:t>2016</w:t>
      </w:r>
      <w:r w:rsidRPr="00C92CEF">
        <w:rPr>
          <w:rFonts w:ascii="Calibri" w:hAnsi="Calibri" w:cs="Calibri"/>
          <w:noProof/>
        </w:rPr>
        <w:t>, 2016. https://www.educational-business-articles.com/lean-flow/ (accessed Jun. 23, 2020).</w:t>
      </w:r>
    </w:p>
    <w:p w:rsidR="00C92CEF" w:rsidRPr="00C92CEF" w:rsidRDefault="00C92CEF" w:rsidP="00C92CEF">
      <w:pPr>
        <w:widowControl w:val="0"/>
        <w:autoSpaceDE w:val="0"/>
        <w:autoSpaceDN w:val="0"/>
        <w:adjustRightInd w:val="0"/>
        <w:ind w:left="640" w:hanging="640"/>
        <w:rPr>
          <w:rFonts w:ascii="Calibri" w:hAnsi="Calibri" w:cs="Calibri"/>
          <w:noProof/>
        </w:rPr>
      </w:pPr>
      <w:r w:rsidRPr="00C92CEF">
        <w:rPr>
          <w:rFonts w:ascii="Calibri" w:hAnsi="Calibri" w:cs="Calibri"/>
          <w:noProof/>
        </w:rPr>
        <w:t>[16]</w:t>
      </w:r>
      <w:r w:rsidRPr="00C92CEF">
        <w:rPr>
          <w:rFonts w:ascii="Calibri" w:hAnsi="Calibri" w:cs="Calibri"/>
          <w:noProof/>
        </w:rPr>
        <w:tab/>
        <w:t xml:space="preserve">Kanbanize, “What is a pull system? Details and Benefits,” </w:t>
      </w:r>
      <w:r w:rsidRPr="00C92CEF">
        <w:rPr>
          <w:rFonts w:ascii="Calibri" w:hAnsi="Calibri" w:cs="Calibri"/>
          <w:i/>
          <w:iCs/>
          <w:noProof/>
        </w:rPr>
        <w:t>Kanbanize</w:t>
      </w:r>
      <w:r w:rsidRPr="00C92CEF">
        <w:rPr>
          <w:rFonts w:ascii="Calibri" w:hAnsi="Calibri" w:cs="Calibri"/>
          <w:noProof/>
        </w:rPr>
        <w:t>, 2019. https://kanbanize.com/lean-management/pull/what-is-pull-system (accessed Jun. 23, 2020).</w:t>
      </w:r>
    </w:p>
    <w:p w:rsidR="00C92CEF" w:rsidRPr="00C92CEF" w:rsidRDefault="00C92CEF" w:rsidP="00C92CEF">
      <w:pPr>
        <w:widowControl w:val="0"/>
        <w:autoSpaceDE w:val="0"/>
        <w:autoSpaceDN w:val="0"/>
        <w:adjustRightInd w:val="0"/>
        <w:ind w:left="640" w:hanging="640"/>
        <w:rPr>
          <w:rFonts w:ascii="Calibri" w:hAnsi="Calibri" w:cs="Calibri"/>
          <w:noProof/>
        </w:rPr>
      </w:pPr>
      <w:r w:rsidRPr="00C92CEF">
        <w:rPr>
          <w:rFonts w:ascii="Calibri" w:hAnsi="Calibri" w:cs="Calibri"/>
          <w:noProof/>
        </w:rPr>
        <w:t>[17]</w:t>
      </w:r>
      <w:r w:rsidRPr="00C92CEF">
        <w:rPr>
          <w:rFonts w:ascii="Calibri" w:hAnsi="Calibri" w:cs="Calibri"/>
          <w:noProof/>
        </w:rPr>
        <w:tab/>
        <w:t xml:space="preserve">Formlabs, “Guide to Manufacturing Processes for Plastics,” </w:t>
      </w:r>
      <w:r w:rsidRPr="00C92CEF">
        <w:rPr>
          <w:rFonts w:ascii="Calibri" w:hAnsi="Calibri" w:cs="Calibri"/>
          <w:i/>
          <w:iCs/>
          <w:noProof/>
        </w:rPr>
        <w:t>Formlabs</w:t>
      </w:r>
      <w:r w:rsidRPr="00C92CEF">
        <w:rPr>
          <w:rFonts w:ascii="Calibri" w:hAnsi="Calibri" w:cs="Calibri"/>
          <w:noProof/>
        </w:rPr>
        <w:t>, 2018. https://formlabs.com/uk/blog/guide-to-manufacturing-processes-for-plastics/ (accessed Jun. 23, 2020).</w:t>
      </w:r>
    </w:p>
    <w:p w:rsidR="00C92CEF" w:rsidRPr="00C92CEF" w:rsidRDefault="00C92CEF" w:rsidP="00C92CEF">
      <w:pPr>
        <w:widowControl w:val="0"/>
        <w:autoSpaceDE w:val="0"/>
        <w:autoSpaceDN w:val="0"/>
        <w:adjustRightInd w:val="0"/>
        <w:ind w:left="640" w:hanging="640"/>
        <w:rPr>
          <w:rFonts w:ascii="Calibri" w:hAnsi="Calibri" w:cs="Calibri"/>
          <w:noProof/>
        </w:rPr>
      </w:pPr>
      <w:r w:rsidRPr="00C92CEF">
        <w:rPr>
          <w:rFonts w:ascii="Calibri" w:hAnsi="Calibri" w:cs="Calibri"/>
          <w:noProof/>
        </w:rPr>
        <w:t>[18]</w:t>
      </w:r>
      <w:r w:rsidRPr="00C92CEF">
        <w:rPr>
          <w:rFonts w:ascii="Calibri" w:hAnsi="Calibri" w:cs="Calibri"/>
          <w:noProof/>
        </w:rPr>
        <w:tab/>
        <w:t>J. Worth, “Major Advantages of Plastic Injection Molding | The Rodon Group®.” https://www.rodongroup.com/blog/6-major-advantages-of-plastic-injection-molding (accessed Jun. 23, 2020).</w:t>
      </w:r>
    </w:p>
    <w:p w:rsidR="00C92CEF" w:rsidRPr="00C92CEF" w:rsidRDefault="00C92CEF" w:rsidP="00C92CEF">
      <w:pPr>
        <w:widowControl w:val="0"/>
        <w:autoSpaceDE w:val="0"/>
        <w:autoSpaceDN w:val="0"/>
        <w:adjustRightInd w:val="0"/>
        <w:ind w:left="640" w:hanging="640"/>
        <w:rPr>
          <w:rFonts w:ascii="Calibri" w:hAnsi="Calibri" w:cs="Calibri"/>
          <w:noProof/>
        </w:rPr>
      </w:pPr>
      <w:r w:rsidRPr="00C92CEF">
        <w:rPr>
          <w:rFonts w:ascii="Calibri" w:hAnsi="Calibri" w:cs="Calibri"/>
          <w:noProof/>
        </w:rPr>
        <w:t>[19]</w:t>
      </w:r>
      <w:r w:rsidRPr="00C92CEF">
        <w:rPr>
          <w:rFonts w:ascii="Calibri" w:hAnsi="Calibri" w:cs="Calibri"/>
          <w:noProof/>
        </w:rPr>
        <w:tab/>
        <w:t>CODA Plastics, “Reducing Waste and Costs with Injection Moulding.” https://www.coda-plastics.co.uk/blog/reducing-waste-and-costs-with-injection-moulding (accessed Jun. 23, 2020).</w:t>
      </w:r>
    </w:p>
    <w:p w:rsidR="00C92CEF" w:rsidRPr="00C92CEF" w:rsidRDefault="00C92CEF" w:rsidP="00C92CEF">
      <w:pPr>
        <w:widowControl w:val="0"/>
        <w:autoSpaceDE w:val="0"/>
        <w:autoSpaceDN w:val="0"/>
        <w:adjustRightInd w:val="0"/>
        <w:ind w:left="640" w:hanging="640"/>
        <w:rPr>
          <w:rFonts w:ascii="Calibri" w:hAnsi="Calibri" w:cs="Calibri"/>
          <w:noProof/>
        </w:rPr>
      </w:pPr>
      <w:r w:rsidRPr="00C92CEF">
        <w:rPr>
          <w:rFonts w:ascii="Calibri" w:hAnsi="Calibri" w:cs="Calibri"/>
          <w:noProof/>
        </w:rPr>
        <w:t>[20]</w:t>
      </w:r>
      <w:r w:rsidRPr="00C92CEF">
        <w:rPr>
          <w:rFonts w:ascii="Calibri" w:hAnsi="Calibri" w:cs="Calibri"/>
          <w:noProof/>
        </w:rPr>
        <w:tab/>
        <w:t>R. F. Schmied, “What are some of the advantages of die casting? | Pace Industries.” https://paceind.com/die-casting-101/die-casting-faqs/advantages-of-die-casting/ (accessed Jun. 24, 2020).</w:t>
      </w:r>
    </w:p>
    <w:p w:rsidR="00C92CEF" w:rsidRPr="00C92CEF" w:rsidRDefault="00C92CEF" w:rsidP="00C92CEF">
      <w:pPr>
        <w:widowControl w:val="0"/>
        <w:autoSpaceDE w:val="0"/>
        <w:autoSpaceDN w:val="0"/>
        <w:adjustRightInd w:val="0"/>
        <w:ind w:left="640" w:hanging="640"/>
        <w:rPr>
          <w:rFonts w:ascii="Calibri" w:hAnsi="Calibri" w:cs="Calibri"/>
          <w:noProof/>
        </w:rPr>
      </w:pPr>
      <w:r w:rsidRPr="00C92CEF">
        <w:rPr>
          <w:rFonts w:ascii="Calibri" w:hAnsi="Calibri" w:cs="Calibri"/>
          <w:noProof/>
        </w:rPr>
        <w:t>[21]</w:t>
      </w:r>
      <w:r w:rsidRPr="00C92CEF">
        <w:rPr>
          <w:rFonts w:ascii="Calibri" w:hAnsi="Calibri" w:cs="Calibri"/>
          <w:noProof/>
        </w:rPr>
        <w:tab/>
        <w:t>Northern Iowa Die Casting Inc., “Why Die Casting.” http://www.nidcinc.com/why_casting.htm (accessed Jun. 24, 2020).</w:t>
      </w:r>
    </w:p>
    <w:p w:rsidR="00C92CEF" w:rsidRPr="00C92CEF" w:rsidRDefault="00C92CEF" w:rsidP="00C92CEF">
      <w:pPr>
        <w:widowControl w:val="0"/>
        <w:autoSpaceDE w:val="0"/>
        <w:autoSpaceDN w:val="0"/>
        <w:adjustRightInd w:val="0"/>
        <w:ind w:left="640" w:hanging="640"/>
        <w:rPr>
          <w:rFonts w:ascii="Calibri" w:hAnsi="Calibri" w:cs="Calibri"/>
          <w:noProof/>
        </w:rPr>
      </w:pPr>
      <w:r w:rsidRPr="00C92CEF">
        <w:rPr>
          <w:rFonts w:ascii="Calibri" w:hAnsi="Calibri" w:cs="Calibri"/>
          <w:noProof/>
        </w:rPr>
        <w:t>[22]</w:t>
      </w:r>
      <w:r w:rsidRPr="00C92CEF">
        <w:rPr>
          <w:rFonts w:ascii="Calibri" w:hAnsi="Calibri" w:cs="Calibri"/>
          <w:noProof/>
        </w:rPr>
        <w:tab/>
        <w:t>Thermal Engineering, “Hot Forming – Senior Aerospace Thermal Engineering are leading specialists in hot forming of metals for aerospace manufacturing,” 2018. https://www.thermalengineering.co.uk/capabilities/metal-forming/hot-forming/ (accessed Jun. 23, 2020).</w:t>
      </w:r>
    </w:p>
    <w:p w:rsidR="00C92CEF" w:rsidRPr="00C92CEF" w:rsidRDefault="00C92CEF" w:rsidP="00C92CEF">
      <w:pPr>
        <w:widowControl w:val="0"/>
        <w:autoSpaceDE w:val="0"/>
        <w:autoSpaceDN w:val="0"/>
        <w:adjustRightInd w:val="0"/>
        <w:ind w:left="640" w:hanging="640"/>
        <w:rPr>
          <w:rFonts w:ascii="Calibri" w:hAnsi="Calibri" w:cs="Calibri"/>
          <w:noProof/>
        </w:rPr>
      </w:pPr>
      <w:r w:rsidRPr="00C92CEF">
        <w:rPr>
          <w:rFonts w:ascii="Calibri" w:hAnsi="Calibri" w:cs="Calibri"/>
          <w:noProof/>
        </w:rPr>
        <w:t>[23]</w:t>
      </w:r>
      <w:r w:rsidRPr="00C92CEF">
        <w:rPr>
          <w:rFonts w:ascii="Calibri" w:hAnsi="Calibri" w:cs="Calibri"/>
          <w:noProof/>
        </w:rPr>
        <w:tab/>
        <w:t xml:space="preserve">DYNACAST, “Aluminum Die Casting Alloys | Aluminum Casting | Dynacast,” </w:t>
      </w:r>
      <w:r w:rsidRPr="00C92CEF">
        <w:rPr>
          <w:rFonts w:ascii="Calibri" w:hAnsi="Calibri" w:cs="Calibri"/>
          <w:i/>
          <w:iCs/>
          <w:noProof/>
        </w:rPr>
        <w:t>Dynacast</w:t>
      </w:r>
      <w:r w:rsidRPr="00C92CEF">
        <w:rPr>
          <w:rFonts w:ascii="Calibri" w:hAnsi="Calibri" w:cs="Calibri"/>
          <w:noProof/>
        </w:rPr>
        <w:t>, 2018. https://www.dynacast.com/en/knowledge-center/material-information/die-cast-metals/aluminum-die-casting-metals (accessed Jun. 23, 2020).</w:t>
      </w:r>
    </w:p>
    <w:p w:rsidR="00C92CEF" w:rsidRPr="00933C3A" w:rsidRDefault="00C92CEF" w:rsidP="00C92CEF">
      <w:pPr>
        <w:ind w:left="0"/>
        <w:rPr>
          <w:rFonts w:ascii="Calibri" w:hAnsi="Calibri" w:cs="Calibri"/>
          <w:lang w:val="en-US"/>
        </w:rPr>
      </w:pPr>
      <w:r>
        <w:rPr>
          <w:rFonts w:ascii="Calibri" w:hAnsi="Calibri" w:cs="Calibri"/>
          <w:lang w:val="en-US"/>
        </w:rPr>
        <w:fldChar w:fldCharType="end"/>
      </w:r>
    </w:p>
    <w:sectPr w:rsidR="00C92CEF" w:rsidRPr="00933C3A" w:rsidSect="0067291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4D"/>
    <w:family w:val="swiss"/>
    <w:pitch w:val="variable"/>
    <w:sig w:usb0="00000003"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02291C"/>
    <w:multiLevelType w:val="hybridMultilevel"/>
    <w:tmpl w:val="806C15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B13C92"/>
    <w:multiLevelType w:val="hybridMultilevel"/>
    <w:tmpl w:val="72884AA2"/>
    <w:lvl w:ilvl="0" w:tplc="A6FA2ED0">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96D"/>
    <w:rsid w:val="00005218"/>
    <w:rsid w:val="000203A2"/>
    <w:rsid w:val="00031B30"/>
    <w:rsid w:val="00033E6B"/>
    <w:rsid w:val="00052318"/>
    <w:rsid w:val="000571F7"/>
    <w:rsid w:val="000F7ED6"/>
    <w:rsid w:val="00121FB8"/>
    <w:rsid w:val="00173FA3"/>
    <w:rsid w:val="00181C0E"/>
    <w:rsid w:val="001967ED"/>
    <w:rsid w:val="001A5DD3"/>
    <w:rsid w:val="001B07CC"/>
    <w:rsid w:val="001B38C8"/>
    <w:rsid w:val="001B40FB"/>
    <w:rsid w:val="001D6AB6"/>
    <w:rsid w:val="001E7BF7"/>
    <w:rsid w:val="001F04D2"/>
    <w:rsid w:val="001F3543"/>
    <w:rsid w:val="001F4255"/>
    <w:rsid w:val="00222ED3"/>
    <w:rsid w:val="00234526"/>
    <w:rsid w:val="002853E1"/>
    <w:rsid w:val="002B3AF7"/>
    <w:rsid w:val="002B5A45"/>
    <w:rsid w:val="002C6750"/>
    <w:rsid w:val="002F2C91"/>
    <w:rsid w:val="002F663C"/>
    <w:rsid w:val="0030165A"/>
    <w:rsid w:val="00331542"/>
    <w:rsid w:val="00346046"/>
    <w:rsid w:val="003869EB"/>
    <w:rsid w:val="003A5BB6"/>
    <w:rsid w:val="003B0184"/>
    <w:rsid w:val="003B2DE5"/>
    <w:rsid w:val="003B3B2A"/>
    <w:rsid w:val="0040704C"/>
    <w:rsid w:val="00412B0E"/>
    <w:rsid w:val="00425E9A"/>
    <w:rsid w:val="004364F3"/>
    <w:rsid w:val="00467C74"/>
    <w:rsid w:val="0048511F"/>
    <w:rsid w:val="00491652"/>
    <w:rsid w:val="004979DC"/>
    <w:rsid w:val="004D3FC5"/>
    <w:rsid w:val="004E5F9D"/>
    <w:rsid w:val="004E6FF2"/>
    <w:rsid w:val="004F7C59"/>
    <w:rsid w:val="00502116"/>
    <w:rsid w:val="00522280"/>
    <w:rsid w:val="00526B2B"/>
    <w:rsid w:val="00530D4D"/>
    <w:rsid w:val="00533AEF"/>
    <w:rsid w:val="00556F75"/>
    <w:rsid w:val="00573427"/>
    <w:rsid w:val="00584B80"/>
    <w:rsid w:val="005B5ACB"/>
    <w:rsid w:val="005B77F3"/>
    <w:rsid w:val="005C1C1A"/>
    <w:rsid w:val="00654E0F"/>
    <w:rsid w:val="0067291E"/>
    <w:rsid w:val="00697090"/>
    <w:rsid w:val="006A76CD"/>
    <w:rsid w:val="006B41F6"/>
    <w:rsid w:val="006C3C7F"/>
    <w:rsid w:val="00705969"/>
    <w:rsid w:val="00706F48"/>
    <w:rsid w:val="007076DD"/>
    <w:rsid w:val="00717E37"/>
    <w:rsid w:val="00762299"/>
    <w:rsid w:val="00762B6E"/>
    <w:rsid w:val="00766119"/>
    <w:rsid w:val="00780A14"/>
    <w:rsid w:val="007A55C4"/>
    <w:rsid w:val="007B145B"/>
    <w:rsid w:val="007B5907"/>
    <w:rsid w:val="007C13D5"/>
    <w:rsid w:val="007E3B44"/>
    <w:rsid w:val="00806F2A"/>
    <w:rsid w:val="0082035B"/>
    <w:rsid w:val="0086096D"/>
    <w:rsid w:val="008703EC"/>
    <w:rsid w:val="008737E2"/>
    <w:rsid w:val="008936F2"/>
    <w:rsid w:val="008A7A04"/>
    <w:rsid w:val="008B4B1F"/>
    <w:rsid w:val="008B4BE0"/>
    <w:rsid w:val="008C1554"/>
    <w:rsid w:val="008E4403"/>
    <w:rsid w:val="008E70AD"/>
    <w:rsid w:val="009168F7"/>
    <w:rsid w:val="00933C3A"/>
    <w:rsid w:val="00943942"/>
    <w:rsid w:val="00961A18"/>
    <w:rsid w:val="00963745"/>
    <w:rsid w:val="00974858"/>
    <w:rsid w:val="00987499"/>
    <w:rsid w:val="00987925"/>
    <w:rsid w:val="009B4F6B"/>
    <w:rsid w:val="009D364C"/>
    <w:rsid w:val="009F16F7"/>
    <w:rsid w:val="009F7AB2"/>
    <w:rsid w:val="00A35704"/>
    <w:rsid w:val="00A438C6"/>
    <w:rsid w:val="00A474CA"/>
    <w:rsid w:val="00A640F6"/>
    <w:rsid w:val="00A70549"/>
    <w:rsid w:val="00A868ED"/>
    <w:rsid w:val="00AC6E79"/>
    <w:rsid w:val="00AD74A0"/>
    <w:rsid w:val="00AD7C4E"/>
    <w:rsid w:val="00B169CC"/>
    <w:rsid w:val="00B3320E"/>
    <w:rsid w:val="00B96305"/>
    <w:rsid w:val="00B97728"/>
    <w:rsid w:val="00BB6B0A"/>
    <w:rsid w:val="00BD33F8"/>
    <w:rsid w:val="00C06F10"/>
    <w:rsid w:val="00C070D2"/>
    <w:rsid w:val="00C365FA"/>
    <w:rsid w:val="00C526BF"/>
    <w:rsid w:val="00C70431"/>
    <w:rsid w:val="00C92CEF"/>
    <w:rsid w:val="00CA7677"/>
    <w:rsid w:val="00CB7036"/>
    <w:rsid w:val="00CC1E50"/>
    <w:rsid w:val="00CC45E9"/>
    <w:rsid w:val="00D26D73"/>
    <w:rsid w:val="00D44091"/>
    <w:rsid w:val="00D473CF"/>
    <w:rsid w:val="00D67D06"/>
    <w:rsid w:val="00D71AF0"/>
    <w:rsid w:val="00D81186"/>
    <w:rsid w:val="00DA0C53"/>
    <w:rsid w:val="00DA37F2"/>
    <w:rsid w:val="00DC49C6"/>
    <w:rsid w:val="00E21EB9"/>
    <w:rsid w:val="00E53220"/>
    <w:rsid w:val="00E54394"/>
    <w:rsid w:val="00E75714"/>
    <w:rsid w:val="00E8264B"/>
    <w:rsid w:val="00E83874"/>
    <w:rsid w:val="00EB0920"/>
    <w:rsid w:val="00EB1BD8"/>
    <w:rsid w:val="00ED1F34"/>
    <w:rsid w:val="00F06B03"/>
    <w:rsid w:val="00F11B8C"/>
    <w:rsid w:val="00F16A8A"/>
    <w:rsid w:val="00F44579"/>
    <w:rsid w:val="00F44820"/>
    <w:rsid w:val="00F96766"/>
    <w:rsid w:val="00FB31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22D6C"/>
  <w15:chartTrackingRefBased/>
  <w15:docId w15:val="{D71132B5-C77D-0B45-9091-194FCC11E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GB" w:eastAsia="en-US" w:bidi="ar-SA"/>
      </w:rPr>
    </w:rPrDefault>
    <w:pPrDefault>
      <w:pPr>
        <w:spacing w:after="160" w:line="288" w:lineRule="auto"/>
        <w:ind w:left="2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220"/>
    <w:rPr>
      <w:color w:val="5A5A5A" w:themeColor="text1" w:themeTint="A5"/>
    </w:rPr>
  </w:style>
  <w:style w:type="paragraph" w:styleId="Heading1">
    <w:name w:val="heading 1"/>
    <w:basedOn w:val="Normal"/>
    <w:next w:val="Normal"/>
    <w:link w:val="Heading1Char"/>
    <w:uiPriority w:val="9"/>
    <w:qFormat/>
    <w:rsid w:val="00E53220"/>
    <w:pPr>
      <w:spacing w:before="400" w:after="60" w:line="240" w:lineRule="auto"/>
      <w:contextualSpacing/>
      <w:outlineLvl w:val="0"/>
    </w:pPr>
    <w:rPr>
      <w:rFonts w:asciiTheme="majorHAnsi" w:eastAsiaTheme="majorEastAsia" w:hAnsiTheme="majorHAnsi" w:cstheme="majorBidi"/>
      <w:smallCaps/>
      <w:color w:val="222222" w:themeColor="text2" w:themeShade="7F"/>
      <w:spacing w:val="20"/>
      <w:sz w:val="32"/>
      <w:szCs w:val="32"/>
    </w:rPr>
  </w:style>
  <w:style w:type="paragraph" w:styleId="Heading2">
    <w:name w:val="heading 2"/>
    <w:basedOn w:val="Normal"/>
    <w:next w:val="Normal"/>
    <w:link w:val="Heading2Char"/>
    <w:uiPriority w:val="9"/>
    <w:unhideWhenUsed/>
    <w:qFormat/>
    <w:rsid w:val="00E53220"/>
    <w:pPr>
      <w:spacing w:before="120" w:after="60" w:line="240" w:lineRule="auto"/>
      <w:contextualSpacing/>
      <w:outlineLvl w:val="1"/>
    </w:pPr>
    <w:rPr>
      <w:rFonts w:asciiTheme="majorHAnsi" w:eastAsiaTheme="majorEastAsia" w:hAnsiTheme="majorHAnsi" w:cstheme="majorBidi"/>
      <w:smallCaps/>
      <w:color w:val="333333" w:themeColor="text2" w:themeShade="BF"/>
      <w:spacing w:val="20"/>
      <w:sz w:val="28"/>
      <w:szCs w:val="28"/>
    </w:rPr>
  </w:style>
  <w:style w:type="paragraph" w:styleId="Heading3">
    <w:name w:val="heading 3"/>
    <w:basedOn w:val="Normal"/>
    <w:next w:val="Normal"/>
    <w:link w:val="Heading3Char"/>
    <w:uiPriority w:val="9"/>
    <w:semiHidden/>
    <w:unhideWhenUsed/>
    <w:qFormat/>
    <w:rsid w:val="00E53220"/>
    <w:pPr>
      <w:spacing w:before="120" w:after="60" w:line="240" w:lineRule="auto"/>
      <w:contextualSpacing/>
      <w:outlineLvl w:val="2"/>
    </w:pPr>
    <w:rPr>
      <w:rFonts w:asciiTheme="majorHAnsi" w:eastAsiaTheme="majorEastAsia" w:hAnsiTheme="majorHAnsi" w:cstheme="majorBidi"/>
      <w:smallCaps/>
      <w:color w:val="454545" w:themeColor="text2"/>
      <w:spacing w:val="20"/>
      <w:sz w:val="24"/>
      <w:szCs w:val="24"/>
    </w:rPr>
  </w:style>
  <w:style w:type="paragraph" w:styleId="Heading4">
    <w:name w:val="heading 4"/>
    <w:basedOn w:val="Normal"/>
    <w:next w:val="Normal"/>
    <w:link w:val="Heading4Char"/>
    <w:uiPriority w:val="9"/>
    <w:semiHidden/>
    <w:unhideWhenUsed/>
    <w:qFormat/>
    <w:rsid w:val="00E53220"/>
    <w:pPr>
      <w:pBdr>
        <w:bottom w:val="single" w:sz="4" w:space="1" w:color="A2A2A2" w:themeColor="text2" w:themeTint="7F"/>
      </w:pBdr>
      <w:spacing w:before="200" w:after="100" w:line="240" w:lineRule="auto"/>
      <w:contextualSpacing/>
      <w:outlineLvl w:val="3"/>
    </w:pPr>
    <w:rPr>
      <w:rFonts w:asciiTheme="majorHAnsi" w:eastAsiaTheme="majorEastAsia" w:hAnsiTheme="majorHAnsi" w:cstheme="majorBidi"/>
      <w:b/>
      <w:bCs/>
      <w:smallCaps/>
      <w:color w:val="737373" w:themeColor="text2" w:themeTint="BF"/>
      <w:spacing w:val="20"/>
    </w:rPr>
  </w:style>
  <w:style w:type="paragraph" w:styleId="Heading5">
    <w:name w:val="heading 5"/>
    <w:basedOn w:val="Normal"/>
    <w:next w:val="Normal"/>
    <w:link w:val="Heading5Char"/>
    <w:uiPriority w:val="9"/>
    <w:semiHidden/>
    <w:unhideWhenUsed/>
    <w:qFormat/>
    <w:rsid w:val="00E53220"/>
    <w:pPr>
      <w:pBdr>
        <w:bottom w:val="single" w:sz="4" w:space="1" w:color="8F8F8F" w:themeColor="text2" w:themeTint="99"/>
      </w:pBdr>
      <w:spacing w:before="200" w:after="100" w:line="240" w:lineRule="auto"/>
      <w:contextualSpacing/>
      <w:outlineLvl w:val="4"/>
    </w:pPr>
    <w:rPr>
      <w:rFonts w:asciiTheme="majorHAnsi" w:eastAsiaTheme="majorEastAsia" w:hAnsiTheme="majorHAnsi" w:cstheme="majorBidi"/>
      <w:smallCaps/>
      <w:color w:val="737373" w:themeColor="text2" w:themeTint="BF"/>
      <w:spacing w:val="20"/>
    </w:rPr>
  </w:style>
  <w:style w:type="paragraph" w:styleId="Heading6">
    <w:name w:val="heading 6"/>
    <w:basedOn w:val="Normal"/>
    <w:next w:val="Normal"/>
    <w:link w:val="Heading6Char"/>
    <w:uiPriority w:val="9"/>
    <w:semiHidden/>
    <w:unhideWhenUsed/>
    <w:qFormat/>
    <w:rsid w:val="00E53220"/>
    <w:pPr>
      <w:pBdr>
        <w:bottom w:val="dotted" w:sz="8" w:space="1" w:color="7B6F5E" w:themeColor="background2" w:themeShade="7F"/>
      </w:pBdr>
      <w:spacing w:before="200" w:after="100"/>
      <w:contextualSpacing/>
      <w:outlineLvl w:val="5"/>
    </w:pPr>
    <w:rPr>
      <w:rFonts w:asciiTheme="majorHAnsi" w:eastAsiaTheme="majorEastAsia" w:hAnsiTheme="majorHAnsi" w:cstheme="majorBidi"/>
      <w:smallCaps/>
      <w:color w:val="7B6F5E" w:themeColor="background2" w:themeShade="7F"/>
      <w:spacing w:val="20"/>
    </w:rPr>
  </w:style>
  <w:style w:type="paragraph" w:styleId="Heading7">
    <w:name w:val="heading 7"/>
    <w:basedOn w:val="Normal"/>
    <w:next w:val="Normal"/>
    <w:link w:val="Heading7Char"/>
    <w:uiPriority w:val="9"/>
    <w:semiHidden/>
    <w:unhideWhenUsed/>
    <w:qFormat/>
    <w:rsid w:val="00E53220"/>
    <w:pPr>
      <w:pBdr>
        <w:bottom w:val="dotted" w:sz="8" w:space="1" w:color="7B6F5E" w:themeColor="background2" w:themeShade="7F"/>
      </w:pBdr>
      <w:spacing w:before="200" w:after="100" w:line="240" w:lineRule="auto"/>
      <w:contextualSpacing/>
      <w:outlineLvl w:val="6"/>
    </w:pPr>
    <w:rPr>
      <w:rFonts w:asciiTheme="majorHAnsi" w:eastAsiaTheme="majorEastAsia" w:hAnsiTheme="majorHAnsi" w:cstheme="majorBidi"/>
      <w:b/>
      <w:bCs/>
      <w:smallCaps/>
      <w:color w:val="7B6F5E" w:themeColor="background2" w:themeShade="7F"/>
      <w:spacing w:val="20"/>
      <w:sz w:val="16"/>
      <w:szCs w:val="16"/>
    </w:rPr>
  </w:style>
  <w:style w:type="paragraph" w:styleId="Heading8">
    <w:name w:val="heading 8"/>
    <w:basedOn w:val="Normal"/>
    <w:next w:val="Normal"/>
    <w:link w:val="Heading8Char"/>
    <w:uiPriority w:val="9"/>
    <w:semiHidden/>
    <w:unhideWhenUsed/>
    <w:qFormat/>
    <w:rsid w:val="00E53220"/>
    <w:pPr>
      <w:spacing w:before="200" w:after="60" w:line="240" w:lineRule="auto"/>
      <w:contextualSpacing/>
      <w:outlineLvl w:val="7"/>
    </w:pPr>
    <w:rPr>
      <w:rFonts w:asciiTheme="majorHAnsi" w:eastAsiaTheme="majorEastAsia" w:hAnsiTheme="majorHAnsi" w:cstheme="majorBidi"/>
      <w:b/>
      <w:smallCaps/>
      <w:color w:val="7B6F5E" w:themeColor="background2" w:themeShade="7F"/>
      <w:spacing w:val="20"/>
      <w:sz w:val="16"/>
      <w:szCs w:val="16"/>
    </w:rPr>
  </w:style>
  <w:style w:type="paragraph" w:styleId="Heading9">
    <w:name w:val="heading 9"/>
    <w:basedOn w:val="Normal"/>
    <w:next w:val="Normal"/>
    <w:link w:val="Heading9Char"/>
    <w:uiPriority w:val="9"/>
    <w:semiHidden/>
    <w:unhideWhenUsed/>
    <w:qFormat/>
    <w:rsid w:val="00E53220"/>
    <w:pPr>
      <w:spacing w:before="200" w:after="60" w:line="240" w:lineRule="auto"/>
      <w:contextualSpacing/>
      <w:outlineLvl w:val="8"/>
    </w:pPr>
    <w:rPr>
      <w:rFonts w:asciiTheme="majorHAnsi" w:eastAsiaTheme="majorEastAsia" w:hAnsiTheme="majorHAnsi" w:cstheme="majorBidi"/>
      <w:smallCaps/>
      <w:color w:val="7B6F5E" w:themeColor="background2" w:themeShade="7F"/>
      <w:spacing w:val="20"/>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3220"/>
    <w:rPr>
      <w:rFonts w:asciiTheme="majorHAnsi" w:eastAsiaTheme="majorEastAsia" w:hAnsiTheme="majorHAnsi" w:cstheme="majorBidi"/>
      <w:smallCaps/>
      <w:color w:val="222222" w:themeColor="text2" w:themeShade="7F"/>
      <w:spacing w:val="20"/>
      <w:sz w:val="32"/>
      <w:szCs w:val="32"/>
    </w:rPr>
  </w:style>
  <w:style w:type="character" w:customStyle="1" w:styleId="Heading2Char">
    <w:name w:val="Heading 2 Char"/>
    <w:basedOn w:val="DefaultParagraphFont"/>
    <w:link w:val="Heading2"/>
    <w:uiPriority w:val="9"/>
    <w:rsid w:val="00E53220"/>
    <w:rPr>
      <w:rFonts w:asciiTheme="majorHAnsi" w:eastAsiaTheme="majorEastAsia" w:hAnsiTheme="majorHAnsi" w:cstheme="majorBidi"/>
      <w:smallCaps/>
      <w:color w:val="333333" w:themeColor="text2" w:themeShade="BF"/>
      <w:spacing w:val="20"/>
      <w:sz w:val="28"/>
      <w:szCs w:val="28"/>
    </w:rPr>
  </w:style>
  <w:style w:type="character" w:customStyle="1" w:styleId="Heading3Char">
    <w:name w:val="Heading 3 Char"/>
    <w:basedOn w:val="DefaultParagraphFont"/>
    <w:link w:val="Heading3"/>
    <w:uiPriority w:val="9"/>
    <w:semiHidden/>
    <w:rsid w:val="00E53220"/>
    <w:rPr>
      <w:rFonts w:asciiTheme="majorHAnsi" w:eastAsiaTheme="majorEastAsia" w:hAnsiTheme="majorHAnsi" w:cstheme="majorBidi"/>
      <w:smallCaps/>
      <w:color w:val="454545" w:themeColor="text2"/>
      <w:spacing w:val="20"/>
      <w:sz w:val="24"/>
      <w:szCs w:val="24"/>
    </w:rPr>
  </w:style>
  <w:style w:type="character" w:customStyle="1" w:styleId="Heading4Char">
    <w:name w:val="Heading 4 Char"/>
    <w:basedOn w:val="DefaultParagraphFont"/>
    <w:link w:val="Heading4"/>
    <w:uiPriority w:val="9"/>
    <w:semiHidden/>
    <w:rsid w:val="00E53220"/>
    <w:rPr>
      <w:rFonts w:asciiTheme="majorHAnsi" w:eastAsiaTheme="majorEastAsia" w:hAnsiTheme="majorHAnsi" w:cstheme="majorBidi"/>
      <w:b/>
      <w:bCs/>
      <w:smallCaps/>
      <w:color w:val="737373" w:themeColor="text2" w:themeTint="BF"/>
      <w:spacing w:val="20"/>
    </w:rPr>
  </w:style>
  <w:style w:type="character" w:customStyle="1" w:styleId="Heading5Char">
    <w:name w:val="Heading 5 Char"/>
    <w:basedOn w:val="DefaultParagraphFont"/>
    <w:link w:val="Heading5"/>
    <w:uiPriority w:val="9"/>
    <w:semiHidden/>
    <w:rsid w:val="00E53220"/>
    <w:rPr>
      <w:rFonts w:asciiTheme="majorHAnsi" w:eastAsiaTheme="majorEastAsia" w:hAnsiTheme="majorHAnsi" w:cstheme="majorBidi"/>
      <w:smallCaps/>
      <w:color w:val="737373" w:themeColor="text2" w:themeTint="BF"/>
      <w:spacing w:val="20"/>
    </w:rPr>
  </w:style>
  <w:style w:type="character" w:customStyle="1" w:styleId="Heading6Char">
    <w:name w:val="Heading 6 Char"/>
    <w:basedOn w:val="DefaultParagraphFont"/>
    <w:link w:val="Heading6"/>
    <w:uiPriority w:val="9"/>
    <w:semiHidden/>
    <w:rsid w:val="00E53220"/>
    <w:rPr>
      <w:rFonts w:asciiTheme="majorHAnsi" w:eastAsiaTheme="majorEastAsia" w:hAnsiTheme="majorHAnsi" w:cstheme="majorBidi"/>
      <w:smallCaps/>
      <w:color w:val="7B6F5E" w:themeColor="background2" w:themeShade="7F"/>
      <w:spacing w:val="20"/>
    </w:rPr>
  </w:style>
  <w:style w:type="character" w:customStyle="1" w:styleId="Heading7Char">
    <w:name w:val="Heading 7 Char"/>
    <w:basedOn w:val="DefaultParagraphFont"/>
    <w:link w:val="Heading7"/>
    <w:uiPriority w:val="9"/>
    <w:semiHidden/>
    <w:rsid w:val="00E53220"/>
    <w:rPr>
      <w:rFonts w:asciiTheme="majorHAnsi" w:eastAsiaTheme="majorEastAsia" w:hAnsiTheme="majorHAnsi" w:cstheme="majorBidi"/>
      <w:b/>
      <w:bCs/>
      <w:smallCaps/>
      <w:color w:val="7B6F5E" w:themeColor="background2" w:themeShade="7F"/>
      <w:spacing w:val="20"/>
      <w:sz w:val="16"/>
      <w:szCs w:val="16"/>
    </w:rPr>
  </w:style>
  <w:style w:type="character" w:customStyle="1" w:styleId="Heading8Char">
    <w:name w:val="Heading 8 Char"/>
    <w:basedOn w:val="DefaultParagraphFont"/>
    <w:link w:val="Heading8"/>
    <w:uiPriority w:val="9"/>
    <w:semiHidden/>
    <w:rsid w:val="00E53220"/>
    <w:rPr>
      <w:rFonts w:asciiTheme="majorHAnsi" w:eastAsiaTheme="majorEastAsia" w:hAnsiTheme="majorHAnsi" w:cstheme="majorBidi"/>
      <w:b/>
      <w:smallCaps/>
      <w:color w:val="7B6F5E" w:themeColor="background2" w:themeShade="7F"/>
      <w:spacing w:val="20"/>
      <w:sz w:val="16"/>
      <w:szCs w:val="16"/>
    </w:rPr>
  </w:style>
  <w:style w:type="character" w:customStyle="1" w:styleId="Heading9Char">
    <w:name w:val="Heading 9 Char"/>
    <w:basedOn w:val="DefaultParagraphFont"/>
    <w:link w:val="Heading9"/>
    <w:uiPriority w:val="9"/>
    <w:semiHidden/>
    <w:rsid w:val="00E53220"/>
    <w:rPr>
      <w:rFonts w:asciiTheme="majorHAnsi" w:eastAsiaTheme="majorEastAsia" w:hAnsiTheme="majorHAnsi" w:cstheme="majorBidi"/>
      <w:smallCaps/>
      <w:color w:val="7B6F5E" w:themeColor="background2" w:themeShade="7F"/>
      <w:spacing w:val="20"/>
      <w:sz w:val="16"/>
      <w:szCs w:val="16"/>
    </w:rPr>
  </w:style>
  <w:style w:type="paragraph" w:styleId="Caption">
    <w:name w:val="caption"/>
    <w:basedOn w:val="Normal"/>
    <w:next w:val="Normal"/>
    <w:uiPriority w:val="35"/>
    <w:unhideWhenUsed/>
    <w:qFormat/>
    <w:rsid w:val="00E53220"/>
    <w:rPr>
      <w:b/>
      <w:bCs/>
      <w:smallCaps/>
      <w:color w:val="454545" w:themeColor="text2"/>
      <w:spacing w:val="10"/>
      <w:sz w:val="18"/>
      <w:szCs w:val="18"/>
    </w:rPr>
  </w:style>
  <w:style w:type="paragraph" w:styleId="Title">
    <w:name w:val="Title"/>
    <w:next w:val="Normal"/>
    <w:link w:val="TitleChar"/>
    <w:uiPriority w:val="10"/>
    <w:qFormat/>
    <w:rsid w:val="00E53220"/>
    <w:pPr>
      <w:spacing w:line="240" w:lineRule="auto"/>
      <w:ind w:left="0"/>
      <w:contextualSpacing/>
    </w:pPr>
    <w:rPr>
      <w:rFonts w:asciiTheme="majorHAnsi" w:eastAsiaTheme="majorEastAsia" w:hAnsiTheme="majorHAnsi" w:cstheme="majorBidi"/>
      <w:smallCaps/>
      <w:color w:val="333333" w:themeColor="text2" w:themeShade="BF"/>
      <w:spacing w:val="5"/>
      <w:sz w:val="72"/>
      <w:szCs w:val="72"/>
    </w:rPr>
  </w:style>
  <w:style w:type="character" w:customStyle="1" w:styleId="TitleChar">
    <w:name w:val="Title Char"/>
    <w:basedOn w:val="DefaultParagraphFont"/>
    <w:link w:val="Title"/>
    <w:uiPriority w:val="10"/>
    <w:rsid w:val="00E53220"/>
    <w:rPr>
      <w:rFonts w:asciiTheme="majorHAnsi" w:eastAsiaTheme="majorEastAsia" w:hAnsiTheme="majorHAnsi" w:cstheme="majorBidi"/>
      <w:smallCaps/>
      <w:color w:val="333333" w:themeColor="text2" w:themeShade="BF"/>
      <w:spacing w:val="5"/>
      <w:sz w:val="72"/>
      <w:szCs w:val="72"/>
    </w:rPr>
  </w:style>
  <w:style w:type="paragraph" w:styleId="Subtitle">
    <w:name w:val="Subtitle"/>
    <w:next w:val="Normal"/>
    <w:link w:val="SubtitleChar"/>
    <w:uiPriority w:val="11"/>
    <w:qFormat/>
    <w:rsid w:val="00E53220"/>
    <w:pPr>
      <w:spacing w:after="600" w:line="240" w:lineRule="auto"/>
      <w:ind w:left="0"/>
    </w:pPr>
    <w:rPr>
      <w:smallCaps/>
      <w:color w:val="7B6F5E" w:themeColor="background2" w:themeShade="7F"/>
      <w:spacing w:val="5"/>
      <w:sz w:val="28"/>
      <w:szCs w:val="28"/>
    </w:rPr>
  </w:style>
  <w:style w:type="character" w:customStyle="1" w:styleId="SubtitleChar">
    <w:name w:val="Subtitle Char"/>
    <w:basedOn w:val="DefaultParagraphFont"/>
    <w:link w:val="Subtitle"/>
    <w:uiPriority w:val="11"/>
    <w:rsid w:val="00E53220"/>
    <w:rPr>
      <w:smallCaps/>
      <w:color w:val="7B6F5E" w:themeColor="background2" w:themeShade="7F"/>
      <w:spacing w:val="5"/>
      <w:sz w:val="28"/>
      <w:szCs w:val="28"/>
    </w:rPr>
  </w:style>
  <w:style w:type="character" w:styleId="Strong">
    <w:name w:val="Strong"/>
    <w:uiPriority w:val="22"/>
    <w:qFormat/>
    <w:rsid w:val="00E53220"/>
    <w:rPr>
      <w:b/>
      <w:bCs/>
      <w:spacing w:val="0"/>
    </w:rPr>
  </w:style>
  <w:style w:type="character" w:styleId="Emphasis">
    <w:name w:val="Emphasis"/>
    <w:uiPriority w:val="20"/>
    <w:qFormat/>
    <w:rsid w:val="00E53220"/>
    <w:rPr>
      <w:b/>
      <w:bCs/>
      <w:smallCaps/>
      <w:dstrike w:val="0"/>
      <w:color w:val="5A5A5A" w:themeColor="text1" w:themeTint="A5"/>
      <w:spacing w:val="20"/>
      <w:kern w:val="0"/>
      <w:vertAlign w:val="baseline"/>
    </w:rPr>
  </w:style>
  <w:style w:type="paragraph" w:styleId="NoSpacing">
    <w:name w:val="No Spacing"/>
    <w:basedOn w:val="Normal"/>
    <w:link w:val="NoSpacingChar"/>
    <w:uiPriority w:val="1"/>
    <w:qFormat/>
    <w:rsid w:val="00E53220"/>
    <w:pPr>
      <w:spacing w:after="0" w:line="240" w:lineRule="auto"/>
    </w:pPr>
  </w:style>
  <w:style w:type="character" w:customStyle="1" w:styleId="NoSpacingChar">
    <w:name w:val="No Spacing Char"/>
    <w:basedOn w:val="DefaultParagraphFont"/>
    <w:link w:val="NoSpacing"/>
    <w:uiPriority w:val="1"/>
    <w:rsid w:val="00E53220"/>
    <w:rPr>
      <w:color w:val="5A5A5A" w:themeColor="text1" w:themeTint="A5"/>
    </w:rPr>
  </w:style>
  <w:style w:type="paragraph" w:styleId="ListParagraph">
    <w:name w:val="List Paragraph"/>
    <w:basedOn w:val="Normal"/>
    <w:uiPriority w:val="34"/>
    <w:qFormat/>
    <w:rsid w:val="00E53220"/>
    <w:pPr>
      <w:ind w:left="720"/>
      <w:contextualSpacing/>
    </w:pPr>
  </w:style>
  <w:style w:type="paragraph" w:styleId="Quote">
    <w:name w:val="Quote"/>
    <w:basedOn w:val="Normal"/>
    <w:next w:val="Normal"/>
    <w:link w:val="QuoteChar"/>
    <w:uiPriority w:val="29"/>
    <w:qFormat/>
    <w:rsid w:val="00E53220"/>
    <w:rPr>
      <w:i/>
      <w:iCs/>
    </w:rPr>
  </w:style>
  <w:style w:type="character" w:customStyle="1" w:styleId="QuoteChar">
    <w:name w:val="Quote Char"/>
    <w:basedOn w:val="DefaultParagraphFont"/>
    <w:link w:val="Quote"/>
    <w:uiPriority w:val="29"/>
    <w:rsid w:val="00E53220"/>
    <w:rPr>
      <w:i/>
      <w:iCs/>
      <w:color w:val="5A5A5A" w:themeColor="text1" w:themeTint="A5"/>
    </w:rPr>
  </w:style>
  <w:style w:type="paragraph" w:styleId="IntenseQuote">
    <w:name w:val="Intense Quote"/>
    <w:basedOn w:val="Normal"/>
    <w:next w:val="Normal"/>
    <w:link w:val="IntenseQuoteChar"/>
    <w:uiPriority w:val="30"/>
    <w:qFormat/>
    <w:rsid w:val="00E53220"/>
    <w:pPr>
      <w:pBdr>
        <w:top w:val="single" w:sz="4" w:space="12" w:color="DF3F65" w:themeColor="accent1" w:themeTint="BF"/>
        <w:left w:val="single" w:sz="4" w:space="15" w:color="DF3F65" w:themeColor="accent1" w:themeTint="BF"/>
        <w:bottom w:val="single" w:sz="12" w:space="10" w:color="881631" w:themeColor="accent1" w:themeShade="BF"/>
        <w:right w:val="single" w:sz="12" w:space="15" w:color="881631" w:themeColor="accent1" w:themeShade="BF"/>
        <w:between w:val="single" w:sz="4" w:space="12" w:color="DF3F65" w:themeColor="accent1" w:themeTint="BF"/>
        <w:bar w:val="single" w:sz="4" w:color="DF3F65" w:themeColor="accent1" w:themeTint="BF"/>
      </w:pBdr>
      <w:spacing w:line="300" w:lineRule="auto"/>
      <w:ind w:left="2506" w:right="432"/>
    </w:pPr>
    <w:rPr>
      <w:rFonts w:asciiTheme="majorHAnsi" w:eastAsiaTheme="majorEastAsia" w:hAnsiTheme="majorHAnsi" w:cstheme="majorBidi"/>
      <w:smallCaps/>
      <w:color w:val="881631" w:themeColor="accent1" w:themeShade="BF"/>
    </w:rPr>
  </w:style>
  <w:style w:type="character" w:customStyle="1" w:styleId="IntenseQuoteChar">
    <w:name w:val="Intense Quote Char"/>
    <w:basedOn w:val="DefaultParagraphFont"/>
    <w:link w:val="IntenseQuote"/>
    <w:uiPriority w:val="30"/>
    <w:rsid w:val="00E53220"/>
    <w:rPr>
      <w:rFonts w:asciiTheme="majorHAnsi" w:eastAsiaTheme="majorEastAsia" w:hAnsiTheme="majorHAnsi" w:cstheme="majorBidi"/>
      <w:smallCaps/>
      <w:color w:val="881631" w:themeColor="accent1" w:themeShade="BF"/>
    </w:rPr>
  </w:style>
  <w:style w:type="character" w:styleId="SubtleEmphasis">
    <w:name w:val="Subtle Emphasis"/>
    <w:uiPriority w:val="19"/>
    <w:qFormat/>
    <w:rsid w:val="00E53220"/>
    <w:rPr>
      <w:smallCaps/>
      <w:dstrike w:val="0"/>
      <w:color w:val="5A5A5A" w:themeColor="text1" w:themeTint="A5"/>
      <w:vertAlign w:val="baseline"/>
    </w:rPr>
  </w:style>
  <w:style w:type="character" w:styleId="IntenseEmphasis">
    <w:name w:val="Intense Emphasis"/>
    <w:uiPriority w:val="21"/>
    <w:qFormat/>
    <w:rsid w:val="00E53220"/>
    <w:rPr>
      <w:b/>
      <w:bCs/>
      <w:smallCaps/>
      <w:color w:val="B71E42" w:themeColor="accent1"/>
      <w:spacing w:val="40"/>
    </w:rPr>
  </w:style>
  <w:style w:type="character" w:styleId="SubtleReference">
    <w:name w:val="Subtle Reference"/>
    <w:uiPriority w:val="31"/>
    <w:qFormat/>
    <w:rsid w:val="00E53220"/>
    <w:rPr>
      <w:rFonts w:asciiTheme="majorHAnsi" w:eastAsiaTheme="majorEastAsia" w:hAnsiTheme="majorHAnsi" w:cstheme="majorBidi"/>
      <w:i/>
      <w:iCs/>
      <w:smallCaps/>
      <w:color w:val="5A5A5A" w:themeColor="text1" w:themeTint="A5"/>
      <w:spacing w:val="20"/>
    </w:rPr>
  </w:style>
  <w:style w:type="character" w:styleId="IntenseReference">
    <w:name w:val="Intense Reference"/>
    <w:uiPriority w:val="32"/>
    <w:qFormat/>
    <w:rsid w:val="00E53220"/>
    <w:rPr>
      <w:rFonts w:asciiTheme="majorHAnsi" w:eastAsiaTheme="majorEastAsia" w:hAnsiTheme="majorHAnsi" w:cstheme="majorBidi"/>
      <w:b/>
      <w:bCs/>
      <w:i/>
      <w:iCs/>
      <w:smallCaps/>
      <w:color w:val="333333" w:themeColor="text2" w:themeShade="BF"/>
      <w:spacing w:val="20"/>
    </w:rPr>
  </w:style>
  <w:style w:type="character" w:styleId="BookTitle">
    <w:name w:val="Book Title"/>
    <w:uiPriority w:val="33"/>
    <w:qFormat/>
    <w:rsid w:val="00E53220"/>
    <w:rPr>
      <w:rFonts w:asciiTheme="majorHAnsi" w:eastAsiaTheme="majorEastAsia" w:hAnsiTheme="majorHAnsi" w:cstheme="majorBidi"/>
      <w:b/>
      <w:bCs/>
      <w:smallCaps/>
      <w:color w:val="333333" w:themeColor="text2" w:themeShade="BF"/>
      <w:spacing w:val="10"/>
      <w:u w:val="single"/>
    </w:rPr>
  </w:style>
  <w:style w:type="paragraph" w:styleId="TOCHeading">
    <w:name w:val="TOC Heading"/>
    <w:basedOn w:val="Heading1"/>
    <w:next w:val="Normal"/>
    <w:uiPriority w:val="39"/>
    <w:unhideWhenUsed/>
    <w:qFormat/>
    <w:rsid w:val="00E53220"/>
    <w:pPr>
      <w:outlineLvl w:val="9"/>
    </w:pPr>
  </w:style>
  <w:style w:type="paragraph" w:customStyle="1" w:styleId="PersonalName">
    <w:name w:val="Personal Name"/>
    <w:basedOn w:val="Title"/>
    <w:rsid w:val="00E53220"/>
    <w:rPr>
      <w:b/>
      <w:caps/>
      <w:color w:val="000000"/>
      <w:sz w:val="28"/>
      <w:szCs w:val="28"/>
    </w:rPr>
  </w:style>
  <w:style w:type="paragraph" w:styleId="TOC1">
    <w:name w:val="toc 1"/>
    <w:basedOn w:val="Normal"/>
    <w:next w:val="Normal"/>
    <w:autoRedefine/>
    <w:uiPriority w:val="39"/>
    <w:unhideWhenUsed/>
    <w:rsid w:val="001D6AB6"/>
    <w:pPr>
      <w:spacing w:before="120" w:after="120"/>
      <w:ind w:left="0"/>
    </w:pPr>
    <w:rPr>
      <w:b/>
      <w:bCs/>
      <w:caps/>
    </w:rPr>
  </w:style>
  <w:style w:type="paragraph" w:styleId="TOC2">
    <w:name w:val="toc 2"/>
    <w:basedOn w:val="Normal"/>
    <w:next w:val="Normal"/>
    <w:autoRedefine/>
    <w:uiPriority w:val="39"/>
    <w:unhideWhenUsed/>
    <w:rsid w:val="001D6AB6"/>
    <w:pPr>
      <w:spacing w:after="0"/>
      <w:ind w:left="200"/>
    </w:pPr>
    <w:rPr>
      <w:smallCaps/>
    </w:rPr>
  </w:style>
  <w:style w:type="paragraph" w:styleId="TOC3">
    <w:name w:val="toc 3"/>
    <w:basedOn w:val="Normal"/>
    <w:next w:val="Normal"/>
    <w:autoRedefine/>
    <w:uiPriority w:val="39"/>
    <w:semiHidden/>
    <w:unhideWhenUsed/>
    <w:rsid w:val="001D6AB6"/>
    <w:pPr>
      <w:spacing w:after="0"/>
      <w:ind w:left="400"/>
    </w:pPr>
    <w:rPr>
      <w:i/>
      <w:iCs/>
    </w:rPr>
  </w:style>
  <w:style w:type="paragraph" w:styleId="TOC4">
    <w:name w:val="toc 4"/>
    <w:basedOn w:val="Normal"/>
    <w:next w:val="Normal"/>
    <w:autoRedefine/>
    <w:uiPriority w:val="39"/>
    <w:semiHidden/>
    <w:unhideWhenUsed/>
    <w:rsid w:val="001D6AB6"/>
    <w:pPr>
      <w:spacing w:after="0"/>
      <w:ind w:left="600"/>
    </w:pPr>
    <w:rPr>
      <w:sz w:val="18"/>
      <w:szCs w:val="18"/>
    </w:rPr>
  </w:style>
  <w:style w:type="paragraph" w:styleId="TOC5">
    <w:name w:val="toc 5"/>
    <w:basedOn w:val="Normal"/>
    <w:next w:val="Normal"/>
    <w:autoRedefine/>
    <w:uiPriority w:val="39"/>
    <w:semiHidden/>
    <w:unhideWhenUsed/>
    <w:rsid w:val="001D6AB6"/>
    <w:pPr>
      <w:spacing w:after="0"/>
      <w:ind w:left="800"/>
    </w:pPr>
    <w:rPr>
      <w:sz w:val="18"/>
      <w:szCs w:val="18"/>
    </w:rPr>
  </w:style>
  <w:style w:type="paragraph" w:styleId="TOC6">
    <w:name w:val="toc 6"/>
    <w:basedOn w:val="Normal"/>
    <w:next w:val="Normal"/>
    <w:autoRedefine/>
    <w:uiPriority w:val="39"/>
    <w:semiHidden/>
    <w:unhideWhenUsed/>
    <w:rsid w:val="001D6AB6"/>
    <w:pPr>
      <w:spacing w:after="0"/>
      <w:ind w:left="1000"/>
    </w:pPr>
    <w:rPr>
      <w:sz w:val="18"/>
      <w:szCs w:val="18"/>
    </w:rPr>
  </w:style>
  <w:style w:type="paragraph" w:styleId="TOC7">
    <w:name w:val="toc 7"/>
    <w:basedOn w:val="Normal"/>
    <w:next w:val="Normal"/>
    <w:autoRedefine/>
    <w:uiPriority w:val="39"/>
    <w:semiHidden/>
    <w:unhideWhenUsed/>
    <w:rsid w:val="001D6AB6"/>
    <w:pPr>
      <w:spacing w:after="0"/>
      <w:ind w:left="1200"/>
    </w:pPr>
    <w:rPr>
      <w:sz w:val="18"/>
      <w:szCs w:val="18"/>
    </w:rPr>
  </w:style>
  <w:style w:type="paragraph" w:styleId="TOC8">
    <w:name w:val="toc 8"/>
    <w:basedOn w:val="Normal"/>
    <w:next w:val="Normal"/>
    <w:autoRedefine/>
    <w:uiPriority w:val="39"/>
    <w:semiHidden/>
    <w:unhideWhenUsed/>
    <w:rsid w:val="001D6AB6"/>
    <w:pPr>
      <w:spacing w:after="0"/>
      <w:ind w:left="1400"/>
    </w:pPr>
    <w:rPr>
      <w:sz w:val="18"/>
      <w:szCs w:val="18"/>
    </w:rPr>
  </w:style>
  <w:style w:type="paragraph" w:styleId="TOC9">
    <w:name w:val="toc 9"/>
    <w:basedOn w:val="Normal"/>
    <w:next w:val="Normal"/>
    <w:autoRedefine/>
    <w:uiPriority w:val="39"/>
    <w:semiHidden/>
    <w:unhideWhenUsed/>
    <w:rsid w:val="001D6AB6"/>
    <w:pPr>
      <w:spacing w:after="0"/>
      <w:ind w:left="1600"/>
    </w:pPr>
    <w:rPr>
      <w:sz w:val="18"/>
      <w:szCs w:val="18"/>
    </w:rPr>
  </w:style>
  <w:style w:type="character" w:styleId="Hyperlink">
    <w:name w:val="Hyperlink"/>
    <w:basedOn w:val="DefaultParagraphFont"/>
    <w:uiPriority w:val="99"/>
    <w:unhideWhenUsed/>
    <w:rsid w:val="001D6AB6"/>
    <w:rPr>
      <w:color w:val="FA2B5C" w:themeColor="hyperlink"/>
      <w:u w:val="single"/>
    </w:rPr>
  </w:style>
  <w:style w:type="table" w:styleId="TableGrid">
    <w:name w:val="Table Grid"/>
    <w:basedOn w:val="TableNormal"/>
    <w:uiPriority w:val="39"/>
    <w:rsid w:val="00D67D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174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8" Type="http://schemas.openxmlformats.org/officeDocument/2006/relationships/image" Target="media/image3.png"/></Relationships>
</file>

<file path=word/theme/theme1.xml><?xml version="1.0" encoding="utf-8"?>
<a:theme xmlns:a="http://schemas.openxmlformats.org/drawingml/2006/main" name="Gallery">
  <a:themeElements>
    <a:clrScheme name="Gallery">
      <a:dk1>
        <a:sysClr val="windowText" lastClr="000000"/>
      </a:dk1>
      <a:lt1>
        <a:sysClr val="window" lastClr="FFFFFF"/>
      </a:lt1>
      <a:dk2>
        <a:srgbClr val="454545"/>
      </a:dk2>
      <a:lt2>
        <a:srgbClr val="DFDBD5"/>
      </a:lt2>
      <a:accent1>
        <a:srgbClr val="B71E42"/>
      </a:accent1>
      <a:accent2>
        <a:srgbClr val="DE478E"/>
      </a:accent2>
      <a:accent3>
        <a:srgbClr val="BC72F0"/>
      </a:accent3>
      <a:accent4>
        <a:srgbClr val="795FAF"/>
      </a:accent4>
      <a:accent5>
        <a:srgbClr val="586EA6"/>
      </a:accent5>
      <a:accent6>
        <a:srgbClr val="6892A0"/>
      </a:accent6>
      <a:hlink>
        <a:srgbClr val="FA2B5C"/>
      </a:hlink>
      <a:folHlink>
        <a:srgbClr val="BC658E"/>
      </a:folHlink>
    </a:clrScheme>
    <a:fontScheme name="Gallery">
      <a:majorFont>
        <a:latin typeface="Gill Sans MT" panose="020B0502020104020203"/>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Gill Sans MT" panose="020B0502020104020203"/>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allery">
      <a:fillStyleLst>
        <a:solidFill>
          <a:schemeClr val="phClr"/>
        </a:solidFill>
        <a:gradFill rotWithShape="1">
          <a:gsLst>
            <a:gs pos="0">
              <a:schemeClr val="phClr">
                <a:tint val="54000"/>
                <a:alpha val="100000"/>
                <a:satMod val="105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8000"/>
                <a:satMod val="130000"/>
                <a:lumMod val="92000"/>
              </a:schemeClr>
            </a:gs>
            <a:gs pos="100000">
              <a:schemeClr val="phClr">
                <a:shade val="78000"/>
                <a:satMod val="130000"/>
                <a:lumMod val="92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0800" dist="50800" dir="5400000" sx="96000" sy="96000" rotWithShape="0">
              <a:srgbClr val="000000">
                <a:alpha val="48000"/>
              </a:srgbClr>
            </a:outerShdw>
          </a:effectLst>
          <a:scene3d>
            <a:camera prst="orthographicFront">
              <a:rot lat="0" lon="0" rev="0"/>
            </a:camera>
            <a:lightRig rig="balanced" dir="t">
              <a:rot lat="0" lon="0" rev="1080000"/>
            </a:lightRig>
          </a:scene3d>
          <a:sp3d>
            <a:bevelT w="38100" h="12700" prst="softRound"/>
          </a:sp3d>
        </a:effectStyle>
      </a:effectStyleLst>
      <a:bgFillStyleLst>
        <a:solidFill>
          <a:schemeClr val="phClr"/>
        </a:solidFill>
        <a:solidFill>
          <a:schemeClr val="phClr"/>
        </a:solidFill>
        <a:gradFill rotWithShape="1">
          <a:gsLst>
            <a:gs pos="0">
              <a:schemeClr val="phClr">
                <a:tint val="94000"/>
                <a:satMod val="80000"/>
                <a:lumMod val="106000"/>
              </a:schemeClr>
            </a:gs>
            <a:gs pos="100000">
              <a:schemeClr val="phClr">
                <a:shade val="80000"/>
              </a:schemeClr>
            </a:gs>
          </a:gsLst>
          <a:path path="circle">
            <a:fillToRect l="50000" t="50000" r="50000" b="50000"/>
          </a:path>
        </a:gradFill>
      </a:bgFillStyleLst>
    </a:fmtScheme>
  </a:themeElements>
  <a:objectDefaults/>
  <a:extraClrSchemeLst/>
  <a:extLst>
    <a:ext uri="{05A4C25C-085E-4340-85A3-A5531E510DB2}">
      <thm15:themeFamily xmlns:thm15="http://schemas.microsoft.com/office/thememl/2012/main" name="Gallery" id="{BBFCD31E-59A1-489D-B089-A3EAD7CAE12E}" vid="{F5E91637-A7B6-4E27-B710-77DA7014EE1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8AE951-D2B6-C94F-8AF4-BAA26F18C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1008</TotalTime>
  <Pages>14</Pages>
  <Words>6728</Words>
  <Characters>38351</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Saeid Salimi (1911294)</dc:creator>
  <cp:keywords/>
  <dc:description/>
  <cp:lastModifiedBy>Saeid Salimi (1911294)</cp:lastModifiedBy>
  <cp:revision>65</cp:revision>
  <dcterms:created xsi:type="dcterms:W3CDTF">2020-05-29T12:28:00Z</dcterms:created>
  <dcterms:modified xsi:type="dcterms:W3CDTF">2020-06-24T15:44:00Z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48442ba7-e36c-33e9-bcbf-c4af750249d8</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 6th edition</vt:lpwstr>
  </property>
  <property fmtid="{D5CDD505-2E9C-101B-9397-08002B2CF9AE}" pid="11" name="Mendeley Recent Style Id 3_1">
    <vt:lpwstr>http://www.zotero.org/styles/harvard-cardiff-university-biosi</vt:lpwstr>
  </property>
  <property fmtid="{D5CDD505-2E9C-101B-9397-08002B2CF9AE}" pid="12" name="Mendeley Recent Style Name 3_1">
    <vt:lpwstr>Cardiff University BIOSI - Harvard</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