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ED45224"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0623F">
              <w:rPr>
                <w:b/>
                <w:color w:val="auto"/>
                <w:sz w:val="32"/>
              </w:rPr>
              <w:t>Christian Rix</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586A7073" w:rsidR="005A1BA3" w:rsidRDefault="00E97ACE" w:rsidP="00340E9A">
            <w:pPr>
              <w:overflowPunct/>
              <w:autoSpaceDE/>
              <w:autoSpaceDN/>
              <w:adjustRightInd/>
              <w:ind w:right="237"/>
              <w:textAlignment w:val="auto"/>
              <w:rPr>
                <w:b/>
                <w:color w:val="auto"/>
                <w:sz w:val="32"/>
              </w:rPr>
            </w:pPr>
            <w:r>
              <w:rPr>
                <w:b/>
                <w:color w:val="auto"/>
                <w:sz w:val="32"/>
              </w:rPr>
              <w:t>2134512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35C03103" w14:textId="77777777" w:rsidR="006562F1" w:rsidRPr="006562F1" w:rsidRDefault="006562F1" w:rsidP="006562F1">
      <w:pPr>
        <w:ind w:right="237"/>
        <w:jc w:val="both"/>
        <w:rPr>
          <w:rFonts w:asciiTheme="minorHAnsi" w:hAnsiTheme="minorHAnsi" w:cstheme="minorHAnsi"/>
          <w:bCs/>
          <w:sz w:val="22"/>
          <w:szCs w:val="22"/>
        </w:rPr>
      </w:pPr>
      <w:r w:rsidRPr="006562F1">
        <w:rPr>
          <w:rFonts w:asciiTheme="minorHAnsi" w:hAnsiTheme="minorHAnsi" w:cstheme="minorHAnsi"/>
          <w:bCs/>
          <w:sz w:val="22"/>
          <w:szCs w:val="22"/>
        </w:rPr>
        <w:t>Having achieved independence. I've realised how much of an impact organisational culture has on my wellbeing and resilience in policing. The move from team member to independent patrol officer has given me a better appreciation of the relevance of organisational culture and the obstacles it might pose to sustaining personal ideals. In this essay I will reflect on the impact of organisational culture within policing on my wellbeing and resilience, considering the risks of conforming to that culture.</w:t>
      </w:r>
    </w:p>
    <w:p w14:paraId="3B63489E" w14:textId="77777777" w:rsidR="006562F1" w:rsidRPr="006562F1" w:rsidRDefault="006562F1" w:rsidP="006562F1">
      <w:pPr>
        <w:ind w:right="237"/>
        <w:jc w:val="both"/>
        <w:rPr>
          <w:rFonts w:asciiTheme="minorHAnsi" w:hAnsiTheme="minorHAnsi" w:cstheme="minorHAnsi"/>
          <w:bCs/>
          <w:sz w:val="22"/>
          <w:szCs w:val="22"/>
        </w:rPr>
      </w:pPr>
    </w:p>
    <w:p w14:paraId="29250B18" w14:textId="77777777" w:rsidR="006562F1" w:rsidRPr="006562F1" w:rsidRDefault="006562F1" w:rsidP="006562F1">
      <w:pPr>
        <w:pStyle w:val="NoSpacing"/>
        <w:jc w:val="both"/>
        <w:rPr>
          <w:rFonts w:cstheme="minorHAnsi"/>
        </w:rPr>
      </w:pPr>
      <w:proofErr w:type="gramStart"/>
      <w:r w:rsidRPr="006562F1">
        <w:rPr>
          <w:rFonts w:cstheme="minorHAnsi"/>
        </w:rPr>
        <w:t>Firstly</w:t>
      </w:r>
      <w:proofErr w:type="gramEnd"/>
      <w:r w:rsidRPr="006562F1">
        <w:rPr>
          <w:rFonts w:cstheme="minorHAnsi"/>
        </w:rPr>
        <w:t xml:space="preserve"> it is important to understand what organisation culture means. (Managers,2015) explains organisation culture as unwritten rules that influence individuals and group behaviour and attitudes, factors that influence organisation culture is the way work is carried out, the values, behaviour, and attitude of employees. (Owoyemi,2014) states the importance of organisational cultures and how it can be used motivate new and existing team members actively develop and improve the team’s work ethic, establishing a strong culture that aligns with the organisation’s goals and values can create a positive work environment.  However, if there is friction within the team it can reduce efficiency.</w:t>
      </w:r>
    </w:p>
    <w:p w14:paraId="0D276ABE" w14:textId="77777777" w:rsidR="006562F1" w:rsidRPr="006562F1" w:rsidRDefault="006562F1" w:rsidP="006562F1">
      <w:pPr>
        <w:pStyle w:val="NoSpacing"/>
        <w:jc w:val="both"/>
        <w:rPr>
          <w:rFonts w:cstheme="minorHAnsi"/>
        </w:rPr>
      </w:pPr>
    </w:p>
    <w:p w14:paraId="3C36B864" w14:textId="77777777" w:rsidR="006562F1" w:rsidRPr="006562F1" w:rsidRDefault="006562F1" w:rsidP="006562F1">
      <w:pPr>
        <w:pStyle w:val="NoSpacing"/>
        <w:jc w:val="both"/>
        <w:rPr>
          <w:rFonts w:cstheme="minorHAnsi"/>
        </w:rPr>
      </w:pPr>
      <w:r w:rsidRPr="006562F1">
        <w:rPr>
          <w:rFonts w:cstheme="minorHAnsi"/>
        </w:rPr>
        <w:t>(Hani Khan, 2021) states one impact of organisational culture that can impact wellbeing and reliance is the emphasis on teamwork and camaraderie. A strong sense of belonging and support within the organisation can push everyone to work harder and apply their best efforts, it can also provide a buffer against stress and trauma. The role of a police officer is very important and since joining the job and becoming independent I have gained a better understanding on the importance of teamwork and support from colleagues.</w:t>
      </w:r>
    </w:p>
    <w:p w14:paraId="1A4CA51A" w14:textId="77777777" w:rsidR="006562F1" w:rsidRPr="006562F1" w:rsidRDefault="006562F1" w:rsidP="006562F1">
      <w:pPr>
        <w:pStyle w:val="NoSpacing"/>
        <w:jc w:val="both"/>
        <w:rPr>
          <w:rFonts w:cstheme="minorHAnsi"/>
        </w:rPr>
      </w:pPr>
    </w:p>
    <w:p w14:paraId="0966A8F2" w14:textId="77777777" w:rsidR="006562F1" w:rsidRPr="006562F1" w:rsidRDefault="006562F1" w:rsidP="006562F1">
      <w:pPr>
        <w:pStyle w:val="NoSpacing"/>
        <w:jc w:val="both"/>
        <w:rPr>
          <w:rFonts w:cstheme="minorHAnsi"/>
        </w:rPr>
      </w:pPr>
      <w:r w:rsidRPr="006562F1">
        <w:rPr>
          <w:rFonts w:cstheme="minorHAnsi"/>
        </w:rPr>
        <w:t xml:space="preserve">As a response officer for a year, I was exposed to a variety of subcultures with the police; subcultures can pose challenges to organisational cohesion and alignment, if subcultures become to distinct and isolated, it may hinder effective communication across different groups and develop conflicting values and disrupt unity within the </w:t>
      </w:r>
      <w:proofErr w:type="gramStart"/>
      <w:r w:rsidRPr="006562F1">
        <w:rPr>
          <w:rFonts w:cstheme="minorHAnsi"/>
        </w:rPr>
        <w:t>organisation(</w:t>
      </w:r>
      <w:proofErr w:type="spellStart"/>
      <w:proofErr w:type="gramEnd"/>
      <w:r w:rsidRPr="006562F1">
        <w:rPr>
          <w:rFonts w:cstheme="minorHAnsi"/>
        </w:rPr>
        <w:t>J.Watson</w:t>
      </w:r>
      <w:proofErr w:type="spellEnd"/>
      <w:r w:rsidRPr="006562F1">
        <w:rPr>
          <w:rFonts w:cstheme="minorHAnsi"/>
        </w:rPr>
        <w:t>, 2017) . After speaking with coworkers who have worked there, I've discovered that the HUB has a distinct culture. However, everyone I've spoken to has only had negative things to say about it. Response officers are fully aware that the HUB has a negative attitude towards response policing and constantly criticises their work. They also refuse to collaborate with response officers, which frequently leads to friction between the departments due to their contrasting cultures. In my own case, I know that this type of climate would be detrimental as it may result in me conforming to this type of culture and change my core values.</w:t>
      </w:r>
    </w:p>
    <w:p w14:paraId="426BFEDE" w14:textId="77777777" w:rsidR="006562F1" w:rsidRPr="006562F1" w:rsidRDefault="006562F1" w:rsidP="006562F1">
      <w:pPr>
        <w:pStyle w:val="NoSpacing"/>
        <w:jc w:val="both"/>
        <w:rPr>
          <w:rFonts w:cstheme="minorHAnsi"/>
        </w:rPr>
      </w:pPr>
    </w:p>
    <w:p w14:paraId="441D51E8" w14:textId="77777777" w:rsidR="006562F1" w:rsidRPr="006562F1" w:rsidRDefault="006562F1" w:rsidP="006562F1">
      <w:pPr>
        <w:jc w:val="both"/>
        <w:rPr>
          <w:rFonts w:asciiTheme="minorHAnsi" w:hAnsiTheme="minorHAnsi" w:cstheme="minorHAnsi"/>
          <w:bCs/>
          <w:sz w:val="22"/>
          <w:szCs w:val="22"/>
        </w:rPr>
      </w:pPr>
      <w:r w:rsidRPr="006562F1">
        <w:rPr>
          <w:rFonts w:asciiTheme="minorHAnsi" w:hAnsiTheme="minorHAnsi" w:cstheme="minorHAnsi"/>
          <w:bCs/>
          <w:sz w:val="22"/>
          <w:szCs w:val="22"/>
        </w:rPr>
        <w:lastRenderedPageBreak/>
        <w:t>Cultures such as the one in the HUB can be dangerous especially for new team members, (J Farkas,2020) Outlines some risks associated with upsetting the status quo and departing from the existing organisational culture. Officers who choose to prioritise their personal ideals over norms may experience opposition or reaction from colleagues or superiors. This might lead to feelings of isolation and disconnection inside the organisation. Officers must strike a balance between upholding personal ideals and maintaining positive connections inside the organisation. Developing alliances with like-minded colleagues and seeking mentorship from those who have successfully gone through similar problems can provide support and assistance in managing the hazards of adhering to organisational culture. My transition into becoming an independent officer was made easier by the type of team I joined, my team members are like-minded people to myself; we all have the same mentality, and all want to help each other achieve the greatest outcomes; we are open minded and express any difficulties we have in an open manner and communicate any problems we have in an open manner. Being part of a team with similar principles has allowed me to keep the core ideals for which I was hired.</w:t>
      </w:r>
    </w:p>
    <w:p w14:paraId="117FE21C" w14:textId="77777777" w:rsidR="006562F1" w:rsidRPr="006562F1" w:rsidRDefault="006562F1" w:rsidP="006562F1">
      <w:pPr>
        <w:jc w:val="both"/>
        <w:rPr>
          <w:rFonts w:asciiTheme="minorHAnsi" w:hAnsiTheme="minorHAnsi" w:cstheme="minorHAnsi"/>
          <w:bCs/>
          <w:sz w:val="22"/>
          <w:szCs w:val="22"/>
        </w:rPr>
      </w:pPr>
    </w:p>
    <w:p w14:paraId="33DC0128" w14:textId="77777777" w:rsidR="006562F1" w:rsidRPr="006562F1" w:rsidRDefault="006562F1" w:rsidP="006562F1">
      <w:pPr>
        <w:jc w:val="both"/>
        <w:rPr>
          <w:rFonts w:asciiTheme="minorHAnsi" w:hAnsiTheme="minorHAnsi" w:cstheme="minorHAnsi"/>
          <w:bCs/>
          <w:sz w:val="22"/>
          <w:szCs w:val="22"/>
        </w:rPr>
      </w:pPr>
      <w:r w:rsidRPr="006562F1">
        <w:rPr>
          <w:rFonts w:asciiTheme="minorHAnsi" w:hAnsiTheme="minorHAnsi" w:cstheme="minorHAnsi"/>
          <w:bCs/>
          <w:sz w:val="22"/>
          <w:szCs w:val="22"/>
        </w:rPr>
        <w:t>I knew when I joined the police department that I would confront some difficult and challenging situations, but nothing can prepare you for them since you never know how someone will react until they are put in that situation. Before joining the police force, I had the impression that there was a specific culture in the force about not being allowed to talk about your feelings and having to just get on with the work no matter how difficult or painful the situation was. (Rebecca Phythian, 2023) discusses the stigma associated with mental health and the impact it can have on one's well-being. According to the report, there is still a culture of macho in the police, and the silence of officers is normalised. I was quite fortunate in my probation period that I didn’t have to deal with a situation that I found distressing. It was not until I become an independent officer that I dealt with a situation that I found particularly distressing. I responded to a report of a women who was stating that her husband is forcing her to take tablets. When we arrived at the address the female was lying in bed and her husband explained that his wife has cancer and it has spread to the brain, I went to speak to the female who explained that she is frustrated that she can no longer deal with things by herself and felt her independence had been taken. I found this call particularly difficult as it took me back to times in my personal life where I have seen family members go through similar circumstances, due to my outlook on masculinity in the police force I felt like I could not tell my colleagues about my feeling in case they made fun of me or thought I was mentally soft, this had a negative impact on my wellbeing.</w:t>
      </w:r>
    </w:p>
    <w:p w14:paraId="1D34DCE5" w14:textId="77777777" w:rsidR="006562F1" w:rsidRPr="006562F1" w:rsidRDefault="006562F1" w:rsidP="006562F1">
      <w:pPr>
        <w:jc w:val="both"/>
        <w:rPr>
          <w:rFonts w:asciiTheme="minorHAnsi" w:hAnsiTheme="minorHAnsi" w:cstheme="minorHAnsi"/>
          <w:bCs/>
          <w:sz w:val="22"/>
          <w:szCs w:val="22"/>
        </w:rPr>
      </w:pPr>
    </w:p>
    <w:p w14:paraId="1A252723" w14:textId="77777777" w:rsidR="006562F1" w:rsidRPr="006562F1" w:rsidRDefault="006562F1" w:rsidP="006562F1">
      <w:pPr>
        <w:jc w:val="both"/>
        <w:rPr>
          <w:rFonts w:asciiTheme="minorHAnsi" w:hAnsiTheme="minorHAnsi" w:cstheme="minorHAnsi"/>
          <w:bCs/>
          <w:sz w:val="22"/>
          <w:szCs w:val="22"/>
        </w:rPr>
      </w:pPr>
      <w:r w:rsidRPr="006562F1">
        <w:rPr>
          <w:rFonts w:asciiTheme="minorHAnsi" w:hAnsiTheme="minorHAnsi" w:cstheme="minorHAnsi"/>
          <w:bCs/>
          <w:sz w:val="22"/>
          <w:szCs w:val="22"/>
        </w:rPr>
        <w:t xml:space="preserve">The Oxford English Dictionary defines well-being as "the state of being comfortable, healthy, or happy." Realising that well-being is a far larger concept than fleeting happiness is crucial, though. It includes happiness, but it also contains other elements like a person's feeling of purpose, overall life satisfaction, and sense of control (MentalHealth.org, 2023), (NHS,2022) suggests there are 5 steps you can take to improve your mental health and wellbeing. Trying these things could help you feel more positive and able to get the most out of life. Connect with other people, learn new skills, be physically active, mindfulness and give to others. After bottling my feeling up for a couple I decided to ignore my pre conceptions about “masculinity culture” in the police force and confide in my colleague that I attended the call with, he too stated that the call had an </w:t>
      </w:r>
      <w:proofErr w:type="spellStart"/>
      <w:r w:rsidRPr="006562F1">
        <w:rPr>
          <w:rFonts w:asciiTheme="minorHAnsi" w:hAnsiTheme="minorHAnsi" w:cstheme="minorHAnsi"/>
          <w:bCs/>
          <w:sz w:val="22"/>
          <w:szCs w:val="22"/>
        </w:rPr>
        <w:t>affect</w:t>
      </w:r>
      <w:proofErr w:type="spellEnd"/>
      <w:r w:rsidRPr="006562F1">
        <w:rPr>
          <w:rFonts w:asciiTheme="minorHAnsi" w:hAnsiTheme="minorHAnsi" w:cstheme="minorHAnsi"/>
          <w:bCs/>
          <w:sz w:val="22"/>
          <w:szCs w:val="22"/>
        </w:rPr>
        <w:t xml:space="preserve"> on him and he has gone through similar circumstances to myself and explained that if a call has an effect my mental wellbeing then I should speak to a team member or seek support from Trauma Risk Management (TRIM)  this a trauma-focused peer support system designed to help people who have experienced a traumatic, or potentially traumatic, event (</w:t>
      </w:r>
      <w:proofErr w:type="spellStart"/>
      <w:r w:rsidRPr="006562F1">
        <w:rPr>
          <w:rFonts w:asciiTheme="minorHAnsi" w:hAnsiTheme="minorHAnsi" w:cstheme="minorHAnsi"/>
          <w:bCs/>
          <w:sz w:val="22"/>
          <w:szCs w:val="22"/>
        </w:rPr>
        <w:t>Marchonstress</w:t>
      </w:r>
      <w:proofErr w:type="spellEnd"/>
      <w:r w:rsidRPr="006562F1">
        <w:rPr>
          <w:rFonts w:asciiTheme="minorHAnsi" w:hAnsiTheme="minorHAnsi" w:cstheme="minorHAnsi"/>
          <w:bCs/>
          <w:sz w:val="22"/>
          <w:szCs w:val="22"/>
        </w:rPr>
        <w:t>, 2012).</w:t>
      </w:r>
    </w:p>
    <w:p w14:paraId="5E3E8AA2" w14:textId="77777777" w:rsidR="006562F1" w:rsidRPr="006562F1" w:rsidRDefault="006562F1" w:rsidP="006562F1">
      <w:pPr>
        <w:jc w:val="both"/>
        <w:rPr>
          <w:rFonts w:asciiTheme="minorHAnsi" w:hAnsiTheme="minorHAnsi" w:cstheme="minorHAnsi"/>
          <w:bCs/>
          <w:sz w:val="22"/>
          <w:szCs w:val="22"/>
        </w:rPr>
      </w:pPr>
    </w:p>
    <w:p w14:paraId="1E5B27C2" w14:textId="77777777" w:rsidR="006562F1" w:rsidRPr="006562F1" w:rsidRDefault="006562F1" w:rsidP="006562F1">
      <w:pPr>
        <w:jc w:val="both"/>
        <w:rPr>
          <w:rFonts w:asciiTheme="minorHAnsi" w:hAnsiTheme="minorHAnsi" w:cstheme="minorHAnsi"/>
          <w:bCs/>
          <w:sz w:val="22"/>
          <w:szCs w:val="22"/>
        </w:rPr>
      </w:pPr>
      <w:r w:rsidRPr="006562F1">
        <w:rPr>
          <w:rFonts w:asciiTheme="minorHAnsi" w:hAnsiTheme="minorHAnsi" w:cstheme="minorHAnsi"/>
          <w:bCs/>
          <w:sz w:val="22"/>
          <w:szCs w:val="22"/>
        </w:rPr>
        <w:t>The situation also proved to me how resilient I am, (</w:t>
      </w:r>
      <w:proofErr w:type="gramStart"/>
      <w:r w:rsidRPr="006562F1">
        <w:rPr>
          <w:rFonts w:asciiTheme="minorHAnsi" w:hAnsiTheme="minorHAnsi" w:cstheme="minorHAnsi"/>
          <w:bCs/>
          <w:sz w:val="22"/>
          <w:szCs w:val="22"/>
        </w:rPr>
        <w:t>K.Cherry</w:t>
      </w:r>
      <w:proofErr w:type="gramEnd"/>
      <w:r w:rsidRPr="006562F1">
        <w:rPr>
          <w:rFonts w:asciiTheme="minorHAnsi" w:hAnsiTheme="minorHAnsi" w:cstheme="minorHAnsi"/>
          <w:bCs/>
          <w:sz w:val="22"/>
          <w:szCs w:val="22"/>
        </w:rPr>
        <w:t xml:space="preserve">,2023) describes resilience as the ability to cope with and recover from setbacks. People who remain calm in the face of disaster have resilience. Even though I found the situation difficult I did not let it distract me from the job in hand </w:t>
      </w:r>
      <w:r w:rsidRPr="006562F1">
        <w:rPr>
          <w:rFonts w:asciiTheme="minorHAnsi" w:hAnsiTheme="minorHAnsi" w:cstheme="minorHAnsi"/>
          <w:bCs/>
          <w:sz w:val="22"/>
          <w:szCs w:val="22"/>
        </w:rPr>
        <w:lastRenderedPageBreak/>
        <w:t>or effect the way I dealt with other calls after the event, even though I struggled mentally I was able to compart mentalise my feelings and deal with the task in hand.</w:t>
      </w:r>
    </w:p>
    <w:p w14:paraId="2A11003D" w14:textId="77777777" w:rsidR="006562F1" w:rsidRPr="006562F1" w:rsidRDefault="006562F1" w:rsidP="006562F1">
      <w:pPr>
        <w:jc w:val="both"/>
        <w:rPr>
          <w:rFonts w:asciiTheme="minorHAnsi" w:hAnsiTheme="minorHAnsi" w:cstheme="minorHAnsi"/>
          <w:bCs/>
          <w:sz w:val="22"/>
          <w:szCs w:val="22"/>
        </w:rPr>
      </w:pPr>
      <w:r w:rsidRPr="006562F1">
        <w:rPr>
          <w:rFonts w:asciiTheme="minorHAnsi" w:hAnsiTheme="minorHAnsi" w:cstheme="minorHAnsi"/>
          <w:bCs/>
          <w:sz w:val="22"/>
          <w:szCs w:val="22"/>
        </w:rPr>
        <w:t xml:space="preserve">In conclusion, the organizational culture within policing can have a significant impact on wellbeing and resilience of its colleagues, while a supportive and inclusive culture such as the team I am apart of can enhance wellbeing and resilience, a toxic or neglectful culture such as the HUB can pose risks to individual officers and cause them to conform to the culture and neglect their core values. I am pleased that I have been able to retain my personal values and I feel at ease knowing that my </w:t>
      </w:r>
      <w:proofErr w:type="gramStart"/>
      <w:r w:rsidRPr="006562F1">
        <w:rPr>
          <w:rFonts w:asciiTheme="minorHAnsi" w:hAnsiTheme="minorHAnsi" w:cstheme="minorHAnsi"/>
          <w:bCs/>
          <w:sz w:val="22"/>
          <w:szCs w:val="22"/>
        </w:rPr>
        <w:t>pre conception</w:t>
      </w:r>
      <w:proofErr w:type="gramEnd"/>
      <w:r w:rsidRPr="006562F1">
        <w:rPr>
          <w:rFonts w:asciiTheme="minorHAnsi" w:hAnsiTheme="minorHAnsi" w:cstheme="minorHAnsi"/>
          <w:bCs/>
          <w:sz w:val="22"/>
          <w:szCs w:val="22"/>
        </w:rPr>
        <w:t xml:space="preserve"> of “masculinity” in the police does not exist and in fact the force welcomes discussions about any trauma you have experienced and are there to support me. </w:t>
      </w:r>
    </w:p>
    <w:p w14:paraId="07FAA608" w14:textId="77777777" w:rsidR="006562F1" w:rsidRPr="00270EEB" w:rsidRDefault="006562F1" w:rsidP="00340E9A">
      <w:pPr>
        <w:ind w:right="237"/>
        <w:jc w:val="both"/>
        <w:rPr>
          <w:sz w:val="24"/>
          <w:szCs w:val="24"/>
        </w:rPr>
      </w:pPr>
    </w:p>
    <w:p w14:paraId="3B855813" w14:textId="33DA4827" w:rsidR="00FF7784" w:rsidRPr="00270EEB" w:rsidRDefault="006562F1" w:rsidP="00340E9A">
      <w:pPr>
        <w:ind w:right="237"/>
        <w:jc w:val="both"/>
        <w:rPr>
          <w:sz w:val="24"/>
          <w:szCs w:val="24"/>
        </w:rPr>
      </w:pPr>
      <w:r>
        <w:rPr>
          <w:sz w:val="24"/>
          <w:szCs w:val="24"/>
        </w:rPr>
        <w:t>Word: 1338</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217A9793" w14:textId="77777777" w:rsidR="0010623F" w:rsidRDefault="0010623F" w:rsidP="00242DD7">
      <w:pPr>
        <w:ind w:right="237"/>
        <w:jc w:val="both"/>
        <w:rPr>
          <w:b/>
          <w:sz w:val="24"/>
          <w:szCs w:val="24"/>
        </w:rPr>
      </w:pPr>
    </w:p>
    <w:p w14:paraId="4B910603"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The Gibbs Reflective Cycle (1988) will help me analyse an assault at home. After the victim dialled 999, I was informed and assigned to the incident. This framework helps people reflect on their experiences and acts in certain circumstances, events, and activities. This may assist individuals in identifying crucial areas for development as well as observing what works in the future.</w:t>
      </w:r>
    </w:p>
    <w:p w14:paraId="2E16CB20" w14:textId="77777777" w:rsidR="0010623F" w:rsidRPr="00285ED6" w:rsidRDefault="0010623F" w:rsidP="0010623F">
      <w:pPr>
        <w:jc w:val="both"/>
        <w:rPr>
          <w:rFonts w:asciiTheme="minorHAnsi" w:hAnsiTheme="minorHAnsi" w:cstheme="minorHAnsi"/>
          <w:color w:val="auto"/>
          <w:sz w:val="22"/>
          <w:szCs w:val="22"/>
        </w:rPr>
      </w:pPr>
    </w:p>
    <w:p w14:paraId="15A087BF"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"Description - what happened" is the first step in the Gibbs reflective cycle. A man reported that his ex-girlfriend was at his home address and that she had shattered his bedroom window and assaulted him. The public service centre (PSC) in charge of receiving the calls informed us about the situation, the place to which we should go, and any warning markings for persons involved. Warnings are used on police systems to notify officers whether a person is vulnerable, a danger to self or others, or both. This provides officers with a better knowledge of the individual they are dealing with before they get on the scene. (2023 </w:t>
      </w:r>
      <w:proofErr w:type="spellStart"/>
      <w:r w:rsidRPr="00285ED6">
        <w:rPr>
          <w:rFonts w:asciiTheme="minorHAnsi" w:hAnsiTheme="minorHAnsi" w:cstheme="minorHAnsi"/>
          <w:color w:val="auto"/>
          <w:sz w:val="22"/>
          <w:szCs w:val="22"/>
        </w:rPr>
        <w:t>hmicfrs</w:t>
      </w:r>
      <w:proofErr w:type="spellEnd"/>
      <w:r w:rsidRPr="00285ED6">
        <w:rPr>
          <w:rFonts w:asciiTheme="minorHAnsi" w:hAnsiTheme="minorHAnsi" w:cstheme="minorHAnsi"/>
          <w:color w:val="auto"/>
          <w:sz w:val="22"/>
          <w:szCs w:val="22"/>
        </w:rPr>
        <w:t>).</w:t>
      </w:r>
    </w:p>
    <w:p w14:paraId="0C795746" w14:textId="77777777" w:rsidR="0010623F" w:rsidRPr="00285ED6" w:rsidRDefault="0010623F" w:rsidP="0010623F">
      <w:pPr>
        <w:jc w:val="both"/>
        <w:rPr>
          <w:rFonts w:asciiTheme="minorHAnsi" w:hAnsiTheme="minorHAnsi" w:cstheme="minorHAnsi"/>
          <w:color w:val="auto"/>
          <w:sz w:val="22"/>
          <w:szCs w:val="22"/>
        </w:rPr>
      </w:pPr>
    </w:p>
    <w:p w14:paraId="4A845805"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We came to discover a guy who was upset and had a young child with him who seemed unmoved by the scenario. The man told us that his ex-partner had been at his house earlier in the day and started throwing his belongings out of the shed into the yard. He walked outside and had a verbal spat with his ex-girlfriend before asking her to leave. The guy then said that his ex-partner had come later in the night and smashed the window with her keys. He told myself and my </w:t>
      </w:r>
      <w:proofErr w:type="spellStart"/>
      <w:r w:rsidRPr="00285ED6">
        <w:rPr>
          <w:rFonts w:asciiTheme="minorHAnsi" w:hAnsiTheme="minorHAnsi" w:cstheme="minorHAnsi"/>
          <w:color w:val="auto"/>
          <w:sz w:val="22"/>
          <w:szCs w:val="22"/>
        </w:rPr>
        <w:t>collegaue</w:t>
      </w:r>
      <w:proofErr w:type="spellEnd"/>
      <w:r w:rsidRPr="00285ED6">
        <w:rPr>
          <w:rFonts w:asciiTheme="minorHAnsi" w:hAnsiTheme="minorHAnsi" w:cstheme="minorHAnsi"/>
          <w:color w:val="auto"/>
          <w:sz w:val="22"/>
          <w:szCs w:val="22"/>
        </w:rPr>
        <w:t xml:space="preserve"> that this was not the first time she had done this and that he had spent about £1000 replacing windows or doors </w:t>
      </w:r>
      <w:proofErr w:type="gramStart"/>
      <w:r w:rsidRPr="00285ED6">
        <w:rPr>
          <w:rFonts w:asciiTheme="minorHAnsi" w:hAnsiTheme="minorHAnsi" w:cstheme="minorHAnsi"/>
          <w:color w:val="auto"/>
          <w:sz w:val="22"/>
          <w:szCs w:val="22"/>
        </w:rPr>
        <w:t>as a consequence of</w:t>
      </w:r>
      <w:proofErr w:type="gramEnd"/>
      <w:r w:rsidRPr="00285ED6">
        <w:rPr>
          <w:rFonts w:asciiTheme="minorHAnsi" w:hAnsiTheme="minorHAnsi" w:cstheme="minorHAnsi"/>
          <w:color w:val="auto"/>
          <w:sz w:val="22"/>
          <w:szCs w:val="22"/>
        </w:rPr>
        <w:t xml:space="preserve"> her acts, however even after informing us of all this, he stated that he did not wish to make a formal complaint against his ex-partner and just wanted her to pay for the damage.</w:t>
      </w:r>
    </w:p>
    <w:p w14:paraId="518F6B6D" w14:textId="77777777" w:rsidR="0010623F" w:rsidRPr="00285ED6" w:rsidRDefault="0010623F" w:rsidP="0010623F">
      <w:pPr>
        <w:jc w:val="both"/>
        <w:rPr>
          <w:rFonts w:asciiTheme="minorHAnsi" w:hAnsiTheme="minorHAnsi" w:cstheme="minorHAnsi"/>
          <w:color w:val="auto"/>
          <w:sz w:val="22"/>
          <w:szCs w:val="22"/>
        </w:rPr>
      </w:pPr>
    </w:p>
    <w:p w14:paraId="5231830B"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The National Decision Model (NDM) was initially released in 2013 by the College of Policing, and it provides officers with a structure to follow when dealing with situations. It is divided into five sections. The first is the gather information stage. When my colleague and I first attended this report, we asked the male numerous questions to gain an understanding of what had happened </w:t>
      </w:r>
      <w:proofErr w:type="gramStart"/>
      <w:r w:rsidRPr="00285ED6">
        <w:rPr>
          <w:rFonts w:asciiTheme="minorHAnsi" w:hAnsiTheme="minorHAnsi" w:cstheme="minorHAnsi"/>
          <w:color w:val="auto"/>
          <w:sz w:val="22"/>
          <w:szCs w:val="22"/>
        </w:rPr>
        <w:t>in order for</w:t>
      </w:r>
      <w:proofErr w:type="gramEnd"/>
      <w:r w:rsidRPr="00285ED6">
        <w:rPr>
          <w:rFonts w:asciiTheme="minorHAnsi" w:hAnsiTheme="minorHAnsi" w:cstheme="minorHAnsi"/>
          <w:color w:val="auto"/>
          <w:sz w:val="22"/>
          <w:szCs w:val="22"/>
        </w:rPr>
        <w:t xml:space="preserve"> us to move on to the next stage of the NDM, which is to assess the threat and risk and develop a working strategy.</w:t>
      </w:r>
    </w:p>
    <w:p w14:paraId="507D24EC"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lastRenderedPageBreak/>
        <w:t>Officers should ask themselves the following questions while evaluating the danger and risk: do I need to act quickly, do I need more information, what is creating the crisis, and will my actions fix the matter? In this incident, I was unable to take immediate action because the female had left the property before officers arrived, removing the option of immediately arresting the female. However, this did give myself and my colleague more time to deal with the situation because the risk of immediate escalation was eliminated because the female was no longer at the property. Recognising the need for further information, my colleague went to speak with the neighbours to see if they had seen anything, while I remained with the man.</w:t>
      </w:r>
    </w:p>
    <w:p w14:paraId="1D237960" w14:textId="77777777" w:rsidR="0010623F" w:rsidRPr="00285ED6" w:rsidRDefault="0010623F" w:rsidP="0010623F">
      <w:pPr>
        <w:jc w:val="both"/>
        <w:rPr>
          <w:rFonts w:asciiTheme="minorHAnsi" w:hAnsiTheme="minorHAnsi" w:cstheme="minorHAnsi"/>
          <w:color w:val="auto"/>
          <w:sz w:val="22"/>
          <w:szCs w:val="22"/>
        </w:rPr>
      </w:pPr>
    </w:p>
    <w:p w14:paraId="6BFE4919"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Once these two processes are completed, officials will have enough information to determine which authorities, regulations, and laws are accessible to them. The following suspected offences had occurred and were accessible to </w:t>
      </w:r>
      <w:proofErr w:type="gramStart"/>
      <w:r w:rsidRPr="00285ED6">
        <w:rPr>
          <w:rFonts w:asciiTheme="minorHAnsi" w:hAnsiTheme="minorHAnsi" w:cstheme="minorHAnsi"/>
          <w:color w:val="auto"/>
          <w:sz w:val="22"/>
          <w:szCs w:val="22"/>
        </w:rPr>
        <w:t>myself</w:t>
      </w:r>
      <w:proofErr w:type="gramEnd"/>
      <w:r w:rsidRPr="00285ED6">
        <w:rPr>
          <w:rFonts w:asciiTheme="minorHAnsi" w:hAnsiTheme="minorHAnsi" w:cstheme="minorHAnsi"/>
          <w:color w:val="auto"/>
          <w:sz w:val="22"/>
          <w:szCs w:val="22"/>
        </w:rPr>
        <w:t>. Section 1 of the Criminal Damage Act 1971 defines this as a person who knowingly or carelessly damages or destroys any property belonging to another without valid cause (legislation.gov,1971). The second violation was ABH, which is defined as "a person intentionally or recklessly assaults another, thereby causing Actual Bodily Harm" (CPS.GOV, 2022). The crimes give police with further laws.  Section 17 of the Police and Criminal Evidence Act 1984 (legislation.gov.uk, 2012) states that "subject to the following provisions of this section, and without prejudice to any other enactment, a constable may enter and search any premises for the purpose of arresting a person for an indictable offence."</w:t>
      </w:r>
    </w:p>
    <w:p w14:paraId="15473C58" w14:textId="77777777" w:rsidR="0010623F" w:rsidRPr="00285ED6" w:rsidRDefault="0010623F" w:rsidP="0010623F">
      <w:pPr>
        <w:jc w:val="both"/>
        <w:rPr>
          <w:rFonts w:asciiTheme="minorHAnsi" w:hAnsiTheme="minorHAnsi" w:cstheme="minorHAnsi"/>
          <w:color w:val="auto"/>
          <w:sz w:val="22"/>
          <w:szCs w:val="22"/>
        </w:rPr>
      </w:pPr>
    </w:p>
    <w:p w14:paraId="68E2C3F9" w14:textId="77777777" w:rsidR="0010623F" w:rsidRPr="00285ED6" w:rsidRDefault="0010623F" w:rsidP="0010623F">
      <w:pPr>
        <w:jc w:val="both"/>
        <w:rPr>
          <w:rFonts w:asciiTheme="minorHAnsi" w:hAnsiTheme="minorHAnsi" w:cstheme="minorHAnsi"/>
          <w:color w:val="auto"/>
          <w:sz w:val="22"/>
          <w:szCs w:val="22"/>
        </w:rPr>
      </w:pPr>
    </w:p>
    <w:p w14:paraId="5E8516A6"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Domestic violence is a serious problem in South Wales and the United Kingdom, with data suggesting that one in every four people has been a victim or witness to it (HMIC 2022).  When dealing with a domestic disturbance, officers must take proactive action. In this incident due to the assault our only option was to arrest his ex-partner even if he doesn’t support. (</w:t>
      </w:r>
      <w:proofErr w:type="gramStart"/>
      <w:r w:rsidRPr="00285ED6">
        <w:rPr>
          <w:rFonts w:asciiTheme="minorHAnsi" w:hAnsiTheme="minorHAnsi" w:cstheme="minorHAnsi"/>
          <w:color w:val="auto"/>
          <w:sz w:val="22"/>
          <w:szCs w:val="22"/>
        </w:rPr>
        <w:t>C.Hoyle</w:t>
      </w:r>
      <w:proofErr w:type="gramEnd"/>
      <w:r w:rsidRPr="00285ED6">
        <w:rPr>
          <w:rFonts w:asciiTheme="minorHAnsi" w:hAnsiTheme="minorHAnsi" w:cstheme="minorHAnsi"/>
          <w:color w:val="auto"/>
          <w:sz w:val="22"/>
          <w:szCs w:val="22"/>
        </w:rPr>
        <w:t xml:space="preserve">,2000) states that must take action even if the person does not wish to support prosecution as the victim might be too scared of their partner and too terrified of the potential consequences. Taking the choice away from the victims protect them against further violence and send a message to both victim and offender that domestic violence is unacceptable. In the instance of a verbal altercation, both parties must be separated, allowing them to cool down in order to avoid further escalation and protect both parties (College </w:t>
      </w:r>
      <w:proofErr w:type="gramStart"/>
      <w:r w:rsidRPr="00285ED6">
        <w:rPr>
          <w:rFonts w:asciiTheme="minorHAnsi" w:hAnsiTheme="minorHAnsi" w:cstheme="minorHAnsi"/>
          <w:color w:val="auto"/>
          <w:sz w:val="22"/>
          <w:szCs w:val="22"/>
        </w:rPr>
        <w:t>Of</w:t>
      </w:r>
      <w:proofErr w:type="gramEnd"/>
      <w:r w:rsidRPr="00285ED6">
        <w:rPr>
          <w:rFonts w:asciiTheme="minorHAnsi" w:hAnsiTheme="minorHAnsi" w:cstheme="minorHAnsi"/>
          <w:color w:val="auto"/>
          <w:sz w:val="22"/>
          <w:szCs w:val="22"/>
        </w:rPr>
        <w:t xml:space="preserve"> Policing, 2015).</w:t>
      </w:r>
    </w:p>
    <w:p w14:paraId="32C2CD6D"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 After speaking with the neighbours, the case became quite complicated, as the neighbours presented video proof of both male and female having a physical confrontation outside the house, which occurred in front of the kid, who was obviously disturbed throughout the event. This gave </w:t>
      </w:r>
      <w:proofErr w:type="gramStart"/>
      <w:r w:rsidRPr="00285ED6">
        <w:rPr>
          <w:rFonts w:asciiTheme="minorHAnsi" w:hAnsiTheme="minorHAnsi" w:cstheme="minorHAnsi"/>
          <w:color w:val="auto"/>
          <w:sz w:val="22"/>
          <w:szCs w:val="22"/>
        </w:rPr>
        <w:t>myself</w:t>
      </w:r>
      <w:proofErr w:type="gramEnd"/>
      <w:r w:rsidRPr="00285ED6">
        <w:rPr>
          <w:rFonts w:asciiTheme="minorHAnsi" w:hAnsiTheme="minorHAnsi" w:cstheme="minorHAnsi"/>
          <w:color w:val="auto"/>
          <w:sz w:val="22"/>
          <w:szCs w:val="22"/>
        </w:rPr>
        <w:t xml:space="preserve"> the authority to arrest the guy for Public Order (Affray), which is defined as a person using or threatening to use illegal violence against another (Legislation.gov, 1986).  The major reason this event got complicated is because the male reported it to the police, making him the original victim; the kid lives with the man and has nowhere to go; and if we arrested both parties, there would be no victims. </w:t>
      </w:r>
    </w:p>
    <w:p w14:paraId="6654CC8A" w14:textId="77777777" w:rsidR="0010623F" w:rsidRPr="00285ED6" w:rsidRDefault="0010623F" w:rsidP="0010623F">
      <w:pPr>
        <w:jc w:val="both"/>
        <w:rPr>
          <w:rFonts w:asciiTheme="minorHAnsi" w:hAnsiTheme="minorHAnsi" w:cstheme="minorHAnsi"/>
          <w:color w:val="auto"/>
          <w:sz w:val="22"/>
          <w:szCs w:val="22"/>
        </w:rPr>
      </w:pPr>
    </w:p>
    <w:p w14:paraId="764F9062"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In "Options and Contigonsies," officers examine the data and options at their disposal, and it is up to the officer's discretion to choose which option they believe will best resolve the matter. Police discretion is important in policing because it allows officers to adapt their actions to the specific circumstances they encounter, and it allows officers to make decisions based on their knowledge, experience, and understanding of the situation, taking into account factors such as If I opted to arrest the man, it would have a detrimental influence on how we may continue and protect everyone concerned, notably the youngster, since he would be placed in social care until the situation was handled.</w:t>
      </w:r>
    </w:p>
    <w:p w14:paraId="6562EBDF"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(Nathan Birdsall 2022) emphasises the significance of officers' decision-making while responding to domestic abuse occurrences. Officers must take an ethical approach to this incident because victim support has been shown to be a huge factor in having someone charged for domestic abuse incidents, with victim withdrawal and non-attendance accounting for 51.6% of all withdrawals in 2018. Legal </w:t>
      </w:r>
      <w:r w:rsidRPr="00285ED6">
        <w:rPr>
          <w:rFonts w:asciiTheme="minorHAnsi" w:hAnsiTheme="minorHAnsi" w:cstheme="minorHAnsi"/>
          <w:color w:val="auto"/>
          <w:sz w:val="22"/>
          <w:szCs w:val="22"/>
        </w:rPr>
        <w:lastRenderedPageBreak/>
        <w:t>practitioners have stated that non-cooperation from the victim is the most significant contributor to the decision to drop charges. Officers must make judgements such as getting a statement from a victim, how to effectively handle the case, and how much contact they have with a victim.</w:t>
      </w:r>
    </w:p>
    <w:p w14:paraId="6090E2A3" w14:textId="77777777" w:rsidR="0010623F" w:rsidRPr="00285ED6" w:rsidRDefault="0010623F" w:rsidP="0010623F">
      <w:pPr>
        <w:jc w:val="both"/>
        <w:rPr>
          <w:rFonts w:asciiTheme="minorHAnsi" w:hAnsiTheme="minorHAnsi" w:cstheme="minorHAnsi"/>
          <w:color w:val="auto"/>
          <w:sz w:val="22"/>
          <w:szCs w:val="22"/>
        </w:rPr>
      </w:pPr>
    </w:p>
    <w:p w14:paraId="1EFFB5FC"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Officers may use a variety of disposal strategies at various events, including as conditional caution, restorative justice, or advising both parties to attend a voluntary, However, research has shown that persons who contact the police for the first time typically suffer in silence for an extended amount of time, thus these disposals have been removed from the list of approved procedures (Police foundation, 2018). Because this was a domestic incident, there was only one option: arrest. According to the </w:t>
      </w:r>
      <w:proofErr w:type="spellStart"/>
      <w:r w:rsidRPr="00285ED6">
        <w:rPr>
          <w:rFonts w:asciiTheme="minorHAnsi" w:hAnsiTheme="minorHAnsi" w:cstheme="minorHAnsi"/>
          <w:color w:val="auto"/>
          <w:sz w:val="22"/>
          <w:szCs w:val="22"/>
        </w:rPr>
        <w:t>neighbor's</w:t>
      </w:r>
      <w:proofErr w:type="spellEnd"/>
      <w:r w:rsidRPr="00285ED6">
        <w:rPr>
          <w:rFonts w:asciiTheme="minorHAnsi" w:hAnsiTheme="minorHAnsi" w:cstheme="minorHAnsi"/>
          <w:color w:val="auto"/>
          <w:sz w:val="22"/>
          <w:szCs w:val="22"/>
        </w:rPr>
        <w:t xml:space="preserve"> footage, </w:t>
      </w:r>
      <w:proofErr w:type="gramStart"/>
      <w:r w:rsidRPr="00285ED6">
        <w:rPr>
          <w:rFonts w:asciiTheme="minorHAnsi" w:hAnsiTheme="minorHAnsi" w:cstheme="minorHAnsi"/>
          <w:color w:val="auto"/>
          <w:sz w:val="22"/>
          <w:szCs w:val="22"/>
        </w:rPr>
        <w:t>both of them</w:t>
      </w:r>
      <w:proofErr w:type="gramEnd"/>
      <w:r w:rsidRPr="00285ED6">
        <w:rPr>
          <w:rFonts w:asciiTheme="minorHAnsi" w:hAnsiTheme="minorHAnsi" w:cstheme="minorHAnsi"/>
          <w:color w:val="auto"/>
          <w:sz w:val="22"/>
          <w:szCs w:val="22"/>
        </w:rPr>
        <w:t xml:space="preserve"> were equally aggressive towards one other and could have easily been jailed. But, given the reports of the female being extremely drunk, the child appearing content and at ease in the male's company, and the fact that the child had nowhere else to go, I decided that the female would be arrested </w:t>
      </w:r>
      <w:proofErr w:type="gramStart"/>
      <w:r w:rsidRPr="00285ED6">
        <w:rPr>
          <w:rFonts w:asciiTheme="minorHAnsi" w:hAnsiTheme="minorHAnsi" w:cstheme="minorHAnsi"/>
          <w:color w:val="auto"/>
          <w:sz w:val="22"/>
          <w:szCs w:val="22"/>
        </w:rPr>
        <w:t>first</w:t>
      </w:r>
      <w:proofErr w:type="gramEnd"/>
      <w:r w:rsidRPr="00285ED6">
        <w:rPr>
          <w:rFonts w:asciiTheme="minorHAnsi" w:hAnsiTheme="minorHAnsi" w:cstheme="minorHAnsi"/>
          <w:color w:val="auto"/>
          <w:sz w:val="22"/>
          <w:szCs w:val="22"/>
        </w:rPr>
        <w:t xml:space="preserve"> and the male would be charged with VA later for using excessive force.</w:t>
      </w:r>
    </w:p>
    <w:p w14:paraId="52F55492" w14:textId="77777777" w:rsidR="0010623F" w:rsidRPr="00285ED6" w:rsidRDefault="0010623F" w:rsidP="0010623F">
      <w:pPr>
        <w:jc w:val="both"/>
        <w:rPr>
          <w:rFonts w:asciiTheme="minorHAnsi" w:hAnsiTheme="minorHAnsi" w:cstheme="minorHAnsi"/>
          <w:color w:val="auto"/>
          <w:sz w:val="22"/>
          <w:szCs w:val="22"/>
        </w:rPr>
      </w:pPr>
    </w:p>
    <w:p w14:paraId="28BA3E95"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The NDM concludes by </w:t>
      </w:r>
      <w:proofErr w:type="gramStart"/>
      <w:r w:rsidRPr="00285ED6">
        <w:rPr>
          <w:rFonts w:asciiTheme="minorHAnsi" w:hAnsiTheme="minorHAnsi" w:cstheme="minorHAnsi"/>
          <w:color w:val="auto"/>
          <w:sz w:val="22"/>
          <w:szCs w:val="22"/>
        </w:rPr>
        <w:t>taking action</w:t>
      </w:r>
      <w:proofErr w:type="gramEnd"/>
      <w:r w:rsidRPr="00285ED6">
        <w:rPr>
          <w:rFonts w:asciiTheme="minorHAnsi" w:hAnsiTheme="minorHAnsi" w:cstheme="minorHAnsi"/>
          <w:color w:val="auto"/>
          <w:sz w:val="22"/>
          <w:szCs w:val="22"/>
        </w:rPr>
        <w:t xml:space="preserve"> and analysing the occurrences. We concentrated on attempting to identify the lady that evening after I decided that she needed to be arrested since there was a potential she would return to the location and the situation would develop, distressing the kid much more. We checked the police database for the woman's likely whereabouts and started phoning every address she was associated with. After many hours of searching, the lady was located and arrested on accusations of criminal damage and domestic violence. My colleague and I have decided to go back to the victim support meetings because we recognise how important it is to gain their participation </w:t>
      </w:r>
      <w:proofErr w:type="gramStart"/>
      <w:r w:rsidRPr="00285ED6">
        <w:rPr>
          <w:rFonts w:asciiTheme="minorHAnsi" w:hAnsiTheme="minorHAnsi" w:cstheme="minorHAnsi"/>
          <w:color w:val="auto"/>
          <w:sz w:val="22"/>
          <w:szCs w:val="22"/>
        </w:rPr>
        <w:t>in order to</w:t>
      </w:r>
      <w:proofErr w:type="gramEnd"/>
      <w:r w:rsidRPr="00285ED6">
        <w:rPr>
          <w:rFonts w:asciiTheme="minorHAnsi" w:hAnsiTheme="minorHAnsi" w:cstheme="minorHAnsi"/>
          <w:color w:val="auto"/>
          <w:sz w:val="22"/>
          <w:szCs w:val="22"/>
        </w:rPr>
        <w:t xml:space="preserve"> move a case forward.</w:t>
      </w:r>
    </w:p>
    <w:p w14:paraId="5C823668" w14:textId="77777777" w:rsidR="0010623F" w:rsidRPr="00285ED6" w:rsidRDefault="0010623F" w:rsidP="0010623F">
      <w:pPr>
        <w:jc w:val="both"/>
        <w:rPr>
          <w:rFonts w:asciiTheme="minorHAnsi" w:hAnsiTheme="minorHAnsi" w:cstheme="minorHAnsi"/>
          <w:color w:val="auto"/>
          <w:sz w:val="22"/>
          <w:szCs w:val="22"/>
        </w:rPr>
      </w:pPr>
    </w:p>
    <w:p w14:paraId="0BFF8FEE"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The GIBBS reflective cycle continues with emotions and ideas regarding the event. Before the situation I remember feeling apprehensive as the report stated that the female was there and causing damage, as an officer you start thinking of all different scenarios that could unfold, as I have arrived at the incident I felt a sense of relief as the suspect had since left before police arrival and both victim and child were now safeguarded, throughout the incident I remained open minded as I initially only had the word of the male as the female was not in attendance to share her side of the incident, the child was too young to give their side of events, I felt frustrated once I was shown the video of the incident due to visually seeing how distressed the child was during the incident and couldn’t help think whether this was the first occasion that they witnessed this or if they had witnessed it numerous times, I remembering hearing the sound of screams coming from the kid and begging his parents to stop, I had to remind myself to put my emotions aside as I felt that both parties should be arrested for their actions.</w:t>
      </w:r>
    </w:p>
    <w:p w14:paraId="664160F8"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 xml:space="preserve">The GIBBS reflective cycle then moves on to the evaluation and analysis phase. My colleague and I were able to identify relevant offences and safeguard both the man and female, as well as the youngster who saw the incident. This allowed us to proceed with the lawsuit. We made sure to submit a public protection notice (PPN) for the youngster when we returned from detention after booking the female. This permits the police to share information with social services </w:t>
      </w:r>
      <w:proofErr w:type="gramStart"/>
      <w:r w:rsidRPr="00285ED6">
        <w:rPr>
          <w:rFonts w:asciiTheme="minorHAnsi" w:hAnsiTheme="minorHAnsi" w:cstheme="minorHAnsi"/>
          <w:color w:val="auto"/>
          <w:sz w:val="22"/>
          <w:szCs w:val="22"/>
        </w:rPr>
        <w:t>in order to</w:t>
      </w:r>
      <w:proofErr w:type="gramEnd"/>
      <w:r w:rsidRPr="00285ED6">
        <w:rPr>
          <w:rFonts w:asciiTheme="minorHAnsi" w:hAnsiTheme="minorHAnsi" w:cstheme="minorHAnsi"/>
          <w:color w:val="auto"/>
          <w:sz w:val="22"/>
          <w:szCs w:val="22"/>
        </w:rPr>
        <w:t xml:space="preserve"> plan a follow-up visit and establish whether a child is in a safe environment (Kat Ford,2019).</w:t>
      </w:r>
    </w:p>
    <w:p w14:paraId="3AC581AB" w14:textId="77777777" w:rsidR="0010623F" w:rsidRPr="00285ED6" w:rsidRDefault="0010623F" w:rsidP="0010623F">
      <w:pPr>
        <w:jc w:val="both"/>
        <w:rPr>
          <w:rFonts w:asciiTheme="minorHAnsi" w:hAnsiTheme="minorHAnsi" w:cstheme="minorHAnsi"/>
          <w:color w:val="auto"/>
          <w:sz w:val="22"/>
          <w:szCs w:val="22"/>
        </w:rPr>
      </w:pPr>
    </w:p>
    <w:p w14:paraId="7531FD2E" w14:textId="77777777" w:rsidR="0010623F" w:rsidRPr="00285ED6" w:rsidRDefault="0010623F" w:rsidP="0010623F">
      <w:pPr>
        <w:jc w:val="both"/>
        <w:rPr>
          <w:rFonts w:asciiTheme="minorHAnsi" w:hAnsiTheme="minorHAnsi" w:cstheme="minorHAnsi"/>
          <w:color w:val="auto"/>
          <w:sz w:val="22"/>
          <w:szCs w:val="22"/>
        </w:rPr>
      </w:pPr>
      <w:r w:rsidRPr="00285ED6">
        <w:rPr>
          <w:rFonts w:asciiTheme="minorHAnsi" w:hAnsiTheme="minorHAnsi" w:cstheme="minorHAnsi"/>
          <w:color w:val="auto"/>
          <w:sz w:val="22"/>
          <w:szCs w:val="22"/>
        </w:rPr>
        <w:t>In conclusion, it is critical that all officers follow the NDM framework when responding to all occurrences, but especially when dealing with domestic abuse situations since the potential effect on a person's life when dealing with domestic abuse may be disastrous. I am quite satisfied with how I handled the matter because I protected all parties and regulated my emotions to get the best possible conclusion. My judgements enabled me to thoroughly research the situation and move the matter forward. I have analysed my activities at each level and can account for every choice I took; without the NDM framework, I may have let my emotions to get the better of me, resulting in a different conclusion.</w:t>
      </w:r>
    </w:p>
    <w:p w14:paraId="152BC77F" w14:textId="77777777" w:rsidR="0010623F" w:rsidRPr="00450C83" w:rsidRDefault="0010623F" w:rsidP="00242DD7">
      <w:pPr>
        <w:ind w:right="237"/>
        <w:jc w:val="both"/>
        <w:rPr>
          <w:b/>
          <w:sz w:val="24"/>
          <w:szCs w:val="24"/>
        </w:rPr>
      </w:pPr>
    </w:p>
    <w:p w14:paraId="6A73DBDF" w14:textId="1ED4A632" w:rsidR="00AA666E" w:rsidRPr="00270EEB" w:rsidRDefault="006562F1" w:rsidP="00340E9A">
      <w:pPr>
        <w:ind w:right="237"/>
        <w:jc w:val="both"/>
        <w:rPr>
          <w:sz w:val="24"/>
          <w:szCs w:val="24"/>
        </w:rPr>
      </w:pPr>
      <w:r>
        <w:rPr>
          <w:sz w:val="24"/>
          <w:szCs w:val="24"/>
        </w:rPr>
        <w:t>Word: 1846</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85ED6" w:rsidRDefault="00025650" w:rsidP="00340E9A">
      <w:pPr>
        <w:ind w:right="237"/>
        <w:jc w:val="both"/>
        <w:rPr>
          <w:rFonts w:asciiTheme="minorHAnsi" w:hAnsiTheme="minorHAnsi" w:cstheme="minorHAnsi"/>
          <w:sz w:val="22"/>
          <w:szCs w:val="22"/>
        </w:rPr>
      </w:pPr>
    </w:p>
    <w:p w14:paraId="47F4CA18"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Team dynamics are critical in determining a team's success or failure. Team cohesiveness is critical in the context of police services because it immediately effects the capacity to maintain professional standards, comply with the Code of Ethics (COE), and successfully implement rules, procedures, protocols, and laws. This article will examine team dynamics theories as a way of establishing team cohesiveness, investigate why certain teams cannot work, review team dynamics theories and models, and provide tactics to improve individual team performance.</w:t>
      </w:r>
    </w:p>
    <w:p w14:paraId="7E8BA20E" w14:textId="77777777" w:rsidR="006562F1" w:rsidRPr="00285ED6" w:rsidRDefault="006562F1" w:rsidP="006562F1">
      <w:pPr>
        <w:jc w:val="both"/>
        <w:rPr>
          <w:rFonts w:asciiTheme="minorHAnsi" w:hAnsiTheme="minorHAnsi" w:cstheme="minorHAnsi"/>
          <w:sz w:val="22"/>
          <w:szCs w:val="22"/>
        </w:rPr>
      </w:pPr>
    </w:p>
    <w:p w14:paraId="14F9DFBA"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It is necessary to define a "team" before conducting an examination of team dynamics. A team is a collection of people who work together to achieve a shared aim or goal. To accomplish the intended results, team members interact, communicate, and share their skills and information. Team members often have complimentary abilities and collaborate to maximise each other's strengths. Cooperation, coordination, and mutual support among team members are required for effective collaboration (Baker,2022).</w:t>
      </w:r>
    </w:p>
    <w:p w14:paraId="66C80CD6" w14:textId="77777777" w:rsidR="006562F1" w:rsidRPr="00285ED6" w:rsidRDefault="006562F1" w:rsidP="006562F1">
      <w:pPr>
        <w:jc w:val="both"/>
        <w:rPr>
          <w:rFonts w:asciiTheme="minorHAnsi" w:hAnsiTheme="minorHAnsi" w:cstheme="minorHAnsi"/>
          <w:sz w:val="22"/>
          <w:szCs w:val="22"/>
        </w:rPr>
      </w:pPr>
    </w:p>
    <w:p w14:paraId="5108905A"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 xml:space="preserve">The patterns of interactions and relationships between team members that impact the team's general functioning and performance are referred to as team dynamics. It is concerned with how members of a team communicate, cooperate, make decisions, and deal with challenges. Team dynamics include a wide range of factors. Effective communication is required for team success. Communication that is open and direct allows team members to comprehend and coordinate their efforts. A skilled leader will encourage team members and create a healthy and productive team atmosphere; they will give advice, make decisions, and handle disagreements efficiently. Another important factor is trust and respect; this is the basis for successful team chemistry. When team members trust and respect one another, they are more open to exchanging ideas and providing and accepting criticism </w:t>
      </w:r>
      <w:proofErr w:type="gramStart"/>
      <w:r w:rsidRPr="00285ED6">
        <w:rPr>
          <w:rFonts w:asciiTheme="minorHAnsi" w:hAnsiTheme="minorHAnsi" w:cstheme="minorHAnsi"/>
          <w:sz w:val="22"/>
          <w:szCs w:val="22"/>
        </w:rPr>
        <w:t>in order to</w:t>
      </w:r>
      <w:proofErr w:type="gramEnd"/>
      <w:r w:rsidRPr="00285ED6">
        <w:rPr>
          <w:rFonts w:asciiTheme="minorHAnsi" w:hAnsiTheme="minorHAnsi" w:cstheme="minorHAnsi"/>
          <w:sz w:val="22"/>
          <w:szCs w:val="22"/>
        </w:rPr>
        <w:t xml:space="preserve"> reach a shared objective (G. Collins, 2016).</w:t>
      </w:r>
    </w:p>
    <w:p w14:paraId="56A5E883" w14:textId="77777777" w:rsidR="006562F1" w:rsidRPr="00285ED6" w:rsidRDefault="006562F1" w:rsidP="006562F1">
      <w:pPr>
        <w:jc w:val="both"/>
        <w:rPr>
          <w:rFonts w:asciiTheme="minorHAnsi" w:hAnsiTheme="minorHAnsi" w:cstheme="minorHAnsi"/>
          <w:sz w:val="22"/>
          <w:szCs w:val="22"/>
        </w:rPr>
      </w:pPr>
    </w:p>
    <w:p w14:paraId="77436937"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 xml:space="preserve">The qualities and interpersonal relationships among team members are referred to as team cohesiveness. It is the link that drives individuals to actively engage and work together to achieve common objectives. However, not every team </w:t>
      </w:r>
      <w:proofErr w:type="gramStart"/>
      <w:r w:rsidRPr="00285ED6">
        <w:rPr>
          <w:rFonts w:asciiTheme="minorHAnsi" w:hAnsiTheme="minorHAnsi" w:cstheme="minorHAnsi"/>
          <w:sz w:val="22"/>
          <w:szCs w:val="22"/>
        </w:rPr>
        <w:t>is capable of working</w:t>
      </w:r>
      <w:proofErr w:type="gramEnd"/>
      <w:r w:rsidRPr="00285ED6">
        <w:rPr>
          <w:rFonts w:asciiTheme="minorHAnsi" w:hAnsiTheme="minorHAnsi" w:cstheme="minorHAnsi"/>
          <w:sz w:val="22"/>
          <w:szCs w:val="22"/>
        </w:rPr>
        <w:t xml:space="preserve"> successfully together. Even if </w:t>
      </w:r>
      <w:r w:rsidRPr="00285ED6">
        <w:rPr>
          <w:rFonts w:asciiTheme="minorHAnsi" w:hAnsiTheme="minorHAnsi" w:cstheme="minorHAnsi"/>
          <w:sz w:val="22"/>
          <w:szCs w:val="22"/>
        </w:rPr>
        <w:lastRenderedPageBreak/>
        <w:t>individual team members have exceptional personal qualities (</w:t>
      </w:r>
      <w:proofErr w:type="gramStart"/>
      <w:r w:rsidRPr="00285ED6">
        <w:rPr>
          <w:rFonts w:asciiTheme="minorHAnsi" w:hAnsiTheme="minorHAnsi" w:cstheme="minorHAnsi"/>
          <w:sz w:val="22"/>
          <w:szCs w:val="22"/>
        </w:rPr>
        <w:t>N.Rossingol</w:t>
      </w:r>
      <w:proofErr w:type="gramEnd"/>
      <w:r w:rsidRPr="00285ED6">
        <w:rPr>
          <w:rFonts w:asciiTheme="minorHAnsi" w:hAnsiTheme="minorHAnsi" w:cstheme="minorHAnsi"/>
          <w:sz w:val="22"/>
          <w:szCs w:val="22"/>
        </w:rPr>
        <w:t xml:space="preserve">,2023).  The size of the group, as well as other factors, have an influence on team cohesiveness. Small group members have greater in-person contact. It demonstrates a high degree of participation and communication, which contributes to the members' continuous togetherness. In large gatherings, however, there is less opportunity for interaction. When a group </w:t>
      </w:r>
      <w:proofErr w:type="gramStart"/>
      <w:r w:rsidRPr="00285ED6">
        <w:rPr>
          <w:rFonts w:asciiTheme="minorHAnsi" w:hAnsiTheme="minorHAnsi" w:cstheme="minorHAnsi"/>
          <w:sz w:val="22"/>
          <w:szCs w:val="22"/>
        </w:rPr>
        <w:t>grows in size</w:t>
      </w:r>
      <w:proofErr w:type="gramEnd"/>
      <w:r w:rsidRPr="00285ED6">
        <w:rPr>
          <w:rFonts w:asciiTheme="minorHAnsi" w:hAnsiTheme="minorHAnsi" w:cstheme="minorHAnsi"/>
          <w:sz w:val="22"/>
          <w:szCs w:val="22"/>
        </w:rPr>
        <w:t>, it becomes more difficult to obtain agreement on some matters. It is simpler to persuade 10 individuals to agree on a single goal than thirty (</w:t>
      </w:r>
      <w:proofErr w:type="spellStart"/>
      <w:proofErr w:type="gramStart"/>
      <w:r w:rsidRPr="00285ED6">
        <w:rPr>
          <w:rFonts w:asciiTheme="minorHAnsi" w:hAnsiTheme="minorHAnsi" w:cstheme="minorHAnsi"/>
          <w:sz w:val="22"/>
          <w:szCs w:val="22"/>
        </w:rPr>
        <w:t>H.Wale</w:t>
      </w:r>
      <w:proofErr w:type="spellEnd"/>
      <w:proofErr w:type="gramEnd"/>
      <w:r w:rsidRPr="00285ED6">
        <w:rPr>
          <w:rFonts w:asciiTheme="minorHAnsi" w:hAnsiTheme="minorHAnsi" w:cstheme="minorHAnsi"/>
          <w:sz w:val="22"/>
          <w:szCs w:val="22"/>
        </w:rPr>
        <w:t>, 2015). Dependability is also vital since team members must have confidence that everyone will contribute equally. Anger and poor team performance might result from a lack of effort. When a team appreciates their job, they take pleasure in it and generate high-quality results; on the other hand, a bad one might have the opposite effect (</w:t>
      </w:r>
      <w:proofErr w:type="gramStart"/>
      <w:r w:rsidRPr="00285ED6">
        <w:rPr>
          <w:rFonts w:asciiTheme="minorHAnsi" w:hAnsiTheme="minorHAnsi" w:cstheme="minorHAnsi"/>
          <w:sz w:val="22"/>
          <w:szCs w:val="22"/>
        </w:rPr>
        <w:t>S.Kozlowski</w:t>
      </w:r>
      <w:proofErr w:type="gramEnd"/>
      <w:r w:rsidRPr="00285ED6">
        <w:rPr>
          <w:rFonts w:asciiTheme="minorHAnsi" w:hAnsiTheme="minorHAnsi" w:cstheme="minorHAnsi"/>
          <w:sz w:val="22"/>
          <w:szCs w:val="22"/>
        </w:rPr>
        <w:t>,2018) .</w:t>
      </w:r>
    </w:p>
    <w:p w14:paraId="5096A5DC" w14:textId="4FE3F539"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 xml:space="preserve"> </w:t>
      </w:r>
    </w:p>
    <w:p w14:paraId="3E65C89B"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 xml:space="preserve">(Tuckman,1965) is widely regarded as one of the most well-known theories of team building. It is divided into five stages: forming, storming, norming, performing, and adjourning. Each stage is critical to the formation of a group. The first step is "forming," which happens when the group first meets and is introduced to one another; this may be stressful as members try to grasp their roles and duties. This stage is all about establishing connections and laying the groundwork for future cooperation. The next stage is "storming," which includes arguments and disagreements among team members as they try to establish their distinct identities and influence the team. Effective leadership is required at this level to effectively handle these disagreements. The third stage of "norming" is a watershed moment in the group's evolution. Members begin to develop conventions and guidelines for how they will collaborate. As team members begin to understand the importance of each other, trust and cohesiveness begin to grow. This draws the team closer together and gives them with a common objective; team members </w:t>
      </w:r>
      <w:proofErr w:type="gramStart"/>
      <w:r w:rsidRPr="00285ED6">
        <w:rPr>
          <w:rFonts w:asciiTheme="minorHAnsi" w:hAnsiTheme="minorHAnsi" w:cstheme="minorHAnsi"/>
          <w:sz w:val="22"/>
          <w:szCs w:val="22"/>
        </w:rPr>
        <w:t>are able to</w:t>
      </w:r>
      <w:proofErr w:type="gramEnd"/>
      <w:r w:rsidRPr="00285ED6">
        <w:rPr>
          <w:rFonts w:asciiTheme="minorHAnsi" w:hAnsiTheme="minorHAnsi" w:cstheme="minorHAnsi"/>
          <w:sz w:val="22"/>
          <w:szCs w:val="22"/>
        </w:rPr>
        <w:t xml:space="preserve"> assist and connect with each other. The team begins to function at a high level of productivity and performance after this stage. Deep trust, a common goal, and a high degree of motivation characterise this stage. The last step is the "adjourning" stage, which is also known as the "mourning" stage since the objective has been met, and this is when team members become disengaged and reflect on their experiences before looking for new activities (MCIT, 2023).</w:t>
      </w:r>
    </w:p>
    <w:p w14:paraId="4F858248" w14:textId="77777777" w:rsidR="006562F1" w:rsidRPr="00285ED6" w:rsidRDefault="006562F1" w:rsidP="006562F1">
      <w:pPr>
        <w:jc w:val="both"/>
        <w:rPr>
          <w:rFonts w:asciiTheme="minorHAnsi" w:hAnsiTheme="minorHAnsi" w:cstheme="minorHAnsi"/>
          <w:sz w:val="22"/>
          <w:szCs w:val="22"/>
        </w:rPr>
      </w:pPr>
    </w:p>
    <w:p w14:paraId="61CDBA6C" w14:textId="77777777" w:rsidR="006562F1"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 xml:space="preserve">The GRPI model of team dynamics focuses on recognising and using team members' skills and responsibilities to improve team cohesiveness and performance. Goals, roles, </w:t>
      </w:r>
      <w:proofErr w:type="gramStart"/>
      <w:r w:rsidRPr="00285ED6">
        <w:rPr>
          <w:rFonts w:asciiTheme="minorHAnsi" w:hAnsiTheme="minorHAnsi" w:cstheme="minorHAnsi"/>
          <w:sz w:val="22"/>
          <w:szCs w:val="22"/>
        </w:rPr>
        <w:t>procedures</w:t>
      </w:r>
      <w:proofErr w:type="gramEnd"/>
      <w:r w:rsidRPr="00285ED6">
        <w:rPr>
          <w:rFonts w:asciiTheme="minorHAnsi" w:hAnsiTheme="minorHAnsi" w:cstheme="minorHAnsi"/>
          <w:sz w:val="22"/>
          <w:szCs w:val="22"/>
        </w:rPr>
        <w:t xml:space="preserve"> and interpersonal interactions are the four important components. Setting shared objectives that are understood and accepted by all team members and offer a sense of direction and purpose for the team is critical for team success. 2 is roles; each team member has a distinct set of skills, knowledge, and talents; leveraging each team member's strengths to promote greater cooperation and more efficient resource allocation. Interpersonal interactions provide an inclusive and supportive team atmosphere in which team members may express their thoughts openly and freely, which improves collaboration, minimises misunderstandings, and fosters a feeling of belonging within the team. (</w:t>
      </w:r>
      <w:proofErr w:type="gramStart"/>
      <w:r w:rsidRPr="00285ED6">
        <w:rPr>
          <w:rFonts w:asciiTheme="minorHAnsi" w:hAnsiTheme="minorHAnsi" w:cstheme="minorHAnsi"/>
          <w:sz w:val="22"/>
          <w:szCs w:val="22"/>
        </w:rPr>
        <w:t>S.Lucas</w:t>
      </w:r>
      <w:proofErr w:type="gramEnd"/>
      <w:r w:rsidRPr="00285ED6">
        <w:rPr>
          <w:rFonts w:asciiTheme="minorHAnsi" w:hAnsiTheme="minorHAnsi" w:cstheme="minorHAnsi"/>
          <w:sz w:val="22"/>
          <w:szCs w:val="22"/>
        </w:rPr>
        <w:t xml:space="preserve">,2022) </w:t>
      </w:r>
    </w:p>
    <w:p w14:paraId="7DF943FF" w14:textId="77777777" w:rsidR="00716F60" w:rsidRPr="00285ED6" w:rsidRDefault="00716F60" w:rsidP="006562F1">
      <w:pPr>
        <w:jc w:val="both"/>
        <w:rPr>
          <w:rFonts w:asciiTheme="minorHAnsi" w:hAnsiTheme="minorHAnsi" w:cstheme="minorHAnsi"/>
          <w:sz w:val="22"/>
          <w:szCs w:val="22"/>
        </w:rPr>
      </w:pPr>
    </w:p>
    <w:p w14:paraId="2C75B274"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 xml:space="preserve">A team's performance may be impacted by a variety of variables, including </w:t>
      </w:r>
      <w:proofErr w:type="gramStart"/>
      <w:r w:rsidRPr="00285ED6">
        <w:rPr>
          <w:rFonts w:asciiTheme="minorHAnsi" w:hAnsiTheme="minorHAnsi" w:cstheme="minorHAnsi"/>
          <w:sz w:val="22"/>
          <w:szCs w:val="22"/>
        </w:rPr>
        <w:t>groupthink</w:t>
      </w:r>
      <w:proofErr w:type="gramEnd"/>
      <w:r w:rsidRPr="00285ED6">
        <w:rPr>
          <w:rFonts w:asciiTheme="minorHAnsi" w:hAnsiTheme="minorHAnsi" w:cstheme="minorHAnsi"/>
          <w:sz w:val="22"/>
          <w:szCs w:val="22"/>
        </w:rPr>
        <w:t xml:space="preserve"> and subscribing to unfavourable norms. According to (</w:t>
      </w:r>
      <w:proofErr w:type="spellStart"/>
      <w:proofErr w:type="gramStart"/>
      <w:r w:rsidRPr="00285ED6">
        <w:rPr>
          <w:rFonts w:asciiTheme="minorHAnsi" w:hAnsiTheme="minorHAnsi" w:cstheme="minorHAnsi"/>
          <w:sz w:val="22"/>
          <w:szCs w:val="22"/>
        </w:rPr>
        <w:t>K,Cherry</w:t>
      </w:r>
      <w:proofErr w:type="spellEnd"/>
      <w:proofErr w:type="gramEnd"/>
      <w:r w:rsidRPr="00285ED6">
        <w:rPr>
          <w:rFonts w:asciiTheme="minorHAnsi" w:hAnsiTheme="minorHAnsi" w:cstheme="minorHAnsi"/>
          <w:sz w:val="22"/>
          <w:szCs w:val="22"/>
        </w:rPr>
        <w:t xml:space="preserve">, 2022), this happens when individuals emphasise conformity and cohesiveness above critical thinking, which may have a negative impact on professional standards. Individuals may feel forced to adapt to these actions in a police term with a strong negative standard, such as turning a blind eye to wrongdoing or bending the rules, </w:t>
      </w:r>
      <w:proofErr w:type="gramStart"/>
      <w:r w:rsidRPr="00285ED6">
        <w:rPr>
          <w:rFonts w:asciiTheme="minorHAnsi" w:hAnsiTheme="minorHAnsi" w:cstheme="minorHAnsi"/>
          <w:sz w:val="22"/>
          <w:szCs w:val="22"/>
        </w:rPr>
        <w:t>in order to</w:t>
      </w:r>
      <w:proofErr w:type="gramEnd"/>
      <w:r w:rsidRPr="00285ED6">
        <w:rPr>
          <w:rFonts w:asciiTheme="minorHAnsi" w:hAnsiTheme="minorHAnsi" w:cstheme="minorHAnsi"/>
          <w:sz w:val="22"/>
          <w:szCs w:val="22"/>
        </w:rPr>
        <w:t xml:space="preserve"> preserve cohesiveness. Conformity to negative norms impairs responsibility and professional standards, possibly leading in ethical infractions.</w:t>
      </w:r>
    </w:p>
    <w:p w14:paraId="3A4BD13A" w14:textId="77777777" w:rsidR="006562F1" w:rsidRPr="00285ED6" w:rsidRDefault="006562F1" w:rsidP="006562F1">
      <w:pPr>
        <w:jc w:val="both"/>
        <w:rPr>
          <w:rFonts w:asciiTheme="minorHAnsi" w:hAnsiTheme="minorHAnsi" w:cstheme="minorHAnsi"/>
          <w:sz w:val="22"/>
          <w:szCs w:val="22"/>
        </w:rPr>
      </w:pPr>
    </w:p>
    <w:p w14:paraId="09A663AF" w14:textId="73CDE692" w:rsidR="006562F1" w:rsidRPr="00285ED6" w:rsidRDefault="00BC0E42" w:rsidP="006562F1">
      <w:pPr>
        <w:jc w:val="both"/>
        <w:rPr>
          <w:rFonts w:asciiTheme="minorHAnsi" w:hAnsiTheme="minorHAnsi" w:cstheme="minorHAnsi"/>
          <w:sz w:val="22"/>
          <w:szCs w:val="22"/>
        </w:rPr>
      </w:pPr>
      <w:r>
        <w:rPr>
          <w:rFonts w:asciiTheme="minorHAnsi" w:hAnsiTheme="minorHAnsi" w:cstheme="minorHAnsi"/>
          <w:sz w:val="22"/>
          <w:szCs w:val="22"/>
        </w:rPr>
        <w:t>(PMI,2014) States that t</w:t>
      </w:r>
      <w:r w:rsidR="00716F60" w:rsidRPr="00716F60">
        <w:rPr>
          <w:rFonts w:asciiTheme="minorHAnsi" w:hAnsiTheme="minorHAnsi" w:cstheme="minorHAnsi"/>
          <w:sz w:val="22"/>
          <w:szCs w:val="22"/>
        </w:rPr>
        <w:t xml:space="preserve">eam member turnover can have a substantial impact on team chemistry. When team members depart or new members join, the established team dynamic might be </w:t>
      </w:r>
      <w:r w:rsidR="00716F60" w:rsidRPr="00716F60">
        <w:rPr>
          <w:rFonts w:asciiTheme="minorHAnsi" w:hAnsiTheme="minorHAnsi" w:cstheme="minorHAnsi"/>
          <w:sz w:val="22"/>
          <w:szCs w:val="22"/>
        </w:rPr>
        <w:t>disrupted,</w:t>
      </w:r>
      <w:r w:rsidR="00716F60" w:rsidRPr="00716F60">
        <w:rPr>
          <w:rFonts w:asciiTheme="minorHAnsi" w:hAnsiTheme="minorHAnsi" w:cstheme="minorHAnsi"/>
          <w:sz w:val="22"/>
          <w:szCs w:val="22"/>
        </w:rPr>
        <w:t xml:space="preserve"> and adjustments introduced. This can have an impact on the team's performance and cohesion in both positive and bad ways. One of the most significant consequences of team member turnover is the loss </w:t>
      </w:r>
      <w:r w:rsidR="00716F60" w:rsidRPr="00716F60">
        <w:rPr>
          <w:rFonts w:asciiTheme="minorHAnsi" w:hAnsiTheme="minorHAnsi" w:cstheme="minorHAnsi"/>
          <w:sz w:val="22"/>
          <w:szCs w:val="22"/>
        </w:rPr>
        <w:lastRenderedPageBreak/>
        <w:t>of knowledge and skills. When an experienced team joins, they bring significant ideas, skills, and institutional knowledge with them. This loss may leave a gap in the team's capabilities, necessitating adaptation and filling the void by the remaining members.</w:t>
      </w:r>
      <w:r w:rsidR="006562F1" w:rsidRPr="00285ED6">
        <w:rPr>
          <w:rFonts w:asciiTheme="minorHAnsi" w:hAnsiTheme="minorHAnsi" w:cstheme="minorHAnsi"/>
          <w:sz w:val="22"/>
          <w:szCs w:val="22"/>
        </w:rPr>
        <w:t xml:space="preserve"> </w:t>
      </w:r>
      <w:r w:rsidR="00716F60">
        <w:rPr>
          <w:rFonts w:asciiTheme="minorHAnsi" w:hAnsiTheme="minorHAnsi" w:cstheme="minorHAnsi"/>
          <w:sz w:val="22"/>
          <w:szCs w:val="22"/>
        </w:rPr>
        <w:t xml:space="preserve">This is very prevalent in the police force as once officers pass their probation period they look </w:t>
      </w:r>
      <w:r>
        <w:rPr>
          <w:rFonts w:asciiTheme="minorHAnsi" w:hAnsiTheme="minorHAnsi" w:cstheme="minorHAnsi"/>
          <w:sz w:val="22"/>
          <w:szCs w:val="22"/>
        </w:rPr>
        <w:t>to move</w:t>
      </w:r>
      <w:r w:rsidR="00716F60">
        <w:rPr>
          <w:rFonts w:asciiTheme="minorHAnsi" w:hAnsiTheme="minorHAnsi" w:cstheme="minorHAnsi"/>
          <w:sz w:val="22"/>
          <w:szCs w:val="22"/>
        </w:rPr>
        <w:t xml:space="preserve"> onto different departments</w:t>
      </w:r>
      <w:r>
        <w:rPr>
          <w:rFonts w:asciiTheme="minorHAnsi" w:hAnsiTheme="minorHAnsi" w:cstheme="minorHAnsi"/>
          <w:sz w:val="22"/>
          <w:szCs w:val="22"/>
        </w:rPr>
        <w:t>, retire or resign,</w:t>
      </w:r>
      <w:r w:rsidR="005A4028">
        <w:rPr>
          <w:rFonts w:asciiTheme="minorHAnsi" w:hAnsiTheme="minorHAnsi" w:cstheme="minorHAnsi"/>
          <w:sz w:val="22"/>
          <w:szCs w:val="22"/>
        </w:rPr>
        <w:t xml:space="preserve"> </w:t>
      </w:r>
      <w:r>
        <w:rPr>
          <w:rFonts w:asciiTheme="minorHAnsi" w:hAnsiTheme="minorHAnsi" w:cstheme="minorHAnsi"/>
          <w:sz w:val="22"/>
          <w:szCs w:val="22"/>
        </w:rPr>
        <w:t>(BBC news, 2023) released statistics of 8117 police officers leaving job which is a record -number, it also shows that a third of all officers in England and Wales have less than 5 years’ experience. This has a massive effect on team dynamics as new team members don’t have</w:t>
      </w:r>
      <w:r w:rsidR="005A4028">
        <w:rPr>
          <w:rFonts w:asciiTheme="minorHAnsi" w:hAnsiTheme="minorHAnsi" w:cstheme="minorHAnsi"/>
          <w:sz w:val="22"/>
          <w:szCs w:val="22"/>
        </w:rPr>
        <w:t xml:space="preserve"> an experienced person on their team who can guide them to becoming a better officer.</w:t>
      </w:r>
      <w:r>
        <w:rPr>
          <w:rFonts w:asciiTheme="minorHAnsi" w:hAnsiTheme="minorHAnsi" w:cstheme="minorHAnsi"/>
          <w:sz w:val="22"/>
          <w:szCs w:val="22"/>
        </w:rPr>
        <w:t xml:space="preserve">  </w:t>
      </w:r>
      <w:r w:rsidR="006562F1" w:rsidRPr="00285ED6">
        <w:rPr>
          <w:rFonts w:asciiTheme="minorHAnsi" w:hAnsiTheme="minorHAnsi" w:cstheme="minorHAnsi"/>
          <w:sz w:val="22"/>
          <w:szCs w:val="22"/>
        </w:rPr>
        <w:t>Furthermore, each team member has personal aspirations and professional ambitions. While these goals are normally accepted and supported by the rest of the squad, there may be times when they are not. This is determined by how each individual member behaves themself while at work. There is typically no problem if they keep an attitude of working for the team's common aim. However, if a team member behaves as if they are just concerned with themselves, it may disrupt the team, leading to mistrust and fragmentation.</w:t>
      </w:r>
    </w:p>
    <w:p w14:paraId="4F4ADA3C" w14:textId="77777777" w:rsidR="006562F1" w:rsidRPr="00285ED6" w:rsidRDefault="006562F1" w:rsidP="006562F1">
      <w:pPr>
        <w:jc w:val="both"/>
        <w:rPr>
          <w:rFonts w:asciiTheme="minorHAnsi" w:hAnsiTheme="minorHAnsi" w:cstheme="minorHAnsi"/>
          <w:sz w:val="22"/>
          <w:szCs w:val="22"/>
        </w:rPr>
      </w:pPr>
    </w:p>
    <w:p w14:paraId="05A30957"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A team member's work ethic has a strong impact on others in the team. When a team member exhibits a great work ethic, it sets a good example for their coworkers and pushes them to do their best. A team member with a bad work ethic, on the other hand, might have a negative impact on the whole team (</w:t>
      </w:r>
      <w:proofErr w:type="gramStart"/>
      <w:r w:rsidRPr="00285ED6">
        <w:rPr>
          <w:rFonts w:asciiTheme="minorHAnsi" w:hAnsiTheme="minorHAnsi" w:cstheme="minorHAnsi"/>
          <w:sz w:val="22"/>
          <w:szCs w:val="22"/>
        </w:rPr>
        <w:t>T,Hyland</w:t>
      </w:r>
      <w:proofErr w:type="gramEnd"/>
      <w:r w:rsidRPr="00285ED6">
        <w:rPr>
          <w:rFonts w:asciiTheme="minorHAnsi" w:hAnsiTheme="minorHAnsi" w:cstheme="minorHAnsi"/>
          <w:sz w:val="22"/>
          <w:szCs w:val="22"/>
        </w:rPr>
        <w:t>,2010).Police personnel must always behave themselves professionally, since failure to do so might undermine the police service's reputation and the public's opinion of it.</w:t>
      </w:r>
    </w:p>
    <w:p w14:paraId="5AAA0467" w14:textId="77777777" w:rsidR="006562F1" w:rsidRPr="00285ED6" w:rsidRDefault="006562F1" w:rsidP="006562F1">
      <w:pPr>
        <w:jc w:val="both"/>
        <w:rPr>
          <w:rFonts w:asciiTheme="minorHAnsi" w:hAnsiTheme="minorHAnsi" w:cstheme="minorHAnsi"/>
          <w:sz w:val="22"/>
          <w:szCs w:val="22"/>
        </w:rPr>
      </w:pPr>
    </w:p>
    <w:p w14:paraId="4777CD4B" w14:textId="77777777" w:rsidR="006562F1"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Individuals' unethical conduct inside a team may have a significant impact on the team's overall dynamics. Unethical conduct includes activities such as dishonesty, manipulation, and exploitation that contravene moral norms and standards. According to (</w:t>
      </w:r>
      <w:proofErr w:type="gramStart"/>
      <w:r w:rsidRPr="00285ED6">
        <w:rPr>
          <w:rFonts w:asciiTheme="minorHAnsi" w:hAnsiTheme="minorHAnsi" w:cstheme="minorHAnsi"/>
          <w:sz w:val="22"/>
          <w:szCs w:val="22"/>
        </w:rPr>
        <w:t>S.Thau</w:t>
      </w:r>
      <w:proofErr w:type="gramEnd"/>
      <w:r w:rsidRPr="00285ED6">
        <w:rPr>
          <w:rFonts w:asciiTheme="minorHAnsi" w:hAnsiTheme="minorHAnsi" w:cstheme="minorHAnsi"/>
          <w:sz w:val="22"/>
          <w:szCs w:val="22"/>
        </w:rPr>
        <w:t>,2015) study, participating in pro-group unethical activity might establish a normative atmosphere that fosters additional unethical behaviour inside the group. This may lead to a loop of unethical behaviour, jeopardising the group's reputation and moral integrity. It is critical for police officers to be responsible to the public and to consider public opinion. The police department has a professional standards section to guarantee ethical and professional behaviour. They guarantee that officials are held accountable for any misbehaviour or unethical action, that if officers fall below the standards set forth in the Code of Ethics, they will be dealt with appropriately, and that public trust and confidence are maintained. (2023, College of Policing)</w:t>
      </w:r>
    </w:p>
    <w:p w14:paraId="38CB20AA" w14:textId="77777777" w:rsidR="00E97ACE" w:rsidRPr="00285ED6" w:rsidRDefault="00E97ACE" w:rsidP="006562F1">
      <w:pPr>
        <w:jc w:val="both"/>
        <w:rPr>
          <w:rFonts w:asciiTheme="minorHAnsi" w:hAnsiTheme="minorHAnsi" w:cstheme="minorHAnsi"/>
          <w:sz w:val="22"/>
          <w:szCs w:val="22"/>
        </w:rPr>
      </w:pPr>
    </w:p>
    <w:p w14:paraId="5A0B82F9"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 xml:space="preserve">Professionalism and unethical behaviour are two factors that can have a huge impact on how the public view the police. Public trust is very important and there is an ongoing debate on how the police is viewed by the public. Some members of the public have a positive view however there are those that hold a mire critical perspective. Those who view the police positively appreciate the sense of safety and security they provide. They see the police as dedicated </w:t>
      </w:r>
      <w:proofErr w:type="spellStart"/>
      <w:r w:rsidRPr="00285ED6">
        <w:rPr>
          <w:rFonts w:asciiTheme="minorHAnsi" w:hAnsiTheme="minorHAnsi" w:cstheme="minorHAnsi"/>
          <w:sz w:val="22"/>
          <w:szCs w:val="22"/>
        </w:rPr>
        <w:t>proffessionals</w:t>
      </w:r>
      <w:proofErr w:type="spellEnd"/>
      <w:r w:rsidRPr="00285ED6">
        <w:rPr>
          <w:rFonts w:asciiTheme="minorHAnsi" w:hAnsiTheme="minorHAnsi" w:cstheme="minorHAnsi"/>
          <w:sz w:val="22"/>
          <w:szCs w:val="22"/>
        </w:rPr>
        <w:t xml:space="preserve"> who work tirelessly to protect communities and uphold the law (</w:t>
      </w:r>
      <w:proofErr w:type="spellStart"/>
      <w:proofErr w:type="gramStart"/>
      <w:r w:rsidRPr="00285ED6">
        <w:rPr>
          <w:rFonts w:asciiTheme="minorHAnsi" w:hAnsiTheme="minorHAnsi" w:cstheme="minorHAnsi"/>
          <w:sz w:val="22"/>
          <w:szCs w:val="22"/>
        </w:rPr>
        <w:t>S.Merry</w:t>
      </w:r>
      <w:proofErr w:type="spellEnd"/>
      <w:proofErr w:type="gramEnd"/>
      <w:r w:rsidRPr="00285ED6">
        <w:rPr>
          <w:rFonts w:asciiTheme="minorHAnsi" w:hAnsiTheme="minorHAnsi" w:cstheme="minorHAnsi"/>
          <w:sz w:val="22"/>
          <w:szCs w:val="22"/>
        </w:rPr>
        <w:t xml:space="preserve">, 2012). On the other hand, there are those </w:t>
      </w:r>
      <w:proofErr w:type="spellStart"/>
      <w:r w:rsidRPr="00285ED6">
        <w:rPr>
          <w:rFonts w:asciiTheme="minorHAnsi" w:hAnsiTheme="minorHAnsi" w:cstheme="minorHAnsi"/>
          <w:sz w:val="22"/>
          <w:szCs w:val="22"/>
        </w:rPr>
        <w:t>whoa</w:t>
      </w:r>
      <w:proofErr w:type="spellEnd"/>
      <w:r w:rsidRPr="00285ED6">
        <w:rPr>
          <w:rFonts w:asciiTheme="minorHAnsi" w:hAnsiTheme="minorHAnsi" w:cstheme="minorHAnsi"/>
          <w:sz w:val="22"/>
          <w:szCs w:val="22"/>
        </w:rPr>
        <w:t xml:space="preserve"> have a more critical view of the police. They argue that there are instances of police misconduct and abuse of power that erode public trust. High profile cases of police brutality and racial profiling have raised issues about police professionalism (</w:t>
      </w:r>
      <w:proofErr w:type="spellStart"/>
      <w:proofErr w:type="gramStart"/>
      <w:r w:rsidRPr="00285ED6">
        <w:rPr>
          <w:rFonts w:asciiTheme="minorHAnsi" w:hAnsiTheme="minorHAnsi" w:cstheme="minorHAnsi"/>
          <w:sz w:val="22"/>
          <w:szCs w:val="22"/>
        </w:rPr>
        <w:t>R.Brown</w:t>
      </w:r>
      <w:proofErr w:type="spellEnd"/>
      <w:proofErr w:type="gramEnd"/>
      <w:r w:rsidRPr="00285ED6">
        <w:rPr>
          <w:rFonts w:asciiTheme="minorHAnsi" w:hAnsiTheme="minorHAnsi" w:cstheme="minorHAnsi"/>
          <w:sz w:val="22"/>
          <w:szCs w:val="22"/>
        </w:rPr>
        <w:t xml:space="preserve">, 2023). </w:t>
      </w:r>
    </w:p>
    <w:p w14:paraId="7CB65386" w14:textId="77777777" w:rsidR="006562F1" w:rsidRPr="00285ED6" w:rsidRDefault="006562F1" w:rsidP="006562F1">
      <w:pPr>
        <w:jc w:val="both"/>
        <w:rPr>
          <w:rFonts w:asciiTheme="minorHAnsi" w:hAnsiTheme="minorHAnsi" w:cstheme="minorHAnsi"/>
          <w:sz w:val="22"/>
          <w:szCs w:val="22"/>
        </w:rPr>
      </w:pPr>
    </w:p>
    <w:p w14:paraId="06AC644D" w14:textId="77777777" w:rsidR="006562F1" w:rsidRPr="00285ED6" w:rsidRDefault="006562F1" w:rsidP="006562F1">
      <w:pPr>
        <w:jc w:val="both"/>
        <w:rPr>
          <w:rFonts w:asciiTheme="minorHAnsi" w:hAnsiTheme="minorHAnsi" w:cstheme="minorHAnsi"/>
          <w:sz w:val="22"/>
          <w:szCs w:val="22"/>
        </w:rPr>
      </w:pPr>
      <w:r w:rsidRPr="00285ED6">
        <w:rPr>
          <w:rFonts w:asciiTheme="minorHAnsi" w:hAnsiTheme="minorHAnsi" w:cstheme="minorHAnsi"/>
          <w:sz w:val="22"/>
          <w:szCs w:val="22"/>
        </w:rPr>
        <w:t xml:space="preserve">In conclusion, team dynamics are critical to a team's success or failure, particularly in the context of police services. Team cohesiveness is critical because it immediately influences the capacity to sustain professional standards, adhere to the Code of Ethics, and successfully implement laws and regulations. Cooperation, coordination, and mutual support among team members are required for effective collaboration. Strong team dynamics are built on trust, respect, and open communication. Tuckman and GRIP team cohesion models provide a framework that focuses on identifying and exploiting each person to improve team cohesiveness and performance. The models foster a common vision, which increases trust. However, issues such as groupthink, subscribing to bad standards, staff turnover, and </w:t>
      </w:r>
      <w:r w:rsidRPr="00285ED6">
        <w:rPr>
          <w:rFonts w:asciiTheme="minorHAnsi" w:hAnsiTheme="minorHAnsi" w:cstheme="minorHAnsi"/>
          <w:sz w:val="22"/>
          <w:szCs w:val="22"/>
        </w:rPr>
        <w:lastRenderedPageBreak/>
        <w:t xml:space="preserve">work ethic may all have a detrimental influence on team dynamics. These elements may jeopardise professional standards. Strategies such as fostering open communication, providing effective leadership, encouraging teamwork, </w:t>
      </w:r>
      <w:proofErr w:type="gramStart"/>
      <w:r w:rsidRPr="00285ED6">
        <w:rPr>
          <w:rFonts w:asciiTheme="minorHAnsi" w:hAnsiTheme="minorHAnsi" w:cstheme="minorHAnsi"/>
          <w:sz w:val="22"/>
          <w:szCs w:val="22"/>
        </w:rPr>
        <w:t>acknowledging</w:t>
      </w:r>
      <w:proofErr w:type="gramEnd"/>
      <w:r w:rsidRPr="00285ED6">
        <w:rPr>
          <w:rFonts w:asciiTheme="minorHAnsi" w:hAnsiTheme="minorHAnsi" w:cstheme="minorHAnsi"/>
          <w:sz w:val="22"/>
          <w:szCs w:val="22"/>
        </w:rPr>
        <w:t xml:space="preserve"> and using individual capabilities, and addressing unethical activity or misconduct via proper channels may be utilised. The police service may assure successful policy enforcement and public confidence by concentrating on team dynamics and adopting methods to improve team cohesiveness.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598FFEC5" w14:textId="3C1D4B55" w:rsidR="00025650" w:rsidRPr="00270EEB" w:rsidRDefault="006562F1" w:rsidP="00340E9A">
      <w:pPr>
        <w:ind w:right="237"/>
        <w:jc w:val="both"/>
        <w:rPr>
          <w:sz w:val="24"/>
          <w:szCs w:val="24"/>
        </w:rPr>
      </w:pPr>
      <w:r>
        <w:rPr>
          <w:sz w:val="24"/>
          <w:szCs w:val="24"/>
        </w:rPr>
        <w:t>Word: 1</w:t>
      </w:r>
      <w:r w:rsidR="005A4028">
        <w:rPr>
          <w:sz w:val="24"/>
          <w:szCs w:val="24"/>
        </w:rPr>
        <w:t>782</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74F32114" w:rsidR="00025650" w:rsidRPr="00270EEB" w:rsidRDefault="00025650" w:rsidP="00340E9A">
      <w:pPr>
        <w:ind w:right="237"/>
        <w:jc w:val="both"/>
        <w:rPr>
          <w:sz w:val="24"/>
          <w:szCs w:val="24"/>
        </w:rPr>
      </w:pPr>
    </w:p>
    <w:p w14:paraId="41675897" w14:textId="77777777" w:rsidR="00570681" w:rsidRPr="00A17162" w:rsidRDefault="00570681" w:rsidP="00570681">
      <w:pPr>
        <w:pStyle w:val="NoSpacing"/>
        <w:jc w:val="both"/>
      </w:pPr>
      <w:r w:rsidRPr="00A17162">
        <w:t>In today's digital age, information and intelligence have become powerful tools in the fight against illegal activities. Drug smuggling, human trafficking, child sexual exploitation (CSE), counterfeit organised crime groups, and county lines operation pose significant challenges to law enforcement agencies; however, these activities can be disrupted through effective road policing and the use of advanced technology such as Automatic Number Plate Recognition. In this article, I will address the importance of information and intelligence, as well as the use of ANPR and how it helps to disrupt these types of crimes. I'll also talk about the challenges that the police confront when dealing with these sorts of crimes.</w:t>
      </w:r>
    </w:p>
    <w:p w14:paraId="34BE7146" w14:textId="77777777" w:rsidR="00570681" w:rsidRPr="00A17162" w:rsidRDefault="00570681" w:rsidP="00570681">
      <w:pPr>
        <w:pStyle w:val="NoSpacing"/>
        <w:jc w:val="both"/>
      </w:pPr>
    </w:p>
    <w:p w14:paraId="090C4ACC" w14:textId="77777777" w:rsidR="00570681" w:rsidRPr="00A17162" w:rsidRDefault="00570681" w:rsidP="00570681">
      <w:pPr>
        <w:pStyle w:val="NoSpacing"/>
        <w:jc w:val="both"/>
      </w:pPr>
      <w:r w:rsidRPr="00A17162">
        <w:t>The police have the most difficult and conspicuous issue when dealing with these types of crimes: (roads). (Gov.uk, 2022) The total length of the roads in the United Kingdom is estimated to be 245,100 miles, with 31,900 miles consisting of major highways designated as motorway and (A) roads intended to provide large-scale transportation connectivity within or between areas, and the balance consisting of minor roads. This number is increasing, making it easier to move from one area to another and to use these highways to go from one side of the United Kingdom to the other. Domestic freight moved inside the United Kingdom was 196 billion tonne kilometres in 2020, with highways accounting for 79% (Gov,2020). Unfortunately, crooks use what works for profit. The road infrastructure will be used by drug, human, and other traffickers to promote their socially damaging activities. Criminals will use the road infrastructure to facilitate smuggling, cargo theft, county line exploitation, burglary, and violent crimes.) Every year, organised crime is expected to cost the UK billions of pounds (NAVCIS, 2022).</w:t>
      </w:r>
    </w:p>
    <w:p w14:paraId="379E28B6" w14:textId="77777777" w:rsidR="00570681" w:rsidRPr="00A17162" w:rsidRDefault="00570681" w:rsidP="00570681">
      <w:pPr>
        <w:pStyle w:val="NoSpacing"/>
        <w:jc w:val="both"/>
      </w:pPr>
    </w:p>
    <w:p w14:paraId="498C9539" w14:textId="77777777" w:rsidR="00570681" w:rsidRPr="00A17162" w:rsidRDefault="00570681" w:rsidP="00570681">
      <w:pPr>
        <w:pStyle w:val="NoSpacing"/>
        <w:jc w:val="both"/>
      </w:pPr>
      <w:r w:rsidRPr="00A17162">
        <w:t xml:space="preserve">According to (Skimore,2014), "disruption" in law enforcement refers to an effort to develop a wiser method of regulating </w:t>
      </w:r>
      <w:r>
        <w:t>serious</w:t>
      </w:r>
      <w:r w:rsidRPr="00A17162">
        <w:t xml:space="preserve"> and organised crime, which is perpetrated by dedicated, sophisticated, and high-risk criminals who are resistant to traditional crime-control tactics. It stems from law enforcement's goal of being more intelligence-led, proactive, and solution-focused </w:t>
      </w:r>
      <w:proofErr w:type="gramStart"/>
      <w:r w:rsidRPr="00A17162">
        <w:t>in order to</w:t>
      </w:r>
      <w:proofErr w:type="gramEnd"/>
      <w:r w:rsidRPr="00A17162">
        <w:t xml:space="preserve"> provide a more effective and efficient service. Police agencies rely on intelligence policing to combat </w:t>
      </w:r>
      <w:r>
        <w:t>serious</w:t>
      </w:r>
      <w:r w:rsidRPr="00A17162">
        <w:t xml:space="preserve"> and organised crime. A law enforcement approach that prioritises the use of data and information to affect decision-making and resource allocation is known as information-led policing. It comprises collecting and analysing data from many sources, such as crime statistics, community comments, and intelligence reports, </w:t>
      </w:r>
      <w:proofErr w:type="gramStart"/>
      <w:r w:rsidRPr="00A17162">
        <w:t>in order to</w:t>
      </w:r>
      <w:proofErr w:type="gramEnd"/>
      <w:r w:rsidRPr="00A17162">
        <w:t xml:space="preserve"> identify patterns, trends, and potential threats. This data is then used </w:t>
      </w:r>
      <w:r w:rsidRPr="00A17162">
        <w:lastRenderedPageBreak/>
        <w:t xml:space="preserve">to develop more effective strategies and approaches for crime prevention and control. Intelligence-led police work to </w:t>
      </w:r>
      <w:proofErr w:type="gramStart"/>
      <w:r w:rsidRPr="00A17162">
        <w:t>strategically and empirically target resources and efforts</w:t>
      </w:r>
      <w:proofErr w:type="gramEnd"/>
      <w:r w:rsidRPr="00A17162">
        <w:t>, ultimately increasing the efficiency and effectiveness of law enforcement actions (Ratcliffe, 2016).</w:t>
      </w:r>
    </w:p>
    <w:p w14:paraId="31459402" w14:textId="77777777" w:rsidR="00570681" w:rsidRPr="00A17162" w:rsidRDefault="00570681" w:rsidP="00570681">
      <w:pPr>
        <w:pStyle w:val="NoSpacing"/>
        <w:jc w:val="both"/>
      </w:pPr>
    </w:p>
    <w:p w14:paraId="554BE492" w14:textId="77777777" w:rsidR="00570681" w:rsidRPr="00A17162" w:rsidRDefault="00570681" w:rsidP="00570681">
      <w:pPr>
        <w:pStyle w:val="NoSpacing"/>
        <w:jc w:val="both"/>
      </w:pPr>
      <w:r w:rsidRPr="00A17162">
        <w:t xml:space="preserve">When law enforcement agencies collaborate and share information, they may pool their resources and intelligence, resulting in a more comprehensive picture of criminal behaviour. This shared information may help detect patterns, connections, and trends that might otherwise go unnoticed; it also allows for faster and more successful investigations, which can be important to solving a </w:t>
      </w:r>
      <w:proofErr w:type="gramStart"/>
      <w:r w:rsidRPr="00A17162">
        <w:t>case and apprehending perpetrators</w:t>
      </w:r>
      <w:proofErr w:type="gramEnd"/>
      <w:r w:rsidRPr="00A17162">
        <w:t>. The secretary of state for the Home Department recognised the importance of combating serious and organised crime and developed a strategy called No place to hide with the mission of reducing serious and organised crime in the UK and aiming to achieve this by disrupting and dismantling organised crime groups operating in the country; it will allow the public and private sectors to work closely together and share intelligence (HM Government, 2023).</w:t>
      </w:r>
    </w:p>
    <w:p w14:paraId="5B8C98B1" w14:textId="77777777" w:rsidR="00570681" w:rsidRDefault="00570681" w:rsidP="00570681">
      <w:pPr>
        <w:pStyle w:val="NoSpacing"/>
        <w:jc w:val="both"/>
      </w:pPr>
    </w:p>
    <w:p w14:paraId="3BCAAE78" w14:textId="77777777" w:rsidR="00570681" w:rsidRPr="00A17162" w:rsidRDefault="00570681" w:rsidP="00570681">
      <w:pPr>
        <w:pStyle w:val="NoSpacing"/>
        <w:jc w:val="both"/>
      </w:pPr>
    </w:p>
    <w:p w14:paraId="69940835" w14:textId="77777777" w:rsidR="00570681" w:rsidRPr="00A17162" w:rsidRDefault="00570681" w:rsidP="00570681">
      <w:pPr>
        <w:pStyle w:val="NoSpacing"/>
        <w:jc w:val="both"/>
      </w:pPr>
    </w:p>
    <w:p w14:paraId="6F0BD88E" w14:textId="77777777" w:rsidR="00570681" w:rsidRPr="00A17162" w:rsidRDefault="00570681" w:rsidP="00570681">
      <w:pPr>
        <w:pStyle w:val="NoSpacing"/>
        <w:jc w:val="both"/>
      </w:pPr>
    </w:p>
    <w:p w14:paraId="347FB0BB" w14:textId="77777777" w:rsidR="00570681" w:rsidRPr="00A17162" w:rsidRDefault="00570681" w:rsidP="00570681">
      <w:pPr>
        <w:pStyle w:val="NoSpacing"/>
        <w:jc w:val="both"/>
      </w:pPr>
    </w:p>
    <w:p w14:paraId="21ABB434" w14:textId="77777777" w:rsidR="00570681" w:rsidRPr="00A17162" w:rsidRDefault="00570681" w:rsidP="00570681">
      <w:pPr>
        <w:pStyle w:val="NoSpacing"/>
        <w:jc w:val="both"/>
      </w:pPr>
      <w:r w:rsidRPr="00A17162">
        <w:t>Road policing is essential for maintaining peace and order on the roads. It helps to combat criminal behaviour by enforcing traffic laws and regulations. Road policing serves as a deterrent to individuals involved in illegal activities. Proactive patrols and targeted operations assist in detecting and intercepting vehicles involved in serious and organised crime. This disruption not only halts the immediate transportation of illegal goods, but also disrupts the whole supply chain. Furthermore, through traffic stops, vehicle searches, and interactions with drivers, officers can gather valuable information that can be shared with other law enforcement agencies to help them combat organised crime (College of Policing, 2013).</w:t>
      </w:r>
    </w:p>
    <w:p w14:paraId="532CE031" w14:textId="77777777" w:rsidR="00570681" w:rsidRPr="00A17162" w:rsidRDefault="00570681" w:rsidP="00570681">
      <w:pPr>
        <w:pStyle w:val="NoSpacing"/>
        <w:jc w:val="both"/>
      </w:pPr>
    </w:p>
    <w:p w14:paraId="7BA1A591" w14:textId="77777777" w:rsidR="00570681" w:rsidRPr="00A17162" w:rsidRDefault="00570681" w:rsidP="00570681">
      <w:pPr>
        <w:pStyle w:val="NoSpacing"/>
        <w:jc w:val="both"/>
      </w:pPr>
      <w:r w:rsidRPr="00A17162">
        <w:t>Automatic Number Plate Recognition (ANPR) technology may be a useful investigative tool when it comes to halting illegal conduct. ANPR systems may scan and collect the licence plates of passing vehicles. Law enforcement officers may quickly verify whether an automobile has been reported stolen by cross-referencing these numbers with stolen vehicle databases. This assists in the recovery of stolen vehicles as well as the arrest of the criminals involved.  ANPR technology may be used to track vehicles associated with known suspects or people of interest. By tracking licence plate numbers and timestamps, investigators may create patterns of movement and identify potential places where illicit activity may be taking place. This information might be utilised to plan targeted operations and monitor criminal networks. Evidence of criminal behaviour may be collected using ANPR equipment. ANPR cameras, for example, may catch the licence plate numbers of vehicles travelling along a known drug trafficking route. This information might be utilised to connect automobiles, identify potential drug traffickers, and gather evidence for prosecution. ANPR devices may aid in tracing criminals' movements by recording the licence plate numbers of vehicles associated with them. This information may be used to link persons, identify their associates, and determine their activities and whereabouts. It might also help identify potential criminal hideouts or meeting places. ANPR technology may identify vehicles involved in illegal actions such as robberies, hit-and-runs, or drive-by shootings. By documenting the licence plate numbers of automobiles at the scene or in the neighbourhood, investigators may quickly identify potential suspects and perform subsequent investigations. (Police.UK,2018)</w:t>
      </w:r>
    </w:p>
    <w:p w14:paraId="0359AFDA" w14:textId="77777777" w:rsidR="00570681" w:rsidRPr="00A17162" w:rsidRDefault="00570681" w:rsidP="00570681">
      <w:pPr>
        <w:pStyle w:val="NoSpacing"/>
        <w:jc w:val="both"/>
      </w:pPr>
    </w:p>
    <w:p w14:paraId="22BC018F" w14:textId="77777777" w:rsidR="00570681" w:rsidRPr="00A17162" w:rsidRDefault="00570681" w:rsidP="00570681">
      <w:pPr>
        <w:pStyle w:val="NoSpacing"/>
        <w:jc w:val="both"/>
      </w:pPr>
      <w:r w:rsidRPr="00A17162">
        <w:t xml:space="preserve">However, ANPR has significant downsides, such as low picture quality. Because ANPR systems depend largely on obtaining crisp, high-quality images of licence plates, factors such as bad illumination, moving automobiles, and skewed angles might result in poor image quality, making it difficult to detect and read the plate. Glare, shadows, reflections, and inclement weather such as rain or snow </w:t>
      </w:r>
      <w:r w:rsidRPr="00A17162">
        <w:lastRenderedPageBreak/>
        <w:t xml:space="preserve">may all degrade ANPR performance. These factors make recording the registration difficult (NYLN, 2018). The most significant concern with ANPR technology is privacy and data; licence plates may be used to track people's movements, and appropriate controls and laws must be in place to safeguard people's privacy and prevent data exploitation (Klang, 2016). Police have learned how to utilise ANPR cameras to acquire information. According to (Peachey,2014), the camera network exposes the public to "a very real risk" of privacy invasion. </w:t>
      </w:r>
      <w:r>
        <w:t>Concerns that extensive networks of roadside cameras in the UK poses a “very real risk” to privacy. The commissioner emphasises the potential dangers of collecting and analysing data without proper justification or safeguard, highlighting the need for appropriate measures to protect individuals</w:t>
      </w:r>
      <w:r w:rsidRPr="00A17162">
        <w:t xml:space="preserve">. </w:t>
      </w:r>
      <w:r>
        <w:t xml:space="preserve">The article </w:t>
      </w:r>
      <w:r w:rsidRPr="00A17162">
        <w:t>regards ANPR cameras as part of the country's "surveillance society" and blames them for the increase of snooping disputes.</w:t>
      </w:r>
      <w:r>
        <w:t xml:space="preserve"> The warning unscored the importance of balancing surveillance efforts with the protection of privacy rights </w:t>
      </w:r>
      <w:proofErr w:type="gramStart"/>
      <w:r>
        <w:t>in order to</w:t>
      </w:r>
      <w:proofErr w:type="gramEnd"/>
      <w:r>
        <w:t xml:space="preserve"> maintain responsible and transparent approach to surveillance in the UK. </w:t>
      </w:r>
      <w:r w:rsidRPr="00A17162">
        <w:t xml:space="preserve">According to </w:t>
      </w:r>
      <w:r>
        <w:t>the article</w:t>
      </w:r>
      <w:r w:rsidRPr="00A17162">
        <w:t xml:space="preserve">, the system cannot function at full capacity because to the enormous number of cameras (over 50,000) and the vast volume of automobiles evaluated daily (up to 50 million). According to the study, </w:t>
      </w:r>
      <w:proofErr w:type="gramStart"/>
      <w:r w:rsidRPr="00A17162">
        <w:t>as a result of</w:t>
      </w:r>
      <w:proofErr w:type="gramEnd"/>
      <w:r w:rsidRPr="00A17162">
        <w:t xml:space="preserve"> the massive number of inspections, criminals have slipped through the cracks and committed more crimes.</w:t>
      </w:r>
    </w:p>
    <w:p w14:paraId="219489BE" w14:textId="77777777" w:rsidR="00570681" w:rsidRPr="00A17162" w:rsidRDefault="00570681" w:rsidP="00570681">
      <w:pPr>
        <w:pStyle w:val="NoSpacing"/>
        <w:jc w:val="both"/>
      </w:pPr>
    </w:p>
    <w:p w14:paraId="5A74F9BD" w14:textId="77777777" w:rsidR="00570681" w:rsidRPr="00A17162" w:rsidRDefault="00570681" w:rsidP="00570681">
      <w:pPr>
        <w:pStyle w:val="NoSpacing"/>
        <w:jc w:val="both"/>
      </w:pPr>
      <w:r w:rsidRPr="00A17162">
        <w:t>In the face of widespread criminal activities such as drug smuggling, human trafficking, child sexual exploitation, counterfeit products, organised crime networks, and county borders, effective road enforcement is vital. Using information and intelligence, law enforcement may halt illegal behaviour and capture people involved. ANPR technology is an important investigative tool since it allows for the monitoring of vehicles engaged in criminal behaviour. However, addressing the difficulties and limits of ANPR and ensuring its proper usage are crucial. Through collaboration, ingenuity, and the judicious use of technology, law enforcement agencies may make significant headway in interrupting criminal activity on the roads.</w:t>
      </w:r>
    </w:p>
    <w:p w14:paraId="549DBEF2" w14:textId="77777777" w:rsidR="00570681" w:rsidRPr="00A17162" w:rsidRDefault="00570681" w:rsidP="00570681">
      <w:pPr>
        <w:pStyle w:val="NoSpacing"/>
        <w:jc w:val="both"/>
      </w:pPr>
    </w:p>
    <w:p w14:paraId="42B32A59" w14:textId="77777777" w:rsidR="00570681" w:rsidRPr="00A17162" w:rsidRDefault="00570681" w:rsidP="00570681">
      <w:pPr>
        <w:pStyle w:val="NoSpacing"/>
        <w:jc w:val="both"/>
      </w:pPr>
      <w:r w:rsidRPr="00A17162">
        <w:t>Finally, in the digital age, information and intelligence play a critical role in countering illegal activities. The prevalence of numerous crimes provides substantial obstacles to law enforcement organisations, but these activities may be disrupted by efficient road policing and the deployment of technological technology such as Automatic Number Plate Recognition (ANPR).</w:t>
      </w:r>
      <w:r>
        <w:t xml:space="preserve"> </w:t>
      </w:r>
      <w:r w:rsidRPr="00A17162">
        <w:t>Road policing is critical for keeping peace and order on the roads and works as a deterrent to those involved in illegal activities. It not only enforces traffic laws, but it also facilitates in the identification and interception of cars engaged in severe and organised crime. Through traffic stops and interactions with drivers, road policing helps to the acquisition of important information and intelligence that can be shared with other law enforcement agencies to fight organised crime.</w:t>
      </w:r>
    </w:p>
    <w:p w14:paraId="6E6C6967" w14:textId="77777777" w:rsidR="00570681" w:rsidRPr="00A17162" w:rsidRDefault="00570681" w:rsidP="00570681">
      <w:pPr>
        <w:pStyle w:val="NoSpacing"/>
        <w:jc w:val="both"/>
      </w:pPr>
    </w:p>
    <w:p w14:paraId="501482C9" w14:textId="77777777" w:rsidR="00570681" w:rsidRPr="00A17162" w:rsidRDefault="00570681" w:rsidP="00570681">
      <w:pPr>
        <w:pStyle w:val="NoSpacing"/>
        <w:jc w:val="both"/>
      </w:pPr>
      <w:r w:rsidRPr="00A17162">
        <w:t>ANPR technology is a useful investigative tool for stopping illegal behaviour. Law enforcement officers may swiftly discover whether a vehicle has been reported stolen or is related to known suspects or people of interest by scanning and collecting licence plates. ANPR systems can monitor vehicle traffic, identify possible areas of illicit activity, and collect evidence for prosecution. However, there are several limitations to ANPR, such as low picture quality and privacy and data protection issues.</w:t>
      </w:r>
      <w:r>
        <w:t xml:space="preserve"> </w:t>
      </w:r>
      <w:r w:rsidRPr="00A17162">
        <w:t xml:space="preserve">To successfully fight criminal behaviour, law enforcement agencies must collaborate and share information. They may acquire a </w:t>
      </w:r>
      <w:proofErr w:type="gramStart"/>
      <w:r w:rsidRPr="00A17162">
        <w:t>more full</w:t>
      </w:r>
      <w:proofErr w:type="gramEnd"/>
      <w:r w:rsidRPr="00A17162">
        <w:t xml:space="preserve"> picture of criminal behaviour, discover trends, and catch perpetrators by pooling their resources and information. The government recognises the necessity of tackling severe and organised crime and has devised ways to disrupt and destroy organised criminal organisations functioning in the nation</w:t>
      </w:r>
      <w:r>
        <w:t xml:space="preserve">. </w:t>
      </w:r>
      <w:r w:rsidRPr="00A17162">
        <w:t>Overall, the utilisation of information, intelligence, road policing, and ANPR technology is critical in interrupting criminal operations and preserving society's safety and security.</w:t>
      </w:r>
    </w:p>
    <w:p w14:paraId="55E8513B" w14:textId="77777777" w:rsidR="00025650" w:rsidRDefault="00025650" w:rsidP="00340E9A">
      <w:pPr>
        <w:ind w:right="237"/>
        <w:jc w:val="both"/>
        <w:rPr>
          <w:sz w:val="24"/>
          <w:szCs w:val="24"/>
        </w:rPr>
      </w:pPr>
    </w:p>
    <w:p w14:paraId="3659CD66" w14:textId="7F341841" w:rsidR="00570681" w:rsidRPr="00270EEB" w:rsidRDefault="00570681" w:rsidP="00340E9A">
      <w:pPr>
        <w:ind w:right="237"/>
        <w:jc w:val="both"/>
        <w:rPr>
          <w:sz w:val="24"/>
          <w:szCs w:val="24"/>
        </w:rPr>
      </w:pPr>
      <w:r>
        <w:rPr>
          <w:sz w:val="24"/>
          <w:szCs w:val="24"/>
        </w:rPr>
        <w:t>Words: 1610</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pPr w:leftFromText="180" w:rightFromText="180" w:vertAnchor="text" w:tblpY="1"/>
        <w:tblOverlap w:val="neve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E106B2">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E106B2">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44CC5F3F"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E542A">
              <w:rPr>
                <w:sz w:val="22"/>
                <w:szCs w:val="22"/>
                <w:lang w:eastAsia="zh-TW"/>
              </w:rPr>
              <w:t xml:space="preserve">Mental Health </w:t>
            </w:r>
            <w:r w:rsidR="0099351B">
              <w:rPr>
                <w:sz w:val="22"/>
                <w:szCs w:val="22"/>
                <w:lang w:eastAsia="zh-TW"/>
              </w:rPr>
              <w:t xml:space="preserve">legislation </w:t>
            </w:r>
          </w:p>
          <w:p w14:paraId="7E6CD2E6"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AE39C6C" w14:textId="77777777" w:rsidR="00FE5420" w:rsidRDefault="00FE5420" w:rsidP="00E106B2">
            <w:pPr>
              <w:overflowPunct/>
              <w:autoSpaceDE/>
              <w:autoSpaceDN/>
              <w:adjustRightInd/>
              <w:rPr>
                <w:sz w:val="22"/>
                <w:szCs w:val="22"/>
                <w:lang w:eastAsia="zh-TW"/>
              </w:rPr>
            </w:pPr>
            <w:r w:rsidRPr="00FE5420">
              <w:rPr>
                <w:sz w:val="22"/>
                <w:szCs w:val="22"/>
                <w:lang w:eastAsia="zh-TW"/>
              </w:rPr>
              <w:t> </w:t>
            </w:r>
          </w:p>
          <w:p w14:paraId="2248C3D2" w14:textId="77777777" w:rsidR="004B328C" w:rsidRDefault="004B328C" w:rsidP="00E106B2">
            <w:pPr>
              <w:overflowPunct/>
              <w:autoSpaceDE/>
              <w:autoSpaceDN/>
              <w:adjustRightInd/>
              <w:rPr>
                <w:sz w:val="24"/>
                <w:szCs w:val="24"/>
                <w:lang w:eastAsia="zh-TW"/>
              </w:rPr>
            </w:pPr>
          </w:p>
          <w:p w14:paraId="292B8551" w14:textId="77777777" w:rsidR="004B328C" w:rsidRDefault="004B328C" w:rsidP="00E106B2">
            <w:pPr>
              <w:overflowPunct/>
              <w:autoSpaceDE/>
              <w:autoSpaceDN/>
              <w:adjustRightInd/>
              <w:rPr>
                <w:sz w:val="24"/>
                <w:szCs w:val="24"/>
                <w:lang w:eastAsia="zh-TW"/>
              </w:rPr>
            </w:pPr>
          </w:p>
          <w:p w14:paraId="61FF6F7E" w14:textId="77777777" w:rsidR="004B328C" w:rsidRDefault="006B0821" w:rsidP="00E106B2">
            <w:pPr>
              <w:overflowPunct/>
              <w:autoSpaceDE/>
              <w:autoSpaceDN/>
              <w:adjustRightInd/>
              <w:rPr>
                <w:sz w:val="24"/>
                <w:szCs w:val="24"/>
                <w:lang w:eastAsia="zh-TW"/>
              </w:rPr>
            </w:pPr>
            <w:r>
              <w:rPr>
                <w:sz w:val="24"/>
                <w:szCs w:val="24"/>
                <w:lang w:eastAsia="zh-TW"/>
              </w:rPr>
              <w:t xml:space="preserve">Academic research, writing and </w:t>
            </w:r>
            <w:proofErr w:type="gramStart"/>
            <w:r>
              <w:rPr>
                <w:sz w:val="24"/>
                <w:szCs w:val="24"/>
                <w:lang w:eastAsia="zh-TW"/>
              </w:rPr>
              <w:t>references</w:t>
            </w:r>
            <w:proofErr w:type="gramEnd"/>
            <w:r>
              <w:rPr>
                <w:sz w:val="24"/>
                <w:szCs w:val="24"/>
                <w:lang w:eastAsia="zh-TW"/>
              </w:rPr>
              <w:t xml:space="preserve"> </w:t>
            </w:r>
          </w:p>
          <w:p w14:paraId="080773FF" w14:textId="77777777" w:rsidR="00E106B2" w:rsidRDefault="00E106B2" w:rsidP="00E106B2">
            <w:pPr>
              <w:overflowPunct/>
              <w:autoSpaceDE/>
              <w:autoSpaceDN/>
              <w:adjustRightInd/>
              <w:rPr>
                <w:sz w:val="24"/>
                <w:szCs w:val="24"/>
                <w:lang w:eastAsia="zh-TW"/>
              </w:rPr>
            </w:pPr>
          </w:p>
          <w:p w14:paraId="274E68B9" w14:textId="77777777" w:rsidR="00E106B2" w:rsidRDefault="00E106B2" w:rsidP="00E106B2">
            <w:pPr>
              <w:overflowPunct/>
              <w:autoSpaceDE/>
              <w:autoSpaceDN/>
              <w:adjustRightInd/>
              <w:rPr>
                <w:sz w:val="24"/>
                <w:szCs w:val="24"/>
                <w:lang w:eastAsia="zh-TW"/>
              </w:rPr>
            </w:pPr>
          </w:p>
          <w:p w14:paraId="55B66FE0" w14:textId="77777777" w:rsidR="00E106B2" w:rsidRDefault="00E106B2" w:rsidP="00E106B2">
            <w:pPr>
              <w:overflowPunct/>
              <w:autoSpaceDE/>
              <w:autoSpaceDN/>
              <w:adjustRightInd/>
              <w:rPr>
                <w:sz w:val="24"/>
                <w:szCs w:val="24"/>
                <w:lang w:eastAsia="zh-TW"/>
              </w:rPr>
            </w:pPr>
          </w:p>
          <w:p w14:paraId="2E097E60" w14:textId="77777777" w:rsidR="00E106B2" w:rsidRDefault="00E106B2" w:rsidP="00E106B2">
            <w:pPr>
              <w:overflowPunct/>
              <w:autoSpaceDE/>
              <w:autoSpaceDN/>
              <w:adjustRightInd/>
              <w:rPr>
                <w:sz w:val="24"/>
                <w:szCs w:val="24"/>
                <w:lang w:eastAsia="zh-TW"/>
              </w:rPr>
            </w:pPr>
          </w:p>
          <w:p w14:paraId="266F4F2D" w14:textId="77777777" w:rsidR="00E106B2" w:rsidRDefault="00E106B2" w:rsidP="00E106B2">
            <w:pPr>
              <w:overflowPunct/>
              <w:autoSpaceDE/>
              <w:autoSpaceDN/>
              <w:adjustRightInd/>
              <w:rPr>
                <w:sz w:val="24"/>
                <w:szCs w:val="24"/>
                <w:lang w:eastAsia="zh-TW"/>
              </w:rPr>
            </w:pPr>
          </w:p>
          <w:p w14:paraId="205B7D16" w14:textId="77777777" w:rsidR="00E106B2" w:rsidRDefault="00E106B2" w:rsidP="00E106B2">
            <w:pPr>
              <w:overflowPunct/>
              <w:autoSpaceDE/>
              <w:autoSpaceDN/>
              <w:adjustRightInd/>
              <w:rPr>
                <w:sz w:val="24"/>
                <w:szCs w:val="24"/>
                <w:lang w:eastAsia="zh-TW"/>
              </w:rPr>
            </w:pPr>
          </w:p>
          <w:p w14:paraId="05BE5714" w14:textId="77777777" w:rsidR="00E106B2" w:rsidRDefault="00E106B2" w:rsidP="00E106B2">
            <w:pPr>
              <w:overflowPunct/>
              <w:autoSpaceDE/>
              <w:autoSpaceDN/>
              <w:adjustRightInd/>
              <w:rPr>
                <w:sz w:val="24"/>
                <w:szCs w:val="24"/>
                <w:lang w:eastAsia="zh-TW"/>
              </w:rPr>
            </w:pPr>
          </w:p>
          <w:p w14:paraId="100D1B4D" w14:textId="2D6ED49E" w:rsidR="00E106B2" w:rsidRPr="00FE5420" w:rsidRDefault="00E106B2" w:rsidP="00E106B2">
            <w:pPr>
              <w:overflowPunct/>
              <w:autoSpaceDE/>
              <w:autoSpaceDN/>
              <w:adjustRightInd/>
              <w:rPr>
                <w:rFonts w:ascii="Times New Roman" w:hAnsi="Times New Roman" w:cs="Times New Roman"/>
                <w:sz w:val="24"/>
                <w:szCs w:val="24"/>
                <w:lang w:eastAsia="zh-TW"/>
              </w:rPr>
            </w:pPr>
            <w:r>
              <w:rPr>
                <w:sz w:val="24"/>
                <w:szCs w:val="24"/>
                <w:lang w:eastAsia="zh-TW"/>
              </w:rPr>
              <w:t>Section 35 disposal</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6E1D425" w14:textId="77777777" w:rsidR="00FE5420" w:rsidRDefault="00FE5420" w:rsidP="00E106B2">
            <w:pPr>
              <w:overflowPunct/>
              <w:autoSpaceDE/>
              <w:autoSpaceDN/>
              <w:adjustRightInd/>
              <w:rPr>
                <w:sz w:val="22"/>
                <w:szCs w:val="22"/>
                <w:lang w:eastAsia="zh-TW"/>
              </w:rPr>
            </w:pPr>
            <w:r w:rsidRPr="00FE5420">
              <w:rPr>
                <w:sz w:val="22"/>
                <w:szCs w:val="22"/>
                <w:lang w:eastAsia="zh-TW"/>
              </w:rPr>
              <w:t>5-7 </w:t>
            </w:r>
          </w:p>
          <w:p w14:paraId="48F3BCB0" w14:textId="77777777" w:rsidR="006B0821" w:rsidRPr="006B0821" w:rsidRDefault="006B0821" w:rsidP="00E106B2">
            <w:pPr>
              <w:rPr>
                <w:rFonts w:ascii="Times New Roman" w:hAnsi="Times New Roman" w:cs="Times New Roman"/>
                <w:sz w:val="24"/>
                <w:szCs w:val="24"/>
                <w:lang w:eastAsia="zh-TW"/>
              </w:rPr>
            </w:pPr>
          </w:p>
          <w:p w14:paraId="4B35907F" w14:textId="77777777" w:rsidR="006B0821" w:rsidRPr="006B0821" w:rsidRDefault="006B0821" w:rsidP="00E106B2">
            <w:pPr>
              <w:rPr>
                <w:rFonts w:ascii="Times New Roman" w:hAnsi="Times New Roman" w:cs="Times New Roman"/>
                <w:sz w:val="24"/>
                <w:szCs w:val="24"/>
                <w:lang w:eastAsia="zh-TW"/>
              </w:rPr>
            </w:pPr>
          </w:p>
          <w:p w14:paraId="37CAA9AB" w14:textId="77777777" w:rsidR="006B0821" w:rsidRPr="006B0821" w:rsidRDefault="006B0821" w:rsidP="00E106B2">
            <w:pPr>
              <w:rPr>
                <w:rFonts w:ascii="Times New Roman" w:hAnsi="Times New Roman" w:cs="Times New Roman"/>
                <w:sz w:val="24"/>
                <w:szCs w:val="24"/>
                <w:lang w:eastAsia="zh-TW"/>
              </w:rPr>
            </w:pPr>
          </w:p>
          <w:p w14:paraId="308FA5DA" w14:textId="77777777" w:rsidR="006B0821" w:rsidRPr="006B0821" w:rsidRDefault="006B0821" w:rsidP="00E106B2">
            <w:pPr>
              <w:rPr>
                <w:rFonts w:ascii="Times New Roman" w:hAnsi="Times New Roman" w:cs="Times New Roman"/>
                <w:sz w:val="24"/>
                <w:szCs w:val="24"/>
                <w:lang w:eastAsia="zh-TW"/>
              </w:rPr>
            </w:pPr>
          </w:p>
          <w:p w14:paraId="04AA0C0D" w14:textId="77777777" w:rsidR="006B0821" w:rsidRPr="006B0821" w:rsidRDefault="006B0821" w:rsidP="00E106B2">
            <w:pPr>
              <w:rPr>
                <w:rFonts w:ascii="Times New Roman" w:hAnsi="Times New Roman" w:cs="Times New Roman"/>
                <w:sz w:val="24"/>
                <w:szCs w:val="24"/>
                <w:lang w:eastAsia="zh-TW"/>
              </w:rPr>
            </w:pPr>
          </w:p>
          <w:p w14:paraId="41EC0CE9" w14:textId="77777777" w:rsidR="006B0821" w:rsidRPr="006B0821" w:rsidRDefault="006B0821" w:rsidP="00E106B2">
            <w:pPr>
              <w:rPr>
                <w:rFonts w:ascii="Times New Roman" w:hAnsi="Times New Roman" w:cs="Times New Roman"/>
                <w:sz w:val="24"/>
                <w:szCs w:val="24"/>
                <w:lang w:eastAsia="zh-TW"/>
              </w:rPr>
            </w:pPr>
          </w:p>
          <w:p w14:paraId="0CD19196" w14:textId="77777777" w:rsidR="006B0821" w:rsidRPr="006B0821" w:rsidRDefault="006B0821" w:rsidP="00E106B2">
            <w:pPr>
              <w:rPr>
                <w:rFonts w:ascii="Times New Roman" w:hAnsi="Times New Roman" w:cs="Times New Roman"/>
                <w:sz w:val="24"/>
                <w:szCs w:val="24"/>
                <w:lang w:eastAsia="zh-TW"/>
              </w:rPr>
            </w:pPr>
          </w:p>
          <w:p w14:paraId="27506CFE" w14:textId="77777777" w:rsidR="006B0821" w:rsidRPr="006B0821" w:rsidRDefault="006B0821" w:rsidP="00E106B2">
            <w:pPr>
              <w:rPr>
                <w:rFonts w:ascii="Times New Roman" w:hAnsi="Times New Roman" w:cs="Times New Roman"/>
                <w:sz w:val="24"/>
                <w:szCs w:val="24"/>
                <w:lang w:eastAsia="zh-TW"/>
              </w:rPr>
            </w:pPr>
          </w:p>
          <w:p w14:paraId="596723A9" w14:textId="77777777" w:rsidR="006B0821" w:rsidRPr="006B0821" w:rsidRDefault="006B0821" w:rsidP="00E106B2">
            <w:pPr>
              <w:rPr>
                <w:rFonts w:ascii="Times New Roman" w:hAnsi="Times New Roman" w:cs="Times New Roman"/>
                <w:sz w:val="24"/>
                <w:szCs w:val="24"/>
                <w:lang w:eastAsia="zh-TW"/>
              </w:rPr>
            </w:pPr>
          </w:p>
          <w:p w14:paraId="16EC5E0A" w14:textId="77777777" w:rsidR="006B0821" w:rsidRPr="006B0821" w:rsidRDefault="006B0821" w:rsidP="00E106B2">
            <w:pPr>
              <w:rPr>
                <w:rFonts w:ascii="Times New Roman" w:hAnsi="Times New Roman" w:cs="Times New Roman"/>
                <w:sz w:val="24"/>
                <w:szCs w:val="24"/>
                <w:lang w:eastAsia="zh-TW"/>
              </w:rPr>
            </w:pPr>
          </w:p>
          <w:p w14:paraId="3084B94A" w14:textId="77777777" w:rsidR="006B0821" w:rsidRPr="006B0821" w:rsidRDefault="006B0821" w:rsidP="00E106B2">
            <w:pPr>
              <w:rPr>
                <w:rFonts w:ascii="Times New Roman" w:hAnsi="Times New Roman" w:cs="Times New Roman"/>
                <w:sz w:val="24"/>
                <w:szCs w:val="24"/>
                <w:lang w:eastAsia="zh-TW"/>
              </w:rPr>
            </w:pPr>
          </w:p>
          <w:p w14:paraId="1AFD4AA0" w14:textId="77777777" w:rsidR="006B0821" w:rsidRPr="006B0821" w:rsidRDefault="006B0821" w:rsidP="00E106B2">
            <w:pPr>
              <w:rPr>
                <w:rFonts w:ascii="Times New Roman" w:hAnsi="Times New Roman" w:cs="Times New Roman"/>
                <w:sz w:val="24"/>
                <w:szCs w:val="24"/>
                <w:lang w:eastAsia="zh-TW"/>
              </w:rPr>
            </w:pPr>
          </w:p>
          <w:p w14:paraId="50FEC919" w14:textId="77777777" w:rsidR="006B0821" w:rsidRDefault="006B0821" w:rsidP="00E106B2">
            <w:pPr>
              <w:rPr>
                <w:sz w:val="22"/>
                <w:szCs w:val="22"/>
                <w:lang w:eastAsia="zh-TW"/>
              </w:rPr>
            </w:pPr>
          </w:p>
          <w:p w14:paraId="10C808F2" w14:textId="77777777" w:rsidR="006B0821" w:rsidRPr="006B0821" w:rsidRDefault="006B0821" w:rsidP="00E106B2">
            <w:pPr>
              <w:rPr>
                <w:rFonts w:ascii="Times New Roman" w:hAnsi="Times New Roman" w:cs="Times New Roman"/>
                <w:sz w:val="24"/>
                <w:szCs w:val="24"/>
                <w:lang w:eastAsia="zh-TW"/>
              </w:rPr>
            </w:pPr>
          </w:p>
          <w:p w14:paraId="15B657C9" w14:textId="0F526F12" w:rsidR="006B0821" w:rsidRDefault="006B0821" w:rsidP="00E106B2">
            <w:pPr>
              <w:rPr>
                <w:sz w:val="22"/>
                <w:szCs w:val="22"/>
                <w:lang w:eastAsia="zh-TW"/>
              </w:rPr>
            </w:pPr>
            <w:r>
              <w:rPr>
                <w:sz w:val="22"/>
                <w:szCs w:val="22"/>
                <w:lang w:eastAsia="zh-TW"/>
              </w:rPr>
              <w:t>7</w:t>
            </w:r>
          </w:p>
          <w:p w14:paraId="0C46E7D9" w14:textId="77777777" w:rsidR="00E106B2" w:rsidRDefault="00E106B2" w:rsidP="00E106B2">
            <w:pPr>
              <w:rPr>
                <w:sz w:val="22"/>
                <w:szCs w:val="22"/>
                <w:lang w:eastAsia="zh-TW"/>
              </w:rPr>
            </w:pPr>
          </w:p>
          <w:p w14:paraId="04C78DFD" w14:textId="77777777" w:rsidR="00E106B2" w:rsidRDefault="00E106B2" w:rsidP="00E106B2">
            <w:pPr>
              <w:rPr>
                <w:sz w:val="22"/>
                <w:szCs w:val="22"/>
                <w:lang w:eastAsia="zh-TW"/>
              </w:rPr>
            </w:pPr>
          </w:p>
          <w:p w14:paraId="474E3D3B" w14:textId="77777777" w:rsidR="00E106B2" w:rsidRDefault="00E106B2" w:rsidP="00E106B2">
            <w:pPr>
              <w:rPr>
                <w:sz w:val="22"/>
                <w:szCs w:val="22"/>
                <w:lang w:eastAsia="zh-TW"/>
              </w:rPr>
            </w:pPr>
          </w:p>
          <w:p w14:paraId="6CC10095" w14:textId="77777777" w:rsidR="00E106B2" w:rsidRDefault="00E106B2" w:rsidP="00E106B2">
            <w:pPr>
              <w:rPr>
                <w:sz w:val="22"/>
                <w:szCs w:val="22"/>
                <w:lang w:eastAsia="zh-TW"/>
              </w:rPr>
            </w:pPr>
          </w:p>
          <w:p w14:paraId="13666FDB" w14:textId="77777777" w:rsidR="00E106B2" w:rsidRDefault="00E106B2" w:rsidP="00E106B2">
            <w:pPr>
              <w:rPr>
                <w:sz w:val="22"/>
                <w:szCs w:val="22"/>
                <w:lang w:eastAsia="zh-TW"/>
              </w:rPr>
            </w:pPr>
          </w:p>
          <w:p w14:paraId="6B47E553" w14:textId="77777777" w:rsidR="00E106B2" w:rsidRDefault="00E106B2" w:rsidP="00E106B2">
            <w:pPr>
              <w:rPr>
                <w:sz w:val="22"/>
                <w:szCs w:val="22"/>
                <w:lang w:eastAsia="zh-TW"/>
              </w:rPr>
            </w:pPr>
          </w:p>
          <w:p w14:paraId="60F83A5C" w14:textId="77777777" w:rsidR="00E106B2" w:rsidRDefault="00E106B2" w:rsidP="00E106B2">
            <w:pPr>
              <w:rPr>
                <w:sz w:val="22"/>
                <w:szCs w:val="22"/>
                <w:lang w:eastAsia="zh-TW"/>
              </w:rPr>
            </w:pPr>
          </w:p>
          <w:p w14:paraId="13883EB2" w14:textId="77777777" w:rsidR="00E106B2" w:rsidRDefault="00E106B2" w:rsidP="00E106B2">
            <w:pPr>
              <w:rPr>
                <w:sz w:val="22"/>
                <w:szCs w:val="22"/>
                <w:lang w:eastAsia="zh-TW"/>
              </w:rPr>
            </w:pPr>
          </w:p>
          <w:p w14:paraId="00950B47" w14:textId="77777777" w:rsidR="00E106B2" w:rsidRDefault="00E106B2" w:rsidP="00E106B2">
            <w:pPr>
              <w:rPr>
                <w:sz w:val="22"/>
                <w:szCs w:val="22"/>
                <w:lang w:eastAsia="zh-TW"/>
              </w:rPr>
            </w:pPr>
          </w:p>
          <w:p w14:paraId="1BA3721F" w14:textId="77777777" w:rsidR="00E106B2" w:rsidRDefault="00E106B2" w:rsidP="00E106B2">
            <w:pPr>
              <w:rPr>
                <w:sz w:val="22"/>
                <w:szCs w:val="22"/>
                <w:lang w:eastAsia="zh-TW"/>
              </w:rPr>
            </w:pPr>
          </w:p>
          <w:p w14:paraId="7448ED2F" w14:textId="531CE616" w:rsidR="00E106B2" w:rsidRDefault="00E106B2" w:rsidP="00E106B2">
            <w:pPr>
              <w:rPr>
                <w:sz w:val="22"/>
                <w:szCs w:val="22"/>
                <w:lang w:eastAsia="zh-TW"/>
              </w:rPr>
            </w:pPr>
            <w:r>
              <w:rPr>
                <w:sz w:val="22"/>
                <w:szCs w:val="22"/>
                <w:lang w:eastAsia="zh-TW"/>
              </w:rPr>
              <w:t>8</w:t>
            </w:r>
          </w:p>
          <w:p w14:paraId="4F4734CC" w14:textId="77777777" w:rsidR="006B0821" w:rsidRPr="006B0821" w:rsidRDefault="006B0821" w:rsidP="00E106B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94E7EA7" w14:textId="77777777" w:rsidR="00FE5420" w:rsidRDefault="00FE5420" w:rsidP="00E106B2">
            <w:pPr>
              <w:overflowPunct/>
              <w:autoSpaceDE/>
              <w:autoSpaceDN/>
              <w:adjustRightInd/>
              <w:rPr>
                <w:sz w:val="22"/>
                <w:szCs w:val="22"/>
                <w:lang w:eastAsia="zh-TW"/>
              </w:rPr>
            </w:pPr>
            <w:r w:rsidRPr="00FE5420">
              <w:rPr>
                <w:sz w:val="22"/>
                <w:szCs w:val="22"/>
                <w:lang w:eastAsia="zh-TW"/>
              </w:rPr>
              <w:t>8-10 </w:t>
            </w:r>
          </w:p>
          <w:p w14:paraId="1CD4C35D" w14:textId="77777777" w:rsidR="003F4834" w:rsidRPr="003F4834" w:rsidRDefault="003F4834" w:rsidP="00E106B2">
            <w:pPr>
              <w:rPr>
                <w:rFonts w:ascii="Times New Roman" w:hAnsi="Times New Roman" w:cs="Times New Roman"/>
                <w:sz w:val="24"/>
                <w:szCs w:val="24"/>
                <w:lang w:eastAsia="zh-TW"/>
              </w:rPr>
            </w:pPr>
          </w:p>
          <w:p w14:paraId="1E7E110C" w14:textId="77777777" w:rsidR="003F4834" w:rsidRDefault="003F4834" w:rsidP="00E106B2">
            <w:pPr>
              <w:rPr>
                <w:sz w:val="22"/>
                <w:szCs w:val="22"/>
                <w:lang w:eastAsia="zh-TW"/>
              </w:rPr>
            </w:pPr>
          </w:p>
          <w:p w14:paraId="48662454" w14:textId="77777777" w:rsidR="003F4834" w:rsidRPr="003F4834" w:rsidRDefault="003F4834" w:rsidP="00E106B2">
            <w:pPr>
              <w:rPr>
                <w:rFonts w:ascii="Times New Roman" w:hAnsi="Times New Roman" w:cs="Times New Roman"/>
                <w:sz w:val="24"/>
                <w:szCs w:val="24"/>
                <w:lang w:eastAsia="zh-TW"/>
              </w:rPr>
            </w:pPr>
          </w:p>
          <w:p w14:paraId="5725E413" w14:textId="63AB8B63" w:rsidR="003F4834" w:rsidRDefault="003F4834" w:rsidP="00E106B2">
            <w:pPr>
              <w:rPr>
                <w:sz w:val="22"/>
                <w:szCs w:val="22"/>
                <w:lang w:eastAsia="zh-TW"/>
              </w:rPr>
            </w:pPr>
            <w:r>
              <w:rPr>
                <w:sz w:val="22"/>
                <w:szCs w:val="22"/>
                <w:lang w:eastAsia="zh-TW"/>
              </w:rPr>
              <w:t>8</w:t>
            </w:r>
          </w:p>
          <w:p w14:paraId="084D2D24" w14:textId="77777777" w:rsidR="003F4834" w:rsidRPr="003F4834" w:rsidRDefault="003F4834" w:rsidP="00E106B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0EAF84A" w14:textId="77777777" w:rsidR="00FE5420" w:rsidRDefault="00FE5420" w:rsidP="00E106B2">
            <w:pPr>
              <w:overflowPunct/>
              <w:autoSpaceDE/>
              <w:autoSpaceDN/>
              <w:adjustRightInd/>
              <w:rPr>
                <w:sz w:val="22"/>
                <w:szCs w:val="22"/>
                <w:lang w:eastAsia="zh-TW"/>
              </w:rPr>
            </w:pPr>
            <w:r w:rsidRPr="00FE5420">
              <w:rPr>
                <w:sz w:val="22"/>
                <w:szCs w:val="22"/>
                <w:lang w:eastAsia="zh-TW"/>
              </w:rPr>
              <w:t>1-4 </w:t>
            </w:r>
          </w:p>
          <w:p w14:paraId="2F3F7735" w14:textId="77777777" w:rsidR="006B0821" w:rsidRPr="006B0821" w:rsidRDefault="006B0821" w:rsidP="00E106B2">
            <w:pPr>
              <w:rPr>
                <w:rFonts w:ascii="Times New Roman" w:hAnsi="Times New Roman" w:cs="Times New Roman"/>
                <w:sz w:val="24"/>
                <w:szCs w:val="24"/>
                <w:lang w:eastAsia="zh-TW"/>
              </w:rPr>
            </w:pPr>
          </w:p>
          <w:p w14:paraId="41CC2249" w14:textId="77777777" w:rsidR="006B0821" w:rsidRPr="006B0821" w:rsidRDefault="006B0821" w:rsidP="00E106B2">
            <w:pPr>
              <w:rPr>
                <w:rFonts w:ascii="Times New Roman" w:hAnsi="Times New Roman" w:cs="Times New Roman"/>
                <w:sz w:val="24"/>
                <w:szCs w:val="24"/>
                <w:lang w:eastAsia="zh-TW"/>
              </w:rPr>
            </w:pPr>
          </w:p>
          <w:p w14:paraId="34E3F899" w14:textId="77777777" w:rsidR="006B0821" w:rsidRPr="006B0821" w:rsidRDefault="006B0821" w:rsidP="00E106B2">
            <w:pPr>
              <w:rPr>
                <w:rFonts w:ascii="Times New Roman" w:hAnsi="Times New Roman" w:cs="Times New Roman"/>
                <w:sz w:val="24"/>
                <w:szCs w:val="24"/>
                <w:lang w:eastAsia="zh-TW"/>
              </w:rPr>
            </w:pPr>
          </w:p>
          <w:p w14:paraId="2462BC68" w14:textId="77777777" w:rsidR="006B0821" w:rsidRPr="006B0821" w:rsidRDefault="006B0821" w:rsidP="00E106B2">
            <w:pPr>
              <w:rPr>
                <w:rFonts w:ascii="Times New Roman" w:hAnsi="Times New Roman" w:cs="Times New Roman"/>
                <w:sz w:val="24"/>
                <w:szCs w:val="24"/>
                <w:lang w:eastAsia="zh-TW"/>
              </w:rPr>
            </w:pPr>
          </w:p>
          <w:p w14:paraId="65E02478" w14:textId="77777777" w:rsidR="006B0821" w:rsidRPr="006B0821" w:rsidRDefault="006B0821" w:rsidP="00E106B2">
            <w:pPr>
              <w:rPr>
                <w:rFonts w:ascii="Times New Roman" w:hAnsi="Times New Roman" w:cs="Times New Roman"/>
                <w:sz w:val="24"/>
                <w:szCs w:val="24"/>
                <w:lang w:eastAsia="zh-TW"/>
              </w:rPr>
            </w:pPr>
          </w:p>
          <w:p w14:paraId="5E4B044D" w14:textId="77777777" w:rsidR="006B0821" w:rsidRPr="006B0821" w:rsidRDefault="006B0821" w:rsidP="00E106B2">
            <w:pPr>
              <w:rPr>
                <w:rFonts w:ascii="Times New Roman" w:hAnsi="Times New Roman" w:cs="Times New Roman"/>
                <w:sz w:val="24"/>
                <w:szCs w:val="24"/>
                <w:lang w:eastAsia="zh-TW"/>
              </w:rPr>
            </w:pPr>
          </w:p>
          <w:p w14:paraId="7D2EA335" w14:textId="77777777" w:rsidR="006B0821" w:rsidRPr="006B0821" w:rsidRDefault="006B0821" w:rsidP="00E106B2">
            <w:pPr>
              <w:rPr>
                <w:rFonts w:ascii="Times New Roman" w:hAnsi="Times New Roman" w:cs="Times New Roman"/>
                <w:sz w:val="24"/>
                <w:szCs w:val="24"/>
                <w:lang w:eastAsia="zh-TW"/>
              </w:rPr>
            </w:pPr>
          </w:p>
          <w:p w14:paraId="622465DF" w14:textId="77777777" w:rsidR="006B0821" w:rsidRPr="006B0821" w:rsidRDefault="006B0821" w:rsidP="00E106B2">
            <w:pPr>
              <w:rPr>
                <w:rFonts w:ascii="Times New Roman" w:hAnsi="Times New Roman" w:cs="Times New Roman"/>
                <w:sz w:val="24"/>
                <w:szCs w:val="24"/>
                <w:lang w:eastAsia="zh-TW"/>
              </w:rPr>
            </w:pPr>
          </w:p>
          <w:p w14:paraId="223E1D91" w14:textId="77777777" w:rsidR="006B0821" w:rsidRPr="006B0821" w:rsidRDefault="006B0821" w:rsidP="00E106B2">
            <w:pPr>
              <w:rPr>
                <w:rFonts w:ascii="Times New Roman" w:hAnsi="Times New Roman" w:cs="Times New Roman"/>
                <w:sz w:val="24"/>
                <w:szCs w:val="24"/>
                <w:lang w:eastAsia="zh-TW"/>
              </w:rPr>
            </w:pPr>
          </w:p>
          <w:p w14:paraId="741C2494" w14:textId="77777777" w:rsidR="006B0821" w:rsidRPr="006B0821" w:rsidRDefault="006B0821" w:rsidP="00E106B2">
            <w:pPr>
              <w:rPr>
                <w:rFonts w:ascii="Times New Roman" w:hAnsi="Times New Roman" w:cs="Times New Roman"/>
                <w:sz w:val="24"/>
                <w:szCs w:val="24"/>
                <w:lang w:eastAsia="zh-TW"/>
              </w:rPr>
            </w:pPr>
          </w:p>
          <w:p w14:paraId="7B0627D7" w14:textId="77777777" w:rsidR="006B0821" w:rsidRPr="006B0821" w:rsidRDefault="006B0821" w:rsidP="00E106B2">
            <w:pPr>
              <w:rPr>
                <w:rFonts w:ascii="Times New Roman" w:hAnsi="Times New Roman" w:cs="Times New Roman"/>
                <w:sz w:val="24"/>
                <w:szCs w:val="24"/>
                <w:lang w:eastAsia="zh-TW"/>
              </w:rPr>
            </w:pPr>
          </w:p>
          <w:p w14:paraId="6A5937C2" w14:textId="77777777" w:rsidR="006B0821" w:rsidRDefault="006B0821" w:rsidP="00E106B2">
            <w:pPr>
              <w:rPr>
                <w:sz w:val="22"/>
                <w:szCs w:val="22"/>
                <w:lang w:eastAsia="zh-TW"/>
              </w:rPr>
            </w:pPr>
          </w:p>
          <w:p w14:paraId="1B1C67EB" w14:textId="77777777" w:rsidR="006B0821" w:rsidRPr="006B0821" w:rsidRDefault="006B0821" w:rsidP="00E106B2">
            <w:pPr>
              <w:rPr>
                <w:rFonts w:ascii="Times New Roman" w:hAnsi="Times New Roman" w:cs="Times New Roman"/>
                <w:sz w:val="24"/>
                <w:szCs w:val="24"/>
                <w:lang w:eastAsia="zh-TW"/>
              </w:rPr>
            </w:pPr>
          </w:p>
          <w:p w14:paraId="32197DF9" w14:textId="77777777" w:rsidR="006B0821" w:rsidRDefault="006B0821" w:rsidP="00E106B2">
            <w:pPr>
              <w:rPr>
                <w:sz w:val="22"/>
                <w:szCs w:val="22"/>
                <w:lang w:eastAsia="zh-TW"/>
              </w:rPr>
            </w:pPr>
          </w:p>
          <w:p w14:paraId="552AC6B3" w14:textId="6515A368" w:rsidR="006B0821" w:rsidRDefault="006B0821" w:rsidP="00E106B2">
            <w:pPr>
              <w:rPr>
                <w:sz w:val="22"/>
                <w:szCs w:val="22"/>
                <w:lang w:eastAsia="zh-TW"/>
              </w:rPr>
            </w:pPr>
            <w:r>
              <w:rPr>
                <w:sz w:val="22"/>
                <w:szCs w:val="22"/>
                <w:lang w:eastAsia="zh-TW"/>
              </w:rPr>
              <w:t>4</w:t>
            </w:r>
          </w:p>
          <w:p w14:paraId="097F279A" w14:textId="77777777" w:rsidR="006B0821" w:rsidRDefault="006B0821" w:rsidP="00E106B2">
            <w:pPr>
              <w:rPr>
                <w:rFonts w:ascii="Times New Roman" w:hAnsi="Times New Roman" w:cs="Times New Roman"/>
                <w:sz w:val="24"/>
                <w:szCs w:val="24"/>
                <w:lang w:eastAsia="zh-TW"/>
              </w:rPr>
            </w:pPr>
          </w:p>
          <w:p w14:paraId="3652135F" w14:textId="77777777" w:rsidR="00E106B2" w:rsidRDefault="00E106B2" w:rsidP="00E106B2">
            <w:pPr>
              <w:rPr>
                <w:rFonts w:ascii="Times New Roman" w:hAnsi="Times New Roman" w:cs="Times New Roman"/>
                <w:sz w:val="24"/>
                <w:szCs w:val="24"/>
                <w:lang w:eastAsia="zh-TW"/>
              </w:rPr>
            </w:pPr>
          </w:p>
          <w:p w14:paraId="61715C9C" w14:textId="77777777" w:rsidR="00E106B2" w:rsidRDefault="00E106B2" w:rsidP="00E106B2">
            <w:pPr>
              <w:rPr>
                <w:rFonts w:ascii="Times New Roman" w:hAnsi="Times New Roman" w:cs="Times New Roman"/>
                <w:sz w:val="24"/>
                <w:szCs w:val="24"/>
                <w:lang w:eastAsia="zh-TW"/>
              </w:rPr>
            </w:pPr>
          </w:p>
          <w:p w14:paraId="342543F6" w14:textId="77777777" w:rsidR="00E106B2" w:rsidRDefault="00E106B2" w:rsidP="00E106B2">
            <w:pPr>
              <w:rPr>
                <w:rFonts w:ascii="Times New Roman" w:hAnsi="Times New Roman" w:cs="Times New Roman"/>
                <w:sz w:val="24"/>
                <w:szCs w:val="24"/>
                <w:lang w:eastAsia="zh-TW"/>
              </w:rPr>
            </w:pPr>
          </w:p>
          <w:p w14:paraId="4E6E5445" w14:textId="77777777" w:rsidR="00E106B2" w:rsidRDefault="00E106B2" w:rsidP="00E106B2">
            <w:pPr>
              <w:rPr>
                <w:rFonts w:ascii="Times New Roman" w:hAnsi="Times New Roman" w:cs="Times New Roman"/>
                <w:sz w:val="24"/>
                <w:szCs w:val="24"/>
                <w:lang w:eastAsia="zh-TW"/>
              </w:rPr>
            </w:pPr>
          </w:p>
          <w:p w14:paraId="191231F0" w14:textId="77777777" w:rsidR="00E106B2" w:rsidRDefault="00E106B2" w:rsidP="00E106B2">
            <w:pPr>
              <w:rPr>
                <w:rFonts w:ascii="Times New Roman" w:hAnsi="Times New Roman" w:cs="Times New Roman"/>
                <w:sz w:val="24"/>
                <w:szCs w:val="24"/>
                <w:lang w:eastAsia="zh-TW"/>
              </w:rPr>
            </w:pPr>
          </w:p>
          <w:p w14:paraId="636870B3" w14:textId="77777777" w:rsidR="00E106B2" w:rsidRDefault="00E106B2" w:rsidP="00E106B2">
            <w:pPr>
              <w:rPr>
                <w:rFonts w:ascii="Times New Roman" w:hAnsi="Times New Roman" w:cs="Times New Roman"/>
                <w:sz w:val="24"/>
                <w:szCs w:val="24"/>
                <w:lang w:eastAsia="zh-TW"/>
              </w:rPr>
            </w:pPr>
          </w:p>
          <w:p w14:paraId="193903FD" w14:textId="77777777" w:rsidR="00E106B2" w:rsidRDefault="00E106B2" w:rsidP="00E106B2">
            <w:pPr>
              <w:rPr>
                <w:rFonts w:ascii="Times New Roman" w:hAnsi="Times New Roman" w:cs="Times New Roman"/>
                <w:sz w:val="24"/>
                <w:szCs w:val="24"/>
                <w:lang w:eastAsia="zh-TW"/>
              </w:rPr>
            </w:pPr>
          </w:p>
          <w:p w14:paraId="6D287A38" w14:textId="77777777" w:rsidR="00E106B2" w:rsidRDefault="00E106B2" w:rsidP="00E106B2">
            <w:pPr>
              <w:rPr>
                <w:rFonts w:ascii="Times New Roman" w:hAnsi="Times New Roman" w:cs="Times New Roman"/>
                <w:sz w:val="24"/>
                <w:szCs w:val="24"/>
                <w:lang w:eastAsia="zh-TW"/>
              </w:rPr>
            </w:pPr>
          </w:p>
          <w:p w14:paraId="34DF0630" w14:textId="0F5D0B28" w:rsidR="00E106B2" w:rsidRPr="006B0821" w:rsidRDefault="00E106B2" w:rsidP="00E106B2">
            <w:pPr>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359C7025" w14:textId="77777777" w:rsidR="00FE5420" w:rsidRDefault="00FE5420" w:rsidP="00E106B2">
            <w:pPr>
              <w:overflowPunct/>
              <w:autoSpaceDE/>
              <w:autoSpaceDN/>
              <w:adjustRightInd/>
              <w:rPr>
                <w:sz w:val="22"/>
                <w:szCs w:val="22"/>
                <w:lang w:eastAsia="zh-TW"/>
              </w:rPr>
            </w:pPr>
            <w:r w:rsidRPr="00FE5420">
              <w:rPr>
                <w:sz w:val="22"/>
                <w:szCs w:val="22"/>
                <w:lang w:eastAsia="zh-TW"/>
              </w:rPr>
              <w:t>5-7 </w:t>
            </w:r>
          </w:p>
          <w:p w14:paraId="4F685DEF" w14:textId="77777777" w:rsidR="003F4834" w:rsidRPr="003F4834" w:rsidRDefault="003F4834" w:rsidP="00E106B2">
            <w:pPr>
              <w:rPr>
                <w:rFonts w:ascii="Times New Roman" w:hAnsi="Times New Roman" w:cs="Times New Roman"/>
                <w:sz w:val="24"/>
                <w:szCs w:val="24"/>
                <w:lang w:eastAsia="zh-TW"/>
              </w:rPr>
            </w:pPr>
          </w:p>
          <w:p w14:paraId="0078B21A" w14:textId="77777777" w:rsidR="003F4834" w:rsidRPr="003F4834" w:rsidRDefault="003F4834" w:rsidP="00E106B2">
            <w:pPr>
              <w:rPr>
                <w:rFonts w:ascii="Times New Roman" w:hAnsi="Times New Roman" w:cs="Times New Roman"/>
                <w:sz w:val="24"/>
                <w:szCs w:val="24"/>
                <w:lang w:eastAsia="zh-TW"/>
              </w:rPr>
            </w:pPr>
          </w:p>
          <w:p w14:paraId="2FB8A09D" w14:textId="77777777" w:rsidR="003F4834" w:rsidRDefault="003F4834" w:rsidP="00E106B2">
            <w:pPr>
              <w:rPr>
                <w:sz w:val="22"/>
                <w:szCs w:val="22"/>
                <w:lang w:eastAsia="zh-TW"/>
              </w:rPr>
            </w:pPr>
          </w:p>
          <w:p w14:paraId="03A27426" w14:textId="0A4E98A5" w:rsidR="003F4834" w:rsidRDefault="003F4834" w:rsidP="00E106B2">
            <w:pPr>
              <w:rPr>
                <w:sz w:val="22"/>
                <w:szCs w:val="22"/>
                <w:lang w:eastAsia="zh-TW"/>
              </w:rPr>
            </w:pPr>
            <w:r>
              <w:rPr>
                <w:sz w:val="22"/>
                <w:szCs w:val="22"/>
                <w:lang w:eastAsia="zh-TW"/>
              </w:rPr>
              <w:t>6</w:t>
            </w:r>
          </w:p>
          <w:p w14:paraId="0BCB15AA" w14:textId="77777777" w:rsidR="003F4834" w:rsidRPr="003F4834" w:rsidRDefault="003F4834" w:rsidP="00E106B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BF349FF" w14:textId="77777777" w:rsidR="00FE5420" w:rsidRDefault="00FE5420" w:rsidP="00E106B2">
            <w:pPr>
              <w:overflowPunct/>
              <w:autoSpaceDE/>
              <w:autoSpaceDN/>
              <w:adjustRightInd/>
              <w:rPr>
                <w:sz w:val="22"/>
                <w:szCs w:val="22"/>
                <w:lang w:eastAsia="zh-TW"/>
              </w:rPr>
            </w:pPr>
            <w:r w:rsidRPr="00FE5420">
              <w:rPr>
                <w:sz w:val="22"/>
                <w:szCs w:val="22"/>
                <w:lang w:eastAsia="zh-TW"/>
              </w:rPr>
              <w:t> </w:t>
            </w:r>
          </w:p>
          <w:p w14:paraId="7F7AD11F" w14:textId="77777777" w:rsidR="003F4834" w:rsidRPr="003F4834" w:rsidRDefault="003F4834" w:rsidP="00E106B2">
            <w:pPr>
              <w:rPr>
                <w:rFonts w:ascii="Times New Roman" w:hAnsi="Times New Roman" w:cs="Times New Roman"/>
                <w:sz w:val="24"/>
                <w:szCs w:val="24"/>
                <w:lang w:eastAsia="zh-TW"/>
              </w:rPr>
            </w:pPr>
          </w:p>
          <w:p w14:paraId="3F0ED004" w14:textId="77777777" w:rsidR="003F4834" w:rsidRPr="003F4834" w:rsidRDefault="003F4834" w:rsidP="00E106B2">
            <w:pPr>
              <w:rPr>
                <w:rFonts w:ascii="Times New Roman" w:hAnsi="Times New Roman" w:cs="Times New Roman"/>
                <w:sz w:val="24"/>
                <w:szCs w:val="24"/>
                <w:lang w:eastAsia="zh-TW"/>
              </w:rPr>
            </w:pPr>
          </w:p>
          <w:p w14:paraId="0FF64928" w14:textId="77777777" w:rsidR="003F4834" w:rsidRDefault="003F4834" w:rsidP="00E106B2">
            <w:pPr>
              <w:rPr>
                <w:sz w:val="22"/>
                <w:szCs w:val="22"/>
                <w:lang w:eastAsia="zh-TW"/>
              </w:rPr>
            </w:pPr>
          </w:p>
          <w:p w14:paraId="08A80F00" w14:textId="77777777" w:rsidR="003F4834" w:rsidRDefault="003F4834" w:rsidP="00E106B2">
            <w:pPr>
              <w:rPr>
                <w:sz w:val="22"/>
                <w:szCs w:val="22"/>
                <w:lang w:eastAsia="zh-TW"/>
              </w:rPr>
            </w:pPr>
          </w:p>
          <w:p w14:paraId="60ED6CA5" w14:textId="03BEE9FE" w:rsidR="003F4834" w:rsidRDefault="003F4834" w:rsidP="00E106B2">
            <w:pPr>
              <w:rPr>
                <w:sz w:val="22"/>
                <w:szCs w:val="22"/>
                <w:lang w:eastAsia="zh-TW"/>
              </w:rPr>
            </w:pPr>
            <w:r>
              <w:rPr>
                <w:sz w:val="22"/>
                <w:szCs w:val="22"/>
                <w:lang w:eastAsia="zh-TW"/>
              </w:rPr>
              <w:t xml:space="preserve">Improving my knowledge of a forever changing </w:t>
            </w:r>
            <w:r w:rsidR="00A24DEE">
              <w:rPr>
                <w:sz w:val="22"/>
                <w:szCs w:val="22"/>
                <w:lang w:eastAsia="zh-TW"/>
              </w:rPr>
              <w:t xml:space="preserve">legislation as the demand increases. Develop knowledge </w:t>
            </w:r>
            <w:r w:rsidR="004B328C">
              <w:rPr>
                <w:sz w:val="22"/>
                <w:szCs w:val="22"/>
                <w:lang w:eastAsia="zh-TW"/>
              </w:rPr>
              <w:t>of options available when dealing with this type of incident</w:t>
            </w:r>
          </w:p>
          <w:p w14:paraId="3EC14792" w14:textId="77777777" w:rsidR="004B328C" w:rsidRDefault="004B328C" w:rsidP="00E106B2">
            <w:pPr>
              <w:rPr>
                <w:sz w:val="22"/>
                <w:szCs w:val="22"/>
                <w:lang w:eastAsia="zh-TW"/>
              </w:rPr>
            </w:pPr>
          </w:p>
          <w:p w14:paraId="0D2C8A94" w14:textId="77777777" w:rsidR="004B328C" w:rsidRDefault="004B328C" w:rsidP="00E106B2">
            <w:pPr>
              <w:rPr>
                <w:sz w:val="22"/>
                <w:szCs w:val="22"/>
                <w:lang w:eastAsia="zh-TW"/>
              </w:rPr>
            </w:pPr>
          </w:p>
          <w:p w14:paraId="566677A6" w14:textId="77777777" w:rsidR="004B328C" w:rsidRDefault="004B328C" w:rsidP="00E106B2">
            <w:pPr>
              <w:rPr>
                <w:sz w:val="22"/>
                <w:szCs w:val="22"/>
                <w:lang w:eastAsia="zh-TW"/>
              </w:rPr>
            </w:pPr>
          </w:p>
          <w:p w14:paraId="574F8277" w14:textId="77777777" w:rsidR="004B328C" w:rsidRDefault="004B328C" w:rsidP="00E106B2">
            <w:pPr>
              <w:rPr>
                <w:sz w:val="22"/>
                <w:szCs w:val="22"/>
                <w:lang w:eastAsia="zh-TW"/>
              </w:rPr>
            </w:pPr>
          </w:p>
          <w:p w14:paraId="40D871BF" w14:textId="77777777" w:rsidR="004B328C" w:rsidRDefault="004B328C" w:rsidP="00E106B2">
            <w:pPr>
              <w:rPr>
                <w:sz w:val="22"/>
                <w:szCs w:val="22"/>
                <w:lang w:eastAsia="zh-TW"/>
              </w:rPr>
            </w:pPr>
          </w:p>
          <w:p w14:paraId="12AB9411" w14:textId="77777777" w:rsidR="00E106B2" w:rsidRDefault="00E27D65" w:rsidP="00E106B2">
            <w:pPr>
              <w:rPr>
                <w:sz w:val="22"/>
                <w:szCs w:val="22"/>
                <w:lang w:eastAsia="zh-TW"/>
              </w:rPr>
            </w:pPr>
            <w:r>
              <w:rPr>
                <w:sz w:val="22"/>
                <w:szCs w:val="22"/>
                <w:lang w:eastAsia="zh-TW"/>
              </w:rPr>
              <w:t xml:space="preserve">Improving my bibliography and part </w:t>
            </w:r>
            <w:r>
              <w:rPr>
                <w:sz w:val="22"/>
                <w:szCs w:val="22"/>
                <w:lang w:eastAsia="zh-TW"/>
              </w:rPr>
              <w:lastRenderedPageBreak/>
              <w:t xml:space="preserve">taking in wider research </w:t>
            </w:r>
            <w:r w:rsidR="003926EB">
              <w:rPr>
                <w:sz w:val="22"/>
                <w:szCs w:val="22"/>
                <w:lang w:eastAsia="zh-TW"/>
              </w:rPr>
              <w:t>in order</w:t>
            </w:r>
            <w:r w:rsidR="002C2B84">
              <w:rPr>
                <w:sz w:val="22"/>
                <w:szCs w:val="22"/>
                <w:lang w:eastAsia="zh-TW"/>
              </w:rPr>
              <w:t xml:space="preserve"> improve the </w:t>
            </w:r>
          </w:p>
          <w:p w14:paraId="25ED2B92" w14:textId="394625B0" w:rsidR="004B328C" w:rsidRDefault="009A74BD" w:rsidP="00E106B2">
            <w:pPr>
              <w:rPr>
                <w:sz w:val="22"/>
                <w:szCs w:val="22"/>
                <w:lang w:eastAsia="zh-TW"/>
              </w:rPr>
            </w:pPr>
            <w:r>
              <w:rPr>
                <w:sz w:val="22"/>
                <w:szCs w:val="22"/>
                <w:lang w:eastAsia="zh-TW"/>
              </w:rPr>
              <w:t>standard of my assignments.</w:t>
            </w:r>
          </w:p>
          <w:p w14:paraId="1197B2D9" w14:textId="77777777" w:rsidR="004B328C" w:rsidRDefault="004B328C" w:rsidP="00E106B2">
            <w:pPr>
              <w:rPr>
                <w:sz w:val="22"/>
                <w:szCs w:val="22"/>
                <w:lang w:eastAsia="zh-TW"/>
              </w:rPr>
            </w:pPr>
          </w:p>
          <w:p w14:paraId="4D2144F5" w14:textId="77777777" w:rsidR="004B328C" w:rsidRDefault="004B328C" w:rsidP="00E106B2">
            <w:pPr>
              <w:rPr>
                <w:sz w:val="22"/>
                <w:szCs w:val="22"/>
                <w:lang w:eastAsia="zh-TW"/>
              </w:rPr>
            </w:pPr>
          </w:p>
          <w:p w14:paraId="5F416307" w14:textId="77777777" w:rsidR="00E106B2" w:rsidRDefault="00E106B2" w:rsidP="00E106B2">
            <w:pPr>
              <w:rPr>
                <w:sz w:val="22"/>
                <w:szCs w:val="22"/>
                <w:lang w:eastAsia="zh-TW"/>
              </w:rPr>
            </w:pPr>
          </w:p>
          <w:p w14:paraId="7093BDE9" w14:textId="77777777" w:rsidR="00E106B2" w:rsidRDefault="00E106B2" w:rsidP="00E106B2">
            <w:pPr>
              <w:rPr>
                <w:sz w:val="22"/>
                <w:szCs w:val="22"/>
                <w:lang w:eastAsia="zh-TW"/>
              </w:rPr>
            </w:pPr>
          </w:p>
          <w:p w14:paraId="32AA1B17" w14:textId="3AE55B55" w:rsidR="004B328C" w:rsidRDefault="00E106B2" w:rsidP="00E106B2">
            <w:pPr>
              <w:rPr>
                <w:sz w:val="22"/>
                <w:szCs w:val="22"/>
                <w:lang w:eastAsia="zh-TW"/>
              </w:rPr>
            </w:pPr>
            <w:r>
              <w:rPr>
                <w:sz w:val="22"/>
                <w:szCs w:val="22"/>
                <w:lang w:eastAsia="zh-TW"/>
              </w:rPr>
              <w:t xml:space="preserve">Seek guidance when I </w:t>
            </w:r>
            <w:proofErr w:type="gramStart"/>
            <w:r>
              <w:rPr>
                <w:sz w:val="22"/>
                <w:szCs w:val="22"/>
                <w:lang w:eastAsia="zh-TW"/>
              </w:rPr>
              <w:t>have to</w:t>
            </w:r>
            <w:proofErr w:type="gramEnd"/>
            <w:r>
              <w:rPr>
                <w:sz w:val="22"/>
                <w:szCs w:val="22"/>
                <w:lang w:eastAsia="zh-TW"/>
              </w:rPr>
              <w:t xml:space="preserve"> issue some when I have to provide someone with a section 35 disposal, in order for them to leave the area. I have not yet </w:t>
            </w:r>
            <w:proofErr w:type="gramStart"/>
            <w:r>
              <w:rPr>
                <w:sz w:val="22"/>
                <w:szCs w:val="22"/>
                <w:lang w:eastAsia="zh-TW"/>
              </w:rPr>
              <w:t>issues</w:t>
            </w:r>
            <w:proofErr w:type="gramEnd"/>
            <w:r>
              <w:rPr>
                <w:sz w:val="22"/>
                <w:szCs w:val="22"/>
                <w:lang w:eastAsia="zh-TW"/>
              </w:rPr>
              <w:t xml:space="preserve"> this disposal and will look to volunteer when one has to be issued next</w:t>
            </w:r>
          </w:p>
          <w:p w14:paraId="5AB84203" w14:textId="77777777" w:rsidR="004B328C" w:rsidRDefault="004B328C" w:rsidP="00E106B2">
            <w:pPr>
              <w:rPr>
                <w:sz w:val="22"/>
                <w:szCs w:val="22"/>
                <w:lang w:eastAsia="zh-TW"/>
              </w:rPr>
            </w:pPr>
          </w:p>
          <w:p w14:paraId="29A2A56B" w14:textId="77777777" w:rsidR="003F4834" w:rsidRPr="003F4834" w:rsidRDefault="003F4834" w:rsidP="00E106B2">
            <w:pPr>
              <w:rPr>
                <w:rFonts w:ascii="Times New Roman" w:hAnsi="Times New Roman" w:cs="Times New Roman"/>
                <w:sz w:val="24"/>
                <w:szCs w:val="24"/>
                <w:lang w:eastAsia="zh-TW"/>
              </w:rPr>
            </w:pPr>
          </w:p>
        </w:tc>
      </w:tr>
      <w:tr w:rsidR="00FE5420" w:rsidRPr="00FE5420" w14:paraId="27FB4397" w14:textId="77777777" w:rsidTr="00E106B2">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3DEE84ED" w14:textId="5CFED888" w:rsidR="00FE5420" w:rsidRPr="00952FDF" w:rsidRDefault="00FE5420" w:rsidP="00E106B2">
            <w:pPr>
              <w:overflowPunct/>
              <w:autoSpaceDE/>
              <w:autoSpaceDN/>
              <w:adjustRightInd/>
              <w:rPr>
                <w:sz w:val="22"/>
                <w:szCs w:val="22"/>
                <w:lang w:eastAsia="zh-TW"/>
              </w:rPr>
            </w:pPr>
            <w:r w:rsidRPr="00FE5420">
              <w:rPr>
                <w:b/>
                <w:bCs/>
                <w:sz w:val="22"/>
                <w:szCs w:val="22"/>
                <w:lang w:eastAsia="zh-TW"/>
              </w:rPr>
              <w:t> </w:t>
            </w:r>
            <w:r w:rsidR="00952FDF" w:rsidRPr="00952FDF">
              <w:rPr>
                <w:sz w:val="22"/>
                <w:szCs w:val="22"/>
                <w:lang w:eastAsia="zh-TW"/>
              </w:rPr>
              <w:t xml:space="preserve">Sexual assault related offences </w:t>
            </w:r>
          </w:p>
          <w:p w14:paraId="026E50D1"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7F3F73AA" w14:textId="77777777" w:rsid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3D555E0B" w14:textId="77777777" w:rsidR="00C96DCB" w:rsidRPr="00C96DCB" w:rsidRDefault="00C96DCB" w:rsidP="00E106B2">
            <w:pPr>
              <w:rPr>
                <w:sz w:val="22"/>
                <w:szCs w:val="22"/>
                <w:lang w:eastAsia="zh-TW"/>
              </w:rPr>
            </w:pPr>
          </w:p>
          <w:p w14:paraId="66A9750F" w14:textId="77777777" w:rsidR="00C96DCB" w:rsidRPr="00C96DCB" w:rsidRDefault="00C96DCB" w:rsidP="00E106B2">
            <w:pPr>
              <w:rPr>
                <w:sz w:val="22"/>
                <w:szCs w:val="22"/>
                <w:lang w:eastAsia="zh-TW"/>
              </w:rPr>
            </w:pPr>
          </w:p>
          <w:p w14:paraId="31BD17C4" w14:textId="77777777" w:rsidR="00C96DCB" w:rsidRDefault="00C96DCB" w:rsidP="00E106B2">
            <w:pPr>
              <w:rPr>
                <w:b/>
                <w:bCs/>
                <w:sz w:val="22"/>
                <w:szCs w:val="22"/>
                <w:lang w:eastAsia="zh-TW"/>
              </w:rPr>
            </w:pPr>
          </w:p>
          <w:p w14:paraId="0ED45598" w14:textId="77777777" w:rsidR="00C96DCB" w:rsidRDefault="00C96DCB" w:rsidP="00E106B2">
            <w:pPr>
              <w:rPr>
                <w:b/>
                <w:bCs/>
                <w:sz w:val="22"/>
                <w:szCs w:val="22"/>
                <w:lang w:eastAsia="zh-TW"/>
              </w:rPr>
            </w:pPr>
          </w:p>
          <w:p w14:paraId="0D457159" w14:textId="35762497" w:rsidR="00C96DCB" w:rsidRPr="00C96DCB" w:rsidRDefault="001565CD" w:rsidP="00E106B2">
            <w:pPr>
              <w:rPr>
                <w:sz w:val="22"/>
                <w:szCs w:val="22"/>
                <w:lang w:eastAsia="zh-TW"/>
              </w:rPr>
            </w:pPr>
            <w:r>
              <w:rPr>
                <w:sz w:val="22"/>
                <w:szCs w:val="22"/>
                <w:lang w:eastAsia="zh-TW"/>
              </w:rPr>
              <w:t xml:space="preserve">Case files </w:t>
            </w:r>
          </w:p>
          <w:p w14:paraId="1916A7A5" w14:textId="77777777" w:rsidR="00C96DCB" w:rsidRDefault="00C96DCB" w:rsidP="00E106B2">
            <w:pPr>
              <w:rPr>
                <w:sz w:val="22"/>
                <w:szCs w:val="22"/>
                <w:lang w:eastAsia="zh-TW"/>
              </w:rPr>
            </w:pPr>
          </w:p>
          <w:p w14:paraId="0B8D0BD2" w14:textId="77777777" w:rsidR="00E106B2" w:rsidRPr="00E106B2" w:rsidRDefault="00E106B2" w:rsidP="00E106B2">
            <w:pPr>
              <w:rPr>
                <w:sz w:val="22"/>
                <w:szCs w:val="22"/>
                <w:lang w:eastAsia="zh-TW"/>
              </w:rPr>
            </w:pPr>
          </w:p>
          <w:p w14:paraId="72C4983B" w14:textId="77777777" w:rsidR="00E106B2" w:rsidRPr="00E106B2" w:rsidRDefault="00E106B2" w:rsidP="00E106B2">
            <w:pPr>
              <w:rPr>
                <w:sz w:val="22"/>
                <w:szCs w:val="22"/>
                <w:lang w:eastAsia="zh-TW"/>
              </w:rPr>
            </w:pPr>
          </w:p>
          <w:p w14:paraId="57C2BB46" w14:textId="77777777" w:rsidR="00E106B2" w:rsidRPr="00E106B2" w:rsidRDefault="00E106B2" w:rsidP="00E106B2">
            <w:pPr>
              <w:rPr>
                <w:sz w:val="22"/>
                <w:szCs w:val="22"/>
                <w:lang w:eastAsia="zh-TW"/>
              </w:rPr>
            </w:pPr>
          </w:p>
          <w:p w14:paraId="19E59CF3" w14:textId="77777777" w:rsidR="00E106B2" w:rsidRPr="00E106B2" w:rsidRDefault="00E106B2" w:rsidP="00E106B2">
            <w:pPr>
              <w:rPr>
                <w:sz w:val="22"/>
                <w:szCs w:val="22"/>
                <w:lang w:eastAsia="zh-TW"/>
              </w:rPr>
            </w:pPr>
          </w:p>
          <w:p w14:paraId="04977938" w14:textId="77777777" w:rsidR="00E106B2" w:rsidRPr="00E106B2" w:rsidRDefault="00E106B2" w:rsidP="00E106B2">
            <w:pPr>
              <w:rPr>
                <w:sz w:val="22"/>
                <w:szCs w:val="22"/>
                <w:lang w:eastAsia="zh-TW"/>
              </w:rPr>
            </w:pPr>
          </w:p>
          <w:p w14:paraId="49BC2360" w14:textId="77777777" w:rsidR="00E106B2" w:rsidRPr="00E106B2" w:rsidRDefault="00E106B2" w:rsidP="00E106B2">
            <w:pPr>
              <w:rPr>
                <w:sz w:val="22"/>
                <w:szCs w:val="22"/>
                <w:lang w:eastAsia="zh-TW"/>
              </w:rPr>
            </w:pPr>
          </w:p>
          <w:p w14:paraId="6597CFC1" w14:textId="77777777" w:rsidR="00E106B2" w:rsidRPr="00E106B2" w:rsidRDefault="00E106B2" w:rsidP="00E106B2">
            <w:pPr>
              <w:rPr>
                <w:sz w:val="22"/>
                <w:szCs w:val="22"/>
                <w:lang w:eastAsia="zh-TW"/>
              </w:rPr>
            </w:pPr>
          </w:p>
          <w:p w14:paraId="7A35458B" w14:textId="77777777" w:rsidR="00E106B2" w:rsidRPr="00E106B2" w:rsidRDefault="00E106B2" w:rsidP="00E106B2">
            <w:pPr>
              <w:rPr>
                <w:sz w:val="22"/>
                <w:szCs w:val="22"/>
                <w:lang w:eastAsia="zh-TW"/>
              </w:rPr>
            </w:pPr>
          </w:p>
          <w:p w14:paraId="3F998B2B" w14:textId="77777777" w:rsidR="00E106B2" w:rsidRPr="00E106B2" w:rsidRDefault="00E106B2" w:rsidP="00E106B2">
            <w:pPr>
              <w:rPr>
                <w:sz w:val="22"/>
                <w:szCs w:val="22"/>
                <w:lang w:eastAsia="zh-TW"/>
              </w:rPr>
            </w:pPr>
          </w:p>
          <w:p w14:paraId="5083AA9D" w14:textId="77777777" w:rsidR="00E106B2" w:rsidRDefault="00E106B2" w:rsidP="00E106B2">
            <w:pPr>
              <w:rPr>
                <w:sz w:val="22"/>
                <w:szCs w:val="22"/>
                <w:lang w:eastAsia="zh-TW"/>
              </w:rPr>
            </w:pPr>
          </w:p>
          <w:p w14:paraId="203160E2" w14:textId="2D9C949C" w:rsidR="00E106B2" w:rsidRDefault="00E106B2" w:rsidP="00E106B2">
            <w:pPr>
              <w:rPr>
                <w:sz w:val="22"/>
                <w:szCs w:val="22"/>
                <w:lang w:eastAsia="zh-TW"/>
              </w:rPr>
            </w:pPr>
            <w:r>
              <w:rPr>
                <w:sz w:val="22"/>
                <w:szCs w:val="22"/>
                <w:lang w:eastAsia="zh-TW"/>
              </w:rPr>
              <w:t>Property Searches</w:t>
            </w:r>
          </w:p>
          <w:p w14:paraId="0D3D1A88" w14:textId="77777777" w:rsidR="00E106B2" w:rsidRPr="00E106B2" w:rsidRDefault="00E106B2" w:rsidP="00E106B2">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39C534D" w14:textId="77777777" w:rsidR="00FE5420" w:rsidRDefault="00FE5420" w:rsidP="00E106B2">
            <w:pPr>
              <w:overflowPunct/>
              <w:autoSpaceDE/>
              <w:autoSpaceDN/>
              <w:adjustRightInd/>
              <w:rPr>
                <w:sz w:val="22"/>
                <w:szCs w:val="22"/>
                <w:lang w:eastAsia="zh-TW"/>
              </w:rPr>
            </w:pPr>
            <w:r w:rsidRPr="00FE5420">
              <w:rPr>
                <w:sz w:val="22"/>
                <w:szCs w:val="22"/>
                <w:lang w:eastAsia="zh-TW"/>
              </w:rPr>
              <w:t>8-10 </w:t>
            </w:r>
          </w:p>
          <w:p w14:paraId="33FA53F2" w14:textId="77777777" w:rsidR="00952FDF" w:rsidRDefault="00952FDF" w:rsidP="00E106B2">
            <w:pPr>
              <w:rPr>
                <w:sz w:val="22"/>
                <w:szCs w:val="22"/>
                <w:lang w:eastAsia="zh-TW"/>
              </w:rPr>
            </w:pPr>
          </w:p>
          <w:p w14:paraId="6AB0BD87" w14:textId="77777777" w:rsidR="00952FDF" w:rsidRDefault="00952FDF" w:rsidP="00E106B2">
            <w:pPr>
              <w:rPr>
                <w:sz w:val="22"/>
                <w:szCs w:val="22"/>
                <w:lang w:eastAsia="zh-TW"/>
              </w:rPr>
            </w:pPr>
          </w:p>
          <w:p w14:paraId="273E01D0" w14:textId="10D848DB" w:rsidR="00952FDF" w:rsidRDefault="00952FDF" w:rsidP="00E106B2">
            <w:pPr>
              <w:rPr>
                <w:sz w:val="22"/>
                <w:szCs w:val="22"/>
                <w:lang w:eastAsia="zh-TW"/>
              </w:rPr>
            </w:pPr>
            <w:r>
              <w:rPr>
                <w:sz w:val="22"/>
                <w:szCs w:val="22"/>
                <w:lang w:eastAsia="zh-TW"/>
              </w:rPr>
              <w:t>8</w:t>
            </w:r>
          </w:p>
          <w:p w14:paraId="2987A264" w14:textId="77777777" w:rsidR="00952FDF" w:rsidRDefault="00952FDF" w:rsidP="00E106B2">
            <w:pPr>
              <w:rPr>
                <w:rFonts w:ascii="Times New Roman" w:hAnsi="Times New Roman" w:cs="Times New Roman"/>
                <w:sz w:val="24"/>
                <w:szCs w:val="24"/>
                <w:lang w:eastAsia="zh-TW"/>
              </w:rPr>
            </w:pPr>
          </w:p>
          <w:p w14:paraId="2D26EBAE" w14:textId="77777777" w:rsidR="00E106B2" w:rsidRPr="00E106B2" w:rsidRDefault="00E106B2" w:rsidP="00E106B2">
            <w:pPr>
              <w:rPr>
                <w:rFonts w:ascii="Times New Roman" w:hAnsi="Times New Roman" w:cs="Times New Roman"/>
                <w:sz w:val="24"/>
                <w:szCs w:val="24"/>
                <w:lang w:eastAsia="zh-TW"/>
              </w:rPr>
            </w:pPr>
          </w:p>
          <w:p w14:paraId="426BAC09" w14:textId="77777777" w:rsidR="00E106B2" w:rsidRPr="00E106B2" w:rsidRDefault="00E106B2" w:rsidP="00E106B2">
            <w:pPr>
              <w:rPr>
                <w:rFonts w:ascii="Times New Roman" w:hAnsi="Times New Roman" w:cs="Times New Roman"/>
                <w:sz w:val="24"/>
                <w:szCs w:val="24"/>
                <w:lang w:eastAsia="zh-TW"/>
              </w:rPr>
            </w:pPr>
          </w:p>
          <w:p w14:paraId="0157AD9C" w14:textId="77777777" w:rsidR="00E106B2" w:rsidRPr="00E106B2" w:rsidRDefault="00E106B2" w:rsidP="00E106B2">
            <w:pPr>
              <w:rPr>
                <w:rFonts w:ascii="Times New Roman" w:hAnsi="Times New Roman" w:cs="Times New Roman"/>
                <w:sz w:val="24"/>
                <w:szCs w:val="24"/>
                <w:lang w:eastAsia="zh-TW"/>
              </w:rPr>
            </w:pPr>
          </w:p>
          <w:p w14:paraId="2D1A6376" w14:textId="77777777" w:rsidR="00E106B2" w:rsidRPr="00E106B2" w:rsidRDefault="00E106B2" w:rsidP="00E106B2">
            <w:pPr>
              <w:rPr>
                <w:rFonts w:ascii="Times New Roman" w:hAnsi="Times New Roman" w:cs="Times New Roman"/>
                <w:sz w:val="24"/>
                <w:szCs w:val="24"/>
                <w:lang w:eastAsia="zh-TW"/>
              </w:rPr>
            </w:pPr>
          </w:p>
          <w:p w14:paraId="3FC0DE8B" w14:textId="77777777" w:rsidR="00E106B2" w:rsidRPr="00E106B2" w:rsidRDefault="00E106B2" w:rsidP="00E106B2">
            <w:pPr>
              <w:rPr>
                <w:rFonts w:ascii="Times New Roman" w:hAnsi="Times New Roman" w:cs="Times New Roman"/>
                <w:sz w:val="24"/>
                <w:szCs w:val="24"/>
                <w:lang w:eastAsia="zh-TW"/>
              </w:rPr>
            </w:pPr>
          </w:p>
          <w:p w14:paraId="0830F36E" w14:textId="77777777" w:rsidR="00E106B2" w:rsidRPr="00E106B2" w:rsidRDefault="00E106B2" w:rsidP="00E106B2">
            <w:pPr>
              <w:rPr>
                <w:rFonts w:ascii="Times New Roman" w:hAnsi="Times New Roman" w:cs="Times New Roman"/>
                <w:sz w:val="24"/>
                <w:szCs w:val="24"/>
                <w:lang w:eastAsia="zh-TW"/>
              </w:rPr>
            </w:pPr>
          </w:p>
          <w:p w14:paraId="2895D7B7" w14:textId="77777777" w:rsidR="00E106B2" w:rsidRPr="00E106B2" w:rsidRDefault="00E106B2" w:rsidP="00E106B2">
            <w:pPr>
              <w:rPr>
                <w:rFonts w:ascii="Times New Roman" w:hAnsi="Times New Roman" w:cs="Times New Roman"/>
                <w:sz w:val="24"/>
                <w:szCs w:val="24"/>
                <w:lang w:eastAsia="zh-TW"/>
              </w:rPr>
            </w:pPr>
          </w:p>
          <w:p w14:paraId="56579CCD" w14:textId="77777777" w:rsidR="00E106B2" w:rsidRPr="00E106B2" w:rsidRDefault="00E106B2" w:rsidP="00E106B2">
            <w:pPr>
              <w:rPr>
                <w:rFonts w:ascii="Times New Roman" w:hAnsi="Times New Roman" w:cs="Times New Roman"/>
                <w:sz w:val="24"/>
                <w:szCs w:val="24"/>
                <w:lang w:eastAsia="zh-TW"/>
              </w:rPr>
            </w:pPr>
          </w:p>
          <w:p w14:paraId="4F8E2939" w14:textId="77777777" w:rsidR="00E106B2" w:rsidRPr="00E106B2" w:rsidRDefault="00E106B2" w:rsidP="00E106B2">
            <w:pPr>
              <w:rPr>
                <w:rFonts w:ascii="Times New Roman" w:hAnsi="Times New Roman" w:cs="Times New Roman"/>
                <w:sz w:val="24"/>
                <w:szCs w:val="24"/>
                <w:lang w:eastAsia="zh-TW"/>
              </w:rPr>
            </w:pPr>
          </w:p>
          <w:p w14:paraId="231AB515" w14:textId="77777777" w:rsidR="00E106B2" w:rsidRPr="00E106B2" w:rsidRDefault="00E106B2" w:rsidP="00E106B2">
            <w:pPr>
              <w:rPr>
                <w:rFonts w:ascii="Times New Roman" w:hAnsi="Times New Roman" w:cs="Times New Roman"/>
                <w:sz w:val="24"/>
                <w:szCs w:val="24"/>
                <w:lang w:eastAsia="zh-TW"/>
              </w:rPr>
            </w:pPr>
          </w:p>
          <w:p w14:paraId="1EACF7F2" w14:textId="77777777" w:rsidR="00E106B2" w:rsidRPr="00E106B2" w:rsidRDefault="00E106B2" w:rsidP="00E106B2">
            <w:pPr>
              <w:rPr>
                <w:rFonts w:ascii="Times New Roman" w:hAnsi="Times New Roman" w:cs="Times New Roman"/>
                <w:sz w:val="24"/>
                <w:szCs w:val="24"/>
                <w:lang w:eastAsia="zh-TW"/>
              </w:rPr>
            </w:pPr>
          </w:p>
          <w:p w14:paraId="543C5B08" w14:textId="77777777" w:rsidR="00E106B2" w:rsidRPr="00E106B2" w:rsidRDefault="00E106B2" w:rsidP="00E106B2">
            <w:pPr>
              <w:rPr>
                <w:rFonts w:ascii="Times New Roman" w:hAnsi="Times New Roman" w:cs="Times New Roman"/>
                <w:sz w:val="24"/>
                <w:szCs w:val="24"/>
                <w:lang w:eastAsia="zh-TW"/>
              </w:rPr>
            </w:pPr>
          </w:p>
          <w:p w14:paraId="1C36C4B8" w14:textId="77777777" w:rsidR="00E106B2" w:rsidRPr="00E106B2" w:rsidRDefault="00E106B2" w:rsidP="00E106B2">
            <w:pPr>
              <w:rPr>
                <w:rFonts w:ascii="Times New Roman" w:hAnsi="Times New Roman" w:cs="Times New Roman"/>
                <w:sz w:val="24"/>
                <w:szCs w:val="24"/>
                <w:lang w:eastAsia="zh-TW"/>
              </w:rPr>
            </w:pPr>
          </w:p>
          <w:p w14:paraId="43FDB708" w14:textId="77777777" w:rsidR="00E106B2" w:rsidRPr="00E106B2" w:rsidRDefault="00E106B2" w:rsidP="00E106B2">
            <w:pPr>
              <w:rPr>
                <w:rFonts w:ascii="Times New Roman" w:hAnsi="Times New Roman" w:cs="Times New Roman"/>
                <w:sz w:val="24"/>
                <w:szCs w:val="24"/>
                <w:lang w:eastAsia="zh-TW"/>
              </w:rPr>
            </w:pPr>
          </w:p>
          <w:p w14:paraId="3FFF8033" w14:textId="77777777" w:rsidR="00E106B2" w:rsidRPr="00E106B2" w:rsidRDefault="00E106B2" w:rsidP="00E106B2">
            <w:pPr>
              <w:rPr>
                <w:rFonts w:ascii="Times New Roman" w:hAnsi="Times New Roman" w:cs="Times New Roman"/>
                <w:sz w:val="24"/>
                <w:szCs w:val="24"/>
                <w:lang w:eastAsia="zh-TW"/>
              </w:rPr>
            </w:pPr>
          </w:p>
          <w:p w14:paraId="5A14D395" w14:textId="77777777" w:rsidR="00E106B2" w:rsidRPr="00E106B2" w:rsidRDefault="00E106B2" w:rsidP="00E106B2">
            <w:pPr>
              <w:rPr>
                <w:rFonts w:ascii="Times New Roman" w:hAnsi="Times New Roman" w:cs="Times New Roman"/>
                <w:sz w:val="24"/>
                <w:szCs w:val="24"/>
                <w:lang w:eastAsia="zh-TW"/>
              </w:rPr>
            </w:pPr>
          </w:p>
          <w:p w14:paraId="38D3283B" w14:textId="77777777" w:rsidR="00E106B2" w:rsidRPr="00E106B2" w:rsidRDefault="00E106B2" w:rsidP="00E106B2">
            <w:pPr>
              <w:rPr>
                <w:rFonts w:ascii="Times New Roman" w:hAnsi="Times New Roman" w:cs="Times New Roman"/>
                <w:sz w:val="24"/>
                <w:szCs w:val="24"/>
                <w:lang w:eastAsia="zh-TW"/>
              </w:rPr>
            </w:pPr>
          </w:p>
          <w:p w14:paraId="0155295A" w14:textId="77777777" w:rsidR="00E106B2" w:rsidRPr="00E106B2" w:rsidRDefault="00E106B2" w:rsidP="00E106B2">
            <w:pPr>
              <w:rPr>
                <w:rFonts w:ascii="Times New Roman" w:hAnsi="Times New Roman" w:cs="Times New Roman"/>
                <w:sz w:val="24"/>
                <w:szCs w:val="24"/>
                <w:lang w:eastAsia="zh-TW"/>
              </w:rPr>
            </w:pPr>
          </w:p>
          <w:p w14:paraId="586BCF92" w14:textId="77777777" w:rsidR="00E106B2" w:rsidRPr="00E106B2" w:rsidRDefault="00E106B2" w:rsidP="00E106B2">
            <w:pPr>
              <w:rPr>
                <w:rFonts w:ascii="Times New Roman" w:hAnsi="Times New Roman" w:cs="Times New Roman"/>
                <w:sz w:val="24"/>
                <w:szCs w:val="24"/>
                <w:lang w:eastAsia="zh-TW"/>
              </w:rPr>
            </w:pPr>
          </w:p>
          <w:p w14:paraId="15FFE9F8" w14:textId="77777777" w:rsidR="00E106B2" w:rsidRPr="00E106B2" w:rsidRDefault="00E106B2" w:rsidP="00E106B2">
            <w:pPr>
              <w:rPr>
                <w:rFonts w:ascii="Times New Roman" w:hAnsi="Times New Roman" w:cs="Times New Roman"/>
                <w:sz w:val="24"/>
                <w:szCs w:val="24"/>
                <w:lang w:eastAsia="zh-TW"/>
              </w:rPr>
            </w:pPr>
          </w:p>
          <w:p w14:paraId="72F1DF51" w14:textId="77777777" w:rsidR="00E106B2" w:rsidRDefault="00E106B2" w:rsidP="00E106B2">
            <w:pPr>
              <w:rPr>
                <w:rFonts w:ascii="Times New Roman" w:hAnsi="Times New Roman" w:cs="Times New Roman"/>
                <w:sz w:val="24"/>
                <w:szCs w:val="24"/>
                <w:lang w:eastAsia="zh-TW"/>
              </w:rPr>
            </w:pPr>
          </w:p>
          <w:p w14:paraId="5CE4CF9F" w14:textId="50FDF069" w:rsidR="00E106B2" w:rsidRDefault="00E106B2" w:rsidP="00E106B2">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0C242629" w14:textId="77777777" w:rsidR="00E106B2" w:rsidRPr="00E106B2" w:rsidRDefault="00E106B2" w:rsidP="00E106B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87EFA06" w14:textId="77777777" w:rsidR="00FE5420" w:rsidRDefault="00FE5420" w:rsidP="00E106B2">
            <w:pPr>
              <w:overflowPunct/>
              <w:autoSpaceDE/>
              <w:autoSpaceDN/>
              <w:adjustRightInd/>
              <w:rPr>
                <w:sz w:val="22"/>
                <w:szCs w:val="22"/>
                <w:lang w:eastAsia="zh-TW"/>
              </w:rPr>
            </w:pPr>
            <w:r w:rsidRPr="00FE5420">
              <w:rPr>
                <w:sz w:val="22"/>
                <w:szCs w:val="22"/>
                <w:lang w:eastAsia="zh-TW"/>
              </w:rPr>
              <w:t>1-4 </w:t>
            </w:r>
          </w:p>
          <w:p w14:paraId="749517C0" w14:textId="77777777" w:rsidR="00952FDF" w:rsidRPr="00952FDF" w:rsidRDefault="00952FDF" w:rsidP="00E106B2">
            <w:pPr>
              <w:rPr>
                <w:rFonts w:ascii="Times New Roman" w:hAnsi="Times New Roman" w:cs="Times New Roman"/>
                <w:sz w:val="24"/>
                <w:szCs w:val="24"/>
                <w:lang w:eastAsia="zh-TW"/>
              </w:rPr>
            </w:pPr>
          </w:p>
          <w:p w14:paraId="70EAFF48" w14:textId="77777777" w:rsidR="00952FDF" w:rsidRDefault="00952FDF" w:rsidP="00E106B2">
            <w:pPr>
              <w:rPr>
                <w:sz w:val="22"/>
                <w:szCs w:val="22"/>
                <w:lang w:eastAsia="zh-TW"/>
              </w:rPr>
            </w:pPr>
          </w:p>
          <w:p w14:paraId="60276F45" w14:textId="63E4A2B4" w:rsidR="00952FDF" w:rsidRDefault="00952FDF" w:rsidP="00E106B2">
            <w:pPr>
              <w:rPr>
                <w:sz w:val="22"/>
                <w:szCs w:val="22"/>
                <w:lang w:eastAsia="zh-TW"/>
              </w:rPr>
            </w:pPr>
            <w:r>
              <w:rPr>
                <w:sz w:val="22"/>
                <w:szCs w:val="22"/>
                <w:lang w:eastAsia="zh-TW"/>
              </w:rPr>
              <w:t>4</w:t>
            </w:r>
          </w:p>
          <w:p w14:paraId="51BAE1EE" w14:textId="77777777" w:rsidR="00952FDF" w:rsidRPr="00952FDF" w:rsidRDefault="00952FDF" w:rsidP="00E106B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7B7217" w14:textId="77777777" w:rsidR="00FE5420" w:rsidRDefault="00FE5420" w:rsidP="00E106B2">
            <w:pPr>
              <w:overflowPunct/>
              <w:autoSpaceDE/>
              <w:autoSpaceDN/>
              <w:adjustRightInd/>
              <w:rPr>
                <w:sz w:val="22"/>
                <w:szCs w:val="22"/>
                <w:lang w:eastAsia="zh-TW"/>
              </w:rPr>
            </w:pPr>
            <w:r w:rsidRPr="00FE5420">
              <w:rPr>
                <w:sz w:val="22"/>
                <w:szCs w:val="22"/>
                <w:lang w:eastAsia="zh-TW"/>
              </w:rPr>
              <w:t>5-7 </w:t>
            </w:r>
          </w:p>
          <w:p w14:paraId="05D7D673" w14:textId="77777777" w:rsidR="00E106B2" w:rsidRPr="00E106B2" w:rsidRDefault="00E106B2" w:rsidP="00E106B2">
            <w:pPr>
              <w:rPr>
                <w:rFonts w:ascii="Times New Roman" w:hAnsi="Times New Roman" w:cs="Times New Roman"/>
                <w:sz w:val="24"/>
                <w:szCs w:val="24"/>
                <w:lang w:eastAsia="zh-TW"/>
              </w:rPr>
            </w:pPr>
          </w:p>
          <w:p w14:paraId="7E477AE8" w14:textId="77777777" w:rsidR="00E106B2" w:rsidRPr="00E106B2" w:rsidRDefault="00E106B2" w:rsidP="00E106B2">
            <w:pPr>
              <w:rPr>
                <w:rFonts w:ascii="Times New Roman" w:hAnsi="Times New Roman" w:cs="Times New Roman"/>
                <w:sz w:val="24"/>
                <w:szCs w:val="24"/>
                <w:lang w:eastAsia="zh-TW"/>
              </w:rPr>
            </w:pPr>
          </w:p>
          <w:p w14:paraId="00A348C0" w14:textId="77777777" w:rsidR="00E106B2" w:rsidRPr="00E106B2" w:rsidRDefault="00E106B2" w:rsidP="00E106B2">
            <w:pPr>
              <w:rPr>
                <w:rFonts w:ascii="Times New Roman" w:hAnsi="Times New Roman" w:cs="Times New Roman"/>
                <w:sz w:val="24"/>
                <w:szCs w:val="24"/>
                <w:lang w:eastAsia="zh-TW"/>
              </w:rPr>
            </w:pPr>
          </w:p>
          <w:p w14:paraId="65A8DD8B" w14:textId="77777777" w:rsidR="00E106B2" w:rsidRPr="00E106B2" w:rsidRDefault="00E106B2" w:rsidP="00E106B2">
            <w:pPr>
              <w:rPr>
                <w:rFonts w:ascii="Times New Roman" w:hAnsi="Times New Roman" w:cs="Times New Roman"/>
                <w:sz w:val="24"/>
                <w:szCs w:val="24"/>
                <w:lang w:eastAsia="zh-TW"/>
              </w:rPr>
            </w:pPr>
          </w:p>
          <w:p w14:paraId="5890414A" w14:textId="77777777" w:rsidR="00E106B2" w:rsidRPr="00E106B2" w:rsidRDefault="00E106B2" w:rsidP="00E106B2">
            <w:pPr>
              <w:rPr>
                <w:rFonts w:ascii="Times New Roman" w:hAnsi="Times New Roman" w:cs="Times New Roman"/>
                <w:sz w:val="24"/>
                <w:szCs w:val="24"/>
                <w:lang w:eastAsia="zh-TW"/>
              </w:rPr>
            </w:pPr>
          </w:p>
          <w:p w14:paraId="0B8F234B" w14:textId="77777777" w:rsidR="00E106B2" w:rsidRPr="00E106B2" w:rsidRDefault="00E106B2" w:rsidP="00E106B2">
            <w:pPr>
              <w:rPr>
                <w:rFonts w:ascii="Times New Roman" w:hAnsi="Times New Roman" w:cs="Times New Roman"/>
                <w:sz w:val="24"/>
                <w:szCs w:val="24"/>
                <w:lang w:eastAsia="zh-TW"/>
              </w:rPr>
            </w:pPr>
          </w:p>
          <w:p w14:paraId="5D3B7B4F" w14:textId="77777777" w:rsidR="00E106B2" w:rsidRPr="00E106B2" w:rsidRDefault="00E106B2" w:rsidP="00E106B2">
            <w:pPr>
              <w:rPr>
                <w:rFonts w:ascii="Times New Roman" w:hAnsi="Times New Roman" w:cs="Times New Roman"/>
                <w:sz w:val="24"/>
                <w:szCs w:val="24"/>
                <w:lang w:eastAsia="zh-TW"/>
              </w:rPr>
            </w:pPr>
          </w:p>
          <w:p w14:paraId="029BE1B4" w14:textId="77777777" w:rsidR="00E106B2" w:rsidRPr="00E106B2" w:rsidRDefault="00E106B2" w:rsidP="00E106B2">
            <w:pPr>
              <w:rPr>
                <w:rFonts w:ascii="Times New Roman" w:hAnsi="Times New Roman" w:cs="Times New Roman"/>
                <w:sz w:val="24"/>
                <w:szCs w:val="24"/>
                <w:lang w:eastAsia="zh-TW"/>
              </w:rPr>
            </w:pPr>
          </w:p>
          <w:p w14:paraId="59AF1D34" w14:textId="77777777" w:rsidR="00E106B2" w:rsidRPr="00E106B2" w:rsidRDefault="00E106B2" w:rsidP="00E106B2">
            <w:pPr>
              <w:rPr>
                <w:rFonts w:ascii="Times New Roman" w:hAnsi="Times New Roman" w:cs="Times New Roman"/>
                <w:sz w:val="24"/>
                <w:szCs w:val="24"/>
                <w:lang w:eastAsia="zh-TW"/>
              </w:rPr>
            </w:pPr>
          </w:p>
          <w:p w14:paraId="5C1D201B" w14:textId="77777777" w:rsidR="00E106B2" w:rsidRPr="00E106B2" w:rsidRDefault="00E106B2" w:rsidP="00E106B2">
            <w:pPr>
              <w:rPr>
                <w:rFonts w:ascii="Times New Roman" w:hAnsi="Times New Roman" w:cs="Times New Roman"/>
                <w:sz w:val="24"/>
                <w:szCs w:val="24"/>
                <w:lang w:eastAsia="zh-TW"/>
              </w:rPr>
            </w:pPr>
          </w:p>
          <w:p w14:paraId="29D2B44B" w14:textId="77777777" w:rsidR="00E106B2" w:rsidRPr="00E106B2" w:rsidRDefault="00E106B2" w:rsidP="00E106B2">
            <w:pPr>
              <w:rPr>
                <w:rFonts w:ascii="Times New Roman" w:hAnsi="Times New Roman" w:cs="Times New Roman"/>
                <w:sz w:val="24"/>
                <w:szCs w:val="24"/>
                <w:lang w:eastAsia="zh-TW"/>
              </w:rPr>
            </w:pPr>
          </w:p>
          <w:p w14:paraId="3301A10B" w14:textId="77777777" w:rsidR="00E106B2" w:rsidRPr="00E106B2" w:rsidRDefault="00E106B2" w:rsidP="00E106B2">
            <w:pPr>
              <w:rPr>
                <w:rFonts w:ascii="Times New Roman" w:hAnsi="Times New Roman" w:cs="Times New Roman"/>
                <w:sz w:val="24"/>
                <w:szCs w:val="24"/>
                <w:lang w:eastAsia="zh-TW"/>
              </w:rPr>
            </w:pPr>
          </w:p>
          <w:p w14:paraId="7286F0E8" w14:textId="77777777" w:rsidR="00E106B2" w:rsidRPr="00E106B2" w:rsidRDefault="00E106B2" w:rsidP="00E106B2">
            <w:pPr>
              <w:rPr>
                <w:rFonts w:ascii="Times New Roman" w:hAnsi="Times New Roman" w:cs="Times New Roman"/>
                <w:sz w:val="24"/>
                <w:szCs w:val="24"/>
                <w:lang w:eastAsia="zh-TW"/>
              </w:rPr>
            </w:pPr>
          </w:p>
          <w:p w14:paraId="2C9D376A" w14:textId="77777777" w:rsidR="00E106B2" w:rsidRPr="00E106B2" w:rsidRDefault="00E106B2" w:rsidP="00E106B2">
            <w:pPr>
              <w:rPr>
                <w:rFonts w:ascii="Times New Roman" w:hAnsi="Times New Roman" w:cs="Times New Roman"/>
                <w:sz w:val="24"/>
                <w:szCs w:val="24"/>
                <w:lang w:eastAsia="zh-TW"/>
              </w:rPr>
            </w:pPr>
          </w:p>
          <w:p w14:paraId="592D5222" w14:textId="77777777" w:rsidR="00E106B2" w:rsidRPr="00E106B2" w:rsidRDefault="00E106B2" w:rsidP="00E106B2">
            <w:pPr>
              <w:rPr>
                <w:rFonts w:ascii="Times New Roman" w:hAnsi="Times New Roman" w:cs="Times New Roman"/>
                <w:sz w:val="24"/>
                <w:szCs w:val="24"/>
                <w:lang w:eastAsia="zh-TW"/>
              </w:rPr>
            </w:pPr>
          </w:p>
          <w:p w14:paraId="45D7B09D" w14:textId="77777777" w:rsidR="00E106B2" w:rsidRPr="00E106B2" w:rsidRDefault="00E106B2" w:rsidP="00E106B2">
            <w:pPr>
              <w:rPr>
                <w:rFonts w:ascii="Times New Roman" w:hAnsi="Times New Roman" w:cs="Times New Roman"/>
                <w:sz w:val="24"/>
                <w:szCs w:val="24"/>
                <w:lang w:eastAsia="zh-TW"/>
              </w:rPr>
            </w:pPr>
          </w:p>
          <w:p w14:paraId="43137A59" w14:textId="77777777" w:rsidR="00E106B2" w:rsidRPr="00E106B2" w:rsidRDefault="00E106B2" w:rsidP="00E106B2">
            <w:pPr>
              <w:rPr>
                <w:rFonts w:ascii="Times New Roman" w:hAnsi="Times New Roman" w:cs="Times New Roman"/>
                <w:sz w:val="24"/>
                <w:szCs w:val="24"/>
                <w:lang w:eastAsia="zh-TW"/>
              </w:rPr>
            </w:pPr>
          </w:p>
          <w:p w14:paraId="650B8692" w14:textId="77777777" w:rsidR="00E106B2" w:rsidRPr="00E106B2" w:rsidRDefault="00E106B2" w:rsidP="00E106B2">
            <w:pPr>
              <w:rPr>
                <w:rFonts w:ascii="Times New Roman" w:hAnsi="Times New Roman" w:cs="Times New Roman"/>
                <w:sz w:val="24"/>
                <w:szCs w:val="24"/>
                <w:lang w:eastAsia="zh-TW"/>
              </w:rPr>
            </w:pPr>
          </w:p>
          <w:p w14:paraId="76168FB6" w14:textId="77777777" w:rsidR="00E106B2" w:rsidRPr="00E106B2" w:rsidRDefault="00E106B2" w:rsidP="00E106B2">
            <w:pPr>
              <w:rPr>
                <w:rFonts w:ascii="Times New Roman" w:hAnsi="Times New Roman" w:cs="Times New Roman"/>
                <w:sz w:val="24"/>
                <w:szCs w:val="24"/>
                <w:lang w:eastAsia="zh-TW"/>
              </w:rPr>
            </w:pPr>
          </w:p>
          <w:p w14:paraId="000F3714" w14:textId="77777777" w:rsidR="00E106B2" w:rsidRPr="00E106B2" w:rsidRDefault="00E106B2" w:rsidP="00E106B2">
            <w:pPr>
              <w:rPr>
                <w:rFonts w:ascii="Times New Roman" w:hAnsi="Times New Roman" w:cs="Times New Roman"/>
                <w:sz w:val="24"/>
                <w:szCs w:val="24"/>
                <w:lang w:eastAsia="zh-TW"/>
              </w:rPr>
            </w:pPr>
          </w:p>
          <w:p w14:paraId="15E177AC" w14:textId="77777777" w:rsidR="00E106B2" w:rsidRPr="00E106B2" w:rsidRDefault="00E106B2" w:rsidP="00E106B2">
            <w:pPr>
              <w:rPr>
                <w:rFonts w:ascii="Times New Roman" w:hAnsi="Times New Roman" w:cs="Times New Roman"/>
                <w:sz w:val="24"/>
                <w:szCs w:val="24"/>
                <w:lang w:eastAsia="zh-TW"/>
              </w:rPr>
            </w:pPr>
          </w:p>
          <w:p w14:paraId="1C0B5BA2" w14:textId="77777777" w:rsidR="00E106B2" w:rsidRPr="00E106B2" w:rsidRDefault="00E106B2" w:rsidP="00E106B2">
            <w:pPr>
              <w:rPr>
                <w:rFonts w:ascii="Times New Roman" w:hAnsi="Times New Roman" w:cs="Times New Roman"/>
                <w:sz w:val="24"/>
                <w:szCs w:val="24"/>
                <w:lang w:eastAsia="zh-TW"/>
              </w:rPr>
            </w:pPr>
          </w:p>
          <w:p w14:paraId="43DFA91B" w14:textId="77777777" w:rsidR="00E106B2" w:rsidRPr="00E106B2" w:rsidRDefault="00E106B2" w:rsidP="00E106B2">
            <w:pPr>
              <w:rPr>
                <w:rFonts w:ascii="Times New Roman" w:hAnsi="Times New Roman" w:cs="Times New Roman"/>
                <w:sz w:val="24"/>
                <w:szCs w:val="24"/>
                <w:lang w:eastAsia="zh-TW"/>
              </w:rPr>
            </w:pPr>
          </w:p>
          <w:p w14:paraId="73C452AE" w14:textId="77777777" w:rsidR="00E106B2" w:rsidRDefault="00E106B2" w:rsidP="00E106B2">
            <w:pPr>
              <w:rPr>
                <w:sz w:val="22"/>
                <w:szCs w:val="22"/>
                <w:lang w:eastAsia="zh-TW"/>
              </w:rPr>
            </w:pPr>
          </w:p>
          <w:p w14:paraId="485082F2" w14:textId="77777777" w:rsidR="00E106B2" w:rsidRDefault="00E106B2" w:rsidP="00E106B2">
            <w:pPr>
              <w:rPr>
                <w:sz w:val="22"/>
                <w:szCs w:val="22"/>
                <w:lang w:eastAsia="zh-TW"/>
              </w:rPr>
            </w:pPr>
          </w:p>
          <w:p w14:paraId="33334C9E" w14:textId="53BC53C8" w:rsidR="00E106B2" w:rsidRPr="00E106B2" w:rsidRDefault="00E106B2" w:rsidP="00E106B2">
            <w:pPr>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044A197" w14:textId="77777777" w:rsidR="00FE5420" w:rsidRDefault="00FE5420" w:rsidP="00E106B2">
            <w:pPr>
              <w:overflowPunct/>
              <w:autoSpaceDE/>
              <w:autoSpaceDN/>
              <w:adjustRightInd/>
              <w:rPr>
                <w:rFonts w:ascii="Times New Roman" w:hAnsi="Times New Roman" w:cs="Times New Roman"/>
                <w:sz w:val="24"/>
                <w:szCs w:val="24"/>
                <w:lang w:eastAsia="zh-TW"/>
              </w:rPr>
            </w:pPr>
          </w:p>
          <w:p w14:paraId="46292FE9" w14:textId="77777777" w:rsidR="00952FDF" w:rsidRPr="00952FDF" w:rsidRDefault="00952FDF" w:rsidP="00E106B2">
            <w:pPr>
              <w:rPr>
                <w:rFonts w:ascii="Times New Roman" w:hAnsi="Times New Roman" w:cs="Times New Roman"/>
                <w:sz w:val="24"/>
                <w:szCs w:val="24"/>
                <w:lang w:eastAsia="zh-TW"/>
              </w:rPr>
            </w:pPr>
          </w:p>
          <w:p w14:paraId="2371EC83" w14:textId="77777777" w:rsidR="00952FDF" w:rsidRDefault="00952FDF" w:rsidP="00E106B2">
            <w:pPr>
              <w:rPr>
                <w:rFonts w:ascii="Times New Roman" w:hAnsi="Times New Roman" w:cs="Times New Roman"/>
                <w:sz w:val="24"/>
                <w:szCs w:val="24"/>
                <w:lang w:eastAsia="zh-TW"/>
              </w:rPr>
            </w:pPr>
          </w:p>
          <w:p w14:paraId="483CB247" w14:textId="2963FD8B" w:rsidR="00952FDF" w:rsidRDefault="00952FDF" w:rsidP="00E106B2">
            <w:pPr>
              <w:rPr>
                <w:sz w:val="22"/>
                <w:szCs w:val="22"/>
                <w:lang w:eastAsia="zh-TW"/>
              </w:rPr>
            </w:pPr>
            <w:r w:rsidRPr="00C96DCB">
              <w:rPr>
                <w:sz w:val="22"/>
                <w:szCs w:val="22"/>
                <w:lang w:eastAsia="zh-TW"/>
              </w:rPr>
              <w:t xml:space="preserve">Improving my understanding of what actions to complete whilst at a sexual related incident </w:t>
            </w:r>
            <w:r w:rsidR="00D62673" w:rsidRPr="00C96DCB">
              <w:rPr>
                <w:sz w:val="22"/>
                <w:szCs w:val="22"/>
                <w:lang w:eastAsia="zh-TW"/>
              </w:rPr>
              <w:t xml:space="preserve">and attend more sexual assault related incidents to improve </w:t>
            </w:r>
            <w:r w:rsidR="00C96DCB" w:rsidRPr="00C96DCB">
              <w:rPr>
                <w:sz w:val="22"/>
                <w:szCs w:val="22"/>
                <w:lang w:eastAsia="zh-TW"/>
              </w:rPr>
              <w:t>knowledge.</w:t>
            </w:r>
          </w:p>
          <w:p w14:paraId="05D72512" w14:textId="77777777" w:rsidR="00C96DCB" w:rsidRDefault="00C96DCB" w:rsidP="00E106B2">
            <w:pPr>
              <w:rPr>
                <w:sz w:val="22"/>
                <w:szCs w:val="22"/>
                <w:lang w:eastAsia="zh-TW"/>
              </w:rPr>
            </w:pPr>
          </w:p>
          <w:p w14:paraId="40D57CD0" w14:textId="77777777" w:rsidR="00C96DCB" w:rsidRDefault="00C96DCB" w:rsidP="00E106B2">
            <w:pPr>
              <w:rPr>
                <w:sz w:val="22"/>
                <w:szCs w:val="22"/>
                <w:lang w:eastAsia="zh-TW"/>
              </w:rPr>
            </w:pPr>
          </w:p>
          <w:p w14:paraId="0C781D48" w14:textId="77777777" w:rsidR="00C96DCB" w:rsidRDefault="00C96DCB" w:rsidP="00E106B2">
            <w:pPr>
              <w:rPr>
                <w:sz w:val="22"/>
                <w:szCs w:val="22"/>
                <w:lang w:eastAsia="zh-TW"/>
              </w:rPr>
            </w:pPr>
          </w:p>
          <w:p w14:paraId="0A15C4FA" w14:textId="2B2F9AD7" w:rsidR="00C96DCB" w:rsidRDefault="001565CD" w:rsidP="00E106B2">
            <w:pPr>
              <w:rPr>
                <w:sz w:val="22"/>
                <w:szCs w:val="22"/>
                <w:lang w:eastAsia="zh-TW"/>
              </w:rPr>
            </w:pPr>
            <w:r>
              <w:rPr>
                <w:sz w:val="22"/>
                <w:szCs w:val="22"/>
                <w:lang w:eastAsia="zh-TW"/>
              </w:rPr>
              <w:t xml:space="preserve">Improve my knowledge of what documents go into a case file, </w:t>
            </w:r>
            <w:r w:rsidR="00096051">
              <w:rPr>
                <w:sz w:val="22"/>
                <w:szCs w:val="22"/>
                <w:lang w:eastAsia="zh-TW"/>
              </w:rPr>
              <w:t>intend to do a HUB attachment to improve this skill as they deal with them more frequently.</w:t>
            </w:r>
          </w:p>
          <w:p w14:paraId="25A36EF1" w14:textId="77777777" w:rsidR="00C96DCB" w:rsidRDefault="00C96DCB" w:rsidP="00E106B2">
            <w:pPr>
              <w:rPr>
                <w:sz w:val="22"/>
                <w:szCs w:val="22"/>
                <w:lang w:eastAsia="zh-TW"/>
              </w:rPr>
            </w:pPr>
          </w:p>
          <w:p w14:paraId="0428E2A7" w14:textId="77777777" w:rsidR="00C96DCB" w:rsidRDefault="00C96DCB" w:rsidP="00E106B2">
            <w:pPr>
              <w:rPr>
                <w:sz w:val="22"/>
                <w:szCs w:val="22"/>
                <w:lang w:eastAsia="zh-TW"/>
              </w:rPr>
            </w:pPr>
          </w:p>
          <w:p w14:paraId="24FCC298" w14:textId="77777777" w:rsidR="00C96DCB" w:rsidRDefault="00C96DCB" w:rsidP="00E106B2">
            <w:pPr>
              <w:rPr>
                <w:sz w:val="22"/>
                <w:szCs w:val="22"/>
                <w:lang w:eastAsia="zh-TW"/>
              </w:rPr>
            </w:pPr>
          </w:p>
          <w:p w14:paraId="227E382E" w14:textId="77777777" w:rsidR="00C96DCB" w:rsidRDefault="00C96DCB" w:rsidP="00E106B2">
            <w:pPr>
              <w:rPr>
                <w:sz w:val="22"/>
                <w:szCs w:val="22"/>
                <w:lang w:eastAsia="zh-TW"/>
              </w:rPr>
            </w:pPr>
          </w:p>
          <w:p w14:paraId="6606352D" w14:textId="77777777" w:rsidR="00C96DCB" w:rsidRDefault="00C96DCB" w:rsidP="00E106B2">
            <w:pPr>
              <w:rPr>
                <w:sz w:val="22"/>
                <w:szCs w:val="22"/>
                <w:lang w:eastAsia="zh-TW"/>
              </w:rPr>
            </w:pPr>
          </w:p>
          <w:p w14:paraId="18D3694C" w14:textId="77777777" w:rsidR="00C96DCB" w:rsidRDefault="00C96DCB" w:rsidP="00E106B2">
            <w:pPr>
              <w:rPr>
                <w:sz w:val="22"/>
                <w:szCs w:val="22"/>
                <w:lang w:eastAsia="zh-TW"/>
              </w:rPr>
            </w:pPr>
          </w:p>
          <w:p w14:paraId="705262F0" w14:textId="77777777" w:rsidR="00C96DCB" w:rsidRDefault="00C96DCB" w:rsidP="00E106B2">
            <w:pPr>
              <w:rPr>
                <w:sz w:val="22"/>
                <w:szCs w:val="22"/>
                <w:lang w:eastAsia="zh-TW"/>
              </w:rPr>
            </w:pPr>
          </w:p>
          <w:p w14:paraId="5E28EE30" w14:textId="77777777" w:rsidR="00C96DCB" w:rsidRDefault="00C96DCB" w:rsidP="00E106B2">
            <w:pPr>
              <w:rPr>
                <w:sz w:val="22"/>
                <w:szCs w:val="22"/>
                <w:lang w:eastAsia="zh-TW"/>
              </w:rPr>
            </w:pPr>
          </w:p>
          <w:p w14:paraId="22EE7190" w14:textId="4C7C5C70" w:rsidR="00C96DCB" w:rsidRDefault="00E106B2" w:rsidP="00E106B2">
            <w:pPr>
              <w:rPr>
                <w:sz w:val="22"/>
                <w:szCs w:val="22"/>
                <w:lang w:eastAsia="zh-TW"/>
              </w:rPr>
            </w:pPr>
            <w:r>
              <w:rPr>
                <w:sz w:val="22"/>
                <w:szCs w:val="22"/>
                <w:lang w:eastAsia="zh-TW"/>
              </w:rPr>
              <w:t xml:space="preserve">Improve my understanding on what areas of property I am allowed to search when conducting a search of a house relating to certain </w:t>
            </w:r>
            <w:r>
              <w:rPr>
                <w:sz w:val="22"/>
                <w:szCs w:val="22"/>
                <w:lang w:eastAsia="zh-TW"/>
              </w:rPr>
              <w:lastRenderedPageBreak/>
              <w:t xml:space="preserve">object and what </w:t>
            </w:r>
            <w:proofErr w:type="gramStart"/>
            <w:r>
              <w:rPr>
                <w:sz w:val="22"/>
                <w:szCs w:val="22"/>
                <w:lang w:eastAsia="zh-TW"/>
              </w:rPr>
              <w:t>policies  are</w:t>
            </w:r>
            <w:proofErr w:type="gramEnd"/>
            <w:r>
              <w:rPr>
                <w:sz w:val="22"/>
                <w:szCs w:val="22"/>
                <w:lang w:eastAsia="zh-TW"/>
              </w:rPr>
              <w:t xml:space="preserve"> in place if I come across and illegal item that’s not the object the search has been approved for. </w:t>
            </w:r>
          </w:p>
          <w:p w14:paraId="54286B68" w14:textId="77777777" w:rsidR="00C96DCB" w:rsidRPr="00C96DCB" w:rsidRDefault="00C96DCB" w:rsidP="00E106B2">
            <w:pPr>
              <w:rPr>
                <w:sz w:val="22"/>
                <w:szCs w:val="22"/>
                <w:lang w:eastAsia="zh-TW"/>
              </w:rPr>
            </w:pPr>
          </w:p>
          <w:p w14:paraId="7DF7D6E0" w14:textId="5DD3F42D" w:rsidR="00952FDF" w:rsidRPr="00952FDF" w:rsidRDefault="00952FDF" w:rsidP="00E106B2">
            <w:pPr>
              <w:rPr>
                <w:rFonts w:ascii="Times New Roman" w:hAnsi="Times New Roman" w:cs="Times New Roman"/>
                <w:sz w:val="24"/>
                <w:szCs w:val="24"/>
                <w:lang w:eastAsia="zh-TW"/>
              </w:rPr>
            </w:pPr>
          </w:p>
        </w:tc>
      </w:tr>
      <w:tr w:rsidR="00FE5420" w:rsidRPr="00FE5420" w14:paraId="68AF4F86" w14:textId="77777777" w:rsidTr="00E106B2">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59E60491" w14:textId="77777777" w:rsidR="00570681" w:rsidRPr="00D865AA" w:rsidRDefault="00FE5420" w:rsidP="00E106B2">
            <w:pPr>
              <w:overflowPunct/>
              <w:autoSpaceDE/>
              <w:autoSpaceDN/>
              <w:adjustRightInd/>
              <w:rPr>
                <w:sz w:val="22"/>
                <w:szCs w:val="22"/>
                <w:lang w:eastAsia="zh-TW"/>
              </w:rPr>
            </w:pPr>
            <w:r w:rsidRPr="00FE5420">
              <w:rPr>
                <w:b/>
                <w:bCs/>
                <w:sz w:val="22"/>
                <w:szCs w:val="22"/>
                <w:lang w:eastAsia="zh-TW"/>
              </w:rPr>
              <w:t> </w:t>
            </w:r>
            <w:r w:rsidR="00570681" w:rsidRPr="00D865AA">
              <w:rPr>
                <w:sz w:val="22"/>
                <w:szCs w:val="22"/>
                <w:lang w:eastAsia="zh-TW"/>
              </w:rPr>
              <w:t xml:space="preserve">TASER Training </w:t>
            </w:r>
          </w:p>
          <w:p w14:paraId="684A1600" w14:textId="77777777" w:rsidR="00570681" w:rsidRPr="00FE5420" w:rsidRDefault="00570681" w:rsidP="00E106B2">
            <w:pPr>
              <w:overflowPunct/>
              <w:autoSpaceDE/>
              <w:autoSpaceDN/>
              <w:adjustRightInd/>
              <w:rPr>
                <w:b/>
                <w:bCs/>
                <w:sz w:val="22"/>
                <w:szCs w:val="22"/>
                <w:lang w:eastAsia="zh-TW"/>
              </w:rPr>
            </w:pPr>
            <w:r w:rsidRPr="00FE5420">
              <w:rPr>
                <w:b/>
                <w:bCs/>
                <w:sz w:val="22"/>
                <w:szCs w:val="22"/>
                <w:lang w:eastAsia="zh-TW"/>
              </w:rPr>
              <w:t> </w:t>
            </w:r>
          </w:p>
          <w:p w14:paraId="7D3AEA58" w14:textId="77777777" w:rsidR="00570681" w:rsidRPr="00FE5420" w:rsidRDefault="00570681" w:rsidP="00E106B2">
            <w:pPr>
              <w:overflowPunct/>
              <w:autoSpaceDE/>
              <w:autoSpaceDN/>
              <w:adjustRightInd/>
              <w:rPr>
                <w:b/>
                <w:bCs/>
                <w:sz w:val="22"/>
                <w:szCs w:val="22"/>
                <w:lang w:eastAsia="zh-TW"/>
              </w:rPr>
            </w:pPr>
            <w:r w:rsidRPr="00FE5420">
              <w:rPr>
                <w:b/>
                <w:bCs/>
                <w:sz w:val="22"/>
                <w:szCs w:val="22"/>
                <w:lang w:eastAsia="zh-TW"/>
              </w:rPr>
              <w:t> </w:t>
            </w:r>
          </w:p>
          <w:p w14:paraId="583D24D5" w14:textId="77777777" w:rsidR="00570681" w:rsidRPr="00FE5420" w:rsidRDefault="00570681" w:rsidP="00E106B2">
            <w:pPr>
              <w:overflowPunct/>
              <w:autoSpaceDE/>
              <w:autoSpaceDN/>
              <w:adjustRightInd/>
              <w:rPr>
                <w:b/>
                <w:bCs/>
                <w:sz w:val="22"/>
                <w:szCs w:val="22"/>
                <w:lang w:eastAsia="zh-TW"/>
              </w:rPr>
            </w:pPr>
            <w:r w:rsidRPr="00FE5420">
              <w:rPr>
                <w:b/>
                <w:bCs/>
                <w:sz w:val="22"/>
                <w:szCs w:val="22"/>
                <w:lang w:eastAsia="zh-TW"/>
              </w:rPr>
              <w:t> </w:t>
            </w:r>
          </w:p>
          <w:p w14:paraId="3CBAEAC0" w14:textId="77777777" w:rsidR="00570681" w:rsidRPr="00FE5420" w:rsidRDefault="00570681" w:rsidP="00E106B2">
            <w:pPr>
              <w:overflowPunct/>
              <w:autoSpaceDE/>
              <w:autoSpaceDN/>
              <w:adjustRightInd/>
              <w:rPr>
                <w:b/>
                <w:bCs/>
                <w:sz w:val="22"/>
                <w:szCs w:val="22"/>
                <w:lang w:eastAsia="zh-TW"/>
              </w:rPr>
            </w:pPr>
            <w:r w:rsidRPr="00FE5420">
              <w:rPr>
                <w:b/>
                <w:bCs/>
                <w:sz w:val="22"/>
                <w:szCs w:val="22"/>
                <w:lang w:eastAsia="zh-TW"/>
              </w:rPr>
              <w:t> </w:t>
            </w:r>
          </w:p>
          <w:p w14:paraId="69CCACC0" w14:textId="77777777" w:rsidR="00570681" w:rsidRPr="00FE5420" w:rsidRDefault="00570681" w:rsidP="00E106B2">
            <w:pPr>
              <w:overflowPunct/>
              <w:autoSpaceDE/>
              <w:autoSpaceDN/>
              <w:adjustRightInd/>
              <w:rPr>
                <w:b/>
                <w:bCs/>
                <w:sz w:val="22"/>
                <w:szCs w:val="22"/>
                <w:lang w:eastAsia="zh-TW"/>
              </w:rPr>
            </w:pPr>
            <w:r w:rsidRPr="00FE5420">
              <w:rPr>
                <w:b/>
                <w:bCs/>
                <w:sz w:val="22"/>
                <w:szCs w:val="22"/>
                <w:lang w:eastAsia="zh-TW"/>
              </w:rPr>
              <w:t> </w:t>
            </w:r>
          </w:p>
          <w:p w14:paraId="6C0C3C41" w14:textId="77777777" w:rsidR="00570681" w:rsidRPr="00FE5420" w:rsidRDefault="00570681" w:rsidP="00E106B2">
            <w:pPr>
              <w:overflowPunct/>
              <w:autoSpaceDE/>
              <w:autoSpaceDN/>
              <w:adjustRightInd/>
              <w:rPr>
                <w:b/>
                <w:bCs/>
                <w:sz w:val="22"/>
                <w:szCs w:val="22"/>
                <w:lang w:eastAsia="zh-TW"/>
              </w:rPr>
            </w:pPr>
            <w:r w:rsidRPr="00FE5420">
              <w:rPr>
                <w:b/>
                <w:bCs/>
                <w:sz w:val="22"/>
                <w:szCs w:val="22"/>
                <w:lang w:eastAsia="zh-TW"/>
              </w:rPr>
              <w:t> </w:t>
            </w:r>
          </w:p>
          <w:p w14:paraId="2C708925" w14:textId="77777777" w:rsidR="00570681" w:rsidRPr="00FE5420" w:rsidRDefault="00570681" w:rsidP="00E106B2">
            <w:pPr>
              <w:overflowPunct/>
              <w:autoSpaceDE/>
              <w:autoSpaceDN/>
              <w:adjustRightInd/>
              <w:rPr>
                <w:b/>
                <w:bCs/>
                <w:sz w:val="22"/>
                <w:szCs w:val="22"/>
                <w:lang w:eastAsia="zh-TW"/>
              </w:rPr>
            </w:pPr>
            <w:r w:rsidRPr="00FE5420">
              <w:rPr>
                <w:b/>
                <w:bCs/>
                <w:sz w:val="22"/>
                <w:szCs w:val="22"/>
                <w:lang w:eastAsia="zh-TW"/>
              </w:rPr>
              <w:t> </w:t>
            </w:r>
          </w:p>
          <w:p w14:paraId="744A09E9" w14:textId="77777777" w:rsidR="00570681" w:rsidRPr="00FE5420" w:rsidRDefault="00570681" w:rsidP="00E106B2">
            <w:pPr>
              <w:overflowPunct/>
              <w:autoSpaceDE/>
              <w:autoSpaceDN/>
              <w:adjustRightInd/>
              <w:rPr>
                <w:b/>
                <w:bCs/>
                <w:sz w:val="22"/>
                <w:szCs w:val="22"/>
                <w:lang w:eastAsia="zh-TW"/>
              </w:rPr>
            </w:pPr>
            <w:r w:rsidRPr="00FE5420">
              <w:rPr>
                <w:b/>
                <w:bCs/>
                <w:sz w:val="22"/>
                <w:szCs w:val="22"/>
                <w:lang w:eastAsia="zh-TW"/>
              </w:rPr>
              <w:t> </w:t>
            </w:r>
          </w:p>
          <w:p w14:paraId="364BFD68" w14:textId="77777777" w:rsidR="00E106B2" w:rsidRDefault="00570681" w:rsidP="00E106B2">
            <w:pPr>
              <w:overflowPunct/>
              <w:autoSpaceDE/>
              <w:autoSpaceDN/>
              <w:adjustRightInd/>
              <w:rPr>
                <w:sz w:val="22"/>
                <w:szCs w:val="22"/>
                <w:lang w:eastAsia="zh-TW"/>
              </w:rPr>
            </w:pPr>
            <w:r w:rsidRPr="00FE5420">
              <w:rPr>
                <w:b/>
                <w:bCs/>
                <w:sz w:val="22"/>
                <w:szCs w:val="22"/>
                <w:lang w:eastAsia="zh-TW"/>
              </w:rPr>
              <w:t> </w:t>
            </w:r>
            <w:r w:rsidRPr="00412BB8">
              <w:rPr>
                <w:sz w:val="22"/>
                <w:szCs w:val="22"/>
                <w:lang w:eastAsia="zh-TW"/>
              </w:rPr>
              <w:t>G1 Initial Response</w:t>
            </w:r>
          </w:p>
          <w:p w14:paraId="28C21BD4" w14:textId="77777777" w:rsidR="00E106B2" w:rsidRDefault="00E106B2" w:rsidP="00E106B2">
            <w:pPr>
              <w:overflowPunct/>
              <w:autoSpaceDE/>
              <w:autoSpaceDN/>
              <w:adjustRightInd/>
              <w:rPr>
                <w:sz w:val="22"/>
                <w:szCs w:val="22"/>
                <w:lang w:eastAsia="zh-TW"/>
              </w:rPr>
            </w:pPr>
          </w:p>
          <w:p w14:paraId="08C38F0F" w14:textId="77777777" w:rsidR="00E106B2" w:rsidRDefault="00E106B2" w:rsidP="00E106B2">
            <w:pPr>
              <w:overflowPunct/>
              <w:autoSpaceDE/>
              <w:autoSpaceDN/>
              <w:adjustRightInd/>
              <w:rPr>
                <w:sz w:val="22"/>
                <w:szCs w:val="22"/>
                <w:lang w:eastAsia="zh-TW"/>
              </w:rPr>
            </w:pPr>
          </w:p>
          <w:p w14:paraId="1BD65931" w14:textId="77777777" w:rsidR="00E106B2" w:rsidRDefault="00E106B2" w:rsidP="00E106B2">
            <w:pPr>
              <w:overflowPunct/>
              <w:autoSpaceDE/>
              <w:autoSpaceDN/>
              <w:adjustRightInd/>
              <w:rPr>
                <w:sz w:val="22"/>
                <w:szCs w:val="22"/>
                <w:lang w:eastAsia="zh-TW"/>
              </w:rPr>
            </w:pPr>
          </w:p>
          <w:p w14:paraId="7115C684" w14:textId="77777777" w:rsidR="00E106B2" w:rsidRDefault="00E106B2" w:rsidP="00E106B2">
            <w:pPr>
              <w:overflowPunct/>
              <w:autoSpaceDE/>
              <w:autoSpaceDN/>
              <w:adjustRightInd/>
              <w:rPr>
                <w:sz w:val="22"/>
                <w:szCs w:val="22"/>
                <w:lang w:eastAsia="zh-TW"/>
              </w:rPr>
            </w:pPr>
          </w:p>
          <w:p w14:paraId="6AE94E97" w14:textId="77777777" w:rsidR="00E106B2" w:rsidRDefault="00E106B2" w:rsidP="00E106B2">
            <w:pPr>
              <w:overflowPunct/>
              <w:autoSpaceDE/>
              <w:autoSpaceDN/>
              <w:adjustRightInd/>
              <w:rPr>
                <w:sz w:val="22"/>
                <w:szCs w:val="22"/>
                <w:lang w:eastAsia="zh-TW"/>
              </w:rPr>
            </w:pPr>
          </w:p>
          <w:p w14:paraId="1EB6F9B9" w14:textId="77777777" w:rsidR="00E106B2" w:rsidRDefault="00E106B2" w:rsidP="00E106B2">
            <w:pPr>
              <w:overflowPunct/>
              <w:autoSpaceDE/>
              <w:autoSpaceDN/>
              <w:adjustRightInd/>
              <w:rPr>
                <w:sz w:val="22"/>
                <w:szCs w:val="22"/>
                <w:lang w:eastAsia="zh-TW"/>
              </w:rPr>
            </w:pPr>
          </w:p>
          <w:p w14:paraId="7342E968" w14:textId="77777777" w:rsidR="00E106B2" w:rsidRDefault="00E106B2" w:rsidP="00E106B2">
            <w:pPr>
              <w:overflowPunct/>
              <w:autoSpaceDE/>
              <w:autoSpaceDN/>
              <w:adjustRightInd/>
              <w:rPr>
                <w:sz w:val="22"/>
                <w:szCs w:val="22"/>
                <w:lang w:eastAsia="zh-TW"/>
              </w:rPr>
            </w:pPr>
          </w:p>
          <w:p w14:paraId="6F016A23" w14:textId="77777777" w:rsidR="00E106B2" w:rsidRDefault="00E106B2" w:rsidP="00E106B2">
            <w:pPr>
              <w:overflowPunct/>
              <w:autoSpaceDE/>
              <w:autoSpaceDN/>
              <w:adjustRightInd/>
              <w:rPr>
                <w:sz w:val="22"/>
                <w:szCs w:val="22"/>
                <w:lang w:eastAsia="zh-TW"/>
              </w:rPr>
            </w:pPr>
          </w:p>
          <w:p w14:paraId="6CB3C7F3" w14:textId="77777777" w:rsidR="00E106B2" w:rsidRDefault="00E106B2" w:rsidP="00E106B2">
            <w:pPr>
              <w:overflowPunct/>
              <w:autoSpaceDE/>
              <w:autoSpaceDN/>
              <w:adjustRightInd/>
              <w:rPr>
                <w:sz w:val="22"/>
                <w:szCs w:val="22"/>
                <w:lang w:eastAsia="zh-TW"/>
              </w:rPr>
            </w:pPr>
          </w:p>
          <w:p w14:paraId="5BEFB7E1" w14:textId="77777777" w:rsidR="00E106B2" w:rsidRDefault="00E106B2" w:rsidP="00E106B2">
            <w:pPr>
              <w:overflowPunct/>
              <w:autoSpaceDE/>
              <w:autoSpaceDN/>
              <w:adjustRightInd/>
              <w:rPr>
                <w:sz w:val="22"/>
                <w:szCs w:val="22"/>
                <w:lang w:eastAsia="zh-TW"/>
              </w:rPr>
            </w:pPr>
          </w:p>
          <w:p w14:paraId="16867FB5" w14:textId="77777777" w:rsidR="00E106B2" w:rsidRDefault="00E106B2" w:rsidP="00E106B2">
            <w:pPr>
              <w:overflowPunct/>
              <w:autoSpaceDE/>
              <w:autoSpaceDN/>
              <w:adjustRightInd/>
              <w:rPr>
                <w:sz w:val="22"/>
                <w:szCs w:val="22"/>
                <w:lang w:eastAsia="zh-TW"/>
              </w:rPr>
            </w:pPr>
          </w:p>
          <w:p w14:paraId="214CC3CD" w14:textId="77777777" w:rsidR="00E106B2" w:rsidRDefault="00E106B2" w:rsidP="00E106B2">
            <w:pPr>
              <w:overflowPunct/>
              <w:autoSpaceDE/>
              <w:autoSpaceDN/>
              <w:adjustRightInd/>
              <w:rPr>
                <w:sz w:val="22"/>
                <w:szCs w:val="22"/>
                <w:lang w:eastAsia="zh-TW"/>
              </w:rPr>
            </w:pPr>
          </w:p>
          <w:p w14:paraId="3DE3AA1C" w14:textId="77777777" w:rsidR="00E106B2" w:rsidRDefault="00E106B2" w:rsidP="00E106B2">
            <w:pPr>
              <w:overflowPunct/>
              <w:autoSpaceDE/>
              <w:autoSpaceDN/>
              <w:adjustRightInd/>
              <w:rPr>
                <w:sz w:val="22"/>
                <w:szCs w:val="22"/>
                <w:lang w:eastAsia="zh-TW"/>
              </w:rPr>
            </w:pPr>
          </w:p>
          <w:p w14:paraId="77D39715" w14:textId="77777777" w:rsidR="00E106B2" w:rsidRDefault="00E106B2" w:rsidP="00E106B2">
            <w:pPr>
              <w:overflowPunct/>
              <w:autoSpaceDE/>
              <w:autoSpaceDN/>
              <w:adjustRightInd/>
              <w:rPr>
                <w:sz w:val="22"/>
                <w:szCs w:val="22"/>
                <w:lang w:eastAsia="zh-TW"/>
              </w:rPr>
            </w:pPr>
          </w:p>
          <w:p w14:paraId="4758FD67" w14:textId="77777777" w:rsidR="00E106B2" w:rsidRDefault="00E106B2" w:rsidP="00E106B2">
            <w:pPr>
              <w:overflowPunct/>
              <w:autoSpaceDE/>
              <w:autoSpaceDN/>
              <w:adjustRightInd/>
              <w:rPr>
                <w:sz w:val="22"/>
                <w:szCs w:val="22"/>
                <w:lang w:eastAsia="zh-TW"/>
              </w:rPr>
            </w:pPr>
          </w:p>
          <w:p w14:paraId="226D790E" w14:textId="77777777" w:rsidR="00E106B2" w:rsidRDefault="00E106B2" w:rsidP="00E106B2">
            <w:pPr>
              <w:overflowPunct/>
              <w:autoSpaceDE/>
              <w:autoSpaceDN/>
              <w:adjustRightInd/>
              <w:rPr>
                <w:sz w:val="22"/>
                <w:szCs w:val="22"/>
                <w:lang w:eastAsia="zh-TW"/>
              </w:rPr>
            </w:pPr>
          </w:p>
          <w:p w14:paraId="6DF0D84C" w14:textId="4A42B7CD" w:rsidR="00FE5420" w:rsidRPr="00285ED6" w:rsidRDefault="00285ED6" w:rsidP="00E106B2">
            <w:pPr>
              <w:overflowPunct/>
              <w:autoSpaceDE/>
              <w:autoSpaceDN/>
              <w:adjustRightInd/>
              <w:rPr>
                <w:sz w:val="22"/>
                <w:szCs w:val="22"/>
                <w:lang w:eastAsia="zh-TW"/>
              </w:rPr>
            </w:pPr>
            <w:r w:rsidRPr="00285ED6">
              <w:rPr>
                <w:sz w:val="22"/>
                <w:szCs w:val="22"/>
                <w:lang w:eastAsia="zh-TW"/>
              </w:rPr>
              <w:t>Interviewing techniques</w:t>
            </w:r>
          </w:p>
          <w:p w14:paraId="4BA6BBBE"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E106B2">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CF3A41E" w14:textId="77777777" w:rsidR="00FE5420" w:rsidRDefault="00570681" w:rsidP="00E106B2">
            <w:pPr>
              <w:overflowPunct/>
              <w:autoSpaceDE/>
              <w:autoSpaceDN/>
              <w:adjustRightInd/>
              <w:rPr>
                <w:sz w:val="22"/>
                <w:szCs w:val="22"/>
                <w:lang w:eastAsia="zh-TW"/>
              </w:rPr>
            </w:pPr>
            <w:r>
              <w:rPr>
                <w:sz w:val="22"/>
                <w:szCs w:val="22"/>
                <w:lang w:eastAsia="zh-TW"/>
              </w:rPr>
              <w:t>8-10</w:t>
            </w:r>
            <w:r w:rsidR="00FE5420" w:rsidRPr="00FE5420">
              <w:rPr>
                <w:sz w:val="22"/>
                <w:szCs w:val="22"/>
                <w:lang w:eastAsia="zh-TW"/>
              </w:rPr>
              <w:t> </w:t>
            </w:r>
          </w:p>
          <w:p w14:paraId="4DBFFF8F" w14:textId="77777777" w:rsidR="00570681" w:rsidRPr="00570681" w:rsidRDefault="00570681" w:rsidP="00E106B2">
            <w:pPr>
              <w:rPr>
                <w:rFonts w:ascii="Times New Roman" w:hAnsi="Times New Roman" w:cs="Times New Roman"/>
                <w:sz w:val="24"/>
                <w:szCs w:val="24"/>
                <w:lang w:eastAsia="zh-TW"/>
              </w:rPr>
            </w:pPr>
          </w:p>
          <w:p w14:paraId="188180B0" w14:textId="77777777" w:rsidR="00570681" w:rsidRPr="00570681" w:rsidRDefault="00570681" w:rsidP="00E106B2">
            <w:pPr>
              <w:rPr>
                <w:rFonts w:ascii="Times New Roman" w:hAnsi="Times New Roman" w:cs="Times New Roman"/>
                <w:sz w:val="24"/>
                <w:szCs w:val="24"/>
                <w:lang w:eastAsia="zh-TW"/>
              </w:rPr>
            </w:pPr>
          </w:p>
          <w:p w14:paraId="202E2596" w14:textId="77777777" w:rsidR="00570681" w:rsidRDefault="00570681" w:rsidP="00E106B2">
            <w:pPr>
              <w:rPr>
                <w:sz w:val="22"/>
                <w:szCs w:val="22"/>
                <w:lang w:eastAsia="zh-TW"/>
              </w:rPr>
            </w:pPr>
          </w:p>
          <w:p w14:paraId="207B3E89" w14:textId="2631EB84" w:rsidR="00570681" w:rsidRDefault="00570681" w:rsidP="00E106B2">
            <w:pPr>
              <w:rPr>
                <w:sz w:val="22"/>
                <w:szCs w:val="22"/>
                <w:lang w:eastAsia="zh-TW"/>
              </w:rPr>
            </w:pPr>
            <w:r>
              <w:rPr>
                <w:sz w:val="22"/>
                <w:szCs w:val="22"/>
                <w:lang w:eastAsia="zh-TW"/>
              </w:rPr>
              <w:t>10</w:t>
            </w:r>
          </w:p>
          <w:p w14:paraId="16371075" w14:textId="77777777" w:rsidR="00570681" w:rsidRDefault="00570681" w:rsidP="00E106B2">
            <w:pPr>
              <w:rPr>
                <w:rFonts w:ascii="Times New Roman" w:hAnsi="Times New Roman" w:cs="Times New Roman"/>
                <w:sz w:val="24"/>
                <w:szCs w:val="24"/>
                <w:lang w:eastAsia="zh-TW"/>
              </w:rPr>
            </w:pPr>
          </w:p>
          <w:p w14:paraId="79DBCF46" w14:textId="77777777" w:rsidR="00570681" w:rsidRPr="00570681" w:rsidRDefault="00570681" w:rsidP="00E106B2">
            <w:pPr>
              <w:rPr>
                <w:rFonts w:ascii="Times New Roman" w:hAnsi="Times New Roman" w:cs="Times New Roman"/>
                <w:sz w:val="24"/>
                <w:szCs w:val="24"/>
                <w:lang w:eastAsia="zh-TW"/>
              </w:rPr>
            </w:pPr>
          </w:p>
          <w:p w14:paraId="569E1D6C" w14:textId="77777777" w:rsidR="00570681" w:rsidRPr="00570681" w:rsidRDefault="00570681" w:rsidP="00E106B2">
            <w:pPr>
              <w:rPr>
                <w:rFonts w:ascii="Times New Roman" w:hAnsi="Times New Roman" w:cs="Times New Roman"/>
                <w:sz w:val="24"/>
                <w:szCs w:val="24"/>
                <w:lang w:eastAsia="zh-TW"/>
              </w:rPr>
            </w:pPr>
          </w:p>
          <w:p w14:paraId="24885FA7" w14:textId="77777777" w:rsidR="00570681" w:rsidRPr="00570681" w:rsidRDefault="00570681" w:rsidP="00E106B2">
            <w:pPr>
              <w:rPr>
                <w:rFonts w:ascii="Times New Roman" w:hAnsi="Times New Roman" w:cs="Times New Roman"/>
                <w:sz w:val="24"/>
                <w:szCs w:val="24"/>
                <w:lang w:eastAsia="zh-TW"/>
              </w:rPr>
            </w:pPr>
          </w:p>
          <w:p w14:paraId="523927DA" w14:textId="77777777" w:rsidR="00570681" w:rsidRPr="00570681" w:rsidRDefault="00570681" w:rsidP="00E106B2">
            <w:pPr>
              <w:rPr>
                <w:rFonts w:ascii="Times New Roman" w:hAnsi="Times New Roman" w:cs="Times New Roman"/>
                <w:sz w:val="24"/>
                <w:szCs w:val="24"/>
                <w:lang w:eastAsia="zh-TW"/>
              </w:rPr>
            </w:pPr>
          </w:p>
          <w:p w14:paraId="1525A4C6" w14:textId="77777777" w:rsidR="00570681" w:rsidRPr="00570681" w:rsidRDefault="00570681" w:rsidP="00E106B2">
            <w:pPr>
              <w:rPr>
                <w:rFonts w:ascii="Times New Roman" w:hAnsi="Times New Roman" w:cs="Times New Roman"/>
                <w:sz w:val="24"/>
                <w:szCs w:val="24"/>
                <w:lang w:eastAsia="zh-TW"/>
              </w:rPr>
            </w:pPr>
          </w:p>
          <w:p w14:paraId="0522A41C" w14:textId="77777777" w:rsidR="00570681" w:rsidRPr="00570681" w:rsidRDefault="00570681" w:rsidP="00E106B2">
            <w:pPr>
              <w:rPr>
                <w:rFonts w:ascii="Times New Roman" w:hAnsi="Times New Roman" w:cs="Times New Roman"/>
                <w:sz w:val="24"/>
                <w:szCs w:val="24"/>
                <w:lang w:eastAsia="zh-TW"/>
              </w:rPr>
            </w:pPr>
          </w:p>
          <w:p w14:paraId="6BD24CDA" w14:textId="5C3894E0" w:rsidR="00570681" w:rsidRDefault="00570681" w:rsidP="00E106B2">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8A8782A" w14:textId="77777777" w:rsidR="00570681" w:rsidRDefault="00570681" w:rsidP="00E106B2">
            <w:pPr>
              <w:rPr>
                <w:rFonts w:ascii="Times New Roman" w:hAnsi="Times New Roman" w:cs="Times New Roman"/>
                <w:sz w:val="24"/>
                <w:szCs w:val="24"/>
                <w:lang w:eastAsia="zh-TW"/>
              </w:rPr>
            </w:pPr>
          </w:p>
          <w:p w14:paraId="75851447" w14:textId="77777777" w:rsidR="00285ED6" w:rsidRPr="00285ED6" w:rsidRDefault="00285ED6" w:rsidP="00285ED6">
            <w:pPr>
              <w:rPr>
                <w:rFonts w:ascii="Times New Roman" w:hAnsi="Times New Roman" w:cs="Times New Roman"/>
                <w:sz w:val="24"/>
                <w:szCs w:val="24"/>
                <w:lang w:eastAsia="zh-TW"/>
              </w:rPr>
            </w:pPr>
          </w:p>
          <w:p w14:paraId="674A273A" w14:textId="77777777" w:rsidR="00285ED6" w:rsidRPr="00285ED6" w:rsidRDefault="00285ED6" w:rsidP="00285ED6">
            <w:pPr>
              <w:rPr>
                <w:rFonts w:ascii="Times New Roman" w:hAnsi="Times New Roman" w:cs="Times New Roman"/>
                <w:sz w:val="24"/>
                <w:szCs w:val="24"/>
                <w:lang w:eastAsia="zh-TW"/>
              </w:rPr>
            </w:pPr>
          </w:p>
          <w:p w14:paraId="15ECD889" w14:textId="77777777" w:rsidR="00285ED6" w:rsidRPr="00285ED6" w:rsidRDefault="00285ED6" w:rsidP="00285ED6">
            <w:pPr>
              <w:rPr>
                <w:rFonts w:ascii="Times New Roman" w:hAnsi="Times New Roman" w:cs="Times New Roman"/>
                <w:sz w:val="24"/>
                <w:szCs w:val="24"/>
                <w:lang w:eastAsia="zh-TW"/>
              </w:rPr>
            </w:pPr>
          </w:p>
          <w:p w14:paraId="1F6C68A8" w14:textId="77777777" w:rsidR="00285ED6" w:rsidRPr="00285ED6" w:rsidRDefault="00285ED6" w:rsidP="00285ED6">
            <w:pPr>
              <w:rPr>
                <w:rFonts w:ascii="Times New Roman" w:hAnsi="Times New Roman" w:cs="Times New Roman"/>
                <w:sz w:val="24"/>
                <w:szCs w:val="24"/>
                <w:lang w:eastAsia="zh-TW"/>
              </w:rPr>
            </w:pPr>
          </w:p>
          <w:p w14:paraId="6564253F" w14:textId="77777777" w:rsidR="00285ED6" w:rsidRPr="00285ED6" w:rsidRDefault="00285ED6" w:rsidP="00285ED6">
            <w:pPr>
              <w:rPr>
                <w:rFonts w:ascii="Times New Roman" w:hAnsi="Times New Roman" w:cs="Times New Roman"/>
                <w:sz w:val="24"/>
                <w:szCs w:val="24"/>
                <w:lang w:eastAsia="zh-TW"/>
              </w:rPr>
            </w:pPr>
          </w:p>
          <w:p w14:paraId="6CE0FEAC" w14:textId="77777777" w:rsidR="00285ED6" w:rsidRPr="00285ED6" w:rsidRDefault="00285ED6" w:rsidP="00285ED6">
            <w:pPr>
              <w:rPr>
                <w:rFonts w:ascii="Times New Roman" w:hAnsi="Times New Roman" w:cs="Times New Roman"/>
                <w:sz w:val="24"/>
                <w:szCs w:val="24"/>
                <w:lang w:eastAsia="zh-TW"/>
              </w:rPr>
            </w:pPr>
          </w:p>
          <w:p w14:paraId="51140D09" w14:textId="77777777" w:rsidR="00285ED6" w:rsidRPr="00285ED6" w:rsidRDefault="00285ED6" w:rsidP="00285ED6">
            <w:pPr>
              <w:rPr>
                <w:rFonts w:ascii="Times New Roman" w:hAnsi="Times New Roman" w:cs="Times New Roman"/>
                <w:sz w:val="24"/>
                <w:szCs w:val="24"/>
                <w:lang w:eastAsia="zh-TW"/>
              </w:rPr>
            </w:pPr>
          </w:p>
          <w:p w14:paraId="34A9D9C4" w14:textId="77777777" w:rsidR="00285ED6" w:rsidRPr="00285ED6" w:rsidRDefault="00285ED6" w:rsidP="00285ED6">
            <w:pPr>
              <w:rPr>
                <w:rFonts w:ascii="Times New Roman" w:hAnsi="Times New Roman" w:cs="Times New Roman"/>
                <w:sz w:val="24"/>
                <w:szCs w:val="24"/>
                <w:lang w:eastAsia="zh-TW"/>
              </w:rPr>
            </w:pPr>
          </w:p>
          <w:p w14:paraId="631271AD" w14:textId="77777777" w:rsidR="00285ED6" w:rsidRPr="00285ED6" w:rsidRDefault="00285ED6" w:rsidP="00285ED6">
            <w:pPr>
              <w:rPr>
                <w:rFonts w:ascii="Times New Roman" w:hAnsi="Times New Roman" w:cs="Times New Roman"/>
                <w:sz w:val="24"/>
                <w:szCs w:val="24"/>
                <w:lang w:eastAsia="zh-TW"/>
              </w:rPr>
            </w:pPr>
          </w:p>
          <w:p w14:paraId="71604366" w14:textId="77777777" w:rsidR="00285ED6" w:rsidRPr="00285ED6" w:rsidRDefault="00285ED6" w:rsidP="00285ED6">
            <w:pPr>
              <w:rPr>
                <w:rFonts w:ascii="Times New Roman" w:hAnsi="Times New Roman" w:cs="Times New Roman"/>
                <w:sz w:val="24"/>
                <w:szCs w:val="24"/>
                <w:lang w:eastAsia="zh-TW"/>
              </w:rPr>
            </w:pPr>
          </w:p>
          <w:p w14:paraId="36A13F5E" w14:textId="77777777" w:rsidR="00285ED6" w:rsidRPr="00285ED6" w:rsidRDefault="00285ED6" w:rsidP="00285ED6">
            <w:pPr>
              <w:rPr>
                <w:rFonts w:ascii="Times New Roman" w:hAnsi="Times New Roman" w:cs="Times New Roman"/>
                <w:sz w:val="24"/>
                <w:szCs w:val="24"/>
                <w:lang w:eastAsia="zh-TW"/>
              </w:rPr>
            </w:pPr>
          </w:p>
          <w:p w14:paraId="6331757D" w14:textId="77777777" w:rsidR="00285ED6" w:rsidRPr="00285ED6" w:rsidRDefault="00285ED6" w:rsidP="00285ED6">
            <w:pPr>
              <w:rPr>
                <w:rFonts w:ascii="Times New Roman" w:hAnsi="Times New Roman" w:cs="Times New Roman"/>
                <w:sz w:val="24"/>
                <w:szCs w:val="24"/>
                <w:lang w:eastAsia="zh-TW"/>
              </w:rPr>
            </w:pPr>
          </w:p>
          <w:p w14:paraId="570B799A" w14:textId="77777777" w:rsidR="00285ED6" w:rsidRPr="00285ED6" w:rsidRDefault="00285ED6" w:rsidP="00285ED6">
            <w:pPr>
              <w:rPr>
                <w:rFonts w:ascii="Times New Roman" w:hAnsi="Times New Roman" w:cs="Times New Roman"/>
                <w:sz w:val="24"/>
                <w:szCs w:val="24"/>
                <w:lang w:eastAsia="zh-TW"/>
              </w:rPr>
            </w:pPr>
          </w:p>
          <w:p w14:paraId="634FCF9B" w14:textId="77777777" w:rsidR="00285ED6" w:rsidRPr="00285ED6" w:rsidRDefault="00285ED6" w:rsidP="00285ED6">
            <w:pPr>
              <w:rPr>
                <w:rFonts w:ascii="Times New Roman" w:hAnsi="Times New Roman" w:cs="Times New Roman"/>
                <w:sz w:val="24"/>
                <w:szCs w:val="24"/>
                <w:lang w:eastAsia="zh-TW"/>
              </w:rPr>
            </w:pPr>
          </w:p>
          <w:p w14:paraId="2909C9D3" w14:textId="77905BC5" w:rsidR="00285ED6" w:rsidRDefault="00285ED6" w:rsidP="00285ED6">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5277763A" w14:textId="1C782635" w:rsidR="00285ED6" w:rsidRPr="00285ED6" w:rsidRDefault="00285ED6" w:rsidP="00285ED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6CDC942" w14:textId="77777777" w:rsidR="00FE5420" w:rsidRDefault="00FE5420" w:rsidP="00E106B2">
            <w:pPr>
              <w:overflowPunct/>
              <w:autoSpaceDE/>
              <w:autoSpaceDN/>
              <w:adjustRightInd/>
              <w:rPr>
                <w:sz w:val="22"/>
                <w:szCs w:val="22"/>
                <w:lang w:eastAsia="zh-TW"/>
              </w:rPr>
            </w:pPr>
            <w:r w:rsidRPr="00FE5420">
              <w:rPr>
                <w:sz w:val="22"/>
                <w:szCs w:val="22"/>
                <w:lang w:eastAsia="zh-TW"/>
              </w:rPr>
              <w:t>1-4 </w:t>
            </w:r>
          </w:p>
          <w:p w14:paraId="00C7A2FB" w14:textId="77777777" w:rsidR="00570681" w:rsidRPr="00570681" w:rsidRDefault="00570681" w:rsidP="00E106B2">
            <w:pPr>
              <w:rPr>
                <w:rFonts w:ascii="Times New Roman" w:hAnsi="Times New Roman" w:cs="Times New Roman"/>
                <w:sz w:val="24"/>
                <w:szCs w:val="24"/>
                <w:lang w:eastAsia="zh-TW"/>
              </w:rPr>
            </w:pPr>
          </w:p>
          <w:p w14:paraId="524EFF70" w14:textId="77777777" w:rsidR="00570681" w:rsidRPr="00570681" w:rsidRDefault="00570681" w:rsidP="00E106B2">
            <w:pPr>
              <w:rPr>
                <w:rFonts w:ascii="Times New Roman" w:hAnsi="Times New Roman" w:cs="Times New Roman"/>
                <w:sz w:val="24"/>
                <w:szCs w:val="24"/>
                <w:lang w:eastAsia="zh-TW"/>
              </w:rPr>
            </w:pPr>
          </w:p>
          <w:p w14:paraId="0DF0A30C" w14:textId="77777777" w:rsidR="00570681" w:rsidRDefault="00570681" w:rsidP="00E106B2">
            <w:pPr>
              <w:rPr>
                <w:sz w:val="22"/>
                <w:szCs w:val="22"/>
                <w:lang w:eastAsia="zh-TW"/>
              </w:rPr>
            </w:pPr>
          </w:p>
          <w:p w14:paraId="4F3E4E25" w14:textId="2448BA9C" w:rsidR="00570681" w:rsidRDefault="00570681" w:rsidP="00E106B2">
            <w:pPr>
              <w:rPr>
                <w:sz w:val="22"/>
                <w:szCs w:val="22"/>
                <w:lang w:eastAsia="zh-TW"/>
              </w:rPr>
            </w:pPr>
            <w:r>
              <w:rPr>
                <w:sz w:val="22"/>
                <w:szCs w:val="22"/>
                <w:lang w:eastAsia="zh-TW"/>
              </w:rPr>
              <w:t>1</w:t>
            </w:r>
          </w:p>
          <w:p w14:paraId="7A16908B" w14:textId="77777777" w:rsidR="00570681" w:rsidRDefault="00570681" w:rsidP="00E106B2">
            <w:pPr>
              <w:rPr>
                <w:rFonts w:ascii="Times New Roman" w:hAnsi="Times New Roman" w:cs="Times New Roman"/>
                <w:sz w:val="24"/>
                <w:szCs w:val="24"/>
                <w:lang w:eastAsia="zh-TW"/>
              </w:rPr>
            </w:pPr>
          </w:p>
          <w:p w14:paraId="6FA61310" w14:textId="77777777" w:rsidR="00570681" w:rsidRPr="00570681" w:rsidRDefault="00570681" w:rsidP="00E106B2">
            <w:pPr>
              <w:rPr>
                <w:rFonts w:ascii="Times New Roman" w:hAnsi="Times New Roman" w:cs="Times New Roman"/>
                <w:sz w:val="24"/>
                <w:szCs w:val="24"/>
                <w:lang w:eastAsia="zh-TW"/>
              </w:rPr>
            </w:pPr>
          </w:p>
          <w:p w14:paraId="2897A269" w14:textId="77777777" w:rsidR="00570681" w:rsidRPr="00570681" w:rsidRDefault="00570681" w:rsidP="00E106B2">
            <w:pPr>
              <w:rPr>
                <w:rFonts w:ascii="Times New Roman" w:hAnsi="Times New Roman" w:cs="Times New Roman"/>
                <w:sz w:val="24"/>
                <w:szCs w:val="24"/>
                <w:lang w:eastAsia="zh-TW"/>
              </w:rPr>
            </w:pPr>
          </w:p>
          <w:p w14:paraId="5ECBB137" w14:textId="77777777" w:rsidR="00570681" w:rsidRPr="00570681" w:rsidRDefault="00570681" w:rsidP="00E106B2">
            <w:pPr>
              <w:rPr>
                <w:rFonts w:ascii="Times New Roman" w:hAnsi="Times New Roman" w:cs="Times New Roman"/>
                <w:sz w:val="24"/>
                <w:szCs w:val="24"/>
                <w:lang w:eastAsia="zh-TW"/>
              </w:rPr>
            </w:pPr>
          </w:p>
          <w:p w14:paraId="7216FB3E" w14:textId="77777777" w:rsidR="00570681" w:rsidRPr="00570681" w:rsidRDefault="00570681" w:rsidP="00E106B2">
            <w:pPr>
              <w:rPr>
                <w:rFonts w:ascii="Times New Roman" w:hAnsi="Times New Roman" w:cs="Times New Roman"/>
                <w:sz w:val="24"/>
                <w:szCs w:val="24"/>
                <w:lang w:eastAsia="zh-TW"/>
              </w:rPr>
            </w:pPr>
          </w:p>
          <w:p w14:paraId="100DD81D" w14:textId="77777777" w:rsidR="00570681" w:rsidRPr="00570681" w:rsidRDefault="00570681" w:rsidP="00E106B2">
            <w:pPr>
              <w:rPr>
                <w:rFonts w:ascii="Times New Roman" w:hAnsi="Times New Roman" w:cs="Times New Roman"/>
                <w:sz w:val="24"/>
                <w:szCs w:val="24"/>
                <w:lang w:eastAsia="zh-TW"/>
              </w:rPr>
            </w:pPr>
          </w:p>
          <w:p w14:paraId="73C4B41A" w14:textId="77777777" w:rsidR="00570681" w:rsidRPr="00570681" w:rsidRDefault="00570681" w:rsidP="00E106B2">
            <w:pPr>
              <w:rPr>
                <w:rFonts w:ascii="Times New Roman" w:hAnsi="Times New Roman" w:cs="Times New Roman"/>
                <w:sz w:val="24"/>
                <w:szCs w:val="24"/>
                <w:lang w:eastAsia="zh-TW"/>
              </w:rPr>
            </w:pPr>
          </w:p>
          <w:p w14:paraId="5D542EC6" w14:textId="01934716" w:rsidR="00570681" w:rsidRDefault="00570681" w:rsidP="00E106B2">
            <w:pPr>
              <w:rPr>
                <w:rFonts w:ascii="Times New Roman" w:hAnsi="Times New Roman" w:cs="Times New Roman"/>
                <w:sz w:val="24"/>
                <w:szCs w:val="24"/>
                <w:lang w:eastAsia="zh-TW"/>
              </w:rPr>
            </w:pPr>
            <w:r>
              <w:rPr>
                <w:rFonts w:ascii="Times New Roman" w:hAnsi="Times New Roman" w:cs="Times New Roman"/>
                <w:sz w:val="24"/>
                <w:szCs w:val="24"/>
                <w:lang w:eastAsia="zh-TW"/>
              </w:rPr>
              <w:t>1</w:t>
            </w:r>
          </w:p>
          <w:p w14:paraId="2228F802" w14:textId="77777777" w:rsidR="00570681" w:rsidRDefault="00570681" w:rsidP="00E106B2">
            <w:pPr>
              <w:rPr>
                <w:rFonts w:ascii="Times New Roman" w:hAnsi="Times New Roman" w:cs="Times New Roman"/>
                <w:sz w:val="24"/>
                <w:szCs w:val="24"/>
                <w:lang w:eastAsia="zh-TW"/>
              </w:rPr>
            </w:pPr>
          </w:p>
          <w:p w14:paraId="77D0C062" w14:textId="77777777" w:rsidR="00285ED6" w:rsidRPr="00285ED6" w:rsidRDefault="00285ED6" w:rsidP="00285ED6">
            <w:pPr>
              <w:rPr>
                <w:rFonts w:ascii="Times New Roman" w:hAnsi="Times New Roman" w:cs="Times New Roman"/>
                <w:sz w:val="24"/>
                <w:szCs w:val="24"/>
                <w:lang w:eastAsia="zh-TW"/>
              </w:rPr>
            </w:pPr>
          </w:p>
          <w:p w14:paraId="022E3454" w14:textId="77777777" w:rsidR="00285ED6" w:rsidRPr="00285ED6" w:rsidRDefault="00285ED6" w:rsidP="00285ED6">
            <w:pPr>
              <w:rPr>
                <w:rFonts w:ascii="Times New Roman" w:hAnsi="Times New Roman" w:cs="Times New Roman"/>
                <w:sz w:val="24"/>
                <w:szCs w:val="24"/>
                <w:lang w:eastAsia="zh-TW"/>
              </w:rPr>
            </w:pPr>
          </w:p>
          <w:p w14:paraId="4FFABC71" w14:textId="77777777" w:rsidR="00285ED6" w:rsidRPr="00285ED6" w:rsidRDefault="00285ED6" w:rsidP="00285ED6">
            <w:pPr>
              <w:rPr>
                <w:rFonts w:ascii="Times New Roman" w:hAnsi="Times New Roman" w:cs="Times New Roman"/>
                <w:sz w:val="24"/>
                <w:szCs w:val="24"/>
                <w:lang w:eastAsia="zh-TW"/>
              </w:rPr>
            </w:pPr>
          </w:p>
          <w:p w14:paraId="0FB5E558" w14:textId="77777777" w:rsidR="00285ED6" w:rsidRPr="00285ED6" w:rsidRDefault="00285ED6" w:rsidP="00285ED6">
            <w:pPr>
              <w:rPr>
                <w:rFonts w:ascii="Times New Roman" w:hAnsi="Times New Roman" w:cs="Times New Roman"/>
                <w:sz w:val="24"/>
                <w:szCs w:val="24"/>
                <w:lang w:eastAsia="zh-TW"/>
              </w:rPr>
            </w:pPr>
          </w:p>
          <w:p w14:paraId="48918EA2" w14:textId="77777777" w:rsidR="00285ED6" w:rsidRPr="00285ED6" w:rsidRDefault="00285ED6" w:rsidP="00285ED6">
            <w:pPr>
              <w:rPr>
                <w:rFonts w:ascii="Times New Roman" w:hAnsi="Times New Roman" w:cs="Times New Roman"/>
                <w:sz w:val="24"/>
                <w:szCs w:val="24"/>
                <w:lang w:eastAsia="zh-TW"/>
              </w:rPr>
            </w:pPr>
          </w:p>
          <w:p w14:paraId="5E8D9E6F" w14:textId="77777777" w:rsidR="00285ED6" w:rsidRPr="00285ED6" w:rsidRDefault="00285ED6" w:rsidP="00285ED6">
            <w:pPr>
              <w:rPr>
                <w:rFonts w:ascii="Times New Roman" w:hAnsi="Times New Roman" w:cs="Times New Roman"/>
                <w:sz w:val="24"/>
                <w:szCs w:val="24"/>
                <w:lang w:eastAsia="zh-TW"/>
              </w:rPr>
            </w:pPr>
          </w:p>
          <w:p w14:paraId="048C19F7" w14:textId="77777777" w:rsidR="00285ED6" w:rsidRPr="00285ED6" w:rsidRDefault="00285ED6" w:rsidP="00285ED6">
            <w:pPr>
              <w:rPr>
                <w:rFonts w:ascii="Times New Roman" w:hAnsi="Times New Roman" w:cs="Times New Roman"/>
                <w:sz w:val="24"/>
                <w:szCs w:val="24"/>
                <w:lang w:eastAsia="zh-TW"/>
              </w:rPr>
            </w:pPr>
          </w:p>
          <w:p w14:paraId="045B6396" w14:textId="77777777" w:rsidR="00285ED6" w:rsidRPr="00285ED6" w:rsidRDefault="00285ED6" w:rsidP="00285ED6">
            <w:pPr>
              <w:rPr>
                <w:rFonts w:ascii="Times New Roman" w:hAnsi="Times New Roman" w:cs="Times New Roman"/>
                <w:sz w:val="24"/>
                <w:szCs w:val="24"/>
                <w:lang w:eastAsia="zh-TW"/>
              </w:rPr>
            </w:pPr>
          </w:p>
          <w:p w14:paraId="6FAA5955" w14:textId="77777777" w:rsidR="00285ED6" w:rsidRPr="00285ED6" w:rsidRDefault="00285ED6" w:rsidP="00285ED6">
            <w:pPr>
              <w:rPr>
                <w:rFonts w:ascii="Times New Roman" w:hAnsi="Times New Roman" w:cs="Times New Roman"/>
                <w:sz w:val="24"/>
                <w:szCs w:val="24"/>
                <w:lang w:eastAsia="zh-TW"/>
              </w:rPr>
            </w:pPr>
          </w:p>
          <w:p w14:paraId="1C908584" w14:textId="77777777" w:rsidR="00285ED6" w:rsidRPr="00285ED6" w:rsidRDefault="00285ED6" w:rsidP="00285ED6">
            <w:pPr>
              <w:rPr>
                <w:rFonts w:ascii="Times New Roman" w:hAnsi="Times New Roman" w:cs="Times New Roman"/>
                <w:sz w:val="24"/>
                <w:szCs w:val="24"/>
                <w:lang w:eastAsia="zh-TW"/>
              </w:rPr>
            </w:pPr>
          </w:p>
          <w:p w14:paraId="26564149" w14:textId="77777777" w:rsidR="00285ED6" w:rsidRPr="00285ED6" w:rsidRDefault="00285ED6" w:rsidP="00285ED6">
            <w:pPr>
              <w:rPr>
                <w:rFonts w:ascii="Times New Roman" w:hAnsi="Times New Roman" w:cs="Times New Roman"/>
                <w:sz w:val="24"/>
                <w:szCs w:val="24"/>
                <w:lang w:eastAsia="zh-TW"/>
              </w:rPr>
            </w:pPr>
          </w:p>
          <w:p w14:paraId="3E6EA8C1" w14:textId="77777777" w:rsidR="00285ED6" w:rsidRPr="00285ED6" w:rsidRDefault="00285ED6" w:rsidP="00285ED6">
            <w:pPr>
              <w:rPr>
                <w:rFonts w:ascii="Times New Roman" w:hAnsi="Times New Roman" w:cs="Times New Roman"/>
                <w:sz w:val="24"/>
                <w:szCs w:val="24"/>
                <w:lang w:eastAsia="zh-TW"/>
              </w:rPr>
            </w:pPr>
          </w:p>
          <w:p w14:paraId="3A3E2A0E" w14:textId="77777777" w:rsidR="00285ED6" w:rsidRPr="00285ED6" w:rsidRDefault="00285ED6" w:rsidP="00285ED6">
            <w:pPr>
              <w:rPr>
                <w:rFonts w:ascii="Times New Roman" w:hAnsi="Times New Roman" w:cs="Times New Roman"/>
                <w:sz w:val="24"/>
                <w:szCs w:val="24"/>
                <w:lang w:eastAsia="zh-TW"/>
              </w:rPr>
            </w:pPr>
          </w:p>
          <w:p w14:paraId="1EB42A41" w14:textId="77777777" w:rsidR="00285ED6" w:rsidRPr="00285ED6" w:rsidRDefault="00285ED6" w:rsidP="00285ED6">
            <w:pPr>
              <w:rPr>
                <w:rFonts w:ascii="Times New Roman" w:hAnsi="Times New Roman" w:cs="Times New Roman"/>
                <w:sz w:val="24"/>
                <w:szCs w:val="24"/>
                <w:lang w:eastAsia="zh-TW"/>
              </w:rPr>
            </w:pPr>
          </w:p>
          <w:p w14:paraId="3C09C44E" w14:textId="5DBCA73F" w:rsidR="00285ED6" w:rsidRDefault="00285ED6" w:rsidP="00285ED6">
            <w:pPr>
              <w:rPr>
                <w:rFonts w:ascii="Times New Roman" w:hAnsi="Times New Roman" w:cs="Times New Roman"/>
                <w:sz w:val="24"/>
                <w:szCs w:val="24"/>
                <w:lang w:eastAsia="zh-TW"/>
              </w:rPr>
            </w:pPr>
            <w:r>
              <w:rPr>
                <w:rFonts w:ascii="Times New Roman" w:hAnsi="Times New Roman" w:cs="Times New Roman"/>
                <w:sz w:val="24"/>
                <w:szCs w:val="24"/>
                <w:lang w:eastAsia="zh-TW"/>
              </w:rPr>
              <w:t>4</w:t>
            </w:r>
          </w:p>
          <w:p w14:paraId="2353E2B2" w14:textId="77777777" w:rsidR="00285ED6" w:rsidRPr="00285ED6" w:rsidRDefault="00285ED6" w:rsidP="00285ED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E106B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0BD41E9" w14:textId="77777777" w:rsidR="00FE5420" w:rsidRDefault="00FE5420" w:rsidP="00E106B2">
            <w:pPr>
              <w:overflowPunct/>
              <w:autoSpaceDE/>
              <w:autoSpaceDN/>
              <w:adjustRightInd/>
              <w:rPr>
                <w:sz w:val="22"/>
                <w:szCs w:val="22"/>
                <w:lang w:eastAsia="zh-TW"/>
              </w:rPr>
            </w:pPr>
            <w:r w:rsidRPr="00FE5420">
              <w:rPr>
                <w:sz w:val="22"/>
                <w:szCs w:val="22"/>
                <w:lang w:eastAsia="zh-TW"/>
              </w:rPr>
              <w:t> </w:t>
            </w:r>
          </w:p>
          <w:p w14:paraId="433CF4A5" w14:textId="77777777" w:rsidR="00570681" w:rsidRPr="00570681" w:rsidRDefault="00570681" w:rsidP="00E106B2">
            <w:pPr>
              <w:rPr>
                <w:rFonts w:ascii="Times New Roman" w:hAnsi="Times New Roman" w:cs="Times New Roman"/>
                <w:sz w:val="24"/>
                <w:szCs w:val="24"/>
                <w:lang w:eastAsia="zh-TW"/>
              </w:rPr>
            </w:pPr>
          </w:p>
          <w:p w14:paraId="61FC0CD4" w14:textId="77777777" w:rsidR="00570681" w:rsidRPr="00570681" w:rsidRDefault="00570681" w:rsidP="00E106B2">
            <w:pPr>
              <w:rPr>
                <w:rFonts w:ascii="Times New Roman" w:hAnsi="Times New Roman" w:cs="Times New Roman"/>
                <w:sz w:val="24"/>
                <w:szCs w:val="24"/>
                <w:lang w:eastAsia="zh-TW"/>
              </w:rPr>
            </w:pPr>
          </w:p>
          <w:p w14:paraId="12DA66C0" w14:textId="77777777" w:rsidR="00570681" w:rsidRPr="00570681" w:rsidRDefault="00570681" w:rsidP="00E106B2">
            <w:pPr>
              <w:rPr>
                <w:rFonts w:ascii="Times New Roman" w:hAnsi="Times New Roman" w:cs="Times New Roman"/>
                <w:sz w:val="24"/>
                <w:szCs w:val="24"/>
                <w:lang w:eastAsia="zh-TW"/>
              </w:rPr>
            </w:pPr>
          </w:p>
          <w:p w14:paraId="45A55096" w14:textId="77777777" w:rsidR="00570681" w:rsidRDefault="00570681" w:rsidP="00E106B2">
            <w:pPr>
              <w:rPr>
                <w:sz w:val="22"/>
                <w:szCs w:val="22"/>
                <w:lang w:eastAsia="zh-TW"/>
              </w:rPr>
            </w:pPr>
          </w:p>
          <w:p w14:paraId="4A7C8915" w14:textId="77777777" w:rsidR="00570681" w:rsidRDefault="00570681" w:rsidP="00E106B2">
            <w:pPr>
              <w:rPr>
                <w:sz w:val="22"/>
                <w:szCs w:val="22"/>
                <w:lang w:eastAsia="zh-TW"/>
              </w:rPr>
            </w:pPr>
            <w:r>
              <w:rPr>
                <w:sz w:val="22"/>
                <w:szCs w:val="22"/>
                <w:lang w:eastAsia="zh-TW"/>
              </w:rPr>
              <w:t>I</w:t>
            </w:r>
            <w:r w:rsidRPr="00412BB8">
              <w:rPr>
                <w:sz w:val="22"/>
                <w:szCs w:val="22"/>
                <w:lang w:eastAsia="zh-TW"/>
              </w:rPr>
              <w:t xml:space="preserve">ncrease my knowledge of when to employ tactical choices to safeguard my teammates and myself. I'm waiting to start the taser training programme. </w:t>
            </w:r>
          </w:p>
          <w:p w14:paraId="26A3BD80" w14:textId="77777777" w:rsidR="00570681" w:rsidRPr="00412BB8" w:rsidRDefault="00570681" w:rsidP="00E106B2">
            <w:pPr>
              <w:rPr>
                <w:rFonts w:ascii="Times New Roman" w:hAnsi="Times New Roman" w:cs="Times New Roman"/>
                <w:sz w:val="24"/>
                <w:szCs w:val="24"/>
                <w:lang w:eastAsia="zh-TW"/>
              </w:rPr>
            </w:pPr>
          </w:p>
          <w:p w14:paraId="72A9AD4A" w14:textId="77777777" w:rsidR="00570681" w:rsidRDefault="00570681" w:rsidP="00E106B2">
            <w:pPr>
              <w:rPr>
                <w:sz w:val="22"/>
                <w:szCs w:val="22"/>
                <w:lang w:eastAsia="zh-TW"/>
              </w:rPr>
            </w:pPr>
          </w:p>
          <w:p w14:paraId="7269EF42" w14:textId="77777777" w:rsidR="00570681" w:rsidRDefault="00570681" w:rsidP="00E106B2">
            <w:pPr>
              <w:rPr>
                <w:sz w:val="22"/>
                <w:szCs w:val="22"/>
                <w:lang w:eastAsia="zh-TW"/>
              </w:rPr>
            </w:pPr>
            <w:r>
              <w:rPr>
                <w:sz w:val="22"/>
                <w:szCs w:val="22"/>
                <w:lang w:eastAsia="zh-TW"/>
              </w:rPr>
              <w:t xml:space="preserve">At the moment I am unable to drive to an emergency call as I am not yet trained, I have b observed my colleagues whilst they attend an emergency call, currently an extended wait to book onto the course and am </w:t>
            </w:r>
            <w:proofErr w:type="gramStart"/>
            <w:r>
              <w:rPr>
                <w:sz w:val="22"/>
                <w:szCs w:val="22"/>
                <w:lang w:eastAsia="zh-TW"/>
              </w:rPr>
              <w:t>awaiting</w:t>
            </w:r>
            <w:proofErr w:type="gramEnd"/>
            <w:r>
              <w:rPr>
                <w:sz w:val="22"/>
                <w:szCs w:val="22"/>
                <w:lang w:eastAsia="zh-TW"/>
              </w:rPr>
              <w:t xml:space="preserve"> for courses to become available.</w:t>
            </w:r>
          </w:p>
          <w:p w14:paraId="22484B46" w14:textId="77777777" w:rsidR="00570681" w:rsidRDefault="00570681" w:rsidP="00E106B2">
            <w:pPr>
              <w:rPr>
                <w:sz w:val="22"/>
                <w:szCs w:val="22"/>
                <w:lang w:eastAsia="zh-TW"/>
              </w:rPr>
            </w:pPr>
          </w:p>
          <w:p w14:paraId="3D8D50E0" w14:textId="77777777" w:rsidR="00570681" w:rsidRDefault="00570681" w:rsidP="00E106B2">
            <w:pPr>
              <w:rPr>
                <w:rFonts w:ascii="Times New Roman" w:hAnsi="Times New Roman" w:cs="Times New Roman"/>
                <w:sz w:val="24"/>
                <w:szCs w:val="24"/>
                <w:lang w:eastAsia="zh-TW"/>
              </w:rPr>
            </w:pPr>
          </w:p>
          <w:p w14:paraId="386A2C8C" w14:textId="77777777" w:rsidR="00285ED6" w:rsidRDefault="00285ED6" w:rsidP="00E106B2">
            <w:pPr>
              <w:rPr>
                <w:rFonts w:ascii="Times New Roman" w:hAnsi="Times New Roman" w:cs="Times New Roman"/>
                <w:sz w:val="24"/>
                <w:szCs w:val="24"/>
                <w:lang w:eastAsia="zh-TW"/>
              </w:rPr>
            </w:pPr>
          </w:p>
          <w:p w14:paraId="7D7D37CD" w14:textId="77777777" w:rsidR="00285ED6" w:rsidRDefault="00285ED6" w:rsidP="00E106B2">
            <w:pPr>
              <w:rPr>
                <w:rFonts w:ascii="Times New Roman" w:hAnsi="Times New Roman" w:cs="Times New Roman"/>
                <w:sz w:val="24"/>
                <w:szCs w:val="24"/>
                <w:lang w:eastAsia="zh-TW"/>
              </w:rPr>
            </w:pPr>
          </w:p>
          <w:p w14:paraId="76C5A24D" w14:textId="77777777" w:rsidR="00285ED6" w:rsidRDefault="00285ED6" w:rsidP="00E106B2">
            <w:pPr>
              <w:rPr>
                <w:rFonts w:ascii="Times New Roman" w:hAnsi="Times New Roman" w:cs="Times New Roman"/>
                <w:sz w:val="24"/>
                <w:szCs w:val="24"/>
                <w:lang w:eastAsia="zh-TW"/>
              </w:rPr>
            </w:pPr>
          </w:p>
          <w:p w14:paraId="1F59C2DC" w14:textId="77777777" w:rsidR="00285ED6" w:rsidRDefault="00285ED6" w:rsidP="00E106B2">
            <w:pPr>
              <w:rPr>
                <w:rFonts w:ascii="Times New Roman" w:hAnsi="Times New Roman" w:cs="Times New Roman"/>
                <w:sz w:val="24"/>
                <w:szCs w:val="24"/>
                <w:lang w:eastAsia="zh-TW"/>
              </w:rPr>
            </w:pPr>
          </w:p>
          <w:p w14:paraId="4B21BF28" w14:textId="10D5B658" w:rsidR="00285ED6" w:rsidRPr="00570681" w:rsidRDefault="00285ED6" w:rsidP="00E106B2">
            <w:pPr>
              <w:rPr>
                <w:rFonts w:ascii="Times New Roman" w:hAnsi="Times New Roman" w:cs="Times New Roman"/>
                <w:sz w:val="24"/>
                <w:szCs w:val="24"/>
                <w:lang w:eastAsia="zh-TW"/>
              </w:rPr>
            </w:pPr>
            <w:r>
              <w:rPr>
                <w:rFonts w:ascii="Times New Roman" w:hAnsi="Times New Roman" w:cs="Times New Roman"/>
                <w:sz w:val="24"/>
                <w:szCs w:val="24"/>
                <w:lang w:eastAsia="zh-TW"/>
              </w:rPr>
              <w:t>Learn the correct process on how to interview someone in the correct manner using the correct techniques to get information from the suspect. Attended further training for interviewing techniques</w:t>
            </w:r>
          </w:p>
        </w:tc>
      </w:tr>
    </w:tbl>
    <w:p w14:paraId="288ABA66" w14:textId="240E4AF4" w:rsidR="00FE5420" w:rsidRPr="00FE5420" w:rsidRDefault="00E106B2" w:rsidP="00FE5420">
      <w:pPr>
        <w:overflowPunct/>
        <w:autoSpaceDE/>
        <w:autoSpaceDN/>
        <w:adjustRightInd/>
        <w:rPr>
          <w:rFonts w:ascii="Segoe UI" w:hAnsi="Segoe UI" w:cs="Segoe UI"/>
          <w:sz w:val="18"/>
          <w:szCs w:val="18"/>
          <w:lang w:eastAsia="zh-TW"/>
        </w:rPr>
      </w:pPr>
      <w:r>
        <w:rPr>
          <w:sz w:val="22"/>
          <w:szCs w:val="22"/>
          <w:lang w:eastAsia="zh-TW"/>
        </w:rPr>
        <w:br w:type="textWrapping" w:clear="all"/>
      </w:r>
      <w:r w:rsidR="00FE5420"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3BA92DC8" w:rsidR="004923DA" w:rsidRPr="00285ED6" w:rsidRDefault="00B459FC" w:rsidP="00285ED6">
      <w:pPr>
        <w:pStyle w:val="paragraph"/>
        <w:spacing w:before="0" w:beforeAutospacing="0" w:after="0" w:afterAutospacing="0"/>
        <w:rPr>
          <w:b/>
          <w:bCs/>
        </w:rPr>
      </w:pPr>
      <w:r w:rsidRPr="0EB17B2B">
        <w:rPr>
          <w:rStyle w:val="eop"/>
          <w:rFonts w:ascii="Arial" w:hAnsi="Arial" w:cs="Arial"/>
          <w:color w:val="000000" w:themeColor="text1"/>
        </w:rPr>
        <w:t> </w:t>
      </w:r>
      <w:r w:rsidR="004923DA" w:rsidRPr="00270EEB">
        <w:rPr>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00A165B"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5E2A59">
        <w:rPr>
          <w:rFonts w:ascii="Calibri" w:hAnsi="Calibri" w:cs="Calibri"/>
          <w:color w:val="000000"/>
          <w:sz w:val="27"/>
          <w:szCs w:val="27"/>
        </w:rPr>
        <w:t xml:space="preserve"> </w:t>
      </w:r>
      <w:r>
        <w:rPr>
          <w:rFonts w:ascii="Calibri" w:hAnsi="Calibri" w:cs="Calibri"/>
          <w:color w:val="000000"/>
          <w:sz w:val="27"/>
          <w:szCs w:val="27"/>
        </w:rPr>
        <w:t>Cherry, K. (2023). </w:t>
      </w:r>
      <w:r>
        <w:rPr>
          <w:rFonts w:ascii="Calibri" w:hAnsi="Calibri" w:cs="Calibri"/>
          <w:i/>
          <w:iCs/>
          <w:color w:val="000000"/>
          <w:sz w:val="27"/>
          <w:szCs w:val="27"/>
        </w:rPr>
        <w:t xml:space="preserve">How Resilience Helps You Cope </w:t>
      </w:r>
      <w:proofErr w:type="gramStart"/>
      <w:r>
        <w:rPr>
          <w:rFonts w:ascii="Calibri" w:hAnsi="Calibri" w:cs="Calibri"/>
          <w:i/>
          <w:iCs/>
          <w:color w:val="000000"/>
          <w:sz w:val="27"/>
          <w:szCs w:val="27"/>
        </w:rPr>
        <w:t>With</w:t>
      </w:r>
      <w:proofErr w:type="gramEnd"/>
      <w:r>
        <w:rPr>
          <w:rFonts w:ascii="Calibri" w:hAnsi="Calibri" w:cs="Calibri"/>
          <w:i/>
          <w:iCs/>
          <w:color w:val="000000"/>
          <w:sz w:val="27"/>
          <w:szCs w:val="27"/>
        </w:rPr>
        <w:t xml:space="preserve"> Life’s Challenges</w:t>
      </w:r>
      <w:r>
        <w:rPr>
          <w:rFonts w:ascii="Calibri" w:hAnsi="Calibri" w:cs="Calibri"/>
          <w:color w:val="000000"/>
          <w:sz w:val="27"/>
          <w:szCs w:val="27"/>
        </w:rPr>
        <w:t xml:space="preserve">. [online] </w:t>
      </w:r>
      <w:proofErr w:type="spellStart"/>
      <w:r>
        <w:rPr>
          <w:rFonts w:ascii="Calibri" w:hAnsi="Calibri" w:cs="Calibri"/>
          <w:color w:val="000000"/>
          <w:sz w:val="27"/>
          <w:szCs w:val="27"/>
        </w:rPr>
        <w:t>Verywell</w:t>
      </w:r>
      <w:proofErr w:type="spellEnd"/>
      <w:r>
        <w:rPr>
          <w:rFonts w:ascii="Calibri" w:hAnsi="Calibri" w:cs="Calibri"/>
          <w:color w:val="000000"/>
          <w:sz w:val="27"/>
          <w:szCs w:val="27"/>
        </w:rPr>
        <w:t xml:space="preserve"> Mind. Available at: </w:t>
      </w:r>
      <w:hyperlink r:id="rId15" w:history="1">
        <w:r w:rsidRPr="009712D0">
          <w:rPr>
            <w:rStyle w:val="Hyperlink"/>
            <w:rFonts w:ascii="Calibri" w:hAnsi="Calibri" w:cs="Calibri"/>
            <w:sz w:val="27"/>
            <w:szCs w:val="27"/>
          </w:rPr>
          <w:t>https://www.verywellmind.com/what-is-resilience-2795059</w:t>
        </w:r>
      </w:hyperlink>
      <w:r>
        <w:rPr>
          <w:rFonts w:ascii="Calibri" w:hAnsi="Calibri" w:cs="Calibri"/>
          <w:color w:val="000000"/>
          <w:sz w:val="27"/>
          <w:szCs w:val="27"/>
        </w:rPr>
        <w:t>. Accessed 4</w:t>
      </w:r>
      <w:r w:rsidRPr="005E2A59">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6E0869E3"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53D31895"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FE5684">
        <w:rPr>
          <w:rFonts w:ascii="Calibri" w:hAnsi="Calibri" w:cs="Calibri"/>
          <w:color w:val="000000"/>
          <w:sz w:val="27"/>
          <w:szCs w:val="27"/>
        </w:rPr>
        <w:t xml:space="preserve"> </w:t>
      </w:r>
      <w:r>
        <w:rPr>
          <w:rFonts w:ascii="Calibri" w:hAnsi="Calibri" w:cs="Calibri"/>
          <w:color w:val="000000"/>
          <w:sz w:val="27"/>
          <w:szCs w:val="27"/>
        </w:rPr>
        <w:t>College of Policing (2013). </w:t>
      </w:r>
      <w:r>
        <w:rPr>
          <w:rFonts w:ascii="Calibri" w:hAnsi="Calibri" w:cs="Calibri"/>
          <w:i/>
          <w:iCs/>
          <w:color w:val="000000"/>
          <w:sz w:val="27"/>
          <w:szCs w:val="27"/>
        </w:rPr>
        <w:t>Disrupting criminality</w:t>
      </w:r>
      <w:r>
        <w:rPr>
          <w:rFonts w:ascii="Calibri" w:hAnsi="Calibri" w:cs="Calibri"/>
          <w:color w:val="000000"/>
          <w:sz w:val="27"/>
          <w:szCs w:val="27"/>
        </w:rPr>
        <w:t xml:space="preserve">. [online] College of Policing. Available at: </w:t>
      </w:r>
      <w:hyperlink r:id="rId16" w:history="1">
        <w:r w:rsidRPr="008C3152">
          <w:rPr>
            <w:rStyle w:val="Hyperlink"/>
            <w:rFonts w:ascii="Calibri" w:hAnsi="Calibri" w:cs="Calibri"/>
            <w:sz w:val="27"/>
            <w:szCs w:val="27"/>
          </w:rPr>
          <w:t>https://www.college.police.uk/app/roads-policing/disrupting-criminality</w:t>
        </w:r>
      </w:hyperlink>
      <w:r>
        <w:rPr>
          <w:rFonts w:ascii="Calibri" w:hAnsi="Calibri" w:cs="Calibri"/>
          <w:color w:val="000000"/>
          <w:sz w:val="27"/>
          <w:szCs w:val="27"/>
        </w:rPr>
        <w:t xml:space="preserve"> [Accessed 7th January]</w:t>
      </w:r>
    </w:p>
    <w:p w14:paraId="6462F45A"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434513EF"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772ADD">
        <w:rPr>
          <w:rFonts w:ascii="Calibri" w:hAnsi="Calibri" w:cs="Calibri"/>
          <w:color w:val="000000"/>
          <w:sz w:val="27"/>
          <w:szCs w:val="27"/>
        </w:rPr>
        <w:t xml:space="preserve"> </w:t>
      </w:r>
      <w:r>
        <w:rPr>
          <w:rFonts w:ascii="Calibri" w:hAnsi="Calibri" w:cs="Calibri"/>
          <w:color w:val="000000"/>
          <w:sz w:val="27"/>
          <w:szCs w:val="27"/>
        </w:rPr>
        <w:t>College Of Policing (2013). </w:t>
      </w:r>
      <w:r>
        <w:rPr>
          <w:rFonts w:ascii="Calibri" w:hAnsi="Calibri" w:cs="Calibri"/>
          <w:i/>
          <w:iCs/>
          <w:color w:val="000000"/>
          <w:sz w:val="27"/>
          <w:szCs w:val="27"/>
        </w:rPr>
        <w:t>National Decision Model</w:t>
      </w:r>
      <w:r>
        <w:rPr>
          <w:rFonts w:ascii="Calibri" w:hAnsi="Calibri" w:cs="Calibri"/>
          <w:color w:val="000000"/>
          <w:sz w:val="27"/>
          <w:szCs w:val="27"/>
        </w:rPr>
        <w:t xml:space="preserve">. [online] College of Policing. Available at: </w:t>
      </w:r>
      <w:hyperlink r:id="rId17" w:history="1">
        <w:r w:rsidRPr="00417E8D">
          <w:rPr>
            <w:rStyle w:val="Hyperlink"/>
            <w:rFonts w:ascii="Calibri" w:hAnsi="Calibri" w:cs="Calibri"/>
            <w:sz w:val="27"/>
            <w:szCs w:val="27"/>
          </w:rPr>
          <w:t>https://www.college.police.uk/app/national-decision-model/national-decision-model</w:t>
        </w:r>
      </w:hyperlink>
      <w:r>
        <w:rPr>
          <w:rFonts w:ascii="Calibri" w:hAnsi="Calibri" w:cs="Calibri"/>
          <w:color w:val="000000"/>
          <w:sz w:val="27"/>
          <w:szCs w:val="27"/>
        </w:rPr>
        <w:t>. [Accessed 27</w:t>
      </w:r>
      <w:r w:rsidRPr="00772ADD">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4C1A9F99"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3469A060"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C8380E">
        <w:rPr>
          <w:rFonts w:ascii="Calibri" w:hAnsi="Calibri" w:cs="Calibri"/>
          <w:color w:val="000000"/>
          <w:sz w:val="27"/>
          <w:szCs w:val="27"/>
        </w:rPr>
        <w:t xml:space="preserve"> </w:t>
      </w:r>
      <w:r>
        <w:rPr>
          <w:rFonts w:ascii="Calibri" w:hAnsi="Calibri" w:cs="Calibri"/>
          <w:color w:val="000000"/>
          <w:sz w:val="27"/>
          <w:szCs w:val="27"/>
        </w:rPr>
        <w:t>College of Policing (2018). </w:t>
      </w:r>
      <w:r>
        <w:rPr>
          <w:rFonts w:ascii="Calibri" w:hAnsi="Calibri" w:cs="Calibri"/>
          <w:i/>
          <w:iCs/>
          <w:color w:val="000000"/>
          <w:sz w:val="27"/>
          <w:szCs w:val="27"/>
        </w:rPr>
        <w:t>Arrest and other positive approaches</w:t>
      </w:r>
      <w:r>
        <w:rPr>
          <w:rFonts w:ascii="Calibri" w:hAnsi="Calibri" w:cs="Calibri"/>
          <w:color w:val="000000"/>
          <w:sz w:val="27"/>
          <w:szCs w:val="27"/>
        </w:rPr>
        <w:t xml:space="preserve">. [online] College of Policing. Available at: </w:t>
      </w:r>
      <w:hyperlink r:id="rId18" w:history="1">
        <w:r w:rsidRPr="00417E8D">
          <w:rPr>
            <w:rStyle w:val="Hyperlink"/>
            <w:rFonts w:ascii="Calibri" w:hAnsi="Calibri" w:cs="Calibri"/>
            <w:sz w:val="27"/>
            <w:szCs w:val="27"/>
          </w:rPr>
          <w:t>https://www.college.police.uk/app/major-investigation-and-public-protection/domestic-abuse/arrest-and-other-positive-approaches</w:t>
        </w:r>
      </w:hyperlink>
      <w:r>
        <w:rPr>
          <w:rFonts w:ascii="Calibri" w:hAnsi="Calibri" w:cs="Calibri"/>
          <w:color w:val="000000"/>
          <w:sz w:val="27"/>
          <w:szCs w:val="27"/>
        </w:rPr>
        <w:t>. [accessed 27</w:t>
      </w:r>
      <w:r w:rsidRPr="00C8380E">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533A5D03"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010F29A4"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5C2AAC">
        <w:rPr>
          <w:rFonts w:ascii="Calibri" w:hAnsi="Calibri" w:cs="Calibri"/>
          <w:color w:val="000000"/>
          <w:sz w:val="27"/>
          <w:szCs w:val="27"/>
        </w:rPr>
        <w:t xml:space="preserve"> </w:t>
      </w:r>
      <w:r>
        <w:rPr>
          <w:rFonts w:ascii="Calibri" w:hAnsi="Calibri" w:cs="Calibri"/>
          <w:color w:val="000000"/>
          <w:sz w:val="27"/>
          <w:szCs w:val="27"/>
        </w:rPr>
        <w:t xml:space="preserve">Collins, C.G., Gibson, C.B., Quigley, N.R. and Parker, S.K. (2016). Unpacking team dynamics with growth </w:t>
      </w:r>
      <w:proofErr w:type="spellStart"/>
      <w:r>
        <w:rPr>
          <w:rFonts w:ascii="Calibri" w:hAnsi="Calibri" w:cs="Calibri"/>
          <w:color w:val="000000"/>
          <w:sz w:val="27"/>
          <w:szCs w:val="27"/>
        </w:rPr>
        <w:t>modeling</w:t>
      </w:r>
      <w:proofErr w:type="spellEnd"/>
      <w:r>
        <w:rPr>
          <w:rFonts w:ascii="Calibri" w:hAnsi="Calibri" w:cs="Calibri"/>
          <w:color w:val="000000"/>
          <w:sz w:val="27"/>
          <w:szCs w:val="27"/>
        </w:rPr>
        <w:t>. </w:t>
      </w:r>
      <w:r>
        <w:rPr>
          <w:rFonts w:ascii="Calibri" w:hAnsi="Calibri" w:cs="Calibri"/>
          <w:i/>
          <w:iCs/>
          <w:color w:val="000000"/>
          <w:sz w:val="27"/>
          <w:szCs w:val="27"/>
        </w:rPr>
        <w:t>Organizational Psychology Review</w:t>
      </w:r>
      <w:r>
        <w:rPr>
          <w:rFonts w:ascii="Calibri" w:hAnsi="Calibri" w:cs="Calibri"/>
          <w:color w:val="000000"/>
          <w:sz w:val="27"/>
          <w:szCs w:val="27"/>
        </w:rPr>
        <w:t>, 6(1), pp.63–91. [Accessed 7</w:t>
      </w:r>
      <w:r w:rsidRPr="005C2AAC">
        <w:rPr>
          <w:rFonts w:ascii="Calibri" w:hAnsi="Calibri" w:cs="Calibri"/>
          <w:color w:val="000000"/>
          <w:sz w:val="27"/>
          <w:szCs w:val="27"/>
          <w:vertAlign w:val="superscript"/>
        </w:rPr>
        <w:t>th</w:t>
      </w:r>
      <w:r>
        <w:rPr>
          <w:rFonts w:ascii="Calibri" w:hAnsi="Calibri" w:cs="Calibri"/>
          <w:color w:val="000000"/>
          <w:sz w:val="27"/>
          <w:szCs w:val="27"/>
        </w:rPr>
        <w:t xml:space="preserve"> Jan 2024]</w:t>
      </w:r>
    </w:p>
    <w:p w14:paraId="3DBD1B1F" w14:textId="77777777" w:rsidR="005A4028" w:rsidRDefault="005A4028" w:rsidP="005A4028">
      <w:pPr>
        <w:pStyle w:val="NormalWeb"/>
        <w:rPr>
          <w:rFonts w:ascii="Calibri" w:hAnsi="Calibri" w:cs="Calibri"/>
          <w:color w:val="000000"/>
          <w:sz w:val="27"/>
          <w:szCs w:val="27"/>
        </w:rPr>
      </w:pPr>
      <w:r>
        <w:rPr>
          <w:rFonts w:ascii="Calibri" w:hAnsi="Calibri" w:cs="Calibri"/>
          <w:color w:val="000000"/>
          <w:sz w:val="27"/>
          <w:szCs w:val="27"/>
        </w:rPr>
        <w:t>‌</w:t>
      </w:r>
      <w:r w:rsidRPr="002F2349">
        <w:t xml:space="preserve"> </w:t>
      </w:r>
      <w:bookmarkStart w:id="0" w:name="_Hlk155608681"/>
      <w:r w:rsidRPr="002F2349">
        <w:rPr>
          <w:rFonts w:ascii="Calibri" w:hAnsi="Calibri" w:cs="Calibri"/>
          <w:color w:val="000000"/>
          <w:sz w:val="27"/>
          <w:szCs w:val="27"/>
        </w:rPr>
        <w:t>Kozlowski, S. W. J. (2018</w:t>
      </w:r>
      <w:bookmarkEnd w:id="0"/>
      <w:r w:rsidRPr="002F2349">
        <w:rPr>
          <w:rFonts w:ascii="Calibri" w:hAnsi="Calibri" w:cs="Calibri"/>
          <w:color w:val="000000"/>
          <w:sz w:val="27"/>
          <w:szCs w:val="27"/>
        </w:rPr>
        <w:t xml:space="preserve">). Enhancing the Effectiveness of Work Groups and Teams: A Reflection. Perspectives on Psychological Science, 13(2), 205-212. </w:t>
      </w:r>
      <w:hyperlink r:id="rId19" w:history="1">
        <w:r w:rsidRPr="00040438">
          <w:rPr>
            <w:rStyle w:val="Hyperlink"/>
            <w:rFonts w:ascii="Calibri" w:hAnsi="Calibri" w:cs="Calibri"/>
            <w:sz w:val="27"/>
            <w:szCs w:val="27"/>
          </w:rPr>
          <w:t>https://doi.org/10.1177/1745691617697078</w:t>
        </w:r>
      </w:hyperlink>
      <w:r>
        <w:rPr>
          <w:rFonts w:ascii="Calibri" w:hAnsi="Calibri" w:cs="Calibri"/>
          <w:color w:val="000000"/>
          <w:sz w:val="27"/>
          <w:szCs w:val="27"/>
        </w:rPr>
        <w:t xml:space="preserve"> [Accessed 8th January 2024]</w:t>
      </w:r>
    </w:p>
    <w:p w14:paraId="1AC643FD"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AA2072">
        <w:rPr>
          <w:rFonts w:ascii="Calibri" w:hAnsi="Calibri" w:cs="Calibri"/>
          <w:color w:val="000000"/>
          <w:sz w:val="27"/>
          <w:szCs w:val="27"/>
        </w:rPr>
        <w:t xml:space="preserve"> </w:t>
      </w:r>
      <w:r>
        <w:rPr>
          <w:rFonts w:ascii="Calibri" w:hAnsi="Calibri" w:cs="Calibri"/>
          <w:color w:val="000000"/>
          <w:sz w:val="27"/>
          <w:szCs w:val="27"/>
        </w:rPr>
        <w:t>Lucas, S. (2022). </w:t>
      </w:r>
      <w:r>
        <w:rPr>
          <w:rFonts w:ascii="Calibri" w:hAnsi="Calibri" w:cs="Calibri"/>
          <w:i/>
          <w:iCs/>
          <w:color w:val="000000"/>
          <w:sz w:val="27"/>
          <w:szCs w:val="27"/>
        </w:rPr>
        <w:t>The GRPI Model of Team Effectiveness: Explained</w:t>
      </w:r>
      <w:r>
        <w:rPr>
          <w:rFonts w:ascii="Calibri" w:hAnsi="Calibri" w:cs="Calibri"/>
          <w:color w:val="000000"/>
          <w:sz w:val="27"/>
          <w:szCs w:val="27"/>
        </w:rPr>
        <w:t xml:space="preserve">. [online] AIHR. Available at: </w:t>
      </w:r>
      <w:proofErr w:type="gramStart"/>
      <w:r>
        <w:rPr>
          <w:rFonts w:ascii="Calibri" w:hAnsi="Calibri" w:cs="Calibri"/>
          <w:color w:val="000000"/>
          <w:sz w:val="27"/>
          <w:szCs w:val="27"/>
        </w:rPr>
        <w:t>https://www.aihr.com/blog/grpi-model/#:~:text=GRPI%20is%20an%20acronym%20that%20stands%20for%3A%20Goals  [</w:t>
      </w:r>
      <w:proofErr w:type="gramEnd"/>
      <w:r>
        <w:rPr>
          <w:rFonts w:ascii="Calibri" w:hAnsi="Calibri" w:cs="Calibri"/>
          <w:color w:val="000000"/>
          <w:sz w:val="27"/>
          <w:szCs w:val="27"/>
        </w:rPr>
        <w:t xml:space="preserve">Accessed 7 Jan. 2024]. </w:t>
      </w:r>
    </w:p>
    <w:p w14:paraId="432B0A0A"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652D064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390D26">
        <w:rPr>
          <w:rFonts w:ascii="Calibri" w:hAnsi="Calibri" w:cs="Calibri"/>
          <w:color w:val="000000"/>
          <w:sz w:val="27"/>
          <w:szCs w:val="27"/>
        </w:rPr>
        <w:t xml:space="preserve"> </w:t>
      </w:r>
      <w:r>
        <w:rPr>
          <w:rFonts w:ascii="Calibri" w:hAnsi="Calibri" w:cs="Calibri"/>
          <w:color w:val="000000"/>
          <w:sz w:val="27"/>
          <w:szCs w:val="27"/>
        </w:rPr>
        <w:t>The Police Foundation. (2022). </w:t>
      </w:r>
      <w:r>
        <w:rPr>
          <w:rFonts w:ascii="Calibri" w:hAnsi="Calibri" w:cs="Calibri"/>
          <w:i/>
          <w:iCs/>
          <w:color w:val="000000"/>
          <w:sz w:val="27"/>
          <w:szCs w:val="27"/>
        </w:rPr>
        <w:t>Disruption of serious and organised crime</w:t>
      </w:r>
      <w:r>
        <w:rPr>
          <w:rFonts w:ascii="Calibri" w:hAnsi="Calibri" w:cs="Calibri"/>
          <w:color w:val="000000"/>
          <w:sz w:val="27"/>
          <w:szCs w:val="27"/>
        </w:rPr>
        <w:t xml:space="preserve">. [online] Available at: </w:t>
      </w:r>
      <w:hyperlink r:id="rId20" w:history="1">
        <w:r w:rsidRPr="008C3152">
          <w:rPr>
            <w:rStyle w:val="Hyperlink"/>
            <w:rFonts w:ascii="Calibri" w:hAnsi="Calibri" w:cs="Calibri"/>
            <w:sz w:val="27"/>
            <w:szCs w:val="27"/>
          </w:rPr>
          <w:t>https://www.police-foundation.org.uk/project/the-disruption-of-serious-and-organised-crime/</w:t>
        </w:r>
      </w:hyperlink>
      <w:r>
        <w:rPr>
          <w:rFonts w:ascii="Calibri" w:hAnsi="Calibri" w:cs="Calibri"/>
          <w:color w:val="000000"/>
          <w:sz w:val="27"/>
          <w:szCs w:val="27"/>
        </w:rPr>
        <w:t>. [Accessed 7</w:t>
      </w:r>
      <w:r w:rsidRPr="00390D26">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0B56100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Baker, C. and Baker, C. (2022). </w:t>
      </w:r>
      <w:r>
        <w:rPr>
          <w:rFonts w:ascii="Calibri" w:hAnsi="Calibri" w:cs="Calibri"/>
          <w:i/>
          <w:iCs/>
          <w:color w:val="000000"/>
          <w:sz w:val="27"/>
          <w:szCs w:val="27"/>
        </w:rPr>
        <w:t>What is a Team, and How Do You Create an Effective One?</w:t>
      </w:r>
      <w:r>
        <w:rPr>
          <w:rFonts w:ascii="Calibri" w:hAnsi="Calibri" w:cs="Calibri"/>
          <w:color w:val="000000"/>
          <w:sz w:val="27"/>
          <w:szCs w:val="27"/>
        </w:rPr>
        <w:t> [online] Leaders.com. Available at: https://leaders.com/articles/innovation/what-is-team/ [Accessed 7th Jan. 2024].</w:t>
      </w:r>
    </w:p>
    <w:p w14:paraId="7FB0E421"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402CCA29" w14:textId="77777777" w:rsidR="005A4028" w:rsidRDefault="005A4028" w:rsidP="005A4028">
      <w:pPr>
        <w:pStyle w:val="NormalWeb"/>
        <w:spacing w:before="0" w:beforeAutospacing="0" w:after="0" w:afterAutospacing="0" w:line="360" w:lineRule="atLeast"/>
      </w:pPr>
      <w:r>
        <w:rPr>
          <w:rFonts w:ascii="Calibri" w:hAnsi="Calibri" w:cs="Calibri"/>
          <w:color w:val="000000"/>
          <w:sz w:val="27"/>
          <w:szCs w:val="27"/>
        </w:rPr>
        <w:t>Birdsall, N. and Boulton, L. (2022). Theorising victim decision making in the police response to domestic abuse. </w:t>
      </w:r>
      <w:r>
        <w:rPr>
          <w:rFonts w:ascii="Calibri" w:hAnsi="Calibri" w:cs="Calibri"/>
          <w:i/>
          <w:iCs/>
          <w:color w:val="000000"/>
          <w:sz w:val="27"/>
          <w:szCs w:val="27"/>
        </w:rPr>
        <w:t>International Review of Victimology</w:t>
      </w:r>
      <w:r>
        <w:rPr>
          <w:rFonts w:ascii="Calibri" w:hAnsi="Calibri" w:cs="Calibri"/>
          <w:color w:val="000000"/>
          <w:sz w:val="27"/>
          <w:szCs w:val="27"/>
        </w:rPr>
        <w:t xml:space="preserve">, 28(3), p.026975802110636. </w:t>
      </w:r>
      <w:hyperlink r:id="rId21" w:history="1">
        <w:r>
          <w:rPr>
            <w:rStyle w:val="Hyperlink"/>
          </w:rPr>
          <w:t>Theorising victim decision making in the police response to domestic abuse - Nathan Birdsall, Laura Boulton, 2022 (sagepub.com)</w:t>
        </w:r>
      </w:hyperlink>
      <w:r>
        <w:t xml:space="preserve"> [Accessed 28</w:t>
      </w:r>
      <w:r w:rsidRPr="0004526E">
        <w:rPr>
          <w:vertAlign w:val="superscript"/>
        </w:rPr>
        <w:t>th</w:t>
      </w:r>
      <w:r>
        <w:t xml:space="preserve"> December 2023.</w:t>
      </w:r>
    </w:p>
    <w:p w14:paraId="1154709F" w14:textId="77777777" w:rsidR="005A4028" w:rsidRDefault="005A4028" w:rsidP="005A4028">
      <w:pPr>
        <w:pStyle w:val="NormalWeb"/>
        <w:spacing w:before="0" w:beforeAutospacing="0" w:after="0" w:afterAutospacing="0" w:line="360" w:lineRule="atLeast"/>
      </w:pPr>
    </w:p>
    <w:p w14:paraId="6F71428D"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Brown, R. and Hobbs, A. (2023). Trust in the police.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://doi.org/10.58248/pn693</w:t>
      </w:r>
      <w:proofErr w:type="gramEnd"/>
      <w:r>
        <w:rPr>
          <w:rFonts w:ascii="Calibri" w:hAnsi="Calibri" w:cs="Calibri"/>
          <w:color w:val="000000"/>
          <w:sz w:val="27"/>
          <w:szCs w:val="27"/>
        </w:rPr>
        <w:t>. [Accessed 8</w:t>
      </w:r>
      <w:r w:rsidRPr="007B0C49">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6712FD4D"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5E8C6A55"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CMI (2015). </w:t>
      </w:r>
      <w:r>
        <w:rPr>
          <w:rFonts w:ascii="Calibri" w:hAnsi="Calibri" w:cs="Calibri"/>
          <w:i/>
          <w:iCs/>
          <w:color w:val="000000"/>
          <w:sz w:val="27"/>
          <w:szCs w:val="27"/>
        </w:rPr>
        <w:t>Understanding Organisational Culture</w:t>
      </w:r>
      <w:r>
        <w:rPr>
          <w:rFonts w:ascii="Calibri" w:hAnsi="Calibri" w:cs="Calibri"/>
          <w:color w:val="000000"/>
          <w:sz w:val="27"/>
          <w:szCs w:val="27"/>
        </w:rPr>
        <w:t xml:space="preserve">. [online] Available at: </w:t>
      </w:r>
      <w:hyperlink r:id="rId22" w:history="1">
        <w:r w:rsidRPr="00913C0C">
          <w:rPr>
            <w:rStyle w:val="Hyperlink"/>
            <w:rFonts w:ascii="Calibri" w:hAnsi="Calibri" w:cs="Calibri"/>
            <w:sz w:val="27"/>
            <w:szCs w:val="27"/>
          </w:rPr>
          <w:t>https://www.managers.org.uk/~/media/Files/PDF/Checklists/CHK-232-Understanding-organisational-culture.pdf</w:t>
        </w:r>
      </w:hyperlink>
      <w:r>
        <w:rPr>
          <w:rFonts w:ascii="Calibri" w:hAnsi="Calibri" w:cs="Calibri"/>
          <w:color w:val="000000"/>
          <w:sz w:val="27"/>
          <w:szCs w:val="27"/>
        </w:rPr>
        <w:t>. Accessed 14</w:t>
      </w:r>
      <w:r w:rsidRPr="000A1B71">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4BD82648"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3E41651C"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Professional Standards</w:t>
      </w:r>
      <w:r>
        <w:rPr>
          <w:rFonts w:ascii="Calibri" w:hAnsi="Calibri" w:cs="Calibri"/>
          <w:color w:val="000000"/>
          <w:sz w:val="27"/>
          <w:szCs w:val="27"/>
        </w:rPr>
        <w:t xml:space="preserve">. [online] College of Policing. Available at: </w:t>
      </w:r>
      <w:hyperlink r:id="rId23" w:history="1">
        <w:r w:rsidRPr="008C3152">
          <w:rPr>
            <w:rStyle w:val="Hyperlink"/>
            <w:rFonts w:ascii="Calibri" w:hAnsi="Calibri" w:cs="Calibri"/>
            <w:sz w:val="27"/>
            <w:szCs w:val="27"/>
          </w:rPr>
          <w:t>https://www.college.police.uk/app/professional-standards</w:t>
        </w:r>
      </w:hyperlink>
      <w:r>
        <w:rPr>
          <w:rFonts w:ascii="Calibri" w:hAnsi="Calibri" w:cs="Calibri"/>
          <w:color w:val="000000"/>
          <w:sz w:val="27"/>
          <w:szCs w:val="27"/>
        </w:rPr>
        <w:t>. [Accessed 7</w:t>
      </w:r>
      <w:r w:rsidRPr="00204CA4">
        <w:rPr>
          <w:rFonts w:ascii="Calibri" w:hAnsi="Calibri" w:cs="Calibri"/>
          <w:color w:val="000000"/>
          <w:sz w:val="27"/>
          <w:szCs w:val="27"/>
          <w:vertAlign w:val="superscript"/>
        </w:rPr>
        <w:t>th</w:t>
      </w:r>
      <w:r>
        <w:rPr>
          <w:rFonts w:ascii="Calibri" w:hAnsi="Calibri" w:cs="Calibri"/>
          <w:color w:val="000000"/>
          <w:sz w:val="27"/>
          <w:szCs w:val="27"/>
        </w:rPr>
        <w:t xml:space="preserve"> </w:t>
      </w:r>
      <w:proofErr w:type="gramStart"/>
      <w:r>
        <w:rPr>
          <w:rFonts w:ascii="Calibri" w:hAnsi="Calibri" w:cs="Calibri"/>
          <w:color w:val="000000"/>
          <w:sz w:val="27"/>
          <w:szCs w:val="27"/>
        </w:rPr>
        <w:t>January,</w:t>
      </w:r>
      <w:proofErr w:type="gramEnd"/>
      <w:r>
        <w:rPr>
          <w:rFonts w:ascii="Calibri" w:hAnsi="Calibri" w:cs="Calibri"/>
          <w:color w:val="000000"/>
          <w:sz w:val="27"/>
          <w:szCs w:val="27"/>
        </w:rPr>
        <w:t xml:space="preserve"> 2023]</w:t>
      </w:r>
    </w:p>
    <w:p w14:paraId="6DD0AB8D"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79522BE4"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Corporate Finance Institute. (2015). </w:t>
      </w:r>
      <w:r>
        <w:rPr>
          <w:rFonts w:ascii="Calibri" w:hAnsi="Calibri" w:cs="Calibri"/>
          <w:i/>
          <w:iCs/>
          <w:color w:val="000000"/>
          <w:sz w:val="27"/>
          <w:szCs w:val="27"/>
        </w:rPr>
        <w:t>Team Cohesion</w:t>
      </w:r>
      <w:r>
        <w:rPr>
          <w:rFonts w:ascii="Calibri" w:hAnsi="Calibri" w:cs="Calibri"/>
          <w:color w:val="000000"/>
          <w:sz w:val="27"/>
          <w:szCs w:val="27"/>
        </w:rPr>
        <w:t xml:space="preserve">. [online] Available at: </w:t>
      </w:r>
      <w:hyperlink r:id="rId24" w:anchor=":~:text=Team%20cohesion%20refers%20to%20the%20degree%20of%20closeness" w:history="1">
        <w:r w:rsidRPr="008C3152">
          <w:rPr>
            <w:rStyle w:val="Hyperlink"/>
            <w:rFonts w:ascii="Calibri" w:hAnsi="Calibri" w:cs="Calibri"/>
            <w:sz w:val="27"/>
            <w:szCs w:val="27"/>
          </w:rPr>
          <w:t>https://corporatefinanceinstitute.com/resources/management/team-cohesion/#:~:text=Team%20cohesion%20refers%20to%20the%20degree%20of%20closeness</w:t>
        </w:r>
      </w:hyperlink>
      <w:r>
        <w:rPr>
          <w:rFonts w:ascii="Calibri" w:hAnsi="Calibri" w:cs="Calibri"/>
          <w:color w:val="000000"/>
          <w:sz w:val="27"/>
          <w:szCs w:val="27"/>
        </w:rPr>
        <w:t>. [Accessed 7</w:t>
      </w:r>
      <w:r w:rsidRPr="00C94BB5">
        <w:rPr>
          <w:rFonts w:ascii="Calibri" w:hAnsi="Calibri" w:cs="Calibri"/>
          <w:color w:val="000000"/>
          <w:sz w:val="27"/>
          <w:szCs w:val="27"/>
          <w:vertAlign w:val="superscript"/>
        </w:rPr>
        <w:t>th</w:t>
      </w:r>
      <w:r>
        <w:rPr>
          <w:rFonts w:ascii="Calibri" w:hAnsi="Calibri" w:cs="Calibri"/>
          <w:color w:val="000000"/>
          <w:sz w:val="27"/>
          <w:szCs w:val="27"/>
        </w:rPr>
        <w:t xml:space="preserve"> Jan 2024]</w:t>
      </w:r>
    </w:p>
    <w:p w14:paraId="606ACAC7"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7BF2255B"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Crown Prosecution Service (2022). </w:t>
      </w:r>
      <w:r>
        <w:rPr>
          <w:rFonts w:ascii="Calibri" w:hAnsi="Calibri" w:cs="Calibri"/>
          <w:i/>
          <w:iCs/>
          <w:color w:val="000000"/>
          <w:sz w:val="27"/>
          <w:szCs w:val="27"/>
        </w:rPr>
        <w:t>Offences against the Person, incorporating the Charging Standard | The Crown Prosecution Service</w:t>
      </w:r>
      <w:r>
        <w:rPr>
          <w:rFonts w:ascii="Calibri" w:hAnsi="Calibri" w:cs="Calibri"/>
          <w:color w:val="000000"/>
          <w:sz w:val="27"/>
          <w:szCs w:val="27"/>
        </w:rPr>
        <w:t xml:space="preserve">. [online] Cps.gov.uk. Available at: </w:t>
      </w:r>
      <w:hyperlink r:id="rId25" w:history="1">
        <w:r w:rsidRPr="00417E8D">
          <w:rPr>
            <w:rStyle w:val="Hyperlink"/>
            <w:rFonts w:ascii="Calibri" w:hAnsi="Calibri" w:cs="Calibri"/>
            <w:sz w:val="27"/>
            <w:szCs w:val="27"/>
          </w:rPr>
          <w:t>https://www.cps.gov.uk/legal-guidance/offences-against-person-incorporating-charging-standard</w:t>
        </w:r>
      </w:hyperlink>
      <w:r>
        <w:rPr>
          <w:rFonts w:ascii="Calibri" w:hAnsi="Calibri" w:cs="Calibri"/>
          <w:color w:val="000000"/>
          <w:sz w:val="27"/>
          <w:szCs w:val="27"/>
        </w:rPr>
        <w:t>. [Accessed 27</w:t>
      </w:r>
      <w:r w:rsidRPr="00D42FF7">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139017EF"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19F2F9AD"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Farkas, J. ed., (2020). The Organisational Culture of the Police Force. [online] Available at: </w:t>
      </w:r>
      <w:hyperlink r:id="rId26" w:history="1">
        <w:r w:rsidRPr="009712D0">
          <w:rPr>
            <w:rStyle w:val="Hyperlink"/>
            <w:rFonts w:ascii="Calibri" w:hAnsi="Calibri" w:cs="Calibri"/>
            <w:sz w:val="27"/>
            <w:szCs w:val="27"/>
          </w:rPr>
          <w:t>file:///C:/Users/swp8327/Downloads/The_Organisational_Culture_of_the_P%20(1).pdf</w:t>
        </w:r>
      </w:hyperlink>
      <w:r>
        <w:rPr>
          <w:rFonts w:ascii="Calibri" w:hAnsi="Calibri" w:cs="Calibri"/>
          <w:color w:val="000000"/>
          <w:sz w:val="27"/>
          <w:szCs w:val="27"/>
        </w:rPr>
        <w:t>. Accessed 04</w:t>
      </w:r>
      <w:r w:rsidRPr="00CF0505">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19613120"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40A652D8" w14:textId="77777777" w:rsidR="005A4028" w:rsidRDefault="005A4028" w:rsidP="005A4028">
      <w:pPr>
        <w:pStyle w:val="NormalWeb"/>
        <w:spacing w:before="0" w:beforeAutospacing="0" w:after="0" w:afterAutospacing="0" w:line="360" w:lineRule="atLeast"/>
      </w:pPr>
      <w:r>
        <w:rPr>
          <w:rFonts w:ascii="Calibri" w:hAnsi="Calibri" w:cs="Calibri"/>
          <w:color w:val="000000"/>
          <w:sz w:val="27"/>
          <w:szCs w:val="27"/>
        </w:rPr>
        <w:t xml:space="preserve">Ford, K., Newbury, A., Meredith, Z., Evans, J., Hughes, K., Roderick, J., Davies, A.R. and Bellis, M.A. (2019). Understanding the outcome of police safeguarding </w:t>
      </w:r>
      <w:r>
        <w:rPr>
          <w:rFonts w:ascii="Calibri" w:hAnsi="Calibri" w:cs="Calibri"/>
          <w:color w:val="000000"/>
          <w:sz w:val="27"/>
          <w:szCs w:val="27"/>
        </w:rPr>
        <w:lastRenderedPageBreak/>
        <w:t>notifications to social services in South Wales. </w:t>
      </w:r>
      <w:r>
        <w:rPr>
          <w:rFonts w:ascii="Calibri" w:hAnsi="Calibri" w:cs="Calibri"/>
          <w:i/>
          <w:iCs/>
          <w:color w:val="000000"/>
          <w:sz w:val="27"/>
          <w:szCs w:val="27"/>
        </w:rPr>
        <w:t>The Police Journal: Theory, Practice and Principles</w:t>
      </w:r>
      <w:r>
        <w:rPr>
          <w:rFonts w:ascii="Calibri" w:hAnsi="Calibri" w:cs="Calibri"/>
          <w:color w:val="000000"/>
          <w:sz w:val="27"/>
          <w:szCs w:val="27"/>
        </w:rPr>
        <w:t xml:space="preserve">, [online] 93(2), p.0032258X1983614. </w:t>
      </w:r>
      <w:hyperlink r:id="rId27" w:history="1">
        <w:r>
          <w:rPr>
            <w:rStyle w:val="Hyperlink"/>
          </w:rPr>
          <w:t>Understanding the outcome of police safeguarding notifications to social services in South Wales - Kat Ford, Annemarie Newbury, Zoe Meredith, Jessica Evans, Karen Hughes, Janine Roderick, Alisha R Davies, Mark A Bellis, 2020 (sagepub.com)</w:t>
        </w:r>
      </w:hyperlink>
      <w:r>
        <w:t xml:space="preserve"> [Accessed 29</w:t>
      </w:r>
      <w:r w:rsidRPr="004C0B67">
        <w:rPr>
          <w:vertAlign w:val="superscript"/>
        </w:rPr>
        <w:t>th</w:t>
      </w:r>
      <w:r>
        <w:t xml:space="preserve"> December 2023].</w:t>
      </w:r>
    </w:p>
    <w:p w14:paraId="47C5077A" w14:textId="77777777" w:rsidR="005A4028" w:rsidRDefault="005A4028" w:rsidP="005A4028">
      <w:pPr>
        <w:pStyle w:val="NormalWeb"/>
        <w:spacing w:before="0" w:beforeAutospacing="0" w:after="0" w:afterAutospacing="0" w:line="360" w:lineRule="atLeast"/>
      </w:pPr>
    </w:p>
    <w:p w14:paraId="6CBCB97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Gibbs, P. (2018). </w:t>
      </w:r>
      <w:r>
        <w:rPr>
          <w:rFonts w:ascii="Calibri" w:hAnsi="Calibri" w:cs="Calibri"/>
          <w:i/>
          <w:iCs/>
          <w:color w:val="000000"/>
          <w:sz w:val="27"/>
          <w:szCs w:val="27"/>
        </w:rPr>
        <w:t>Rethinking the police approach to domestic abuse</w:t>
      </w:r>
      <w:r>
        <w:rPr>
          <w:rFonts w:ascii="Calibri" w:hAnsi="Calibri" w:cs="Calibri"/>
          <w:color w:val="000000"/>
          <w:sz w:val="27"/>
          <w:szCs w:val="27"/>
        </w:rPr>
        <w:t xml:space="preserve">. [online] The Police Foundation. Available at: </w:t>
      </w:r>
      <w:hyperlink r:id="rId28" w:history="1">
        <w:r w:rsidRPr="00A83F60">
          <w:rPr>
            <w:rStyle w:val="Hyperlink"/>
            <w:rFonts w:ascii="Calibri" w:hAnsi="Calibri" w:cs="Calibri"/>
            <w:sz w:val="27"/>
            <w:szCs w:val="27"/>
          </w:rPr>
          <w:t>https://www.police-foundation.org.uk/2018/09/rethinking-the-police-approach-to-domestic-abuse/</w:t>
        </w:r>
      </w:hyperlink>
      <w:r>
        <w:rPr>
          <w:rFonts w:ascii="Calibri" w:hAnsi="Calibri" w:cs="Calibri"/>
          <w:color w:val="000000"/>
          <w:sz w:val="27"/>
          <w:szCs w:val="27"/>
        </w:rPr>
        <w:t>. [Accessed 28</w:t>
      </w:r>
      <w:r w:rsidRPr="00911D4A">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1F233A5C"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25829D49"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GOV.UK. (2022) </w:t>
      </w:r>
      <w:r>
        <w:rPr>
          <w:rFonts w:ascii="Calibri" w:hAnsi="Calibri" w:cs="Calibri"/>
          <w:i/>
          <w:iCs/>
          <w:color w:val="000000"/>
          <w:sz w:val="27"/>
          <w:szCs w:val="27"/>
        </w:rPr>
        <w:t>Road lengths in Great Britain: 2022</w:t>
      </w:r>
      <w:r>
        <w:rPr>
          <w:rFonts w:ascii="Calibri" w:hAnsi="Calibri" w:cs="Calibri"/>
          <w:color w:val="000000"/>
          <w:sz w:val="27"/>
          <w:szCs w:val="27"/>
        </w:rPr>
        <w:t xml:space="preserve">. [online] Available at: </w:t>
      </w:r>
      <w:hyperlink r:id="rId29" w:history="1">
        <w:r w:rsidRPr="008C3152">
          <w:rPr>
            <w:rStyle w:val="Hyperlink"/>
            <w:rFonts w:ascii="Calibri" w:hAnsi="Calibri" w:cs="Calibri"/>
            <w:sz w:val="27"/>
            <w:szCs w:val="27"/>
          </w:rPr>
          <w:t>https://www.gov.uk/government/statistics/road-lengths-in-great-britain-2022/road-lengths-in-great-britain-2022</w:t>
        </w:r>
      </w:hyperlink>
      <w:r>
        <w:rPr>
          <w:rFonts w:ascii="Calibri" w:hAnsi="Calibri" w:cs="Calibri"/>
          <w:color w:val="000000"/>
          <w:sz w:val="27"/>
          <w:szCs w:val="27"/>
        </w:rPr>
        <w:t>. [Accessed 7</w:t>
      </w:r>
      <w:r w:rsidRPr="00570F53">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1ED8C666"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7D3FF877"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His Majesty’s Inspectorate of Constabulary and Fire &amp; Rescue Services. (2023). </w:t>
      </w:r>
      <w:r>
        <w:rPr>
          <w:rFonts w:ascii="Calibri" w:hAnsi="Calibri" w:cs="Calibri"/>
          <w:i/>
          <w:iCs/>
          <w:color w:val="000000"/>
          <w:sz w:val="27"/>
          <w:szCs w:val="27"/>
        </w:rPr>
        <w:t>Warning markers</w:t>
      </w:r>
      <w:r>
        <w:rPr>
          <w:rFonts w:ascii="Calibri" w:hAnsi="Calibri" w:cs="Calibri"/>
          <w:color w:val="000000"/>
          <w:sz w:val="27"/>
          <w:szCs w:val="27"/>
        </w:rPr>
        <w:t xml:space="preserve">. [online] Available at: </w:t>
      </w:r>
      <w:hyperlink r:id="rId30" w:anchor=":~:text=Warning%20markers%20Markers%20that%20are%20used%20on%20police" w:history="1">
        <w:r w:rsidRPr="00417E8D">
          <w:rPr>
            <w:rStyle w:val="Hyperlink"/>
            <w:rFonts w:ascii="Calibri" w:hAnsi="Calibri" w:cs="Calibri"/>
            <w:sz w:val="27"/>
            <w:szCs w:val="27"/>
          </w:rPr>
          <w:t>https://hmicfrs.justiceinspectorates.gov.uk/glossary/warning-markers/#:~:text=Warning%20markers%20Markers%20that%20are%20used%20on%20police</w:t>
        </w:r>
      </w:hyperlink>
      <w:r>
        <w:rPr>
          <w:rFonts w:ascii="Calibri" w:hAnsi="Calibri" w:cs="Calibri"/>
          <w:color w:val="000000"/>
          <w:sz w:val="27"/>
          <w:szCs w:val="27"/>
        </w:rPr>
        <w:t xml:space="preserve">   [Accessed 27 Dec. 2023]. </w:t>
      </w:r>
    </w:p>
    <w:p w14:paraId="1A2BDD07"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1FCB095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‌Hoyle, C. and Sanders, A. (2000). Police Response to Domestic Violence. </w:t>
      </w:r>
      <w:r>
        <w:rPr>
          <w:rFonts w:ascii="Calibri" w:hAnsi="Calibri" w:cs="Calibri"/>
          <w:i/>
          <w:iCs/>
          <w:color w:val="000000"/>
          <w:sz w:val="27"/>
          <w:szCs w:val="27"/>
        </w:rPr>
        <w:t>British Journal of Criminology</w:t>
      </w:r>
      <w:r>
        <w:rPr>
          <w:rFonts w:ascii="Calibri" w:hAnsi="Calibri" w:cs="Calibri"/>
          <w:color w:val="000000"/>
          <w:sz w:val="27"/>
          <w:szCs w:val="27"/>
        </w:rPr>
        <w:t xml:space="preserve">, [online] 40(1), pp.14–36.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://doi.org/10.1093/</w:t>
      </w:r>
      <w:proofErr w:type="spellStart"/>
      <w:r>
        <w:rPr>
          <w:rFonts w:ascii="Calibri" w:hAnsi="Calibri" w:cs="Calibri"/>
          <w:color w:val="000000"/>
          <w:sz w:val="27"/>
          <w:szCs w:val="27"/>
        </w:rPr>
        <w:t>bjc</w:t>
      </w:r>
      <w:proofErr w:type="spellEnd"/>
      <w:r>
        <w:rPr>
          <w:rFonts w:ascii="Calibri" w:hAnsi="Calibri" w:cs="Calibri"/>
          <w:color w:val="000000"/>
          <w:sz w:val="27"/>
          <w:szCs w:val="27"/>
        </w:rPr>
        <w:t>/40.1.14</w:t>
      </w:r>
      <w:proofErr w:type="gramEnd"/>
      <w:r>
        <w:rPr>
          <w:rFonts w:ascii="Calibri" w:hAnsi="Calibri" w:cs="Calibri"/>
          <w:color w:val="000000"/>
          <w:sz w:val="27"/>
          <w:szCs w:val="27"/>
        </w:rPr>
        <w:t>. [Accessed 29</w:t>
      </w:r>
      <w:r w:rsidRPr="001C3BF2">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4B3155F8"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3EBBFA5D"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How did the government meet its police pledge? (2023). </w:t>
      </w:r>
      <w:r>
        <w:rPr>
          <w:rFonts w:ascii="Calibri" w:hAnsi="Calibri" w:cs="Calibri"/>
          <w:i/>
          <w:iCs/>
          <w:color w:val="000000"/>
          <w:sz w:val="27"/>
          <w:szCs w:val="27"/>
        </w:rPr>
        <w:t>BBC News</w:t>
      </w:r>
      <w:r>
        <w:rPr>
          <w:rFonts w:ascii="Calibri" w:hAnsi="Calibri" w:cs="Calibri"/>
          <w:color w:val="000000"/>
          <w:sz w:val="27"/>
          <w:szCs w:val="27"/>
        </w:rPr>
        <w:t xml:space="preserve">. [online] 26 Apr. Available at: </w:t>
      </w:r>
      <w:hyperlink r:id="rId31" w:history="1">
        <w:r w:rsidRPr="00040438">
          <w:rPr>
            <w:rStyle w:val="Hyperlink"/>
            <w:rFonts w:ascii="Calibri" w:hAnsi="Calibri" w:cs="Calibri"/>
            <w:sz w:val="27"/>
            <w:szCs w:val="27"/>
          </w:rPr>
          <w:t>https://www.bbc.co.uk/news/65377091</w:t>
        </w:r>
      </w:hyperlink>
      <w:r>
        <w:rPr>
          <w:rFonts w:ascii="Calibri" w:hAnsi="Calibri" w:cs="Calibri"/>
          <w:color w:val="000000"/>
          <w:sz w:val="27"/>
          <w:szCs w:val="27"/>
        </w:rPr>
        <w:t>. [Accessed 8</w:t>
      </w:r>
      <w:r w:rsidRPr="009D4A20">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4C80918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7B5B0C41" w14:textId="77777777" w:rsidR="005A4028" w:rsidRDefault="005A4028" w:rsidP="005A4028">
      <w:pPr>
        <w:pStyle w:val="NormalWeb"/>
        <w:spacing w:after="0" w:line="360" w:lineRule="atLeast"/>
        <w:rPr>
          <w:rFonts w:ascii="Calibri" w:hAnsi="Calibri" w:cs="Calibri"/>
          <w:color w:val="000000"/>
          <w:sz w:val="27"/>
          <w:szCs w:val="27"/>
        </w:rPr>
      </w:pPr>
      <w:proofErr w:type="spellStart"/>
      <w:proofErr w:type="gramStart"/>
      <w:r>
        <w:rPr>
          <w:rFonts w:ascii="Calibri" w:hAnsi="Calibri" w:cs="Calibri"/>
          <w:color w:val="000000"/>
          <w:sz w:val="27"/>
          <w:szCs w:val="27"/>
        </w:rPr>
        <w:t>K,Cherry</w:t>
      </w:r>
      <w:proofErr w:type="spellEnd"/>
      <w:proofErr w:type="gramEnd"/>
      <w:r>
        <w:rPr>
          <w:rFonts w:ascii="Calibri" w:hAnsi="Calibri" w:cs="Calibri"/>
          <w:color w:val="000000"/>
          <w:sz w:val="27"/>
          <w:szCs w:val="27"/>
        </w:rPr>
        <w:t xml:space="preserve"> </w:t>
      </w:r>
      <w:proofErr w:type="spellStart"/>
      <w:r w:rsidRPr="002452D9">
        <w:rPr>
          <w:rFonts w:ascii="Calibri" w:hAnsi="Calibri" w:cs="Calibri"/>
          <w:color w:val="000000"/>
          <w:sz w:val="27"/>
          <w:szCs w:val="27"/>
        </w:rPr>
        <w:t>Verywell</w:t>
      </w:r>
      <w:proofErr w:type="spellEnd"/>
      <w:r w:rsidRPr="002452D9">
        <w:rPr>
          <w:rFonts w:ascii="Calibri" w:hAnsi="Calibri" w:cs="Calibri"/>
          <w:color w:val="000000"/>
          <w:sz w:val="27"/>
          <w:szCs w:val="27"/>
        </w:rPr>
        <w:t xml:space="preserve"> Mind. (</w:t>
      </w:r>
      <w:r>
        <w:rPr>
          <w:rFonts w:ascii="Calibri" w:hAnsi="Calibri" w:cs="Calibri"/>
          <w:color w:val="000000"/>
          <w:sz w:val="27"/>
          <w:szCs w:val="27"/>
        </w:rPr>
        <w:t>2022</w:t>
      </w:r>
      <w:r w:rsidRPr="002452D9">
        <w:rPr>
          <w:rFonts w:ascii="Calibri" w:hAnsi="Calibri" w:cs="Calibri"/>
          <w:color w:val="000000"/>
          <w:sz w:val="27"/>
          <w:szCs w:val="27"/>
        </w:rPr>
        <w:t xml:space="preserve">.). The Psychology Behind Why We Strive for Consensus. [online] Available at: </w:t>
      </w:r>
      <w:hyperlink r:id="rId32" w:anchor=":~:text=It%20is%20important%20to%20note%20that%20while%20groupthink" w:history="1">
        <w:r w:rsidRPr="008C3152">
          <w:rPr>
            <w:rStyle w:val="Hyperlink"/>
            <w:rFonts w:ascii="Calibri" w:hAnsi="Calibri" w:cs="Calibri"/>
            <w:sz w:val="27"/>
            <w:szCs w:val="27"/>
          </w:rPr>
          <w:t>https://www.verywellmind.com/what-is-groupthink-2795213#:~:text=It%20is%20important%20to%20note%20that%20while%20groupthink</w:t>
        </w:r>
      </w:hyperlink>
      <w:r>
        <w:rPr>
          <w:rFonts w:ascii="Calibri" w:hAnsi="Calibri" w:cs="Calibri"/>
          <w:color w:val="000000"/>
          <w:sz w:val="27"/>
          <w:szCs w:val="27"/>
        </w:rPr>
        <w:t xml:space="preserve"> </w:t>
      </w:r>
      <w:r w:rsidRPr="002452D9">
        <w:rPr>
          <w:rFonts w:ascii="Calibri" w:hAnsi="Calibri" w:cs="Calibri"/>
          <w:color w:val="000000"/>
          <w:sz w:val="27"/>
          <w:szCs w:val="27"/>
        </w:rPr>
        <w:t xml:space="preserve"> [Accessed 7 Jan. 2024].</w:t>
      </w:r>
    </w:p>
    <w:p w14:paraId="6EF2064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Khan, H. ed., (2021). </w:t>
      </w:r>
      <w:r>
        <w:rPr>
          <w:rFonts w:ascii="Calibri" w:hAnsi="Calibri" w:cs="Calibri"/>
          <w:i/>
          <w:iCs/>
          <w:color w:val="000000"/>
          <w:sz w:val="27"/>
          <w:szCs w:val="27"/>
        </w:rPr>
        <w:t>How to Build a Culture of Teamwork in the Workplace</w:t>
      </w:r>
      <w:r>
        <w:rPr>
          <w:rFonts w:ascii="Calibri" w:hAnsi="Calibri" w:cs="Calibri"/>
          <w:color w:val="000000"/>
          <w:sz w:val="27"/>
          <w:szCs w:val="27"/>
        </w:rPr>
        <w:t xml:space="preserve">. [online] Available at: </w:t>
      </w:r>
      <w:hyperlink r:id="rId33" w:anchor=":~:text=A%20culture%20built%20upon%20teamwork%20promotes%20an%20atmosphere,is%20very%20essential%20for%20a%20business%20to%20succeed" w:history="1">
        <w:r w:rsidRPr="00913C0C">
          <w:rPr>
            <w:rStyle w:val="Hyperlink"/>
            <w:rFonts w:ascii="Calibri" w:hAnsi="Calibri" w:cs="Calibri"/>
            <w:sz w:val="27"/>
            <w:szCs w:val="27"/>
          </w:rPr>
          <w:t>https://www.simpplr.com/blog/2021/how-to-create-a-culture-of-teamwork-in-the-workplace/#:~:text=A%20culture%20built%20upon%20teamwork%20promotes%</w:t>
        </w:r>
        <w:r w:rsidRPr="00913C0C">
          <w:rPr>
            <w:rStyle w:val="Hyperlink"/>
            <w:rFonts w:ascii="Calibri" w:hAnsi="Calibri" w:cs="Calibri"/>
            <w:sz w:val="27"/>
            <w:szCs w:val="27"/>
          </w:rPr>
          <w:lastRenderedPageBreak/>
          <w:t>20an%20atmosphere,is%20very%20essential%20for%20a%20business%20to%20succeed</w:t>
        </w:r>
      </w:hyperlink>
      <w:r>
        <w:rPr>
          <w:rFonts w:ascii="Calibri" w:hAnsi="Calibri" w:cs="Calibri"/>
          <w:color w:val="000000"/>
          <w:sz w:val="27"/>
          <w:szCs w:val="27"/>
        </w:rPr>
        <w:t xml:space="preserve"> – Accessed 14</w:t>
      </w:r>
      <w:r w:rsidRPr="004E520F">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55E6FA80"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(1971). </w:t>
      </w:r>
      <w:r>
        <w:rPr>
          <w:rFonts w:ascii="Calibri" w:hAnsi="Calibri" w:cs="Calibri"/>
          <w:i/>
          <w:iCs/>
          <w:color w:val="000000"/>
          <w:sz w:val="27"/>
          <w:szCs w:val="27"/>
        </w:rPr>
        <w:t>Criminal Damage Act 1971</w:t>
      </w:r>
      <w:r>
        <w:rPr>
          <w:rFonts w:ascii="Calibri" w:hAnsi="Calibri" w:cs="Calibri"/>
          <w:color w:val="000000"/>
          <w:sz w:val="27"/>
          <w:szCs w:val="27"/>
        </w:rPr>
        <w:t xml:space="preserve">. [online] Legislation.gov.uk. Available at: </w:t>
      </w:r>
      <w:hyperlink r:id="rId34" w:history="1">
        <w:r w:rsidRPr="00417E8D">
          <w:rPr>
            <w:rStyle w:val="Hyperlink"/>
            <w:rFonts w:ascii="Calibri" w:hAnsi="Calibri" w:cs="Calibri"/>
            <w:sz w:val="27"/>
            <w:szCs w:val="27"/>
          </w:rPr>
          <w:t>https://www.legislation.gov.uk/ukpga/1971/48/contents</w:t>
        </w:r>
      </w:hyperlink>
      <w:r>
        <w:rPr>
          <w:rFonts w:ascii="Calibri" w:hAnsi="Calibri" w:cs="Calibri"/>
          <w:color w:val="000000"/>
          <w:sz w:val="27"/>
          <w:szCs w:val="27"/>
        </w:rPr>
        <w:t>. [Accessed 27</w:t>
      </w:r>
      <w:r w:rsidRPr="00361850">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1924E954"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3817F36A"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(2020). </w:t>
      </w:r>
      <w:r>
        <w:rPr>
          <w:rFonts w:ascii="Calibri" w:hAnsi="Calibri" w:cs="Calibri"/>
          <w:i/>
          <w:iCs/>
          <w:color w:val="000000"/>
          <w:sz w:val="27"/>
          <w:szCs w:val="27"/>
        </w:rPr>
        <w:t>Police and Criminal Evidence Act 1984</w:t>
      </w:r>
      <w:r>
        <w:rPr>
          <w:rFonts w:ascii="Calibri" w:hAnsi="Calibri" w:cs="Calibri"/>
          <w:color w:val="000000"/>
          <w:sz w:val="27"/>
          <w:szCs w:val="27"/>
        </w:rPr>
        <w:t xml:space="preserve">. [online] Legislation.gov.uk. Available at: </w:t>
      </w:r>
      <w:hyperlink r:id="rId35" w:history="1">
        <w:r w:rsidRPr="00417E8D">
          <w:rPr>
            <w:rStyle w:val="Hyperlink"/>
            <w:rFonts w:ascii="Calibri" w:hAnsi="Calibri" w:cs="Calibri"/>
            <w:sz w:val="27"/>
            <w:szCs w:val="27"/>
          </w:rPr>
          <w:t>https://www.legislation.gov.uk/ukpga/1984/60/section/17</w:t>
        </w:r>
      </w:hyperlink>
      <w:r>
        <w:rPr>
          <w:rFonts w:ascii="Calibri" w:hAnsi="Calibri" w:cs="Calibri"/>
          <w:color w:val="000000"/>
          <w:sz w:val="27"/>
          <w:szCs w:val="27"/>
        </w:rPr>
        <w:t>. [Accessed 27</w:t>
      </w:r>
      <w:r w:rsidRPr="00D42FF7">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09E1F05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3BCD1FDA"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(2011). </w:t>
      </w:r>
      <w:r>
        <w:rPr>
          <w:rFonts w:ascii="Calibri" w:hAnsi="Calibri" w:cs="Calibri"/>
          <w:i/>
          <w:iCs/>
          <w:color w:val="000000"/>
          <w:sz w:val="27"/>
          <w:szCs w:val="27"/>
        </w:rPr>
        <w:t>Public Order Act 1986</w:t>
      </w:r>
      <w:r>
        <w:rPr>
          <w:rFonts w:ascii="Calibri" w:hAnsi="Calibri" w:cs="Calibri"/>
          <w:color w:val="000000"/>
          <w:sz w:val="27"/>
          <w:szCs w:val="27"/>
        </w:rPr>
        <w:t xml:space="preserve">. [online] Available at: </w:t>
      </w:r>
      <w:hyperlink r:id="rId36" w:history="1">
        <w:r w:rsidRPr="00417E8D">
          <w:rPr>
            <w:rStyle w:val="Hyperlink"/>
            <w:rFonts w:ascii="Calibri" w:hAnsi="Calibri" w:cs="Calibri"/>
            <w:sz w:val="27"/>
            <w:szCs w:val="27"/>
          </w:rPr>
          <w:t>https://www.legislation.gov.uk/ukpga/1986/64/section/3/enacted?view=extent</w:t>
        </w:r>
      </w:hyperlink>
      <w:r>
        <w:rPr>
          <w:rFonts w:ascii="Calibri" w:hAnsi="Calibri" w:cs="Calibri"/>
          <w:color w:val="000000"/>
          <w:sz w:val="27"/>
          <w:szCs w:val="27"/>
        </w:rPr>
        <w:t>. [Accessed 27</w:t>
      </w:r>
      <w:r w:rsidRPr="005C50F8">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474BD286" w14:textId="77777777" w:rsidR="005A4028" w:rsidRDefault="005A4028" w:rsidP="005A4028">
      <w:pPr>
        <w:pStyle w:val="NormalWeb"/>
        <w:rPr>
          <w:rFonts w:ascii="Calibri" w:hAnsi="Calibri" w:cs="Calibri"/>
          <w:color w:val="000000"/>
          <w:sz w:val="27"/>
          <w:szCs w:val="27"/>
        </w:rPr>
      </w:pPr>
      <w:r>
        <w:rPr>
          <w:rFonts w:ascii="Calibri" w:hAnsi="Calibri" w:cs="Calibri"/>
          <w:color w:val="000000"/>
          <w:sz w:val="27"/>
          <w:szCs w:val="27"/>
        </w:rPr>
        <w:t xml:space="preserve">‌M Klang,2016 </w:t>
      </w:r>
      <w:r w:rsidRPr="00C13DDF">
        <w:rPr>
          <w:rFonts w:ascii="Calibri" w:hAnsi="Calibri" w:cs="Calibri"/>
          <w:color w:val="000000"/>
          <w:sz w:val="27"/>
          <w:szCs w:val="27"/>
        </w:rPr>
        <w:t xml:space="preserve">Privacy, </w:t>
      </w:r>
      <w:proofErr w:type="gramStart"/>
      <w:r w:rsidRPr="00C13DDF">
        <w:rPr>
          <w:rFonts w:ascii="Calibri" w:hAnsi="Calibri" w:cs="Calibri"/>
          <w:color w:val="000000"/>
          <w:sz w:val="27"/>
          <w:szCs w:val="27"/>
        </w:rPr>
        <w:t>Surveillance</w:t>
      </w:r>
      <w:proofErr w:type="gramEnd"/>
      <w:r w:rsidRPr="00C13DDF">
        <w:rPr>
          <w:rFonts w:ascii="Calibri" w:hAnsi="Calibri" w:cs="Calibri"/>
          <w:color w:val="000000"/>
          <w:sz w:val="27"/>
          <w:szCs w:val="27"/>
        </w:rPr>
        <w:t xml:space="preserve"> and Identity: Surveillance technology</w:t>
      </w:r>
      <w:r>
        <w:rPr>
          <w:rFonts w:ascii="Calibri" w:hAnsi="Calibri" w:cs="Calibri"/>
          <w:color w:val="000000"/>
          <w:sz w:val="27"/>
          <w:szCs w:val="27"/>
        </w:rPr>
        <w:t xml:space="preserve"> Page 180-184 [Accessed 7</w:t>
      </w:r>
      <w:r w:rsidRPr="00C13DDF">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42D840D6"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March On Stress (2012). </w:t>
      </w:r>
      <w:r>
        <w:rPr>
          <w:rFonts w:ascii="Calibri" w:hAnsi="Calibri" w:cs="Calibri"/>
          <w:i/>
          <w:iCs/>
          <w:color w:val="000000"/>
          <w:sz w:val="27"/>
          <w:szCs w:val="27"/>
        </w:rPr>
        <w:t>March On Stress &gt;&gt; Trauma Risk Management (</w:t>
      </w:r>
      <w:proofErr w:type="spellStart"/>
      <w:r>
        <w:rPr>
          <w:rFonts w:ascii="Calibri" w:hAnsi="Calibri" w:cs="Calibri"/>
          <w:i/>
          <w:iCs/>
          <w:color w:val="000000"/>
          <w:sz w:val="27"/>
          <w:szCs w:val="27"/>
        </w:rPr>
        <w:t>TRiM</w:t>
      </w:r>
      <w:proofErr w:type="spellEnd"/>
      <w:r>
        <w:rPr>
          <w:rFonts w:ascii="Calibri" w:hAnsi="Calibri" w:cs="Calibri"/>
          <w:i/>
          <w:iCs/>
          <w:color w:val="000000"/>
          <w:sz w:val="27"/>
          <w:szCs w:val="27"/>
        </w:rPr>
        <w:t>)</w:t>
      </w:r>
      <w:r>
        <w:rPr>
          <w:rFonts w:ascii="Calibri" w:hAnsi="Calibri" w:cs="Calibri"/>
          <w:color w:val="000000"/>
          <w:sz w:val="27"/>
          <w:szCs w:val="27"/>
        </w:rPr>
        <w:t xml:space="preserve">. [online] www.marchonstress.com. Available at: </w:t>
      </w:r>
      <w:hyperlink r:id="rId37" w:history="1">
        <w:r w:rsidRPr="009712D0">
          <w:rPr>
            <w:rStyle w:val="Hyperlink"/>
            <w:rFonts w:ascii="Calibri" w:hAnsi="Calibri" w:cs="Calibri"/>
            <w:sz w:val="27"/>
            <w:szCs w:val="27"/>
          </w:rPr>
          <w:t>https://www.marchonstress.com/page/p/trim</w:t>
        </w:r>
      </w:hyperlink>
      <w:r>
        <w:rPr>
          <w:rFonts w:ascii="Calibri" w:hAnsi="Calibri" w:cs="Calibri"/>
          <w:color w:val="000000"/>
          <w:sz w:val="27"/>
          <w:szCs w:val="27"/>
        </w:rPr>
        <w:t>. Accessed 4</w:t>
      </w:r>
      <w:r w:rsidRPr="00334276">
        <w:rPr>
          <w:rFonts w:ascii="Calibri" w:hAnsi="Calibri" w:cs="Calibri"/>
          <w:color w:val="000000"/>
          <w:sz w:val="27"/>
          <w:szCs w:val="27"/>
          <w:vertAlign w:val="superscript"/>
        </w:rPr>
        <w:t>th</w:t>
      </w:r>
      <w:r>
        <w:rPr>
          <w:rFonts w:ascii="Calibri" w:hAnsi="Calibri" w:cs="Calibri"/>
          <w:color w:val="000000"/>
          <w:sz w:val="27"/>
          <w:szCs w:val="27"/>
        </w:rPr>
        <w:t xml:space="preserve"> </w:t>
      </w:r>
      <w:proofErr w:type="gramStart"/>
      <w:r>
        <w:rPr>
          <w:rFonts w:ascii="Calibri" w:hAnsi="Calibri" w:cs="Calibri"/>
          <w:color w:val="000000"/>
          <w:sz w:val="27"/>
          <w:szCs w:val="27"/>
        </w:rPr>
        <w:t>January,</w:t>
      </w:r>
      <w:proofErr w:type="gramEnd"/>
      <w:r>
        <w:rPr>
          <w:rFonts w:ascii="Calibri" w:hAnsi="Calibri" w:cs="Calibri"/>
          <w:color w:val="000000"/>
          <w:sz w:val="27"/>
          <w:szCs w:val="27"/>
        </w:rPr>
        <w:t xml:space="preserve"> 2024</w:t>
      </w:r>
    </w:p>
    <w:p w14:paraId="7D3C29A1"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0816082B"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Mental Health Foundation (2015). </w:t>
      </w:r>
      <w:r>
        <w:rPr>
          <w:rFonts w:ascii="Calibri" w:hAnsi="Calibri" w:cs="Calibri"/>
          <w:i/>
          <w:iCs/>
          <w:color w:val="000000"/>
          <w:sz w:val="27"/>
          <w:szCs w:val="27"/>
        </w:rPr>
        <w:t>What is well-being, how can we measure it and how can we support people to improve it?</w:t>
      </w:r>
      <w:r>
        <w:rPr>
          <w:rFonts w:ascii="Calibri" w:hAnsi="Calibri" w:cs="Calibri"/>
          <w:color w:val="000000"/>
          <w:sz w:val="27"/>
          <w:szCs w:val="27"/>
        </w:rPr>
        <w:t xml:space="preserve"> [online] www.mentalhealth.org.uk. Available at: </w:t>
      </w:r>
      <w:hyperlink r:id="rId38" w:history="1">
        <w:r w:rsidRPr="009712D0">
          <w:rPr>
            <w:rStyle w:val="Hyperlink"/>
            <w:rFonts w:ascii="Calibri" w:hAnsi="Calibri" w:cs="Calibri"/>
            <w:sz w:val="27"/>
            <w:szCs w:val="27"/>
          </w:rPr>
          <w:t>https://www.mentalhealth.org.uk/explore-mental-health/blogs/what-well-being-how-can-we-measure-it-and-how-can-we-support-people-improve-it</w:t>
        </w:r>
      </w:hyperlink>
      <w:r>
        <w:rPr>
          <w:rFonts w:ascii="Calibri" w:hAnsi="Calibri" w:cs="Calibri"/>
          <w:color w:val="000000"/>
          <w:sz w:val="27"/>
          <w:szCs w:val="27"/>
        </w:rPr>
        <w:t>. Accessed 4</w:t>
      </w:r>
      <w:r w:rsidRPr="00687422">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504404B4" w14:textId="77777777" w:rsidR="005A4028" w:rsidRDefault="005A4028" w:rsidP="005A4028">
      <w:pPr>
        <w:pStyle w:val="NormalWeb"/>
        <w:rPr>
          <w:rFonts w:ascii="Calibri" w:hAnsi="Calibri" w:cs="Calibri"/>
          <w:color w:val="000000"/>
          <w:sz w:val="27"/>
          <w:szCs w:val="27"/>
        </w:rPr>
      </w:pPr>
      <w:r w:rsidRPr="00834E57">
        <w:rPr>
          <w:rFonts w:ascii="Calibri" w:hAnsi="Calibri" w:cs="Calibri"/>
          <w:color w:val="000000"/>
          <w:sz w:val="27"/>
          <w:szCs w:val="27"/>
        </w:rPr>
        <w:t xml:space="preserve">Merry, S., Power, N., McManus, M., &amp; Alison, L. (2012). Drivers of Public Trust and Confidence in Police in the UK. International Journal of Police Science &amp; Management, 14(2), 118-135. </w:t>
      </w:r>
      <w:hyperlink r:id="rId39" w:history="1">
        <w:r w:rsidRPr="00040438">
          <w:rPr>
            <w:rStyle w:val="Hyperlink"/>
            <w:rFonts w:ascii="Calibri" w:hAnsi="Calibri" w:cs="Calibri"/>
            <w:sz w:val="27"/>
            <w:szCs w:val="27"/>
          </w:rPr>
          <w:t>https://doi-org.ezproxy.uwtsd.ac.uk/10.1350/ijps.2012.14.2.268</w:t>
        </w:r>
      </w:hyperlink>
      <w:r>
        <w:rPr>
          <w:rFonts w:ascii="Calibri" w:hAnsi="Calibri" w:cs="Calibri"/>
          <w:color w:val="000000"/>
          <w:sz w:val="27"/>
          <w:szCs w:val="27"/>
        </w:rPr>
        <w:t xml:space="preserve"> [Accessed 8th January 2024]</w:t>
      </w:r>
    </w:p>
    <w:p w14:paraId="5C75583D"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Mind Tools Content Team (2022). </w:t>
      </w:r>
      <w:r>
        <w:rPr>
          <w:rFonts w:ascii="Calibri" w:hAnsi="Calibri" w:cs="Calibri"/>
          <w:i/>
          <w:iCs/>
          <w:color w:val="000000"/>
          <w:sz w:val="27"/>
          <w:szCs w:val="27"/>
        </w:rPr>
        <w:t>Forming, Storming, Norming, and Performing</w:t>
      </w:r>
      <w:r>
        <w:rPr>
          <w:rFonts w:ascii="Calibri" w:hAnsi="Calibri" w:cs="Calibri"/>
          <w:color w:val="000000"/>
          <w:sz w:val="27"/>
          <w:szCs w:val="27"/>
        </w:rPr>
        <w:t xml:space="preserve">. [online] MindTools. Available at: </w:t>
      </w:r>
      <w:hyperlink r:id="rId40" w:history="1">
        <w:r w:rsidRPr="008C3152">
          <w:rPr>
            <w:rStyle w:val="Hyperlink"/>
            <w:rFonts w:ascii="Calibri" w:hAnsi="Calibri" w:cs="Calibri"/>
            <w:sz w:val="27"/>
            <w:szCs w:val="27"/>
          </w:rPr>
          <w:t>https://www.mindtools.com/abyj5fi/forming-storming-norming-and-performing</w:t>
        </w:r>
      </w:hyperlink>
      <w:r>
        <w:rPr>
          <w:rFonts w:ascii="Calibri" w:hAnsi="Calibri" w:cs="Calibri"/>
          <w:color w:val="000000"/>
          <w:sz w:val="27"/>
          <w:szCs w:val="27"/>
        </w:rPr>
        <w:t>. [Accessed 7</w:t>
      </w:r>
      <w:r w:rsidRPr="0087791E">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1CC6F6C0"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17F4EE6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NaVCIS. (2022). </w:t>
      </w:r>
      <w:r>
        <w:rPr>
          <w:rFonts w:ascii="Calibri" w:hAnsi="Calibri" w:cs="Calibri"/>
          <w:i/>
          <w:iCs/>
          <w:color w:val="000000"/>
          <w:sz w:val="27"/>
          <w:szCs w:val="27"/>
        </w:rPr>
        <w:t>Profile of HGV, Freight &amp; Cargo crime across England &amp; Wales 2022</w:t>
      </w:r>
      <w:r>
        <w:rPr>
          <w:rFonts w:ascii="Calibri" w:hAnsi="Calibri" w:cs="Calibri"/>
          <w:color w:val="000000"/>
          <w:sz w:val="27"/>
          <w:szCs w:val="27"/>
        </w:rPr>
        <w:t xml:space="preserve">. [online] Available at: </w:t>
      </w:r>
      <w:hyperlink r:id="rId41" w:history="1">
        <w:r w:rsidRPr="008C3152">
          <w:rPr>
            <w:rStyle w:val="Hyperlink"/>
            <w:rFonts w:ascii="Calibri" w:hAnsi="Calibri" w:cs="Calibri"/>
            <w:sz w:val="27"/>
            <w:szCs w:val="27"/>
          </w:rPr>
          <w:t>https://navcis.police.uk/wp-content/uploads/2023/01/NaVCIS-Freight-Crime-Problem-Profile_-December-2022v4</w:t>
        </w:r>
      </w:hyperlink>
      <w:r>
        <w:rPr>
          <w:rFonts w:ascii="Calibri" w:hAnsi="Calibri" w:cs="Calibri"/>
          <w:color w:val="000000"/>
          <w:sz w:val="27"/>
          <w:szCs w:val="27"/>
        </w:rPr>
        <w:t>. [Accessed 7</w:t>
      </w:r>
      <w:r w:rsidRPr="001411DC">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2A69D5C8"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NHS (2022). </w:t>
      </w:r>
      <w:r>
        <w:rPr>
          <w:rFonts w:ascii="Calibri" w:hAnsi="Calibri" w:cs="Calibri"/>
          <w:i/>
          <w:iCs/>
          <w:color w:val="000000"/>
          <w:sz w:val="27"/>
          <w:szCs w:val="27"/>
        </w:rPr>
        <w:t>5 Steps to Mental Wellbeing</w:t>
      </w:r>
      <w:r>
        <w:rPr>
          <w:rFonts w:ascii="Calibri" w:hAnsi="Calibri" w:cs="Calibri"/>
          <w:color w:val="000000"/>
          <w:sz w:val="27"/>
          <w:szCs w:val="27"/>
        </w:rPr>
        <w:t xml:space="preserve">. [online] nhs.uk. Available at: </w:t>
      </w:r>
      <w:hyperlink r:id="rId42" w:history="1">
        <w:r w:rsidRPr="009712D0">
          <w:rPr>
            <w:rStyle w:val="Hyperlink"/>
            <w:rFonts w:ascii="Calibri" w:hAnsi="Calibri" w:cs="Calibri"/>
            <w:sz w:val="27"/>
            <w:szCs w:val="27"/>
          </w:rPr>
          <w:t>https://www.nhs.uk/mental-health/self-help/guides-tools-and-activities/five-steps-to-mental-wellbeing/</w:t>
        </w:r>
      </w:hyperlink>
      <w:r>
        <w:rPr>
          <w:rFonts w:ascii="Calibri" w:hAnsi="Calibri" w:cs="Calibri"/>
          <w:color w:val="000000"/>
          <w:sz w:val="27"/>
          <w:szCs w:val="27"/>
        </w:rPr>
        <w:t>. Accessed 04</w:t>
      </w:r>
      <w:r w:rsidRPr="00687422">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393B2BA1"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2E058E64"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No Place to Hide: Serious and Organised Crime Strategy 2023-2028. (2023). </w:t>
      </w:r>
      <w:r>
        <w:rPr>
          <w:rFonts w:ascii="Calibri" w:hAnsi="Calibri" w:cs="Calibri"/>
          <w:i/>
          <w:iCs/>
          <w:color w:val="000000"/>
          <w:sz w:val="27"/>
          <w:szCs w:val="27"/>
        </w:rPr>
        <w:t xml:space="preserve">HM </w:t>
      </w:r>
      <w:proofErr w:type="gramStart"/>
      <w:r>
        <w:rPr>
          <w:rFonts w:ascii="Calibri" w:hAnsi="Calibri" w:cs="Calibri"/>
          <w:i/>
          <w:iCs/>
          <w:color w:val="000000"/>
          <w:sz w:val="27"/>
          <w:szCs w:val="27"/>
        </w:rPr>
        <w:t>Government </w:t>
      </w:r>
      <w:r>
        <w:rPr>
          <w:rFonts w:ascii="Calibri" w:hAnsi="Calibri" w:cs="Calibri"/>
          <w:color w:val="000000"/>
          <w:sz w:val="27"/>
          <w:szCs w:val="27"/>
        </w:rPr>
        <w:t>.</w:t>
      </w:r>
      <w:proofErr w:type="gramEnd"/>
      <w:r>
        <w:rPr>
          <w:rFonts w:ascii="Calibri" w:hAnsi="Calibri" w:cs="Calibri"/>
          <w:color w:val="000000"/>
          <w:sz w:val="27"/>
          <w:szCs w:val="27"/>
        </w:rPr>
        <w:t xml:space="preserve"> [online] Available at: </w:t>
      </w:r>
      <w:hyperlink r:id="rId43" w:history="1">
        <w:r w:rsidRPr="008C3152">
          <w:rPr>
            <w:rStyle w:val="Hyperlink"/>
            <w:rFonts w:ascii="Calibri" w:hAnsi="Calibri" w:cs="Calibri"/>
            <w:sz w:val="27"/>
            <w:szCs w:val="27"/>
          </w:rPr>
          <w:t>https://assets.publishing.service.gov.uk/media/65798633254aaa0010050bdc/SOC_Strategy_23-28_V9_Web_Accessible.pdf</w:t>
        </w:r>
      </w:hyperlink>
      <w:r>
        <w:rPr>
          <w:rFonts w:ascii="Calibri" w:hAnsi="Calibri" w:cs="Calibri"/>
          <w:color w:val="000000"/>
          <w:sz w:val="27"/>
          <w:szCs w:val="27"/>
        </w:rPr>
        <w:t>. [Accessed 7</w:t>
      </w:r>
      <w:r w:rsidRPr="00CA0B03">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26345012"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3FF08FCA"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NYLN.org. (2016). </w:t>
      </w:r>
      <w:r>
        <w:rPr>
          <w:rFonts w:ascii="Calibri" w:hAnsi="Calibri" w:cs="Calibri"/>
          <w:i/>
          <w:iCs/>
          <w:color w:val="000000"/>
          <w:sz w:val="27"/>
          <w:szCs w:val="27"/>
        </w:rPr>
        <w:t>Automatic Number Plate Recognition Pros and Cons List</w:t>
      </w:r>
      <w:r>
        <w:rPr>
          <w:rFonts w:ascii="Calibri" w:hAnsi="Calibri" w:cs="Calibri"/>
          <w:color w:val="000000"/>
          <w:sz w:val="27"/>
          <w:szCs w:val="27"/>
        </w:rPr>
        <w:t xml:space="preserve">. [online] Available at: </w:t>
      </w:r>
      <w:hyperlink r:id="rId44" w:history="1">
        <w:r w:rsidRPr="008C3152">
          <w:rPr>
            <w:rStyle w:val="Hyperlink"/>
            <w:rFonts w:ascii="Calibri" w:hAnsi="Calibri" w:cs="Calibri"/>
            <w:sz w:val="27"/>
            <w:szCs w:val="27"/>
          </w:rPr>
          <w:t>https://nyln.org/automatic-number-plate-recognition-pros-and-cons-list</w:t>
        </w:r>
      </w:hyperlink>
      <w:r>
        <w:rPr>
          <w:rFonts w:ascii="Calibri" w:hAnsi="Calibri" w:cs="Calibri"/>
          <w:color w:val="000000"/>
          <w:sz w:val="27"/>
          <w:szCs w:val="27"/>
        </w:rPr>
        <w:t>. [Accessed 7</w:t>
      </w:r>
      <w:r w:rsidRPr="00022EA7">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0AC91CA4"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605C7467"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sidRPr="005141BE">
        <w:rPr>
          <w:rFonts w:ascii="Calibri" w:hAnsi="Calibri" w:cs="Calibri"/>
          <w:color w:val="000000"/>
          <w:sz w:val="27"/>
          <w:szCs w:val="27"/>
        </w:rPr>
        <w:t xml:space="preserve"> </w:t>
      </w:r>
      <w:proofErr w:type="spellStart"/>
      <w:r>
        <w:rPr>
          <w:rFonts w:ascii="Calibri" w:hAnsi="Calibri" w:cs="Calibri"/>
          <w:color w:val="000000"/>
          <w:sz w:val="27"/>
          <w:szCs w:val="27"/>
        </w:rPr>
        <w:t>Owoyemi</w:t>
      </w:r>
      <w:proofErr w:type="spellEnd"/>
      <w:r>
        <w:rPr>
          <w:rFonts w:ascii="Calibri" w:hAnsi="Calibri" w:cs="Calibri"/>
          <w:color w:val="000000"/>
          <w:sz w:val="27"/>
          <w:szCs w:val="27"/>
        </w:rPr>
        <w:t xml:space="preserve">, O. and </w:t>
      </w:r>
      <w:proofErr w:type="spellStart"/>
      <w:r>
        <w:rPr>
          <w:rFonts w:ascii="Calibri" w:hAnsi="Calibri" w:cs="Calibri"/>
          <w:color w:val="000000"/>
          <w:sz w:val="27"/>
          <w:szCs w:val="27"/>
        </w:rPr>
        <w:t>Ekwoaba</w:t>
      </w:r>
      <w:proofErr w:type="spellEnd"/>
      <w:r>
        <w:rPr>
          <w:rFonts w:ascii="Calibri" w:hAnsi="Calibri" w:cs="Calibri"/>
          <w:color w:val="000000"/>
          <w:sz w:val="27"/>
          <w:szCs w:val="27"/>
        </w:rPr>
        <w:t>, J. (2014). Organisational Culture: A Tool for Management for Management Control, Motivate and Performance Enhancement. </w:t>
      </w:r>
      <w:r>
        <w:rPr>
          <w:rFonts w:ascii="Calibri" w:hAnsi="Calibri" w:cs="Calibri"/>
          <w:i/>
          <w:iCs/>
          <w:color w:val="000000"/>
          <w:sz w:val="27"/>
          <w:szCs w:val="27"/>
        </w:rPr>
        <w:t>American Journal of Business and Management</w:t>
      </w:r>
      <w:r>
        <w:rPr>
          <w:rFonts w:ascii="Calibri" w:hAnsi="Calibri" w:cs="Calibri"/>
          <w:color w:val="000000"/>
          <w:sz w:val="27"/>
          <w:szCs w:val="27"/>
        </w:rPr>
        <w:t xml:space="preserve">, 3(3). Pg -169-170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://doi.org/10.11634/216796061403514</w:t>
      </w:r>
      <w:proofErr w:type="gramEnd"/>
      <w:r>
        <w:rPr>
          <w:rFonts w:ascii="Calibri" w:hAnsi="Calibri" w:cs="Calibri"/>
          <w:color w:val="000000"/>
          <w:sz w:val="27"/>
          <w:szCs w:val="27"/>
        </w:rPr>
        <w:t xml:space="preserve"> [Accessed 8</w:t>
      </w:r>
      <w:r w:rsidRPr="005141BE">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55EA6F6E"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1DC1AAE6"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Police.uk. (2018). </w:t>
      </w:r>
      <w:r>
        <w:rPr>
          <w:rFonts w:ascii="Calibri" w:hAnsi="Calibri" w:cs="Calibri"/>
          <w:i/>
          <w:iCs/>
          <w:color w:val="000000"/>
          <w:sz w:val="27"/>
          <w:szCs w:val="27"/>
        </w:rPr>
        <w:t>Automatic Number Plate Recognition (ANPR)</w:t>
      </w:r>
      <w:r>
        <w:rPr>
          <w:rFonts w:ascii="Calibri" w:hAnsi="Calibri" w:cs="Calibri"/>
          <w:color w:val="000000"/>
          <w:sz w:val="27"/>
          <w:szCs w:val="27"/>
        </w:rPr>
        <w:t xml:space="preserve">. [online] Available at: </w:t>
      </w:r>
      <w:hyperlink r:id="rId45" w:history="1">
        <w:r w:rsidRPr="008C3152">
          <w:rPr>
            <w:rStyle w:val="Hyperlink"/>
            <w:rFonts w:ascii="Calibri" w:hAnsi="Calibri" w:cs="Calibri"/>
            <w:sz w:val="27"/>
            <w:szCs w:val="27"/>
          </w:rPr>
          <w:t>https://www.police.uk/advice/advice-and-information/rs/road-safety/automatic-number-plate-recognition-anpr/</w:t>
        </w:r>
      </w:hyperlink>
      <w:r>
        <w:rPr>
          <w:rFonts w:ascii="Calibri" w:hAnsi="Calibri" w:cs="Calibri"/>
          <w:color w:val="000000"/>
          <w:sz w:val="27"/>
          <w:szCs w:val="27"/>
        </w:rPr>
        <w:t>. [Accessed 7</w:t>
      </w:r>
      <w:r w:rsidRPr="00412D55">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29C60E86"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Ratcliffe, J.H. (2016). </w:t>
      </w:r>
      <w:r>
        <w:rPr>
          <w:rFonts w:ascii="Calibri" w:hAnsi="Calibri" w:cs="Calibri"/>
          <w:i/>
          <w:iCs/>
          <w:color w:val="000000"/>
          <w:sz w:val="27"/>
          <w:szCs w:val="27"/>
        </w:rPr>
        <w:t>Intelligence-led policing</w:t>
      </w:r>
      <w:r>
        <w:rPr>
          <w:rFonts w:ascii="Calibri" w:hAnsi="Calibri" w:cs="Calibri"/>
          <w:color w:val="000000"/>
          <w:sz w:val="27"/>
          <w:szCs w:val="27"/>
        </w:rPr>
        <w:t>. London Routledge Page 3-6 [Accessed 7</w:t>
      </w:r>
      <w:r w:rsidRPr="007D3D18">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2E2803C5"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50257548"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Pmi.org. (2019). </w:t>
      </w:r>
      <w:r>
        <w:rPr>
          <w:rFonts w:ascii="Calibri" w:hAnsi="Calibri" w:cs="Calibri"/>
          <w:i/>
          <w:iCs/>
          <w:color w:val="000000"/>
          <w:sz w:val="27"/>
          <w:szCs w:val="27"/>
        </w:rPr>
        <w:t>Leadership and team dynamics in the new millennium</w:t>
      </w:r>
      <w:r>
        <w:rPr>
          <w:rFonts w:ascii="Calibri" w:hAnsi="Calibri" w:cs="Calibri"/>
          <w:color w:val="000000"/>
          <w:sz w:val="27"/>
          <w:szCs w:val="27"/>
        </w:rPr>
        <w:t xml:space="preserve">. [online] Available at: </w:t>
      </w:r>
      <w:hyperlink r:id="rId46" w:history="1">
        <w:r w:rsidRPr="00040438">
          <w:rPr>
            <w:rStyle w:val="Hyperlink"/>
            <w:rFonts w:ascii="Calibri" w:hAnsi="Calibri" w:cs="Calibri"/>
            <w:sz w:val="27"/>
            <w:szCs w:val="27"/>
          </w:rPr>
          <w:t>https://www.pmi.org/learning/library/leadership-team-dynamics-new-millennium-9371</w:t>
        </w:r>
      </w:hyperlink>
      <w:r>
        <w:rPr>
          <w:rFonts w:ascii="Calibri" w:hAnsi="Calibri" w:cs="Calibri"/>
          <w:color w:val="000000"/>
          <w:sz w:val="27"/>
          <w:szCs w:val="27"/>
        </w:rPr>
        <w:t>. [Accessed 8</w:t>
      </w:r>
      <w:r w:rsidRPr="001E1BE0">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48112765"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5521182B"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Rossingol</w:t>
      </w:r>
      <w:proofErr w:type="spellEnd"/>
      <w:r>
        <w:rPr>
          <w:rFonts w:ascii="Calibri" w:hAnsi="Calibri" w:cs="Calibri"/>
          <w:color w:val="000000"/>
          <w:sz w:val="27"/>
          <w:szCs w:val="27"/>
        </w:rPr>
        <w:t>, N. (2023). </w:t>
      </w:r>
      <w:r>
        <w:rPr>
          <w:rFonts w:ascii="Calibri" w:hAnsi="Calibri" w:cs="Calibri"/>
          <w:i/>
          <w:iCs/>
          <w:color w:val="000000"/>
          <w:sz w:val="27"/>
          <w:szCs w:val="27"/>
        </w:rPr>
        <w:t>What is Team Cohesion &amp; How to Achieve it | Runn</w:t>
      </w:r>
      <w:r>
        <w:rPr>
          <w:rFonts w:ascii="Calibri" w:hAnsi="Calibri" w:cs="Calibri"/>
          <w:color w:val="000000"/>
          <w:sz w:val="27"/>
          <w:szCs w:val="27"/>
        </w:rPr>
        <w:t xml:space="preserve">. [online] www.runn.io. Available at: </w:t>
      </w:r>
      <w:hyperlink r:id="rId47" w:history="1">
        <w:r w:rsidRPr="008C3152">
          <w:rPr>
            <w:rStyle w:val="Hyperlink"/>
            <w:rFonts w:ascii="Calibri" w:hAnsi="Calibri" w:cs="Calibri"/>
            <w:sz w:val="27"/>
            <w:szCs w:val="27"/>
          </w:rPr>
          <w:t>https://www.runn.io/blog/team-cohesion</w:t>
        </w:r>
      </w:hyperlink>
      <w:r>
        <w:rPr>
          <w:rFonts w:ascii="Calibri" w:hAnsi="Calibri" w:cs="Calibri"/>
          <w:color w:val="000000"/>
          <w:sz w:val="27"/>
          <w:szCs w:val="27"/>
        </w:rPr>
        <w:t>. [Accessed 7</w:t>
      </w:r>
      <w:r w:rsidRPr="00C94BB5">
        <w:rPr>
          <w:rFonts w:ascii="Calibri" w:hAnsi="Calibri" w:cs="Calibri"/>
          <w:color w:val="000000"/>
          <w:sz w:val="27"/>
          <w:szCs w:val="27"/>
          <w:vertAlign w:val="superscript"/>
        </w:rPr>
        <w:t>th</w:t>
      </w:r>
      <w:r>
        <w:rPr>
          <w:rFonts w:ascii="Calibri" w:hAnsi="Calibri" w:cs="Calibri"/>
          <w:color w:val="000000"/>
          <w:sz w:val="27"/>
          <w:szCs w:val="27"/>
        </w:rPr>
        <w:t xml:space="preserve"> Jan 2024)</w:t>
      </w:r>
    </w:p>
    <w:p w14:paraId="71A91896"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7F213311"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South Wales Police’s approach to tackling domestic abuse. (2014). Available at: </w:t>
      </w:r>
      <w:hyperlink r:id="rId48" w:history="1">
        <w:r w:rsidRPr="00417E8D">
          <w:rPr>
            <w:rStyle w:val="Hyperlink"/>
            <w:rFonts w:ascii="Calibri" w:hAnsi="Calibri" w:cs="Calibri"/>
            <w:sz w:val="27"/>
            <w:szCs w:val="27"/>
          </w:rPr>
          <w:t>https://assets-hmicfrs.justiceinspectorates.gov.uk/uploads/2014/03/south-wales-approach-to-tackling-domestic-abuse.pdf</w:t>
        </w:r>
      </w:hyperlink>
      <w:r>
        <w:rPr>
          <w:rFonts w:ascii="Calibri" w:hAnsi="Calibri" w:cs="Calibri"/>
          <w:color w:val="000000"/>
          <w:sz w:val="27"/>
          <w:szCs w:val="27"/>
        </w:rPr>
        <w:t xml:space="preserve">  [Accessed 27</w:t>
      </w:r>
      <w:r w:rsidRPr="00C8380E">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37B107B1"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Statistical Release Transport Statistics Great Britain 2020. (2020). Available at: </w:t>
      </w:r>
      <w:hyperlink r:id="rId49" w:anchor=":~:text=196%20billion%20tonne%20kilometres%20of%20domestic%20freight%20was,freight%20arriving%20in%20the%20UK%20came%20by%20sea." w:history="1">
        <w:r>
          <w:rPr>
            <w:rStyle w:val="Hyperlink"/>
          </w:rPr>
          <w:t>https://assets.publishing.service.gov.uk/government/uploads/system/uploads/attachment_data/file/945829/tsgb-2020.pdf</w:t>
        </w:r>
      </w:hyperlink>
      <w:r>
        <w:rPr>
          <w:rFonts w:ascii="Calibri" w:hAnsi="Calibri" w:cs="Calibri"/>
          <w:color w:val="000000"/>
          <w:sz w:val="27"/>
          <w:szCs w:val="27"/>
        </w:rPr>
        <w:t xml:space="preserve">  [Accessed 7 Jan. 2024].</w:t>
      </w:r>
    </w:p>
    <w:p w14:paraId="1D80D62A"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72A4B9F5"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Talent Vanguard. (2017). </w:t>
      </w:r>
      <w:r>
        <w:rPr>
          <w:rFonts w:ascii="Calibri" w:hAnsi="Calibri" w:cs="Calibri"/>
          <w:i/>
          <w:iCs/>
          <w:color w:val="000000"/>
          <w:sz w:val="27"/>
          <w:szCs w:val="27"/>
        </w:rPr>
        <w:t>When Are Subcultures in Your Organization a Problem?</w:t>
      </w:r>
      <w:r>
        <w:rPr>
          <w:rFonts w:ascii="Calibri" w:hAnsi="Calibri" w:cs="Calibri"/>
          <w:color w:val="000000"/>
          <w:sz w:val="27"/>
          <w:szCs w:val="27"/>
        </w:rPr>
        <w:t xml:space="preserve"> [online] Available at: </w:t>
      </w:r>
      <w:hyperlink r:id="rId50" w:history="1">
        <w:r w:rsidRPr="00040438">
          <w:rPr>
            <w:rStyle w:val="Hyperlink"/>
            <w:rFonts w:ascii="Calibri" w:hAnsi="Calibri" w:cs="Calibri"/>
            <w:sz w:val="27"/>
            <w:szCs w:val="27"/>
          </w:rPr>
          <w:t>https://talentvanguard.com/2017/10/29/when-are-subcultures-in-your-organization-a-problem/</w:t>
        </w:r>
      </w:hyperlink>
      <w:r>
        <w:rPr>
          <w:rFonts w:ascii="Calibri" w:hAnsi="Calibri" w:cs="Calibri"/>
          <w:color w:val="000000"/>
          <w:sz w:val="27"/>
          <w:szCs w:val="27"/>
        </w:rPr>
        <w:t>. [Accessed 8</w:t>
      </w:r>
      <w:r w:rsidRPr="00EE3189">
        <w:rPr>
          <w:rFonts w:ascii="Calibri" w:hAnsi="Calibri" w:cs="Calibri"/>
          <w:color w:val="000000"/>
          <w:sz w:val="27"/>
          <w:szCs w:val="27"/>
          <w:vertAlign w:val="superscript"/>
        </w:rPr>
        <w:t>th</w:t>
      </w:r>
      <w:r>
        <w:rPr>
          <w:rFonts w:ascii="Calibri" w:hAnsi="Calibri" w:cs="Calibri"/>
          <w:color w:val="000000"/>
          <w:sz w:val="27"/>
          <w:szCs w:val="27"/>
        </w:rPr>
        <w:t xml:space="preserve"> January 2024]</w:t>
      </w:r>
    </w:p>
    <w:p w14:paraId="347EEEC1" w14:textId="77777777" w:rsidR="005A4028" w:rsidRDefault="005A4028" w:rsidP="005A4028">
      <w:pPr>
        <w:pStyle w:val="NormalWeb"/>
        <w:spacing w:after="0" w:line="360" w:lineRule="atLeast"/>
        <w:rPr>
          <w:rFonts w:ascii="Segoe UI" w:hAnsi="Segoe UI" w:cs="Segoe UI"/>
          <w:color w:val="212121"/>
          <w:shd w:val="clear" w:color="auto" w:fill="FFFFFF"/>
        </w:rPr>
      </w:pPr>
      <w:proofErr w:type="spellStart"/>
      <w:r>
        <w:rPr>
          <w:rFonts w:ascii="Segoe UI" w:hAnsi="Segoe UI" w:cs="Segoe UI"/>
          <w:color w:val="212121"/>
          <w:shd w:val="clear" w:color="auto" w:fill="FFFFFF"/>
        </w:rPr>
        <w:t>Thau</w:t>
      </w:r>
      <w:proofErr w:type="spellEnd"/>
      <w:r>
        <w:rPr>
          <w:rFonts w:ascii="Segoe UI" w:hAnsi="Segoe UI" w:cs="Segoe UI"/>
          <w:color w:val="212121"/>
          <w:shd w:val="clear" w:color="auto" w:fill="FFFFFF"/>
        </w:rPr>
        <w:t xml:space="preserve"> S, Derfler-Rozin R, </w:t>
      </w:r>
      <w:proofErr w:type="spellStart"/>
      <w:r>
        <w:rPr>
          <w:rFonts w:ascii="Segoe UI" w:hAnsi="Segoe UI" w:cs="Segoe UI"/>
          <w:color w:val="212121"/>
          <w:shd w:val="clear" w:color="auto" w:fill="FFFFFF"/>
        </w:rPr>
        <w:t>Pitesa</w:t>
      </w:r>
      <w:proofErr w:type="spellEnd"/>
      <w:r>
        <w:rPr>
          <w:rFonts w:ascii="Segoe UI" w:hAnsi="Segoe UI" w:cs="Segoe UI"/>
          <w:color w:val="212121"/>
          <w:shd w:val="clear" w:color="auto" w:fill="FFFFFF"/>
        </w:rPr>
        <w:t xml:space="preserve"> M, Mitchell MS, </w:t>
      </w:r>
      <w:proofErr w:type="spellStart"/>
      <w:r>
        <w:rPr>
          <w:rFonts w:ascii="Segoe UI" w:hAnsi="Segoe UI" w:cs="Segoe UI"/>
          <w:color w:val="212121"/>
          <w:shd w:val="clear" w:color="auto" w:fill="FFFFFF"/>
        </w:rPr>
        <w:t>Pillutla</w:t>
      </w:r>
      <w:proofErr w:type="spellEnd"/>
      <w:r>
        <w:rPr>
          <w:rFonts w:ascii="Segoe UI" w:hAnsi="Segoe UI" w:cs="Segoe UI"/>
          <w:color w:val="212121"/>
          <w:shd w:val="clear" w:color="auto" w:fill="FFFFFF"/>
        </w:rPr>
        <w:t xml:space="preserve"> MM. Unethical for the sake of the group: risk of social exclusion and pro-group unethical </w:t>
      </w:r>
      <w:proofErr w:type="spellStart"/>
      <w:r>
        <w:rPr>
          <w:rFonts w:ascii="Segoe UI" w:hAnsi="Segoe UI" w:cs="Segoe UI"/>
          <w:color w:val="212121"/>
          <w:shd w:val="clear" w:color="auto" w:fill="FFFFFF"/>
        </w:rPr>
        <w:t>behavior</w:t>
      </w:r>
      <w:proofErr w:type="spellEnd"/>
      <w:r>
        <w:rPr>
          <w:rFonts w:ascii="Segoe UI" w:hAnsi="Segoe UI" w:cs="Segoe UI"/>
          <w:color w:val="212121"/>
          <w:shd w:val="clear" w:color="auto" w:fill="FFFFFF"/>
        </w:rPr>
        <w:t xml:space="preserve">. J Appl Psychol. 2015 Jan;100(1):98-113.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xml:space="preserve">: 10.1037/a0036708. </w:t>
      </w:r>
      <w:proofErr w:type="spellStart"/>
      <w:r>
        <w:rPr>
          <w:rFonts w:ascii="Segoe UI" w:hAnsi="Segoe UI" w:cs="Segoe UI"/>
          <w:color w:val="212121"/>
          <w:shd w:val="clear" w:color="auto" w:fill="FFFFFF"/>
        </w:rPr>
        <w:t>Epub</w:t>
      </w:r>
      <w:proofErr w:type="spellEnd"/>
      <w:r>
        <w:rPr>
          <w:rFonts w:ascii="Segoe UI" w:hAnsi="Segoe UI" w:cs="Segoe UI"/>
          <w:color w:val="212121"/>
          <w:shd w:val="clear" w:color="auto" w:fill="FFFFFF"/>
        </w:rPr>
        <w:t xml:space="preserve"> 2014 Apr 28. PMID: 24773402. </w:t>
      </w:r>
      <w:hyperlink r:id="rId51" w:history="1">
        <w:r w:rsidRPr="008C3152">
          <w:rPr>
            <w:rStyle w:val="Hyperlink"/>
            <w:rFonts w:ascii="Segoe UI" w:hAnsi="Segoe UI" w:cs="Segoe UI"/>
            <w:shd w:val="clear" w:color="auto" w:fill="FFFFFF"/>
          </w:rPr>
          <w:t>https://doi.org/10.1037/a0036708</w:t>
        </w:r>
      </w:hyperlink>
      <w:r>
        <w:rPr>
          <w:rFonts w:ascii="Segoe UI" w:hAnsi="Segoe UI" w:cs="Segoe UI"/>
          <w:color w:val="212121"/>
          <w:shd w:val="clear" w:color="auto" w:fill="FFFFFF"/>
        </w:rPr>
        <w:t xml:space="preserve">  [Accessed 7</w:t>
      </w:r>
      <w:r w:rsidRPr="00AC6783">
        <w:rPr>
          <w:rFonts w:ascii="Segoe UI" w:hAnsi="Segoe UI" w:cs="Segoe UI"/>
          <w:color w:val="212121"/>
          <w:shd w:val="clear" w:color="auto" w:fill="FFFFFF"/>
          <w:vertAlign w:val="superscript"/>
        </w:rPr>
        <w:t>th</w:t>
      </w:r>
      <w:r>
        <w:rPr>
          <w:rFonts w:ascii="Segoe UI" w:hAnsi="Segoe UI" w:cs="Segoe UI"/>
          <w:color w:val="212121"/>
          <w:shd w:val="clear" w:color="auto" w:fill="FFFFFF"/>
        </w:rPr>
        <w:t xml:space="preserve"> January 2024]</w:t>
      </w:r>
    </w:p>
    <w:p w14:paraId="217191C6" w14:textId="77777777" w:rsidR="005A4028" w:rsidRPr="002452D9" w:rsidRDefault="005A4028" w:rsidP="005A4028">
      <w:pPr>
        <w:pStyle w:val="NormalWeb"/>
        <w:spacing w:after="0" w:line="360" w:lineRule="atLeast"/>
        <w:rPr>
          <w:rFonts w:ascii="Calibri" w:hAnsi="Calibri" w:cs="Calibri"/>
          <w:color w:val="000000"/>
          <w:sz w:val="27"/>
          <w:szCs w:val="27"/>
        </w:rPr>
      </w:pPr>
    </w:p>
    <w:p w14:paraId="049A3A9C"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University of Edinburgh (2020). </w:t>
      </w:r>
      <w:r>
        <w:rPr>
          <w:rFonts w:ascii="Calibri" w:hAnsi="Calibri" w:cs="Calibri"/>
          <w:i/>
          <w:iCs/>
          <w:color w:val="000000"/>
          <w:sz w:val="27"/>
          <w:szCs w:val="27"/>
        </w:rPr>
        <w:t>Gibbs’ Reflective Cycle</w:t>
      </w:r>
      <w:r>
        <w:rPr>
          <w:rFonts w:ascii="Calibri" w:hAnsi="Calibri" w:cs="Calibri"/>
          <w:color w:val="000000"/>
          <w:sz w:val="27"/>
          <w:szCs w:val="27"/>
        </w:rPr>
        <w:t xml:space="preserve">. [online] The University of Edinburgh. Available at: </w:t>
      </w:r>
      <w:hyperlink r:id="rId52" w:history="1">
        <w:r w:rsidRPr="00417E8D">
          <w:rPr>
            <w:rStyle w:val="Hyperlink"/>
            <w:rFonts w:ascii="Calibri" w:hAnsi="Calibri" w:cs="Calibri"/>
            <w:sz w:val="27"/>
            <w:szCs w:val="27"/>
          </w:rPr>
          <w:t>https://www.ed.ac.uk/reflection/reflectors-toolkit/reflecting-on-experience/gibbs-reflective-cycle</w:t>
        </w:r>
      </w:hyperlink>
      <w:r>
        <w:rPr>
          <w:rFonts w:ascii="Calibri" w:hAnsi="Calibri" w:cs="Calibri"/>
          <w:color w:val="000000"/>
          <w:sz w:val="27"/>
          <w:szCs w:val="27"/>
        </w:rPr>
        <w:t>. [Accesses 27</w:t>
      </w:r>
      <w:r w:rsidRPr="00EC0D05">
        <w:rPr>
          <w:rFonts w:ascii="Calibri" w:hAnsi="Calibri" w:cs="Calibri"/>
          <w:color w:val="000000"/>
          <w:sz w:val="27"/>
          <w:szCs w:val="27"/>
          <w:vertAlign w:val="superscript"/>
        </w:rPr>
        <w:t>th</w:t>
      </w:r>
      <w:r>
        <w:rPr>
          <w:rFonts w:ascii="Calibri" w:hAnsi="Calibri" w:cs="Calibri"/>
          <w:color w:val="000000"/>
          <w:sz w:val="27"/>
          <w:szCs w:val="27"/>
        </w:rPr>
        <w:t xml:space="preserve"> December 2023]</w:t>
      </w:r>
    </w:p>
    <w:p w14:paraId="2BC713A4" w14:textId="77777777" w:rsidR="005A4028" w:rsidRDefault="005A4028" w:rsidP="005A4028">
      <w:pPr>
        <w:pStyle w:val="NormalWeb"/>
        <w:spacing w:before="0" w:beforeAutospacing="0" w:after="0" w:afterAutospacing="0" w:line="360" w:lineRule="atLeast"/>
        <w:rPr>
          <w:rFonts w:ascii="Calibri" w:hAnsi="Calibri" w:cs="Calibri"/>
          <w:color w:val="000000"/>
          <w:sz w:val="27"/>
          <w:szCs w:val="27"/>
        </w:rPr>
      </w:pPr>
    </w:p>
    <w:p w14:paraId="0F49516C" w14:textId="77777777" w:rsidR="005A4028" w:rsidRDefault="005A4028" w:rsidP="005A4028">
      <w:pPr>
        <w:pStyle w:val="NormalWeb"/>
        <w:spacing w:before="0" w:beforeAutospacing="0" w:after="0" w:afterAutospacing="0" w:line="360" w:lineRule="atLeast"/>
      </w:pPr>
      <w:r>
        <w:rPr>
          <w:rFonts w:ascii="Calibri" w:hAnsi="Calibri" w:cs="Calibri"/>
          <w:color w:val="000000"/>
          <w:sz w:val="27"/>
          <w:szCs w:val="27"/>
        </w:rPr>
        <w:t>‌Worden, R.E. and McLean, S.J. (2014). Police Discretion in Law Enforcement. </w:t>
      </w:r>
      <w:proofErr w:type="spellStart"/>
      <w:r>
        <w:rPr>
          <w:rFonts w:ascii="Calibri" w:hAnsi="Calibri" w:cs="Calibri"/>
          <w:i/>
          <w:iCs/>
          <w:color w:val="000000"/>
          <w:sz w:val="27"/>
          <w:szCs w:val="27"/>
        </w:rPr>
        <w:t>Encyclopedia</w:t>
      </w:r>
      <w:proofErr w:type="spellEnd"/>
      <w:r>
        <w:rPr>
          <w:rFonts w:ascii="Calibri" w:hAnsi="Calibri" w:cs="Calibri"/>
          <w:i/>
          <w:iCs/>
          <w:color w:val="000000"/>
          <w:sz w:val="27"/>
          <w:szCs w:val="27"/>
        </w:rPr>
        <w:t xml:space="preserve"> of Criminology and Criminal Justice</w:t>
      </w:r>
      <w:r>
        <w:rPr>
          <w:rFonts w:ascii="Calibri" w:hAnsi="Calibri" w:cs="Calibri"/>
          <w:color w:val="000000"/>
          <w:sz w:val="27"/>
          <w:szCs w:val="27"/>
        </w:rPr>
        <w:t xml:space="preserve">, [online] pp.3596–3607. </w:t>
      </w:r>
      <w:hyperlink r:id="rId53" w:history="1">
        <w:r>
          <w:rPr>
            <w:rStyle w:val="Hyperlink"/>
          </w:rPr>
          <w:t>Police Discretion in Law Enforcement | SpringerLink</w:t>
        </w:r>
      </w:hyperlink>
      <w:r>
        <w:t xml:space="preserve"> [Accessed 28</w:t>
      </w:r>
      <w:r w:rsidRPr="00543E14">
        <w:rPr>
          <w:vertAlign w:val="superscript"/>
        </w:rPr>
        <w:t>th</w:t>
      </w:r>
      <w:r>
        <w:t xml:space="preserve"> December 2023]</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6EF83" w14:textId="77777777" w:rsidR="00DC5793" w:rsidRDefault="00DC5793">
      <w:r>
        <w:separator/>
      </w:r>
    </w:p>
  </w:endnote>
  <w:endnote w:type="continuationSeparator" w:id="0">
    <w:p w14:paraId="622CDB8E" w14:textId="77777777" w:rsidR="00DC5793" w:rsidRDefault="00DC5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8A6E0" w14:textId="77777777" w:rsidR="00DC5793" w:rsidRDefault="00DC5793">
      <w:r>
        <w:separator/>
      </w:r>
    </w:p>
  </w:footnote>
  <w:footnote w:type="continuationSeparator" w:id="0">
    <w:p w14:paraId="72D24F2F" w14:textId="77777777" w:rsidR="00DC5793" w:rsidRDefault="00DC5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919732">
    <w:abstractNumId w:val="22"/>
  </w:num>
  <w:num w:numId="2" w16cid:durableId="569970071">
    <w:abstractNumId w:val="7"/>
  </w:num>
  <w:num w:numId="3" w16cid:durableId="2141682284">
    <w:abstractNumId w:val="2"/>
  </w:num>
  <w:num w:numId="4" w16cid:durableId="904224288">
    <w:abstractNumId w:val="1"/>
    <w:lvlOverride w:ilvl="0">
      <w:lvl w:ilvl="0">
        <w:start w:val="1"/>
        <w:numFmt w:val="bullet"/>
        <w:lvlText w:val=""/>
        <w:lvlJc w:val="left"/>
        <w:pPr>
          <w:ind w:left="720" w:hanging="360"/>
        </w:pPr>
        <w:rPr>
          <w:rFonts w:ascii="Symbol" w:hAnsi="Symbol" w:hint="default"/>
        </w:rPr>
      </w:lvl>
    </w:lvlOverride>
  </w:num>
  <w:num w:numId="5" w16cid:durableId="1173689353">
    <w:abstractNumId w:val="24"/>
  </w:num>
  <w:num w:numId="6" w16cid:durableId="1521041525">
    <w:abstractNumId w:val="46"/>
  </w:num>
  <w:num w:numId="7" w16cid:durableId="651830081">
    <w:abstractNumId w:val="48"/>
  </w:num>
  <w:num w:numId="8" w16cid:durableId="1442726492">
    <w:abstractNumId w:val="36"/>
  </w:num>
  <w:num w:numId="9" w16cid:durableId="74325545">
    <w:abstractNumId w:val="34"/>
  </w:num>
  <w:num w:numId="10" w16cid:durableId="2036611534">
    <w:abstractNumId w:val="31"/>
  </w:num>
  <w:num w:numId="11" w16cid:durableId="609509385">
    <w:abstractNumId w:val="32"/>
  </w:num>
  <w:num w:numId="12" w16cid:durableId="510219697">
    <w:abstractNumId w:val="11"/>
  </w:num>
  <w:num w:numId="13" w16cid:durableId="1210654226">
    <w:abstractNumId w:val="35"/>
  </w:num>
  <w:num w:numId="14" w16cid:durableId="1055396797">
    <w:abstractNumId w:val="18"/>
  </w:num>
  <w:num w:numId="15" w16cid:durableId="629090380">
    <w:abstractNumId w:val="17"/>
  </w:num>
  <w:num w:numId="16" w16cid:durableId="262422924">
    <w:abstractNumId w:val="28"/>
  </w:num>
  <w:num w:numId="17" w16cid:durableId="1915775759">
    <w:abstractNumId w:val="9"/>
  </w:num>
  <w:num w:numId="18" w16cid:durableId="1044597283">
    <w:abstractNumId w:val="27"/>
  </w:num>
  <w:num w:numId="19" w16cid:durableId="212084060">
    <w:abstractNumId w:val="16"/>
  </w:num>
  <w:num w:numId="20" w16cid:durableId="190189320">
    <w:abstractNumId w:val="14"/>
  </w:num>
  <w:num w:numId="21" w16cid:durableId="90322489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9847358">
    <w:abstractNumId w:val="25"/>
  </w:num>
  <w:num w:numId="23" w16cid:durableId="1821574599">
    <w:abstractNumId w:val="19"/>
  </w:num>
  <w:num w:numId="24" w16cid:durableId="25374950">
    <w:abstractNumId w:val="15"/>
  </w:num>
  <w:num w:numId="25" w16cid:durableId="236285492">
    <w:abstractNumId w:val="12"/>
  </w:num>
  <w:num w:numId="26" w16cid:durableId="1311011959">
    <w:abstractNumId w:val="29"/>
  </w:num>
  <w:num w:numId="27" w16cid:durableId="1017468644">
    <w:abstractNumId w:val="20"/>
  </w:num>
  <w:num w:numId="28" w16cid:durableId="1715543470">
    <w:abstractNumId w:val="42"/>
  </w:num>
  <w:num w:numId="29" w16cid:durableId="359746955">
    <w:abstractNumId w:val="37"/>
  </w:num>
  <w:num w:numId="30" w16cid:durableId="1592204607">
    <w:abstractNumId w:val="41"/>
  </w:num>
  <w:num w:numId="31" w16cid:durableId="216626850">
    <w:abstractNumId w:val="21"/>
  </w:num>
  <w:num w:numId="32" w16cid:durableId="2074695702">
    <w:abstractNumId w:val="44"/>
  </w:num>
  <w:num w:numId="33" w16cid:durableId="1165583322">
    <w:abstractNumId w:val="33"/>
  </w:num>
  <w:num w:numId="34" w16cid:durableId="1153106983">
    <w:abstractNumId w:val="13"/>
  </w:num>
  <w:num w:numId="35" w16cid:durableId="836269034">
    <w:abstractNumId w:val="45"/>
  </w:num>
  <w:num w:numId="36" w16cid:durableId="1250508985">
    <w:abstractNumId w:val="40"/>
  </w:num>
  <w:num w:numId="37" w16cid:durableId="818231697">
    <w:abstractNumId w:val="5"/>
  </w:num>
  <w:num w:numId="38" w16cid:durableId="1902325922">
    <w:abstractNumId w:val="47"/>
  </w:num>
  <w:num w:numId="39" w16cid:durableId="1531065013">
    <w:abstractNumId w:val="43"/>
  </w:num>
  <w:num w:numId="40" w16cid:durableId="2047021055">
    <w:abstractNumId w:val="38"/>
  </w:num>
  <w:num w:numId="41" w16cid:durableId="1030034344">
    <w:abstractNumId w:val="39"/>
  </w:num>
  <w:num w:numId="42" w16cid:durableId="2004620525">
    <w:abstractNumId w:val="4"/>
  </w:num>
  <w:num w:numId="43" w16cid:durableId="1711763121">
    <w:abstractNumId w:val="6"/>
  </w:num>
  <w:num w:numId="44" w16cid:durableId="232005701">
    <w:abstractNumId w:val="26"/>
  </w:num>
  <w:num w:numId="45" w16cid:durableId="1054889078">
    <w:abstractNumId w:val="8"/>
  </w:num>
  <w:num w:numId="46" w16cid:durableId="810177106">
    <w:abstractNumId w:val="3"/>
  </w:num>
  <w:num w:numId="47" w16cid:durableId="984890142">
    <w:abstractNumId w:val="0"/>
  </w:num>
  <w:num w:numId="48" w16cid:durableId="298078651">
    <w:abstractNumId w:val="23"/>
  </w:num>
  <w:num w:numId="49" w16cid:durableId="1163738953">
    <w:abstractNumId w:val="30"/>
  </w:num>
  <w:num w:numId="50" w16cid:durableId="1041057046">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A4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051"/>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23F"/>
    <w:rsid w:val="00106DC7"/>
    <w:rsid w:val="00112391"/>
    <w:rsid w:val="00114F52"/>
    <w:rsid w:val="0012135C"/>
    <w:rsid w:val="001347F8"/>
    <w:rsid w:val="00137BB5"/>
    <w:rsid w:val="00137E05"/>
    <w:rsid w:val="001447F6"/>
    <w:rsid w:val="00147DE3"/>
    <w:rsid w:val="00150794"/>
    <w:rsid w:val="001565CD"/>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85ED6"/>
    <w:rsid w:val="00291ADD"/>
    <w:rsid w:val="00294868"/>
    <w:rsid w:val="00295CA1"/>
    <w:rsid w:val="002A291A"/>
    <w:rsid w:val="002A5604"/>
    <w:rsid w:val="002B1701"/>
    <w:rsid w:val="002B1736"/>
    <w:rsid w:val="002B23C3"/>
    <w:rsid w:val="002B443A"/>
    <w:rsid w:val="002B5B35"/>
    <w:rsid w:val="002C256A"/>
    <w:rsid w:val="002C2B84"/>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26EB"/>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4834"/>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28C"/>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0681"/>
    <w:rsid w:val="00574A0C"/>
    <w:rsid w:val="00576E4C"/>
    <w:rsid w:val="0057780F"/>
    <w:rsid w:val="00581E0A"/>
    <w:rsid w:val="00586D89"/>
    <w:rsid w:val="005916B8"/>
    <w:rsid w:val="005A1B4C"/>
    <w:rsid w:val="005A1BA3"/>
    <w:rsid w:val="005A4028"/>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2F1"/>
    <w:rsid w:val="00656D91"/>
    <w:rsid w:val="006712A7"/>
    <w:rsid w:val="006733CC"/>
    <w:rsid w:val="00674FC2"/>
    <w:rsid w:val="00677E42"/>
    <w:rsid w:val="00682334"/>
    <w:rsid w:val="00684B16"/>
    <w:rsid w:val="00694C00"/>
    <w:rsid w:val="00696F65"/>
    <w:rsid w:val="006A7A6D"/>
    <w:rsid w:val="006B0821"/>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16F60"/>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2FDF"/>
    <w:rsid w:val="00953E15"/>
    <w:rsid w:val="009544C0"/>
    <w:rsid w:val="00954FA4"/>
    <w:rsid w:val="00956AE9"/>
    <w:rsid w:val="00964CC6"/>
    <w:rsid w:val="00991FDA"/>
    <w:rsid w:val="009927A1"/>
    <w:rsid w:val="0099351B"/>
    <w:rsid w:val="0099774D"/>
    <w:rsid w:val="009A1535"/>
    <w:rsid w:val="009A5F3B"/>
    <w:rsid w:val="009A74BD"/>
    <w:rsid w:val="009B0B61"/>
    <w:rsid w:val="009B28C0"/>
    <w:rsid w:val="009B7136"/>
    <w:rsid w:val="009B7806"/>
    <w:rsid w:val="009C3AC2"/>
    <w:rsid w:val="009D4365"/>
    <w:rsid w:val="009D4E3B"/>
    <w:rsid w:val="009D7BC9"/>
    <w:rsid w:val="009E0C5A"/>
    <w:rsid w:val="009E1982"/>
    <w:rsid w:val="009E4D2C"/>
    <w:rsid w:val="009E542A"/>
    <w:rsid w:val="009F0978"/>
    <w:rsid w:val="009F3AEC"/>
    <w:rsid w:val="00A00081"/>
    <w:rsid w:val="00A015F7"/>
    <w:rsid w:val="00A10D56"/>
    <w:rsid w:val="00A12AAE"/>
    <w:rsid w:val="00A16DD1"/>
    <w:rsid w:val="00A22441"/>
    <w:rsid w:val="00A23F3B"/>
    <w:rsid w:val="00A24406"/>
    <w:rsid w:val="00A24DEE"/>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4934"/>
    <w:rsid w:val="00BB5EAA"/>
    <w:rsid w:val="00BB5F11"/>
    <w:rsid w:val="00BC0401"/>
    <w:rsid w:val="00BC04FA"/>
    <w:rsid w:val="00BC0E42"/>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96DCB"/>
    <w:rsid w:val="00CA2745"/>
    <w:rsid w:val="00CA3593"/>
    <w:rsid w:val="00CA7F4F"/>
    <w:rsid w:val="00CB258E"/>
    <w:rsid w:val="00CB3C8F"/>
    <w:rsid w:val="00CB75CE"/>
    <w:rsid w:val="00CC02F1"/>
    <w:rsid w:val="00CC11A6"/>
    <w:rsid w:val="00CC135E"/>
    <w:rsid w:val="00CC27FA"/>
    <w:rsid w:val="00CC2F8D"/>
    <w:rsid w:val="00CD5D3F"/>
    <w:rsid w:val="00CD7E24"/>
    <w:rsid w:val="00CF1E90"/>
    <w:rsid w:val="00CF3DB3"/>
    <w:rsid w:val="00D052BC"/>
    <w:rsid w:val="00D07026"/>
    <w:rsid w:val="00D11C62"/>
    <w:rsid w:val="00D22C8F"/>
    <w:rsid w:val="00D33491"/>
    <w:rsid w:val="00D41785"/>
    <w:rsid w:val="00D44F8E"/>
    <w:rsid w:val="00D44FD0"/>
    <w:rsid w:val="00D47CAF"/>
    <w:rsid w:val="00D5733C"/>
    <w:rsid w:val="00D607EF"/>
    <w:rsid w:val="00D60F88"/>
    <w:rsid w:val="00D625E7"/>
    <w:rsid w:val="00D62673"/>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5793"/>
    <w:rsid w:val="00DE556F"/>
    <w:rsid w:val="00E03B6D"/>
    <w:rsid w:val="00E106B2"/>
    <w:rsid w:val="00E17160"/>
    <w:rsid w:val="00E27D65"/>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97ACE"/>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4EE9"/>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Spacing">
    <w:name w:val="No Spacing"/>
    <w:uiPriority w:val="1"/>
    <w:qFormat/>
    <w:rsid w:val="006562F1"/>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5A402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5A40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arrest-and-other-positive-approaches" TargetMode="External"/><Relationship Id="rId26" Type="http://schemas.openxmlformats.org/officeDocument/2006/relationships/hyperlink" Target="file:///C:/Users/swp8327/Downloads/The_Organisational_Culture_of_the_P%20(1).pdf" TargetMode="External"/><Relationship Id="rId39" Type="http://schemas.openxmlformats.org/officeDocument/2006/relationships/hyperlink" Target="https://doi-org.ezproxy.uwtsd.ac.uk/10.1350/ijps.2012.14.2.268" TargetMode="External"/><Relationship Id="rId21" Type="http://schemas.openxmlformats.org/officeDocument/2006/relationships/hyperlink" Target="https://journals.sagepub.com/doi/full/10.1177/02697580211063658" TargetMode="External"/><Relationship Id="rId34" Type="http://schemas.openxmlformats.org/officeDocument/2006/relationships/hyperlink" Target="https://www.legislation.gov.uk/ukpga/1971/48/contents" TargetMode="External"/><Relationship Id="rId42" Type="http://schemas.openxmlformats.org/officeDocument/2006/relationships/hyperlink" Target="https://www.nhs.uk/mental-health/self-help/guides-tools-and-activities/five-steps-to-mental-wellbeing/" TargetMode="External"/><Relationship Id="rId47" Type="http://schemas.openxmlformats.org/officeDocument/2006/relationships/hyperlink" Target="https://www.runn.io/blog/team-cohesion" TargetMode="External"/><Relationship Id="rId50" Type="http://schemas.openxmlformats.org/officeDocument/2006/relationships/hyperlink" Target="https://talentvanguard.com/2017/10/29/when-are-subcultures-in-your-organization-a-proble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lege.police.uk/app/roads-policing/disrupting-criminality" TargetMode="External"/><Relationship Id="rId29" Type="http://schemas.openxmlformats.org/officeDocument/2006/relationships/hyperlink" Target="https://www.gov.uk/government/statistics/road-lengths-in-great-britain-2022/road-lengths-in-great-britain-2022" TargetMode="External"/><Relationship Id="rId11" Type="http://schemas.openxmlformats.org/officeDocument/2006/relationships/image" Target="media/image1.png"/><Relationship Id="rId24" Type="http://schemas.openxmlformats.org/officeDocument/2006/relationships/hyperlink" Target="https://corporatefinanceinstitute.com/resources/management/team-cohesion/" TargetMode="External"/><Relationship Id="rId32" Type="http://schemas.openxmlformats.org/officeDocument/2006/relationships/hyperlink" Target="https://www.verywellmind.com/what-is-groupthink-2795213" TargetMode="External"/><Relationship Id="rId37" Type="http://schemas.openxmlformats.org/officeDocument/2006/relationships/hyperlink" Target="https://www.marchonstress.com/page/p/trim" TargetMode="External"/><Relationship Id="rId40" Type="http://schemas.openxmlformats.org/officeDocument/2006/relationships/hyperlink" Target="https://www.mindtools.com/abyj5fi/forming-storming-norming-and-performing" TargetMode="External"/><Relationship Id="rId45" Type="http://schemas.openxmlformats.org/officeDocument/2006/relationships/hyperlink" Target="https://www.police.uk/advice/advice-and-information/rs/road-safety/automatic-number-plate-recognition-anpr/" TargetMode="External"/><Relationship Id="rId53" Type="http://schemas.openxmlformats.org/officeDocument/2006/relationships/hyperlink" Target="https://link.springer.com/referenceworkentry/10.1007/978-1-4614-5690-2_415"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doi.org/10.1177/1745691617697078" TargetMode="External"/><Relationship Id="rId31" Type="http://schemas.openxmlformats.org/officeDocument/2006/relationships/hyperlink" Target="https://www.bbc.co.uk/news/65377091" TargetMode="External"/><Relationship Id="rId44" Type="http://schemas.openxmlformats.org/officeDocument/2006/relationships/hyperlink" Target="https://nyln.org/automatic-number-plate-recognition-pros-and-cons-list" TargetMode="External"/><Relationship Id="rId52"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anagers.org.uk/~/media/Files/PDF/Checklists/CHK-232-Understanding-organisational-culture.pdf" TargetMode="External"/><Relationship Id="rId27" Type="http://schemas.openxmlformats.org/officeDocument/2006/relationships/hyperlink" Target="https://journals.sagepub.com/doi/full/10.1177/0032258X19836144" TargetMode="External"/><Relationship Id="rId30" Type="http://schemas.openxmlformats.org/officeDocument/2006/relationships/hyperlink" Target="https://hmicfrs.justiceinspectorates.gov.uk/glossary/warning-markers/" TargetMode="External"/><Relationship Id="rId35" Type="http://schemas.openxmlformats.org/officeDocument/2006/relationships/hyperlink" Target="https://www.legislation.gov.uk/ukpga/1984/60/section/17" TargetMode="External"/><Relationship Id="rId43" Type="http://schemas.openxmlformats.org/officeDocument/2006/relationships/hyperlink" Target="https://assets.publishing.service.gov.uk/media/65798633254aaa0010050bdc/SOC_Strategy_23-28_V9_Web_Accessible.pdf" TargetMode="External"/><Relationship Id="rId48" Type="http://schemas.openxmlformats.org/officeDocument/2006/relationships/hyperlink" Target="https://assets-hmicfrs.justiceinspectorates.gov.uk/uploads/2014/03/south-wales-approach-to-tackling-domestic-abuse.pdf" TargetMode="External"/><Relationship Id="rId8" Type="http://schemas.openxmlformats.org/officeDocument/2006/relationships/webSettings" Target="webSettings.xml"/><Relationship Id="rId51" Type="http://schemas.openxmlformats.org/officeDocument/2006/relationships/hyperlink" Target="https://doi.org/10.1037/a0036708"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www.cps.gov.uk/legal-guidance/offences-against-person-incorporating-charging-standard" TargetMode="External"/><Relationship Id="rId33" Type="http://schemas.openxmlformats.org/officeDocument/2006/relationships/hyperlink" Target="https://www.simpplr.com/blog/2021/how-to-create-a-culture-of-teamwork-in-the-workplace/" TargetMode="External"/><Relationship Id="rId38" Type="http://schemas.openxmlformats.org/officeDocument/2006/relationships/hyperlink" Target="https://www.mentalhealth.org.uk/explore-mental-health/blogs/what-well-being-how-can-we-measure-it-and-how-can-we-support-people-improve-it" TargetMode="External"/><Relationship Id="rId46" Type="http://schemas.openxmlformats.org/officeDocument/2006/relationships/hyperlink" Target="https://www.pmi.org/learning/library/leadership-team-dynamics-new-millennium-9371" TargetMode="External"/><Relationship Id="rId20" Type="http://schemas.openxmlformats.org/officeDocument/2006/relationships/hyperlink" Target="https://www.police-foundation.org.uk/project/the-disruption-of-serious-and-organised-crime/" TargetMode="External"/><Relationship Id="rId41" Type="http://schemas.openxmlformats.org/officeDocument/2006/relationships/hyperlink" Target="https://navcis.police.uk/wp-content/uploads/2023/01/NaVCIS-Freight-Crime-Problem-Profile_-December-2022v4"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verywellmind.com/what-is-resilience-2795059" TargetMode="External"/><Relationship Id="rId23" Type="http://schemas.openxmlformats.org/officeDocument/2006/relationships/hyperlink" Target="https://www.college.police.uk/app/professional-standards" TargetMode="External"/><Relationship Id="rId28" Type="http://schemas.openxmlformats.org/officeDocument/2006/relationships/hyperlink" Target="https://www.police-foundation.org.uk/2018/09/rethinking-the-police-approach-to-domestic-abuse/" TargetMode="External"/><Relationship Id="rId36" Type="http://schemas.openxmlformats.org/officeDocument/2006/relationships/hyperlink" Target="https://www.legislation.gov.uk/ukpga/1986/64/section/3/enacted?view=extent" TargetMode="External"/><Relationship Id="rId49" Type="http://schemas.openxmlformats.org/officeDocument/2006/relationships/hyperlink" Target="https://assets.publishing.service.gov.uk/government/uploads/system/uploads/attachment_data/file/945829/tsgb-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10456</Words>
  <Characters>59603</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Rix,Christian swp8327</cp:lastModifiedBy>
  <cp:revision>2</cp:revision>
  <cp:lastPrinted>2014-08-26T08:55:00Z</cp:lastPrinted>
  <dcterms:created xsi:type="dcterms:W3CDTF">2024-01-08T14:53:00Z</dcterms:created>
  <dcterms:modified xsi:type="dcterms:W3CDTF">2024-01-08T14:53:00Z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2023-07-10T08:25:30Z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a2adc3d3-bb70-4eeb-8bc9-fc2751bcd94c</vt:lpwstr>
  </property>
  <property fmtid="{D5CDD505-2E9C-101B-9397-08002B2CF9AE}" pid="9" name="MSIP_Label_66cf8fe5-b7b7-4df7-b38d-1c61ac2f6639_ContentBits">
    <vt:lpwstr>0</vt:lpwstr>
  </property>
</Properties>
</file>