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45450" w14:textId="3C114A07" w:rsidR="00D429A0" w:rsidRDefault="004309B9" w:rsidP="00D429A0">
      <w:pPr>
        <w:jc w:val="center"/>
        <w:rPr>
          <w:rFonts w:cs="Times New Roman"/>
          <w:color w:val="000000"/>
          <w:spacing w:val="-5"/>
          <w:szCs w:val="24"/>
          <w:shd w:val="clear" w:color="auto" w:fill="FFFFFF"/>
        </w:rPr>
      </w:pPr>
      <w:r w:rsidRPr="004309B9">
        <w:rPr>
          <w:rFonts w:cs="Times New Roman"/>
          <w:color w:val="000000"/>
          <w:spacing w:val="-5"/>
          <w:szCs w:val="24"/>
          <w:shd w:val="clear" w:color="auto" w:fill="FFFFFF"/>
        </w:rPr>
        <w:t>Genesis 19. Lot and the Sodomites.</w:t>
      </w:r>
    </w:p>
    <w:p w14:paraId="7E51C5AE" w14:textId="2219ADEE" w:rsidR="004309B9" w:rsidRDefault="004309B9" w:rsidP="00D429A0">
      <w:pPr>
        <w:jc w:val="center"/>
        <w:rPr>
          <w:rFonts w:cs="Times New Roman"/>
          <w:color w:val="000000"/>
          <w:spacing w:val="-5"/>
          <w:szCs w:val="24"/>
          <w:shd w:val="clear" w:color="auto" w:fill="FFFFFF"/>
        </w:rPr>
      </w:pPr>
    </w:p>
    <w:p w14:paraId="4E3257E8" w14:textId="14799341" w:rsidR="004309B9" w:rsidRPr="004309B9" w:rsidRDefault="004309B9" w:rsidP="004309B9">
      <w:pPr>
        <w:rPr>
          <w:rFonts w:cs="Times New Roman"/>
          <w:color w:val="000000"/>
          <w:spacing w:val="-5"/>
          <w:szCs w:val="24"/>
          <w:shd w:val="clear" w:color="auto" w:fill="FFFFFF"/>
        </w:rPr>
      </w:pPr>
      <w:r>
        <w:rPr>
          <w:rFonts w:cs="Times New Roman"/>
          <w:color w:val="000000"/>
          <w:spacing w:val="-5"/>
          <w:szCs w:val="24"/>
          <w:shd w:val="clear" w:color="auto" w:fill="FFFFFF"/>
        </w:rPr>
        <w:t xml:space="preserve">The </w:t>
      </w:r>
      <w:r w:rsidR="009A7125">
        <w:rPr>
          <w:rFonts w:cs="Times New Roman"/>
          <w:color w:val="000000"/>
          <w:spacing w:val="-5"/>
          <w:szCs w:val="24"/>
          <w:shd w:val="clear" w:color="auto" w:fill="FFFFFF"/>
        </w:rPr>
        <w:t>Biblical text of discussion is Genesis 19</w:t>
      </w:r>
      <w:r w:rsidR="003C2975">
        <w:rPr>
          <w:rFonts w:cs="Times New Roman"/>
          <w:color w:val="000000"/>
          <w:spacing w:val="-5"/>
          <w:szCs w:val="24"/>
          <w:shd w:val="clear" w:color="auto" w:fill="FFFFFF"/>
        </w:rPr>
        <w:t xml:space="preserve">. </w:t>
      </w:r>
    </w:p>
    <w:p w14:paraId="56561E51" w14:textId="77777777" w:rsidR="00D429A0" w:rsidRDefault="00D429A0">
      <w:pPr>
        <w:rPr>
          <w:rFonts w:ascii="Helvetica" w:hAnsi="Helvetica" w:cs="Helvetica"/>
          <w:color w:val="000000"/>
          <w:spacing w:val="-5"/>
          <w:shd w:val="clear" w:color="auto" w:fill="FFFFFF"/>
        </w:rPr>
      </w:pPr>
    </w:p>
    <w:p w14:paraId="688AD8BA" w14:textId="77777777" w:rsidR="00D429A0" w:rsidRDefault="00D429A0">
      <w:pPr>
        <w:rPr>
          <w:rFonts w:ascii="Helvetica" w:hAnsi="Helvetica" w:cs="Helvetica"/>
          <w:color w:val="000000"/>
          <w:spacing w:val="-5"/>
          <w:shd w:val="clear" w:color="auto" w:fill="FFFFFF"/>
        </w:rPr>
      </w:pPr>
    </w:p>
    <w:p w14:paraId="45715CF1" w14:textId="77777777" w:rsidR="00D429A0" w:rsidRPr="0036719C" w:rsidRDefault="00D429A0">
      <w:pPr>
        <w:rPr>
          <w:rFonts w:cs="Times New Roman"/>
          <w:color w:val="000000"/>
          <w:spacing w:val="-5"/>
          <w:shd w:val="clear" w:color="auto" w:fill="FFFFFF"/>
        </w:rPr>
      </w:pPr>
    </w:p>
    <w:p w14:paraId="7B91686B" w14:textId="77777777" w:rsid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</w:p>
    <w:p w14:paraId="3A969F34" w14:textId="77777777" w:rsid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</w:p>
    <w:p w14:paraId="57C8958B" w14:textId="77777777" w:rsid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</w:p>
    <w:p w14:paraId="2473FEBC" w14:textId="77777777" w:rsid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</w:p>
    <w:p w14:paraId="4FC9B6AD" w14:textId="77777777" w:rsid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</w:p>
    <w:p w14:paraId="15089DFB" w14:textId="77777777" w:rsid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</w:p>
    <w:p w14:paraId="1C7C997E" w14:textId="0871E91C" w:rsidR="00D429A0" w:rsidRPr="0036719C" w:rsidRDefault="0036719C" w:rsidP="0036719C">
      <w:pPr>
        <w:jc w:val="center"/>
        <w:rPr>
          <w:rFonts w:cs="Times New Roman"/>
          <w:color w:val="000000"/>
          <w:spacing w:val="-5"/>
          <w:shd w:val="clear" w:color="auto" w:fill="FFFFFF"/>
        </w:rPr>
      </w:pPr>
      <w:r>
        <w:rPr>
          <w:rFonts w:cs="Times New Roman"/>
          <w:color w:val="000000"/>
          <w:spacing w:val="-5"/>
          <w:shd w:val="clear" w:color="auto" w:fill="FFFFFF"/>
        </w:rPr>
        <w:t>Bibliography</w:t>
      </w:r>
    </w:p>
    <w:p w14:paraId="29EC2E9A" w14:textId="77777777" w:rsidR="00D429A0" w:rsidRDefault="00D429A0">
      <w:pPr>
        <w:rPr>
          <w:rFonts w:ascii="Helvetica" w:hAnsi="Helvetica" w:cs="Helvetica"/>
          <w:color w:val="000000"/>
          <w:spacing w:val="-5"/>
          <w:shd w:val="clear" w:color="auto" w:fill="FFFFFF"/>
        </w:rPr>
      </w:pPr>
    </w:p>
    <w:p w14:paraId="63B88B20" w14:textId="77777777" w:rsidR="00D429A0" w:rsidRPr="0036719C" w:rsidRDefault="00D429A0">
      <w:pPr>
        <w:rPr>
          <w:rFonts w:cs="Times New Roman"/>
          <w:color w:val="000000"/>
          <w:spacing w:val="-5"/>
          <w:szCs w:val="24"/>
          <w:shd w:val="clear" w:color="auto" w:fill="FFFFFF"/>
        </w:rPr>
      </w:pPr>
    </w:p>
    <w:p w14:paraId="32922EDC" w14:textId="02D9F8DB" w:rsidR="00873644" w:rsidRPr="0036719C" w:rsidRDefault="00D429A0">
      <w:pPr>
        <w:rPr>
          <w:rFonts w:cs="Times New Roman"/>
          <w:color w:val="000000"/>
          <w:spacing w:val="-5"/>
          <w:szCs w:val="24"/>
          <w:shd w:val="clear" w:color="auto" w:fill="FFFFFF"/>
        </w:rPr>
      </w:pPr>
      <w:r w:rsidRPr="0036719C">
        <w:rPr>
          <w:rFonts w:cs="Times New Roman"/>
          <w:color w:val="000000"/>
          <w:spacing w:val="-5"/>
          <w:szCs w:val="24"/>
          <w:shd w:val="clear" w:color="auto" w:fill="FFFFFF"/>
        </w:rPr>
        <w:t xml:space="preserve">Warner, Megan. "Were the Sodomites Really </w:t>
      </w:r>
      <w:proofErr w:type="gramStart"/>
      <w:r w:rsidRPr="0036719C">
        <w:rPr>
          <w:rFonts w:cs="Times New Roman"/>
          <w:color w:val="000000"/>
          <w:spacing w:val="-5"/>
          <w:szCs w:val="24"/>
          <w:shd w:val="clear" w:color="auto" w:fill="FFFFFF"/>
        </w:rPr>
        <w:t>Sodomites?:</w:t>
      </w:r>
      <w:proofErr w:type="gramEnd"/>
      <w:r w:rsidRPr="0036719C">
        <w:rPr>
          <w:rFonts w:cs="Times New Roman"/>
          <w:color w:val="000000"/>
          <w:spacing w:val="-5"/>
          <w:szCs w:val="24"/>
          <w:shd w:val="clear" w:color="auto" w:fill="FFFFFF"/>
        </w:rPr>
        <w:t xml:space="preserve"> Homosexuality in Genesis 19." In </w:t>
      </w:r>
      <w:r w:rsidRPr="0036719C">
        <w:rPr>
          <w:rFonts w:cs="Times New Roman"/>
          <w:i/>
          <w:iCs/>
          <w:color w:val="000000"/>
          <w:spacing w:val="-5"/>
          <w:szCs w:val="24"/>
          <w:shd w:val="clear" w:color="auto" w:fill="FFFFFF"/>
        </w:rPr>
        <w:t>Five Uneasy Pieces: Essays on Scripture and Sexuality</w:t>
      </w:r>
      <w:r w:rsidRPr="0036719C">
        <w:rPr>
          <w:rFonts w:cs="Times New Roman"/>
          <w:color w:val="000000"/>
          <w:spacing w:val="-5"/>
          <w:szCs w:val="24"/>
          <w:shd w:val="clear" w:color="auto" w:fill="FFFFFF"/>
        </w:rPr>
        <w:t>, by Kirby Michael and Countryman Bill, 1-12. Hindmarsh, SA: ATF (Australia), 2011. Accessed August 19, 2021. doi:10.2307/</w:t>
      </w:r>
      <w:proofErr w:type="gramStart"/>
      <w:r w:rsidRPr="0036719C">
        <w:rPr>
          <w:rFonts w:cs="Times New Roman"/>
          <w:color w:val="000000"/>
          <w:spacing w:val="-5"/>
          <w:szCs w:val="24"/>
          <w:shd w:val="clear" w:color="auto" w:fill="FFFFFF"/>
        </w:rPr>
        <w:t>j.ctt</w:t>
      </w:r>
      <w:proofErr w:type="gramEnd"/>
      <w:r w:rsidRPr="0036719C">
        <w:rPr>
          <w:rFonts w:cs="Times New Roman"/>
          <w:color w:val="000000"/>
          <w:spacing w:val="-5"/>
          <w:szCs w:val="24"/>
          <w:shd w:val="clear" w:color="auto" w:fill="FFFFFF"/>
        </w:rPr>
        <w:t>163t97h.6.</w:t>
      </w:r>
    </w:p>
    <w:p w14:paraId="7F2C9829" w14:textId="76396F9D" w:rsidR="0036719C" w:rsidRPr="0036719C" w:rsidRDefault="0036719C">
      <w:pPr>
        <w:rPr>
          <w:rFonts w:cs="Times New Roman"/>
          <w:szCs w:val="24"/>
        </w:rPr>
      </w:pPr>
      <w:proofErr w:type="spellStart"/>
      <w:r w:rsidRPr="0036719C">
        <w:rPr>
          <w:rFonts w:cs="Times New Roman"/>
          <w:color w:val="333333"/>
          <w:szCs w:val="24"/>
          <w:shd w:val="clear" w:color="auto" w:fill="FFFFFF"/>
        </w:rPr>
        <w:t>Craigo</w:t>
      </w:r>
      <w:proofErr w:type="spellEnd"/>
      <w:r w:rsidRPr="0036719C">
        <w:rPr>
          <w:rFonts w:cs="Times New Roman"/>
          <w:color w:val="333333"/>
          <w:szCs w:val="24"/>
          <w:shd w:val="clear" w:color="auto" w:fill="FFFFFF"/>
        </w:rPr>
        <w:t>-Snell, Shannon. “Genesis 19:1–28.” </w:t>
      </w:r>
      <w:r w:rsidRPr="0036719C">
        <w:rPr>
          <w:rFonts w:cs="Times New Roman"/>
          <w:i/>
          <w:iCs/>
          <w:color w:val="333333"/>
          <w:szCs w:val="24"/>
          <w:shd w:val="clear" w:color="auto" w:fill="FFFFFF"/>
        </w:rPr>
        <w:t>Interpretation</w:t>
      </w:r>
      <w:r w:rsidRPr="0036719C">
        <w:rPr>
          <w:rFonts w:cs="Times New Roman"/>
          <w:color w:val="333333"/>
          <w:szCs w:val="24"/>
          <w:shd w:val="clear" w:color="auto" w:fill="FFFFFF"/>
        </w:rPr>
        <w:t> 74, no. 3 (July 2020): 289–91. https://doi.org/</w:t>
      </w:r>
      <w:hyperlink r:id="rId6" w:history="1">
        <w:r w:rsidRPr="0036719C">
          <w:rPr>
            <w:rStyle w:val="Hyperlink"/>
            <w:rFonts w:cs="Times New Roman"/>
            <w:color w:val="006ACC"/>
            <w:szCs w:val="24"/>
            <w:shd w:val="clear" w:color="auto" w:fill="FFFFFF"/>
          </w:rPr>
          <w:t>10.1177/0020964320921967</w:t>
        </w:r>
      </w:hyperlink>
      <w:r w:rsidRPr="0036719C">
        <w:rPr>
          <w:rFonts w:cs="Times New Roman"/>
          <w:color w:val="333333"/>
          <w:szCs w:val="24"/>
          <w:shd w:val="clear" w:color="auto" w:fill="FFFFFF"/>
        </w:rPr>
        <w:t>.</w:t>
      </w:r>
    </w:p>
    <w:sectPr w:rsidR="0036719C" w:rsidRPr="0036719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7940" w14:textId="77777777" w:rsidR="00D429A0" w:rsidRDefault="00D429A0" w:rsidP="00D429A0">
      <w:pPr>
        <w:spacing w:after="0" w:line="240" w:lineRule="auto"/>
      </w:pPr>
      <w:r>
        <w:separator/>
      </w:r>
    </w:p>
  </w:endnote>
  <w:endnote w:type="continuationSeparator" w:id="0">
    <w:p w14:paraId="65F522E5" w14:textId="77777777" w:rsidR="00D429A0" w:rsidRDefault="00D429A0" w:rsidP="00D42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B3E05" w14:textId="77777777" w:rsidR="00D429A0" w:rsidRDefault="00D429A0" w:rsidP="00D429A0">
      <w:pPr>
        <w:spacing w:after="0" w:line="240" w:lineRule="auto"/>
      </w:pPr>
      <w:r>
        <w:separator/>
      </w:r>
    </w:p>
  </w:footnote>
  <w:footnote w:type="continuationSeparator" w:id="0">
    <w:p w14:paraId="3164EAF4" w14:textId="77777777" w:rsidR="00D429A0" w:rsidRDefault="00D429A0" w:rsidP="00D42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FE1CB" w14:textId="2F5B4AB6" w:rsidR="00D429A0" w:rsidRDefault="00D429A0" w:rsidP="00D429A0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lang w:val="en-US"/>
      </w:rPr>
      <w:t>Rochelle Williams</w:t>
    </w:r>
    <w:r>
      <w:rPr>
        <w:rStyle w:val="eop"/>
      </w:rPr>
      <w:t> </w:t>
    </w:r>
  </w:p>
  <w:p w14:paraId="55860B0D" w14:textId="77777777" w:rsidR="00D429A0" w:rsidRDefault="00D429A0" w:rsidP="00D429A0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lang w:val="en-US"/>
      </w:rPr>
      <w:t>Dr. Jessica Keady</w:t>
    </w:r>
  </w:p>
  <w:p w14:paraId="1262D78E" w14:textId="77777777" w:rsidR="00D429A0" w:rsidRPr="00B3234D" w:rsidRDefault="00D429A0" w:rsidP="00D429A0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color w:val="FF0000"/>
        <w:sz w:val="18"/>
        <w:szCs w:val="18"/>
      </w:rPr>
    </w:pPr>
    <w:r>
      <w:rPr>
        <w:rStyle w:val="normaltextrun"/>
        <w:lang w:val="en-US"/>
      </w:rPr>
      <w:t xml:space="preserve">Interpreting the Hebrew Bible (TRDL6018) </w:t>
    </w:r>
  </w:p>
  <w:p w14:paraId="74F4104A" w14:textId="77777777" w:rsidR="00D429A0" w:rsidRDefault="00D429A0" w:rsidP="00D429A0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lang w:val="en-US"/>
      </w:rPr>
      <w:t>20</w:t>
    </w:r>
    <w:r w:rsidRPr="004A5F9E">
      <w:rPr>
        <w:rStyle w:val="normaltextrun"/>
        <w:vertAlign w:val="superscript"/>
        <w:lang w:val="en-US"/>
      </w:rPr>
      <w:t>th</w:t>
    </w:r>
    <w:r>
      <w:rPr>
        <w:rStyle w:val="normaltextrun"/>
        <w:lang w:val="en-US"/>
      </w:rPr>
      <w:t xml:space="preserve"> August 2021</w:t>
    </w:r>
  </w:p>
  <w:p w14:paraId="6D61509F" w14:textId="5D1CA7B9" w:rsidR="00D429A0" w:rsidRDefault="00D429A0">
    <w:pPr>
      <w:pStyle w:val="Header"/>
    </w:pPr>
  </w:p>
  <w:p w14:paraId="3013F3A2" w14:textId="77777777" w:rsidR="00D429A0" w:rsidRDefault="00D429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A0"/>
    <w:rsid w:val="0036719C"/>
    <w:rsid w:val="003C2975"/>
    <w:rsid w:val="004309B9"/>
    <w:rsid w:val="00781794"/>
    <w:rsid w:val="00873644"/>
    <w:rsid w:val="009A7125"/>
    <w:rsid w:val="00D4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0C4A5"/>
  <w15:chartTrackingRefBased/>
  <w15:docId w15:val="{E37AAE07-7C84-412F-A7CE-B4D76AEB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9A0"/>
  </w:style>
  <w:style w:type="paragraph" w:styleId="Footer">
    <w:name w:val="footer"/>
    <w:basedOn w:val="Normal"/>
    <w:link w:val="FooterChar"/>
    <w:uiPriority w:val="99"/>
    <w:unhideWhenUsed/>
    <w:rsid w:val="00D42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9A0"/>
  </w:style>
  <w:style w:type="paragraph" w:customStyle="1" w:styleId="paragraph">
    <w:name w:val="paragraph"/>
    <w:basedOn w:val="Normal"/>
    <w:rsid w:val="00D429A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D429A0"/>
  </w:style>
  <w:style w:type="character" w:customStyle="1" w:styleId="eop">
    <w:name w:val="eop"/>
    <w:basedOn w:val="DefaultParagraphFont"/>
    <w:rsid w:val="00D429A0"/>
  </w:style>
  <w:style w:type="character" w:styleId="Hyperlink">
    <w:name w:val="Hyperlink"/>
    <w:basedOn w:val="DefaultParagraphFont"/>
    <w:uiPriority w:val="99"/>
    <w:semiHidden/>
    <w:unhideWhenUsed/>
    <w:rsid w:val="003671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-org.ezproxy.uwtsd.ac.uk/10.1177/002096432092196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492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Williams</dc:creator>
  <cp:keywords/>
  <dc:description/>
  <cp:lastModifiedBy>Rochelle Williams</cp:lastModifiedBy>
  <cp:revision>1</cp:revision>
  <dcterms:created xsi:type="dcterms:W3CDTF">2021-08-19T14:37:00Z</dcterms:created>
  <dcterms:modified xsi:type="dcterms:W3CDTF">2021-08-20T01:10:00Z</dcterms:modified>
</cp:coreProperties>
</file>