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6675E51E" w:rsidR="003B3F9D" w:rsidRPr="00A406E5" w:rsidRDefault="00C17627" w:rsidP="001E57C1">
            <w:pPr>
              <w:spacing w:before="120" w:after="120"/>
              <w:jc w:val="both"/>
              <w:rPr>
                <w:rFonts w:ascii="Arial" w:hAnsi="Arial" w:cs="Arial"/>
                <w:b/>
                <w:sz w:val="22"/>
                <w:szCs w:val="22"/>
              </w:rPr>
            </w:pPr>
            <w:r>
              <w:rPr>
                <w:rFonts w:ascii="Arial" w:hAnsi="Arial" w:cs="Arial"/>
                <w:b/>
                <w:sz w:val="22"/>
                <w:szCs w:val="22"/>
              </w:rPr>
              <w:t>Nathan Pascoe</w:t>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59622C" w14:textId="19B65B3B" w:rsidR="003B3F9D" w:rsidRPr="00A406E5" w:rsidRDefault="004C05CB" w:rsidP="001E57C1">
            <w:pPr>
              <w:spacing w:before="120" w:after="120"/>
              <w:jc w:val="both"/>
              <w:rPr>
                <w:rFonts w:ascii="Arial" w:hAnsi="Arial" w:cs="Arial"/>
                <w:b/>
                <w:sz w:val="22"/>
                <w:szCs w:val="22"/>
              </w:rPr>
            </w:pPr>
            <w:r>
              <w:rPr>
                <w:rFonts w:ascii="Arial" w:hAnsi="Arial" w:cs="Arial"/>
                <w:b/>
                <w:sz w:val="22"/>
                <w:szCs w:val="22"/>
              </w:rPr>
              <w:t>256620</w:t>
            </w:r>
            <w:bookmarkStart w:id="0" w:name="_GoBack"/>
            <w:bookmarkEnd w:id="0"/>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395CBE4A" w:rsidR="00DB116D" w:rsidRPr="00A406E5" w:rsidRDefault="004C05CB" w:rsidP="00E51AAC">
            <w:pPr>
              <w:spacing w:before="120" w:after="120"/>
              <w:jc w:val="both"/>
              <w:rPr>
                <w:rFonts w:ascii="Arial" w:hAnsi="Arial" w:cs="Arial"/>
                <w:b/>
                <w:sz w:val="22"/>
                <w:szCs w:val="22"/>
              </w:rPr>
            </w:pPr>
            <w:r>
              <w:rPr>
                <w:rFonts w:ascii="Arial" w:hAnsi="Arial" w:cs="Arial"/>
                <w:b/>
                <w:sz w:val="22"/>
                <w:szCs w:val="22"/>
              </w:rPr>
              <w:t>BSc Applied Computing</w:t>
            </w:r>
          </w:p>
        </w:tc>
      </w:tr>
      <w:tr w:rsidR="008F1308" w:rsidRPr="00A406E5" w14:paraId="2CD0240B" w14:textId="77777777" w:rsidTr="00A628CC">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166FF536" w:rsidR="008F1308" w:rsidRPr="00A406E5" w:rsidRDefault="00AD4CC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4D2B3856"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AD4CC4">
              <w:rPr>
                <w:rFonts w:ascii="Arial" w:hAnsi="Arial" w:cs="Arial"/>
                <w:b/>
                <w:sz w:val="22"/>
                <w:szCs w:val="22"/>
              </w:rPr>
              <w:t>B6017</w:t>
            </w:r>
          </w:p>
        </w:tc>
        <w:tc>
          <w:tcPr>
            <w:tcW w:w="2268" w:type="dxa"/>
            <w:shd w:val="clear" w:color="auto" w:fill="D9D9D9"/>
          </w:tcPr>
          <w:p w14:paraId="63F859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FDA3E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A551EA" w14:textId="77777777" w:rsidR="00DB116D" w:rsidRPr="00A406E5" w:rsidRDefault="003E39EF"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5C98E69F" w:rsidR="00DB116D" w:rsidRPr="00A406E5" w:rsidRDefault="00C44662" w:rsidP="005F0579">
            <w:pPr>
              <w:spacing w:before="120" w:after="120"/>
              <w:jc w:val="both"/>
              <w:rPr>
                <w:rFonts w:ascii="Arial" w:hAnsi="Arial" w:cs="Arial"/>
                <w:b/>
                <w:sz w:val="22"/>
                <w:szCs w:val="22"/>
              </w:rPr>
            </w:pPr>
            <w:r>
              <w:rPr>
                <w:rFonts w:ascii="Arial" w:hAnsi="Arial" w:cs="Arial"/>
                <w:b/>
                <w:sz w:val="22"/>
                <w:szCs w:val="22"/>
              </w:rPr>
              <w:t>Vending Machines</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795E6E54" w:rsidR="00B84B5B" w:rsidRPr="00A406E5" w:rsidRDefault="00C17627" w:rsidP="005F0579">
            <w:pPr>
              <w:spacing w:before="120" w:after="120"/>
              <w:jc w:val="both"/>
              <w:rPr>
                <w:rFonts w:ascii="Arial" w:hAnsi="Arial" w:cs="Arial"/>
                <w:b/>
                <w:sz w:val="22"/>
                <w:szCs w:val="22"/>
              </w:rPr>
            </w:pPr>
            <w:r>
              <w:rPr>
                <w:rFonts w:ascii="Arial" w:hAnsi="Arial" w:cs="Arial"/>
                <w:b/>
                <w:sz w:val="22"/>
                <w:szCs w:val="22"/>
              </w:rPr>
              <w:t>19/5/22</w:t>
            </w: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08110743" w:rsidR="00B84B5B" w:rsidRPr="00A406E5" w:rsidRDefault="00B84B5B" w:rsidP="005F0579">
            <w:pPr>
              <w:spacing w:before="120" w:after="120"/>
              <w:jc w:val="both"/>
              <w:rPr>
                <w:rFonts w:ascii="Arial" w:hAnsi="Arial" w:cs="Arial"/>
                <w:b/>
                <w:sz w:val="22"/>
                <w:szCs w:val="22"/>
              </w:rPr>
            </w:pP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28CCCBD3" w14:textId="77777777" w:rsidR="00AD4CC4" w:rsidRPr="00B1208A" w:rsidRDefault="00AD4CC4" w:rsidP="00AD4CC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3B421D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AD4CC4">
              <w:rPr>
                <w:rFonts w:ascii="Arial" w:hAnsi="Arial" w:cs="Arial"/>
                <w:sz w:val="22"/>
                <w:szCs w:val="22"/>
              </w:rPr>
              <w:t>Research and evaluate cognitive and social information processing</w:t>
            </w:r>
          </w:p>
          <w:p w14:paraId="4082F3D2" w14:textId="77777777" w:rsidR="00AD4CC4" w:rsidRPr="000B105A"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Select, apply and analyse critically techniques of interface evaluation</w:t>
            </w:r>
          </w:p>
          <w:p w14:paraId="7AD09A6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b/>
                <w:bCs/>
                <w:sz w:val="22"/>
                <w:szCs w:val="22"/>
              </w:rPr>
            </w:pPr>
            <w:r w:rsidRPr="00AD4CC4">
              <w:rPr>
                <w:rFonts w:ascii="Arial" w:hAnsi="Arial" w:cs="Arial"/>
                <w:b/>
                <w:bCs/>
                <w:sz w:val="22"/>
                <w:szCs w:val="22"/>
              </w:rPr>
              <w:t>Synthesize a solution to a complex design problem from the concepts and principles of usability engineering and software development</w:t>
            </w:r>
          </w:p>
          <w:p w14:paraId="6A500F52" w14:textId="2FC03677" w:rsidR="005012ED" w:rsidRPr="00990519" w:rsidRDefault="00AD4CC4" w:rsidP="00AD4CC4">
            <w:pPr>
              <w:pStyle w:val="ListParagraph"/>
              <w:numPr>
                <w:ilvl w:val="0"/>
                <w:numId w:val="19"/>
              </w:numPr>
              <w:contextualSpacing w:val="0"/>
              <w:rPr>
                <w:rFonts w:ascii="Arial" w:hAnsi="Arial" w:cs="Arial"/>
                <w:sz w:val="22"/>
                <w:szCs w:val="22"/>
              </w:rPr>
            </w:pPr>
            <w:r w:rsidRPr="00AD4CC4">
              <w:rPr>
                <w:rFonts w:ascii="Arial" w:hAnsi="Arial" w:cs="Arial"/>
                <w:b/>
                <w:bCs/>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79946907" w14:textId="77777777" w:rsidR="00152E9D" w:rsidRPr="00A406E5" w:rsidRDefault="00152E9D" w:rsidP="00DB116D">
      <w:pPr>
        <w:rPr>
          <w:rFonts w:ascii="Arial" w:hAnsi="Arial" w:cs="Arial"/>
          <w:sz w:val="32"/>
        </w:rPr>
      </w:pPr>
    </w:p>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3036C9B0" w14:textId="77777777" w:rsidR="00C44662" w:rsidRPr="008E7C57" w:rsidRDefault="00C44662" w:rsidP="00C44662">
      <w:pPr>
        <w:pStyle w:val="SMUNORMALARIAL"/>
        <w:rPr>
          <w:rFonts w:cs="Arial"/>
          <w:b/>
          <w:szCs w:val="22"/>
        </w:rPr>
      </w:pPr>
      <w:r w:rsidRPr="008E7C57">
        <w:rPr>
          <w:rFonts w:cs="Arial"/>
          <w:b/>
          <w:szCs w:val="22"/>
        </w:rPr>
        <w:t>Background</w:t>
      </w:r>
    </w:p>
    <w:p w14:paraId="0EE48E7F" w14:textId="344BB4FE" w:rsidR="00C44662" w:rsidRDefault="00C44662" w:rsidP="00C44662">
      <w:pPr>
        <w:rPr>
          <w:rFonts w:ascii="Arial" w:hAnsi="Arial" w:cs="Arial"/>
          <w:sz w:val="22"/>
          <w:szCs w:val="22"/>
        </w:rPr>
      </w:pPr>
      <w:r>
        <w:rPr>
          <w:rFonts w:ascii="Arial" w:hAnsi="Arial" w:cs="Arial"/>
          <w:sz w:val="22"/>
          <w:szCs w:val="22"/>
        </w:rPr>
        <w:t xml:space="preserve">You are required to apply usability theory and practice to the design of </w:t>
      </w:r>
      <w:r w:rsidR="00205B08">
        <w:rPr>
          <w:rFonts w:ascii="Arial" w:hAnsi="Arial" w:cs="Arial"/>
          <w:sz w:val="22"/>
          <w:szCs w:val="22"/>
        </w:rPr>
        <w:t xml:space="preserve">electronic </w:t>
      </w:r>
      <w:r>
        <w:rPr>
          <w:rFonts w:ascii="Arial" w:hAnsi="Arial" w:cs="Arial"/>
          <w:sz w:val="22"/>
          <w:szCs w:val="22"/>
        </w:rPr>
        <w:t xml:space="preserve">vending machines. These include the normal machines for vending food and drink but could also include travel ticket machines or car parking ticket machines. Any </w:t>
      </w:r>
      <w:r w:rsidR="00205B08">
        <w:rPr>
          <w:rFonts w:ascii="Arial" w:hAnsi="Arial" w:cs="Arial"/>
          <w:sz w:val="22"/>
          <w:szCs w:val="22"/>
        </w:rPr>
        <w:t xml:space="preserve">electronic </w:t>
      </w:r>
      <w:r>
        <w:rPr>
          <w:rFonts w:ascii="Arial" w:hAnsi="Arial" w:cs="Arial"/>
          <w:sz w:val="22"/>
          <w:szCs w:val="22"/>
        </w:rPr>
        <w:t xml:space="preserve">machines that allow you to buy a physical object or </w:t>
      </w:r>
      <w:r w:rsidR="00205B08">
        <w:rPr>
          <w:rFonts w:ascii="Arial" w:hAnsi="Arial" w:cs="Arial"/>
          <w:sz w:val="22"/>
          <w:szCs w:val="22"/>
        </w:rPr>
        <w:t xml:space="preserve">a </w:t>
      </w:r>
      <w:r>
        <w:rPr>
          <w:rFonts w:ascii="Arial" w:hAnsi="Arial" w:cs="Arial"/>
          <w:sz w:val="22"/>
          <w:szCs w:val="22"/>
        </w:rPr>
        <w:t>local service are acceptable. If in doubt, ask your lecturer about a machine’s suitability.</w:t>
      </w:r>
    </w:p>
    <w:p w14:paraId="713B47F2" w14:textId="77777777" w:rsidR="00C44662" w:rsidRDefault="00C44662" w:rsidP="00C44662">
      <w:pPr>
        <w:rPr>
          <w:rFonts w:ascii="Arial" w:hAnsi="Arial" w:cs="Arial"/>
          <w:sz w:val="22"/>
          <w:szCs w:val="22"/>
        </w:rPr>
      </w:pPr>
    </w:p>
    <w:p w14:paraId="5B0DF161" w14:textId="7040A5AA" w:rsidR="00C44662" w:rsidRPr="008E7C57" w:rsidRDefault="00C44662" w:rsidP="00C44662">
      <w:pPr>
        <w:pStyle w:val="SMUNORMALARIAL"/>
        <w:rPr>
          <w:rFonts w:cs="Arial"/>
          <w:b/>
          <w:szCs w:val="22"/>
        </w:rPr>
      </w:pPr>
      <w:r>
        <w:rPr>
          <w:rFonts w:cs="Arial"/>
          <w:b/>
          <w:szCs w:val="22"/>
        </w:rPr>
        <w:t>Usability review of three machines</w:t>
      </w:r>
    </w:p>
    <w:p w14:paraId="1EB068A0" w14:textId="26F991EF" w:rsidR="00C44662" w:rsidRDefault="00C44662" w:rsidP="00C44662">
      <w:pPr>
        <w:pStyle w:val="SMUNORMALARIAL"/>
        <w:rPr>
          <w:rFonts w:cs="Arial"/>
          <w:szCs w:val="22"/>
        </w:rPr>
      </w:pPr>
      <w:r>
        <w:rPr>
          <w:rFonts w:cs="Arial"/>
          <w:szCs w:val="22"/>
        </w:rPr>
        <w:t>Select two machines of different types, one of which has what you consider to be a good design and the other a poorer design.</w:t>
      </w:r>
    </w:p>
    <w:p w14:paraId="7E98269F" w14:textId="77777777" w:rsidR="00C44662" w:rsidRDefault="00C44662" w:rsidP="00C44662">
      <w:pPr>
        <w:pStyle w:val="SMUNORMALARIAL"/>
        <w:rPr>
          <w:rFonts w:cs="Arial"/>
          <w:szCs w:val="22"/>
        </w:rPr>
      </w:pPr>
    </w:p>
    <w:p w14:paraId="70AA9405" w14:textId="14EEB178" w:rsidR="00C44662" w:rsidRDefault="00C44662" w:rsidP="00C44662">
      <w:pPr>
        <w:pStyle w:val="SMUNORMALARIAL"/>
        <w:rPr>
          <w:rFonts w:cs="Arial"/>
          <w:szCs w:val="22"/>
        </w:rPr>
      </w:pPr>
      <w:r>
        <w:rPr>
          <w:rFonts w:cs="Arial"/>
          <w:szCs w:val="22"/>
        </w:rPr>
        <w:t>Give an overview of the displays, including rough sketch</w:t>
      </w:r>
      <w:r w:rsidR="00205B08">
        <w:rPr>
          <w:rFonts w:cs="Arial"/>
          <w:szCs w:val="22"/>
        </w:rPr>
        <w:t>es</w:t>
      </w:r>
      <w:r>
        <w:rPr>
          <w:rFonts w:cs="Arial"/>
          <w:szCs w:val="22"/>
        </w:rPr>
        <w:t xml:space="preserve"> or photographs as appropriate. Outline the information and concepts they are communicating.</w:t>
      </w:r>
    </w:p>
    <w:p w14:paraId="1811A268" w14:textId="77777777" w:rsidR="00C44662" w:rsidRDefault="00C44662" w:rsidP="00C44662">
      <w:pPr>
        <w:pStyle w:val="SMUNORMALARIAL"/>
        <w:rPr>
          <w:rFonts w:cs="Arial"/>
          <w:szCs w:val="22"/>
        </w:rPr>
      </w:pPr>
    </w:p>
    <w:p w14:paraId="5AFD721C" w14:textId="4135AEDE" w:rsidR="00C44662" w:rsidRDefault="00C44662" w:rsidP="00C44662">
      <w:pPr>
        <w:pStyle w:val="SMUNORMALARIAL"/>
        <w:rPr>
          <w:rFonts w:cs="Arial"/>
          <w:szCs w:val="22"/>
        </w:rPr>
      </w:pPr>
      <w:r>
        <w:rPr>
          <w:rFonts w:cs="Arial"/>
          <w:szCs w:val="22"/>
        </w:rPr>
        <w:t>Prepare a comparison of the two including the following topics as well as any other usability topics you consider relevant:</w:t>
      </w:r>
    </w:p>
    <w:p w14:paraId="480F8466" w14:textId="77777777" w:rsidR="00C44662" w:rsidRDefault="00C44662" w:rsidP="00C44662">
      <w:pPr>
        <w:pStyle w:val="SMUNORMALARIAL"/>
        <w:numPr>
          <w:ilvl w:val="0"/>
          <w:numId w:val="21"/>
        </w:numPr>
        <w:rPr>
          <w:rFonts w:cs="Arial"/>
          <w:szCs w:val="22"/>
        </w:rPr>
      </w:pPr>
      <w:r>
        <w:rPr>
          <w:rFonts w:cs="Arial"/>
          <w:szCs w:val="22"/>
        </w:rPr>
        <w:t>Human vision, hearing and touch</w:t>
      </w:r>
    </w:p>
    <w:p w14:paraId="165709EF" w14:textId="77777777" w:rsidR="00C44662" w:rsidRDefault="00C44662" w:rsidP="00C44662">
      <w:pPr>
        <w:pStyle w:val="SMUNORMALARIAL"/>
        <w:numPr>
          <w:ilvl w:val="0"/>
          <w:numId w:val="21"/>
        </w:numPr>
        <w:rPr>
          <w:rFonts w:cs="Arial"/>
          <w:szCs w:val="22"/>
        </w:rPr>
      </w:pPr>
      <w:r>
        <w:rPr>
          <w:rFonts w:cs="Arial"/>
          <w:szCs w:val="22"/>
        </w:rPr>
        <w:t>Metaphor</w:t>
      </w:r>
    </w:p>
    <w:p w14:paraId="2424D73D" w14:textId="77777777" w:rsidR="00C44662" w:rsidRDefault="00C44662" w:rsidP="00C44662">
      <w:pPr>
        <w:pStyle w:val="SMUNORMALARIAL"/>
        <w:numPr>
          <w:ilvl w:val="0"/>
          <w:numId w:val="21"/>
        </w:numPr>
        <w:rPr>
          <w:rFonts w:cs="Arial"/>
          <w:szCs w:val="22"/>
        </w:rPr>
      </w:pPr>
      <w:r>
        <w:rPr>
          <w:rFonts w:cs="Arial"/>
          <w:szCs w:val="22"/>
        </w:rPr>
        <w:t>Affordance</w:t>
      </w:r>
    </w:p>
    <w:p w14:paraId="34620897" w14:textId="77777777" w:rsidR="00C44662" w:rsidRDefault="00C44662" w:rsidP="00C44662">
      <w:pPr>
        <w:pStyle w:val="SMUNORMALARIAL"/>
        <w:rPr>
          <w:rFonts w:cs="Arial"/>
          <w:szCs w:val="22"/>
        </w:rPr>
      </w:pPr>
      <w:r>
        <w:rPr>
          <w:rFonts w:cs="Arial"/>
          <w:szCs w:val="22"/>
        </w:rPr>
        <w:t>Make brief suggestions to improve the usability of the less effective display.</w:t>
      </w:r>
    </w:p>
    <w:p w14:paraId="2FF062FF" w14:textId="77777777" w:rsidR="00C44662" w:rsidRDefault="00C44662" w:rsidP="00C44662">
      <w:pPr>
        <w:pStyle w:val="SMUNORMALARIAL"/>
        <w:rPr>
          <w:rFonts w:cs="Arial"/>
          <w:szCs w:val="22"/>
        </w:rPr>
      </w:pPr>
    </w:p>
    <w:p w14:paraId="341297D2" w14:textId="7EC789D5" w:rsidR="00C44662" w:rsidRDefault="00C44662" w:rsidP="00C44662">
      <w:pPr>
        <w:pStyle w:val="SMUNORMALARIAL"/>
        <w:rPr>
          <w:rFonts w:cs="Arial"/>
          <w:szCs w:val="22"/>
        </w:rPr>
      </w:pPr>
      <w:r>
        <w:rPr>
          <w:rFonts w:cs="Arial"/>
          <w:szCs w:val="22"/>
        </w:rPr>
        <w:t xml:space="preserve">How helpful is it to apply usability </w:t>
      </w:r>
      <w:r w:rsidR="00FA0E66">
        <w:rPr>
          <w:rFonts w:cs="Arial"/>
          <w:szCs w:val="22"/>
        </w:rPr>
        <w:t>theory developed from the design of desktop computer systems to specialised machines such as these?</w:t>
      </w:r>
      <w:r>
        <w:rPr>
          <w:rFonts w:cs="Arial"/>
          <w:szCs w:val="22"/>
        </w:rPr>
        <w:t xml:space="preserve">  </w:t>
      </w:r>
    </w:p>
    <w:p w14:paraId="48571C32" w14:textId="77777777" w:rsidR="00C44662" w:rsidRPr="008E7C57" w:rsidRDefault="00C44662" w:rsidP="00C44662">
      <w:pPr>
        <w:pStyle w:val="SMUNORMALARIAL"/>
        <w:rPr>
          <w:rFonts w:cs="Arial"/>
          <w:szCs w:val="22"/>
        </w:rPr>
      </w:pPr>
    </w:p>
    <w:p w14:paraId="50E179E3" w14:textId="77777777" w:rsidR="00C44662" w:rsidRPr="008E7C57" w:rsidRDefault="00C44662" w:rsidP="00C44662">
      <w:pPr>
        <w:pStyle w:val="SMUNORMALARIAL"/>
        <w:rPr>
          <w:rFonts w:cs="Arial"/>
          <w:b/>
          <w:szCs w:val="22"/>
        </w:rPr>
      </w:pPr>
      <w:r>
        <w:rPr>
          <w:rFonts w:cs="Arial"/>
          <w:b/>
          <w:szCs w:val="22"/>
        </w:rPr>
        <w:t xml:space="preserve">Interface Evaluation </w:t>
      </w:r>
    </w:p>
    <w:p w14:paraId="2FF7176C" w14:textId="241B08A9" w:rsidR="00C44662" w:rsidRPr="008E7C57" w:rsidRDefault="00C44662" w:rsidP="00C44662">
      <w:pPr>
        <w:pStyle w:val="SMUNORMALARIAL"/>
        <w:rPr>
          <w:rFonts w:cs="Arial"/>
          <w:szCs w:val="22"/>
        </w:rPr>
      </w:pPr>
      <w:r>
        <w:rPr>
          <w:rFonts w:cs="Arial"/>
          <w:szCs w:val="22"/>
        </w:rPr>
        <w:t xml:space="preserve">Design a recommended interface evaluation strategy for examples of new </w:t>
      </w:r>
      <w:r w:rsidR="00FA0E66">
        <w:rPr>
          <w:rFonts w:cs="Arial"/>
          <w:szCs w:val="22"/>
        </w:rPr>
        <w:t>vending machines of the styles you have researched.</w:t>
      </w:r>
      <w:r>
        <w:rPr>
          <w:rFonts w:cs="Arial"/>
          <w:szCs w:val="22"/>
        </w:rPr>
        <w:t xml:space="preserve"> Include reference to interface evaluation studies f</w:t>
      </w:r>
      <w:r w:rsidR="00FA0E66">
        <w:rPr>
          <w:rFonts w:cs="Arial"/>
          <w:szCs w:val="22"/>
        </w:rPr>
        <w:t>ro</w:t>
      </w:r>
      <w:r w:rsidR="00205B08">
        <w:rPr>
          <w:rFonts w:cs="Arial"/>
          <w:szCs w:val="22"/>
        </w:rPr>
        <w:t>m</w:t>
      </w:r>
      <w:r>
        <w:rPr>
          <w:rFonts w:cs="Arial"/>
          <w:szCs w:val="22"/>
        </w:rPr>
        <w:t xml:space="preserve"> the literature to justify the evaluation strategies.  </w:t>
      </w:r>
    </w:p>
    <w:p w14:paraId="354A4C66" w14:textId="77777777" w:rsidR="00C44662" w:rsidRPr="008E7C57" w:rsidRDefault="00C44662" w:rsidP="00C44662">
      <w:pPr>
        <w:pStyle w:val="SMUNORMALARIAL"/>
        <w:rPr>
          <w:rFonts w:cs="Arial"/>
          <w:szCs w:val="22"/>
        </w:rPr>
      </w:pPr>
    </w:p>
    <w:p w14:paraId="7E61A770" w14:textId="77777777" w:rsidR="00C44662" w:rsidRPr="008E7C57" w:rsidRDefault="00C44662" w:rsidP="00C44662">
      <w:pPr>
        <w:pStyle w:val="SMUNORMALARIAL"/>
        <w:rPr>
          <w:rFonts w:cs="Arial"/>
          <w:b/>
          <w:szCs w:val="22"/>
        </w:rPr>
      </w:pPr>
      <w:r w:rsidRPr="008E7C57">
        <w:rPr>
          <w:rFonts w:cs="Arial"/>
          <w:b/>
          <w:szCs w:val="22"/>
        </w:rPr>
        <w:t>Guidelines and Accessibility</w:t>
      </w:r>
    </w:p>
    <w:p w14:paraId="2BE54664" w14:textId="455F07BB" w:rsidR="00FA0E66" w:rsidRDefault="00C44662" w:rsidP="00C44662">
      <w:pPr>
        <w:pStyle w:val="SMUNORMALARIAL"/>
        <w:rPr>
          <w:rFonts w:cs="Arial"/>
          <w:szCs w:val="22"/>
        </w:rPr>
      </w:pPr>
      <w:r>
        <w:rPr>
          <w:rFonts w:cs="Arial"/>
          <w:szCs w:val="22"/>
        </w:rPr>
        <w:t>Apply a set of general usability guidelines, such as Dix’s</w:t>
      </w:r>
      <w:r w:rsidR="00FA0E66">
        <w:rPr>
          <w:rFonts w:cs="Arial"/>
          <w:szCs w:val="22"/>
        </w:rPr>
        <w:t xml:space="preserve"> or Schneiderman’s</w:t>
      </w:r>
      <w:r w:rsidR="00205B08">
        <w:rPr>
          <w:rFonts w:cs="Arial"/>
          <w:szCs w:val="22"/>
        </w:rPr>
        <w:t xml:space="preserve"> to the interfaces of your chosen machines.</w:t>
      </w:r>
      <w:r>
        <w:rPr>
          <w:rFonts w:cs="Arial"/>
          <w:szCs w:val="22"/>
        </w:rPr>
        <w:t xml:space="preserve"> Which guidelines are applicable to the </w:t>
      </w:r>
      <w:r w:rsidR="00FA0E66">
        <w:rPr>
          <w:rFonts w:cs="Arial"/>
          <w:szCs w:val="22"/>
        </w:rPr>
        <w:t>vending machines</w:t>
      </w:r>
      <w:r>
        <w:rPr>
          <w:rFonts w:cs="Arial"/>
          <w:szCs w:val="22"/>
        </w:rPr>
        <w:t xml:space="preserve"> and which are not?</w:t>
      </w:r>
      <w:r w:rsidR="00FA0E66">
        <w:rPr>
          <w:rFonts w:cs="Arial"/>
          <w:szCs w:val="22"/>
        </w:rPr>
        <w:t xml:space="preserve"> </w:t>
      </w:r>
      <w:r>
        <w:rPr>
          <w:rFonts w:cs="Arial"/>
          <w:szCs w:val="22"/>
        </w:rPr>
        <w:t xml:space="preserve">Draw up a set of recommendations for accessibility for </w:t>
      </w:r>
      <w:r w:rsidR="00FA0E66">
        <w:rPr>
          <w:rFonts w:cs="Arial"/>
          <w:szCs w:val="22"/>
        </w:rPr>
        <w:t>vending machines of the styles you have researched</w:t>
      </w:r>
      <w:r>
        <w:rPr>
          <w:rFonts w:cs="Arial"/>
          <w:szCs w:val="22"/>
        </w:rPr>
        <w:t xml:space="preserve">. </w:t>
      </w:r>
    </w:p>
    <w:p w14:paraId="0936335C" w14:textId="77777777" w:rsidR="00FA0E66" w:rsidRDefault="00FA0E66" w:rsidP="00C44662">
      <w:pPr>
        <w:pStyle w:val="SMUNORMALARIAL"/>
        <w:rPr>
          <w:rFonts w:cs="Arial"/>
          <w:szCs w:val="22"/>
        </w:rPr>
      </w:pPr>
    </w:p>
    <w:p w14:paraId="3CAE620D" w14:textId="15CA33E9" w:rsidR="00C44662" w:rsidRPr="008E7C57" w:rsidRDefault="00C44662" w:rsidP="00C44662">
      <w:pPr>
        <w:pStyle w:val="SMUNORMALARIAL"/>
        <w:rPr>
          <w:rFonts w:cs="Arial"/>
          <w:szCs w:val="22"/>
        </w:rPr>
      </w:pPr>
      <w:r>
        <w:rPr>
          <w:rFonts w:cs="Arial"/>
          <w:szCs w:val="22"/>
        </w:rPr>
        <w:t xml:space="preserve">To what extent does accessibility advice aimed at </w:t>
      </w:r>
      <w:r w:rsidR="00FA0E66">
        <w:rPr>
          <w:rFonts w:cs="Arial"/>
          <w:szCs w:val="22"/>
        </w:rPr>
        <w:t>w</w:t>
      </w:r>
      <w:r>
        <w:rPr>
          <w:rFonts w:cs="Arial"/>
          <w:szCs w:val="22"/>
        </w:rPr>
        <w:t xml:space="preserve">eb designers (such as the W3C Web Accessibility Initiative) apply to designers of </w:t>
      </w:r>
      <w:r w:rsidR="00FA0E66">
        <w:rPr>
          <w:rFonts w:cs="Arial"/>
          <w:szCs w:val="22"/>
        </w:rPr>
        <w:t>vending machines</w:t>
      </w:r>
      <w:r>
        <w:rPr>
          <w:rFonts w:cs="Arial"/>
          <w:szCs w:val="22"/>
        </w:rPr>
        <w:t xml:space="preserve">? </w:t>
      </w:r>
    </w:p>
    <w:p w14:paraId="08F45D80" w14:textId="77777777" w:rsidR="00C44662" w:rsidRPr="008E7C57" w:rsidRDefault="00C44662" w:rsidP="00C44662">
      <w:pPr>
        <w:pStyle w:val="SMUNORMALARIAL"/>
        <w:rPr>
          <w:rFonts w:cs="Arial"/>
          <w:szCs w:val="22"/>
        </w:rPr>
      </w:pPr>
    </w:p>
    <w:p w14:paraId="6B765348" w14:textId="77777777" w:rsidR="00152E9D" w:rsidRPr="00A406E5" w:rsidRDefault="00152E9D" w:rsidP="00A67FB1">
      <w:pPr>
        <w:ind w:left="720"/>
        <w:rPr>
          <w:rFonts w:ascii="Arial" w:hAnsi="Arial" w:cs="Arial"/>
          <w:sz w:val="24"/>
          <w:szCs w:val="24"/>
        </w:rPr>
      </w:pPr>
    </w:p>
    <w:p w14:paraId="3565D436" w14:textId="77777777" w:rsidR="00152E9D" w:rsidRPr="00A406E5" w:rsidRDefault="00152E9D" w:rsidP="00A67FB1">
      <w:pPr>
        <w:ind w:left="720"/>
        <w:rPr>
          <w:rFonts w:ascii="Arial" w:hAnsi="Arial" w:cs="Arial"/>
          <w:sz w:val="24"/>
          <w:szCs w:val="24"/>
        </w:rPr>
      </w:pPr>
    </w:p>
    <w:p w14:paraId="1E8AFA8E" w14:textId="77777777" w:rsidR="00152E9D" w:rsidRPr="00A406E5" w:rsidRDefault="00152E9D" w:rsidP="00A67FB1">
      <w:pPr>
        <w:ind w:left="720"/>
        <w:rPr>
          <w:rFonts w:ascii="Arial" w:hAnsi="Arial" w:cs="Arial"/>
          <w:sz w:val="24"/>
          <w:szCs w:val="24"/>
        </w:rPr>
      </w:pPr>
    </w:p>
    <w:p w14:paraId="54BAD261" w14:textId="77777777" w:rsidR="00152E9D" w:rsidRPr="00A406E5" w:rsidRDefault="00152E9D" w:rsidP="00A67FB1">
      <w:pPr>
        <w:ind w:left="720"/>
        <w:rPr>
          <w:rFonts w:ascii="Arial" w:hAnsi="Arial" w:cs="Arial"/>
          <w:sz w:val="24"/>
          <w:szCs w:val="24"/>
        </w:rPr>
      </w:pPr>
    </w:p>
    <w:p w14:paraId="1E25C74E" w14:textId="77777777" w:rsidR="00152E9D" w:rsidRPr="00A406E5" w:rsidRDefault="00152E9D" w:rsidP="00A67FB1">
      <w:pPr>
        <w:ind w:left="720"/>
        <w:rPr>
          <w:rFonts w:ascii="Arial" w:hAnsi="Arial" w:cs="Arial"/>
          <w:sz w:val="24"/>
          <w:szCs w:val="24"/>
        </w:rPr>
      </w:pPr>
    </w:p>
    <w:p w14:paraId="2A5BBCAD" w14:textId="77777777" w:rsidR="00152E9D" w:rsidRPr="00A406E5" w:rsidRDefault="00152E9D" w:rsidP="00A67FB1">
      <w:pPr>
        <w:ind w:left="720"/>
        <w:rPr>
          <w:rFonts w:ascii="Arial" w:hAnsi="Arial" w:cs="Arial"/>
          <w:sz w:val="24"/>
          <w:szCs w:val="24"/>
        </w:rPr>
      </w:pPr>
    </w:p>
    <w:p w14:paraId="1C61FB50" w14:textId="77777777" w:rsidR="00152E9D" w:rsidRPr="00A406E5" w:rsidRDefault="00152E9D" w:rsidP="00A67FB1">
      <w:pPr>
        <w:ind w:left="720"/>
        <w:rPr>
          <w:rFonts w:ascii="Arial" w:hAnsi="Arial" w:cs="Arial"/>
          <w:sz w:val="24"/>
          <w:szCs w:val="24"/>
        </w:rPr>
      </w:pP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24BF59DA" w14:textId="3EFB5366" w:rsidR="00FA0E66" w:rsidRDefault="00FA0E66">
      <w:pPr>
        <w:rPr>
          <w:rFonts w:ascii="Arial" w:hAnsi="Arial" w:cs="Arial"/>
          <w:sz w:val="24"/>
          <w:szCs w:val="24"/>
        </w:rPr>
      </w:pPr>
      <w:r>
        <w:rPr>
          <w:rFonts w:ascii="Arial" w:hAnsi="Arial" w:cs="Arial"/>
          <w:sz w:val="24"/>
          <w:szCs w:val="24"/>
        </w:rPr>
        <w:br w:type="page"/>
      </w:r>
    </w:p>
    <w:p w14:paraId="4ABB443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7726C324"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 xml:space="preserve">You need to justify your decisions related to good design and poor design by suitable reference to the literature. </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70B74AF8" w14:textId="7D0FA6CA"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You’re analysing the systems to identify</w:t>
      </w:r>
      <w:r w:rsidR="00D813D0">
        <w:rPr>
          <w:rFonts w:ascii="Arial" w:hAnsi="Arial" w:cs="Arial"/>
          <w:i/>
          <w:sz w:val="22"/>
          <w:szCs w:val="22"/>
        </w:rPr>
        <w:t xml:space="preserve"> strong points and weak points relating to human factors, usability, accessibility and user experience. Remember to include each of these fields in your answer.</w:t>
      </w:r>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4B1D76E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Once you’ve identified problems with your chosen systems you need to fix those problems. Make sure that your fixes don’t introduce new problems.</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63CDEAF0" w14:textId="043AB9B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N/A</w:t>
      </w:r>
    </w:p>
    <w:p w14:paraId="6DBAE7EE" w14:textId="77777777" w:rsidR="00C01A3F" w:rsidRPr="00A406E5" w:rsidRDefault="00C01A3F" w:rsidP="00D22D9C">
      <w:pPr>
        <w:jc w:val="both"/>
        <w:rPr>
          <w:rFonts w:ascii="Arial" w:hAnsi="Arial" w:cs="Arial"/>
          <w:sz w:val="22"/>
          <w:szCs w:val="22"/>
        </w:rPr>
      </w:pPr>
    </w:p>
    <w:p w14:paraId="36608122" w14:textId="77777777" w:rsidR="008566E5" w:rsidRPr="00A406E5" w:rsidRDefault="008566E5" w:rsidP="00D22D9C">
      <w:pPr>
        <w:jc w:val="both"/>
        <w:rPr>
          <w:rFonts w:ascii="Arial" w:hAnsi="Arial" w:cs="Arial"/>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B38A42" w14:textId="77777777" w:rsidR="00995D51" w:rsidRDefault="00995D51" w:rsidP="00D22D9C">
      <w:pPr>
        <w:jc w:val="both"/>
        <w:rPr>
          <w:rFonts w:ascii="Arial" w:hAnsi="Arial" w:cs="Arial"/>
          <w:sz w:val="22"/>
          <w:szCs w:val="22"/>
        </w:rPr>
      </w:pPr>
    </w:p>
    <w:p w14:paraId="46CBB196" w14:textId="77777777" w:rsidR="00D22D9C" w:rsidRPr="00A406E5" w:rsidRDefault="00D22D9C" w:rsidP="00D22D9C">
      <w:pPr>
        <w:jc w:val="both"/>
        <w:rPr>
          <w:rFonts w:ascii="Arial" w:hAnsi="Arial" w:cs="Arial"/>
          <w:sz w:val="22"/>
          <w:szCs w:val="22"/>
        </w:rPr>
      </w:pPr>
    </w:p>
    <w:p w14:paraId="0F689665" w14:textId="05227E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Document presentation is important. Remember to use technical English, to stick to the numerical referencing method, and to caption all of your illustrations.</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152E9D" w:rsidRPr="00A406E5" w14:paraId="6D9270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EE38BA" w14:textId="0A7C13C9" w:rsidR="006E38E9" w:rsidRDefault="006E38E9" w:rsidP="006E38E9">
            <w:pPr>
              <w:spacing w:after="120"/>
              <w:rPr>
                <w:rFonts w:ascii="Calibri" w:hAnsi="Calibri"/>
                <w:sz w:val="14"/>
                <w:szCs w:val="14"/>
              </w:rPr>
            </w:pPr>
            <w:r>
              <w:rPr>
                <w:rFonts w:ascii="Calibri" w:hAnsi="Calibri"/>
                <w:sz w:val="14"/>
                <w:szCs w:val="14"/>
              </w:rPr>
              <w:t>Research and application as shown in identification of suitable machines to analyse and references to appropriate literature and industry practice</w:t>
            </w:r>
          </w:p>
          <w:p w14:paraId="550FB0CD" w14:textId="4E324931" w:rsidR="00063BBE" w:rsidRDefault="00063BBE" w:rsidP="006E38E9">
            <w:pPr>
              <w:spacing w:after="120"/>
              <w:rPr>
                <w:rFonts w:ascii="Calibri" w:hAnsi="Calibri"/>
                <w:sz w:val="14"/>
                <w:szCs w:val="14"/>
              </w:rPr>
            </w:pPr>
            <w:r>
              <w:rPr>
                <w:rFonts w:ascii="Calibri" w:hAnsi="Calibri"/>
                <w:sz w:val="14"/>
                <w:szCs w:val="14"/>
              </w:rPr>
              <w:t>Two suitable vending machines have been selected with reference to the selection of the Carvana machine only.</w:t>
            </w:r>
          </w:p>
          <w:p w14:paraId="7A2EBE94" w14:textId="37FF64CA" w:rsidR="00063BBE" w:rsidRDefault="00063BBE" w:rsidP="006E38E9">
            <w:pPr>
              <w:spacing w:after="120"/>
              <w:rPr>
                <w:rFonts w:ascii="Calibri" w:hAnsi="Calibri"/>
                <w:sz w:val="14"/>
                <w:szCs w:val="14"/>
              </w:rPr>
            </w:pPr>
            <w:r>
              <w:rPr>
                <w:rFonts w:ascii="Calibri" w:hAnsi="Calibri"/>
                <w:sz w:val="14"/>
                <w:szCs w:val="14"/>
              </w:rPr>
              <w:t>Analysis and comparison of machines includes limited reference to academic sources.</w:t>
            </w:r>
          </w:p>
          <w:p w14:paraId="5BCA5A58" w14:textId="03D00232" w:rsidR="003A5D1C" w:rsidRDefault="003A5D1C" w:rsidP="006E38E9">
            <w:pPr>
              <w:spacing w:after="120"/>
              <w:rPr>
                <w:rFonts w:ascii="Calibri" w:hAnsi="Calibri"/>
                <w:sz w:val="14"/>
                <w:szCs w:val="14"/>
              </w:rPr>
            </w:pPr>
            <w:r>
              <w:rPr>
                <w:rFonts w:ascii="Calibri" w:hAnsi="Calibri"/>
                <w:sz w:val="14"/>
                <w:szCs w:val="14"/>
              </w:rPr>
              <w:t>Reference made to a particular study in explaining selected evaluation strategy.</w:t>
            </w:r>
          </w:p>
          <w:p w14:paraId="5DF0DADB" w14:textId="678EFAB7" w:rsidR="003A5D1C" w:rsidRDefault="003A5D1C" w:rsidP="006E38E9">
            <w:pPr>
              <w:spacing w:after="120"/>
              <w:rPr>
                <w:rFonts w:ascii="Calibri" w:hAnsi="Calibri"/>
                <w:sz w:val="14"/>
                <w:szCs w:val="14"/>
              </w:rPr>
            </w:pPr>
            <w:r>
              <w:rPr>
                <w:rFonts w:ascii="Calibri" w:hAnsi="Calibri"/>
                <w:sz w:val="14"/>
                <w:szCs w:val="14"/>
              </w:rPr>
              <w:t>Dix’s design rules have been selected but not fully explained.  Some academic references included.</w:t>
            </w:r>
          </w:p>
          <w:p w14:paraId="733537C9" w14:textId="2A8E492B" w:rsidR="002502AD" w:rsidRDefault="002502AD" w:rsidP="006E38E9">
            <w:pPr>
              <w:spacing w:after="120"/>
              <w:rPr>
                <w:rFonts w:ascii="Calibri" w:hAnsi="Calibri"/>
                <w:sz w:val="14"/>
                <w:szCs w:val="14"/>
              </w:rPr>
            </w:pPr>
            <w:r>
              <w:rPr>
                <w:rFonts w:ascii="Calibri" w:hAnsi="Calibri"/>
                <w:sz w:val="14"/>
                <w:szCs w:val="14"/>
              </w:rPr>
              <w:t>No reference made to W3C accessibility advice.</w:t>
            </w:r>
          </w:p>
          <w:p w14:paraId="2AB026D8" w14:textId="76AA5379" w:rsidR="003A5D1C" w:rsidRDefault="003A5D1C" w:rsidP="006E38E9">
            <w:pPr>
              <w:spacing w:after="120"/>
              <w:rPr>
                <w:rFonts w:ascii="Calibri" w:hAnsi="Calibri"/>
                <w:sz w:val="14"/>
                <w:szCs w:val="14"/>
              </w:rPr>
            </w:pPr>
            <w:r>
              <w:rPr>
                <w:rFonts w:ascii="Calibri" w:hAnsi="Calibri"/>
                <w:sz w:val="14"/>
                <w:szCs w:val="14"/>
              </w:rPr>
              <w:t>Far greater use should have been made of supporting references from a much wider range of suitable academic sources</w:t>
            </w:r>
          </w:p>
          <w:p w14:paraId="472041E2" w14:textId="77777777" w:rsidR="00152E9D" w:rsidRPr="00A406E5" w:rsidRDefault="00152E9D" w:rsidP="00152E9D">
            <w:pPr>
              <w:spacing w:after="120"/>
              <w:rPr>
                <w:rFonts w:ascii="Arial" w:hAnsi="Arial" w:cs="Arial"/>
                <w:sz w:val="14"/>
                <w:szCs w:val="14"/>
              </w:rPr>
            </w:pPr>
          </w:p>
          <w:p w14:paraId="3B8C517F" w14:textId="77777777" w:rsidR="00152E9D" w:rsidRPr="00A406E5" w:rsidRDefault="00152E9D" w:rsidP="00152E9D">
            <w:pPr>
              <w:spacing w:after="120"/>
              <w:rPr>
                <w:rFonts w:ascii="Arial" w:hAnsi="Arial" w:cs="Arial"/>
                <w:sz w:val="14"/>
                <w:szCs w:val="14"/>
              </w:rPr>
            </w:pPr>
          </w:p>
          <w:p w14:paraId="111F392D" w14:textId="77777777" w:rsidR="00152E9D" w:rsidRPr="00A406E5" w:rsidRDefault="00152E9D" w:rsidP="00152E9D">
            <w:pPr>
              <w:spacing w:after="120"/>
              <w:rPr>
                <w:rFonts w:ascii="Arial" w:hAnsi="Arial" w:cs="Arial"/>
                <w:sz w:val="14"/>
                <w:szCs w:val="14"/>
              </w:rPr>
            </w:pPr>
          </w:p>
          <w:p w14:paraId="75E1241F" w14:textId="77777777" w:rsidR="00152E9D" w:rsidRPr="00A406E5" w:rsidRDefault="00152E9D" w:rsidP="00152E9D">
            <w:pPr>
              <w:spacing w:after="120"/>
              <w:rPr>
                <w:rFonts w:ascii="Arial" w:hAnsi="Arial" w:cs="Arial"/>
                <w:sz w:val="14"/>
                <w:szCs w:val="14"/>
              </w:rPr>
            </w:pPr>
          </w:p>
          <w:p w14:paraId="5933C2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BEB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E088EA" w14:textId="77777777" w:rsidR="00152E9D" w:rsidRDefault="00152E9D" w:rsidP="00152E9D">
            <w:pPr>
              <w:jc w:val="center"/>
              <w:rPr>
                <w:rFonts w:ascii="Arial" w:hAnsi="Arial" w:cs="Arial"/>
                <w:sz w:val="32"/>
              </w:rPr>
            </w:pPr>
          </w:p>
          <w:p w14:paraId="771B4E29" w14:textId="482A0E58" w:rsidR="002502AD" w:rsidRPr="00A406E5" w:rsidRDefault="002502AD" w:rsidP="00152E9D">
            <w:pPr>
              <w:jc w:val="center"/>
              <w:rPr>
                <w:rFonts w:ascii="Arial" w:hAnsi="Arial" w:cs="Arial"/>
                <w:sz w:val="32"/>
              </w:rPr>
            </w:pPr>
            <w:r>
              <w:rPr>
                <w:rFonts w:ascii="Arial" w:hAnsi="Arial" w:cs="Arial"/>
                <w:sz w:val="32"/>
              </w:rPr>
              <w:t>15</w:t>
            </w:r>
          </w:p>
        </w:tc>
      </w:tr>
      <w:tr w:rsidR="00152E9D" w:rsidRPr="00A406E5" w14:paraId="106D20CF" w14:textId="77777777" w:rsidTr="00A85BFE">
        <w:trPr>
          <w:trHeight w:val="451"/>
        </w:trPr>
        <w:tc>
          <w:tcPr>
            <w:tcW w:w="4169" w:type="pct"/>
            <w:vMerge/>
            <w:tcBorders>
              <w:left w:val="single" w:sz="4" w:space="0" w:color="auto"/>
              <w:bottom w:val="single" w:sz="4" w:space="0" w:color="auto"/>
              <w:right w:val="single" w:sz="4" w:space="0" w:color="auto"/>
            </w:tcBorders>
          </w:tcPr>
          <w:p w14:paraId="25F112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6D7E4C6D" w:rsidR="00152E9D" w:rsidRPr="00A406E5" w:rsidRDefault="006E38E9" w:rsidP="00152E9D">
            <w:pPr>
              <w:jc w:val="center"/>
              <w:rPr>
                <w:rFonts w:ascii="Arial" w:hAnsi="Arial" w:cs="Arial"/>
                <w:sz w:val="32"/>
              </w:rPr>
            </w:pPr>
            <w:r>
              <w:rPr>
                <w:rFonts w:ascii="Arial" w:hAnsi="Arial" w:cs="Arial"/>
                <w:sz w:val="32"/>
              </w:rPr>
              <w:t>3</w:t>
            </w:r>
            <w:r w:rsidR="009C233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C4F80F" w14:textId="77777777" w:rsidR="00152E9D" w:rsidRPr="00A406E5" w:rsidRDefault="00152E9D" w:rsidP="00152E9D">
            <w:pPr>
              <w:jc w:val="center"/>
              <w:rPr>
                <w:rFonts w:ascii="Arial" w:hAnsi="Arial" w:cs="Arial"/>
                <w:sz w:val="32"/>
              </w:rPr>
            </w:pPr>
          </w:p>
        </w:tc>
      </w:tr>
      <w:tr w:rsidR="00152E9D" w:rsidRPr="00A406E5" w14:paraId="550F6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6E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152E9D" w:rsidRPr="00A406E5" w:rsidRDefault="00152E9D" w:rsidP="00152E9D">
            <w:pPr>
              <w:jc w:val="center"/>
              <w:rPr>
                <w:rFonts w:ascii="Arial" w:hAnsi="Arial" w:cs="Arial"/>
                <w:sz w:val="32"/>
              </w:rPr>
            </w:pPr>
          </w:p>
        </w:tc>
      </w:tr>
      <w:tr w:rsidR="00152E9D" w:rsidRPr="00A406E5" w14:paraId="323689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A27364" w14:textId="1B67BD56" w:rsidR="00152E9D" w:rsidRDefault="006E38E9" w:rsidP="00152E9D">
            <w:pPr>
              <w:spacing w:after="120"/>
              <w:rPr>
                <w:rFonts w:ascii="Calibri" w:hAnsi="Calibri"/>
                <w:sz w:val="14"/>
                <w:szCs w:val="14"/>
              </w:rPr>
            </w:pPr>
            <w:r>
              <w:rPr>
                <w:rFonts w:ascii="Calibri" w:hAnsi="Calibri"/>
                <w:sz w:val="14"/>
                <w:szCs w:val="14"/>
              </w:rPr>
              <w:t>Application of usability engineering concepts to the machines analysed.</w:t>
            </w:r>
          </w:p>
          <w:p w14:paraId="122D534A" w14:textId="08973977" w:rsidR="00063BBE" w:rsidRDefault="00063BBE" w:rsidP="00152E9D">
            <w:pPr>
              <w:spacing w:after="120"/>
              <w:rPr>
                <w:rFonts w:ascii="Calibri" w:hAnsi="Calibri"/>
                <w:sz w:val="14"/>
                <w:szCs w:val="14"/>
              </w:rPr>
            </w:pPr>
            <w:r>
              <w:rPr>
                <w:rFonts w:ascii="Calibri" w:hAnsi="Calibri"/>
                <w:sz w:val="14"/>
                <w:szCs w:val="14"/>
              </w:rPr>
              <w:t xml:space="preserve">Some limited reference to usability engineering concepts such as human factors theory, metaphors and affordances in  the analysis and comparison of both machines. </w:t>
            </w:r>
          </w:p>
          <w:p w14:paraId="2C843730" w14:textId="6374E579" w:rsidR="003A5D1C" w:rsidRDefault="003A5D1C" w:rsidP="00152E9D">
            <w:pPr>
              <w:spacing w:after="120"/>
              <w:rPr>
                <w:rFonts w:ascii="Calibri" w:hAnsi="Calibri"/>
                <w:sz w:val="14"/>
                <w:szCs w:val="14"/>
              </w:rPr>
            </w:pPr>
            <w:r>
              <w:rPr>
                <w:rFonts w:ascii="Calibri" w:hAnsi="Calibri"/>
                <w:sz w:val="14"/>
                <w:szCs w:val="14"/>
              </w:rPr>
              <w:t>Evaluation strategy is based on a specific study which has been explained.</w:t>
            </w:r>
          </w:p>
          <w:p w14:paraId="1694332C" w14:textId="1DA53212" w:rsidR="003A5D1C" w:rsidRPr="006E38E9" w:rsidRDefault="003A5D1C" w:rsidP="00152E9D">
            <w:pPr>
              <w:spacing w:after="120"/>
              <w:rPr>
                <w:rFonts w:ascii="Calibri" w:hAnsi="Calibri"/>
                <w:sz w:val="14"/>
                <w:szCs w:val="14"/>
              </w:rPr>
            </w:pPr>
            <w:r>
              <w:rPr>
                <w:rFonts w:ascii="Calibri" w:hAnsi="Calibri"/>
                <w:sz w:val="14"/>
                <w:szCs w:val="14"/>
              </w:rPr>
              <w:t>Very limited application of Dix’s design rules to the selected vending machine.</w:t>
            </w:r>
          </w:p>
          <w:p w14:paraId="0D31B872" w14:textId="77777777" w:rsidR="00152E9D" w:rsidRPr="00A406E5" w:rsidRDefault="00152E9D" w:rsidP="00152E9D">
            <w:pPr>
              <w:spacing w:after="120"/>
              <w:rPr>
                <w:rFonts w:ascii="Arial" w:hAnsi="Arial" w:cs="Arial"/>
                <w:sz w:val="14"/>
                <w:szCs w:val="14"/>
              </w:rPr>
            </w:pPr>
          </w:p>
          <w:p w14:paraId="477D9D38" w14:textId="77777777" w:rsidR="00152E9D" w:rsidRPr="00A406E5" w:rsidRDefault="00152E9D" w:rsidP="00152E9D">
            <w:pPr>
              <w:spacing w:after="120"/>
              <w:rPr>
                <w:rFonts w:ascii="Arial" w:hAnsi="Arial" w:cs="Arial"/>
                <w:sz w:val="14"/>
                <w:szCs w:val="14"/>
              </w:rPr>
            </w:pPr>
          </w:p>
          <w:p w14:paraId="390542D6" w14:textId="77777777" w:rsidR="00152E9D" w:rsidRPr="00A406E5" w:rsidRDefault="00152E9D" w:rsidP="00152E9D">
            <w:pPr>
              <w:spacing w:after="120"/>
              <w:rPr>
                <w:rFonts w:ascii="Arial" w:hAnsi="Arial" w:cs="Arial"/>
                <w:sz w:val="14"/>
                <w:szCs w:val="14"/>
              </w:rPr>
            </w:pPr>
          </w:p>
          <w:p w14:paraId="19E1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426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ECB29B" w14:textId="77777777" w:rsidR="00152E9D" w:rsidRDefault="00152E9D" w:rsidP="00152E9D">
            <w:pPr>
              <w:jc w:val="center"/>
              <w:rPr>
                <w:rFonts w:ascii="Arial" w:hAnsi="Arial" w:cs="Arial"/>
                <w:sz w:val="32"/>
              </w:rPr>
            </w:pPr>
          </w:p>
          <w:p w14:paraId="33572BC2" w14:textId="2B6676DD" w:rsidR="002502AD" w:rsidRPr="00A406E5" w:rsidRDefault="002502AD" w:rsidP="00152E9D">
            <w:pPr>
              <w:jc w:val="center"/>
              <w:rPr>
                <w:rFonts w:ascii="Arial" w:hAnsi="Arial" w:cs="Arial"/>
                <w:sz w:val="32"/>
              </w:rPr>
            </w:pPr>
            <w:r>
              <w:rPr>
                <w:rFonts w:ascii="Arial" w:hAnsi="Arial" w:cs="Arial"/>
                <w:sz w:val="32"/>
              </w:rPr>
              <w:t>14</w:t>
            </w:r>
          </w:p>
        </w:tc>
      </w:tr>
      <w:tr w:rsidR="00152E9D" w:rsidRPr="00A406E5" w14:paraId="29BA0095" w14:textId="77777777" w:rsidTr="00A85BFE">
        <w:trPr>
          <w:trHeight w:val="451"/>
        </w:trPr>
        <w:tc>
          <w:tcPr>
            <w:tcW w:w="4169" w:type="pct"/>
            <w:vMerge/>
            <w:tcBorders>
              <w:left w:val="single" w:sz="4" w:space="0" w:color="auto"/>
              <w:bottom w:val="single" w:sz="4" w:space="0" w:color="auto"/>
              <w:right w:val="single" w:sz="4" w:space="0" w:color="auto"/>
            </w:tcBorders>
          </w:tcPr>
          <w:p w14:paraId="714C36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6CA5E43C"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54957CC" w14:textId="77777777" w:rsidR="00152E9D" w:rsidRPr="00A406E5" w:rsidRDefault="00152E9D" w:rsidP="00152E9D">
            <w:pPr>
              <w:jc w:val="center"/>
              <w:rPr>
                <w:rFonts w:ascii="Arial" w:hAnsi="Arial" w:cs="Arial"/>
                <w:sz w:val="32"/>
              </w:rPr>
            </w:pPr>
          </w:p>
        </w:tc>
      </w:tr>
      <w:tr w:rsidR="00152E9D" w:rsidRPr="00A406E5" w14:paraId="7DE4A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F1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152E9D" w:rsidRPr="00A406E5" w:rsidRDefault="00152E9D" w:rsidP="00152E9D">
            <w:pPr>
              <w:jc w:val="center"/>
              <w:rPr>
                <w:rFonts w:ascii="Arial" w:hAnsi="Arial" w:cs="Arial"/>
                <w:sz w:val="32"/>
              </w:rPr>
            </w:pPr>
          </w:p>
        </w:tc>
      </w:tr>
      <w:tr w:rsidR="00152E9D" w:rsidRPr="00A406E5" w14:paraId="0DA163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FCBABD" w14:textId="4CAD3CC1" w:rsidR="00152E9D" w:rsidRDefault="006E38E9" w:rsidP="00152E9D">
            <w:pPr>
              <w:spacing w:after="120"/>
              <w:rPr>
                <w:rFonts w:ascii="Calibri" w:hAnsi="Calibri"/>
                <w:sz w:val="14"/>
                <w:szCs w:val="14"/>
              </w:rPr>
            </w:pPr>
            <w:r>
              <w:rPr>
                <w:rFonts w:ascii="Calibri" w:hAnsi="Calibri"/>
                <w:sz w:val="14"/>
                <w:szCs w:val="14"/>
              </w:rPr>
              <w:t xml:space="preserve">Explanation of choices made and designs produced. </w:t>
            </w:r>
          </w:p>
          <w:p w14:paraId="74F58FB3" w14:textId="6CDA3BA1" w:rsidR="002502AD" w:rsidRDefault="002502AD" w:rsidP="00152E9D">
            <w:pPr>
              <w:spacing w:after="120"/>
              <w:rPr>
                <w:rFonts w:ascii="Calibri" w:hAnsi="Calibri"/>
                <w:sz w:val="14"/>
                <w:szCs w:val="14"/>
              </w:rPr>
            </w:pPr>
            <w:r>
              <w:rPr>
                <w:rFonts w:ascii="Calibri" w:hAnsi="Calibri"/>
                <w:sz w:val="14"/>
                <w:szCs w:val="14"/>
              </w:rPr>
              <w:t>Some evidence of critical thinking in the analysis of selected interfaces.</w:t>
            </w:r>
          </w:p>
          <w:p w14:paraId="2D009AF2" w14:textId="0E0BC79D" w:rsidR="00063BBE" w:rsidRDefault="00063BBE" w:rsidP="00152E9D">
            <w:pPr>
              <w:spacing w:after="120"/>
              <w:rPr>
                <w:rFonts w:ascii="Calibri" w:hAnsi="Calibri"/>
                <w:sz w:val="14"/>
                <w:szCs w:val="14"/>
              </w:rPr>
            </w:pPr>
            <w:r>
              <w:rPr>
                <w:rFonts w:ascii="Calibri" w:hAnsi="Calibri"/>
                <w:sz w:val="14"/>
                <w:szCs w:val="14"/>
              </w:rPr>
              <w:t>Some improvements suggested to the badly designed interface.</w:t>
            </w:r>
          </w:p>
          <w:p w14:paraId="514E28D8" w14:textId="732218A5" w:rsidR="003A5D1C" w:rsidRDefault="003A5D1C" w:rsidP="00152E9D">
            <w:pPr>
              <w:spacing w:after="120"/>
              <w:rPr>
                <w:rFonts w:ascii="Calibri" w:hAnsi="Calibri"/>
                <w:sz w:val="14"/>
                <w:szCs w:val="14"/>
              </w:rPr>
            </w:pPr>
            <w:r>
              <w:rPr>
                <w:rFonts w:ascii="Calibri" w:hAnsi="Calibri"/>
                <w:sz w:val="14"/>
                <w:szCs w:val="14"/>
              </w:rPr>
              <w:t>Evaluation has been explained but no justifica</w:t>
            </w:r>
            <w:r w:rsidR="002502AD">
              <w:rPr>
                <w:rFonts w:ascii="Calibri" w:hAnsi="Calibri"/>
                <w:sz w:val="14"/>
                <w:szCs w:val="14"/>
              </w:rPr>
              <w:t>tion provided for its selection N</w:t>
            </w:r>
            <w:r>
              <w:rPr>
                <w:rFonts w:ascii="Calibri" w:hAnsi="Calibri"/>
                <w:sz w:val="14"/>
                <w:szCs w:val="14"/>
              </w:rPr>
              <w:t>o reference to specific new vending machines.</w:t>
            </w:r>
          </w:p>
          <w:p w14:paraId="7E186AA6" w14:textId="166283EE" w:rsidR="002502AD" w:rsidRPr="006E38E9" w:rsidRDefault="002502AD" w:rsidP="00152E9D">
            <w:pPr>
              <w:spacing w:after="120"/>
              <w:rPr>
                <w:rFonts w:ascii="Calibri" w:hAnsi="Calibri"/>
                <w:sz w:val="14"/>
                <w:szCs w:val="14"/>
              </w:rPr>
            </w:pPr>
            <w:r>
              <w:rPr>
                <w:rFonts w:ascii="Calibri" w:hAnsi="Calibri"/>
                <w:sz w:val="14"/>
                <w:szCs w:val="14"/>
              </w:rPr>
              <w:t>No reference to accessibility.</w:t>
            </w:r>
          </w:p>
          <w:p w14:paraId="1A94B510" w14:textId="77777777" w:rsidR="00152E9D" w:rsidRPr="00A406E5" w:rsidRDefault="00152E9D" w:rsidP="00152E9D">
            <w:pPr>
              <w:spacing w:after="120"/>
              <w:rPr>
                <w:rFonts w:ascii="Arial" w:hAnsi="Arial" w:cs="Arial"/>
                <w:sz w:val="14"/>
                <w:szCs w:val="14"/>
              </w:rPr>
            </w:pPr>
          </w:p>
          <w:p w14:paraId="55F2D677" w14:textId="77777777" w:rsidR="00152E9D" w:rsidRPr="00A406E5" w:rsidRDefault="00152E9D" w:rsidP="00152E9D">
            <w:pPr>
              <w:spacing w:after="120"/>
              <w:rPr>
                <w:rFonts w:ascii="Arial" w:hAnsi="Arial" w:cs="Arial"/>
                <w:sz w:val="14"/>
                <w:szCs w:val="14"/>
              </w:rPr>
            </w:pPr>
          </w:p>
          <w:p w14:paraId="601A81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97A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D7166B" w14:textId="77777777" w:rsidR="00152E9D" w:rsidRDefault="00152E9D" w:rsidP="00152E9D">
            <w:pPr>
              <w:jc w:val="center"/>
              <w:rPr>
                <w:rFonts w:ascii="Arial" w:hAnsi="Arial" w:cs="Arial"/>
                <w:sz w:val="32"/>
              </w:rPr>
            </w:pPr>
          </w:p>
          <w:p w14:paraId="793F54B4" w14:textId="7382BEBD" w:rsidR="002502AD" w:rsidRPr="00A406E5" w:rsidRDefault="002502AD" w:rsidP="00152E9D">
            <w:pPr>
              <w:jc w:val="center"/>
              <w:rPr>
                <w:rFonts w:ascii="Arial" w:hAnsi="Arial" w:cs="Arial"/>
                <w:sz w:val="32"/>
              </w:rPr>
            </w:pPr>
            <w:r>
              <w:rPr>
                <w:rFonts w:ascii="Arial" w:hAnsi="Arial" w:cs="Arial"/>
                <w:sz w:val="32"/>
              </w:rPr>
              <w:t>1</w:t>
            </w:r>
            <w:r w:rsidR="00645D91">
              <w:rPr>
                <w:rFonts w:ascii="Arial" w:hAnsi="Arial" w:cs="Arial"/>
                <w:sz w:val="32"/>
              </w:rPr>
              <w:t>4</w:t>
            </w:r>
          </w:p>
        </w:tc>
      </w:tr>
      <w:tr w:rsidR="00152E9D" w:rsidRPr="00A406E5" w14:paraId="6D19DCD8" w14:textId="77777777" w:rsidTr="00A85BFE">
        <w:trPr>
          <w:trHeight w:val="451"/>
        </w:trPr>
        <w:tc>
          <w:tcPr>
            <w:tcW w:w="4169" w:type="pct"/>
            <w:vMerge/>
            <w:tcBorders>
              <w:left w:val="single" w:sz="4" w:space="0" w:color="auto"/>
              <w:bottom w:val="single" w:sz="4" w:space="0" w:color="auto"/>
              <w:right w:val="single" w:sz="4" w:space="0" w:color="auto"/>
            </w:tcBorders>
          </w:tcPr>
          <w:p w14:paraId="036DEF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47630624"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AC327E" w14:textId="77777777" w:rsidR="00152E9D" w:rsidRPr="00A406E5" w:rsidRDefault="00152E9D" w:rsidP="00152E9D">
            <w:pPr>
              <w:jc w:val="center"/>
              <w:rPr>
                <w:rFonts w:ascii="Arial" w:hAnsi="Arial" w:cs="Arial"/>
                <w:sz w:val="32"/>
              </w:rPr>
            </w:pPr>
          </w:p>
        </w:tc>
      </w:tr>
      <w:tr w:rsidR="00152E9D" w:rsidRPr="00A406E5" w14:paraId="3D3A8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A35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152E9D" w:rsidRPr="00A406E5" w:rsidRDefault="00152E9D" w:rsidP="00152E9D">
            <w:pPr>
              <w:jc w:val="center"/>
              <w:rPr>
                <w:rFonts w:ascii="Arial" w:hAnsi="Arial" w:cs="Arial"/>
                <w:sz w:val="32"/>
              </w:rPr>
            </w:pPr>
          </w:p>
        </w:tc>
      </w:tr>
      <w:tr w:rsidR="00152E9D" w:rsidRPr="00A406E5" w14:paraId="79614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A7B130" w14:textId="77777777" w:rsidR="00152E9D" w:rsidRPr="00A406E5" w:rsidRDefault="00152E9D" w:rsidP="00152E9D">
            <w:pPr>
              <w:spacing w:after="120"/>
              <w:rPr>
                <w:rFonts w:ascii="Arial" w:hAnsi="Arial" w:cs="Arial"/>
                <w:sz w:val="14"/>
                <w:szCs w:val="14"/>
              </w:rPr>
            </w:pPr>
          </w:p>
          <w:p w14:paraId="14455DF9" w14:textId="77777777" w:rsidR="00152E9D" w:rsidRPr="00A406E5" w:rsidRDefault="00152E9D" w:rsidP="00152E9D">
            <w:pPr>
              <w:spacing w:after="120"/>
              <w:rPr>
                <w:rFonts w:ascii="Arial" w:hAnsi="Arial" w:cs="Arial"/>
                <w:sz w:val="14"/>
                <w:szCs w:val="14"/>
              </w:rPr>
            </w:pPr>
          </w:p>
          <w:p w14:paraId="4432E3A3" w14:textId="77777777" w:rsidR="00152E9D" w:rsidRPr="00A406E5" w:rsidRDefault="00152E9D" w:rsidP="00152E9D">
            <w:pPr>
              <w:spacing w:after="120"/>
              <w:rPr>
                <w:rFonts w:ascii="Arial" w:hAnsi="Arial" w:cs="Arial"/>
                <w:sz w:val="14"/>
                <w:szCs w:val="14"/>
              </w:rPr>
            </w:pPr>
          </w:p>
          <w:p w14:paraId="6F53B74F" w14:textId="77777777" w:rsidR="00152E9D" w:rsidRPr="00A406E5" w:rsidRDefault="00152E9D" w:rsidP="00152E9D">
            <w:pPr>
              <w:spacing w:after="120"/>
              <w:rPr>
                <w:rFonts w:ascii="Arial" w:hAnsi="Arial" w:cs="Arial"/>
                <w:sz w:val="14"/>
                <w:szCs w:val="14"/>
              </w:rPr>
            </w:pPr>
          </w:p>
          <w:p w14:paraId="79AC3C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00AFB4" w14:textId="77777777" w:rsidR="00152E9D" w:rsidRPr="00A406E5" w:rsidRDefault="00152E9D" w:rsidP="00152E9D">
            <w:pPr>
              <w:jc w:val="center"/>
              <w:rPr>
                <w:rFonts w:ascii="Arial" w:hAnsi="Arial" w:cs="Arial"/>
                <w:sz w:val="32"/>
              </w:rPr>
            </w:pPr>
          </w:p>
        </w:tc>
      </w:tr>
      <w:tr w:rsidR="00152E9D" w:rsidRPr="00A406E5" w14:paraId="04F2FE3A" w14:textId="77777777" w:rsidTr="00A85BFE">
        <w:trPr>
          <w:trHeight w:val="450"/>
        </w:trPr>
        <w:tc>
          <w:tcPr>
            <w:tcW w:w="4169" w:type="pct"/>
            <w:vMerge/>
            <w:tcBorders>
              <w:left w:val="single" w:sz="4" w:space="0" w:color="auto"/>
              <w:bottom w:val="single" w:sz="4" w:space="0" w:color="auto"/>
              <w:right w:val="single" w:sz="4" w:space="0" w:color="auto"/>
            </w:tcBorders>
          </w:tcPr>
          <w:p w14:paraId="234C1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3CEF8079" w:rsidR="00152E9D" w:rsidRPr="00A406E5" w:rsidRDefault="006E38E9"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9602B7" w14:textId="77777777" w:rsidR="00152E9D" w:rsidRPr="00A406E5" w:rsidRDefault="00152E9D" w:rsidP="00152E9D">
            <w:pPr>
              <w:jc w:val="center"/>
              <w:rPr>
                <w:rFonts w:ascii="Arial" w:hAnsi="Arial" w:cs="Arial"/>
                <w:sz w:val="32"/>
              </w:rPr>
            </w:pPr>
          </w:p>
        </w:tc>
      </w:tr>
      <w:tr w:rsidR="00152E9D" w:rsidRPr="00A406E5" w14:paraId="736291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6C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152E9D" w:rsidRPr="00A406E5" w:rsidRDefault="00152E9D" w:rsidP="00152E9D">
            <w:pPr>
              <w:jc w:val="center"/>
              <w:rPr>
                <w:rFonts w:ascii="Arial" w:hAnsi="Arial" w:cs="Arial"/>
                <w:sz w:val="32"/>
              </w:rPr>
            </w:pPr>
          </w:p>
        </w:tc>
      </w:tr>
      <w:tr w:rsidR="00152E9D" w:rsidRPr="00A406E5" w14:paraId="3F5296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E26FCE" w14:textId="00B88CE6" w:rsidR="00152E9D" w:rsidRPr="006E38E9" w:rsidRDefault="006E38E9" w:rsidP="00152E9D">
            <w:pPr>
              <w:spacing w:after="120"/>
              <w:rPr>
                <w:rFonts w:ascii="Calibri" w:hAnsi="Calibri"/>
                <w:sz w:val="14"/>
                <w:szCs w:val="14"/>
              </w:rPr>
            </w:pPr>
            <w:r>
              <w:rPr>
                <w:rFonts w:ascii="Calibri" w:hAnsi="Calibri"/>
                <w:sz w:val="14"/>
                <w:szCs w:val="14"/>
              </w:rPr>
              <w:t>Good technical writing and referencing.</w:t>
            </w:r>
          </w:p>
          <w:p w14:paraId="3BE8084E" w14:textId="554C75AE" w:rsidR="00152E9D" w:rsidRPr="00A406E5" w:rsidRDefault="003A5D1C" w:rsidP="00152E9D">
            <w:pPr>
              <w:spacing w:after="120"/>
              <w:rPr>
                <w:rFonts w:ascii="Arial" w:hAnsi="Arial" w:cs="Arial"/>
                <w:sz w:val="14"/>
                <w:szCs w:val="14"/>
              </w:rPr>
            </w:pPr>
            <w:r>
              <w:rPr>
                <w:rFonts w:ascii="Arial" w:hAnsi="Arial" w:cs="Arial"/>
                <w:sz w:val="14"/>
                <w:szCs w:val="14"/>
              </w:rPr>
              <w:t>Written discussion</w:t>
            </w:r>
            <w:r w:rsidR="002502AD">
              <w:rPr>
                <w:rFonts w:ascii="Arial" w:hAnsi="Arial" w:cs="Arial"/>
                <w:sz w:val="14"/>
                <w:szCs w:val="14"/>
              </w:rPr>
              <w:t xml:space="preserve"> is suitable organised but</w:t>
            </w:r>
            <w:r>
              <w:rPr>
                <w:rFonts w:ascii="Arial" w:hAnsi="Arial" w:cs="Arial"/>
                <w:sz w:val="14"/>
                <w:szCs w:val="14"/>
              </w:rPr>
              <w:t xml:space="preserve"> is littered with numerous grammatical errors, particular in relation to sentence construction.</w:t>
            </w:r>
            <w:r w:rsidR="002502AD">
              <w:rPr>
                <w:rFonts w:ascii="Arial" w:hAnsi="Arial" w:cs="Arial"/>
                <w:sz w:val="14"/>
                <w:szCs w:val="14"/>
              </w:rPr>
              <w:t xml:space="preserve"> Where applied, Vancouver referencing has followed conventions correctly</w:t>
            </w:r>
          </w:p>
          <w:p w14:paraId="4F936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FE146" w14:textId="77777777" w:rsidR="006E38E9" w:rsidRDefault="006E38E9" w:rsidP="00152E9D">
            <w:pPr>
              <w:jc w:val="center"/>
              <w:rPr>
                <w:rFonts w:ascii="Arial" w:hAnsi="Arial" w:cs="Arial"/>
                <w:sz w:val="32"/>
              </w:rPr>
            </w:pPr>
          </w:p>
          <w:p w14:paraId="6456D3A0" w14:textId="3AD68598" w:rsidR="00152E9D" w:rsidRPr="00A406E5" w:rsidRDefault="006E38E9"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AA93925" w14:textId="77777777" w:rsidR="00152E9D" w:rsidRDefault="00152E9D" w:rsidP="00152E9D">
            <w:pPr>
              <w:jc w:val="center"/>
              <w:rPr>
                <w:rFonts w:ascii="Arial" w:hAnsi="Arial" w:cs="Arial"/>
                <w:sz w:val="32"/>
              </w:rPr>
            </w:pPr>
          </w:p>
          <w:p w14:paraId="720184DA" w14:textId="33E2210A" w:rsidR="002502AD" w:rsidRPr="00A406E5" w:rsidRDefault="002502AD" w:rsidP="00152E9D">
            <w:pPr>
              <w:jc w:val="center"/>
              <w:rPr>
                <w:rFonts w:ascii="Arial" w:hAnsi="Arial" w:cs="Arial"/>
                <w:sz w:val="32"/>
              </w:rPr>
            </w:pPr>
            <w:r>
              <w:rPr>
                <w:rFonts w:ascii="Arial" w:hAnsi="Arial" w:cs="Arial"/>
                <w:sz w:val="32"/>
              </w:rPr>
              <w:t>5</w:t>
            </w:r>
          </w:p>
        </w:tc>
      </w:tr>
      <w:tr w:rsidR="00152E9D" w:rsidRPr="00A406E5" w14:paraId="253D4FBB" w14:textId="77777777" w:rsidTr="00A85BFE">
        <w:trPr>
          <w:trHeight w:val="450"/>
        </w:trPr>
        <w:tc>
          <w:tcPr>
            <w:tcW w:w="4169" w:type="pct"/>
            <w:vMerge/>
            <w:tcBorders>
              <w:left w:val="single" w:sz="4" w:space="0" w:color="auto"/>
              <w:bottom w:val="single" w:sz="4" w:space="0" w:color="auto"/>
              <w:right w:val="single" w:sz="4" w:space="0" w:color="auto"/>
            </w:tcBorders>
          </w:tcPr>
          <w:p w14:paraId="5E5E0D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6B181518" w:rsidR="00152E9D" w:rsidRPr="00A406E5" w:rsidRDefault="00152E9D" w:rsidP="006E38E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DEF3D8" w14:textId="77777777" w:rsidR="00152E9D" w:rsidRPr="00A406E5" w:rsidRDefault="00152E9D" w:rsidP="00152E9D">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32EF8628" w:rsidR="00152E9D" w:rsidRPr="00A406E5" w:rsidRDefault="00645D91" w:rsidP="00152E9D">
            <w:pPr>
              <w:jc w:val="right"/>
              <w:rPr>
                <w:rFonts w:ascii="Arial" w:hAnsi="Arial" w:cs="Arial"/>
                <w:b/>
                <w:bCs/>
              </w:rPr>
            </w:pPr>
            <w:r>
              <w:rPr>
                <w:rFonts w:ascii="Arial" w:hAnsi="Arial" w:cs="Arial"/>
                <w:b/>
                <w:bCs/>
              </w:rPr>
              <w:t>48</w:t>
            </w:r>
            <w:r w:rsidR="00152E9D" w:rsidRPr="00A406E5">
              <w:rPr>
                <w:rFonts w:ascii="Arial" w:hAnsi="Arial" w:cs="Arial"/>
                <w:b/>
                <w:bCs/>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54957C5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727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50796C">
            <w:pPr>
              <w:rPr>
                <w:rFonts w:ascii="Arial" w:hAnsi="Arial" w:cs="Arial"/>
              </w:rPr>
            </w:pPr>
          </w:p>
        </w:tc>
        <w:tc>
          <w:tcPr>
            <w:tcW w:w="1736" w:type="dxa"/>
          </w:tcPr>
          <w:p w14:paraId="4054281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776FE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50796C">
            <w:pPr>
              <w:rPr>
                <w:rFonts w:ascii="Arial" w:hAnsi="Arial" w:cs="Arial"/>
              </w:rPr>
            </w:pPr>
          </w:p>
        </w:tc>
        <w:tc>
          <w:tcPr>
            <w:tcW w:w="1736" w:type="dxa"/>
          </w:tcPr>
          <w:p w14:paraId="1EF9CA6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67AD06E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50796C">
            <w:pPr>
              <w:rPr>
                <w:rFonts w:ascii="Arial" w:hAnsi="Arial" w:cs="Arial"/>
              </w:rPr>
            </w:pPr>
          </w:p>
        </w:tc>
        <w:tc>
          <w:tcPr>
            <w:tcW w:w="1736" w:type="dxa"/>
          </w:tcPr>
          <w:p w14:paraId="01D00E7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50796C">
            <w:pPr>
              <w:rPr>
                <w:rFonts w:ascii="Arial" w:hAnsi="Arial" w:cs="Arial"/>
              </w:rPr>
            </w:pPr>
          </w:p>
        </w:tc>
        <w:tc>
          <w:tcPr>
            <w:tcW w:w="1736" w:type="dxa"/>
          </w:tcPr>
          <w:p w14:paraId="7BC3568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5503A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1DE68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62AD1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50796C">
            <w:pPr>
              <w:rPr>
                <w:rFonts w:ascii="Arial" w:hAnsi="Arial" w:cs="Arial"/>
              </w:rPr>
            </w:pPr>
          </w:p>
          <w:p w14:paraId="7B8A74AB" w14:textId="77777777" w:rsidR="00C073F1" w:rsidRPr="00B669B1" w:rsidRDefault="00C073F1" w:rsidP="0050796C">
            <w:pPr>
              <w:rPr>
                <w:rFonts w:ascii="Arial" w:hAnsi="Arial" w:cs="Arial"/>
              </w:rPr>
            </w:pPr>
          </w:p>
        </w:tc>
        <w:tc>
          <w:tcPr>
            <w:tcW w:w="1736" w:type="dxa"/>
          </w:tcPr>
          <w:p w14:paraId="09AAB75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3729B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88D0C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BDF58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DB389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F3C96D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274669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E6CD24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FCB6925" w14:textId="77777777" w:rsidR="00C073F1" w:rsidRPr="00ED3ABD" w:rsidRDefault="00C073F1" w:rsidP="0050796C">
            <w:pPr>
              <w:rPr>
                <w:rFonts w:ascii="Arial" w:hAnsi="Arial" w:cs="Arial"/>
              </w:rPr>
            </w:pPr>
          </w:p>
          <w:p w14:paraId="198DA6C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37832BD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22D2772"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77F3D8D2"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560B7DF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F91CA" w14:textId="77777777" w:rsidR="00CA5FE6" w:rsidRDefault="00CA5FE6">
      <w:r>
        <w:separator/>
      </w:r>
    </w:p>
  </w:endnote>
  <w:endnote w:type="continuationSeparator" w:id="0">
    <w:p w14:paraId="6246DD04" w14:textId="77777777" w:rsidR="00CA5FE6" w:rsidRDefault="00CA5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01DE2" w14:textId="09AFDAA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55A6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55A60">
      <w:rPr>
        <w:b/>
        <w:noProof/>
      </w:rPr>
      <w:t>10</w:t>
    </w:r>
    <w:r w:rsidR="0017512A">
      <w:rPr>
        <w:b/>
        <w:sz w:val="24"/>
        <w:szCs w:val="24"/>
      </w:rPr>
      <w:fldChar w:fldCharType="end"/>
    </w:r>
  </w:p>
  <w:p w14:paraId="3C472F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780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D4A87" w14:textId="77777777" w:rsidR="00CA5FE6" w:rsidRDefault="00CA5FE6">
      <w:r>
        <w:separator/>
      </w:r>
    </w:p>
  </w:footnote>
  <w:footnote w:type="continuationSeparator" w:id="0">
    <w:p w14:paraId="2E76542F" w14:textId="77777777" w:rsidR="00CA5FE6" w:rsidRDefault="00CA5F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5"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0"/>
  </w:num>
  <w:num w:numId="4">
    <w:abstractNumId w:val="13"/>
  </w:num>
  <w:num w:numId="5">
    <w:abstractNumId w:val="8"/>
  </w:num>
  <w:num w:numId="6">
    <w:abstractNumId w:val="19"/>
  </w:num>
  <w:num w:numId="7">
    <w:abstractNumId w:val="3"/>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2"/>
  </w:num>
  <w:num w:numId="18">
    <w:abstractNumId w:val="15"/>
  </w:num>
  <w:num w:numId="19">
    <w:abstractNumId w:val="1"/>
  </w:num>
  <w:num w:numId="20">
    <w:abstractNumId w:val="14"/>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BBE"/>
    <w:rsid w:val="000822E5"/>
    <w:rsid w:val="000971FC"/>
    <w:rsid w:val="000A2A3A"/>
    <w:rsid w:val="000A41BB"/>
    <w:rsid w:val="000A492A"/>
    <w:rsid w:val="000D2F80"/>
    <w:rsid w:val="000E01B8"/>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B08"/>
    <w:rsid w:val="00217231"/>
    <w:rsid w:val="0022746E"/>
    <w:rsid w:val="00235F71"/>
    <w:rsid w:val="002444CA"/>
    <w:rsid w:val="002502AD"/>
    <w:rsid w:val="00260DE6"/>
    <w:rsid w:val="00264535"/>
    <w:rsid w:val="00273FEE"/>
    <w:rsid w:val="0028204E"/>
    <w:rsid w:val="0028591B"/>
    <w:rsid w:val="00286869"/>
    <w:rsid w:val="00291841"/>
    <w:rsid w:val="002B7796"/>
    <w:rsid w:val="002C449B"/>
    <w:rsid w:val="002C6040"/>
    <w:rsid w:val="002D5B3F"/>
    <w:rsid w:val="002E272E"/>
    <w:rsid w:val="002F5778"/>
    <w:rsid w:val="003201B8"/>
    <w:rsid w:val="003223E0"/>
    <w:rsid w:val="00352C4A"/>
    <w:rsid w:val="00362560"/>
    <w:rsid w:val="003732FD"/>
    <w:rsid w:val="003753B2"/>
    <w:rsid w:val="00376559"/>
    <w:rsid w:val="00382001"/>
    <w:rsid w:val="00382BAA"/>
    <w:rsid w:val="00384D73"/>
    <w:rsid w:val="00393EB6"/>
    <w:rsid w:val="003A3CE5"/>
    <w:rsid w:val="003A5D1C"/>
    <w:rsid w:val="003B366F"/>
    <w:rsid w:val="003B3F9D"/>
    <w:rsid w:val="003B6C95"/>
    <w:rsid w:val="003E39EF"/>
    <w:rsid w:val="003E5751"/>
    <w:rsid w:val="004046A9"/>
    <w:rsid w:val="00404C50"/>
    <w:rsid w:val="00412F53"/>
    <w:rsid w:val="00420735"/>
    <w:rsid w:val="00423934"/>
    <w:rsid w:val="00426244"/>
    <w:rsid w:val="00455A60"/>
    <w:rsid w:val="00470A38"/>
    <w:rsid w:val="004874DE"/>
    <w:rsid w:val="004B5334"/>
    <w:rsid w:val="004B6C14"/>
    <w:rsid w:val="004C05CB"/>
    <w:rsid w:val="004C4F19"/>
    <w:rsid w:val="004D5E9B"/>
    <w:rsid w:val="004D63D9"/>
    <w:rsid w:val="004E6585"/>
    <w:rsid w:val="005012ED"/>
    <w:rsid w:val="0050249F"/>
    <w:rsid w:val="00524566"/>
    <w:rsid w:val="00530BEF"/>
    <w:rsid w:val="00551D58"/>
    <w:rsid w:val="00552351"/>
    <w:rsid w:val="00561F00"/>
    <w:rsid w:val="00562C4E"/>
    <w:rsid w:val="00562DEC"/>
    <w:rsid w:val="00576AB4"/>
    <w:rsid w:val="00577917"/>
    <w:rsid w:val="00590667"/>
    <w:rsid w:val="005969E2"/>
    <w:rsid w:val="005A1689"/>
    <w:rsid w:val="005B61CD"/>
    <w:rsid w:val="005C4C41"/>
    <w:rsid w:val="005D1D58"/>
    <w:rsid w:val="005D432C"/>
    <w:rsid w:val="005D5F34"/>
    <w:rsid w:val="005E0883"/>
    <w:rsid w:val="005E285E"/>
    <w:rsid w:val="005E72F8"/>
    <w:rsid w:val="005F0579"/>
    <w:rsid w:val="005F3A53"/>
    <w:rsid w:val="006062A3"/>
    <w:rsid w:val="00606E35"/>
    <w:rsid w:val="00610E08"/>
    <w:rsid w:val="006140BF"/>
    <w:rsid w:val="006161BE"/>
    <w:rsid w:val="00620787"/>
    <w:rsid w:val="00632434"/>
    <w:rsid w:val="0063478F"/>
    <w:rsid w:val="00644256"/>
    <w:rsid w:val="00645D91"/>
    <w:rsid w:val="00655BE4"/>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8E9"/>
    <w:rsid w:val="006E3E4E"/>
    <w:rsid w:val="006F45BF"/>
    <w:rsid w:val="006F60E0"/>
    <w:rsid w:val="00702F71"/>
    <w:rsid w:val="00726E27"/>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4AC"/>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519"/>
    <w:rsid w:val="00990799"/>
    <w:rsid w:val="0099506C"/>
    <w:rsid w:val="00995D51"/>
    <w:rsid w:val="009A0631"/>
    <w:rsid w:val="009B10ED"/>
    <w:rsid w:val="009C233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D4CC4"/>
    <w:rsid w:val="00AE41A6"/>
    <w:rsid w:val="00AF0E34"/>
    <w:rsid w:val="00AF271D"/>
    <w:rsid w:val="00AF56C2"/>
    <w:rsid w:val="00B004E6"/>
    <w:rsid w:val="00B0744D"/>
    <w:rsid w:val="00B50EA8"/>
    <w:rsid w:val="00B64082"/>
    <w:rsid w:val="00B72325"/>
    <w:rsid w:val="00B81AD3"/>
    <w:rsid w:val="00B829D8"/>
    <w:rsid w:val="00B836C4"/>
    <w:rsid w:val="00B84B5B"/>
    <w:rsid w:val="00B86446"/>
    <w:rsid w:val="00BA1176"/>
    <w:rsid w:val="00BE0B01"/>
    <w:rsid w:val="00BE79C7"/>
    <w:rsid w:val="00BF3CB5"/>
    <w:rsid w:val="00C01A3F"/>
    <w:rsid w:val="00C073F1"/>
    <w:rsid w:val="00C1285B"/>
    <w:rsid w:val="00C1361B"/>
    <w:rsid w:val="00C14E1F"/>
    <w:rsid w:val="00C17627"/>
    <w:rsid w:val="00C315AF"/>
    <w:rsid w:val="00C36D9A"/>
    <w:rsid w:val="00C44662"/>
    <w:rsid w:val="00C44A72"/>
    <w:rsid w:val="00C61FC2"/>
    <w:rsid w:val="00C705F9"/>
    <w:rsid w:val="00C80F0F"/>
    <w:rsid w:val="00C8667A"/>
    <w:rsid w:val="00C93BCB"/>
    <w:rsid w:val="00CA5FE6"/>
    <w:rsid w:val="00CC241A"/>
    <w:rsid w:val="00CE4035"/>
    <w:rsid w:val="00CE65AB"/>
    <w:rsid w:val="00CF4266"/>
    <w:rsid w:val="00D22D9C"/>
    <w:rsid w:val="00D241F1"/>
    <w:rsid w:val="00D275CB"/>
    <w:rsid w:val="00D30DFA"/>
    <w:rsid w:val="00D463A5"/>
    <w:rsid w:val="00D4710D"/>
    <w:rsid w:val="00D47D25"/>
    <w:rsid w:val="00D62ACD"/>
    <w:rsid w:val="00D813D0"/>
    <w:rsid w:val="00DA36EE"/>
    <w:rsid w:val="00DB116D"/>
    <w:rsid w:val="00DD17CC"/>
    <w:rsid w:val="00DE217A"/>
    <w:rsid w:val="00DE7961"/>
    <w:rsid w:val="00DF321B"/>
    <w:rsid w:val="00E05287"/>
    <w:rsid w:val="00E230E0"/>
    <w:rsid w:val="00E51AAC"/>
    <w:rsid w:val="00E66CC0"/>
    <w:rsid w:val="00E728A9"/>
    <w:rsid w:val="00E807D9"/>
    <w:rsid w:val="00E96B4C"/>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0E66"/>
    <w:rsid w:val="00FA25F5"/>
    <w:rsid w:val="00FA2810"/>
    <w:rsid w:val="00FA68F8"/>
    <w:rsid w:val="00FB1DC0"/>
    <w:rsid w:val="00FB3B4E"/>
    <w:rsid w:val="00FB4521"/>
    <w:rsid w:val="00FB4F84"/>
    <w:rsid w:val="00FB5CF8"/>
    <w:rsid w:val="00FC25D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semiHidden/>
    <w:unhideWhenUsed/>
    <w:rsid w:val="005C4C41"/>
    <w:rPr>
      <w:color w:val="800080" w:themeColor="followedHyperlink"/>
      <w:u w:val="single"/>
    </w:rPr>
  </w:style>
  <w:style w:type="character" w:customStyle="1" w:styleId="UnresolvedMention">
    <w:name w:val="Unresolved Mention"/>
    <w:basedOn w:val="DefaultParagraphFont"/>
    <w:uiPriority w:val="99"/>
    <w:semiHidden/>
    <w:unhideWhenUsed/>
    <w:rsid w:val="005C4C41"/>
    <w:rPr>
      <w:color w:val="605E5C"/>
      <w:shd w:val="clear" w:color="auto" w:fill="E1DFDD"/>
    </w:rPr>
  </w:style>
  <w:style w:type="paragraph" w:customStyle="1" w:styleId="bullet">
    <w:name w:val="bullet"/>
    <w:link w:val="bulletChar"/>
    <w:rsid w:val="00AD4CC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D4CC4"/>
    <w:rPr>
      <w:sz w:val="24"/>
      <w:lang w:eastAsia="en-GB"/>
    </w:rPr>
  </w:style>
  <w:style w:type="paragraph" w:customStyle="1" w:styleId="SMUNORMALARIAL">
    <w:name w:val="SMU NORMAL ARIAL"/>
    <w:basedOn w:val="Normal"/>
    <w:rsid w:val="00C44662"/>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10</Pages>
  <Words>3737</Words>
  <Characters>22833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26517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6</cp:revision>
  <cp:lastPrinted>2020-12-01T10:51:00Z</cp:lastPrinted>
  <dcterms:created xsi:type="dcterms:W3CDTF">2022-05-22T23:30:00Z</dcterms:created>
  <dcterms:modified xsi:type="dcterms:W3CDTF">2022-05-24T14:31:00Z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