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4D71A" w14:textId="77777777" w:rsidR="00521CBC" w:rsidRDefault="00521CBC" w:rsidP="00521CBC">
      <w:pPr>
        <w:pStyle w:val="Heading2"/>
        <w:jc w:val="center"/>
      </w:pPr>
    </w:p>
    <w:p w14:paraId="33AE8CB2" w14:textId="77777777" w:rsidR="00521CBC" w:rsidRDefault="00521CBC" w:rsidP="00521CBC">
      <w:pPr>
        <w:pStyle w:val="Heading2"/>
        <w:jc w:val="center"/>
      </w:pPr>
    </w:p>
    <w:p w14:paraId="37BFCEF7" w14:textId="77777777" w:rsidR="00521CBC" w:rsidRDefault="00521CBC" w:rsidP="00521CBC">
      <w:pPr>
        <w:pStyle w:val="Heading2"/>
        <w:jc w:val="center"/>
      </w:pPr>
    </w:p>
    <w:p w14:paraId="732A7753" w14:textId="77777777" w:rsidR="00521CBC" w:rsidRDefault="00521CBC" w:rsidP="00521CBC">
      <w:pPr>
        <w:pStyle w:val="Heading2"/>
        <w:jc w:val="center"/>
      </w:pPr>
    </w:p>
    <w:p w14:paraId="46CC0F05" w14:textId="77777777" w:rsidR="00521CBC" w:rsidRDefault="00521CBC" w:rsidP="00521CBC">
      <w:pPr>
        <w:pStyle w:val="Heading2"/>
        <w:jc w:val="center"/>
      </w:pPr>
    </w:p>
    <w:p w14:paraId="601A9198" w14:textId="77777777" w:rsidR="00521CBC" w:rsidRDefault="00521CBC" w:rsidP="00521CBC">
      <w:pPr>
        <w:pStyle w:val="Heading2"/>
        <w:jc w:val="center"/>
      </w:pPr>
    </w:p>
    <w:p w14:paraId="3B094161" w14:textId="01B75C3F" w:rsidR="006D2D01" w:rsidRDefault="006D2D01" w:rsidP="006D2D01">
      <w:pPr>
        <w:jc w:val="center"/>
      </w:pPr>
      <w:r>
        <w:rPr>
          <w:rFonts w:cs="Times New Roman"/>
          <w:szCs w:val="24"/>
        </w:rPr>
        <w:t xml:space="preserve">Module: Managing </w:t>
      </w:r>
      <w:r>
        <w:t>Food and Beverage Operations BMIH6002</w:t>
      </w:r>
    </w:p>
    <w:p w14:paraId="0C399F1E" w14:textId="5837E3A2" w:rsidR="002A1DD3" w:rsidRPr="00146E5A" w:rsidRDefault="002A1DD3" w:rsidP="002A1DD3">
      <w:pPr>
        <w:jc w:val="center"/>
      </w:pPr>
      <w:r>
        <w:t>Highcliff Marriott Hotel Bournemouth</w:t>
      </w:r>
    </w:p>
    <w:p w14:paraId="6D1DFF8D" w14:textId="13F137D2" w:rsidR="006D2D01" w:rsidRDefault="006D2D01" w:rsidP="006D2D01">
      <w:pPr>
        <w:spacing w:line="360" w:lineRule="auto"/>
        <w:jc w:val="center"/>
        <w:rPr>
          <w:rFonts w:cs="Times New Roman"/>
          <w:szCs w:val="24"/>
        </w:rPr>
      </w:pPr>
      <w:r>
        <w:rPr>
          <w:rFonts w:cs="Times New Roman"/>
          <w:szCs w:val="24"/>
        </w:rPr>
        <w:t>Student Name: Alina Nicoleta Velicu</w:t>
      </w:r>
      <w:r>
        <w:rPr>
          <w:rFonts w:cs="Times New Roman"/>
          <w:szCs w:val="24"/>
        </w:rPr>
        <w:tab/>
      </w:r>
    </w:p>
    <w:p w14:paraId="32E1B1D8" w14:textId="48D7ECC5" w:rsidR="006D2D01" w:rsidRDefault="006D2D01" w:rsidP="006D2D01">
      <w:pPr>
        <w:spacing w:line="360" w:lineRule="auto"/>
        <w:jc w:val="center"/>
        <w:rPr>
          <w:rFonts w:cs="Times New Roman"/>
          <w:b/>
          <w:szCs w:val="24"/>
        </w:rPr>
      </w:pPr>
      <w:r>
        <w:rPr>
          <w:rFonts w:cs="Times New Roman"/>
          <w:szCs w:val="24"/>
        </w:rPr>
        <w:t>Student ID:</w:t>
      </w:r>
      <w:r>
        <w:rPr>
          <w:b/>
          <w:sz w:val="28"/>
          <w:szCs w:val="28"/>
        </w:rPr>
        <w:t xml:space="preserve"> </w:t>
      </w:r>
      <w:r>
        <w:rPr>
          <w:rFonts w:cs="Times New Roman"/>
          <w:bCs/>
          <w:szCs w:val="24"/>
        </w:rPr>
        <w:t>2026523</w:t>
      </w:r>
    </w:p>
    <w:p w14:paraId="3D6A6134" w14:textId="2B0A0485" w:rsidR="00521CBC" w:rsidRDefault="006D2D01" w:rsidP="006D2D01">
      <w:pPr>
        <w:spacing w:line="259" w:lineRule="auto"/>
        <w:jc w:val="center"/>
      </w:pPr>
      <w:r>
        <w:rPr>
          <w:rFonts w:cs="Times New Roman"/>
          <w:szCs w:val="24"/>
          <w:lang w:val="en-NZ"/>
        </w:rPr>
        <w:t>Lecturer: Natalie Brailsford</w:t>
      </w:r>
      <w:r w:rsidR="00521CBC">
        <w:br w:type="page"/>
      </w:r>
    </w:p>
    <w:sdt>
      <w:sdtPr>
        <w:rPr>
          <w:rFonts w:ascii="Times New Roman" w:eastAsiaTheme="minorHAnsi" w:hAnsi="Times New Roman" w:cstheme="minorBidi"/>
          <w:color w:val="auto"/>
          <w:sz w:val="24"/>
          <w:szCs w:val="22"/>
          <w:lang w:val="en-GB"/>
        </w:rPr>
        <w:id w:val="-1003437066"/>
        <w:docPartObj>
          <w:docPartGallery w:val="Table of Contents"/>
          <w:docPartUnique/>
        </w:docPartObj>
      </w:sdtPr>
      <w:sdtEndPr>
        <w:rPr>
          <w:b/>
          <w:bCs/>
          <w:noProof/>
        </w:rPr>
      </w:sdtEndPr>
      <w:sdtContent>
        <w:p w14:paraId="04B621CD" w14:textId="1792FBEF" w:rsidR="00521CBC" w:rsidRPr="007B2245" w:rsidRDefault="00521CBC" w:rsidP="007B2245">
          <w:pPr>
            <w:pStyle w:val="TOCHeading"/>
            <w:jc w:val="center"/>
            <w:rPr>
              <w:rFonts w:ascii="Times New Roman" w:hAnsi="Times New Roman" w:cs="Times New Roman"/>
              <w:b/>
              <w:bCs/>
              <w:color w:val="auto"/>
            </w:rPr>
          </w:pPr>
          <w:r w:rsidRPr="007B2245">
            <w:rPr>
              <w:rFonts w:ascii="Times New Roman" w:hAnsi="Times New Roman" w:cs="Times New Roman"/>
              <w:b/>
              <w:bCs/>
              <w:color w:val="auto"/>
            </w:rPr>
            <w:t>Table of Contents</w:t>
          </w:r>
        </w:p>
        <w:p w14:paraId="76F71E6B" w14:textId="6541D7FB" w:rsidR="00415477" w:rsidRDefault="00521CBC">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0891631" w:history="1">
            <w:r w:rsidR="00415477" w:rsidRPr="003E77E1">
              <w:rPr>
                <w:rStyle w:val="Hyperlink"/>
                <w:noProof/>
              </w:rPr>
              <w:t>Introduction</w:t>
            </w:r>
            <w:r w:rsidR="00415477">
              <w:rPr>
                <w:noProof/>
                <w:webHidden/>
              </w:rPr>
              <w:tab/>
            </w:r>
            <w:r w:rsidR="00415477">
              <w:rPr>
                <w:noProof/>
                <w:webHidden/>
              </w:rPr>
              <w:fldChar w:fldCharType="begin"/>
            </w:r>
            <w:r w:rsidR="00415477">
              <w:rPr>
                <w:noProof/>
                <w:webHidden/>
              </w:rPr>
              <w:instrText xml:space="preserve"> PAGEREF _Toc120891631 \h </w:instrText>
            </w:r>
            <w:r w:rsidR="00415477">
              <w:rPr>
                <w:noProof/>
                <w:webHidden/>
              </w:rPr>
            </w:r>
            <w:r w:rsidR="00415477">
              <w:rPr>
                <w:noProof/>
                <w:webHidden/>
              </w:rPr>
              <w:fldChar w:fldCharType="separate"/>
            </w:r>
            <w:r w:rsidR="00415477">
              <w:rPr>
                <w:noProof/>
                <w:webHidden/>
              </w:rPr>
              <w:t>3</w:t>
            </w:r>
            <w:r w:rsidR="00415477">
              <w:rPr>
                <w:noProof/>
                <w:webHidden/>
              </w:rPr>
              <w:fldChar w:fldCharType="end"/>
            </w:r>
          </w:hyperlink>
        </w:p>
        <w:p w14:paraId="0156E0C4" w14:textId="12E019B6" w:rsidR="00415477" w:rsidRDefault="00000000">
          <w:pPr>
            <w:pStyle w:val="TOC1"/>
            <w:tabs>
              <w:tab w:val="right" w:leader="dot" w:pos="9016"/>
            </w:tabs>
            <w:rPr>
              <w:rFonts w:asciiTheme="minorHAnsi" w:eastAsiaTheme="minorEastAsia" w:hAnsiTheme="minorHAnsi"/>
              <w:noProof/>
              <w:sz w:val="22"/>
              <w:lang w:eastAsia="en-GB"/>
            </w:rPr>
          </w:pPr>
          <w:hyperlink w:anchor="_Toc120891632" w:history="1">
            <w:r w:rsidR="00415477" w:rsidRPr="003E77E1">
              <w:rPr>
                <w:rStyle w:val="Hyperlink"/>
                <w:noProof/>
              </w:rPr>
              <w:t>Discussion</w:t>
            </w:r>
            <w:r w:rsidR="00415477">
              <w:rPr>
                <w:noProof/>
                <w:webHidden/>
              </w:rPr>
              <w:tab/>
            </w:r>
            <w:r w:rsidR="00415477">
              <w:rPr>
                <w:noProof/>
                <w:webHidden/>
              </w:rPr>
              <w:fldChar w:fldCharType="begin"/>
            </w:r>
            <w:r w:rsidR="00415477">
              <w:rPr>
                <w:noProof/>
                <w:webHidden/>
              </w:rPr>
              <w:instrText xml:space="preserve"> PAGEREF _Toc120891632 \h </w:instrText>
            </w:r>
            <w:r w:rsidR="00415477">
              <w:rPr>
                <w:noProof/>
                <w:webHidden/>
              </w:rPr>
            </w:r>
            <w:r w:rsidR="00415477">
              <w:rPr>
                <w:noProof/>
                <w:webHidden/>
              </w:rPr>
              <w:fldChar w:fldCharType="separate"/>
            </w:r>
            <w:r w:rsidR="00415477">
              <w:rPr>
                <w:noProof/>
                <w:webHidden/>
              </w:rPr>
              <w:t>3</w:t>
            </w:r>
            <w:r w:rsidR="00415477">
              <w:rPr>
                <w:noProof/>
                <w:webHidden/>
              </w:rPr>
              <w:fldChar w:fldCharType="end"/>
            </w:r>
          </w:hyperlink>
        </w:p>
        <w:p w14:paraId="7CF97646" w14:textId="21F650D6" w:rsidR="00415477" w:rsidRDefault="00000000">
          <w:pPr>
            <w:pStyle w:val="TOC2"/>
            <w:tabs>
              <w:tab w:val="right" w:leader="dot" w:pos="9016"/>
            </w:tabs>
            <w:rPr>
              <w:rFonts w:asciiTheme="minorHAnsi" w:eastAsiaTheme="minorEastAsia" w:hAnsiTheme="minorHAnsi"/>
              <w:noProof/>
              <w:sz w:val="22"/>
              <w:lang w:eastAsia="en-GB"/>
            </w:rPr>
          </w:pPr>
          <w:hyperlink w:anchor="_Toc120891633" w:history="1">
            <w:r w:rsidR="00415477" w:rsidRPr="003E77E1">
              <w:rPr>
                <w:rStyle w:val="Hyperlink"/>
                <w:noProof/>
              </w:rPr>
              <w:t>Subheading</w:t>
            </w:r>
            <w:r w:rsidR="00415477">
              <w:rPr>
                <w:noProof/>
                <w:webHidden/>
              </w:rPr>
              <w:tab/>
            </w:r>
            <w:r w:rsidR="00415477">
              <w:rPr>
                <w:noProof/>
                <w:webHidden/>
              </w:rPr>
              <w:fldChar w:fldCharType="begin"/>
            </w:r>
            <w:r w:rsidR="00415477">
              <w:rPr>
                <w:noProof/>
                <w:webHidden/>
              </w:rPr>
              <w:instrText xml:space="preserve"> PAGEREF _Toc120891633 \h </w:instrText>
            </w:r>
            <w:r w:rsidR="00415477">
              <w:rPr>
                <w:noProof/>
                <w:webHidden/>
              </w:rPr>
            </w:r>
            <w:r w:rsidR="00415477">
              <w:rPr>
                <w:noProof/>
                <w:webHidden/>
              </w:rPr>
              <w:fldChar w:fldCharType="separate"/>
            </w:r>
            <w:r w:rsidR="00415477">
              <w:rPr>
                <w:noProof/>
                <w:webHidden/>
              </w:rPr>
              <w:t>3</w:t>
            </w:r>
            <w:r w:rsidR="00415477">
              <w:rPr>
                <w:noProof/>
                <w:webHidden/>
              </w:rPr>
              <w:fldChar w:fldCharType="end"/>
            </w:r>
          </w:hyperlink>
        </w:p>
        <w:p w14:paraId="093B48AE" w14:textId="64FB353D" w:rsidR="00415477" w:rsidRDefault="00000000">
          <w:pPr>
            <w:pStyle w:val="TOC1"/>
            <w:tabs>
              <w:tab w:val="right" w:leader="dot" w:pos="9016"/>
            </w:tabs>
            <w:rPr>
              <w:rFonts w:asciiTheme="minorHAnsi" w:eastAsiaTheme="minorEastAsia" w:hAnsiTheme="minorHAnsi"/>
              <w:noProof/>
              <w:sz w:val="22"/>
              <w:lang w:eastAsia="en-GB"/>
            </w:rPr>
          </w:pPr>
          <w:hyperlink w:anchor="_Toc120891634" w:history="1">
            <w:r w:rsidR="00415477" w:rsidRPr="003E77E1">
              <w:rPr>
                <w:rStyle w:val="Hyperlink"/>
                <w:noProof/>
              </w:rPr>
              <w:t>Conclusion</w:t>
            </w:r>
            <w:r w:rsidR="00415477">
              <w:rPr>
                <w:noProof/>
                <w:webHidden/>
              </w:rPr>
              <w:tab/>
            </w:r>
            <w:r w:rsidR="00415477">
              <w:rPr>
                <w:noProof/>
                <w:webHidden/>
              </w:rPr>
              <w:fldChar w:fldCharType="begin"/>
            </w:r>
            <w:r w:rsidR="00415477">
              <w:rPr>
                <w:noProof/>
                <w:webHidden/>
              </w:rPr>
              <w:instrText xml:space="preserve"> PAGEREF _Toc120891634 \h </w:instrText>
            </w:r>
            <w:r w:rsidR="00415477">
              <w:rPr>
                <w:noProof/>
                <w:webHidden/>
              </w:rPr>
            </w:r>
            <w:r w:rsidR="00415477">
              <w:rPr>
                <w:noProof/>
                <w:webHidden/>
              </w:rPr>
              <w:fldChar w:fldCharType="separate"/>
            </w:r>
            <w:r w:rsidR="00415477">
              <w:rPr>
                <w:noProof/>
                <w:webHidden/>
              </w:rPr>
              <w:t>3</w:t>
            </w:r>
            <w:r w:rsidR="00415477">
              <w:rPr>
                <w:noProof/>
                <w:webHidden/>
              </w:rPr>
              <w:fldChar w:fldCharType="end"/>
            </w:r>
          </w:hyperlink>
        </w:p>
        <w:p w14:paraId="425FF3C8" w14:textId="5F993F50" w:rsidR="00415477" w:rsidRDefault="00000000">
          <w:pPr>
            <w:pStyle w:val="TOC1"/>
            <w:tabs>
              <w:tab w:val="right" w:leader="dot" w:pos="9016"/>
            </w:tabs>
            <w:rPr>
              <w:rFonts w:asciiTheme="minorHAnsi" w:eastAsiaTheme="minorEastAsia" w:hAnsiTheme="minorHAnsi"/>
              <w:noProof/>
              <w:sz w:val="22"/>
              <w:lang w:eastAsia="en-GB"/>
            </w:rPr>
          </w:pPr>
          <w:hyperlink w:anchor="_Toc120891635" w:history="1">
            <w:r w:rsidR="00415477" w:rsidRPr="003E77E1">
              <w:rPr>
                <w:rStyle w:val="Hyperlink"/>
                <w:noProof/>
              </w:rPr>
              <w:t>References</w:t>
            </w:r>
            <w:r w:rsidR="00415477">
              <w:rPr>
                <w:noProof/>
                <w:webHidden/>
              </w:rPr>
              <w:tab/>
            </w:r>
            <w:r w:rsidR="00415477">
              <w:rPr>
                <w:noProof/>
                <w:webHidden/>
              </w:rPr>
              <w:fldChar w:fldCharType="begin"/>
            </w:r>
            <w:r w:rsidR="00415477">
              <w:rPr>
                <w:noProof/>
                <w:webHidden/>
              </w:rPr>
              <w:instrText xml:space="preserve"> PAGEREF _Toc120891635 \h </w:instrText>
            </w:r>
            <w:r w:rsidR="00415477">
              <w:rPr>
                <w:noProof/>
                <w:webHidden/>
              </w:rPr>
            </w:r>
            <w:r w:rsidR="00415477">
              <w:rPr>
                <w:noProof/>
                <w:webHidden/>
              </w:rPr>
              <w:fldChar w:fldCharType="separate"/>
            </w:r>
            <w:r w:rsidR="00415477">
              <w:rPr>
                <w:noProof/>
                <w:webHidden/>
              </w:rPr>
              <w:t>4</w:t>
            </w:r>
            <w:r w:rsidR="00415477">
              <w:rPr>
                <w:noProof/>
                <w:webHidden/>
              </w:rPr>
              <w:fldChar w:fldCharType="end"/>
            </w:r>
          </w:hyperlink>
        </w:p>
        <w:p w14:paraId="76181ED0" w14:textId="0CF52DEC" w:rsidR="00415477" w:rsidRDefault="00000000">
          <w:pPr>
            <w:pStyle w:val="TOC1"/>
            <w:tabs>
              <w:tab w:val="right" w:leader="dot" w:pos="9016"/>
            </w:tabs>
            <w:rPr>
              <w:rFonts w:asciiTheme="minorHAnsi" w:eastAsiaTheme="minorEastAsia" w:hAnsiTheme="minorHAnsi"/>
              <w:noProof/>
              <w:sz w:val="22"/>
              <w:lang w:eastAsia="en-GB"/>
            </w:rPr>
          </w:pPr>
          <w:hyperlink w:anchor="_Toc120891636" w:history="1">
            <w:r w:rsidR="00415477" w:rsidRPr="003E77E1">
              <w:rPr>
                <w:rStyle w:val="Hyperlink"/>
                <w:noProof/>
              </w:rPr>
              <w:t>Appendix</w:t>
            </w:r>
            <w:r w:rsidR="00415477">
              <w:rPr>
                <w:noProof/>
                <w:webHidden/>
              </w:rPr>
              <w:tab/>
            </w:r>
            <w:r w:rsidR="00415477">
              <w:rPr>
                <w:noProof/>
                <w:webHidden/>
              </w:rPr>
              <w:fldChar w:fldCharType="begin"/>
            </w:r>
            <w:r w:rsidR="00415477">
              <w:rPr>
                <w:noProof/>
                <w:webHidden/>
              </w:rPr>
              <w:instrText xml:space="preserve"> PAGEREF _Toc120891636 \h </w:instrText>
            </w:r>
            <w:r w:rsidR="00415477">
              <w:rPr>
                <w:noProof/>
                <w:webHidden/>
              </w:rPr>
            </w:r>
            <w:r w:rsidR="00415477">
              <w:rPr>
                <w:noProof/>
                <w:webHidden/>
              </w:rPr>
              <w:fldChar w:fldCharType="separate"/>
            </w:r>
            <w:r w:rsidR="00415477">
              <w:rPr>
                <w:noProof/>
                <w:webHidden/>
              </w:rPr>
              <w:t>5</w:t>
            </w:r>
            <w:r w:rsidR="00415477">
              <w:rPr>
                <w:noProof/>
                <w:webHidden/>
              </w:rPr>
              <w:fldChar w:fldCharType="end"/>
            </w:r>
          </w:hyperlink>
        </w:p>
        <w:p w14:paraId="5A3B6760" w14:textId="166305A1" w:rsidR="00521CBC" w:rsidRDefault="00521CBC">
          <w:r>
            <w:rPr>
              <w:b/>
              <w:bCs/>
              <w:noProof/>
            </w:rPr>
            <w:fldChar w:fldCharType="end"/>
          </w:r>
        </w:p>
      </w:sdtContent>
    </w:sdt>
    <w:p w14:paraId="6478130C" w14:textId="1A83F1A5" w:rsidR="001D623C" w:rsidRDefault="00EF75A5" w:rsidP="00CA7548">
      <w:pPr>
        <w:pStyle w:val="Heading1"/>
      </w:pPr>
      <w:r>
        <w:br w:type="page"/>
      </w:r>
      <w:bookmarkStart w:id="0" w:name="_Toc120891631"/>
      <w:r>
        <w:lastRenderedPageBreak/>
        <w:t>Introduction</w:t>
      </w:r>
      <w:bookmarkEnd w:id="0"/>
      <w:r w:rsidR="0080659D">
        <w:t xml:space="preserve"> </w:t>
      </w:r>
    </w:p>
    <w:p w14:paraId="3D6358E1" w14:textId="354FCC29" w:rsidR="001571DC" w:rsidRDefault="00DD5433" w:rsidP="00861CB3">
      <w:pPr>
        <w:ind w:firstLine="720"/>
      </w:pPr>
      <w:r>
        <w:t xml:space="preserve">I was placed as a “Food and Beverage Service Manager” </w:t>
      </w:r>
      <w:r w:rsidR="00746A9E">
        <w:t>at</w:t>
      </w:r>
      <w:r>
        <w:t xml:space="preserve"> the </w:t>
      </w:r>
      <w:proofErr w:type="gramStart"/>
      <w:r w:rsidR="00861CB3">
        <w:t xml:space="preserve">Highcliff  </w:t>
      </w:r>
      <w:r>
        <w:t>Marriott</w:t>
      </w:r>
      <w:proofErr w:type="gramEnd"/>
      <w:r>
        <w:t xml:space="preserve"> Hotel Bournemouth</w:t>
      </w:r>
      <w:r w:rsidR="00746A9E">
        <w:t xml:space="preserve"> and I was put in charge of managing operations related to Food and Beverages. The department is called Brasserie Blanc and it offers both food and drinks to customers. The objectives related to the placement included developing menus, managing regular operations, maintaining quality standards, monitoring cost control and inventory, and giving staff training. These objectives include </w:t>
      </w:r>
      <w:r w:rsidR="00106C74">
        <w:t>compliance</w:t>
      </w:r>
      <w:r w:rsidR="00746A9E">
        <w:t xml:space="preserve"> with </w:t>
      </w:r>
      <w:r w:rsidR="00106C74">
        <w:t xml:space="preserve">regulations of </w:t>
      </w:r>
      <w:r w:rsidR="00746A9E">
        <w:t xml:space="preserve">safety </w:t>
      </w:r>
      <w:r w:rsidR="00106C74">
        <w:t>as well as</w:t>
      </w:r>
      <w:r w:rsidR="00746A9E">
        <w:t xml:space="preserve"> health</w:t>
      </w:r>
      <w:r w:rsidR="00106C74">
        <w:t xml:space="preserve">. It also includes offering efficient customer service. </w:t>
      </w:r>
    </w:p>
    <w:p w14:paraId="5338A8A6" w14:textId="216B2C78" w:rsidR="00150CAD" w:rsidRPr="00150CAD" w:rsidRDefault="00746A9E" w:rsidP="00150CAD">
      <w:pPr>
        <w:ind w:firstLine="720"/>
      </w:pPr>
      <w:r>
        <w:t xml:space="preserve">On the other hand, </w:t>
      </w:r>
      <w:r w:rsidR="00106C74">
        <w:t xml:space="preserve">as per my learning outcome, was required to improve my knowledge and performance in terms of problem-solving, leadership, evaluation, planning, and organizing. </w:t>
      </w:r>
      <w:r w:rsidR="001571DC">
        <w:t xml:space="preserve">I also need to improve staffing, coordination, and </w:t>
      </w:r>
      <w:r w:rsidR="00C24629">
        <w:t>task control</w:t>
      </w:r>
      <w:r w:rsidR="001571DC">
        <w:t xml:space="preserve"> per </w:t>
      </w:r>
      <w:r>
        <w:t>my learning outcomes</w:t>
      </w:r>
      <w:r w:rsidR="001571DC">
        <w:t>.</w:t>
      </w:r>
      <w:r>
        <w:t xml:space="preserve"> </w:t>
      </w:r>
      <w:r w:rsidR="001571DC">
        <w:t xml:space="preserve">I have achieved my aims through my experience as a “Food and </w:t>
      </w:r>
      <w:r w:rsidR="00B91398">
        <w:t xml:space="preserve">Beverage </w:t>
      </w:r>
      <w:r w:rsidR="001571DC">
        <w:t xml:space="preserve">Service Manager” by identifying my weaknesses and resolving </w:t>
      </w:r>
      <w:r w:rsidR="00B91398">
        <w:t>them</w:t>
      </w:r>
      <w:r w:rsidR="001571DC">
        <w:t xml:space="preserve">. I also identified my issues regarding self, academic, and vocational development such as leadership, problem-solving skills, and customer orientation along with the identification of lost opportunities of becoming a leader. </w:t>
      </w:r>
    </w:p>
    <w:p w14:paraId="141078C5" w14:textId="6D461F20" w:rsidR="007B2245" w:rsidRDefault="007B2245" w:rsidP="007B2245">
      <w:pPr>
        <w:pStyle w:val="Heading1"/>
      </w:pPr>
      <w:bookmarkStart w:id="1" w:name="_Toc120891632"/>
      <w:r>
        <w:t>Discussion</w:t>
      </w:r>
      <w:bookmarkEnd w:id="1"/>
    </w:p>
    <w:p w14:paraId="1D3CAFDD" w14:textId="36CC0531" w:rsidR="00150CAD" w:rsidRPr="00150CAD" w:rsidRDefault="00DF627F" w:rsidP="00150CAD">
      <w:pPr>
        <w:ind w:firstLine="720"/>
      </w:pPr>
      <w:r>
        <w:t xml:space="preserve">“Gibbs’ reflective cycle” </w:t>
      </w:r>
      <w:r w:rsidR="00B91398">
        <w:t>can be used by me to evaluate the experience that I had as a “Food and Beverage Service Manager”. The six steps of the reflective cycle are description, feelings, evaluation, analysis, conclusion, and action plan and these steps can help in evaluating an experience effectively (</w:t>
      </w:r>
      <w:r w:rsidR="008B46EF" w:rsidRPr="00B62653">
        <w:rPr>
          <w:rFonts w:cs="Times New Roman"/>
          <w:color w:val="222222"/>
          <w:szCs w:val="24"/>
          <w:shd w:val="clear" w:color="auto" w:fill="FFFFFF"/>
        </w:rPr>
        <w:t>Adeani, Febriani and Syafryadin 2020</w:t>
      </w:r>
      <w:r w:rsidR="00B91398">
        <w:t xml:space="preserve">). </w:t>
      </w:r>
    </w:p>
    <w:p w14:paraId="3624F37B" w14:textId="4FD4C5FA" w:rsidR="001D5DB8" w:rsidRDefault="00150CAD" w:rsidP="00521844">
      <w:pPr>
        <w:pStyle w:val="Heading2"/>
      </w:pPr>
      <w:r>
        <w:t>Description</w:t>
      </w:r>
    </w:p>
    <w:p w14:paraId="02175F0E" w14:textId="73F37204" w:rsidR="00DA48A5" w:rsidRPr="00DA48A5" w:rsidRDefault="00B91398" w:rsidP="00DA48A5">
      <w:pPr>
        <w:ind w:firstLine="720"/>
      </w:pPr>
      <w:r>
        <w:t xml:space="preserve">As a manager of Food and Beverage service, I faced issues managing multiple shifts </w:t>
      </w:r>
      <w:r w:rsidR="00C143AC">
        <w:t xml:space="preserve">and staff of multiple shifts. One day during my duty, an order by a guest got mixed up due to the ignorance of a waiter who was working under my supervision. </w:t>
      </w:r>
      <w:r w:rsidR="006B1747">
        <w:t xml:space="preserve">The waiter did not try to </w:t>
      </w:r>
      <w:r w:rsidR="006B1747">
        <w:lastRenderedPageBreak/>
        <w:t xml:space="preserve">reason with the guest instead, he pointed out that the guest placed another order which was not true. </w:t>
      </w:r>
      <w:r w:rsidR="00C143AC">
        <w:t xml:space="preserve">The guest got angry because of the incident and complained </w:t>
      </w:r>
      <w:r w:rsidR="00C24629">
        <w:t>about</w:t>
      </w:r>
      <w:r w:rsidR="00C143AC">
        <w:t xml:space="preserve"> the waiter and me to </w:t>
      </w:r>
      <w:r w:rsidR="00C24629">
        <w:t xml:space="preserve">the </w:t>
      </w:r>
      <w:r w:rsidR="00C143AC">
        <w:t xml:space="preserve">higher authorities of the hotel. </w:t>
      </w:r>
      <w:r w:rsidR="00C24629">
        <w:t xml:space="preserve">This incident stained my reputation as a manager in the hotel which affected my professional career adversely. I was stunned and disappointed when the higher authority scolded me for my lack of supervision which led to the incident. </w:t>
      </w:r>
    </w:p>
    <w:p w14:paraId="314BB366" w14:textId="4E15C527" w:rsidR="00150CAD" w:rsidRDefault="00150CAD" w:rsidP="00DA48A5">
      <w:pPr>
        <w:pStyle w:val="Heading2"/>
      </w:pPr>
      <w:r>
        <w:t>Feelings</w:t>
      </w:r>
    </w:p>
    <w:p w14:paraId="0D3FB789" w14:textId="0989EE7B" w:rsidR="00150CAD" w:rsidRDefault="00106C74" w:rsidP="00150CAD">
      <w:pPr>
        <w:ind w:firstLine="720"/>
      </w:pPr>
      <w:r>
        <w:t>I was upset at the staff’s performance and behaviour toward the guest. I was also nervous and shattered when I was scolded by the upper management of the organization.</w:t>
      </w:r>
      <w:r w:rsidR="006B1747">
        <w:t xml:space="preserve"> </w:t>
      </w:r>
      <w:r>
        <w:t xml:space="preserve">Moreover, my motivation decreased as the incident ruined my reputation greatly. </w:t>
      </w:r>
      <w:proofErr w:type="gramStart"/>
      <w:r w:rsidR="006B1747">
        <w:t>As a consequence</w:t>
      </w:r>
      <w:proofErr w:type="gramEnd"/>
      <w:r w:rsidR="006B1747">
        <w:t xml:space="preserve">, the staff failed to convince the guest by correcting his mistake and offering him something else with a polite tone. This behaviour contributed to the escalation of the event further. </w:t>
      </w:r>
      <w:r w:rsidR="0095566B">
        <w:t xml:space="preserve">I also realized that I need to improve my leadership skills so that I can train and develop the staff working under my supervision and improve their behaviour toward customers effectively and efficiently. </w:t>
      </w:r>
    </w:p>
    <w:p w14:paraId="1502E76F" w14:textId="4867D6E8" w:rsidR="00150CAD" w:rsidRDefault="00150CAD" w:rsidP="00DA48A5">
      <w:pPr>
        <w:pStyle w:val="Heading2"/>
      </w:pPr>
      <w:r>
        <w:t>Evaluation</w:t>
      </w:r>
    </w:p>
    <w:p w14:paraId="2EFBFB8E" w14:textId="0699C408" w:rsidR="004756B1" w:rsidRDefault="00116841" w:rsidP="00150CAD">
      <w:pPr>
        <w:ind w:firstLine="720"/>
      </w:pPr>
      <w:r>
        <w:t xml:space="preserve">I evaluated from the incident that I needed to bring change in my behaviour as a leader to improve staff behaviour towards guests. As per behavioural leadership theory, “democratic leaders” can make uniform decisions in complex situations with the input </w:t>
      </w:r>
      <w:r w:rsidR="00466FE4">
        <w:t>of team members (</w:t>
      </w:r>
      <w:r w:rsidR="008B46EF" w:rsidRPr="00B62653">
        <w:rPr>
          <w:rFonts w:cs="Times New Roman"/>
          <w:color w:val="222222"/>
          <w:szCs w:val="24"/>
          <w:shd w:val="clear" w:color="auto" w:fill="FFFFFF"/>
        </w:rPr>
        <w:t>Benmira and Agboola 2021</w:t>
      </w:r>
      <w:r w:rsidR="00466FE4">
        <w:t xml:space="preserve">). Therefore, I need to improve my skills to be a democratic leader as this leadership can be helpful in situations </w:t>
      </w:r>
      <w:r>
        <w:t xml:space="preserve">such as the one which I experienced. </w:t>
      </w:r>
      <w:r w:rsidR="00466FE4">
        <w:t>A democratic leader can be more approachable to staff so that they can consult with the leader anytime for any problem (</w:t>
      </w:r>
      <w:r w:rsidR="008B46EF" w:rsidRPr="00B62653">
        <w:rPr>
          <w:rFonts w:cs="Times New Roman"/>
          <w:szCs w:val="24"/>
          <w:shd w:val="clear" w:color="auto" w:fill="FFFFFF"/>
        </w:rPr>
        <w:t>Uslu</w:t>
      </w:r>
      <w:r w:rsidR="008B46EF">
        <w:rPr>
          <w:rFonts w:cs="Times New Roman"/>
          <w:szCs w:val="24"/>
          <w:shd w:val="clear" w:color="auto" w:fill="FFFFFF"/>
        </w:rPr>
        <w:t xml:space="preserve"> 2019</w:t>
      </w:r>
      <w:r w:rsidR="00466FE4">
        <w:t xml:space="preserve">). This action could have averted the mishap that happened at the hotel. </w:t>
      </w:r>
    </w:p>
    <w:p w14:paraId="255ACA33" w14:textId="1ACAEF51" w:rsidR="00150CAD" w:rsidRDefault="00466FE4" w:rsidP="00150CAD">
      <w:pPr>
        <w:ind w:firstLine="720"/>
      </w:pPr>
      <w:r>
        <w:t xml:space="preserve">On the other hand, I also realized the fact that </w:t>
      </w:r>
      <w:r w:rsidR="00297FB5">
        <w:t>the</w:t>
      </w:r>
      <w:r>
        <w:t xml:space="preserve"> “training and development program” for staff such as waiters </w:t>
      </w:r>
      <w:r w:rsidR="006F05CC">
        <w:t>needs</w:t>
      </w:r>
      <w:r w:rsidR="00297FB5">
        <w:t xml:space="preserve"> to be modified</w:t>
      </w:r>
      <w:r>
        <w:t xml:space="preserve"> in the hotel which can prepare them to handle </w:t>
      </w:r>
      <w:r>
        <w:lastRenderedPageBreak/>
        <w:t>tough situations with guests such as the mentioned one. Staff training is essential for restaurant staff within a hotel because it can make sure that an efficient, safe, and consistent service is offered to customers (</w:t>
      </w:r>
      <w:r w:rsidR="008B46EF" w:rsidRPr="00B62653">
        <w:rPr>
          <w:rFonts w:cs="Times New Roman"/>
          <w:szCs w:val="24"/>
          <w:shd w:val="clear" w:color="auto" w:fill="FFFFFF"/>
        </w:rPr>
        <w:t>Waqanimaravu and Arasanmi 2020</w:t>
      </w:r>
      <w:r>
        <w:t>). Moreover, it is also required to increase customer loyalty, and customer satisfaction, and to fulfil customer expectations (</w:t>
      </w:r>
      <w:r w:rsidR="008034D5" w:rsidRPr="00B62653">
        <w:rPr>
          <w:rFonts w:cs="Times New Roman"/>
          <w:szCs w:val="24"/>
          <w:shd w:val="clear" w:color="auto" w:fill="FFFFFF"/>
        </w:rPr>
        <w:t>Belias and Trihas 2022</w:t>
      </w:r>
      <w:r>
        <w:t xml:space="preserve">). </w:t>
      </w:r>
      <w:r w:rsidR="004756B1">
        <w:t xml:space="preserve">Therefore, </w:t>
      </w:r>
      <w:r w:rsidR="006F05CC">
        <w:t>the hotel needs to initiate</w:t>
      </w:r>
      <w:r w:rsidR="004756B1">
        <w:t xml:space="preserve"> a proper </w:t>
      </w:r>
      <w:r w:rsidR="00297FB5">
        <w:t>training</w:t>
      </w:r>
      <w:r w:rsidR="004756B1">
        <w:t xml:space="preserve"> program for staff </w:t>
      </w:r>
      <w:r w:rsidR="006F05CC">
        <w:t>to increase</w:t>
      </w:r>
      <w:r w:rsidR="00297FB5">
        <w:t xml:space="preserve"> customer satisfaction. </w:t>
      </w:r>
    </w:p>
    <w:p w14:paraId="3717FCCD" w14:textId="51ECF960" w:rsidR="00150CAD" w:rsidRDefault="00150CAD" w:rsidP="00DA48A5">
      <w:pPr>
        <w:pStyle w:val="Heading2"/>
      </w:pPr>
      <w:r>
        <w:t>Analysis</w:t>
      </w:r>
    </w:p>
    <w:p w14:paraId="08A7A9A6" w14:textId="5396E4B1" w:rsidR="00150CAD" w:rsidRDefault="00200E7D" w:rsidP="00150CAD">
      <w:pPr>
        <w:ind w:firstLine="720"/>
      </w:pPr>
      <w:r>
        <w:t xml:space="preserve">I analysed the above-mentioned incident </w:t>
      </w:r>
      <w:r w:rsidR="00A800A6">
        <w:t xml:space="preserve">to find out that </w:t>
      </w:r>
      <w:r w:rsidR="00F52080">
        <w:t xml:space="preserve">the </w:t>
      </w:r>
      <w:r w:rsidR="00A800A6">
        <w:t xml:space="preserve">performance of </w:t>
      </w:r>
      <w:r w:rsidR="00F52080">
        <w:t xml:space="preserve">the </w:t>
      </w:r>
      <w:r w:rsidR="00A800A6">
        <w:t>staff of a hotel or a restaurant depends on the supervision of their leaders. Moreover, a leader needs to possess certain skills such as self-awareness, empathy, integrity, and collaboration to properly train and manage staff who work under their leadership (</w:t>
      </w:r>
      <w:r w:rsidR="008034D5" w:rsidRPr="00BF2458">
        <w:rPr>
          <w:rFonts w:cs="Times New Roman"/>
          <w:szCs w:val="24"/>
          <w:shd w:val="clear" w:color="auto" w:fill="FFFFFF"/>
        </w:rPr>
        <w:t>Tan</w:t>
      </w:r>
      <w:r w:rsidR="008034D5">
        <w:rPr>
          <w:rFonts w:cs="Times New Roman"/>
          <w:szCs w:val="24"/>
          <w:shd w:val="clear" w:color="auto" w:fill="FFFFFF"/>
        </w:rPr>
        <w:t xml:space="preserve"> 2019</w:t>
      </w:r>
      <w:r w:rsidR="00A800A6">
        <w:t>). Transparency, creativity, active listening as well and loyalty can also help leaders create a positive bond with subordinates which can result in better performance as a team (</w:t>
      </w:r>
      <w:r w:rsidR="008034D5" w:rsidRPr="00BF2458">
        <w:rPr>
          <w:rFonts w:cs="Times New Roman"/>
          <w:szCs w:val="24"/>
          <w:shd w:val="clear" w:color="auto" w:fill="FFFFFF"/>
        </w:rPr>
        <w:t>Banwart</w:t>
      </w:r>
      <w:r w:rsidR="008034D5">
        <w:rPr>
          <w:rFonts w:cs="Times New Roman"/>
          <w:szCs w:val="24"/>
          <w:shd w:val="clear" w:color="auto" w:fill="FFFFFF"/>
        </w:rPr>
        <w:t xml:space="preserve"> 2020</w:t>
      </w:r>
      <w:r w:rsidR="00A800A6">
        <w:t xml:space="preserve">). On the other hand, a democratic leader can efficiently form and maintain positive relationships and bonds with subordinates because these leaders possess the above-mentioned skills. Therefore, I need to develop and improve my leadership skills to become an efficient democratic leader to avoid the experience that I recently had at the hotel. Moreover, I also realised that modification in the orientation and onboarding program of the hotel for staff managing restaurants is essential to </w:t>
      </w:r>
      <w:r w:rsidR="00F52080">
        <w:t xml:space="preserve">avoid the incidents that I have mentioned. </w:t>
      </w:r>
    </w:p>
    <w:p w14:paraId="107CE141" w14:textId="29995526" w:rsidR="00150CAD" w:rsidRDefault="00150CAD" w:rsidP="00DA48A5">
      <w:pPr>
        <w:pStyle w:val="Heading2"/>
      </w:pPr>
      <w:r>
        <w:t>Conclusion</w:t>
      </w:r>
    </w:p>
    <w:p w14:paraId="27FC1260" w14:textId="6B8F16BA" w:rsidR="00150CAD" w:rsidRDefault="00F52080" w:rsidP="00150CAD">
      <w:pPr>
        <w:ind w:firstLine="720"/>
      </w:pPr>
      <w:r>
        <w:t xml:space="preserve">I can </w:t>
      </w:r>
      <w:r w:rsidR="00F847F9">
        <w:t>state</w:t>
      </w:r>
      <w:r>
        <w:t xml:space="preserve"> that </w:t>
      </w:r>
      <w:r w:rsidR="00F847F9">
        <w:t>the incident that I experienced happened because of</w:t>
      </w:r>
      <w:r>
        <w:t xml:space="preserve"> my poor leadership skills </w:t>
      </w:r>
      <w:r w:rsidR="00F847F9">
        <w:t>along with</w:t>
      </w:r>
      <w:r>
        <w:t xml:space="preserve"> </w:t>
      </w:r>
      <w:r w:rsidR="00F847F9">
        <w:t xml:space="preserve">the staff’s </w:t>
      </w:r>
      <w:r>
        <w:t>poor problem-solving skills</w:t>
      </w:r>
      <w:r w:rsidR="00F847F9">
        <w:t>. As I supervised the staff, it was my fault as well</w:t>
      </w:r>
      <w:r>
        <w:t xml:space="preserve">. </w:t>
      </w:r>
      <w:r w:rsidR="00E43A0D">
        <w:t>The experience helped me to understand that I lacked effective leadership skills which were necessary to supervise the staff to behave properly</w:t>
      </w:r>
      <w:r>
        <w:t xml:space="preserve"> </w:t>
      </w:r>
      <w:r w:rsidR="00E43A0D">
        <w:t xml:space="preserve">and efficiently. </w:t>
      </w:r>
      <w:r>
        <w:t xml:space="preserve">On the other hand, I can recommend to the hotel management that they need improvement and modification </w:t>
      </w:r>
      <w:r>
        <w:lastRenderedPageBreak/>
        <w:t xml:space="preserve">in their onboarding programs for operational staff at their restaurant so that the staff’s way of customer handling can be improved. </w:t>
      </w:r>
    </w:p>
    <w:p w14:paraId="7655F964" w14:textId="304FF062" w:rsidR="00150CAD" w:rsidRDefault="00150CAD" w:rsidP="00DA48A5">
      <w:pPr>
        <w:pStyle w:val="Heading2"/>
      </w:pPr>
      <w:r>
        <w:t>Action plan</w:t>
      </w:r>
    </w:p>
    <w:p w14:paraId="39793C7D" w14:textId="60DF63D8" w:rsidR="00150CAD" w:rsidRPr="00150CAD" w:rsidRDefault="0063434C" w:rsidP="00150CAD">
      <w:pPr>
        <w:ind w:firstLine="720"/>
      </w:pPr>
      <w:r>
        <w:t>I need to increase my self-awareness to become an efficient democratic leader. Practising meditation and collecting feedback about own self can be an effective way to increase self-awareness (</w:t>
      </w:r>
      <w:r w:rsidR="008034D5" w:rsidRPr="00BF2458">
        <w:rPr>
          <w:rFonts w:cs="Times New Roman"/>
          <w:szCs w:val="24"/>
          <w:shd w:val="clear" w:color="auto" w:fill="FFFFFF"/>
        </w:rPr>
        <w:t>Berkovich-Ohana, Jennings and Lavy 2019</w:t>
      </w:r>
      <w:r>
        <w:t xml:space="preserve">). 3 months will be sufficient for me to achieve this target. </w:t>
      </w:r>
      <w:r w:rsidR="00FD4346">
        <w:t>Moreover, emotional</w:t>
      </w:r>
      <w:r>
        <w:t xml:space="preserve"> intelligence </w:t>
      </w:r>
      <w:r w:rsidR="00FD4346">
        <w:t xml:space="preserve">can be built and improved </w:t>
      </w:r>
      <w:r>
        <w:t>by practising active listening</w:t>
      </w:r>
      <w:r w:rsidR="00FD4346">
        <w:t xml:space="preserve"> (</w:t>
      </w:r>
      <w:r w:rsidR="008034D5" w:rsidRPr="00BF2458">
        <w:rPr>
          <w:rFonts w:cs="Times New Roman"/>
          <w:szCs w:val="24"/>
          <w:shd w:val="clear" w:color="auto" w:fill="FFFFFF"/>
        </w:rPr>
        <w:t>Goleman</w:t>
      </w:r>
      <w:r w:rsidR="008034D5">
        <w:rPr>
          <w:rFonts w:cs="Times New Roman"/>
          <w:szCs w:val="24"/>
          <w:shd w:val="clear" w:color="auto" w:fill="FFFFFF"/>
        </w:rPr>
        <w:t xml:space="preserve"> 2021</w:t>
      </w:r>
      <w:r w:rsidR="00FD4346">
        <w:t>). I can do this</w:t>
      </w:r>
      <w:r>
        <w:t xml:space="preserve"> to ultimately improve my communication and I will need 3 months to fulfil this goal. Apart from</w:t>
      </w:r>
      <w:r w:rsidR="00FD4346">
        <w:t xml:space="preserve"> these initiatives, gathering industry knowledge is necessary to become an efficient leader in the “Food and Beverage Industry” (</w:t>
      </w:r>
      <w:r w:rsidR="008034D5" w:rsidRPr="00BF2458">
        <w:rPr>
          <w:rFonts w:cs="Times New Roman"/>
          <w:szCs w:val="24"/>
          <w:shd w:val="clear" w:color="auto" w:fill="FFFFFF"/>
        </w:rPr>
        <w:t>Akyazi</w:t>
      </w:r>
      <w:r w:rsidR="008034D5">
        <w:rPr>
          <w:rFonts w:cs="Times New Roman"/>
          <w:szCs w:val="24"/>
          <w:shd w:val="clear" w:color="auto" w:fill="FFFFFF"/>
        </w:rPr>
        <w:t xml:space="preserve"> </w:t>
      </w:r>
      <w:r w:rsidR="008034D5">
        <w:rPr>
          <w:rFonts w:cs="Times New Roman"/>
          <w:i/>
          <w:iCs/>
          <w:szCs w:val="24"/>
          <w:shd w:val="clear" w:color="auto" w:fill="FFFFFF"/>
        </w:rPr>
        <w:t xml:space="preserve">et al. </w:t>
      </w:r>
      <w:r w:rsidR="008034D5">
        <w:rPr>
          <w:rFonts w:cs="Times New Roman"/>
          <w:szCs w:val="24"/>
          <w:shd w:val="clear" w:color="auto" w:fill="FFFFFF"/>
        </w:rPr>
        <w:t>2020</w:t>
      </w:r>
      <w:r w:rsidR="00FD4346">
        <w:t xml:space="preserve">). Therefore, I need to develop data-gathering skills by identifying data-collection opportunities setting goals for regular data collection, and making decisions based on the data. On the other hand, the hotel needs to improve its orientation or onboarding program by clearly communicating with the new joiners about the company’s culture, setting realistic expectations, and encouraging them by matching them with an approachable orientation partner. The hotel can </w:t>
      </w:r>
      <w:r w:rsidR="002B1127">
        <w:t>accomplish</w:t>
      </w:r>
      <w:r w:rsidR="00FD4346">
        <w:t xml:space="preserve"> this target within 4 months. </w:t>
      </w:r>
    </w:p>
    <w:p w14:paraId="01A5C705" w14:textId="61E28A3E" w:rsidR="007B2245" w:rsidRDefault="007B2245" w:rsidP="007B2245">
      <w:pPr>
        <w:pStyle w:val="Heading1"/>
      </w:pPr>
      <w:bookmarkStart w:id="2" w:name="_Toc120891634"/>
      <w:r>
        <w:t>Conclusion</w:t>
      </w:r>
      <w:bookmarkEnd w:id="2"/>
    </w:p>
    <w:p w14:paraId="726F014F" w14:textId="32E73E44" w:rsidR="007B2245" w:rsidRDefault="00462564" w:rsidP="005B1A84">
      <w:pPr>
        <w:ind w:firstLine="720"/>
      </w:pPr>
      <w:r>
        <w:t xml:space="preserve">It can be concluded that leadership skills are important to manage staff in the “Food and Beverage Industry”. From my experience as “Food and Beverage Service Manager”, I realised that </w:t>
      </w:r>
      <w:r w:rsidR="00791444">
        <w:t xml:space="preserve">I need improvement in my leadership skills by focusing on building self-awareness, </w:t>
      </w:r>
      <w:r w:rsidR="00377CCC">
        <w:t xml:space="preserve">and </w:t>
      </w:r>
      <w:r w:rsidR="00791444">
        <w:t>emotional intelligence to improve my communication</w:t>
      </w:r>
      <w:r w:rsidR="00377CCC">
        <w:t xml:space="preserve">. Moreover, I need to develop data-gathering skills to improve my leadership skills. I also acknowledged that the hotel needs to improve its orientation and onboarding programs to improve the overall performance of staff who operate in the hotel’s department, “Brasserie Blanc”. </w:t>
      </w:r>
      <w:r w:rsidR="007B2245">
        <w:br w:type="page"/>
      </w:r>
    </w:p>
    <w:p w14:paraId="2AB94676" w14:textId="75675895" w:rsidR="007B2245" w:rsidRDefault="007B2245" w:rsidP="007B2245">
      <w:pPr>
        <w:pStyle w:val="Heading1"/>
      </w:pPr>
      <w:bookmarkStart w:id="3" w:name="_Toc120891635"/>
      <w:r>
        <w:lastRenderedPageBreak/>
        <w:t>References</w:t>
      </w:r>
      <w:bookmarkEnd w:id="3"/>
    </w:p>
    <w:p w14:paraId="2465876F" w14:textId="77777777" w:rsidR="003F1DD0" w:rsidRPr="003F1DD0" w:rsidRDefault="003F1DD0" w:rsidP="003F1DD0">
      <w:pPr>
        <w:spacing w:before="240"/>
        <w:rPr>
          <w:rFonts w:cs="Times New Roman"/>
          <w:color w:val="222222"/>
          <w:kern w:val="2"/>
          <w:szCs w:val="24"/>
          <w:shd w:val="clear" w:color="auto" w:fill="FFFFFF"/>
          <w:lang w:val="en-AU"/>
          <w14:ligatures w14:val="standardContextual"/>
        </w:rPr>
      </w:pPr>
      <w:r w:rsidRPr="003F1DD0">
        <w:rPr>
          <w:rFonts w:cs="Times New Roman"/>
          <w:color w:val="222222"/>
          <w:kern w:val="2"/>
          <w:szCs w:val="24"/>
          <w:shd w:val="clear" w:color="auto" w:fill="FFFFFF"/>
          <w:lang w:val="en-AU"/>
          <w14:ligatures w14:val="standardContextual"/>
        </w:rPr>
        <w:t>Adeani, I.S., Febriani, R.B. and Syafryadin, S., 2020. Using GIBBS’reflective cycle in making reflections of literary analysis. </w:t>
      </w:r>
      <w:r w:rsidRPr="003F1DD0">
        <w:rPr>
          <w:rFonts w:cs="Times New Roman"/>
          <w:i/>
          <w:iCs/>
          <w:color w:val="222222"/>
          <w:kern w:val="2"/>
          <w:szCs w:val="24"/>
          <w:shd w:val="clear" w:color="auto" w:fill="FFFFFF"/>
          <w:lang w:val="en-AU"/>
          <w14:ligatures w14:val="standardContextual"/>
        </w:rPr>
        <w:t>Indonesian EFL Journal</w:t>
      </w:r>
      <w:r w:rsidRPr="003F1DD0">
        <w:rPr>
          <w:rFonts w:cs="Times New Roman"/>
          <w:color w:val="222222"/>
          <w:kern w:val="2"/>
          <w:szCs w:val="24"/>
          <w:shd w:val="clear" w:color="auto" w:fill="FFFFFF"/>
          <w:lang w:val="en-AU"/>
          <w14:ligatures w14:val="standardContextual"/>
        </w:rPr>
        <w:t>, </w:t>
      </w:r>
      <w:r w:rsidRPr="003F1DD0">
        <w:rPr>
          <w:rFonts w:cs="Times New Roman"/>
          <w:i/>
          <w:iCs/>
          <w:color w:val="222222"/>
          <w:kern w:val="2"/>
          <w:szCs w:val="24"/>
          <w:shd w:val="clear" w:color="auto" w:fill="FFFFFF"/>
          <w:lang w:val="en-AU"/>
          <w14:ligatures w14:val="standardContextual"/>
        </w:rPr>
        <w:t>6</w:t>
      </w:r>
      <w:r w:rsidRPr="003F1DD0">
        <w:rPr>
          <w:rFonts w:cs="Times New Roman"/>
          <w:color w:val="222222"/>
          <w:kern w:val="2"/>
          <w:szCs w:val="24"/>
          <w:shd w:val="clear" w:color="auto" w:fill="FFFFFF"/>
          <w:lang w:val="en-AU"/>
          <w14:ligatures w14:val="standardContextual"/>
        </w:rPr>
        <w:t>(2), pp.139-148.</w:t>
      </w:r>
    </w:p>
    <w:p w14:paraId="66097F4B" w14:textId="77777777" w:rsidR="003F1DD0" w:rsidRPr="003F1DD0" w:rsidRDefault="003F1DD0" w:rsidP="003F1DD0">
      <w:pPr>
        <w:spacing w:before="240"/>
        <w:rPr>
          <w:rFonts w:cs="Times New Roman"/>
          <w:kern w:val="2"/>
          <w:szCs w:val="24"/>
          <w:shd w:val="clear" w:color="auto" w:fill="FFFFFF"/>
          <w:lang w:val="en-AU"/>
          <w14:ligatures w14:val="standardContextual"/>
        </w:rPr>
      </w:pPr>
      <w:r w:rsidRPr="003F1DD0">
        <w:rPr>
          <w:rFonts w:cs="Times New Roman"/>
          <w:kern w:val="2"/>
          <w:szCs w:val="24"/>
          <w:shd w:val="clear" w:color="auto" w:fill="FFFFFF"/>
          <w:lang w:val="en-AU"/>
          <w14:ligatures w14:val="standardContextual"/>
        </w:rPr>
        <w:t>Akyazi, T., Goti, A., Oyarbide, A., Alberdi, E. and Bayon, F., 2020. A guide for the food industry to meet the future skills requirements emerging with industry 4.0. </w:t>
      </w:r>
      <w:r w:rsidRPr="003F1DD0">
        <w:rPr>
          <w:rFonts w:cs="Times New Roman"/>
          <w:i/>
          <w:iCs/>
          <w:kern w:val="2"/>
          <w:szCs w:val="24"/>
          <w:shd w:val="clear" w:color="auto" w:fill="FFFFFF"/>
          <w:lang w:val="en-AU"/>
          <w14:ligatures w14:val="standardContextual"/>
        </w:rPr>
        <w:t>Foods</w:t>
      </w:r>
      <w:r w:rsidRPr="003F1DD0">
        <w:rPr>
          <w:rFonts w:cs="Times New Roman"/>
          <w:kern w:val="2"/>
          <w:szCs w:val="24"/>
          <w:shd w:val="clear" w:color="auto" w:fill="FFFFFF"/>
          <w:lang w:val="en-AU"/>
          <w14:ligatures w14:val="standardContextual"/>
        </w:rPr>
        <w:t>, </w:t>
      </w:r>
      <w:r w:rsidRPr="003F1DD0">
        <w:rPr>
          <w:rFonts w:cs="Times New Roman"/>
          <w:i/>
          <w:iCs/>
          <w:kern w:val="2"/>
          <w:szCs w:val="24"/>
          <w:shd w:val="clear" w:color="auto" w:fill="FFFFFF"/>
          <w:lang w:val="en-AU"/>
          <w14:ligatures w14:val="standardContextual"/>
        </w:rPr>
        <w:t>9</w:t>
      </w:r>
      <w:r w:rsidRPr="003F1DD0">
        <w:rPr>
          <w:rFonts w:cs="Times New Roman"/>
          <w:kern w:val="2"/>
          <w:szCs w:val="24"/>
          <w:shd w:val="clear" w:color="auto" w:fill="FFFFFF"/>
          <w:lang w:val="en-AU"/>
          <w14:ligatures w14:val="standardContextual"/>
        </w:rPr>
        <w:t>(4), p.492.</w:t>
      </w:r>
    </w:p>
    <w:p w14:paraId="15655583" w14:textId="77777777" w:rsidR="003F1DD0" w:rsidRPr="003F1DD0" w:rsidRDefault="003F1DD0" w:rsidP="003F1DD0">
      <w:pPr>
        <w:spacing w:before="240"/>
        <w:rPr>
          <w:rFonts w:cs="Times New Roman"/>
          <w:kern w:val="2"/>
          <w:szCs w:val="24"/>
          <w:shd w:val="clear" w:color="auto" w:fill="FFFFFF"/>
          <w:lang w:val="en-AU"/>
          <w14:ligatures w14:val="standardContextual"/>
        </w:rPr>
      </w:pPr>
      <w:r w:rsidRPr="003F1DD0">
        <w:rPr>
          <w:rFonts w:cs="Times New Roman"/>
          <w:kern w:val="2"/>
          <w:szCs w:val="24"/>
          <w:shd w:val="clear" w:color="auto" w:fill="FFFFFF"/>
          <w:lang w:val="en-AU"/>
          <w14:ligatures w14:val="standardContextual"/>
        </w:rPr>
        <w:t>Banwart, M., 2020. Communication studies: Effective communication leads to effective leadership. </w:t>
      </w:r>
      <w:r w:rsidRPr="003F1DD0">
        <w:rPr>
          <w:rFonts w:cs="Times New Roman"/>
          <w:i/>
          <w:iCs/>
          <w:kern w:val="2"/>
          <w:szCs w:val="24"/>
          <w:shd w:val="clear" w:color="auto" w:fill="FFFFFF"/>
          <w:lang w:val="en-AU"/>
          <w14:ligatures w14:val="standardContextual"/>
        </w:rPr>
        <w:t>New directions for student leadership</w:t>
      </w:r>
      <w:r w:rsidRPr="003F1DD0">
        <w:rPr>
          <w:rFonts w:cs="Times New Roman"/>
          <w:kern w:val="2"/>
          <w:szCs w:val="24"/>
          <w:shd w:val="clear" w:color="auto" w:fill="FFFFFF"/>
          <w:lang w:val="en-AU"/>
          <w14:ligatures w14:val="standardContextual"/>
        </w:rPr>
        <w:t>, </w:t>
      </w:r>
      <w:r w:rsidRPr="003F1DD0">
        <w:rPr>
          <w:rFonts w:cs="Times New Roman"/>
          <w:i/>
          <w:iCs/>
          <w:kern w:val="2"/>
          <w:szCs w:val="24"/>
          <w:shd w:val="clear" w:color="auto" w:fill="FFFFFF"/>
          <w:lang w:val="en-AU"/>
          <w14:ligatures w14:val="standardContextual"/>
        </w:rPr>
        <w:t>2020</w:t>
      </w:r>
      <w:r w:rsidRPr="003F1DD0">
        <w:rPr>
          <w:rFonts w:cs="Times New Roman"/>
          <w:kern w:val="2"/>
          <w:szCs w:val="24"/>
          <w:shd w:val="clear" w:color="auto" w:fill="FFFFFF"/>
          <w:lang w:val="en-AU"/>
          <w14:ligatures w14:val="standardContextual"/>
        </w:rPr>
        <w:t>(165), pp.87-97.</w:t>
      </w:r>
    </w:p>
    <w:p w14:paraId="6B8E4054" w14:textId="77777777" w:rsidR="003F1DD0" w:rsidRPr="003F1DD0" w:rsidRDefault="003F1DD0" w:rsidP="003F1DD0">
      <w:pPr>
        <w:spacing w:before="240"/>
        <w:rPr>
          <w:rFonts w:cs="Times New Roman"/>
          <w:kern w:val="2"/>
          <w:szCs w:val="24"/>
          <w:shd w:val="clear" w:color="auto" w:fill="FFFFFF"/>
          <w:lang w:val="en-AU"/>
          <w14:ligatures w14:val="standardContextual"/>
        </w:rPr>
      </w:pPr>
      <w:r w:rsidRPr="003F1DD0">
        <w:rPr>
          <w:rFonts w:cs="Times New Roman"/>
          <w:kern w:val="2"/>
          <w:szCs w:val="24"/>
          <w:shd w:val="clear" w:color="auto" w:fill="FFFFFF"/>
          <w:lang w:val="en-AU"/>
          <w14:ligatures w14:val="standardContextual"/>
        </w:rPr>
        <w:t>Belias, D. and Trihas, N., 2022, April. Human Resource Training of Front Office Employees and Change Management in Hospitality Sector during Crisis. In </w:t>
      </w:r>
      <w:r w:rsidRPr="003F1DD0">
        <w:rPr>
          <w:rFonts w:cs="Times New Roman"/>
          <w:i/>
          <w:iCs/>
          <w:kern w:val="2"/>
          <w:szCs w:val="24"/>
          <w:shd w:val="clear" w:color="auto" w:fill="FFFFFF"/>
          <w:lang w:val="en-AU"/>
          <w14:ligatures w14:val="standardContextual"/>
        </w:rPr>
        <w:t>FEMIB</w:t>
      </w:r>
      <w:r w:rsidRPr="003F1DD0">
        <w:rPr>
          <w:rFonts w:cs="Times New Roman"/>
          <w:kern w:val="2"/>
          <w:szCs w:val="24"/>
          <w:shd w:val="clear" w:color="auto" w:fill="FFFFFF"/>
          <w:lang w:val="en-AU"/>
          <w14:ligatures w14:val="standardContextual"/>
        </w:rPr>
        <w:t> (pp. 101-106).</w:t>
      </w:r>
    </w:p>
    <w:p w14:paraId="4B46CA21" w14:textId="77777777" w:rsidR="003F1DD0" w:rsidRPr="003F1DD0" w:rsidRDefault="003F1DD0" w:rsidP="003F1DD0">
      <w:pPr>
        <w:spacing w:before="240"/>
        <w:rPr>
          <w:rFonts w:cs="Times New Roman"/>
          <w:color w:val="222222"/>
          <w:kern w:val="2"/>
          <w:szCs w:val="24"/>
          <w:shd w:val="clear" w:color="auto" w:fill="FFFFFF"/>
          <w:lang w:val="en-AU"/>
          <w14:ligatures w14:val="standardContextual"/>
        </w:rPr>
      </w:pPr>
      <w:r w:rsidRPr="003F1DD0">
        <w:rPr>
          <w:rFonts w:cs="Times New Roman"/>
          <w:color w:val="222222"/>
          <w:kern w:val="2"/>
          <w:szCs w:val="24"/>
          <w:shd w:val="clear" w:color="auto" w:fill="FFFFFF"/>
          <w:lang w:val="en-AU"/>
          <w14:ligatures w14:val="standardContextual"/>
        </w:rPr>
        <w:t>Benmira, S. and Agboola, M., 2021. Evolution of leadership theory. </w:t>
      </w:r>
      <w:r w:rsidRPr="003F1DD0">
        <w:rPr>
          <w:rFonts w:cs="Times New Roman"/>
          <w:i/>
          <w:iCs/>
          <w:color w:val="222222"/>
          <w:kern w:val="2"/>
          <w:szCs w:val="24"/>
          <w:shd w:val="clear" w:color="auto" w:fill="FFFFFF"/>
          <w:lang w:val="en-AU"/>
          <w14:ligatures w14:val="standardContextual"/>
        </w:rPr>
        <w:t>BMJ Leader</w:t>
      </w:r>
      <w:r w:rsidRPr="003F1DD0">
        <w:rPr>
          <w:rFonts w:cs="Times New Roman"/>
          <w:color w:val="222222"/>
          <w:kern w:val="2"/>
          <w:szCs w:val="24"/>
          <w:shd w:val="clear" w:color="auto" w:fill="FFFFFF"/>
          <w:lang w:val="en-AU"/>
          <w14:ligatures w14:val="standardContextual"/>
        </w:rPr>
        <w:t xml:space="preserve">, </w:t>
      </w:r>
      <w:proofErr w:type="gramStart"/>
      <w:r w:rsidRPr="003F1DD0">
        <w:rPr>
          <w:rFonts w:cs="Times New Roman"/>
          <w:color w:val="222222"/>
          <w:kern w:val="2"/>
          <w:szCs w:val="24"/>
          <w:shd w:val="clear" w:color="auto" w:fill="FFFFFF"/>
          <w:lang w:val="en-AU"/>
          <w14:ligatures w14:val="standardContextual"/>
        </w:rPr>
        <w:t>pp.leader</w:t>
      </w:r>
      <w:proofErr w:type="gramEnd"/>
      <w:r w:rsidRPr="003F1DD0">
        <w:rPr>
          <w:rFonts w:cs="Times New Roman"/>
          <w:color w:val="222222"/>
          <w:kern w:val="2"/>
          <w:szCs w:val="24"/>
          <w:shd w:val="clear" w:color="auto" w:fill="FFFFFF"/>
          <w:lang w:val="en-AU"/>
          <w14:ligatures w14:val="standardContextual"/>
        </w:rPr>
        <w:t>-2020.</w:t>
      </w:r>
    </w:p>
    <w:p w14:paraId="75C53850" w14:textId="77777777" w:rsidR="003F1DD0" w:rsidRPr="003F1DD0" w:rsidRDefault="003F1DD0" w:rsidP="003F1DD0">
      <w:pPr>
        <w:spacing w:before="240"/>
        <w:rPr>
          <w:rFonts w:cs="Times New Roman"/>
          <w:kern w:val="2"/>
          <w:szCs w:val="24"/>
          <w:shd w:val="clear" w:color="auto" w:fill="FFFFFF"/>
          <w:lang w:val="en-AU"/>
          <w14:ligatures w14:val="standardContextual"/>
        </w:rPr>
      </w:pPr>
      <w:r w:rsidRPr="003F1DD0">
        <w:rPr>
          <w:rFonts w:cs="Times New Roman"/>
          <w:kern w:val="2"/>
          <w:szCs w:val="24"/>
          <w:shd w:val="clear" w:color="auto" w:fill="FFFFFF"/>
          <w:lang w:val="en-AU"/>
          <w14:ligatures w14:val="standardContextual"/>
        </w:rPr>
        <w:t>Berkovich-Ohana, A., Jennings, P.A. and Lavy, S., 2019. Contemplative neuroscience, self-awareness, and education. </w:t>
      </w:r>
      <w:r w:rsidRPr="003F1DD0">
        <w:rPr>
          <w:rFonts w:cs="Times New Roman"/>
          <w:i/>
          <w:iCs/>
          <w:kern w:val="2"/>
          <w:szCs w:val="24"/>
          <w:shd w:val="clear" w:color="auto" w:fill="FFFFFF"/>
          <w:lang w:val="en-AU"/>
          <w14:ligatures w14:val="standardContextual"/>
        </w:rPr>
        <w:t>Progress in brain research</w:t>
      </w:r>
      <w:r w:rsidRPr="003F1DD0">
        <w:rPr>
          <w:rFonts w:cs="Times New Roman"/>
          <w:kern w:val="2"/>
          <w:szCs w:val="24"/>
          <w:shd w:val="clear" w:color="auto" w:fill="FFFFFF"/>
          <w:lang w:val="en-AU"/>
          <w14:ligatures w14:val="standardContextual"/>
        </w:rPr>
        <w:t>, </w:t>
      </w:r>
      <w:r w:rsidRPr="003F1DD0">
        <w:rPr>
          <w:rFonts w:cs="Times New Roman"/>
          <w:i/>
          <w:iCs/>
          <w:kern w:val="2"/>
          <w:szCs w:val="24"/>
          <w:shd w:val="clear" w:color="auto" w:fill="FFFFFF"/>
          <w:lang w:val="en-AU"/>
          <w14:ligatures w14:val="standardContextual"/>
        </w:rPr>
        <w:t>244</w:t>
      </w:r>
      <w:r w:rsidRPr="003F1DD0">
        <w:rPr>
          <w:rFonts w:cs="Times New Roman"/>
          <w:kern w:val="2"/>
          <w:szCs w:val="24"/>
          <w:shd w:val="clear" w:color="auto" w:fill="FFFFFF"/>
          <w:lang w:val="en-AU"/>
          <w14:ligatures w14:val="standardContextual"/>
        </w:rPr>
        <w:t>, pp.355-385.</w:t>
      </w:r>
    </w:p>
    <w:p w14:paraId="2A0E5D95" w14:textId="77777777" w:rsidR="003F1DD0" w:rsidRPr="003F1DD0" w:rsidRDefault="003F1DD0" w:rsidP="003F1DD0">
      <w:pPr>
        <w:spacing w:before="240"/>
        <w:rPr>
          <w:rFonts w:cs="Times New Roman"/>
          <w:kern w:val="2"/>
          <w:szCs w:val="24"/>
          <w:shd w:val="clear" w:color="auto" w:fill="FFFFFF"/>
          <w:lang w:val="en-AU"/>
          <w14:ligatures w14:val="standardContextual"/>
        </w:rPr>
      </w:pPr>
      <w:r w:rsidRPr="003F1DD0">
        <w:rPr>
          <w:rFonts w:cs="Times New Roman"/>
          <w:kern w:val="2"/>
          <w:szCs w:val="24"/>
          <w:shd w:val="clear" w:color="auto" w:fill="FFFFFF"/>
          <w:lang w:val="en-AU"/>
          <w14:ligatures w14:val="standardContextual"/>
        </w:rPr>
        <w:t>Goleman, D., 2021. </w:t>
      </w:r>
      <w:r w:rsidRPr="003F1DD0">
        <w:rPr>
          <w:rFonts w:cs="Times New Roman"/>
          <w:i/>
          <w:iCs/>
          <w:kern w:val="2"/>
          <w:szCs w:val="24"/>
          <w:shd w:val="clear" w:color="auto" w:fill="FFFFFF"/>
          <w:lang w:val="en-AU"/>
          <w14:ligatures w14:val="standardContextual"/>
        </w:rPr>
        <w:t>Leadership: The power of emotional intelligence</w:t>
      </w:r>
      <w:r w:rsidRPr="003F1DD0">
        <w:rPr>
          <w:rFonts w:cs="Times New Roman"/>
          <w:kern w:val="2"/>
          <w:szCs w:val="24"/>
          <w:shd w:val="clear" w:color="auto" w:fill="FFFFFF"/>
          <w:lang w:val="en-AU"/>
          <w14:ligatures w14:val="standardContextual"/>
        </w:rPr>
        <w:t>. More Than Sound LLC.</w:t>
      </w:r>
    </w:p>
    <w:p w14:paraId="0428F52C" w14:textId="77777777" w:rsidR="003F1DD0" w:rsidRPr="003F1DD0" w:rsidRDefault="003F1DD0" w:rsidP="003F1DD0">
      <w:pPr>
        <w:spacing w:before="240"/>
        <w:rPr>
          <w:rFonts w:cs="Times New Roman"/>
          <w:kern w:val="2"/>
          <w:szCs w:val="24"/>
          <w:shd w:val="clear" w:color="auto" w:fill="FFFFFF"/>
          <w:lang w:val="en-AU"/>
          <w14:ligatures w14:val="standardContextual"/>
        </w:rPr>
      </w:pPr>
      <w:r w:rsidRPr="003F1DD0">
        <w:rPr>
          <w:rFonts w:cs="Times New Roman"/>
          <w:kern w:val="2"/>
          <w:szCs w:val="24"/>
          <w:shd w:val="clear" w:color="auto" w:fill="FFFFFF"/>
          <w:lang w:val="en-AU"/>
          <w14:ligatures w14:val="standardContextual"/>
        </w:rPr>
        <w:t>Tang, K.N., 2019. </w:t>
      </w:r>
      <w:r w:rsidRPr="003F1DD0">
        <w:rPr>
          <w:rFonts w:cs="Times New Roman"/>
          <w:i/>
          <w:iCs/>
          <w:kern w:val="2"/>
          <w:szCs w:val="24"/>
          <w:shd w:val="clear" w:color="auto" w:fill="FFFFFF"/>
          <w:lang w:val="en-AU"/>
          <w14:ligatures w14:val="standardContextual"/>
        </w:rPr>
        <w:t>Leadership and Change management</w:t>
      </w:r>
      <w:r w:rsidRPr="003F1DD0">
        <w:rPr>
          <w:rFonts w:cs="Times New Roman"/>
          <w:kern w:val="2"/>
          <w:szCs w:val="24"/>
          <w:shd w:val="clear" w:color="auto" w:fill="FFFFFF"/>
          <w:lang w:val="en-AU"/>
          <w14:ligatures w14:val="standardContextual"/>
        </w:rPr>
        <w:t>. Springer.</w:t>
      </w:r>
    </w:p>
    <w:p w14:paraId="32525CDF" w14:textId="77777777" w:rsidR="003F1DD0" w:rsidRPr="003F1DD0" w:rsidRDefault="003F1DD0" w:rsidP="003F1DD0">
      <w:pPr>
        <w:spacing w:before="240"/>
        <w:rPr>
          <w:rFonts w:cs="Times New Roman"/>
          <w:kern w:val="2"/>
          <w:szCs w:val="24"/>
          <w:shd w:val="clear" w:color="auto" w:fill="FFFFFF"/>
          <w:lang w:val="en-AU"/>
          <w14:ligatures w14:val="standardContextual"/>
        </w:rPr>
      </w:pPr>
      <w:r w:rsidRPr="003F1DD0">
        <w:rPr>
          <w:rFonts w:cs="Times New Roman"/>
          <w:kern w:val="2"/>
          <w:szCs w:val="24"/>
          <w:shd w:val="clear" w:color="auto" w:fill="FFFFFF"/>
          <w:lang w:val="en-AU"/>
          <w14:ligatures w14:val="standardContextual"/>
        </w:rPr>
        <w:t>Uslu, O., 2019. A general overview to leadership theories from a critical perspective. </w:t>
      </w:r>
      <w:r w:rsidRPr="003F1DD0">
        <w:rPr>
          <w:rFonts w:cs="Times New Roman"/>
          <w:i/>
          <w:iCs/>
          <w:kern w:val="2"/>
          <w:szCs w:val="24"/>
          <w:shd w:val="clear" w:color="auto" w:fill="FFFFFF"/>
          <w:lang w:val="en-AU"/>
          <w14:ligatures w14:val="standardContextual"/>
        </w:rPr>
        <w:t>Маркетинг і менеджмент інновацій</w:t>
      </w:r>
      <w:r w:rsidRPr="003F1DD0">
        <w:rPr>
          <w:rFonts w:cs="Times New Roman"/>
          <w:kern w:val="2"/>
          <w:szCs w:val="24"/>
          <w:shd w:val="clear" w:color="auto" w:fill="FFFFFF"/>
          <w:lang w:val="en-AU"/>
          <w14:ligatures w14:val="standardContextual"/>
        </w:rPr>
        <w:t>, (1), pp.161-172.</w:t>
      </w:r>
    </w:p>
    <w:p w14:paraId="1CC1A038" w14:textId="77777777" w:rsidR="003F1DD0" w:rsidRPr="003F1DD0" w:rsidRDefault="003F1DD0" w:rsidP="003F1DD0">
      <w:pPr>
        <w:spacing w:before="240"/>
        <w:rPr>
          <w:rFonts w:cs="Times New Roman"/>
          <w:kern w:val="2"/>
          <w:szCs w:val="24"/>
          <w:shd w:val="clear" w:color="auto" w:fill="FFFFFF"/>
          <w:lang w:val="en-AU"/>
          <w14:ligatures w14:val="standardContextual"/>
        </w:rPr>
      </w:pPr>
      <w:r w:rsidRPr="003F1DD0">
        <w:rPr>
          <w:rFonts w:cs="Times New Roman"/>
          <w:kern w:val="2"/>
          <w:szCs w:val="24"/>
          <w:shd w:val="clear" w:color="auto" w:fill="FFFFFF"/>
          <w:lang w:val="en-AU"/>
          <w14:ligatures w14:val="standardContextual"/>
        </w:rPr>
        <w:t>Waqanimaravu, M. and Arasanmi, C.N., 2020. Employee training and service quality in the hospitality industry. </w:t>
      </w:r>
      <w:r w:rsidRPr="003F1DD0">
        <w:rPr>
          <w:rFonts w:cs="Times New Roman"/>
          <w:i/>
          <w:iCs/>
          <w:kern w:val="2"/>
          <w:szCs w:val="24"/>
          <w:shd w:val="clear" w:color="auto" w:fill="FFFFFF"/>
          <w:lang w:val="en-AU"/>
          <w14:ligatures w14:val="standardContextual"/>
        </w:rPr>
        <w:t>Journal of Foodservice Business Research</w:t>
      </w:r>
      <w:r w:rsidRPr="003F1DD0">
        <w:rPr>
          <w:rFonts w:cs="Times New Roman"/>
          <w:kern w:val="2"/>
          <w:szCs w:val="24"/>
          <w:shd w:val="clear" w:color="auto" w:fill="FFFFFF"/>
          <w:lang w:val="en-AU"/>
          <w14:ligatures w14:val="standardContextual"/>
        </w:rPr>
        <w:t>, </w:t>
      </w:r>
      <w:r w:rsidRPr="003F1DD0">
        <w:rPr>
          <w:rFonts w:cs="Times New Roman"/>
          <w:i/>
          <w:iCs/>
          <w:kern w:val="2"/>
          <w:szCs w:val="24"/>
          <w:shd w:val="clear" w:color="auto" w:fill="FFFFFF"/>
          <w:lang w:val="en-AU"/>
          <w14:ligatures w14:val="standardContextual"/>
        </w:rPr>
        <w:t>23</w:t>
      </w:r>
      <w:r w:rsidRPr="003F1DD0">
        <w:rPr>
          <w:rFonts w:cs="Times New Roman"/>
          <w:kern w:val="2"/>
          <w:szCs w:val="24"/>
          <w:shd w:val="clear" w:color="auto" w:fill="FFFFFF"/>
          <w:lang w:val="en-AU"/>
          <w14:ligatures w14:val="standardContextual"/>
        </w:rPr>
        <w:t>(3), pp.216-227.</w:t>
      </w:r>
    </w:p>
    <w:p w14:paraId="55FDB271" w14:textId="2F148F1D" w:rsidR="00EF75A5" w:rsidRPr="00150CAD" w:rsidRDefault="00EF75A5" w:rsidP="00150CAD">
      <w:pPr>
        <w:spacing w:line="259" w:lineRule="auto"/>
        <w:jc w:val="left"/>
        <w:rPr>
          <w:rFonts w:eastAsiaTheme="majorEastAsia" w:cstheme="majorBidi"/>
          <w:b/>
          <w:sz w:val="28"/>
          <w:szCs w:val="32"/>
        </w:rPr>
      </w:pPr>
    </w:p>
    <w:sectPr w:rsidR="00EF75A5" w:rsidRPr="00150CAD" w:rsidSect="00521CBC">
      <w:headerReference w:type="default" r:id="rId7"/>
      <w:headerReference w:type="first" r:id="rId8"/>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41940" w14:textId="77777777" w:rsidR="003877F9" w:rsidRDefault="003877F9" w:rsidP="00521CBC">
      <w:pPr>
        <w:spacing w:after="0" w:line="240" w:lineRule="auto"/>
      </w:pPr>
      <w:r>
        <w:separator/>
      </w:r>
    </w:p>
  </w:endnote>
  <w:endnote w:type="continuationSeparator" w:id="0">
    <w:p w14:paraId="6D42A34A" w14:textId="77777777" w:rsidR="003877F9" w:rsidRDefault="003877F9" w:rsidP="00521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D3085" w14:textId="77777777" w:rsidR="003877F9" w:rsidRDefault="003877F9" w:rsidP="00521CBC">
      <w:pPr>
        <w:spacing w:after="0" w:line="240" w:lineRule="auto"/>
      </w:pPr>
      <w:r>
        <w:separator/>
      </w:r>
    </w:p>
  </w:footnote>
  <w:footnote w:type="continuationSeparator" w:id="0">
    <w:p w14:paraId="1D3B251A" w14:textId="77777777" w:rsidR="003877F9" w:rsidRDefault="003877F9" w:rsidP="00521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729F3" w14:textId="00827C08" w:rsidR="00521CBC" w:rsidRDefault="00887188" w:rsidP="00887188">
    <w:pPr>
      <w:jc w:val="left"/>
    </w:pPr>
    <w:r>
      <w:t>Food and Beverage Operations</w:t>
    </w:r>
    <w:r w:rsidR="00521CBC">
      <w:rPr>
        <w:noProof/>
      </w:rPr>
      <mc:AlternateContent>
        <mc:Choice Requires="wps">
          <w:drawing>
            <wp:anchor distT="0" distB="0" distL="114300" distR="114300" simplePos="0" relativeHeight="251659264" behindDoc="0" locked="0" layoutInCell="0" allowOverlap="1" wp14:anchorId="4C383181" wp14:editId="64518F0A">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4843D9F0" w14:textId="77777777" w:rsidR="00521CBC" w:rsidRDefault="00521CBC">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4C383181" id="_x0000_t202" coordsize="21600,21600" o:spt="202" path="m,l,21600r21600,l21600,xe">
              <v:stroke joinstyle="miter"/>
              <v:path gradientshapeok="t" o:connecttype="rect"/>
            </v:shapetype>
            <v:shape id="Text Box 221" o:spid="_x0000_s1026"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" o:allowincell="f" fillcolor="#a8d08d [1945]" stroked="f">
              <v:textbox style="mso-fit-shape-to-text:t" inset=",0,,0">
                <w:txbxContent>
                  <w:p w14:paraId="4843D9F0" w14:textId="77777777" w:rsidR="00521CBC" w:rsidRDefault="00521CBC">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45A26" w14:textId="5360E107" w:rsidR="00521CBC" w:rsidRDefault="00887188" w:rsidP="00887188">
    <w:pPr>
      <w:jc w:val="left"/>
    </w:pPr>
    <w:r>
      <w:t>Food and Beverage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1"/>
  <w:activeWritingStyle w:appName="MSWord" w:lang="en-US" w:vendorID="64" w:dllVersion="4096" w:nlCheck="1" w:checkStyle="0"/>
  <w:activeWritingStyle w:appName="MSWord" w:lang="en-GB" w:vendorID="64" w:dllVersion="0" w:nlCheck="1" w:checkStyle="0"/>
  <w:activeWritingStyle w:appName="MSWord" w:lang="en-AU" w:vendorID="64" w:dllVersion="0" w:nlCheck="1" w:checkStyle="0"/>
  <w:activeWritingStyle w:appName="MSWord" w:lang="en-AU" w:vendorID="64" w:dllVersion="4096" w:nlCheck="1" w:checkStyle="0"/>
  <w:activeWritingStyle w:appName="MSWord" w:lang="en-NZ" w:vendorID="64" w:dllVersion="4096" w:nlCheck="1" w:checkStyle="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CBC"/>
    <w:rsid w:val="00020CE1"/>
    <w:rsid w:val="00061496"/>
    <w:rsid w:val="0006429A"/>
    <w:rsid w:val="00081D79"/>
    <w:rsid w:val="000910F4"/>
    <w:rsid w:val="00094DF3"/>
    <w:rsid w:val="000B4F58"/>
    <w:rsid w:val="000D76DE"/>
    <w:rsid w:val="00106C74"/>
    <w:rsid w:val="00112863"/>
    <w:rsid w:val="00116841"/>
    <w:rsid w:val="0014785B"/>
    <w:rsid w:val="00150CAD"/>
    <w:rsid w:val="001571DC"/>
    <w:rsid w:val="00162FC1"/>
    <w:rsid w:val="00176E11"/>
    <w:rsid w:val="001855DF"/>
    <w:rsid w:val="001D5DB8"/>
    <w:rsid w:val="001D623C"/>
    <w:rsid w:val="001E21EC"/>
    <w:rsid w:val="00200E7D"/>
    <w:rsid w:val="00211067"/>
    <w:rsid w:val="0025255E"/>
    <w:rsid w:val="00285DE0"/>
    <w:rsid w:val="00297FB5"/>
    <w:rsid w:val="002A1DD3"/>
    <w:rsid w:val="002B1127"/>
    <w:rsid w:val="002B3AEF"/>
    <w:rsid w:val="002D00BF"/>
    <w:rsid w:val="002D1A0B"/>
    <w:rsid w:val="002E4127"/>
    <w:rsid w:val="002F6420"/>
    <w:rsid w:val="002F7C1B"/>
    <w:rsid w:val="00302C27"/>
    <w:rsid w:val="00310591"/>
    <w:rsid w:val="00327ADA"/>
    <w:rsid w:val="00342870"/>
    <w:rsid w:val="003442F0"/>
    <w:rsid w:val="0034760F"/>
    <w:rsid w:val="003544D4"/>
    <w:rsid w:val="0036234A"/>
    <w:rsid w:val="0036356E"/>
    <w:rsid w:val="003763A2"/>
    <w:rsid w:val="00377CCC"/>
    <w:rsid w:val="003877F9"/>
    <w:rsid w:val="003B27D5"/>
    <w:rsid w:val="003E5885"/>
    <w:rsid w:val="003F1DD0"/>
    <w:rsid w:val="00412EA2"/>
    <w:rsid w:val="00415477"/>
    <w:rsid w:val="00440573"/>
    <w:rsid w:val="00460AD8"/>
    <w:rsid w:val="00462564"/>
    <w:rsid w:val="00466FE4"/>
    <w:rsid w:val="004756B1"/>
    <w:rsid w:val="00491EB0"/>
    <w:rsid w:val="004A79C6"/>
    <w:rsid w:val="004D6246"/>
    <w:rsid w:val="004E344F"/>
    <w:rsid w:val="005003EE"/>
    <w:rsid w:val="005111EB"/>
    <w:rsid w:val="00514625"/>
    <w:rsid w:val="00521844"/>
    <w:rsid w:val="00521CBC"/>
    <w:rsid w:val="00527936"/>
    <w:rsid w:val="00556E8C"/>
    <w:rsid w:val="00583036"/>
    <w:rsid w:val="00595154"/>
    <w:rsid w:val="005A2AF7"/>
    <w:rsid w:val="005B1A84"/>
    <w:rsid w:val="005C5D9B"/>
    <w:rsid w:val="005C7D3B"/>
    <w:rsid w:val="005E6B4D"/>
    <w:rsid w:val="00621799"/>
    <w:rsid w:val="0063434C"/>
    <w:rsid w:val="00643197"/>
    <w:rsid w:val="00647BF3"/>
    <w:rsid w:val="00657F76"/>
    <w:rsid w:val="006631F6"/>
    <w:rsid w:val="00671101"/>
    <w:rsid w:val="006A7FC0"/>
    <w:rsid w:val="006B1747"/>
    <w:rsid w:val="006D2D01"/>
    <w:rsid w:val="006E10AA"/>
    <w:rsid w:val="006F05CC"/>
    <w:rsid w:val="00711206"/>
    <w:rsid w:val="0073122C"/>
    <w:rsid w:val="0073469A"/>
    <w:rsid w:val="00740B74"/>
    <w:rsid w:val="00746A9E"/>
    <w:rsid w:val="00766E31"/>
    <w:rsid w:val="00784F4A"/>
    <w:rsid w:val="00791444"/>
    <w:rsid w:val="007B2245"/>
    <w:rsid w:val="007E1CDC"/>
    <w:rsid w:val="008034D5"/>
    <w:rsid w:val="0080659D"/>
    <w:rsid w:val="008133C0"/>
    <w:rsid w:val="008564E3"/>
    <w:rsid w:val="00861CB3"/>
    <w:rsid w:val="00887188"/>
    <w:rsid w:val="008A06B9"/>
    <w:rsid w:val="008A2260"/>
    <w:rsid w:val="008B2E8D"/>
    <w:rsid w:val="008B46EF"/>
    <w:rsid w:val="008D07AB"/>
    <w:rsid w:val="009051E1"/>
    <w:rsid w:val="00933597"/>
    <w:rsid w:val="009377EB"/>
    <w:rsid w:val="0095566B"/>
    <w:rsid w:val="009615EC"/>
    <w:rsid w:val="009674DD"/>
    <w:rsid w:val="009A236B"/>
    <w:rsid w:val="009A2C82"/>
    <w:rsid w:val="009B63A5"/>
    <w:rsid w:val="009F5052"/>
    <w:rsid w:val="00A60CCD"/>
    <w:rsid w:val="00A800A6"/>
    <w:rsid w:val="00AA3419"/>
    <w:rsid w:val="00AC36BE"/>
    <w:rsid w:val="00AC575D"/>
    <w:rsid w:val="00AD4CCD"/>
    <w:rsid w:val="00B03099"/>
    <w:rsid w:val="00B40F23"/>
    <w:rsid w:val="00B67C63"/>
    <w:rsid w:val="00B91398"/>
    <w:rsid w:val="00BA52F5"/>
    <w:rsid w:val="00BA536E"/>
    <w:rsid w:val="00BB0ECC"/>
    <w:rsid w:val="00BC621C"/>
    <w:rsid w:val="00BC7A9B"/>
    <w:rsid w:val="00C13C4E"/>
    <w:rsid w:val="00C143AC"/>
    <w:rsid w:val="00C224B2"/>
    <w:rsid w:val="00C24629"/>
    <w:rsid w:val="00C64F4B"/>
    <w:rsid w:val="00CA7548"/>
    <w:rsid w:val="00CB0E01"/>
    <w:rsid w:val="00CB26F2"/>
    <w:rsid w:val="00CC5FB1"/>
    <w:rsid w:val="00CE41DC"/>
    <w:rsid w:val="00D17AAB"/>
    <w:rsid w:val="00D22494"/>
    <w:rsid w:val="00D43DAE"/>
    <w:rsid w:val="00D47430"/>
    <w:rsid w:val="00D57D8A"/>
    <w:rsid w:val="00D63FF3"/>
    <w:rsid w:val="00D8290C"/>
    <w:rsid w:val="00DA0FB3"/>
    <w:rsid w:val="00DA174E"/>
    <w:rsid w:val="00DA48A5"/>
    <w:rsid w:val="00DD5433"/>
    <w:rsid w:val="00DE1572"/>
    <w:rsid w:val="00DF627F"/>
    <w:rsid w:val="00E237A1"/>
    <w:rsid w:val="00E43A0D"/>
    <w:rsid w:val="00EB4DDC"/>
    <w:rsid w:val="00EE280B"/>
    <w:rsid w:val="00EF75A5"/>
    <w:rsid w:val="00F36B0E"/>
    <w:rsid w:val="00F469CF"/>
    <w:rsid w:val="00F52080"/>
    <w:rsid w:val="00F847F9"/>
    <w:rsid w:val="00FA6F37"/>
    <w:rsid w:val="00FA783F"/>
    <w:rsid w:val="00FC333E"/>
    <w:rsid w:val="00FC7FCE"/>
    <w:rsid w:val="00FD4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5EE63B"/>
  <w15:chartTrackingRefBased/>
  <w15:docId w15:val="{1C6A6069-D4D1-49A5-9079-4B011D9DC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CBC"/>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21CB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21CBC"/>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CB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21CBC"/>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521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CBC"/>
  </w:style>
  <w:style w:type="paragraph" w:styleId="Footer">
    <w:name w:val="footer"/>
    <w:basedOn w:val="Normal"/>
    <w:link w:val="FooterChar"/>
    <w:uiPriority w:val="99"/>
    <w:unhideWhenUsed/>
    <w:rsid w:val="00521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CBC"/>
  </w:style>
  <w:style w:type="paragraph" w:styleId="TOCHeading">
    <w:name w:val="TOC Heading"/>
    <w:basedOn w:val="Heading1"/>
    <w:next w:val="Normal"/>
    <w:uiPriority w:val="39"/>
    <w:unhideWhenUsed/>
    <w:qFormat/>
    <w:rsid w:val="00521CBC"/>
    <w:pPr>
      <w:spacing w:line="259" w:lineRule="auto"/>
      <w:jc w:val="left"/>
      <w:outlineLvl w:val="9"/>
    </w:pPr>
    <w:rPr>
      <w:rFonts w:asciiTheme="majorHAnsi" w:hAnsiTheme="majorHAnsi"/>
      <w:b w:val="0"/>
      <w:color w:val="2F5496" w:themeColor="accent1" w:themeShade="BF"/>
      <w:sz w:val="32"/>
      <w:lang w:val="en-US"/>
    </w:rPr>
  </w:style>
  <w:style w:type="paragraph" w:styleId="TOC2">
    <w:name w:val="toc 2"/>
    <w:basedOn w:val="Normal"/>
    <w:next w:val="Normal"/>
    <w:autoRedefine/>
    <w:uiPriority w:val="39"/>
    <w:unhideWhenUsed/>
    <w:rsid w:val="00521CBC"/>
    <w:pPr>
      <w:spacing w:after="100"/>
      <w:ind w:left="240"/>
    </w:pPr>
  </w:style>
  <w:style w:type="character" w:styleId="Hyperlink">
    <w:name w:val="Hyperlink"/>
    <w:basedOn w:val="DefaultParagraphFont"/>
    <w:uiPriority w:val="99"/>
    <w:unhideWhenUsed/>
    <w:rsid w:val="00521CBC"/>
    <w:rPr>
      <w:color w:val="0563C1" w:themeColor="hyperlink"/>
      <w:u w:val="single"/>
    </w:rPr>
  </w:style>
  <w:style w:type="paragraph" w:styleId="TOC1">
    <w:name w:val="toc 1"/>
    <w:basedOn w:val="Normal"/>
    <w:next w:val="Normal"/>
    <w:autoRedefine/>
    <w:uiPriority w:val="39"/>
    <w:unhideWhenUsed/>
    <w:rsid w:val="005E6B4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19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77115-0465-4DCE-AAC2-650431A52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1482</Words>
  <Characters>8448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dcterms:created xsi:type="dcterms:W3CDTF">2023-11-12T16:32:00Z</dcterms:created>
  <dcterms:modified xsi:type="dcterms:W3CDTF">2023-11-12T17:09:00Z</dcterms:modified>
</cp:coreProperties>
</file>