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9F702D" w14:textId="77777777" w:rsidR="00C025A4" w:rsidRDefault="00C025A4">
      <w:pPr>
        <w:spacing w:line="360" w:lineRule="auto"/>
        <w:jc w:val="center"/>
        <w:rPr>
          <w:rFonts w:eastAsia="Times New Roman"/>
          <w:b/>
          <w:sz w:val="32"/>
          <w:szCs w:val="32"/>
        </w:rPr>
      </w:pPr>
    </w:p>
    <w:p w14:paraId="1BC96C69" w14:textId="77777777" w:rsidR="00C025A4" w:rsidRDefault="00C025A4" w:rsidP="006D234C">
      <w:pPr>
        <w:spacing w:line="360" w:lineRule="auto"/>
        <w:rPr>
          <w:rFonts w:eastAsia="Times New Roman"/>
          <w:b/>
          <w:sz w:val="32"/>
          <w:szCs w:val="32"/>
        </w:rPr>
      </w:pPr>
    </w:p>
    <w:p w14:paraId="1950A734" w14:textId="77777777" w:rsidR="00C025A4" w:rsidRDefault="00C025A4">
      <w:pPr>
        <w:spacing w:line="360" w:lineRule="auto"/>
        <w:jc w:val="center"/>
        <w:rPr>
          <w:rFonts w:eastAsia="Times New Roman"/>
          <w:b/>
          <w:sz w:val="32"/>
          <w:szCs w:val="32"/>
        </w:rPr>
      </w:pPr>
    </w:p>
    <w:p w14:paraId="462B2C10" w14:textId="2F9B34E7" w:rsidR="00D2555D" w:rsidRDefault="00C025A4">
      <w:pPr>
        <w:spacing w:line="360" w:lineRule="auto"/>
        <w:jc w:val="center"/>
        <w:rPr>
          <w:rFonts w:eastAsia="Times New Roman"/>
          <w:b/>
          <w:sz w:val="36"/>
          <w:szCs w:val="36"/>
        </w:rPr>
      </w:pPr>
      <w:r w:rsidRPr="006D234C">
        <w:rPr>
          <w:rFonts w:eastAsia="Times New Roman"/>
          <w:b/>
          <w:sz w:val="36"/>
          <w:szCs w:val="36"/>
        </w:rPr>
        <w:t>PROBLEM SOLVING AND DECISION MAKING</w:t>
      </w:r>
    </w:p>
    <w:p w14:paraId="70496126" w14:textId="4A20E9D6" w:rsidR="00C72691" w:rsidRDefault="00C72691">
      <w:pPr>
        <w:spacing w:line="360" w:lineRule="auto"/>
        <w:jc w:val="center"/>
        <w:rPr>
          <w:rFonts w:eastAsia="Times New Roman"/>
          <w:b/>
          <w:sz w:val="36"/>
          <w:szCs w:val="36"/>
        </w:rPr>
      </w:pPr>
    </w:p>
    <w:p w14:paraId="132CAC95" w14:textId="33E59118" w:rsidR="00C72691" w:rsidRDefault="00C025A4">
      <w:pPr>
        <w:spacing w:line="360" w:lineRule="auto"/>
        <w:jc w:val="center"/>
        <w:rPr>
          <w:rFonts w:eastAsia="Times New Roman"/>
          <w:b/>
          <w:sz w:val="32"/>
          <w:szCs w:val="32"/>
        </w:rPr>
      </w:pPr>
      <w:r w:rsidRPr="00C025A4">
        <w:rPr>
          <w:rFonts w:eastAsia="Times New Roman"/>
          <w:b/>
          <w:sz w:val="32"/>
          <w:szCs w:val="32"/>
        </w:rPr>
        <w:t xml:space="preserve">TASK 2 </w:t>
      </w:r>
    </w:p>
    <w:p w14:paraId="0146482B" w14:textId="7DADE4BA" w:rsidR="00D2555D" w:rsidRDefault="00C025A4">
      <w:pPr>
        <w:spacing w:line="360" w:lineRule="auto"/>
        <w:jc w:val="center"/>
        <w:rPr>
          <w:rFonts w:eastAsia="Times New Roman"/>
          <w:b/>
          <w:sz w:val="32"/>
          <w:szCs w:val="32"/>
        </w:rPr>
      </w:pPr>
      <w:r w:rsidRPr="00C025A4">
        <w:rPr>
          <w:rFonts w:eastAsia="Times New Roman"/>
          <w:b/>
          <w:sz w:val="32"/>
          <w:szCs w:val="32"/>
        </w:rPr>
        <w:t>INDIVIDUAL REPORT</w:t>
      </w:r>
    </w:p>
    <w:p w14:paraId="1774AA91" w14:textId="71C03685" w:rsidR="006D234C" w:rsidRDefault="006D234C">
      <w:pPr>
        <w:spacing w:line="360" w:lineRule="auto"/>
        <w:jc w:val="center"/>
        <w:rPr>
          <w:rFonts w:eastAsia="Times New Roman"/>
          <w:b/>
          <w:sz w:val="32"/>
          <w:szCs w:val="32"/>
        </w:rPr>
      </w:pPr>
    </w:p>
    <w:p w14:paraId="75F86ED8" w14:textId="56C14F46" w:rsidR="006D234C" w:rsidRDefault="006D234C">
      <w:pPr>
        <w:spacing w:line="360" w:lineRule="auto"/>
        <w:jc w:val="center"/>
        <w:rPr>
          <w:rFonts w:eastAsia="Times New Roman"/>
          <w:b/>
          <w:sz w:val="32"/>
          <w:szCs w:val="32"/>
        </w:rPr>
      </w:pPr>
    </w:p>
    <w:p w14:paraId="510B258B" w14:textId="33AC1BAA" w:rsidR="006D234C" w:rsidRDefault="006D234C">
      <w:pPr>
        <w:spacing w:line="360" w:lineRule="auto"/>
        <w:jc w:val="center"/>
        <w:rPr>
          <w:rFonts w:eastAsia="Times New Roman"/>
          <w:b/>
          <w:sz w:val="32"/>
          <w:szCs w:val="32"/>
        </w:rPr>
      </w:pPr>
    </w:p>
    <w:p w14:paraId="6CAE1E40" w14:textId="6429AF37" w:rsidR="006D234C" w:rsidRDefault="006D234C">
      <w:pPr>
        <w:spacing w:line="360" w:lineRule="auto"/>
        <w:jc w:val="center"/>
        <w:rPr>
          <w:rFonts w:eastAsia="Times New Roman"/>
          <w:b/>
          <w:sz w:val="32"/>
          <w:szCs w:val="32"/>
        </w:rPr>
      </w:pPr>
      <w:proofErr w:type="spellStart"/>
      <w:r>
        <w:rPr>
          <w:rFonts w:eastAsia="Times New Roman"/>
          <w:b/>
          <w:sz w:val="32"/>
          <w:szCs w:val="32"/>
        </w:rPr>
        <w:t>Programme</w:t>
      </w:r>
      <w:proofErr w:type="spellEnd"/>
      <w:r>
        <w:rPr>
          <w:rFonts w:eastAsia="Times New Roman"/>
          <w:b/>
          <w:sz w:val="32"/>
          <w:szCs w:val="32"/>
        </w:rPr>
        <w:t>: Certificate of Higher Education in Health and Social Care</w:t>
      </w:r>
    </w:p>
    <w:p w14:paraId="2E33C93E" w14:textId="03936CD9" w:rsidR="006D234C" w:rsidRDefault="004059FC">
      <w:pPr>
        <w:spacing w:line="360" w:lineRule="auto"/>
        <w:jc w:val="center"/>
        <w:rPr>
          <w:rFonts w:eastAsia="Times New Roman"/>
          <w:b/>
          <w:sz w:val="32"/>
          <w:szCs w:val="32"/>
        </w:rPr>
      </w:pPr>
      <w:r>
        <w:rPr>
          <w:rFonts w:eastAsia="Times New Roman"/>
          <w:b/>
          <w:sz w:val="32"/>
          <w:szCs w:val="32"/>
        </w:rPr>
        <w:t>Module code: BMSW 4004</w:t>
      </w:r>
    </w:p>
    <w:p w14:paraId="4134D497" w14:textId="35DDEF88" w:rsidR="004059FC" w:rsidRDefault="004059FC">
      <w:pPr>
        <w:spacing w:line="360" w:lineRule="auto"/>
        <w:jc w:val="center"/>
        <w:rPr>
          <w:rFonts w:eastAsia="Times New Roman"/>
          <w:b/>
          <w:sz w:val="32"/>
          <w:szCs w:val="32"/>
        </w:rPr>
      </w:pPr>
      <w:r>
        <w:rPr>
          <w:rFonts w:eastAsia="Times New Roman"/>
          <w:b/>
          <w:sz w:val="32"/>
          <w:szCs w:val="32"/>
        </w:rPr>
        <w:t>Module coordinator: Saqib Shamim</w:t>
      </w:r>
    </w:p>
    <w:p w14:paraId="1E3B166A" w14:textId="49C3671F" w:rsidR="004059FC" w:rsidRDefault="004059FC">
      <w:pPr>
        <w:spacing w:line="360" w:lineRule="auto"/>
        <w:jc w:val="center"/>
        <w:rPr>
          <w:rFonts w:eastAsia="Times New Roman"/>
          <w:b/>
          <w:sz w:val="32"/>
          <w:szCs w:val="32"/>
        </w:rPr>
      </w:pPr>
      <w:r>
        <w:rPr>
          <w:rFonts w:eastAsia="Times New Roman"/>
          <w:b/>
          <w:sz w:val="32"/>
          <w:szCs w:val="32"/>
        </w:rPr>
        <w:t>Student name: Gabriela Gherasim</w:t>
      </w:r>
    </w:p>
    <w:p w14:paraId="6857E321" w14:textId="45DB1574" w:rsidR="004059FC" w:rsidRDefault="004059FC">
      <w:pPr>
        <w:spacing w:line="360" w:lineRule="auto"/>
        <w:jc w:val="center"/>
        <w:rPr>
          <w:rFonts w:eastAsia="Times New Roman"/>
          <w:b/>
          <w:sz w:val="32"/>
          <w:szCs w:val="32"/>
        </w:rPr>
      </w:pPr>
      <w:r>
        <w:rPr>
          <w:rFonts w:eastAsia="Times New Roman"/>
          <w:b/>
          <w:sz w:val="32"/>
          <w:szCs w:val="32"/>
        </w:rPr>
        <w:t>Student ID: 2110945</w:t>
      </w:r>
    </w:p>
    <w:p w14:paraId="64485FDA" w14:textId="77777777" w:rsidR="004059FC" w:rsidRPr="00C025A4" w:rsidRDefault="004059FC">
      <w:pPr>
        <w:spacing w:line="360" w:lineRule="auto"/>
        <w:jc w:val="center"/>
        <w:rPr>
          <w:rFonts w:eastAsia="Times New Roman"/>
          <w:b/>
          <w:sz w:val="32"/>
          <w:szCs w:val="32"/>
        </w:rPr>
      </w:pPr>
    </w:p>
    <w:p w14:paraId="4DA51354" w14:textId="50E351CF" w:rsidR="006D234C" w:rsidRDefault="00C025A4">
      <w:pPr>
        <w:rPr>
          <w:rFonts w:eastAsia="Times New Roman"/>
          <w:b/>
        </w:rPr>
      </w:pPr>
      <w:r>
        <w:rPr>
          <w:rFonts w:eastAsia="Times New Roman"/>
          <w:b/>
        </w:rPr>
        <w:br w:type="page"/>
      </w:r>
    </w:p>
    <w:p w14:paraId="648BC1BC" w14:textId="50E351CF" w:rsidR="00D2555D" w:rsidRPr="00C72691" w:rsidRDefault="00C025A4">
      <w:pPr>
        <w:spacing w:line="360" w:lineRule="auto"/>
        <w:jc w:val="center"/>
        <w:rPr>
          <w:rFonts w:eastAsia="Times New Roman"/>
          <w:b/>
          <w:sz w:val="28"/>
          <w:szCs w:val="28"/>
        </w:rPr>
      </w:pPr>
      <w:r w:rsidRPr="00C72691">
        <w:rPr>
          <w:rFonts w:eastAsia="Times New Roman"/>
          <w:b/>
          <w:sz w:val="28"/>
          <w:szCs w:val="28"/>
        </w:rPr>
        <w:lastRenderedPageBreak/>
        <w:t xml:space="preserve">Table of Contents </w:t>
      </w:r>
    </w:p>
    <w:p w14:paraId="60943B39" w14:textId="77777777" w:rsidR="00D2555D" w:rsidRPr="00C025A4" w:rsidRDefault="00D2555D">
      <w:pPr>
        <w:spacing w:line="360" w:lineRule="auto"/>
        <w:jc w:val="center"/>
        <w:rPr>
          <w:rFonts w:eastAsia="Times New Roman"/>
          <w:b/>
        </w:rPr>
      </w:pPr>
    </w:p>
    <w:sdt>
      <w:sdtPr>
        <w:id w:val="1512886942"/>
        <w:docPartObj>
          <w:docPartGallery w:val="Table of Contents"/>
          <w:docPartUnique/>
        </w:docPartObj>
      </w:sdtPr>
      <w:sdtContent>
        <w:p w14:paraId="31B0D9B1" w14:textId="15AC29FB" w:rsidR="00C025A4" w:rsidRDefault="00D2555D" w:rsidP="003A56C6">
          <w:pPr>
            <w:pStyle w:val="TOC1"/>
            <w:numPr>
              <w:ilvl w:val="0"/>
              <w:numId w:val="8"/>
            </w:numPr>
            <w:tabs>
              <w:tab w:val="right" w:pos="9019"/>
            </w:tabs>
            <w:jc w:val="both"/>
            <w:rPr>
              <w:noProof/>
            </w:rPr>
          </w:pPr>
          <w:r w:rsidRPr="00C025A4">
            <w:fldChar w:fldCharType="begin"/>
          </w:r>
          <w:r w:rsidR="00BE015C" w:rsidRPr="00C025A4">
            <w:instrText xml:space="preserve"> TOC \h \u \z </w:instrText>
          </w:r>
          <w:r w:rsidRPr="00C025A4">
            <w:fldChar w:fldCharType="separate"/>
          </w:r>
          <w:hyperlink w:anchor="_Toc111207904" w:history="1">
            <w:r w:rsidR="00C025A4" w:rsidRPr="00994D81">
              <w:rPr>
                <w:rStyle w:val="Hyperlink"/>
                <w:noProof/>
              </w:rPr>
              <w:t>Defining a complex problem in the workplace</w:t>
            </w:r>
            <w:r w:rsidR="00C025A4">
              <w:rPr>
                <w:noProof/>
                <w:webHidden/>
              </w:rPr>
              <w:tab/>
            </w:r>
            <w:r w:rsidR="00C025A4">
              <w:rPr>
                <w:noProof/>
                <w:webHidden/>
              </w:rPr>
              <w:fldChar w:fldCharType="begin"/>
            </w:r>
            <w:r w:rsidR="00C025A4">
              <w:rPr>
                <w:noProof/>
                <w:webHidden/>
              </w:rPr>
              <w:instrText xml:space="preserve"> PAGEREF _Toc111207904 \h </w:instrText>
            </w:r>
            <w:r w:rsidR="00C025A4">
              <w:rPr>
                <w:noProof/>
                <w:webHidden/>
              </w:rPr>
            </w:r>
            <w:r w:rsidR="00C025A4">
              <w:rPr>
                <w:noProof/>
                <w:webHidden/>
              </w:rPr>
              <w:fldChar w:fldCharType="separate"/>
            </w:r>
            <w:r w:rsidR="00080875">
              <w:rPr>
                <w:noProof/>
                <w:webHidden/>
              </w:rPr>
              <w:t>2</w:t>
            </w:r>
            <w:r w:rsidR="00C025A4">
              <w:rPr>
                <w:noProof/>
                <w:webHidden/>
              </w:rPr>
              <w:fldChar w:fldCharType="end"/>
            </w:r>
          </w:hyperlink>
        </w:p>
        <w:p w14:paraId="689C28ED" w14:textId="6D55E708" w:rsidR="00C025A4" w:rsidRDefault="00000000" w:rsidP="003A56C6">
          <w:pPr>
            <w:pStyle w:val="TOC2"/>
            <w:numPr>
              <w:ilvl w:val="0"/>
              <w:numId w:val="8"/>
            </w:numPr>
            <w:tabs>
              <w:tab w:val="right" w:pos="9019"/>
            </w:tabs>
            <w:jc w:val="both"/>
            <w:rPr>
              <w:noProof/>
            </w:rPr>
          </w:pPr>
          <w:hyperlink w:anchor="_Toc111207905" w:history="1">
            <w:r w:rsidR="00C025A4" w:rsidRPr="00994D81">
              <w:rPr>
                <w:rStyle w:val="Hyperlink"/>
                <w:noProof/>
              </w:rPr>
              <w:t>PESTLE analysis</w:t>
            </w:r>
            <w:r w:rsidR="00C025A4">
              <w:rPr>
                <w:noProof/>
                <w:webHidden/>
              </w:rPr>
              <w:tab/>
            </w:r>
            <w:r w:rsidR="00C025A4">
              <w:rPr>
                <w:noProof/>
                <w:webHidden/>
              </w:rPr>
              <w:fldChar w:fldCharType="begin"/>
            </w:r>
            <w:r w:rsidR="00C025A4">
              <w:rPr>
                <w:noProof/>
                <w:webHidden/>
              </w:rPr>
              <w:instrText xml:space="preserve"> PAGEREF _Toc111207905 \h </w:instrText>
            </w:r>
            <w:r w:rsidR="00C025A4">
              <w:rPr>
                <w:noProof/>
                <w:webHidden/>
              </w:rPr>
            </w:r>
            <w:r w:rsidR="00C025A4">
              <w:rPr>
                <w:noProof/>
                <w:webHidden/>
              </w:rPr>
              <w:fldChar w:fldCharType="separate"/>
            </w:r>
            <w:r w:rsidR="00080875">
              <w:rPr>
                <w:noProof/>
                <w:webHidden/>
              </w:rPr>
              <w:t>2</w:t>
            </w:r>
            <w:r w:rsidR="00C025A4">
              <w:rPr>
                <w:noProof/>
                <w:webHidden/>
              </w:rPr>
              <w:fldChar w:fldCharType="end"/>
            </w:r>
          </w:hyperlink>
        </w:p>
        <w:p w14:paraId="49DAECD4" w14:textId="27DFE8E3" w:rsidR="00C025A4" w:rsidRDefault="00000000" w:rsidP="003A56C6">
          <w:pPr>
            <w:pStyle w:val="TOC1"/>
            <w:numPr>
              <w:ilvl w:val="0"/>
              <w:numId w:val="8"/>
            </w:numPr>
            <w:tabs>
              <w:tab w:val="right" w:pos="9019"/>
            </w:tabs>
            <w:jc w:val="both"/>
            <w:rPr>
              <w:noProof/>
            </w:rPr>
          </w:pPr>
          <w:hyperlink w:anchor="_Toc111207906" w:history="1">
            <w:r w:rsidR="00C025A4" w:rsidRPr="00994D81">
              <w:rPr>
                <w:rStyle w:val="Hyperlink"/>
                <w:noProof/>
              </w:rPr>
              <w:t>Scope and Impact</w:t>
            </w:r>
            <w:r w:rsidR="00C025A4">
              <w:rPr>
                <w:noProof/>
                <w:webHidden/>
              </w:rPr>
              <w:tab/>
            </w:r>
            <w:r w:rsidR="00C025A4">
              <w:rPr>
                <w:noProof/>
                <w:webHidden/>
              </w:rPr>
              <w:fldChar w:fldCharType="begin"/>
            </w:r>
            <w:r w:rsidR="00C025A4">
              <w:rPr>
                <w:noProof/>
                <w:webHidden/>
              </w:rPr>
              <w:instrText xml:space="preserve"> PAGEREF _Toc111207906 \h </w:instrText>
            </w:r>
            <w:r w:rsidR="00C025A4">
              <w:rPr>
                <w:noProof/>
                <w:webHidden/>
              </w:rPr>
            </w:r>
            <w:r w:rsidR="00C025A4">
              <w:rPr>
                <w:noProof/>
                <w:webHidden/>
              </w:rPr>
              <w:fldChar w:fldCharType="separate"/>
            </w:r>
            <w:r w:rsidR="00080875">
              <w:rPr>
                <w:noProof/>
                <w:webHidden/>
              </w:rPr>
              <w:t>3</w:t>
            </w:r>
            <w:r w:rsidR="00C025A4">
              <w:rPr>
                <w:noProof/>
                <w:webHidden/>
              </w:rPr>
              <w:fldChar w:fldCharType="end"/>
            </w:r>
          </w:hyperlink>
        </w:p>
        <w:p w14:paraId="6EBC6DF5" w14:textId="21319DA9" w:rsidR="00C025A4" w:rsidRDefault="00000000" w:rsidP="003A56C6">
          <w:pPr>
            <w:pStyle w:val="TOC1"/>
            <w:numPr>
              <w:ilvl w:val="0"/>
              <w:numId w:val="8"/>
            </w:numPr>
            <w:tabs>
              <w:tab w:val="right" w:pos="9019"/>
            </w:tabs>
            <w:jc w:val="both"/>
            <w:rPr>
              <w:noProof/>
            </w:rPr>
          </w:pPr>
          <w:hyperlink w:anchor="_Toc111207907" w:history="1">
            <w:r w:rsidR="00C025A4" w:rsidRPr="00994D81">
              <w:rPr>
                <w:rStyle w:val="Hyperlink"/>
                <w:noProof/>
              </w:rPr>
              <w:t>Proposing an alternative solution to the problem</w:t>
            </w:r>
            <w:r w:rsidR="00C025A4">
              <w:rPr>
                <w:noProof/>
                <w:webHidden/>
              </w:rPr>
              <w:tab/>
            </w:r>
            <w:r w:rsidR="00C025A4">
              <w:rPr>
                <w:noProof/>
                <w:webHidden/>
              </w:rPr>
              <w:fldChar w:fldCharType="begin"/>
            </w:r>
            <w:r w:rsidR="00C025A4">
              <w:rPr>
                <w:noProof/>
                <w:webHidden/>
              </w:rPr>
              <w:instrText xml:space="preserve"> PAGEREF _Toc111207907 \h </w:instrText>
            </w:r>
            <w:r w:rsidR="00C025A4">
              <w:rPr>
                <w:noProof/>
                <w:webHidden/>
              </w:rPr>
            </w:r>
            <w:r w:rsidR="00C025A4">
              <w:rPr>
                <w:noProof/>
                <w:webHidden/>
              </w:rPr>
              <w:fldChar w:fldCharType="separate"/>
            </w:r>
            <w:r w:rsidR="00080875">
              <w:rPr>
                <w:noProof/>
                <w:webHidden/>
              </w:rPr>
              <w:t>4</w:t>
            </w:r>
            <w:r w:rsidR="00C025A4">
              <w:rPr>
                <w:noProof/>
                <w:webHidden/>
              </w:rPr>
              <w:fldChar w:fldCharType="end"/>
            </w:r>
          </w:hyperlink>
        </w:p>
        <w:p w14:paraId="4DD35440" w14:textId="75F8538B" w:rsidR="00C025A4" w:rsidRDefault="00000000" w:rsidP="003A56C6">
          <w:pPr>
            <w:pStyle w:val="TOC2"/>
            <w:numPr>
              <w:ilvl w:val="0"/>
              <w:numId w:val="8"/>
            </w:numPr>
            <w:tabs>
              <w:tab w:val="right" w:pos="9019"/>
            </w:tabs>
            <w:jc w:val="both"/>
            <w:rPr>
              <w:noProof/>
            </w:rPr>
          </w:pPr>
          <w:hyperlink w:anchor="_Toc111207908" w:history="1">
            <w:r w:rsidR="00C025A4" w:rsidRPr="00994D81">
              <w:rPr>
                <w:rStyle w:val="Hyperlink"/>
                <w:noProof/>
              </w:rPr>
              <w:t>SWOT analysis</w:t>
            </w:r>
            <w:r w:rsidR="00C025A4">
              <w:rPr>
                <w:noProof/>
                <w:webHidden/>
              </w:rPr>
              <w:tab/>
            </w:r>
            <w:r w:rsidR="00C025A4">
              <w:rPr>
                <w:noProof/>
                <w:webHidden/>
              </w:rPr>
              <w:fldChar w:fldCharType="begin"/>
            </w:r>
            <w:r w:rsidR="00C025A4">
              <w:rPr>
                <w:noProof/>
                <w:webHidden/>
              </w:rPr>
              <w:instrText xml:space="preserve"> PAGEREF _Toc111207908 \h </w:instrText>
            </w:r>
            <w:r w:rsidR="00C025A4">
              <w:rPr>
                <w:noProof/>
                <w:webHidden/>
              </w:rPr>
            </w:r>
            <w:r w:rsidR="00C025A4">
              <w:rPr>
                <w:noProof/>
                <w:webHidden/>
              </w:rPr>
              <w:fldChar w:fldCharType="separate"/>
            </w:r>
            <w:r w:rsidR="00080875">
              <w:rPr>
                <w:noProof/>
                <w:webHidden/>
              </w:rPr>
              <w:t>4</w:t>
            </w:r>
            <w:r w:rsidR="00C025A4">
              <w:rPr>
                <w:noProof/>
                <w:webHidden/>
              </w:rPr>
              <w:fldChar w:fldCharType="end"/>
            </w:r>
          </w:hyperlink>
        </w:p>
        <w:p w14:paraId="3F540C04" w14:textId="5E607164" w:rsidR="00C025A4" w:rsidRDefault="00000000" w:rsidP="003A56C6">
          <w:pPr>
            <w:pStyle w:val="TOC2"/>
            <w:numPr>
              <w:ilvl w:val="0"/>
              <w:numId w:val="8"/>
            </w:numPr>
            <w:tabs>
              <w:tab w:val="right" w:pos="9019"/>
            </w:tabs>
            <w:jc w:val="both"/>
            <w:rPr>
              <w:noProof/>
            </w:rPr>
          </w:pPr>
          <w:hyperlink w:anchor="_Toc111207909" w:history="1">
            <w:r w:rsidR="00C025A4" w:rsidRPr="00994D81">
              <w:rPr>
                <w:rStyle w:val="Hyperlink"/>
                <w:noProof/>
              </w:rPr>
              <w:t>Alternative solutions</w:t>
            </w:r>
            <w:r w:rsidR="00C025A4">
              <w:rPr>
                <w:noProof/>
                <w:webHidden/>
              </w:rPr>
              <w:tab/>
            </w:r>
            <w:r w:rsidR="00C025A4">
              <w:rPr>
                <w:noProof/>
                <w:webHidden/>
              </w:rPr>
              <w:fldChar w:fldCharType="begin"/>
            </w:r>
            <w:r w:rsidR="00C025A4">
              <w:rPr>
                <w:noProof/>
                <w:webHidden/>
              </w:rPr>
              <w:instrText xml:space="preserve"> PAGEREF _Toc111207909 \h </w:instrText>
            </w:r>
            <w:r w:rsidR="00C025A4">
              <w:rPr>
                <w:noProof/>
                <w:webHidden/>
              </w:rPr>
            </w:r>
            <w:r w:rsidR="00C025A4">
              <w:rPr>
                <w:noProof/>
                <w:webHidden/>
              </w:rPr>
              <w:fldChar w:fldCharType="separate"/>
            </w:r>
            <w:r w:rsidR="00080875">
              <w:rPr>
                <w:noProof/>
                <w:webHidden/>
              </w:rPr>
              <w:t>4</w:t>
            </w:r>
            <w:r w:rsidR="00C025A4">
              <w:rPr>
                <w:noProof/>
                <w:webHidden/>
              </w:rPr>
              <w:fldChar w:fldCharType="end"/>
            </w:r>
          </w:hyperlink>
        </w:p>
        <w:p w14:paraId="165DDD75" w14:textId="33E2C5BB" w:rsidR="00C025A4" w:rsidRDefault="00000000" w:rsidP="003A56C6">
          <w:pPr>
            <w:pStyle w:val="TOC1"/>
            <w:numPr>
              <w:ilvl w:val="0"/>
              <w:numId w:val="8"/>
            </w:numPr>
            <w:tabs>
              <w:tab w:val="right" w:pos="9019"/>
            </w:tabs>
            <w:jc w:val="both"/>
            <w:rPr>
              <w:noProof/>
            </w:rPr>
          </w:pPr>
          <w:hyperlink w:anchor="_Toc111207910" w:history="1">
            <w:r w:rsidR="00C025A4" w:rsidRPr="00994D81">
              <w:rPr>
                <w:rStyle w:val="Hyperlink"/>
                <w:noProof/>
              </w:rPr>
              <w:t>Using decision-making techniques to evaluate a range of solutions for the selection of the most appropriate one</w:t>
            </w:r>
            <w:r w:rsidR="00C025A4">
              <w:rPr>
                <w:noProof/>
                <w:webHidden/>
              </w:rPr>
              <w:tab/>
            </w:r>
            <w:r w:rsidR="00C025A4">
              <w:rPr>
                <w:noProof/>
                <w:webHidden/>
              </w:rPr>
              <w:fldChar w:fldCharType="begin"/>
            </w:r>
            <w:r w:rsidR="00C025A4">
              <w:rPr>
                <w:noProof/>
                <w:webHidden/>
              </w:rPr>
              <w:instrText xml:space="preserve"> PAGEREF _Toc111207910 \h </w:instrText>
            </w:r>
            <w:r w:rsidR="00C025A4">
              <w:rPr>
                <w:noProof/>
                <w:webHidden/>
              </w:rPr>
            </w:r>
            <w:r w:rsidR="00C025A4">
              <w:rPr>
                <w:noProof/>
                <w:webHidden/>
              </w:rPr>
              <w:fldChar w:fldCharType="separate"/>
            </w:r>
            <w:r w:rsidR="00080875">
              <w:rPr>
                <w:noProof/>
                <w:webHidden/>
              </w:rPr>
              <w:t>5</w:t>
            </w:r>
            <w:r w:rsidR="00C025A4">
              <w:rPr>
                <w:noProof/>
                <w:webHidden/>
              </w:rPr>
              <w:fldChar w:fldCharType="end"/>
            </w:r>
          </w:hyperlink>
        </w:p>
        <w:p w14:paraId="2A05897A" w14:textId="2D1413AE" w:rsidR="00C025A4" w:rsidRDefault="00000000" w:rsidP="003A56C6">
          <w:pPr>
            <w:pStyle w:val="TOC2"/>
            <w:numPr>
              <w:ilvl w:val="0"/>
              <w:numId w:val="8"/>
            </w:numPr>
            <w:tabs>
              <w:tab w:val="right" w:pos="9019"/>
            </w:tabs>
            <w:jc w:val="both"/>
            <w:rPr>
              <w:noProof/>
            </w:rPr>
          </w:pPr>
          <w:hyperlink w:anchor="_Toc111207911" w:history="1">
            <w:r w:rsidR="00C025A4" w:rsidRPr="00994D81">
              <w:rPr>
                <w:rStyle w:val="Hyperlink"/>
                <w:noProof/>
              </w:rPr>
              <w:t>PMI model</w:t>
            </w:r>
            <w:r w:rsidR="00C025A4">
              <w:rPr>
                <w:noProof/>
                <w:webHidden/>
              </w:rPr>
              <w:tab/>
            </w:r>
            <w:r w:rsidR="00C025A4">
              <w:rPr>
                <w:noProof/>
                <w:webHidden/>
              </w:rPr>
              <w:fldChar w:fldCharType="begin"/>
            </w:r>
            <w:r w:rsidR="00C025A4">
              <w:rPr>
                <w:noProof/>
                <w:webHidden/>
              </w:rPr>
              <w:instrText xml:space="preserve"> PAGEREF _Toc111207911 \h </w:instrText>
            </w:r>
            <w:r w:rsidR="00C025A4">
              <w:rPr>
                <w:noProof/>
                <w:webHidden/>
              </w:rPr>
            </w:r>
            <w:r w:rsidR="00C025A4">
              <w:rPr>
                <w:noProof/>
                <w:webHidden/>
              </w:rPr>
              <w:fldChar w:fldCharType="separate"/>
            </w:r>
            <w:r w:rsidR="00080875">
              <w:rPr>
                <w:noProof/>
                <w:webHidden/>
              </w:rPr>
              <w:t>6</w:t>
            </w:r>
            <w:r w:rsidR="00C025A4">
              <w:rPr>
                <w:noProof/>
                <w:webHidden/>
              </w:rPr>
              <w:fldChar w:fldCharType="end"/>
            </w:r>
          </w:hyperlink>
        </w:p>
        <w:p w14:paraId="3177DB19" w14:textId="236165F0" w:rsidR="00C025A4" w:rsidRDefault="00000000" w:rsidP="003A56C6">
          <w:pPr>
            <w:pStyle w:val="TOC1"/>
            <w:numPr>
              <w:ilvl w:val="0"/>
              <w:numId w:val="8"/>
            </w:numPr>
            <w:tabs>
              <w:tab w:val="right" w:pos="9019"/>
            </w:tabs>
            <w:jc w:val="both"/>
            <w:rPr>
              <w:noProof/>
            </w:rPr>
          </w:pPr>
          <w:hyperlink w:anchor="_Toc111207912" w:history="1">
            <w:r w:rsidR="00C025A4" w:rsidRPr="00994D81">
              <w:rPr>
                <w:rStyle w:val="Hyperlink"/>
                <w:noProof/>
              </w:rPr>
              <w:t>Development of a plan for implementing the solutions</w:t>
            </w:r>
            <w:r w:rsidR="00C025A4">
              <w:rPr>
                <w:noProof/>
                <w:webHidden/>
              </w:rPr>
              <w:tab/>
            </w:r>
            <w:r w:rsidR="00C025A4">
              <w:rPr>
                <w:noProof/>
                <w:webHidden/>
              </w:rPr>
              <w:fldChar w:fldCharType="begin"/>
            </w:r>
            <w:r w:rsidR="00C025A4">
              <w:rPr>
                <w:noProof/>
                <w:webHidden/>
              </w:rPr>
              <w:instrText xml:space="preserve"> PAGEREF _Toc111207912 \h </w:instrText>
            </w:r>
            <w:r w:rsidR="00C025A4">
              <w:rPr>
                <w:noProof/>
                <w:webHidden/>
              </w:rPr>
            </w:r>
            <w:r w:rsidR="00C025A4">
              <w:rPr>
                <w:noProof/>
                <w:webHidden/>
              </w:rPr>
              <w:fldChar w:fldCharType="separate"/>
            </w:r>
            <w:r w:rsidR="00080875">
              <w:rPr>
                <w:noProof/>
                <w:webHidden/>
              </w:rPr>
              <w:t>7</w:t>
            </w:r>
            <w:r w:rsidR="00C025A4">
              <w:rPr>
                <w:noProof/>
                <w:webHidden/>
              </w:rPr>
              <w:fldChar w:fldCharType="end"/>
            </w:r>
          </w:hyperlink>
        </w:p>
        <w:p w14:paraId="5E1D1663" w14:textId="448E5B94" w:rsidR="00C025A4" w:rsidRDefault="00000000" w:rsidP="003A56C6">
          <w:pPr>
            <w:pStyle w:val="TOC2"/>
            <w:numPr>
              <w:ilvl w:val="0"/>
              <w:numId w:val="8"/>
            </w:numPr>
            <w:tabs>
              <w:tab w:val="right" w:pos="9019"/>
            </w:tabs>
            <w:jc w:val="both"/>
            <w:rPr>
              <w:noProof/>
            </w:rPr>
          </w:pPr>
          <w:hyperlink w:anchor="_Toc111207913" w:history="1">
            <w:r w:rsidR="00C025A4" w:rsidRPr="00994D81">
              <w:rPr>
                <w:rStyle w:val="Hyperlink"/>
                <w:noProof/>
              </w:rPr>
              <w:t>SMART goals</w:t>
            </w:r>
            <w:r w:rsidR="00C025A4">
              <w:rPr>
                <w:noProof/>
                <w:webHidden/>
              </w:rPr>
              <w:tab/>
            </w:r>
            <w:r w:rsidR="00C025A4">
              <w:rPr>
                <w:noProof/>
                <w:webHidden/>
              </w:rPr>
              <w:fldChar w:fldCharType="begin"/>
            </w:r>
            <w:r w:rsidR="00C025A4">
              <w:rPr>
                <w:noProof/>
                <w:webHidden/>
              </w:rPr>
              <w:instrText xml:space="preserve"> PAGEREF _Toc111207913 \h </w:instrText>
            </w:r>
            <w:r w:rsidR="00C025A4">
              <w:rPr>
                <w:noProof/>
                <w:webHidden/>
              </w:rPr>
            </w:r>
            <w:r w:rsidR="00C025A4">
              <w:rPr>
                <w:noProof/>
                <w:webHidden/>
              </w:rPr>
              <w:fldChar w:fldCharType="separate"/>
            </w:r>
            <w:r w:rsidR="00080875">
              <w:rPr>
                <w:noProof/>
                <w:webHidden/>
              </w:rPr>
              <w:t>7</w:t>
            </w:r>
            <w:r w:rsidR="00C025A4">
              <w:rPr>
                <w:noProof/>
                <w:webHidden/>
              </w:rPr>
              <w:fldChar w:fldCharType="end"/>
            </w:r>
          </w:hyperlink>
        </w:p>
        <w:p w14:paraId="1CF0B8AC" w14:textId="7A9A1876" w:rsidR="00C025A4" w:rsidRDefault="00000000" w:rsidP="003A56C6">
          <w:pPr>
            <w:pStyle w:val="TOC1"/>
            <w:numPr>
              <w:ilvl w:val="0"/>
              <w:numId w:val="8"/>
            </w:numPr>
            <w:tabs>
              <w:tab w:val="right" w:pos="9019"/>
            </w:tabs>
            <w:jc w:val="both"/>
            <w:rPr>
              <w:noProof/>
            </w:rPr>
          </w:pPr>
          <w:hyperlink w:anchor="_Toc111207914" w:history="1">
            <w:r w:rsidR="00C025A4" w:rsidRPr="00994D81">
              <w:rPr>
                <w:rStyle w:val="Hyperlink"/>
                <w:noProof/>
              </w:rPr>
              <w:t>Communicate the plan to stakeholders</w:t>
            </w:r>
            <w:r w:rsidR="00C025A4">
              <w:rPr>
                <w:noProof/>
                <w:webHidden/>
              </w:rPr>
              <w:tab/>
            </w:r>
            <w:r w:rsidR="00C025A4">
              <w:rPr>
                <w:noProof/>
                <w:webHidden/>
              </w:rPr>
              <w:fldChar w:fldCharType="begin"/>
            </w:r>
            <w:r w:rsidR="00C025A4">
              <w:rPr>
                <w:noProof/>
                <w:webHidden/>
              </w:rPr>
              <w:instrText xml:space="preserve"> PAGEREF _Toc111207914 \h </w:instrText>
            </w:r>
            <w:r w:rsidR="00C025A4">
              <w:rPr>
                <w:noProof/>
                <w:webHidden/>
              </w:rPr>
            </w:r>
            <w:r w:rsidR="00C025A4">
              <w:rPr>
                <w:noProof/>
                <w:webHidden/>
              </w:rPr>
              <w:fldChar w:fldCharType="separate"/>
            </w:r>
            <w:r w:rsidR="00080875">
              <w:rPr>
                <w:noProof/>
                <w:webHidden/>
              </w:rPr>
              <w:t>7</w:t>
            </w:r>
            <w:r w:rsidR="00C025A4">
              <w:rPr>
                <w:noProof/>
                <w:webHidden/>
              </w:rPr>
              <w:fldChar w:fldCharType="end"/>
            </w:r>
          </w:hyperlink>
        </w:p>
        <w:p w14:paraId="59E956C1" w14:textId="7200ADFD" w:rsidR="00C025A4" w:rsidRDefault="00000000" w:rsidP="003A56C6">
          <w:pPr>
            <w:pStyle w:val="TOC1"/>
            <w:numPr>
              <w:ilvl w:val="0"/>
              <w:numId w:val="8"/>
            </w:numPr>
            <w:tabs>
              <w:tab w:val="right" w:pos="9019"/>
            </w:tabs>
            <w:jc w:val="both"/>
            <w:rPr>
              <w:noProof/>
            </w:rPr>
          </w:pPr>
          <w:hyperlink w:anchor="_Toc111207915" w:history="1">
            <w:r w:rsidR="00C025A4" w:rsidRPr="00994D81">
              <w:rPr>
                <w:rStyle w:val="Hyperlink"/>
                <w:noProof/>
              </w:rPr>
              <w:t>Assessing appropriate monitoring and review techniques to ensure successful implementation</w:t>
            </w:r>
            <w:r w:rsidR="00C025A4">
              <w:rPr>
                <w:noProof/>
                <w:webHidden/>
              </w:rPr>
              <w:tab/>
            </w:r>
            <w:r w:rsidR="00C025A4">
              <w:rPr>
                <w:noProof/>
                <w:webHidden/>
              </w:rPr>
              <w:fldChar w:fldCharType="begin"/>
            </w:r>
            <w:r w:rsidR="00C025A4">
              <w:rPr>
                <w:noProof/>
                <w:webHidden/>
              </w:rPr>
              <w:instrText xml:space="preserve"> PAGEREF _Toc111207915 \h </w:instrText>
            </w:r>
            <w:r w:rsidR="00C025A4">
              <w:rPr>
                <w:noProof/>
                <w:webHidden/>
              </w:rPr>
            </w:r>
            <w:r w:rsidR="00C025A4">
              <w:rPr>
                <w:noProof/>
                <w:webHidden/>
              </w:rPr>
              <w:fldChar w:fldCharType="separate"/>
            </w:r>
            <w:r w:rsidR="00080875">
              <w:rPr>
                <w:noProof/>
                <w:webHidden/>
              </w:rPr>
              <w:t>8</w:t>
            </w:r>
            <w:r w:rsidR="00C025A4">
              <w:rPr>
                <w:noProof/>
                <w:webHidden/>
              </w:rPr>
              <w:fldChar w:fldCharType="end"/>
            </w:r>
          </w:hyperlink>
        </w:p>
        <w:p w14:paraId="67B213C3" w14:textId="2119DADF" w:rsidR="00C025A4" w:rsidRDefault="00000000" w:rsidP="003A56C6">
          <w:pPr>
            <w:pStyle w:val="TOC1"/>
            <w:numPr>
              <w:ilvl w:val="0"/>
              <w:numId w:val="8"/>
            </w:numPr>
            <w:tabs>
              <w:tab w:val="right" w:pos="9019"/>
            </w:tabs>
            <w:jc w:val="both"/>
            <w:rPr>
              <w:noProof/>
            </w:rPr>
          </w:pPr>
          <w:hyperlink w:anchor="_Toc111207916" w:history="1">
            <w:r w:rsidR="00C025A4" w:rsidRPr="00994D81">
              <w:rPr>
                <w:rStyle w:val="Hyperlink"/>
                <w:noProof/>
              </w:rPr>
              <w:t>References</w:t>
            </w:r>
            <w:r w:rsidR="00C025A4">
              <w:rPr>
                <w:noProof/>
                <w:webHidden/>
              </w:rPr>
              <w:tab/>
            </w:r>
            <w:r w:rsidR="00C025A4">
              <w:rPr>
                <w:noProof/>
                <w:webHidden/>
              </w:rPr>
              <w:fldChar w:fldCharType="begin"/>
            </w:r>
            <w:r w:rsidR="00C025A4">
              <w:rPr>
                <w:noProof/>
                <w:webHidden/>
              </w:rPr>
              <w:instrText xml:space="preserve"> PAGEREF _Toc111207916 \h </w:instrText>
            </w:r>
            <w:r w:rsidR="00C025A4">
              <w:rPr>
                <w:noProof/>
                <w:webHidden/>
              </w:rPr>
            </w:r>
            <w:r w:rsidR="00C025A4">
              <w:rPr>
                <w:noProof/>
                <w:webHidden/>
              </w:rPr>
              <w:fldChar w:fldCharType="separate"/>
            </w:r>
            <w:r w:rsidR="00080875">
              <w:rPr>
                <w:noProof/>
                <w:webHidden/>
              </w:rPr>
              <w:t>9</w:t>
            </w:r>
            <w:r w:rsidR="00C025A4">
              <w:rPr>
                <w:noProof/>
                <w:webHidden/>
              </w:rPr>
              <w:fldChar w:fldCharType="end"/>
            </w:r>
          </w:hyperlink>
        </w:p>
        <w:p w14:paraId="35ACFE07" w14:textId="77777777" w:rsidR="00D2555D" w:rsidRPr="00C025A4" w:rsidRDefault="00D2555D" w:rsidP="00C025A4">
          <w:pPr>
            <w:tabs>
              <w:tab w:val="right" w:pos="9025"/>
            </w:tabs>
            <w:spacing w:before="200" w:after="80" w:line="240" w:lineRule="auto"/>
            <w:jc w:val="both"/>
          </w:pPr>
          <w:r w:rsidRPr="00C025A4">
            <w:fldChar w:fldCharType="end"/>
          </w:r>
        </w:p>
      </w:sdtContent>
    </w:sdt>
    <w:p w14:paraId="489A1262" w14:textId="77777777" w:rsidR="00D2555D" w:rsidRPr="00C025A4" w:rsidRDefault="00D2555D">
      <w:pPr>
        <w:rPr>
          <w:rFonts w:eastAsia="Times New Roman"/>
          <w:b/>
        </w:rPr>
      </w:pPr>
    </w:p>
    <w:p w14:paraId="59C00A26" w14:textId="77777777" w:rsidR="00D2555D" w:rsidRPr="00C025A4" w:rsidRDefault="00D2555D">
      <w:pPr>
        <w:spacing w:line="360" w:lineRule="auto"/>
        <w:jc w:val="center"/>
        <w:rPr>
          <w:rFonts w:eastAsia="Times New Roman"/>
          <w:b/>
        </w:rPr>
      </w:pPr>
    </w:p>
    <w:p w14:paraId="375237C3" w14:textId="77777777" w:rsidR="00C025A4" w:rsidRDefault="00C025A4">
      <w:pPr>
        <w:rPr>
          <w:rFonts w:eastAsia="Times New Roman"/>
          <w:b/>
        </w:rPr>
      </w:pPr>
      <w:r>
        <w:br w:type="page"/>
      </w:r>
    </w:p>
    <w:p w14:paraId="6831F327" w14:textId="1085C3D0" w:rsidR="00D2555D" w:rsidRPr="00C72691" w:rsidRDefault="00BE015C">
      <w:pPr>
        <w:pStyle w:val="Heading1"/>
        <w:rPr>
          <w:rFonts w:ascii="Arial" w:hAnsi="Arial" w:cs="Arial"/>
          <w:sz w:val="28"/>
          <w:szCs w:val="28"/>
        </w:rPr>
      </w:pPr>
      <w:bookmarkStart w:id="0" w:name="_Toc111207904"/>
      <w:r w:rsidRPr="00C72691">
        <w:rPr>
          <w:rFonts w:ascii="Arial" w:hAnsi="Arial" w:cs="Arial"/>
          <w:sz w:val="28"/>
          <w:szCs w:val="28"/>
        </w:rPr>
        <w:lastRenderedPageBreak/>
        <w:t>Defining a complex problem in the workplace</w:t>
      </w:r>
      <w:bookmarkEnd w:id="0"/>
      <w:r w:rsidRPr="00C72691">
        <w:rPr>
          <w:rFonts w:ascii="Arial" w:hAnsi="Arial" w:cs="Arial"/>
          <w:sz w:val="28"/>
          <w:szCs w:val="28"/>
        </w:rPr>
        <w:t xml:space="preserve"> </w:t>
      </w:r>
    </w:p>
    <w:p w14:paraId="58D0C039" w14:textId="77777777" w:rsidR="00C72691" w:rsidRPr="00C72691" w:rsidRDefault="00C72691" w:rsidP="00C72691"/>
    <w:p w14:paraId="5F4A0BAA" w14:textId="35C533D9" w:rsidR="00D2555D" w:rsidRDefault="00C72691">
      <w:pPr>
        <w:spacing w:line="360" w:lineRule="auto"/>
        <w:jc w:val="both"/>
        <w:rPr>
          <w:rFonts w:eastAsia="Times New Roman"/>
        </w:rPr>
      </w:pPr>
      <w:r>
        <w:rPr>
          <w:rFonts w:eastAsia="Times New Roman"/>
        </w:rPr>
        <w:t xml:space="preserve">     </w:t>
      </w:r>
      <w:r w:rsidR="00BE015C" w:rsidRPr="00C025A4">
        <w:rPr>
          <w:rFonts w:eastAsia="Times New Roman"/>
        </w:rPr>
        <w:t xml:space="preserve">Based on the overview of the overall performance of Tesco it is noticed that this </w:t>
      </w:r>
      <w:r w:rsidRPr="00C025A4">
        <w:rPr>
          <w:rFonts w:eastAsia="Times New Roman"/>
        </w:rPr>
        <w:t>organization</w:t>
      </w:r>
      <w:r w:rsidR="00BE015C" w:rsidRPr="00C025A4">
        <w:rPr>
          <w:rFonts w:eastAsia="Times New Roman"/>
        </w:rPr>
        <w:t xml:space="preserve"> is facing legal action from staff due to the presence of dissatisfaction among all the employees regarding the payment procedures that are followed by the management team of the company at the time of paying its staff. In that case, it is noticed that legal action is taken by approximately 17 workers who are extremely unhappy after seeing the payment process of this company due to the adoption of the change in payment for weekends, bank holidays, and night shifts. On this note, it is noticed that employees of Tesco are dissatisfied due to the underpaid policy of the company and for this, they are claiming employment </w:t>
      </w:r>
      <w:proofErr w:type="spellStart"/>
      <w:r w:rsidR="00BE015C" w:rsidRPr="00C025A4">
        <w:rPr>
          <w:rFonts w:eastAsia="Times New Roman"/>
        </w:rPr>
        <w:t>tribuy</w:t>
      </w:r>
      <w:proofErr w:type="spellEnd"/>
      <w:r w:rsidR="00BE015C" w:rsidRPr="00C025A4">
        <w:rPr>
          <w:rFonts w:eastAsia="Times New Roman"/>
        </w:rPr>
        <w:t xml:space="preserve"> from the company according to Leigh Day (</w:t>
      </w:r>
      <w:proofErr w:type="spellStart"/>
      <w:r w:rsidR="00BE015C" w:rsidRPr="00C025A4">
        <w:rPr>
          <w:rFonts w:eastAsia="Times New Roman"/>
          <w:highlight w:val="white"/>
        </w:rPr>
        <w:t>Bbc</w:t>
      </w:r>
      <w:proofErr w:type="spellEnd"/>
      <w:r w:rsidR="00BE015C" w:rsidRPr="00C025A4">
        <w:rPr>
          <w:rFonts w:eastAsia="Times New Roman"/>
          <w:highlight w:val="white"/>
        </w:rPr>
        <w:t>, 2022)</w:t>
      </w:r>
      <w:r w:rsidR="00BE015C" w:rsidRPr="00C025A4">
        <w:rPr>
          <w:rFonts w:eastAsia="Times New Roman"/>
        </w:rPr>
        <w:t xml:space="preserve">. </w:t>
      </w:r>
    </w:p>
    <w:p w14:paraId="6962E48C" w14:textId="77777777" w:rsidR="00C72691" w:rsidRPr="00C025A4" w:rsidRDefault="00C72691">
      <w:pPr>
        <w:spacing w:line="360" w:lineRule="auto"/>
        <w:jc w:val="both"/>
        <w:rPr>
          <w:rFonts w:eastAsia="Times New Roman"/>
        </w:rPr>
      </w:pPr>
    </w:p>
    <w:p w14:paraId="36AE5332" w14:textId="77777777" w:rsidR="00D2555D" w:rsidRPr="00C72691" w:rsidRDefault="00BE015C">
      <w:pPr>
        <w:pStyle w:val="Heading2"/>
        <w:rPr>
          <w:rFonts w:ascii="Arial" w:hAnsi="Arial" w:cs="Arial"/>
          <w:sz w:val="28"/>
          <w:szCs w:val="28"/>
        </w:rPr>
      </w:pPr>
      <w:bookmarkStart w:id="1" w:name="_Toc111207905"/>
      <w:r w:rsidRPr="00C72691">
        <w:rPr>
          <w:rFonts w:ascii="Arial" w:hAnsi="Arial" w:cs="Arial"/>
          <w:sz w:val="28"/>
          <w:szCs w:val="28"/>
        </w:rPr>
        <w:t>PESTLE analysis</w:t>
      </w:r>
      <w:bookmarkEnd w:id="1"/>
    </w:p>
    <w:p w14:paraId="58BA8838" w14:textId="77777777" w:rsidR="00D2555D" w:rsidRPr="00C025A4" w:rsidRDefault="00BE015C">
      <w:pPr>
        <w:spacing w:line="360" w:lineRule="auto"/>
        <w:jc w:val="both"/>
        <w:rPr>
          <w:rFonts w:eastAsia="Times New Roman"/>
          <w:b/>
        </w:rPr>
      </w:pPr>
      <w:r w:rsidRPr="00C025A4">
        <w:rPr>
          <w:rFonts w:eastAsia="Times New Roman"/>
          <w:b/>
        </w:rPr>
        <w:t>Political</w:t>
      </w:r>
    </w:p>
    <w:p w14:paraId="0708AB22" w14:textId="0A7A273A" w:rsidR="00D2555D" w:rsidRPr="00C025A4" w:rsidRDefault="00C72691">
      <w:pPr>
        <w:spacing w:line="360" w:lineRule="auto"/>
        <w:jc w:val="both"/>
        <w:rPr>
          <w:rFonts w:eastAsia="Times New Roman"/>
        </w:rPr>
      </w:pPr>
      <w:r>
        <w:rPr>
          <w:rFonts w:eastAsia="Times New Roman"/>
        </w:rPr>
        <w:t xml:space="preserve">     </w:t>
      </w:r>
      <w:r w:rsidR="00BE015C" w:rsidRPr="00C025A4">
        <w:rPr>
          <w:rFonts w:eastAsia="Times New Roman"/>
        </w:rPr>
        <w:t>Tesco is importing different goods from outside of the UK and the presence of increasing importing duty within the UK serves as a hurdle to this company for managing business with lower costs (</w:t>
      </w:r>
      <w:proofErr w:type="spellStart"/>
      <w:r w:rsidR="00BE015C" w:rsidRPr="00C025A4">
        <w:rPr>
          <w:rFonts w:eastAsia="Times New Roman"/>
          <w:color w:val="222222"/>
          <w:highlight w:val="white"/>
        </w:rPr>
        <w:t>Mbaskool</w:t>
      </w:r>
      <w:proofErr w:type="spellEnd"/>
      <w:r w:rsidR="00BE015C" w:rsidRPr="00C025A4">
        <w:rPr>
          <w:rFonts w:eastAsia="Times New Roman"/>
          <w:color w:val="222222"/>
          <w:highlight w:val="white"/>
        </w:rPr>
        <w:t>, 2022)</w:t>
      </w:r>
      <w:r w:rsidR="00BE015C" w:rsidRPr="00C025A4">
        <w:rPr>
          <w:rFonts w:eastAsia="Times New Roman"/>
        </w:rPr>
        <w:t xml:space="preserve">. The process also leads this company towards the maintenance of low cost in business and the leaders are focusing on appointing employees with underpaying and that created dissatisfaction among employees. </w:t>
      </w:r>
    </w:p>
    <w:p w14:paraId="7299E235" w14:textId="77777777" w:rsidR="00D2555D" w:rsidRPr="00C025A4" w:rsidRDefault="00BE015C">
      <w:pPr>
        <w:spacing w:line="360" w:lineRule="auto"/>
        <w:jc w:val="both"/>
        <w:rPr>
          <w:rFonts w:eastAsia="Times New Roman"/>
          <w:b/>
        </w:rPr>
      </w:pPr>
      <w:r w:rsidRPr="00C025A4">
        <w:rPr>
          <w:rFonts w:eastAsia="Times New Roman"/>
          <w:b/>
        </w:rPr>
        <w:t>Economical</w:t>
      </w:r>
    </w:p>
    <w:p w14:paraId="14880790" w14:textId="71414E9F" w:rsidR="00D2555D" w:rsidRPr="00C025A4" w:rsidRDefault="00C72691">
      <w:pPr>
        <w:spacing w:line="360" w:lineRule="auto"/>
        <w:jc w:val="both"/>
        <w:rPr>
          <w:rFonts w:eastAsia="Times New Roman"/>
        </w:rPr>
      </w:pPr>
      <w:r>
        <w:rPr>
          <w:rFonts w:eastAsia="Times New Roman"/>
        </w:rPr>
        <w:t xml:space="preserve">    </w:t>
      </w:r>
      <w:r w:rsidR="00BE015C" w:rsidRPr="00C025A4">
        <w:rPr>
          <w:rFonts w:eastAsia="Times New Roman"/>
        </w:rPr>
        <w:t>The minimum wage rate in the UK is increased by approximately 4.4% and that creates pressure on Tesco by enhancing the overall costs of business (</w:t>
      </w:r>
      <w:r w:rsidR="00BE015C" w:rsidRPr="00C025A4">
        <w:rPr>
          <w:rFonts w:eastAsia="Times New Roman"/>
          <w:color w:val="222222"/>
          <w:highlight w:val="white"/>
        </w:rPr>
        <w:t>Farooq, 2022)</w:t>
      </w:r>
      <w:r w:rsidR="00BE015C" w:rsidRPr="00C025A4">
        <w:rPr>
          <w:rFonts w:eastAsia="Times New Roman"/>
        </w:rPr>
        <w:t xml:space="preserve">. On this note, it can be mentioned that the decreasing rate of profits leads Tesco to pay less to employees and that resulted in employee dissatisfaction within the </w:t>
      </w:r>
      <w:proofErr w:type="spellStart"/>
      <w:r w:rsidR="00BE015C" w:rsidRPr="00C025A4">
        <w:rPr>
          <w:rFonts w:eastAsia="Times New Roman"/>
        </w:rPr>
        <w:t>organisational</w:t>
      </w:r>
      <w:proofErr w:type="spellEnd"/>
      <w:r w:rsidR="00BE015C" w:rsidRPr="00C025A4">
        <w:rPr>
          <w:rFonts w:eastAsia="Times New Roman"/>
        </w:rPr>
        <w:t xml:space="preserve"> structure of this company. </w:t>
      </w:r>
    </w:p>
    <w:p w14:paraId="4196DFFA" w14:textId="77777777" w:rsidR="00D2555D" w:rsidRPr="00C025A4" w:rsidRDefault="00BE015C">
      <w:pPr>
        <w:spacing w:line="360" w:lineRule="auto"/>
        <w:jc w:val="both"/>
        <w:rPr>
          <w:rFonts w:eastAsia="Times New Roman"/>
          <w:b/>
        </w:rPr>
      </w:pPr>
      <w:r w:rsidRPr="00C025A4">
        <w:rPr>
          <w:rFonts w:eastAsia="Times New Roman"/>
          <w:b/>
        </w:rPr>
        <w:t>Social</w:t>
      </w:r>
    </w:p>
    <w:p w14:paraId="541B4A4B" w14:textId="5EE3F4AF" w:rsidR="00D2555D" w:rsidRPr="00C025A4" w:rsidRDefault="00C72691">
      <w:pPr>
        <w:spacing w:line="360" w:lineRule="auto"/>
        <w:jc w:val="both"/>
        <w:rPr>
          <w:rFonts w:eastAsia="Times New Roman"/>
        </w:rPr>
      </w:pPr>
      <w:r>
        <w:rPr>
          <w:rFonts w:eastAsia="Times New Roman"/>
        </w:rPr>
        <w:t xml:space="preserve">    </w:t>
      </w:r>
      <w:r w:rsidR="00BE015C" w:rsidRPr="00C025A4">
        <w:rPr>
          <w:rFonts w:eastAsia="Times New Roman"/>
        </w:rPr>
        <w:t>Shopping trends of the customers are constantly changing over time and for these people are focusing on the adoption of the flexible goods return policy at the time of purchasing their required products from any company. Due to the high reliability of Tesco on its customers the company is facing hard hills in maintaining the satisfaction level of its customers based on the delivery of their required Services within their customer service area (</w:t>
      </w:r>
      <w:proofErr w:type="spellStart"/>
      <w:r w:rsidR="00BE015C" w:rsidRPr="00C025A4">
        <w:rPr>
          <w:rFonts w:eastAsia="Times New Roman"/>
          <w:color w:val="222222"/>
          <w:highlight w:val="white"/>
        </w:rPr>
        <w:t>Mbaskool</w:t>
      </w:r>
      <w:proofErr w:type="spellEnd"/>
      <w:r w:rsidR="00BE015C" w:rsidRPr="00C025A4">
        <w:rPr>
          <w:rFonts w:eastAsia="Times New Roman"/>
          <w:color w:val="222222"/>
          <w:highlight w:val="white"/>
        </w:rPr>
        <w:t>, 2022)</w:t>
      </w:r>
      <w:r w:rsidR="00BE015C" w:rsidRPr="00C025A4">
        <w:rPr>
          <w:rFonts w:eastAsia="Times New Roman"/>
        </w:rPr>
        <w:t>.</w:t>
      </w:r>
    </w:p>
    <w:p w14:paraId="35FDFC3C" w14:textId="77777777" w:rsidR="00D2555D" w:rsidRPr="00C025A4" w:rsidRDefault="00BE015C">
      <w:pPr>
        <w:spacing w:line="360" w:lineRule="auto"/>
        <w:jc w:val="both"/>
        <w:rPr>
          <w:rFonts w:eastAsia="Times New Roman"/>
          <w:b/>
        </w:rPr>
      </w:pPr>
      <w:r w:rsidRPr="00C025A4">
        <w:rPr>
          <w:rFonts w:eastAsia="Times New Roman"/>
          <w:b/>
        </w:rPr>
        <w:t>Technological</w:t>
      </w:r>
    </w:p>
    <w:p w14:paraId="6BC24D3B" w14:textId="54F813CE" w:rsidR="00D2555D" w:rsidRPr="00C025A4" w:rsidRDefault="00C72691">
      <w:pPr>
        <w:spacing w:line="360" w:lineRule="auto"/>
        <w:jc w:val="both"/>
        <w:rPr>
          <w:rFonts w:eastAsia="Times New Roman"/>
        </w:rPr>
      </w:pPr>
      <w:r>
        <w:rPr>
          <w:rFonts w:eastAsia="Times New Roman"/>
        </w:rPr>
        <w:t xml:space="preserve">    </w:t>
      </w:r>
      <w:r w:rsidR="00BE015C" w:rsidRPr="00C025A4">
        <w:rPr>
          <w:rFonts w:eastAsia="Times New Roman"/>
        </w:rPr>
        <w:t xml:space="preserve">The leaders of Tesco are including RFID Technology within their </w:t>
      </w:r>
      <w:proofErr w:type="spellStart"/>
      <w:r w:rsidR="00BE015C" w:rsidRPr="00C025A4">
        <w:rPr>
          <w:rFonts w:eastAsia="Times New Roman"/>
        </w:rPr>
        <w:t>organisation</w:t>
      </w:r>
      <w:proofErr w:type="spellEnd"/>
      <w:r w:rsidR="00BE015C" w:rsidRPr="00C025A4">
        <w:rPr>
          <w:rFonts w:eastAsia="Times New Roman"/>
        </w:rPr>
        <w:t xml:space="preserve"> of stores for enhancing its shopping experience for customers. Not only that, but this brand is also applying the online mobile payment system which is known as </w:t>
      </w:r>
      <w:proofErr w:type="spellStart"/>
      <w:r w:rsidR="00BE015C" w:rsidRPr="00C025A4">
        <w:rPr>
          <w:rFonts w:eastAsia="Times New Roman"/>
        </w:rPr>
        <w:t>PayQwid</w:t>
      </w:r>
      <w:proofErr w:type="spellEnd"/>
      <w:r w:rsidR="00BE015C" w:rsidRPr="00C025A4">
        <w:rPr>
          <w:rFonts w:eastAsia="Times New Roman"/>
        </w:rPr>
        <w:t xml:space="preserve"> in business to develop its customer services in business (</w:t>
      </w:r>
      <w:r w:rsidR="00BE015C" w:rsidRPr="00C025A4">
        <w:rPr>
          <w:rFonts w:eastAsia="Times New Roman"/>
          <w:color w:val="222222"/>
          <w:highlight w:val="white"/>
        </w:rPr>
        <w:t>Farooq, 2022)</w:t>
      </w:r>
      <w:r w:rsidR="00BE015C" w:rsidRPr="00C025A4">
        <w:rPr>
          <w:rFonts w:eastAsia="Times New Roman"/>
        </w:rPr>
        <w:t xml:space="preserve">. </w:t>
      </w:r>
    </w:p>
    <w:p w14:paraId="1819BC8F" w14:textId="77777777" w:rsidR="00D2555D" w:rsidRPr="00C025A4" w:rsidRDefault="00BE015C">
      <w:pPr>
        <w:spacing w:line="360" w:lineRule="auto"/>
        <w:jc w:val="both"/>
        <w:rPr>
          <w:rFonts w:eastAsia="Times New Roman"/>
          <w:b/>
        </w:rPr>
      </w:pPr>
      <w:r w:rsidRPr="00C025A4">
        <w:rPr>
          <w:rFonts w:eastAsia="Times New Roman"/>
          <w:b/>
        </w:rPr>
        <w:lastRenderedPageBreak/>
        <w:t>Legal</w:t>
      </w:r>
    </w:p>
    <w:p w14:paraId="2E63719F" w14:textId="3EA01A91" w:rsidR="00D2555D" w:rsidRPr="00C025A4" w:rsidRDefault="00C72691">
      <w:pPr>
        <w:spacing w:line="360" w:lineRule="auto"/>
        <w:jc w:val="both"/>
        <w:rPr>
          <w:rFonts w:eastAsia="Times New Roman"/>
        </w:rPr>
      </w:pPr>
      <w:r>
        <w:rPr>
          <w:rFonts w:eastAsia="Times New Roman"/>
        </w:rPr>
        <w:t xml:space="preserve">    </w:t>
      </w:r>
      <w:r w:rsidR="00BE015C" w:rsidRPr="00C025A4">
        <w:rPr>
          <w:rFonts w:eastAsia="Times New Roman"/>
        </w:rPr>
        <w:t xml:space="preserve">Equality act 2010 is the legal payment act of the UK and it helps in the maintenance of delivery of equal pay to all the employees within the </w:t>
      </w:r>
      <w:r w:rsidRPr="00C025A4">
        <w:rPr>
          <w:rFonts w:eastAsia="Times New Roman"/>
        </w:rPr>
        <w:t>organizational</w:t>
      </w:r>
      <w:r w:rsidR="00BE015C" w:rsidRPr="00C025A4">
        <w:rPr>
          <w:rFonts w:eastAsia="Times New Roman"/>
        </w:rPr>
        <w:t xml:space="preserve"> workforce for their efforts in the company (</w:t>
      </w:r>
      <w:r w:rsidR="00BE015C" w:rsidRPr="00C025A4">
        <w:rPr>
          <w:rFonts w:eastAsia="Times New Roman"/>
          <w:color w:val="222222"/>
          <w:highlight w:val="white"/>
        </w:rPr>
        <w:t xml:space="preserve">Hussain </w:t>
      </w:r>
      <w:r w:rsidR="00BE015C" w:rsidRPr="00C025A4">
        <w:rPr>
          <w:rFonts w:eastAsia="Times New Roman"/>
          <w:i/>
          <w:color w:val="222222"/>
          <w:highlight w:val="white"/>
        </w:rPr>
        <w:t xml:space="preserve">et al., </w:t>
      </w:r>
      <w:r w:rsidR="00BE015C" w:rsidRPr="00C025A4">
        <w:rPr>
          <w:rFonts w:eastAsia="Times New Roman"/>
          <w:color w:val="222222"/>
          <w:highlight w:val="white"/>
        </w:rPr>
        <w:t>2021)</w:t>
      </w:r>
      <w:r w:rsidR="00BE015C" w:rsidRPr="00C025A4">
        <w:rPr>
          <w:rFonts w:eastAsia="Times New Roman"/>
        </w:rPr>
        <w:t>. In the case of operating business within the business market of the UK, the leaders of Tesco are also maintaining this act at the time of paying wages to all the employees and that also created pressure on this company for maintaining a proper payment system.</w:t>
      </w:r>
    </w:p>
    <w:p w14:paraId="380AB907" w14:textId="77777777" w:rsidR="00D2555D" w:rsidRPr="00C025A4" w:rsidRDefault="00BE015C">
      <w:pPr>
        <w:spacing w:line="360" w:lineRule="auto"/>
        <w:jc w:val="both"/>
        <w:rPr>
          <w:rFonts w:eastAsia="Times New Roman"/>
          <w:b/>
        </w:rPr>
      </w:pPr>
      <w:r w:rsidRPr="00C025A4">
        <w:rPr>
          <w:rFonts w:eastAsia="Times New Roman"/>
          <w:b/>
        </w:rPr>
        <w:t>Environmental</w:t>
      </w:r>
    </w:p>
    <w:p w14:paraId="0E691A56" w14:textId="6E12CFB0" w:rsidR="00D2555D" w:rsidRDefault="00C72691">
      <w:pPr>
        <w:spacing w:line="360" w:lineRule="auto"/>
        <w:jc w:val="both"/>
        <w:rPr>
          <w:rFonts w:eastAsia="Times New Roman"/>
        </w:rPr>
      </w:pPr>
      <w:r>
        <w:rPr>
          <w:rFonts w:eastAsia="Times New Roman"/>
        </w:rPr>
        <w:t xml:space="preserve">    </w:t>
      </w:r>
      <w:r w:rsidR="00BE015C" w:rsidRPr="00C025A4">
        <w:rPr>
          <w:rFonts w:eastAsia="Times New Roman"/>
        </w:rPr>
        <w:t xml:space="preserve">The management team of Tesco is focusing on the maintenance of environmental sustainability within its business for the reduction of environmental issues and in that case, the research committee of this brand is focusing on the usage of renewable resources within business operations for generating approximately 100% of its electricity by 2030. Therefore, this company also promises to </w:t>
      </w:r>
      <w:r w:rsidRPr="00C025A4">
        <w:rPr>
          <w:rFonts w:eastAsia="Times New Roman"/>
        </w:rPr>
        <w:t>minimize</w:t>
      </w:r>
      <w:r w:rsidR="00BE015C" w:rsidRPr="00C025A4">
        <w:rPr>
          <w:rFonts w:eastAsia="Times New Roman"/>
        </w:rPr>
        <w:t xml:space="preserve"> the reduction of carbon footprints by approximately 50% from its business to manage environmental concerns (</w:t>
      </w:r>
      <w:r w:rsidR="00BE015C" w:rsidRPr="00C025A4">
        <w:rPr>
          <w:rFonts w:eastAsia="Times New Roman"/>
          <w:color w:val="222222"/>
          <w:highlight w:val="white"/>
        </w:rPr>
        <w:t>Farooq, 2022)</w:t>
      </w:r>
      <w:r w:rsidR="00BE015C" w:rsidRPr="00C025A4">
        <w:rPr>
          <w:rFonts w:eastAsia="Times New Roman"/>
        </w:rPr>
        <w:t>.</w:t>
      </w:r>
    </w:p>
    <w:p w14:paraId="62B677DD" w14:textId="77777777" w:rsidR="006A6BC2" w:rsidRPr="00C025A4" w:rsidRDefault="006A6BC2">
      <w:pPr>
        <w:spacing w:line="360" w:lineRule="auto"/>
        <w:jc w:val="both"/>
        <w:rPr>
          <w:rFonts w:eastAsia="Times New Roman"/>
        </w:rPr>
      </w:pPr>
    </w:p>
    <w:p w14:paraId="71241215" w14:textId="77777777" w:rsidR="00D2555D" w:rsidRPr="003A56C6" w:rsidRDefault="00BE015C">
      <w:pPr>
        <w:pStyle w:val="Heading1"/>
        <w:rPr>
          <w:rFonts w:ascii="Arial" w:hAnsi="Arial" w:cs="Arial"/>
          <w:sz w:val="28"/>
          <w:szCs w:val="28"/>
        </w:rPr>
      </w:pPr>
      <w:bookmarkStart w:id="2" w:name="_Toc111207906"/>
      <w:r w:rsidRPr="003A56C6">
        <w:rPr>
          <w:rFonts w:ascii="Arial" w:hAnsi="Arial" w:cs="Arial"/>
          <w:sz w:val="28"/>
          <w:szCs w:val="28"/>
        </w:rPr>
        <w:t>Scope and Impact</w:t>
      </w:r>
      <w:bookmarkEnd w:id="2"/>
    </w:p>
    <w:p w14:paraId="0FD69C5A" w14:textId="77777777" w:rsidR="00D2555D" w:rsidRPr="00C025A4" w:rsidRDefault="00BE015C">
      <w:pPr>
        <w:spacing w:line="360" w:lineRule="auto"/>
        <w:jc w:val="both"/>
        <w:rPr>
          <w:rFonts w:eastAsia="Times New Roman"/>
          <w:b/>
        </w:rPr>
      </w:pPr>
      <w:r w:rsidRPr="00C025A4">
        <w:rPr>
          <w:rFonts w:eastAsia="Times New Roman"/>
          <w:b/>
          <w:noProof/>
        </w:rPr>
        <w:drawing>
          <wp:inline distT="114300" distB="114300" distL="114300" distR="114300" wp14:anchorId="2A2A52FF" wp14:editId="34BEC187">
            <wp:extent cx="5731200" cy="32512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7"/>
                    <a:stretch>
                      <a:fillRect/>
                    </a:stretch>
                  </pic:blipFill>
                  <pic:spPr>
                    <a:xfrm>
                      <a:off x="0" y="0"/>
                      <a:ext cx="5731200" cy="3251200"/>
                    </a:xfrm>
                    <a:prstGeom prst="rect">
                      <a:avLst/>
                    </a:prstGeom>
                  </pic:spPr>
                </pic:pic>
              </a:graphicData>
            </a:graphic>
          </wp:inline>
        </w:drawing>
      </w:r>
    </w:p>
    <w:p w14:paraId="3738F1C0" w14:textId="77777777" w:rsidR="00D2555D" w:rsidRPr="00C025A4" w:rsidRDefault="00BE015C">
      <w:pPr>
        <w:spacing w:line="360" w:lineRule="auto"/>
        <w:jc w:val="center"/>
        <w:rPr>
          <w:rFonts w:eastAsia="Times New Roman"/>
          <w:b/>
        </w:rPr>
      </w:pPr>
      <w:r w:rsidRPr="00C025A4">
        <w:rPr>
          <w:rFonts w:eastAsia="Times New Roman"/>
          <w:b/>
        </w:rPr>
        <w:t>Figure 1: Fishbone diagram</w:t>
      </w:r>
    </w:p>
    <w:p w14:paraId="1E9F306A" w14:textId="77777777" w:rsidR="00D2555D" w:rsidRPr="00C025A4" w:rsidRDefault="00BE015C">
      <w:pPr>
        <w:spacing w:line="360" w:lineRule="auto"/>
        <w:jc w:val="center"/>
        <w:rPr>
          <w:rFonts w:eastAsia="Times New Roman"/>
        </w:rPr>
      </w:pPr>
      <w:r w:rsidRPr="00C025A4">
        <w:rPr>
          <w:rFonts w:eastAsia="Times New Roman"/>
        </w:rPr>
        <w:t>(Source: Self-developed)</w:t>
      </w:r>
    </w:p>
    <w:p w14:paraId="5C1107EE" w14:textId="77777777" w:rsidR="00D2555D" w:rsidRPr="00C025A4" w:rsidRDefault="00BE015C">
      <w:pPr>
        <w:spacing w:line="360" w:lineRule="auto"/>
        <w:jc w:val="both"/>
        <w:rPr>
          <w:rFonts w:eastAsia="Times New Roman"/>
          <w:b/>
        </w:rPr>
      </w:pPr>
      <w:r w:rsidRPr="00C025A4">
        <w:rPr>
          <w:rFonts w:eastAsia="Times New Roman"/>
          <w:b/>
        </w:rPr>
        <w:t xml:space="preserve">Cause </w:t>
      </w:r>
    </w:p>
    <w:p w14:paraId="146A22DC" w14:textId="7758EB17" w:rsidR="00D2555D" w:rsidRDefault="00C72691">
      <w:pPr>
        <w:spacing w:line="360" w:lineRule="auto"/>
        <w:jc w:val="both"/>
        <w:rPr>
          <w:rFonts w:eastAsia="Times New Roman"/>
        </w:rPr>
      </w:pPr>
      <w:r>
        <w:rPr>
          <w:rFonts w:eastAsia="Times New Roman"/>
        </w:rPr>
        <w:t xml:space="preserve">     </w:t>
      </w:r>
      <w:r w:rsidR="00BE015C" w:rsidRPr="00C025A4">
        <w:rPr>
          <w:rFonts w:eastAsia="Times New Roman"/>
        </w:rPr>
        <w:t xml:space="preserve">Analysis of the fishbone diagram clearly shows that within the </w:t>
      </w:r>
      <w:r w:rsidRPr="00C025A4">
        <w:rPr>
          <w:rFonts w:eastAsia="Times New Roman"/>
        </w:rPr>
        <w:t>organizational</w:t>
      </w:r>
      <w:r w:rsidR="00BE015C" w:rsidRPr="00C025A4">
        <w:rPr>
          <w:rFonts w:eastAsia="Times New Roman"/>
        </w:rPr>
        <w:t xml:space="preserve"> structure of Tesco, employees are not getting proper payments for showing their extra efforts within </w:t>
      </w:r>
      <w:r w:rsidRPr="00C025A4">
        <w:rPr>
          <w:rFonts w:eastAsia="Times New Roman"/>
        </w:rPr>
        <w:t>organizational</w:t>
      </w:r>
      <w:r w:rsidR="00BE015C" w:rsidRPr="00C025A4">
        <w:rPr>
          <w:rFonts w:eastAsia="Times New Roman"/>
        </w:rPr>
        <w:t xml:space="preserve"> jobs. It creates dissatisfaction among employees. Therefore, there is also the presence of lack of motivation among employees as the management team of this company </w:t>
      </w:r>
      <w:r w:rsidR="00BE015C" w:rsidRPr="00C025A4">
        <w:rPr>
          <w:rFonts w:eastAsia="Times New Roman"/>
        </w:rPr>
        <w:lastRenderedPageBreak/>
        <w:t>is not establishing any strong connection with the employees. The process also creates dissatisfaction among employees. Reports show that the underpaying system of the employees in the company is the basic reason for employee dissatisfaction in Tesco.</w:t>
      </w:r>
    </w:p>
    <w:p w14:paraId="293FD8E7" w14:textId="77777777" w:rsidR="003A56C6" w:rsidRPr="00C025A4" w:rsidRDefault="003A56C6">
      <w:pPr>
        <w:spacing w:line="360" w:lineRule="auto"/>
        <w:jc w:val="both"/>
        <w:rPr>
          <w:rFonts w:eastAsia="Times New Roman"/>
        </w:rPr>
      </w:pPr>
    </w:p>
    <w:p w14:paraId="46C80CE4" w14:textId="77777777" w:rsidR="00D2555D" w:rsidRPr="00C025A4" w:rsidRDefault="00BE015C">
      <w:pPr>
        <w:spacing w:line="360" w:lineRule="auto"/>
        <w:jc w:val="both"/>
        <w:rPr>
          <w:rFonts w:eastAsia="Times New Roman"/>
          <w:b/>
        </w:rPr>
      </w:pPr>
      <w:r w:rsidRPr="00C025A4">
        <w:rPr>
          <w:rFonts w:eastAsia="Times New Roman"/>
          <w:b/>
        </w:rPr>
        <w:t>Effects</w:t>
      </w:r>
    </w:p>
    <w:p w14:paraId="03A35ECC" w14:textId="18DE386A" w:rsidR="00D2555D" w:rsidRDefault="00C72691">
      <w:pPr>
        <w:spacing w:line="360" w:lineRule="auto"/>
        <w:jc w:val="both"/>
        <w:rPr>
          <w:rFonts w:eastAsia="Times New Roman"/>
        </w:rPr>
      </w:pPr>
      <w:r>
        <w:rPr>
          <w:rFonts w:eastAsia="Times New Roman"/>
        </w:rPr>
        <w:t xml:space="preserve">   </w:t>
      </w:r>
      <w:r w:rsidR="00BE015C" w:rsidRPr="00C025A4">
        <w:rPr>
          <w:rFonts w:eastAsia="Times New Roman"/>
        </w:rPr>
        <w:t xml:space="preserve">The presence of dissatisfaction among employees due to the underpayment system can offer potential issues to Tesco. The process can lead to the lack of availability of sufficient employees within the workforce of the company as the company will fail to retain staff due to the low payment structure. Furthermore, the process also can lead to poor productivity levels within the business of Tesco and can affect its sales. For this, most of </w:t>
      </w:r>
      <w:r w:rsidRPr="00C025A4">
        <w:rPr>
          <w:rFonts w:eastAsia="Times New Roman"/>
        </w:rPr>
        <w:t>organizations</w:t>
      </w:r>
      <w:r w:rsidR="00BE015C" w:rsidRPr="00C025A4">
        <w:rPr>
          <w:rFonts w:eastAsia="Times New Roman"/>
        </w:rPr>
        <w:t xml:space="preserve"> are trying to focus on employee motivation to manage </w:t>
      </w:r>
      <w:r w:rsidR="00421E78" w:rsidRPr="00C025A4">
        <w:rPr>
          <w:rFonts w:eastAsia="Times New Roman"/>
        </w:rPr>
        <w:t>organizational</w:t>
      </w:r>
      <w:r w:rsidR="00BE015C" w:rsidRPr="00C025A4">
        <w:rPr>
          <w:rFonts w:eastAsia="Times New Roman"/>
        </w:rPr>
        <w:t xml:space="preserve"> growth. </w:t>
      </w:r>
    </w:p>
    <w:p w14:paraId="2026E66B" w14:textId="77777777" w:rsidR="00421E78" w:rsidRPr="00C025A4" w:rsidRDefault="00421E78">
      <w:pPr>
        <w:spacing w:line="360" w:lineRule="auto"/>
        <w:jc w:val="both"/>
        <w:rPr>
          <w:rFonts w:eastAsia="Times New Roman"/>
        </w:rPr>
      </w:pPr>
    </w:p>
    <w:p w14:paraId="2D787507" w14:textId="127EF652" w:rsidR="00D2555D" w:rsidRDefault="00BE015C">
      <w:pPr>
        <w:pStyle w:val="Heading1"/>
        <w:rPr>
          <w:rFonts w:ascii="Arial" w:hAnsi="Arial" w:cs="Arial"/>
          <w:sz w:val="28"/>
          <w:szCs w:val="28"/>
        </w:rPr>
      </w:pPr>
      <w:bookmarkStart w:id="3" w:name="_Toc111207907"/>
      <w:r w:rsidRPr="00421E78">
        <w:rPr>
          <w:rFonts w:ascii="Arial" w:hAnsi="Arial" w:cs="Arial"/>
          <w:sz w:val="28"/>
          <w:szCs w:val="28"/>
        </w:rPr>
        <w:t>Proposing an alternative solution to the problem</w:t>
      </w:r>
      <w:bookmarkEnd w:id="3"/>
      <w:r w:rsidRPr="00421E78">
        <w:rPr>
          <w:rFonts w:ascii="Arial" w:hAnsi="Arial" w:cs="Arial"/>
          <w:sz w:val="28"/>
          <w:szCs w:val="28"/>
        </w:rPr>
        <w:t xml:space="preserve"> </w:t>
      </w:r>
    </w:p>
    <w:p w14:paraId="2BBC7172" w14:textId="77777777" w:rsidR="003A56C6" w:rsidRPr="003A56C6" w:rsidRDefault="003A56C6" w:rsidP="003A56C6"/>
    <w:p w14:paraId="012E5AE0" w14:textId="77777777" w:rsidR="00D2555D" w:rsidRPr="00C025A4" w:rsidRDefault="00BE015C">
      <w:pPr>
        <w:pStyle w:val="Heading2"/>
        <w:rPr>
          <w:rFonts w:ascii="Arial" w:hAnsi="Arial" w:cs="Arial"/>
          <w:sz w:val="22"/>
          <w:szCs w:val="22"/>
        </w:rPr>
      </w:pPr>
      <w:bookmarkStart w:id="4" w:name="_Toc111207908"/>
      <w:r w:rsidRPr="00C025A4">
        <w:rPr>
          <w:rFonts w:ascii="Arial" w:hAnsi="Arial" w:cs="Arial"/>
          <w:sz w:val="22"/>
          <w:szCs w:val="22"/>
        </w:rPr>
        <w:t>SWOT analysis</w:t>
      </w:r>
      <w:bookmarkEnd w:id="4"/>
    </w:p>
    <w:tbl>
      <w:tblPr>
        <w:tblStyle w:val="Table1"/>
        <w:tblW w:w="9029"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D2555D" w:rsidRPr="00C025A4" w14:paraId="43D78A1E" w14:textId="77777777">
        <w:trPr>
          <w:cantSplit/>
          <w:tblHeader/>
        </w:trPr>
        <w:tc>
          <w:tcPr>
            <w:tcW w:w="4514" w:type="dxa"/>
            <w:shd w:val="clear" w:color="auto" w:fill="auto"/>
            <w:tcMar>
              <w:top w:w="100" w:type="dxa"/>
              <w:left w:w="100" w:type="dxa"/>
              <w:bottom w:w="100" w:type="dxa"/>
              <w:right w:w="100" w:type="dxa"/>
            </w:tcMar>
          </w:tcPr>
          <w:p w14:paraId="6A60E1DE" w14:textId="77777777" w:rsidR="00D2555D" w:rsidRPr="00C025A4" w:rsidRDefault="00BE015C">
            <w:pPr>
              <w:widowControl w:val="0"/>
              <w:pBdr>
                <w:top w:val="nil"/>
                <w:left w:val="nil"/>
                <w:bottom w:val="nil"/>
                <w:right w:val="nil"/>
                <w:between w:val="nil"/>
              </w:pBdr>
              <w:spacing w:line="240" w:lineRule="auto"/>
              <w:jc w:val="center"/>
              <w:rPr>
                <w:rFonts w:eastAsia="Times New Roman"/>
                <w:b/>
              </w:rPr>
            </w:pPr>
            <w:r w:rsidRPr="00C025A4">
              <w:rPr>
                <w:rFonts w:eastAsia="Times New Roman"/>
                <w:b/>
              </w:rPr>
              <w:t xml:space="preserve">Strengths </w:t>
            </w:r>
          </w:p>
        </w:tc>
        <w:tc>
          <w:tcPr>
            <w:tcW w:w="4514" w:type="dxa"/>
            <w:shd w:val="clear" w:color="auto" w:fill="auto"/>
            <w:tcMar>
              <w:top w:w="100" w:type="dxa"/>
              <w:left w:w="100" w:type="dxa"/>
              <w:bottom w:w="100" w:type="dxa"/>
              <w:right w:w="100" w:type="dxa"/>
            </w:tcMar>
          </w:tcPr>
          <w:p w14:paraId="21C5FF15" w14:textId="77777777" w:rsidR="00D2555D" w:rsidRPr="00C025A4" w:rsidRDefault="00BE015C">
            <w:pPr>
              <w:widowControl w:val="0"/>
              <w:pBdr>
                <w:top w:val="nil"/>
                <w:left w:val="nil"/>
                <w:bottom w:val="nil"/>
                <w:right w:val="nil"/>
                <w:between w:val="nil"/>
              </w:pBdr>
              <w:spacing w:line="240" w:lineRule="auto"/>
              <w:jc w:val="center"/>
              <w:rPr>
                <w:rFonts w:eastAsia="Times New Roman"/>
                <w:b/>
              </w:rPr>
            </w:pPr>
            <w:r w:rsidRPr="00C025A4">
              <w:rPr>
                <w:rFonts w:eastAsia="Times New Roman"/>
                <w:b/>
              </w:rPr>
              <w:t xml:space="preserve">Weakness </w:t>
            </w:r>
          </w:p>
        </w:tc>
      </w:tr>
      <w:tr w:rsidR="00D2555D" w:rsidRPr="00C025A4" w14:paraId="7957560B" w14:textId="77777777">
        <w:trPr>
          <w:cantSplit/>
          <w:tblHeader/>
        </w:trPr>
        <w:tc>
          <w:tcPr>
            <w:tcW w:w="4514" w:type="dxa"/>
            <w:shd w:val="clear" w:color="auto" w:fill="auto"/>
            <w:tcMar>
              <w:top w:w="100" w:type="dxa"/>
              <w:left w:w="100" w:type="dxa"/>
              <w:bottom w:w="100" w:type="dxa"/>
              <w:right w:w="100" w:type="dxa"/>
            </w:tcMar>
          </w:tcPr>
          <w:p w14:paraId="3EDA714C" w14:textId="77777777" w:rsidR="00D2555D" w:rsidRPr="00C025A4" w:rsidRDefault="00BE015C">
            <w:pPr>
              <w:widowControl w:val="0"/>
              <w:numPr>
                <w:ilvl w:val="0"/>
                <w:numId w:val="4"/>
              </w:numPr>
              <w:pBdr>
                <w:top w:val="nil"/>
                <w:left w:val="nil"/>
                <w:bottom w:val="nil"/>
                <w:right w:val="nil"/>
                <w:between w:val="nil"/>
              </w:pBdr>
              <w:spacing w:line="360" w:lineRule="auto"/>
              <w:jc w:val="both"/>
              <w:rPr>
                <w:rFonts w:eastAsia="Times New Roman"/>
              </w:rPr>
            </w:pPr>
            <w:r w:rsidRPr="00C025A4">
              <w:rPr>
                <w:rFonts w:eastAsia="Times New Roman"/>
              </w:rPr>
              <w:t xml:space="preserve">It has the largest employment system with employees of approximately 361,771 people and that must help Tesco to maintain </w:t>
            </w:r>
            <w:proofErr w:type="gramStart"/>
            <w:r w:rsidRPr="00C025A4">
              <w:rPr>
                <w:rFonts w:eastAsia="Times New Roman"/>
              </w:rPr>
              <w:t>a sufficient number of</w:t>
            </w:r>
            <w:proofErr w:type="gramEnd"/>
            <w:r w:rsidRPr="00C025A4">
              <w:rPr>
                <w:rFonts w:eastAsia="Times New Roman"/>
              </w:rPr>
              <w:t xml:space="preserve"> employees within workplaces (</w:t>
            </w:r>
            <w:r w:rsidRPr="00C025A4">
              <w:rPr>
                <w:rFonts w:eastAsia="Times New Roman"/>
                <w:color w:val="222222"/>
                <w:highlight w:val="white"/>
              </w:rPr>
              <w:t>Parker, 2022)</w:t>
            </w:r>
          </w:p>
        </w:tc>
        <w:tc>
          <w:tcPr>
            <w:tcW w:w="4514" w:type="dxa"/>
            <w:shd w:val="clear" w:color="auto" w:fill="auto"/>
            <w:tcMar>
              <w:top w:w="100" w:type="dxa"/>
              <w:left w:w="100" w:type="dxa"/>
              <w:bottom w:w="100" w:type="dxa"/>
              <w:right w:w="100" w:type="dxa"/>
            </w:tcMar>
          </w:tcPr>
          <w:p w14:paraId="5D3946A0" w14:textId="77777777" w:rsidR="00D2555D" w:rsidRPr="00C025A4" w:rsidRDefault="00BE015C">
            <w:pPr>
              <w:widowControl w:val="0"/>
              <w:numPr>
                <w:ilvl w:val="0"/>
                <w:numId w:val="4"/>
              </w:numPr>
              <w:pBdr>
                <w:top w:val="nil"/>
                <w:left w:val="nil"/>
                <w:bottom w:val="nil"/>
                <w:right w:val="nil"/>
                <w:between w:val="nil"/>
              </w:pBdr>
              <w:spacing w:line="360" w:lineRule="auto"/>
              <w:jc w:val="both"/>
              <w:rPr>
                <w:rFonts w:eastAsia="Times New Roman"/>
              </w:rPr>
            </w:pPr>
            <w:r w:rsidRPr="00C025A4">
              <w:rPr>
                <w:rFonts w:eastAsia="Times New Roman"/>
              </w:rPr>
              <w:t>In the fiscal year 2021, Tesco has failed to earn its operating profits by approximately 21.3% and for this, the company has struggled (</w:t>
            </w:r>
            <w:r w:rsidRPr="00C025A4">
              <w:rPr>
                <w:rFonts w:eastAsia="Times New Roman"/>
                <w:color w:val="222222"/>
                <w:highlight w:val="white"/>
              </w:rPr>
              <w:t>Parker, 2022)</w:t>
            </w:r>
            <w:r w:rsidRPr="00C025A4">
              <w:rPr>
                <w:rFonts w:eastAsia="Times New Roman"/>
              </w:rPr>
              <w:t xml:space="preserve">. It created challenges to pay extra payments to employees in the </w:t>
            </w:r>
            <w:proofErr w:type="spellStart"/>
            <w:r w:rsidRPr="00C025A4">
              <w:rPr>
                <w:rFonts w:eastAsia="Times New Roman"/>
              </w:rPr>
              <w:t>organisation</w:t>
            </w:r>
            <w:proofErr w:type="spellEnd"/>
            <w:r w:rsidRPr="00C025A4">
              <w:rPr>
                <w:rFonts w:eastAsia="Times New Roman"/>
              </w:rPr>
              <w:t xml:space="preserve">. </w:t>
            </w:r>
          </w:p>
        </w:tc>
      </w:tr>
      <w:tr w:rsidR="00D2555D" w:rsidRPr="00C025A4" w14:paraId="46E93382" w14:textId="77777777">
        <w:trPr>
          <w:cantSplit/>
          <w:tblHeader/>
        </w:trPr>
        <w:tc>
          <w:tcPr>
            <w:tcW w:w="4514" w:type="dxa"/>
            <w:shd w:val="clear" w:color="auto" w:fill="auto"/>
            <w:tcMar>
              <w:top w:w="100" w:type="dxa"/>
              <w:left w:w="100" w:type="dxa"/>
              <w:bottom w:w="100" w:type="dxa"/>
              <w:right w:w="100" w:type="dxa"/>
            </w:tcMar>
          </w:tcPr>
          <w:p w14:paraId="268CCFBF" w14:textId="77777777" w:rsidR="00D2555D" w:rsidRPr="00C025A4" w:rsidRDefault="00BE015C">
            <w:pPr>
              <w:widowControl w:val="0"/>
              <w:pBdr>
                <w:top w:val="nil"/>
                <w:left w:val="nil"/>
                <w:bottom w:val="nil"/>
                <w:right w:val="nil"/>
                <w:between w:val="nil"/>
              </w:pBdr>
              <w:spacing w:line="240" w:lineRule="auto"/>
              <w:jc w:val="center"/>
              <w:rPr>
                <w:rFonts w:eastAsia="Times New Roman"/>
                <w:b/>
              </w:rPr>
            </w:pPr>
            <w:r w:rsidRPr="00C025A4">
              <w:rPr>
                <w:rFonts w:eastAsia="Times New Roman"/>
                <w:b/>
              </w:rPr>
              <w:t xml:space="preserve">Opportunity </w:t>
            </w:r>
          </w:p>
        </w:tc>
        <w:tc>
          <w:tcPr>
            <w:tcW w:w="4514" w:type="dxa"/>
            <w:shd w:val="clear" w:color="auto" w:fill="auto"/>
            <w:tcMar>
              <w:top w:w="100" w:type="dxa"/>
              <w:left w:w="100" w:type="dxa"/>
              <w:bottom w:w="100" w:type="dxa"/>
              <w:right w:w="100" w:type="dxa"/>
            </w:tcMar>
          </w:tcPr>
          <w:p w14:paraId="030A8DA9" w14:textId="77777777" w:rsidR="00D2555D" w:rsidRPr="00C025A4" w:rsidRDefault="00BE015C">
            <w:pPr>
              <w:widowControl w:val="0"/>
              <w:pBdr>
                <w:top w:val="nil"/>
                <w:left w:val="nil"/>
                <w:bottom w:val="nil"/>
                <w:right w:val="nil"/>
                <w:between w:val="nil"/>
              </w:pBdr>
              <w:spacing w:line="240" w:lineRule="auto"/>
              <w:jc w:val="center"/>
              <w:rPr>
                <w:rFonts w:eastAsia="Times New Roman"/>
                <w:b/>
              </w:rPr>
            </w:pPr>
            <w:r w:rsidRPr="00C025A4">
              <w:rPr>
                <w:rFonts w:eastAsia="Times New Roman"/>
                <w:b/>
              </w:rPr>
              <w:t xml:space="preserve">Threats </w:t>
            </w:r>
          </w:p>
        </w:tc>
      </w:tr>
      <w:tr w:rsidR="00D2555D" w:rsidRPr="00C025A4" w14:paraId="6EB179DE" w14:textId="77777777">
        <w:trPr>
          <w:cantSplit/>
          <w:tblHeader/>
        </w:trPr>
        <w:tc>
          <w:tcPr>
            <w:tcW w:w="4514" w:type="dxa"/>
            <w:shd w:val="clear" w:color="auto" w:fill="auto"/>
            <w:tcMar>
              <w:top w:w="100" w:type="dxa"/>
              <w:left w:w="100" w:type="dxa"/>
              <w:bottom w:w="100" w:type="dxa"/>
              <w:right w:w="100" w:type="dxa"/>
            </w:tcMar>
          </w:tcPr>
          <w:p w14:paraId="7B69D505" w14:textId="77777777" w:rsidR="00D2555D" w:rsidRPr="00C025A4" w:rsidRDefault="00BE015C">
            <w:pPr>
              <w:widowControl w:val="0"/>
              <w:numPr>
                <w:ilvl w:val="0"/>
                <w:numId w:val="3"/>
              </w:numPr>
              <w:pBdr>
                <w:top w:val="nil"/>
                <w:left w:val="nil"/>
                <w:bottom w:val="nil"/>
                <w:right w:val="nil"/>
                <w:between w:val="nil"/>
              </w:pBdr>
              <w:spacing w:line="360" w:lineRule="auto"/>
              <w:jc w:val="both"/>
              <w:rPr>
                <w:rFonts w:eastAsia="Times New Roman"/>
              </w:rPr>
            </w:pPr>
            <w:r w:rsidRPr="00C025A4">
              <w:rPr>
                <w:rFonts w:eastAsia="Times New Roman"/>
              </w:rPr>
              <w:t>Expansion of business of this company creates an opportunity for this brand to earn more profits on business. It must help the company to pay proper payments to all the employees for their workforce.</w:t>
            </w:r>
          </w:p>
        </w:tc>
        <w:tc>
          <w:tcPr>
            <w:tcW w:w="4514" w:type="dxa"/>
            <w:shd w:val="clear" w:color="auto" w:fill="auto"/>
            <w:tcMar>
              <w:top w:w="100" w:type="dxa"/>
              <w:left w:w="100" w:type="dxa"/>
              <w:bottom w:w="100" w:type="dxa"/>
              <w:right w:w="100" w:type="dxa"/>
            </w:tcMar>
          </w:tcPr>
          <w:p w14:paraId="261E2D02" w14:textId="77777777" w:rsidR="00D2555D" w:rsidRPr="00C025A4" w:rsidRDefault="00BE015C">
            <w:pPr>
              <w:widowControl w:val="0"/>
              <w:numPr>
                <w:ilvl w:val="0"/>
                <w:numId w:val="3"/>
              </w:numPr>
              <w:pBdr>
                <w:top w:val="nil"/>
                <w:left w:val="nil"/>
                <w:bottom w:val="nil"/>
                <w:right w:val="nil"/>
                <w:between w:val="nil"/>
              </w:pBdr>
              <w:spacing w:line="360" w:lineRule="auto"/>
              <w:jc w:val="both"/>
              <w:rPr>
                <w:rFonts w:eastAsia="Times New Roman"/>
              </w:rPr>
            </w:pPr>
            <w:r w:rsidRPr="00C025A4">
              <w:rPr>
                <w:rFonts w:eastAsia="Times New Roman"/>
              </w:rPr>
              <w:t>The presence of the Brexit referendum posed a threat to the business of Tesco and for this trade deals and costs matter for the company (</w:t>
            </w:r>
            <w:proofErr w:type="spellStart"/>
            <w:r w:rsidRPr="00C025A4">
              <w:rPr>
                <w:rFonts w:eastAsia="Times New Roman"/>
                <w:color w:val="222222"/>
                <w:highlight w:val="white"/>
              </w:rPr>
              <w:t>Sudhakaran</w:t>
            </w:r>
            <w:proofErr w:type="spellEnd"/>
            <w:r w:rsidRPr="00C025A4">
              <w:rPr>
                <w:rFonts w:eastAsia="Times New Roman"/>
                <w:color w:val="222222"/>
                <w:highlight w:val="white"/>
              </w:rPr>
              <w:t>, 2022)</w:t>
            </w:r>
            <w:r w:rsidRPr="00C025A4">
              <w:rPr>
                <w:rFonts w:eastAsia="Times New Roman"/>
              </w:rPr>
              <w:t>. It created lower payments to employees and resulted in employee dissatisfaction.</w:t>
            </w:r>
          </w:p>
        </w:tc>
      </w:tr>
    </w:tbl>
    <w:p w14:paraId="299D392E" w14:textId="77777777" w:rsidR="00D2555D" w:rsidRPr="00C025A4" w:rsidRDefault="00BE015C">
      <w:pPr>
        <w:spacing w:line="360" w:lineRule="auto"/>
        <w:jc w:val="center"/>
        <w:rPr>
          <w:rFonts w:eastAsia="Times New Roman"/>
          <w:b/>
        </w:rPr>
      </w:pPr>
      <w:r w:rsidRPr="00C025A4">
        <w:rPr>
          <w:rFonts w:eastAsia="Times New Roman"/>
          <w:b/>
        </w:rPr>
        <w:t>Table 1: SWOT analysis</w:t>
      </w:r>
    </w:p>
    <w:p w14:paraId="0FA7532F" w14:textId="093CADB3" w:rsidR="00D2555D" w:rsidRDefault="00BE015C">
      <w:pPr>
        <w:spacing w:line="360" w:lineRule="auto"/>
        <w:jc w:val="center"/>
        <w:rPr>
          <w:rFonts w:eastAsia="Times New Roman"/>
        </w:rPr>
      </w:pPr>
      <w:r w:rsidRPr="00C025A4">
        <w:rPr>
          <w:rFonts w:eastAsia="Times New Roman"/>
        </w:rPr>
        <w:t>(Source: Self-created)</w:t>
      </w:r>
    </w:p>
    <w:p w14:paraId="77E059F5" w14:textId="77777777" w:rsidR="003A56C6" w:rsidRPr="00C025A4" w:rsidRDefault="003A56C6">
      <w:pPr>
        <w:spacing w:line="360" w:lineRule="auto"/>
        <w:jc w:val="center"/>
        <w:rPr>
          <w:rFonts w:eastAsia="Times New Roman"/>
          <w:b/>
        </w:rPr>
      </w:pPr>
    </w:p>
    <w:p w14:paraId="212EF1C4" w14:textId="77777777" w:rsidR="00D2555D" w:rsidRPr="00C025A4" w:rsidRDefault="00BE015C">
      <w:pPr>
        <w:pStyle w:val="Heading2"/>
        <w:rPr>
          <w:rFonts w:ascii="Arial" w:hAnsi="Arial" w:cs="Arial"/>
          <w:sz w:val="22"/>
          <w:szCs w:val="22"/>
        </w:rPr>
      </w:pPr>
      <w:bookmarkStart w:id="5" w:name="_Toc111207909"/>
      <w:r w:rsidRPr="00C025A4">
        <w:rPr>
          <w:rFonts w:ascii="Arial" w:hAnsi="Arial" w:cs="Arial"/>
          <w:sz w:val="22"/>
          <w:szCs w:val="22"/>
        </w:rPr>
        <w:lastRenderedPageBreak/>
        <w:t>Alternative solutions</w:t>
      </w:r>
      <w:bookmarkEnd w:id="5"/>
      <w:r w:rsidRPr="00C025A4">
        <w:rPr>
          <w:rFonts w:ascii="Arial" w:hAnsi="Arial" w:cs="Arial"/>
          <w:sz w:val="22"/>
          <w:szCs w:val="22"/>
        </w:rPr>
        <w:t xml:space="preserve"> </w:t>
      </w:r>
    </w:p>
    <w:p w14:paraId="20FDAED1" w14:textId="48949013" w:rsidR="00D2555D" w:rsidRDefault="00421E78">
      <w:pPr>
        <w:spacing w:line="360" w:lineRule="auto"/>
        <w:jc w:val="both"/>
        <w:rPr>
          <w:rFonts w:eastAsia="Times New Roman"/>
        </w:rPr>
      </w:pPr>
      <w:r>
        <w:rPr>
          <w:rFonts w:eastAsia="Times New Roman"/>
        </w:rPr>
        <w:t xml:space="preserve">    </w:t>
      </w:r>
      <w:r w:rsidR="00BE015C" w:rsidRPr="00C025A4">
        <w:rPr>
          <w:rFonts w:eastAsia="Times New Roman"/>
        </w:rPr>
        <w:t xml:space="preserve">The leader of Tesco can adopt developed strategies within their business operations to manage </w:t>
      </w:r>
      <w:r w:rsidR="00C025A4" w:rsidRPr="00C025A4">
        <w:rPr>
          <w:rFonts w:eastAsia="Times New Roman"/>
        </w:rPr>
        <w:t>employee’s</w:t>
      </w:r>
      <w:r w:rsidR="00BE015C" w:rsidRPr="00C025A4">
        <w:rPr>
          <w:rFonts w:eastAsia="Times New Roman"/>
        </w:rPr>
        <w:t xml:space="preserve"> satisfaction and those strategies are:</w:t>
      </w:r>
    </w:p>
    <w:p w14:paraId="066817A6" w14:textId="77777777" w:rsidR="00421E78" w:rsidRPr="00C025A4" w:rsidRDefault="00421E78">
      <w:pPr>
        <w:spacing w:line="360" w:lineRule="auto"/>
        <w:jc w:val="both"/>
        <w:rPr>
          <w:rFonts w:eastAsia="Times New Roman"/>
        </w:rPr>
      </w:pPr>
    </w:p>
    <w:p w14:paraId="3F284DC2" w14:textId="77777777" w:rsidR="00D2555D" w:rsidRPr="00C025A4" w:rsidRDefault="00BE015C">
      <w:pPr>
        <w:spacing w:line="360" w:lineRule="auto"/>
        <w:jc w:val="both"/>
        <w:rPr>
          <w:rFonts w:eastAsia="Times New Roman"/>
          <w:b/>
        </w:rPr>
      </w:pPr>
      <w:r w:rsidRPr="00C025A4">
        <w:rPr>
          <w:rFonts w:eastAsia="Times New Roman"/>
          <w:b/>
        </w:rPr>
        <w:t>Recognition and reward</w:t>
      </w:r>
    </w:p>
    <w:p w14:paraId="2313CC95" w14:textId="77777777" w:rsidR="003A56C6" w:rsidRDefault="00421E78">
      <w:pPr>
        <w:spacing w:line="360" w:lineRule="auto"/>
        <w:jc w:val="both"/>
        <w:rPr>
          <w:rFonts w:eastAsia="Times New Roman"/>
        </w:rPr>
      </w:pPr>
      <w:r>
        <w:rPr>
          <w:rFonts w:eastAsia="Times New Roman"/>
        </w:rPr>
        <w:t xml:space="preserve">      </w:t>
      </w:r>
      <w:r w:rsidR="00BE015C" w:rsidRPr="00C025A4">
        <w:rPr>
          <w:rFonts w:eastAsia="Times New Roman"/>
        </w:rPr>
        <w:t xml:space="preserve">Within this case, the </w:t>
      </w:r>
      <w:r w:rsidRPr="00C025A4">
        <w:rPr>
          <w:rFonts w:eastAsia="Times New Roman"/>
        </w:rPr>
        <w:t>organizational</w:t>
      </w:r>
      <w:r w:rsidR="00BE015C" w:rsidRPr="00C025A4">
        <w:rPr>
          <w:rFonts w:eastAsia="Times New Roman"/>
        </w:rPr>
        <w:t xml:space="preserve"> leaders of Tesco should </w:t>
      </w:r>
      <w:r w:rsidRPr="00C025A4">
        <w:rPr>
          <w:rFonts w:eastAsia="Times New Roman"/>
        </w:rPr>
        <w:t>recognize</w:t>
      </w:r>
      <w:r w:rsidR="00BE015C" w:rsidRPr="00C025A4">
        <w:rPr>
          <w:rFonts w:eastAsia="Times New Roman"/>
        </w:rPr>
        <w:t xml:space="preserve"> the efforts that employees are showing at the time of performing their jobs in this company. Under the recognition process, the employees must get rewards from the company as it can help to create motivation among employees for a better workforce (</w:t>
      </w:r>
      <w:r w:rsidR="00BE015C" w:rsidRPr="00C025A4">
        <w:rPr>
          <w:rFonts w:eastAsia="Times New Roman"/>
          <w:color w:val="222222"/>
          <w:highlight w:val="white"/>
        </w:rPr>
        <w:t>Hall, 2022)</w:t>
      </w:r>
      <w:r w:rsidR="00BE015C" w:rsidRPr="00C025A4">
        <w:rPr>
          <w:rFonts w:eastAsia="Times New Roman"/>
        </w:rPr>
        <w:t>.</w:t>
      </w:r>
    </w:p>
    <w:p w14:paraId="083BF069" w14:textId="476FB231" w:rsidR="00D2555D" w:rsidRPr="00C025A4" w:rsidRDefault="00BE015C">
      <w:pPr>
        <w:spacing w:line="360" w:lineRule="auto"/>
        <w:jc w:val="both"/>
        <w:rPr>
          <w:rFonts w:eastAsia="Times New Roman"/>
        </w:rPr>
      </w:pPr>
      <w:r w:rsidRPr="00C025A4">
        <w:rPr>
          <w:rFonts w:eastAsia="Times New Roman"/>
        </w:rPr>
        <w:t xml:space="preserve"> </w:t>
      </w:r>
    </w:p>
    <w:p w14:paraId="7E8292F4" w14:textId="77777777" w:rsidR="00D2555D" w:rsidRPr="00C025A4" w:rsidRDefault="00BE015C">
      <w:pPr>
        <w:spacing w:line="360" w:lineRule="auto"/>
        <w:jc w:val="both"/>
        <w:rPr>
          <w:rFonts w:eastAsia="Times New Roman"/>
          <w:b/>
        </w:rPr>
      </w:pPr>
      <w:r w:rsidRPr="00C025A4">
        <w:rPr>
          <w:rFonts w:eastAsia="Times New Roman"/>
          <w:b/>
        </w:rPr>
        <w:t>Drive communication and transparency</w:t>
      </w:r>
    </w:p>
    <w:p w14:paraId="095EBCD5" w14:textId="77777777" w:rsidR="003A56C6" w:rsidRDefault="00421E78">
      <w:pPr>
        <w:spacing w:line="360" w:lineRule="auto"/>
        <w:jc w:val="both"/>
        <w:rPr>
          <w:rFonts w:eastAsia="Times New Roman"/>
        </w:rPr>
      </w:pPr>
      <w:r>
        <w:rPr>
          <w:rFonts w:eastAsia="Times New Roman"/>
        </w:rPr>
        <w:t xml:space="preserve">      </w:t>
      </w:r>
      <w:r w:rsidR="00BE015C" w:rsidRPr="00C025A4">
        <w:rPr>
          <w:rFonts w:eastAsia="Times New Roman"/>
        </w:rPr>
        <w:t xml:space="preserve">The establishment of strong communication with all the employees within the </w:t>
      </w:r>
      <w:proofErr w:type="spellStart"/>
      <w:r w:rsidR="00BE015C" w:rsidRPr="00C025A4">
        <w:rPr>
          <w:rFonts w:eastAsia="Times New Roman"/>
        </w:rPr>
        <w:t>organisational</w:t>
      </w:r>
      <w:proofErr w:type="spellEnd"/>
      <w:r w:rsidR="00BE015C" w:rsidRPr="00C025A4">
        <w:rPr>
          <w:rFonts w:eastAsia="Times New Roman"/>
        </w:rPr>
        <w:t xml:space="preserve"> structure must allow the leaders of Tesco to deliver clear information about </w:t>
      </w:r>
      <w:proofErr w:type="spellStart"/>
      <w:r w:rsidR="00BE015C" w:rsidRPr="00C025A4">
        <w:rPr>
          <w:rFonts w:eastAsia="Times New Roman"/>
        </w:rPr>
        <w:t>organisational</w:t>
      </w:r>
      <w:proofErr w:type="spellEnd"/>
      <w:r w:rsidR="00BE015C" w:rsidRPr="00C025A4">
        <w:rPr>
          <w:rFonts w:eastAsia="Times New Roman"/>
        </w:rPr>
        <w:t xml:space="preserve"> projects to the employees. The process can help to manage employee satisfaction based on the maintenance of transparency (</w:t>
      </w:r>
      <w:r w:rsidR="00BE015C" w:rsidRPr="00C025A4">
        <w:rPr>
          <w:rFonts w:eastAsia="Times New Roman"/>
          <w:color w:val="222222"/>
          <w:highlight w:val="white"/>
        </w:rPr>
        <w:t>Hall, 2022)</w:t>
      </w:r>
      <w:r w:rsidR="00BE015C" w:rsidRPr="00C025A4">
        <w:rPr>
          <w:rFonts w:eastAsia="Times New Roman"/>
        </w:rPr>
        <w:t xml:space="preserve">. On this note, it can be mentioned that management of transparency within </w:t>
      </w:r>
      <w:proofErr w:type="spellStart"/>
      <w:r w:rsidR="00BE015C" w:rsidRPr="00C025A4">
        <w:rPr>
          <w:rFonts w:eastAsia="Times New Roman"/>
        </w:rPr>
        <w:t>organisational</w:t>
      </w:r>
      <w:proofErr w:type="spellEnd"/>
      <w:r w:rsidR="00BE015C" w:rsidRPr="00C025A4">
        <w:rPr>
          <w:rFonts w:eastAsia="Times New Roman"/>
        </w:rPr>
        <w:t xml:space="preserve"> practices helps to keep employees informed about various aspects and that will allow the management team of the company to manage developed performances among employees.</w:t>
      </w:r>
    </w:p>
    <w:p w14:paraId="724C9E49" w14:textId="499C39B5" w:rsidR="00D2555D" w:rsidRPr="00C025A4" w:rsidRDefault="00BE015C">
      <w:pPr>
        <w:spacing w:line="360" w:lineRule="auto"/>
        <w:jc w:val="both"/>
        <w:rPr>
          <w:rFonts w:eastAsia="Times New Roman"/>
        </w:rPr>
      </w:pPr>
      <w:r w:rsidRPr="00C025A4">
        <w:rPr>
          <w:rFonts w:eastAsia="Times New Roman"/>
        </w:rPr>
        <w:t xml:space="preserve"> </w:t>
      </w:r>
    </w:p>
    <w:p w14:paraId="00615C45" w14:textId="77777777" w:rsidR="00D2555D" w:rsidRPr="00C025A4" w:rsidRDefault="00BE015C">
      <w:pPr>
        <w:spacing w:line="360" w:lineRule="auto"/>
        <w:jc w:val="both"/>
        <w:rPr>
          <w:rFonts w:eastAsia="Times New Roman"/>
          <w:b/>
        </w:rPr>
      </w:pPr>
      <w:r w:rsidRPr="00C025A4">
        <w:rPr>
          <w:rFonts w:eastAsia="Times New Roman"/>
          <w:b/>
        </w:rPr>
        <w:t>Engage flexibility</w:t>
      </w:r>
    </w:p>
    <w:p w14:paraId="321D7F63" w14:textId="2369ABBD" w:rsidR="00D2555D" w:rsidRDefault="00421E78">
      <w:pPr>
        <w:spacing w:line="360" w:lineRule="auto"/>
        <w:jc w:val="both"/>
        <w:rPr>
          <w:rFonts w:eastAsia="Times New Roman"/>
        </w:rPr>
      </w:pPr>
      <w:r>
        <w:rPr>
          <w:rFonts w:eastAsia="Times New Roman"/>
        </w:rPr>
        <w:t xml:space="preserve">     </w:t>
      </w:r>
      <w:r w:rsidR="00BE015C" w:rsidRPr="00C025A4">
        <w:rPr>
          <w:rFonts w:eastAsia="Times New Roman"/>
        </w:rPr>
        <w:t xml:space="preserve">The introduction of flexibility within the </w:t>
      </w:r>
      <w:proofErr w:type="spellStart"/>
      <w:r w:rsidR="00BE015C" w:rsidRPr="00C025A4">
        <w:rPr>
          <w:rFonts w:eastAsia="Times New Roman"/>
        </w:rPr>
        <w:t>organisational</w:t>
      </w:r>
      <w:proofErr w:type="spellEnd"/>
      <w:r w:rsidR="00BE015C" w:rsidRPr="00C025A4">
        <w:rPr>
          <w:rFonts w:eastAsia="Times New Roman"/>
        </w:rPr>
        <w:t xml:space="preserve"> structure helps in the maintenance of employee satisfaction within the business (</w:t>
      </w:r>
      <w:r w:rsidR="00BE015C" w:rsidRPr="00C025A4">
        <w:rPr>
          <w:rFonts w:eastAsia="Times New Roman"/>
          <w:color w:val="222222"/>
          <w:highlight w:val="white"/>
        </w:rPr>
        <w:t>Hall, 2022)</w:t>
      </w:r>
      <w:r w:rsidR="00BE015C" w:rsidRPr="00C025A4">
        <w:rPr>
          <w:rFonts w:eastAsia="Times New Roman"/>
        </w:rPr>
        <w:t xml:space="preserve">. Thus, with the delivery of a flexible workforce to all the employees in the </w:t>
      </w:r>
      <w:proofErr w:type="spellStart"/>
      <w:r w:rsidR="00BE015C" w:rsidRPr="00C025A4">
        <w:rPr>
          <w:rFonts w:eastAsia="Times New Roman"/>
        </w:rPr>
        <w:t>organisational</w:t>
      </w:r>
      <w:proofErr w:type="spellEnd"/>
      <w:r w:rsidR="00BE015C" w:rsidRPr="00C025A4">
        <w:rPr>
          <w:rFonts w:eastAsia="Times New Roman"/>
        </w:rPr>
        <w:t xml:space="preserve"> structure of Tesco will help employees to manage their work-life balance properly. It will help to create value and motivation within the minds of the employees about the achievement of </w:t>
      </w:r>
      <w:proofErr w:type="spellStart"/>
      <w:r w:rsidR="00BE015C" w:rsidRPr="00C025A4">
        <w:rPr>
          <w:rFonts w:eastAsia="Times New Roman"/>
        </w:rPr>
        <w:t>organisational</w:t>
      </w:r>
      <w:proofErr w:type="spellEnd"/>
      <w:r w:rsidR="00BE015C" w:rsidRPr="00C025A4">
        <w:rPr>
          <w:rFonts w:eastAsia="Times New Roman"/>
        </w:rPr>
        <w:t xml:space="preserve"> success. </w:t>
      </w:r>
    </w:p>
    <w:p w14:paraId="27EE3A1E" w14:textId="79385D2C" w:rsidR="003A56C6" w:rsidRDefault="003A56C6">
      <w:pPr>
        <w:spacing w:line="360" w:lineRule="auto"/>
        <w:jc w:val="both"/>
        <w:rPr>
          <w:rFonts w:eastAsia="Times New Roman"/>
        </w:rPr>
      </w:pPr>
    </w:p>
    <w:p w14:paraId="025B5DBE" w14:textId="7703B917" w:rsidR="003A56C6" w:rsidRDefault="003A56C6">
      <w:pPr>
        <w:spacing w:line="360" w:lineRule="auto"/>
        <w:jc w:val="both"/>
        <w:rPr>
          <w:rFonts w:eastAsia="Times New Roman"/>
        </w:rPr>
      </w:pPr>
    </w:p>
    <w:p w14:paraId="64E0B066" w14:textId="13C89B37" w:rsidR="003A56C6" w:rsidRDefault="003A56C6">
      <w:pPr>
        <w:spacing w:line="360" w:lineRule="auto"/>
        <w:jc w:val="both"/>
        <w:rPr>
          <w:rFonts w:eastAsia="Times New Roman"/>
        </w:rPr>
      </w:pPr>
    </w:p>
    <w:p w14:paraId="11F73931" w14:textId="36E18238" w:rsidR="003A56C6" w:rsidRDefault="003A56C6">
      <w:pPr>
        <w:spacing w:line="360" w:lineRule="auto"/>
        <w:jc w:val="both"/>
        <w:rPr>
          <w:rFonts w:eastAsia="Times New Roman"/>
        </w:rPr>
      </w:pPr>
    </w:p>
    <w:p w14:paraId="044D666E" w14:textId="26AC0C77" w:rsidR="003A56C6" w:rsidRDefault="003A56C6">
      <w:pPr>
        <w:spacing w:line="360" w:lineRule="auto"/>
        <w:jc w:val="both"/>
        <w:rPr>
          <w:rFonts w:eastAsia="Times New Roman"/>
        </w:rPr>
      </w:pPr>
    </w:p>
    <w:p w14:paraId="3166F39E" w14:textId="3D5E737C" w:rsidR="003A56C6" w:rsidRDefault="003A56C6">
      <w:pPr>
        <w:spacing w:line="360" w:lineRule="auto"/>
        <w:jc w:val="both"/>
        <w:rPr>
          <w:rFonts w:eastAsia="Times New Roman"/>
        </w:rPr>
      </w:pPr>
    </w:p>
    <w:p w14:paraId="6B8143F8" w14:textId="5BF646E5" w:rsidR="003A56C6" w:rsidRDefault="003A56C6">
      <w:pPr>
        <w:spacing w:line="360" w:lineRule="auto"/>
        <w:jc w:val="both"/>
        <w:rPr>
          <w:rFonts w:eastAsia="Times New Roman"/>
        </w:rPr>
      </w:pPr>
    </w:p>
    <w:p w14:paraId="120A9F2D" w14:textId="07FA2963" w:rsidR="003A56C6" w:rsidRDefault="003A56C6">
      <w:pPr>
        <w:spacing w:line="360" w:lineRule="auto"/>
        <w:jc w:val="both"/>
        <w:rPr>
          <w:rFonts w:eastAsia="Times New Roman"/>
        </w:rPr>
      </w:pPr>
    </w:p>
    <w:p w14:paraId="231272A3" w14:textId="77A63729" w:rsidR="003A56C6" w:rsidRDefault="003A56C6">
      <w:pPr>
        <w:spacing w:line="360" w:lineRule="auto"/>
        <w:jc w:val="both"/>
        <w:rPr>
          <w:rFonts w:eastAsia="Times New Roman"/>
        </w:rPr>
      </w:pPr>
    </w:p>
    <w:p w14:paraId="3E9F0C9E" w14:textId="15BC596A" w:rsidR="003A56C6" w:rsidRDefault="003A56C6">
      <w:pPr>
        <w:spacing w:line="360" w:lineRule="auto"/>
        <w:jc w:val="both"/>
        <w:rPr>
          <w:rFonts w:eastAsia="Times New Roman"/>
        </w:rPr>
      </w:pPr>
    </w:p>
    <w:p w14:paraId="75BEE62F" w14:textId="75226549" w:rsidR="003A56C6" w:rsidRDefault="003A56C6">
      <w:pPr>
        <w:spacing w:line="360" w:lineRule="auto"/>
        <w:jc w:val="both"/>
        <w:rPr>
          <w:rFonts w:eastAsia="Times New Roman"/>
        </w:rPr>
      </w:pPr>
    </w:p>
    <w:p w14:paraId="2014F673" w14:textId="5F3F629B" w:rsidR="001D5770" w:rsidRPr="001D5770" w:rsidRDefault="00BE015C" w:rsidP="001D5770">
      <w:pPr>
        <w:pStyle w:val="Heading1"/>
        <w:rPr>
          <w:rFonts w:ascii="Arial" w:hAnsi="Arial" w:cs="Arial"/>
          <w:sz w:val="28"/>
          <w:szCs w:val="28"/>
        </w:rPr>
      </w:pPr>
      <w:bookmarkStart w:id="6" w:name="_Toc111207910"/>
      <w:r w:rsidRPr="001D5770">
        <w:rPr>
          <w:rFonts w:ascii="Arial" w:hAnsi="Arial" w:cs="Arial"/>
          <w:sz w:val="28"/>
          <w:szCs w:val="28"/>
        </w:rPr>
        <w:lastRenderedPageBreak/>
        <w:t>Using decision-making techniques to evaluate a range of solutions for the selection of the most appropriate one</w:t>
      </w:r>
      <w:bookmarkStart w:id="7" w:name="_Toc111207911"/>
      <w:bookmarkEnd w:id="6"/>
    </w:p>
    <w:p w14:paraId="1DB6C36E" w14:textId="77777777" w:rsidR="001D5770" w:rsidRPr="001D5770" w:rsidRDefault="001D5770" w:rsidP="001D5770"/>
    <w:p w14:paraId="1543036A" w14:textId="553CFF24" w:rsidR="00D2555D" w:rsidRPr="003A56C6" w:rsidRDefault="00BE015C" w:rsidP="001D5770">
      <w:pPr>
        <w:pStyle w:val="Heading1"/>
        <w:rPr>
          <w:rFonts w:ascii="Arial" w:hAnsi="Arial" w:cs="Arial"/>
          <w:sz w:val="22"/>
          <w:szCs w:val="22"/>
        </w:rPr>
      </w:pPr>
      <w:r w:rsidRPr="00C025A4">
        <w:rPr>
          <w:rFonts w:ascii="Arial" w:hAnsi="Arial" w:cs="Arial"/>
          <w:sz w:val="22"/>
          <w:szCs w:val="22"/>
        </w:rPr>
        <w:t>PMI model</w:t>
      </w:r>
      <w:bookmarkEnd w:id="7"/>
      <w:r w:rsidRPr="00C025A4">
        <w:rPr>
          <w:rFonts w:ascii="Arial" w:hAnsi="Arial" w:cs="Arial"/>
          <w:sz w:val="22"/>
          <w:szCs w:val="22"/>
        </w:rPr>
        <w:t xml:space="preserve"> </w:t>
      </w:r>
    </w:p>
    <w:tbl>
      <w:tblPr>
        <w:tblStyle w:val="Table2"/>
        <w:tblW w:w="9029"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09"/>
        <w:gridCol w:w="3010"/>
        <w:gridCol w:w="3010"/>
      </w:tblGrid>
      <w:tr w:rsidR="00D2555D" w:rsidRPr="00C025A4" w14:paraId="02F44F2E" w14:textId="77777777">
        <w:trPr>
          <w:cantSplit/>
          <w:tblHeader/>
        </w:trPr>
        <w:tc>
          <w:tcPr>
            <w:tcW w:w="3009" w:type="dxa"/>
            <w:shd w:val="clear" w:color="auto" w:fill="auto"/>
            <w:tcMar>
              <w:top w:w="100" w:type="dxa"/>
              <w:left w:w="100" w:type="dxa"/>
              <w:bottom w:w="100" w:type="dxa"/>
              <w:right w:w="100" w:type="dxa"/>
            </w:tcMar>
          </w:tcPr>
          <w:p w14:paraId="46E6B3E0" w14:textId="77777777" w:rsidR="00D2555D" w:rsidRPr="00C025A4" w:rsidRDefault="00BE015C">
            <w:pPr>
              <w:widowControl w:val="0"/>
              <w:pBdr>
                <w:top w:val="nil"/>
                <w:left w:val="nil"/>
                <w:bottom w:val="nil"/>
                <w:right w:val="nil"/>
                <w:between w:val="nil"/>
              </w:pBdr>
              <w:spacing w:line="240" w:lineRule="auto"/>
              <w:jc w:val="center"/>
              <w:rPr>
                <w:rFonts w:eastAsia="Times New Roman"/>
                <w:b/>
              </w:rPr>
            </w:pPr>
            <w:r w:rsidRPr="00C025A4">
              <w:rPr>
                <w:rFonts w:eastAsia="Times New Roman"/>
                <w:b/>
              </w:rPr>
              <w:t xml:space="preserve">Plus </w:t>
            </w:r>
          </w:p>
        </w:tc>
        <w:tc>
          <w:tcPr>
            <w:tcW w:w="3009" w:type="dxa"/>
            <w:shd w:val="clear" w:color="auto" w:fill="auto"/>
            <w:tcMar>
              <w:top w:w="100" w:type="dxa"/>
              <w:left w:w="100" w:type="dxa"/>
              <w:bottom w:w="100" w:type="dxa"/>
              <w:right w:w="100" w:type="dxa"/>
            </w:tcMar>
          </w:tcPr>
          <w:p w14:paraId="1B8F8553" w14:textId="77777777" w:rsidR="00D2555D" w:rsidRPr="00C025A4" w:rsidRDefault="00BE015C">
            <w:pPr>
              <w:widowControl w:val="0"/>
              <w:pBdr>
                <w:top w:val="nil"/>
                <w:left w:val="nil"/>
                <w:bottom w:val="nil"/>
                <w:right w:val="nil"/>
                <w:between w:val="nil"/>
              </w:pBdr>
              <w:spacing w:line="240" w:lineRule="auto"/>
              <w:jc w:val="center"/>
              <w:rPr>
                <w:rFonts w:eastAsia="Times New Roman"/>
                <w:b/>
              </w:rPr>
            </w:pPr>
            <w:r w:rsidRPr="00C025A4">
              <w:rPr>
                <w:rFonts w:eastAsia="Times New Roman"/>
                <w:b/>
              </w:rPr>
              <w:t xml:space="preserve">Minus </w:t>
            </w:r>
          </w:p>
        </w:tc>
        <w:tc>
          <w:tcPr>
            <w:tcW w:w="3009" w:type="dxa"/>
            <w:shd w:val="clear" w:color="auto" w:fill="auto"/>
            <w:tcMar>
              <w:top w:w="100" w:type="dxa"/>
              <w:left w:w="100" w:type="dxa"/>
              <w:bottom w:w="100" w:type="dxa"/>
              <w:right w:w="100" w:type="dxa"/>
            </w:tcMar>
          </w:tcPr>
          <w:p w14:paraId="6BFA78AC" w14:textId="77777777" w:rsidR="00D2555D" w:rsidRPr="00C025A4" w:rsidRDefault="00BE015C">
            <w:pPr>
              <w:widowControl w:val="0"/>
              <w:pBdr>
                <w:top w:val="nil"/>
                <w:left w:val="nil"/>
                <w:bottom w:val="nil"/>
                <w:right w:val="nil"/>
                <w:between w:val="nil"/>
              </w:pBdr>
              <w:spacing w:line="240" w:lineRule="auto"/>
              <w:jc w:val="center"/>
              <w:rPr>
                <w:rFonts w:eastAsia="Times New Roman"/>
                <w:b/>
              </w:rPr>
            </w:pPr>
            <w:r w:rsidRPr="00C025A4">
              <w:rPr>
                <w:rFonts w:eastAsia="Times New Roman"/>
                <w:b/>
              </w:rPr>
              <w:t xml:space="preserve">Interesting </w:t>
            </w:r>
          </w:p>
        </w:tc>
      </w:tr>
      <w:tr w:rsidR="00D2555D" w:rsidRPr="00C025A4" w14:paraId="461F566B" w14:textId="77777777">
        <w:trPr>
          <w:cantSplit/>
          <w:tblHeader/>
        </w:trPr>
        <w:tc>
          <w:tcPr>
            <w:tcW w:w="3009" w:type="dxa"/>
            <w:shd w:val="clear" w:color="auto" w:fill="auto"/>
            <w:tcMar>
              <w:top w:w="100" w:type="dxa"/>
              <w:left w:w="100" w:type="dxa"/>
              <w:bottom w:w="100" w:type="dxa"/>
              <w:right w:w="100" w:type="dxa"/>
            </w:tcMar>
          </w:tcPr>
          <w:p w14:paraId="718E5261" w14:textId="77777777" w:rsidR="00D2555D" w:rsidRPr="00C025A4" w:rsidRDefault="00BE015C">
            <w:pPr>
              <w:widowControl w:val="0"/>
              <w:numPr>
                <w:ilvl w:val="0"/>
                <w:numId w:val="1"/>
              </w:numPr>
              <w:pBdr>
                <w:top w:val="nil"/>
                <w:left w:val="nil"/>
                <w:bottom w:val="nil"/>
                <w:right w:val="nil"/>
                <w:between w:val="nil"/>
              </w:pBdr>
              <w:spacing w:line="360" w:lineRule="auto"/>
              <w:jc w:val="both"/>
              <w:rPr>
                <w:rFonts w:eastAsia="Times New Roman"/>
              </w:rPr>
            </w:pPr>
            <w:r w:rsidRPr="00C025A4">
              <w:rPr>
                <w:rFonts w:eastAsia="Times New Roman"/>
              </w:rPr>
              <w:t xml:space="preserve">Foster a collaborative mindset within the </w:t>
            </w:r>
            <w:proofErr w:type="spellStart"/>
            <w:r w:rsidRPr="00C025A4">
              <w:rPr>
                <w:rFonts w:eastAsia="Times New Roman"/>
              </w:rPr>
              <w:t>organisational</w:t>
            </w:r>
            <w:proofErr w:type="spellEnd"/>
            <w:r w:rsidRPr="00C025A4">
              <w:rPr>
                <w:rFonts w:eastAsia="Times New Roman"/>
              </w:rPr>
              <w:t xml:space="preserve"> structure of the company to establish strong bonds with all the employees for a better workforce. </w:t>
            </w:r>
          </w:p>
          <w:p w14:paraId="7BFB35B1" w14:textId="77777777" w:rsidR="00D2555D" w:rsidRPr="00C025A4" w:rsidRDefault="00BE015C">
            <w:pPr>
              <w:widowControl w:val="0"/>
              <w:numPr>
                <w:ilvl w:val="0"/>
                <w:numId w:val="1"/>
              </w:numPr>
              <w:pBdr>
                <w:top w:val="nil"/>
                <w:left w:val="nil"/>
                <w:bottom w:val="nil"/>
                <w:right w:val="nil"/>
                <w:between w:val="nil"/>
              </w:pBdr>
              <w:spacing w:line="360" w:lineRule="auto"/>
              <w:jc w:val="both"/>
              <w:rPr>
                <w:rFonts w:eastAsia="Times New Roman"/>
              </w:rPr>
            </w:pPr>
            <w:r w:rsidRPr="00C025A4">
              <w:rPr>
                <w:rFonts w:eastAsia="Times New Roman"/>
              </w:rPr>
              <w:t xml:space="preserve">Delivery of constant feedback to the employees for their developed works </w:t>
            </w:r>
          </w:p>
          <w:p w14:paraId="6F47D224" w14:textId="77777777" w:rsidR="00D2555D" w:rsidRPr="00C025A4" w:rsidRDefault="00BE015C">
            <w:pPr>
              <w:widowControl w:val="0"/>
              <w:numPr>
                <w:ilvl w:val="0"/>
                <w:numId w:val="1"/>
              </w:numPr>
              <w:pBdr>
                <w:top w:val="nil"/>
                <w:left w:val="nil"/>
                <w:bottom w:val="nil"/>
                <w:right w:val="nil"/>
                <w:between w:val="nil"/>
              </w:pBdr>
              <w:spacing w:line="360" w:lineRule="auto"/>
              <w:jc w:val="both"/>
              <w:rPr>
                <w:rFonts w:eastAsia="Times New Roman"/>
              </w:rPr>
            </w:pPr>
            <w:r w:rsidRPr="00C025A4">
              <w:rPr>
                <w:rFonts w:eastAsia="Times New Roman"/>
              </w:rPr>
              <w:t>Offer proper payment to the employees for their best workforce in the company (</w:t>
            </w:r>
            <w:r w:rsidRPr="00C025A4">
              <w:rPr>
                <w:rFonts w:eastAsia="Times New Roman"/>
                <w:color w:val="222222"/>
                <w:highlight w:val="white"/>
              </w:rPr>
              <w:t>Emerald, 2022)</w:t>
            </w:r>
          </w:p>
          <w:p w14:paraId="31559F3F" w14:textId="77777777" w:rsidR="00D2555D" w:rsidRPr="00C025A4" w:rsidRDefault="00BE015C">
            <w:pPr>
              <w:widowControl w:val="0"/>
              <w:numPr>
                <w:ilvl w:val="0"/>
                <w:numId w:val="1"/>
              </w:numPr>
              <w:pBdr>
                <w:top w:val="nil"/>
                <w:left w:val="nil"/>
                <w:bottom w:val="nil"/>
                <w:right w:val="nil"/>
                <w:between w:val="nil"/>
              </w:pBdr>
              <w:spacing w:line="360" w:lineRule="auto"/>
              <w:jc w:val="both"/>
              <w:rPr>
                <w:rFonts w:eastAsia="Times New Roman"/>
              </w:rPr>
            </w:pPr>
            <w:r w:rsidRPr="00C025A4">
              <w:rPr>
                <w:rFonts w:eastAsia="Times New Roman"/>
              </w:rPr>
              <w:t xml:space="preserve">Increase the payment rates for the employees for their work during off days and overtime </w:t>
            </w:r>
          </w:p>
        </w:tc>
        <w:tc>
          <w:tcPr>
            <w:tcW w:w="3009" w:type="dxa"/>
            <w:shd w:val="clear" w:color="auto" w:fill="auto"/>
            <w:tcMar>
              <w:top w:w="100" w:type="dxa"/>
              <w:left w:w="100" w:type="dxa"/>
              <w:bottom w:w="100" w:type="dxa"/>
              <w:right w:w="100" w:type="dxa"/>
            </w:tcMar>
          </w:tcPr>
          <w:p w14:paraId="3CCB0A94" w14:textId="77777777" w:rsidR="00D2555D" w:rsidRPr="00C025A4" w:rsidRDefault="00BE015C">
            <w:pPr>
              <w:widowControl w:val="0"/>
              <w:numPr>
                <w:ilvl w:val="0"/>
                <w:numId w:val="2"/>
              </w:numPr>
              <w:pBdr>
                <w:top w:val="nil"/>
                <w:left w:val="nil"/>
                <w:bottom w:val="nil"/>
                <w:right w:val="nil"/>
                <w:between w:val="nil"/>
              </w:pBdr>
              <w:spacing w:line="360" w:lineRule="auto"/>
              <w:jc w:val="both"/>
              <w:rPr>
                <w:rFonts w:eastAsia="Times New Roman"/>
              </w:rPr>
            </w:pPr>
            <w:r w:rsidRPr="00C025A4">
              <w:rPr>
                <w:rFonts w:eastAsia="Times New Roman"/>
              </w:rPr>
              <w:t xml:space="preserve">Employees face difficulty to get a clear knowledge about </w:t>
            </w:r>
            <w:proofErr w:type="spellStart"/>
            <w:r w:rsidRPr="00C025A4">
              <w:rPr>
                <w:rFonts w:eastAsia="Times New Roman"/>
              </w:rPr>
              <w:t>organisational</w:t>
            </w:r>
            <w:proofErr w:type="spellEnd"/>
            <w:r w:rsidRPr="00C025A4">
              <w:rPr>
                <w:rFonts w:eastAsia="Times New Roman"/>
              </w:rPr>
              <w:t xml:space="preserve"> projects </w:t>
            </w:r>
          </w:p>
          <w:p w14:paraId="5461AFAC" w14:textId="77777777" w:rsidR="00D2555D" w:rsidRPr="00C025A4" w:rsidRDefault="00BE015C">
            <w:pPr>
              <w:widowControl w:val="0"/>
              <w:numPr>
                <w:ilvl w:val="0"/>
                <w:numId w:val="2"/>
              </w:numPr>
              <w:pBdr>
                <w:top w:val="nil"/>
                <w:left w:val="nil"/>
                <w:bottom w:val="nil"/>
                <w:right w:val="nil"/>
                <w:between w:val="nil"/>
              </w:pBdr>
              <w:spacing w:line="360" w:lineRule="auto"/>
              <w:jc w:val="both"/>
              <w:rPr>
                <w:rFonts w:eastAsia="Times New Roman"/>
              </w:rPr>
            </w:pPr>
            <w:r w:rsidRPr="00C025A4">
              <w:rPr>
                <w:rFonts w:eastAsia="Times New Roman"/>
              </w:rPr>
              <w:t>Lack of presence of flexible workforces for all the employees</w:t>
            </w:r>
          </w:p>
          <w:p w14:paraId="429D4681" w14:textId="77777777" w:rsidR="00D2555D" w:rsidRPr="00C025A4" w:rsidRDefault="00BE015C">
            <w:pPr>
              <w:widowControl w:val="0"/>
              <w:numPr>
                <w:ilvl w:val="0"/>
                <w:numId w:val="2"/>
              </w:numPr>
              <w:pBdr>
                <w:top w:val="nil"/>
                <w:left w:val="nil"/>
                <w:bottom w:val="nil"/>
                <w:right w:val="nil"/>
                <w:between w:val="nil"/>
              </w:pBdr>
              <w:spacing w:line="360" w:lineRule="auto"/>
              <w:jc w:val="both"/>
              <w:rPr>
                <w:rFonts w:eastAsia="Times New Roman"/>
              </w:rPr>
            </w:pPr>
            <w:r w:rsidRPr="00C025A4">
              <w:rPr>
                <w:rFonts w:eastAsia="Times New Roman"/>
              </w:rPr>
              <w:t>Need to create learning opportunities for the employees</w:t>
            </w:r>
          </w:p>
          <w:p w14:paraId="26A6A7B8" w14:textId="77777777" w:rsidR="00D2555D" w:rsidRPr="00C025A4" w:rsidRDefault="00BE015C">
            <w:pPr>
              <w:widowControl w:val="0"/>
              <w:numPr>
                <w:ilvl w:val="0"/>
                <w:numId w:val="2"/>
              </w:numPr>
              <w:pBdr>
                <w:top w:val="nil"/>
                <w:left w:val="nil"/>
                <w:bottom w:val="nil"/>
                <w:right w:val="nil"/>
                <w:between w:val="nil"/>
              </w:pBdr>
              <w:spacing w:line="360" w:lineRule="auto"/>
              <w:jc w:val="both"/>
              <w:rPr>
                <w:rFonts w:eastAsia="Times New Roman"/>
              </w:rPr>
            </w:pPr>
            <w:r w:rsidRPr="00C025A4">
              <w:rPr>
                <w:rFonts w:eastAsia="Times New Roman"/>
              </w:rPr>
              <w:t xml:space="preserve">Create ability among employees to handle complex jobs </w:t>
            </w:r>
          </w:p>
          <w:p w14:paraId="627D040D" w14:textId="77777777" w:rsidR="00D2555D" w:rsidRPr="00C025A4" w:rsidRDefault="00D2555D">
            <w:pPr>
              <w:widowControl w:val="0"/>
              <w:pBdr>
                <w:top w:val="nil"/>
                <w:left w:val="nil"/>
                <w:bottom w:val="nil"/>
                <w:right w:val="nil"/>
                <w:between w:val="nil"/>
              </w:pBdr>
              <w:spacing w:line="360" w:lineRule="auto"/>
              <w:jc w:val="both"/>
              <w:rPr>
                <w:rFonts w:eastAsia="Times New Roman"/>
              </w:rPr>
            </w:pPr>
          </w:p>
        </w:tc>
        <w:tc>
          <w:tcPr>
            <w:tcW w:w="3009" w:type="dxa"/>
            <w:shd w:val="clear" w:color="auto" w:fill="auto"/>
            <w:tcMar>
              <w:top w:w="100" w:type="dxa"/>
              <w:left w:w="100" w:type="dxa"/>
              <w:bottom w:w="100" w:type="dxa"/>
              <w:right w:w="100" w:type="dxa"/>
            </w:tcMar>
          </w:tcPr>
          <w:p w14:paraId="71114820" w14:textId="77777777" w:rsidR="00D2555D" w:rsidRPr="00C025A4" w:rsidRDefault="00BE015C">
            <w:pPr>
              <w:widowControl w:val="0"/>
              <w:numPr>
                <w:ilvl w:val="0"/>
                <w:numId w:val="5"/>
              </w:numPr>
              <w:pBdr>
                <w:top w:val="nil"/>
                <w:left w:val="nil"/>
                <w:bottom w:val="nil"/>
                <w:right w:val="nil"/>
                <w:between w:val="nil"/>
              </w:pBdr>
              <w:spacing w:line="360" w:lineRule="auto"/>
              <w:jc w:val="both"/>
              <w:rPr>
                <w:rFonts w:eastAsia="Times New Roman"/>
              </w:rPr>
            </w:pPr>
            <w:r w:rsidRPr="00C025A4">
              <w:rPr>
                <w:rFonts w:eastAsia="Times New Roman"/>
              </w:rPr>
              <w:t xml:space="preserve">Allocate all the </w:t>
            </w:r>
            <w:proofErr w:type="spellStart"/>
            <w:r w:rsidRPr="00C025A4">
              <w:rPr>
                <w:rFonts w:eastAsia="Times New Roman"/>
              </w:rPr>
              <w:t>organisational</w:t>
            </w:r>
            <w:proofErr w:type="spellEnd"/>
            <w:r w:rsidRPr="00C025A4">
              <w:rPr>
                <w:rFonts w:eastAsia="Times New Roman"/>
              </w:rPr>
              <w:t xml:space="preserve"> tasks among all the employees equally</w:t>
            </w:r>
          </w:p>
          <w:p w14:paraId="3F08F8EC" w14:textId="77777777" w:rsidR="00D2555D" w:rsidRPr="00C025A4" w:rsidRDefault="00BE015C">
            <w:pPr>
              <w:widowControl w:val="0"/>
              <w:numPr>
                <w:ilvl w:val="0"/>
                <w:numId w:val="5"/>
              </w:numPr>
              <w:pBdr>
                <w:top w:val="nil"/>
                <w:left w:val="nil"/>
                <w:bottom w:val="nil"/>
                <w:right w:val="nil"/>
                <w:between w:val="nil"/>
              </w:pBdr>
              <w:spacing w:line="360" w:lineRule="auto"/>
              <w:jc w:val="both"/>
              <w:rPr>
                <w:rFonts w:eastAsia="Times New Roman"/>
              </w:rPr>
            </w:pPr>
            <w:r w:rsidRPr="00C025A4">
              <w:rPr>
                <w:rFonts w:eastAsia="Times New Roman"/>
              </w:rPr>
              <w:t>Comparing workforces of all the employees to offer rewards based on their working abilities</w:t>
            </w:r>
          </w:p>
          <w:p w14:paraId="564254F8" w14:textId="77777777" w:rsidR="00D2555D" w:rsidRPr="00C025A4" w:rsidRDefault="00BE015C">
            <w:pPr>
              <w:widowControl w:val="0"/>
              <w:numPr>
                <w:ilvl w:val="0"/>
                <w:numId w:val="5"/>
              </w:numPr>
              <w:pBdr>
                <w:top w:val="nil"/>
                <w:left w:val="nil"/>
                <w:bottom w:val="nil"/>
                <w:right w:val="nil"/>
                <w:between w:val="nil"/>
              </w:pBdr>
              <w:spacing w:line="360" w:lineRule="auto"/>
              <w:jc w:val="both"/>
              <w:rPr>
                <w:rFonts w:eastAsia="Times New Roman"/>
              </w:rPr>
            </w:pPr>
            <w:r w:rsidRPr="00C025A4">
              <w:rPr>
                <w:rFonts w:eastAsia="Times New Roman"/>
              </w:rPr>
              <w:t>Establish strong interest among employees towards the achievement of recognition as well as rewards in the company (</w:t>
            </w:r>
            <w:r w:rsidRPr="00C025A4">
              <w:rPr>
                <w:rFonts w:eastAsia="Times New Roman"/>
                <w:color w:val="222222"/>
                <w:highlight w:val="white"/>
              </w:rPr>
              <w:t>Emerald, 2022)</w:t>
            </w:r>
          </w:p>
          <w:p w14:paraId="49C282C3" w14:textId="77777777" w:rsidR="00D2555D" w:rsidRPr="00C025A4" w:rsidRDefault="00D2555D" w:rsidP="00C025A4">
            <w:pPr>
              <w:widowControl w:val="0"/>
              <w:pBdr>
                <w:top w:val="nil"/>
                <w:left w:val="nil"/>
                <w:bottom w:val="nil"/>
                <w:right w:val="nil"/>
                <w:between w:val="nil"/>
              </w:pBdr>
              <w:spacing w:line="360" w:lineRule="auto"/>
              <w:ind w:left="720"/>
              <w:jc w:val="both"/>
              <w:rPr>
                <w:rFonts w:eastAsia="Times New Roman"/>
              </w:rPr>
            </w:pPr>
          </w:p>
        </w:tc>
      </w:tr>
    </w:tbl>
    <w:p w14:paraId="3B433012" w14:textId="77777777" w:rsidR="00D2555D" w:rsidRPr="00C025A4" w:rsidRDefault="00BE015C">
      <w:pPr>
        <w:spacing w:line="360" w:lineRule="auto"/>
        <w:jc w:val="center"/>
        <w:rPr>
          <w:rFonts w:eastAsia="Times New Roman"/>
          <w:b/>
        </w:rPr>
      </w:pPr>
      <w:r w:rsidRPr="00C025A4">
        <w:rPr>
          <w:rFonts w:eastAsia="Times New Roman"/>
          <w:b/>
        </w:rPr>
        <w:t>Table 2: PMI model</w:t>
      </w:r>
    </w:p>
    <w:p w14:paraId="1B97FD48" w14:textId="77777777" w:rsidR="00D2555D" w:rsidRPr="00C025A4" w:rsidRDefault="00BE015C">
      <w:pPr>
        <w:spacing w:line="360" w:lineRule="auto"/>
        <w:jc w:val="center"/>
        <w:rPr>
          <w:rFonts w:eastAsia="Times New Roman"/>
        </w:rPr>
      </w:pPr>
      <w:r w:rsidRPr="00C025A4">
        <w:rPr>
          <w:rFonts w:eastAsia="Times New Roman"/>
        </w:rPr>
        <w:t>(Source: Self-created)</w:t>
      </w:r>
    </w:p>
    <w:p w14:paraId="30DC655C" w14:textId="1D118A59" w:rsidR="00D2555D" w:rsidRDefault="00080875">
      <w:pPr>
        <w:spacing w:line="360" w:lineRule="auto"/>
        <w:jc w:val="both"/>
        <w:rPr>
          <w:rFonts w:eastAsia="Times New Roman"/>
        </w:rPr>
      </w:pPr>
      <w:r>
        <w:rPr>
          <w:rFonts w:eastAsia="Times New Roman"/>
        </w:rPr>
        <w:t xml:space="preserve">   </w:t>
      </w:r>
      <w:r w:rsidR="00BE015C" w:rsidRPr="00C025A4">
        <w:rPr>
          <w:rFonts w:eastAsia="Times New Roman"/>
        </w:rPr>
        <w:t xml:space="preserve">Delivery of an effective payment system within the </w:t>
      </w:r>
      <w:proofErr w:type="spellStart"/>
      <w:r w:rsidR="00BE015C" w:rsidRPr="00C025A4">
        <w:rPr>
          <w:rFonts w:eastAsia="Times New Roman"/>
        </w:rPr>
        <w:t>organisation's</w:t>
      </w:r>
      <w:proofErr w:type="spellEnd"/>
      <w:r w:rsidR="00BE015C" w:rsidRPr="00C025A4">
        <w:rPr>
          <w:rFonts w:eastAsia="Times New Roman"/>
        </w:rPr>
        <w:t xml:space="preserve"> payment procedures for the employees is identified as one of the most effective solutions. It will help the leaders of Tesco to satisfy employees towards their job performances and that also will help to enhance productivity levels within the business of the company. Thus, the delivery of extra payments to the employees for working extra time in the </w:t>
      </w:r>
      <w:proofErr w:type="spellStart"/>
      <w:r w:rsidR="00BE015C" w:rsidRPr="00C025A4">
        <w:rPr>
          <w:rFonts w:eastAsia="Times New Roman"/>
        </w:rPr>
        <w:t>organisational</w:t>
      </w:r>
      <w:proofErr w:type="spellEnd"/>
      <w:r w:rsidR="00BE015C" w:rsidRPr="00C025A4">
        <w:rPr>
          <w:rFonts w:eastAsia="Times New Roman"/>
        </w:rPr>
        <w:t xml:space="preserve"> structure also will help the leaders of Tesco to create extra energy among its staff to show their best efforts towards the </w:t>
      </w:r>
      <w:r w:rsidR="00BE015C" w:rsidRPr="00C025A4">
        <w:rPr>
          <w:rFonts w:eastAsia="Times New Roman"/>
        </w:rPr>
        <w:lastRenderedPageBreak/>
        <w:t xml:space="preserve">achievement of </w:t>
      </w:r>
      <w:proofErr w:type="spellStart"/>
      <w:r w:rsidR="00BE015C" w:rsidRPr="00C025A4">
        <w:rPr>
          <w:rFonts w:eastAsia="Times New Roman"/>
        </w:rPr>
        <w:t>organisational</w:t>
      </w:r>
      <w:proofErr w:type="spellEnd"/>
      <w:r w:rsidR="00BE015C" w:rsidRPr="00C025A4">
        <w:rPr>
          <w:rFonts w:eastAsia="Times New Roman"/>
        </w:rPr>
        <w:t xml:space="preserve"> goals (</w:t>
      </w:r>
      <w:r w:rsidR="00BE015C" w:rsidRPr="00C025A4">
        <w:rPr>
          <w:rFonts w:eastAsia="Times New Roman"/>
          <w:color w:val="222222"/>
          <w:highlight w:val="white"/>
        </w:rPr>
        <w:t>Tesco, 2022)</w:t>
      </w:r>
      <w:r w:rsidR="00BE015C" w:rsidRPr="00C025A4">
        <w:rPr>
          <w:rFonts w:eastAsia="Times New Roman"/>
        </w:rPr>
        <w:t xml:space="preserve">. Not only that, but it also will help to maintain employee retention within the business and that must help in the maintenance of sustainable growth in business. </w:t>
      </w:r>
    </w:p>
    <w:p w14:paraId="44F53B05" w14:textId="77777777" w:rsidR="001D5770" w:rsidRPr="00C025A4" w:rsidRDefault="001D5770">
      <w:pPr>
        <w:spacing w:line="360" w:lineRule="auto"/>
        <w:jc w:val="both"/>
        <w:rPr>
          <w:rFonts w:eastAsia="Times New Roman"/>
        </w:rPr>
      </w:pPr>
    </w:p>
    <w:p w14:paraId="122948BA" w14:textId="77777777" w:rsidR="00D2555D" w:rsidRPr="00080875" w:rsidRDefault="00BE015C">
      <w:pPr>
        <w:pStyle w:val="Heading1"/>
        <w:rPr>
          <w:rFonts w:ascii="Arial" w:hAnsi="Arial" w:cs="Arial"/>
          <w:sz w:val="28"/>
          <w:szCs w:val="28"/>
        </w:rPr>
      </w:pPr>
      <w:bookmarkStart w:id="8" w:name="_Toc111207912"/>
      <w:r w:rsidRPr="00080875">
        <w:rPr>
          <w:rFonts w:ascii="Arial" w:hAnsi="Arial" w:cs="Arial"/>
          <w:sz w:val="28"/>
          <w:szCs w:val="28"/>
        </w:rPr>
        <w:t>Development of a plan for implementing the solutions</w:t>
      </w:r>
      <w:bookmarkEnd w:id="8"/>
    </w:p>
    <w:p w14:paraId="54D7B3ED" w14:textId="77777777" w:rsidR="00D2555D" w:rsidRPr="00C025A4" w:rsidRDefault="00BE015C">
      <w:pPr>
        <w:pStyle w:val="Heading2"/>
        <w:rPr>
          <w:rFonts w:ascii="Arial" w:hAnsi="Arial" w:cs="Arial"/>
          <w:sz w:val="22"/>
          <w:szCs w:val="22"/>
        </w:rPr>
      </w:pPr>
      <w:bookmarkStart w:id="9" w:name="_Toc111207913"/>
      <w:r w:rsidRPr="00C025A4">
        <w:rPr>
          <w:rFonts w:ascii="Arial" w:hAnsi="Arial" w:cs="Arial"/>
          <w:sz w:val="22"/>
          <w:szCs w:val="22"/>
        </w:rPr>
        <w:t>SMART goals</w:t>
      </w:r>
      <w:bookmarkEnd w:id="9"/>
    </w:p>
    <w:p w14:paraId="721E7950" w14:textId="5DB61BB2" w:rsidR="00D2555D" w:rsidRPr="00C025A4" w:rsidRDefault="00080875">
      <w:pPr>
        <w:spacing w:line="360" w:lineRule="auto"/>
        <w:jc w:val="both"/>
        <w:rPr>
          <w:rFonts w:eastAsia="Times New Roman"/>
        </w:rPr>
      </w:pPr>
      <w:r>
        <w:rPr>
          <w:rFonts w:eastAsia="Times New Roman"/>
        </w:rPr>
        <w:t xml:space="preserve">    </w:t>
      </w:r>
      <w:r w:rsidR="00BE015C" w:rsidRPr="00C025A4">
        <w:rPr>
          <w:rFonts w:eastAsia="Times New Roman"/>
        </w:rPr>
        <w:t xml:space="preserve">Implementation of the alternative solution of providing proper wages or payments to the employees will be performed based on the selection of some smart goals. </w:t>
      </w:r>
      <w:r w:rsidR="00C025A4" w:rsidRPr="00C025A4">
        <w:rPr>
          <w:rFonts w:eastAsia="Times New Roman"/>
        </w:rPr>
        <w:t>Evaluation of those goals or objectives is</w:t>
      </w:r>
      <w:r w:rsidR="00BE015C" w:rsidRPr="00C025A4">
        <w:rPr>
          <w:rFonts w:eastAsia="Times New Roman"/>
        </w:rPr>
        <w:t xml:space="preserve"> presented below:</w:t>
      </w:r>
    </w:p>
    <w:p w14:paraId="1620F9B0" w14:textId="77777777" w:rsidR="00D2555D" w:rsidRPr="00C025A4" w:rsidRDefault="00BE015C">
      <w:pPr>
        <w:spacing w:line="360" w:lineRule="auto"/>
        <w:jc w:val="both"/>
        <w:rPr>
          <w:rFonts w:eastAsia="Times New Roman"/>
          <w:b/>
        </w:rPr>
      </w:pPr>
      <w:r w:rsidRPr="00C025A4">
        <w:rPr>
          <w:rFonts w:eastAsia="Times New Roman"/>
          <w:b/>
        </w:rPr>
        <w:t>Specific</w:t>
      </w:r>
    </w:p>
    <w:p w14:paraId="0A177FBA" w14:textId="024C27E9" w:rsidR="00D2555D" w:rsidRPr="00C025A4" w:rsidRDefault="00080875">
      <w:pPr>
        <w:spacing w:line="360" w:lineRule="auto"/>
        <w:jc w:val="both"/>
        <w:rPr>
          <w:rFonts w:eastAsia="Times New Roman"/>
        </w:rPr>
      </w:pPr>
      <w:r>
        <w:rPr>
          <w:rFonts w:eastAsia="Times New Roman"/>
        </w:rPr>
        <w:t xml:space="preserve">     </w:t>
      </w:r>
      <w:proofErr w:type="spellStart"/>
      <w:r w:rsidR="00BE015C" w:rsidRPr="00C025A4">
        <w:rPr>
          <w:rFonts w:eastAsia="Times New Roman"/>
        </w:rPr>
        <w:t>Analyse</w:t>
      </w:r>
      <w:proofErr w:type="spellEnd"/>
      <w:r w:rsidR="00BE015C" w:rsidRPr="00C025A4">
        <w:rPr>
          <w:rFonts w:eastAsia="Times New Roman"/>
        </w:rPr>
        <w:t xml:space="preserve"> the </w:t>
      </w:r>
      <w:proofErr w:type="spellStart"/>
      <w:r w:rsidR="00BE015C" w:rsidRPr="00C025A4">
        <w:rPr>
          <w:rFonts w:eastAsia="Times New Roman"/>
        </w:rPr>
        <w:t>organisational</w:t>
      </w:r>
      <w:proofErr w:type="spellEnd"/>
      <w:r w:rsidR="00BE015C" w:rsidRPr="00C025A4">
        <w:rPr>
          <w:rFonts w:eastAsia="Times New Roman"/>
        </w:rPr>
        <w:t xml:space="preserve"> projects in front of the employees of </w:t>
      </w:r>
      <w:proofErr w:type="spellStart"/>
      <w:r w:rsidR="00BE015C" w:rsidRPr="00C025A4">
        <w:rPr>
          <w:rFonts w:eastAsia="Times New Roman"/>
        </w:rPr>
        <w:t>Teso</w:t>
      </w:r>
      <w:proofErr w:type="spellEnd"/>
      <w:r w:rsidR="00BE015C" w:rsidRPr="00C025A4">
        <w:rPr>
          <w:rFonts w:eastAsia="Times New Roman"/>
        </w:rPr>
        <w:t xml:space="preserve"> to motivate them towards the achievement of </w:t>
      </w:r>
      <w:proofErr w:type="spellStart"/>
      <w:r w:rsidR="00BE015C" w:rsidRPr="00C025A4">
        <w:rPr>
          <w:rFonts w:eastAsia="Times New Roman"/>
        </w:rPr>
        <w:t>organisational</w:t>
      </w:r>
      <w:proofErr w:type="spellEnd"/>
      <w:r w:rsidR="00BE015C" w:rsidRPr="00C025A4">
        <w:rPr>
          <w:rFonts w:eastAsia="Times New Roman"/>
        </w:rPr>
        <w:t xml:space="preserve"> goals. The leader also will set specific goals for each employee in the company. </w:t>
      </w:r>
    </w:p>
    <w:p w14:paraId="428BAB2E" w14:textId="77777777" w:rsidR="00D2555D" w:rsidRPr="00C025A4" w:rsidRDefault="00BE015C">
      <w:pPr>
        <w:spacing w:line="360" w:lineRule="auto"/>
        <w:jc w:val="both"/>
        <w:rPr>
          <w:rFonts w:eastAsia="Times New Roman"/>
          <w:b/>
        </w:rPr>
      </w:pPr>
      <w:r w:rsidRPr="00C025A4">
        <w:rPr>
          <w:rFonts w:eastAsia="Times New Roman"/>
          <w:b/>
        </w:rPr>
        <w:t>Measurable</w:t>
      </w:r>
    </w:p>
    <w:p w14:paraId="0332EECA" w14:textId="60BA5682" w:rsidR="00D2555D" w:rsidRPr="00C025A4" w:rsidRDefault="00080875">
      <w:pPr>
        <w:spacing w:line="360" w:lineRule="auto"/>
        <w:jc w:val="both"/>
        <w:rPr>
          <w:rFonts w:eastAsia="Times New Roman"/>
        </w:rPr>
      </w:pPr>
      <w:r>
        <w:rPr>
          <w:rFonts w:eastAsia="Times New Roman"/>
        </w:rPr>
        <w:t xml:space="preserve">   </w:t>
      </w:r>
      <w:r w:rsidR="00BE015C" w:rsidRPr="00C025A4">
        <w:rPr>
          <w:rFonts w:eastAsia="Times New Roman"/>
        </w:rPr>
        <w:t xml:space="preserve">Performances of the employees within </w:t>
      </w:r>
      <w:proofErr w:type="spellStart"/>
      <w:r w:rsidR="00BE015C" w:rsidRPr="00C025A4">
        <w:rPr>
          <w:rFonts w:eastAsia="Times New Roman"/>
        </w:rPr>
        <w:t>organisational</w:t>
      </w:r>
      <w:proofErr w:type="spellEnd"/>
      <w:r w:rsidR="00BE015C" w:rsidRPr="00C025A4">
        <w:rPr>
          <w:rFonts w:eastAsia="Times New Roman"/>
        </w:rPr>
        <w:t xml:space="preserve"> projects will be measured to </w:t>
      </w:r>
      <w:proofErr w:type="spellStart"/>
      <w:r w:rsidR="00BE015C" w:rsidRPr="00C025A4">
        <w:rPr>
          <w:rFonts w:eastAsia="Times New Roman"/>
        </w:rPr>
        <w:t>analyse</w:t>
      </w:r>
      <w:proofErr w:type="spellEnd"/>
      <w:r w:rsidR="00BE015C" w:rsidRPr="00C025A4">
        <w:rPr>
          <w:rFonts w:eastAsia="Times New Roman"/>
        </w:rPr>
        <w:t xml:space="preserve"> their contribution to the adoption of success (</w:t>
      </w:r>
      <w:r w:rsidR="00BE015C" w:rsidRPr="00C025A4">
        <w:rPr>
          <w:rFonts w:eastAsia="Times New Roman"/>
          <w:color w:val="222222"/>
          <w:highlight w:val="white"/>
        </w:rPr>
        <w:t>Tesco, 2022)</w:t>
      </w:r>
      <w:r w:rsidR="00BE015C" w:rsidRPr="00C025A4">
        <w:rPr>
          <w:rFonts w:eastAsia="Times New Roman"/>
        </w:rPr>
        <w:t xml:space="preserve">. The team working abilities of the employees will be </w:t>
      </w:r>
      <w:proofErr w:type="spellStart"/>
      <w:r w:rsidR="00BE015C" w:rsidRPr="00C025A4">
        <w:rPr>
          <w:rFonts w:eastAsia="Times New Roman"/>
        </w:rPr>
        <w:t>analysed</w:t>
      </w:r>
      <w:proofErr w:type="spellEnd"/>
      <w:r w:rsidR="00BE015C" w:rsidRPr="00C025A4">
        <w:rPr>
          <w:rFonts w:eastAsia="Times New Roman"/>
        </w:rPr>
        <w:t xml:space="preserve"> by measuring the collaborative operations of the employees while performing team works. </w:t>
      </w:r>
    </w:p>
    <w:p w14:paraId="53FF5E26" w14:textId="77777777" w:rsidR="00D2555D" w:rsidRPr="00C025A4" w:rsidRDefault="00BE015C">
      <w:pPr>
        <w:spacing w:line="360" w:lineRule="auto"/>
        <w:jc w:val="both"/>
        <w:rPr>
          <w:rFonts w:eastAsia="Times New Roman"/>
          <w:b/>
        </w:rPr>
      </w:pPr>
      <w:r w:rsidRPr="00C025A4">
        <w:rPr>
          <w:rFonts w:eastAsia="Times New Roman"/>
          <w:b/>
        </w:rPr>
        <w:t>Attainable</w:t>
      </w:r>
    </w:p>
    <w:p w14:paraId="06CBBC71" w14:textId="33D7CEAB" w:rsidR="00D2555D" w:rsidRPr="00C025A4" w:rsidRDefault="00080875">
      <w:pPr>
        <w:spacing w:line="360" w:lineRule="auto"/>
        <w:jc w:val="both"/>
        <w:rPr>
          <w:rFonts w:eastAsia="Times New Roman"/>
        </w:rPr>
      </w:pPr>
      <w:r>
        <w:rPr>
          <w:rFonts w:eastAsia="Times New Roman"/>
        </w:rPr>
        <w:t xml:space="preserve">   </w:t>
      </w:r>
      <w:r w:rsidR="00BE015C" w:rsidRPr="00C025A4">
        <w:rPr>
          <w:rFonts w:eastAsia="Times New Roman"/>
        </w:rPr>
        <w:t xml:space="preserve">Every employee within the </w:t>
      </w:r>
      <w:proofErr w:type="spellStart"/>
      <w:r w:rsidR="00BE015C" w:rsidRPr="00C025A4">
        <w:rPr>
          <w:rFonts w:eastAsia="Times New Roman"/>
        </w:rPr>
        <w:t>organisational</w:t>
      </w:r>
      <w:proofErr w:type="spellEnd"/>
      <w:r w:rsidR="00BE015C" w:rsidRPr="00C025A4">
        <w:rPr>
          <w:rFonts w:eastAsia="Times New Roman"/>
        </w:rPr>
        <w:t xml:space="preserve"> structure of Tesco should engage themselves in project works to ensure timely completion of the task.</w:t>
      </w:r>
    </w:p>
    <w:p w14:paraId="5108DCFE" w14:textId="77777777" w:rsidR="00D2555D" w:rsidRPr="00C025A4" w:rsidRDefault="00BE015C">
      <w:pPr>
        <w:spacing w:line="360" w:lineRule="auto"/>
        <w:jc w:val="both"/>
        <w:rPr>
          <w:rFonts w:eastAsia="Times New Roman"/>
          <w:b/>
        </w:rPr>
      </w:pPr>
      <w:r w:rsidRPr="00C025A4">
        <w:rPr>
          <w:rFonts w:eastAsia="Times New Roman"/>
          <w:b/>
        </w:rPr>
        <w:t xml:space="preserve"> Relevant </w:t>
      </w:r>
    </w:p>
    <w:p w14:paraId="5C12E0FA" w14:textId="2D268CCB" w:rsidR="00D2555D" w:rsidRPr="00C025A4" w:rsidRDefault="00080875">
      <w:pPr>
        <w:spacing w:line="360" w:lineRule="auto"/>
        <w:jc w:val="both"/>
        <w:rPr>
          <w:rFonts w:eastAsia="Times New Roman"/>
        </w:rPr>
      </w:pPr>
      <w:r>
        <w:rPr>
          <w:rFonts w:eastAsia="Times New Roman"/>
        </w:rPr>
        <w:t xml:space="preserve">   </w:t>
      </w:r>
      <w:r w:rsidR="00BE015C" w:rsidRPr="00C025A4">
        <w:rPr>
          <w:rFonts w:eastAsia="Times New Roman"/>
        </w:rPr>
        <w:t xml:space="preserve">Employees within the </w:t>
      </w:r>
      <w:proofErr w:type="spellStart"/>
      <w:r w:rsidR="00BE015C" w:rsidRPr="00C025A4">
        <w:rPr>
          <w:rFonts w:eastAsia="Times New Roman"/>
        </w:rPr>
        <w:t>organisational</w:t>
      </w:r>
      <w:proofErr w:type="spellEnd"/>
      <w:r w:rsidR="00BE015C" w:rsidRPr="00C025A4">
        <w:rPr>
          <w:rFonts w:eastAsia="Times New Roman"/>
        </w:rPr>
        <w:t xml:space="preserve"> structure of Tesco will offer skill development training to enhance their performances within the business (</w:t>
      </w:r>
      <w:r w:rsidR="00BE015C" w:rsidRPr="00C025A4">
        <w:rPr>
          <w:rFonts w:eastAsia="Times New Roman"/>
          <w:color w:val="222222"/>
          <w:highlight w:val="white"/>
        </w:rPr>
        <w:t>Tesco, 2022)</w:t>
      </w:r>
      <w:r w:rsidR="00BE015C" w:rsidRPr="00C025A4">
        <w:rPr>
          <w:rFonts w:eastAsia="Times New Roman"/>
        </w:rPr>
        <w:t xml:space="preserve">. Leaders of the Tesco will </w:t>
      </w:r>
      <w:proofErr w:type="spellStart"/>
      <w:r w:rsidR="00BE015C" w:rsidRPr="00C025A4">
        <w:rPr>
          <w:rFonts w:eastAsia="Times New Roman"/>
        </w:rPr>
        <w:t>analyse</w:t>
      </w:r>
      <w:proofErr w:type="spellEnd"/>
      <w:r w:rsidR="00BE015C" w:rsidRPr="00C025A4">
        <w:rPr>
          <w:rFonts w:eastAsia="Times New Roman"/>
        </w:rPr>
        <w:t xml:space="preserve"> the workforces of all the employees to offer credit or reward to the employees for their best efforts in adopting </w:t>
      </w:r>
      <w:proofErr w:type="spellStart"/>
      <w:r w:rsidR="00BE015C" w:rsidRPr="00C025A4">
        <w:rPr>
          <w:rFonts w:eastAsia="Times New Roman"/>
        </w:rPr>
        <w:t>organisational</w:t>
      </w:r>
      <w:proofErr w:type="spellEnd"/>
      <w:r w:rsidR="00BE015C" w:rsidRPr="00C025A4">
        <w:rPr>
          <w:rFonts w:eastAsia="Times New Roman"/>
        </w:rPr>
        <w:t xml:space="preserve"> success. </w:t>
      </w:r>
    </w:p>
    <w:p w14:paraId="5B4DB574" w14:textId="77777777" w:rsidR="00D2555D" w:rsidRPr="00C025A4" w:rsidRDefault="00BE015C">
      <w:pPr>
        <w:spacing w:line="360" w:lineRule="auto"/>
        <w:jc w:val="both"/>
        <w:rPr>
          <w:rFonts w:eastAsia="Times New Roman"/>
          <w:b/>
        </w:rPr>
      </w:pPr>
      <w:r w:rsidRPr="00C025A4">
        <w:rPr>
          <w:rFonts w:eastAsia="Times New Roman"/>
          <w:b/>
        </w:rPr>
        <w:t>Time-bound</w:t>
      </w:r>
    </w:p>
    <w:p w14:paraId="4F370CCA" w14:textId="61B35E25" w:rsidR="00D2555D" w:rsidRPr="00C025A4" w:rsidRDefault="00080875">
      <w:pPr>
        <w:spacing w:line="360" w:lineRule="auto"/>
        <w:jc w:val="both"/>
        <w:rPr>
          <w:rFonts w:eastAsia="Times New Roman"/>
        </w:rPr>
      </w:pPr>
      <w:r>
        <w:rPr>
          <w:rFonts w:eastAsia="Times New Roman"/>
        </w:rPr>
        <w:t xml:space="preserve">    </w:t>
      </w:r>
      <w:r w:rsidR="00BE015C" w:rsidRPr="00C025A4">
        <w:rPr>
          <w:rFonts w:eastAsia="Times New Roman"/>
        </w:rPr>
        <w:t xml:space="preserve">Application of the employee motivation based on the delivery of overpayments to the employees of Tesco will be performed within approximately 6 months. </w:t>
      </w:r>
    </w:p>
    <w:p w14:paraId="0DF27F92" w14:textId="77777777" w:rsidR="00D2555D" w:rsidRPr="00C025A4" w:rsidRDefault="00BE015C">
      <w:pPr>
        <w:pStyle w:val="Heading1"/>
        <w:rPr>
          <w:rFonts w:ascii="Arial" w:hAnsi="Arial" w:cs="Arial"/>
          <w:sz w:val="22"/>
          <w:szCs w:val="22"/>
        </w:rPr>
      </w:pPr>
      <w:bookmarkStart w:id="10" w:name="_Toc111207914"/>
      <w:r w:rsidRPr="00C025A4">
        <w:rPr>
          <w:rFonts w:ascii="Arial" w:hAnsi="Arial" w:cs="Arial"/>
          <w:sz w:val="22"/>
          <w:szCs w:val="22"/>
        </w:rPr>
        <w:t>Communicate the plan to stakeholders</w:t>
      </w:r>
      <w:bookmarkEnd w:id="10"/>
    </w:p>
    <w:p w14:paraId="1C08239A" w14:textId="77777777" w:rsidR="001D5770" w:rsidRDefault="00080875">
      <w:pPr>
        <w:spacing w:line="360" w:lineRule="auto"/>
        <w:jc w:val="both"/>
        <w:rPr>
          <w:rFonts w:eastAsia="Times New Roman"/>
        </w:rPr>
      </w:pPr>
      <w:r>
        <w:rPr>
          <w:rFonts w:eastAsia="Times New Roman"/>
        </w:rPr>
        <w:t xml:space="preserve">    </w:t>
      </w:r>
      <w:r w:rsidR="00BE015C" w:rsidRPr="00C025A4">
        <w:rPr>
          <w:rFonts w:eastAsia="Times New Roman"/>
        </w:rPr>
        <w:t xml:space="preserve">Communication of the plan of employee payment system considering their workforces within business operations of Tesco will be performed based on the presentation of the clear analysis of </w:t>
      </w:r>
      <w:proofErr w:type="gramStart"/>
      <w:r w:rsidR="00BE015C" w:rsidRPr="00C025A4">
        <w:rPr>
          <w:rFonts w:eastAsia="Times New Roman"/>
        </w:rPr>
        <w:t>the overall plan</w:t>
      </w:r>
      <w:proofErr w:type="gramEnd"/>
      <w:r w:rsidR="00BE015C" w:rsidRPr="00C025A4">
        <w:rPr>
          <w:rFonts w:eastAsia="Times New Roman"/>
        </w:rPr>
        <w:t xml:space="preserve"> in front of the stakeholders of the company. The process is performed to get concerns from all the </w:t>
      </w:r>
      <w:proofErr w:type="spellStart"/>
      <w:r w:rsidR="00BE015C" w:rsidRPr="00C025A4">
        <w:rPr>
          <w:rFonts w:eastAsia="Times New Roman"/>
        </w:rPr>
        <w:t>organisational</w:t>
      </w:r>
      <w:proofErr w:type="spellEnd"/>
      <w:r w:rsidR="00BE015C" w:rsidRPr="00C025A4">
        <w:rPr>
          <w:rFonts w:eastAsia="Times New Roman"/>
        </w:rPr>
        <w:t xml:space="preserve"> members for the successful application of the solution within the business to reduce employee dissatisfaction which is coming from the underpaying system of the company. Not only that, but the adopted solution regarding the </w:t>
      </w:r>
      <w:r w:rsidR="00BE015C" w:rsidRPr="00C025A4">
        <w:rPr>
          <w:rFonts w:eastAsia="Times New Roman"/>
        </w:rPr>
        <w:lastRenderedPageBreak/>
        <w:t>employee payment system also will be discussed with the higher authority of Tesco to get permission from them about the implementation of the solution within the business for the maintenance of developed workforces among employees based on employee retention. Furthermore, shareholders of the company also will be informed about this decision-making process to take support from them for the reduction of the issue from the company by taking a successful decision within the business (</w:t>
      </w:r>
      <w:proofErr w:type="spellStart"/>
      <w:r w:rsidR="00BE015C" w:rsidRPr="00C025A4">
        <w:rPr>
          <w:rFonts w:eastAsia="Times New Roman"/>
          <w:color w:val="222222"/>
          <w:highlight w:val="white"/>
        </w:rPr>
        <w:t>Celoxis</w:t>
      </w:r>
      <w:proofErr w:type="spellEnd"/>
      <w:r w:rsidR="00BE015C" w:rsidRPr="00C025A4">
        <w:rPr>
          <w:rFonts w:eastAsia="Times New Roman"/>
          <w:color w:val="222222"/>
          <w:highlight w:val="white"/>
        </w:rPr>
        <w:t>, 2022)</w:t>
      </w:r>
      <w:r w:rsidR="00BE015C" w:rsidRPr="00C025A4">
        <w:rPr>
          <w:rFonts w:eastAsia="Times New Roman"/>
        </w:rPr>
        <w:t>.</w:t>
      </w:r>
    </w:p>
    <w:p w14:paraId="2B14C3E1" w14:textId="265167CE" w:rsidR="00D2555D" w:rsidRPr="00C025A4" w:rsidRDefault="00BE015C">
      <w:pPr>
        <w:spacing w:line="360" w:lineRule="auto"/>
        <w:jc w:val="both"/>
        <w:rPr>
          <w:rFonts w:eastAsia="Times New Roman"/>
        </w:rPr>
      </w:pPr>
      <w:r w:rsidRPr="00C025A4">
        <w:rPr>
          <w:rFonts w:eastAsia="Times New Roman"/>
        </w:rPr>
        <w:t xml:space="preserve"> </w:t>
      </w:r>
    </w:p>
    <w:p w14:paraId="56AB5F49" w14:textId="77777777" w:rsidR="00D2555D" w:rsidRPr="001D5770" w:rsidRDefault="00BE015C">
      <w:pPr>
        <w:pStyle w:val="Heading1"/>
        <w:rPr>
          <w:rFonts w:ascii="Arial" w:hAnsi="Arial" w:cs="Arial"/>
          <w:sz w:val="28"/>
          <w:szCs w:val="28"/>
        </w:rPr>
      </w:pPr>
      <w:bookmarkStart w:id="11" w:name="_Toc111207915"/>
      <w:r w:rsidRPr="001D5770">
        <w:rPr>
          <w:rFonts w:ascii="Arial" w:hAnsi="Arial" w:cs="Arial"/>
          <w:sz w:val="28"/>
          <w:szCs w:val="28"/>
        </w:rPr>
        <w:t>Assessing appropriate monitoring and review techniques to ensure successful implementation</w:t>
      </w:r>
      <w:bookmarkEnd w:id="11"/>
      <w:r w:rsidRPr="001D5770">
        <w:rPr>
          <w:rFonts w:ascii="Arial" w:hAnsi="Arial" w:cs="Arial"/>
          <w:sz w:val="28"/>
          <w:szCs w:val="28"/>
        </w:rPr>
        <w:t xml:space="preserve"> </w:t>
      </w:r>
    </w:p>
    <w:p w14:paraId="0773577A" w14:textId="67867C5D" w:rsidR="00D2555D" w:rsidRPr="00C025A4" w:rsidRDefault="00080875">
      <w:pPr>
        <w:spacing w:line="360" w:lineRule="auto"/>
        <w:jc w:val="both"/>
        <w:rPr>
          <w:rFonts w:eastAsia="Times New Roman"/>
        </w:rPr>
      </w:pPr>
      <w:r>
        <w:rPr>
          <w:rFonts w:eastAsia="Times New Roman"/>
        </w:rPr>
        <w:t xml:space="preserve">   </w:t>
      </w:r>
      <w:r w:rsidR="00BE015C" w:rsidRPr="00C025A4">
        <w:rPr>
          <w:rFonts w:eastAsia="Times New Roman"/>
        </w:rPr>
        <w:t xml:space="preserve">The leaders of Tesco will introduce different monitoring as well as review techniques within their </w:t>
      </w:r>
      <w:proofErr w:type="spellStart"/>
      <w:r w:rsidR="00BE015C" w:rsidRPr="00C025A4">
        <w:rPr>
          <w:rFonts w:eastAsia="Times New Roman"/>
        </w:rPr>
        <w:t>organisational</w:t>
      </w:r>
      <w:proofErr w:type="spellEnd"/>
      <w:r w:rsidR="00BE015C" w:rsidRPr="00C025A4">
        <w:rPr>
          <w:rFonts w:eastAsia="Times New Roman"/>
        </w:rPr>
        <w:t xml:space="preserve"> practices to ensure the successful implementation of the employee wages system for managing employee satisfaction in the business. Different tools or techniques that will be used within the implementation process are listed under:</w:t>
      </w:r>
    </w:p>
    <w:p w14:paraId="6EEFA2A2" w14:textId="77777777" w:rsidR="00D2555D" w:rsidRPr="00C025A4" w:rsidRDefault="00BE015C">
      <w:pPr>
        <w:spacing w:line="360" w:lineRule="auto"/>
        <w:jc w:val="both"/>
        <w:rPr>
          <w:rFonts w:eastAsia="Times New Roman"/>
          <w:b/>
        </w:rPr>
      </w:pPr>
      <w:r w:rsidRPr="00C025A4">
        <w:rPr>
          <w:rFonts w:eastAsia="Times New Roman"/>
          <w:b/>
        </w:rPr>
        <w:t>Monitoring staff turnover</w:t>
      </w:r>
    </w:p>
    <w:p w14:paraId="7A3F0D58" w14:textId="34FEB0AF" w:rsidR="00D2555D" w:rsidRPr="00C025A4" w:rsidRDefault="00080875">
      <w:pPr>
        <w:spacing w:line="360" w:lineRule="auto"/>
        <w:jc w:val="both"/>
        <w:rPr>
          <w:rFonts w:eastAsia="Times New Roman"/>
        </w:rPr>
      </w:pPr>
      <w:r>
        <w:rPr>
          <w:rFonts w:eastAsia="Times New Roman"/>
        </w:rPr>
        <w:t xml:space="preserve">    </w:t>
      </w:r>
      <w:r w:rsidR="00BE015C" w:rsidRPr="00C025A4">
        <w:rPr>
          <w:rFonts w:eastAsia="Times New Roman"/>
        </w:rPr>
        <w:t xml:space="preserve">The monitoring process of the staff turnover within the </w:t>
      </w:r>
      <w:proofErr w:type="spellStart"/>
      <w:r w:rsidR="00BE015C" w:rsidRPr="00C025A4">
        <w:rPr>
          <w:rFonts w:eastAsia="Times New Roman"/>
        </w:rPr>
        <w:t>organisational</w:t>
      </w:r>
      <w:proofErr w:type="spellEnd"/>
      <w:r w:rsidR="00BE015C" w:rsidRPr="00C025A4">
        <w:rPr>
          <w:rFonts w:eastAsia="Times New Roman"/>
        </w:rPr>
        <w:t xml:space="preserve"> structure of Tesco will be performed to </w:t>
      </w:r>
      <w:proofErr w:type="spellStart"/>
      <w:r w:rsidR="00BE015C" w:rsidRPr="00C025A4">
        <w:rPr>
          <w:rFonts w:eastAsia="Times New Roman"/>
        </w:rPr>
        <w:t>analyse</w:t>
      </w:r>
      <w:proofErr w:type="spellEnd"/>
      <w:r w:rsidR="00BE015C" w:rsidRPr="00C025A4">
        <w:rPr>
          <w:rFonts w:eastAsia="Times New Roman"/>
        </w:rPr>
        <w:t xml:space="preserve"> the successful implementation of the alternative solution for employee motivation (</w:t>
      </w:r>
      <w:proofErr w:type="spellStart"/>
      <w:r w:rsidR="00BE015C" w:rsidRPr="00C025A4">
        <w:rPr>
          <w:rFonts w:eastAsia="Times New Roman"/>
          <w:color w:val="222222"/>
          <w:highlight w:val="white"/>
        </w:rPr>
        <w:t>Rainmakerthinking</w:t>
      </w:r>
      <w:proofErr w:type="spellEnd"/>
      <w:r w:rsidR="00BE015C" w:rsidRPr="00C025A4">
        <w:rPr>
          <w:rFonts w:eastAsia="Times New Roman"/>
          <w:color w:val="222222"/>
          <w:highlight w:val="white"/>
        </w:rPr>
        <w:t>, 2022)</w:t>
      </w:r>
      <w:r w:rsidR="00BE015C" w:rsidRPr="00C025A4">
        <w:rPr>
          <w:rFonts w:eastAsia="Times New Roman"/>
        </w:rPr>
        <w:t xml:space="preserve">. In that case, the tracking process of the separation of employees and the total number of employees of this company within a specific time will be divided. It can help to </w:t>
      </w:r>
      <w:proofErr w:type="spellStart"/>
      <w:r w:rsidR="00BE015C" w:rsidRPr="00C025A4">
        <w:rPr>
          <w:rFonts w:eastAsia="Times New Roman"/>
        </w:rPr>
        <w:t>analyse</w:t>
      </w:r>
      <w:proofErr w:type="spellEnd"/>
      <w:r w:rsidR="00BE015C" w:rsidRPr="00C025A4">
        <w:rPr>
          <w:rFonts w:eastAsia="Times New Roman"/>
        </w:rPr>
        <w:t xml:space="preserve"> the reduction of dissatisfaction levels from the employee that is caused due to the lower payment structure of Tesco. </w:t>
      </w:r>
    </w:p>
    <w:p w14:paraId="5FEFE9C5" w14:textId="77777777" w:rsidR="00D2555D" w:rsidRPr="00C025A4" w:rsidRDefault="00BE015C">
      <w:pPr>
        <w:spacing w:line="360" w:lineRule="auto"/>
        <w:jc w:val="both"/>
        <w:rPr>
          <w:rFonts w:eastAsia="Times New Roman"/>
          <w:b/>
        </w:rPr>
      </w:pPr>
      <w:r w:rsidRPr="00C025A4">
        <w:rPr>
          <w:rFonts w:eastAsia="Times New Roman"/>
          <w:b/>
        </w:rPr>
        <w:t xml:space="preserve">Tracking growth in </w:t>
      </w:r>
      <w:proofErr w:type="spellStart"/>
      <w:r w:rsidRPr="00C025A4">
        <w:rPr>
          <w:rFonts w:eastAsia="Times New Roman"/>
          <w:b/>
        </w:rPr>
        <w:t>organisational</w:t>
      </w:r>
      <w:proofErr w:type="spellEnd"/>
      <w:r w:rsidRPr="00C025A4">
        <w:rPr>
          <w:rFonts w:eastAsia="Times New Roman"/>
          <w:b/>
        </w:rPr>
        <w:t xml:space="preserve"> workforces</w:t>
      </w:r>
    </w:p>
    <w:p w14:paraId="11E80DB3" w14:textId="003A715D" w:rsidR="00D2555D" w:rsidRPr="00C025A4" w:rsidRDefault="00080875">
      <w:pPr>
        <w:spacing w:line="360" w:lineRule="auto"/>
        <w:jc w:val="both"/>
        <w:rPr>
          <w:rFonts w:eastAsia="Times New Roman"/>
        </w:rPr>
      </w:pPr>
      <w:r>
        <w:rPr>
          <w:rFonts w:eastAsia="Times New Roman"/>
        </w:rPr>
        <w:t xml:space="preserve">     </w:t>
      </w:r>
      <w:r w:rsidR="00BE015C" w:rsidRPr="00C025A4">
        <w:rPr>
          <w:rFonts w:eastAsia="Times New Roman"/>
        </w:rPr>
        <w:t xml:space="preserve">Increasing the level of the workforce within the </w:t>
      </w:r>
      <w:proofErr w:type="spellStart"/>
      <w:r w:rsidR="00BE015C" w:rsidRPr="00C025A4">
        <w:rPr>
          <w:rFonts w:eastAsia="Times New Roman"/>
        </w:rPr>
        <w:t>organisational</w:t>
      </w:r>
      <w:proofErr w:type="spellEnd"/>
      <w:r w:rsidR="00BE015C" w:rsidRPr="00C025A4">
        <w:rPr>
          <w:rFonts w:eastAsia="Times New Roman"/>
        </w:rPr>
        <w:t xml:space="preserve"> structure of Tesco based on the effective engagement of all the employees within </w:t>
      </w:r>
      <w:proofErr w:type="spellStart"/>
      <w:r w:rsidR="00BE015C" w:rsidRPr="00C025A4">
        <w:rPr>
          <w:rFonts w:eastAsia="Times New Roman"/>
        </w:rPr>
        <w:t>organisational</w:t>
      </w:r>
      <w:proofErr w:type="spellEnd"/>
      <w:r w:rsidR="00BE015C" w:rsidRPr="00C025A4">
        <w:rPr>
          <w:rFonts w:eastAsia="Times New Roman"/>
        </w:rPr>
        <w:t xml:space="preserve"> project works also can help to measure the successful implementation of the solution within the business to reduce dissatisfaction among employees of the company (</w:t>
      </w:r>
      <w:proofErr w:type="spellStart"/>
      <w:r w:rsidR="00BE015C" w:rsidRPr="00C025A4">
        <w:rPr>
          <w:rFonts w:eastAsia="Times New Roman"/>
          <w:color w:val="222222"/>
          <w:highlight w:val="white"/>
        </w:rPr>
        <w:t>Whatfix</w:t>
      </w:r>
      <w:proofErr w:type="spellEnd"/>
      <w:r w:rsidR="00BE015C" w:rsidRPr="00C025A4">
        <w:rPr>
          <w:rFonts w:eastAsia="Times New Roman"/>
          <w:color w:val="222222"/>
          <w:highlight w:val="white"/>
        </w:rPr>
        <w:t>, 2022)</w:t>
      </w:r>
      <w:r w:rsidR="00BE015C" w:rsidRPr="00C025A4">
        <w:rPr>
          <w:rFonts w:eastAsia="Times New Roman"/>
        </w:rPr>
        <w:t xml:space="preserve">. It also must allow the leaders of this </w:t>
      </w:r>
      <w:proofErr w:type="spellStart"/>
      <w:r w:rsidR="00BE015C" w:rsidRPr="00C025A4">
        <w:rPr>
          <w:rFonts w:eastAsia="Times New Roman"/>
        </w:rPr>
        <w:t>organisation</w:t>
      </w:r>
      <w:proofErr w:type="spellEnd"/>
      <w:r w:rsidR="00BE015C" w:rsidRPr="00C025A4">
        <w:rPr>
          <w:rFonts w:eastAsia="Times New Roman"/>
        </w:rPr>
        <w:t xml:space="preserve"> to measure the success of the decision that they will make for the removal of employee dissatisfaction based on offering proper recognition to them for their efforts towards their jobs. </w:t>
      </w:r>
    </w:p>
    <w:p w14:paraId="0E624B6C" w14:textId="57689E1F" w:rsidR="00D2555D" w:rsidRPr="00C025A4" w:rsidRDefault="00080875">
      <w:pPr>
        <w:spacing w:line="360" w:lineRule="auto"/>
        <w:jc w:val="both"/>
        <w:rPr>
          <w:rFonts w:eastAsia="Times New Roman"/>
        </w:rPr>
      </w:pPr>
      <w:r>
        <w:rPr>
          <w:rFonts w:eastAsia="Times New Roman"/>
        </w:rPr>
        <w:t xml:space="preserve">     </w:t>
      </w:r>
      <w:r w:rsidR="00BE015C" w:rsidRPr="00C025A4">
        <w:rPr>
          <w:rFonts w:eastAsia="Times New Roman"/>
        </w:rPr>
        <w:t xml:space="preserve">Implementation of the review and monitoring techniques within the decision-making operations of Tesco to </w:t>
      </w:r>
      <w:proofErr w:type="spellStart"/>
      <w:r w:rsidR="00BE015C" w:rsidRPr="00C025A4">
        <w:rPr>
          <w:rFonts w:eastAsia="Times New Roman"/>
        </w:rPr>
        <w:t>analyse</w:t>
      </w:r>
      <w:proofErr w:type="spellEnd"/>
      <w:r w:rsidR="00BE015C" w:rsidRPr="00C025A4">
        <w:rPr>
          <w:rFonts w:eastAsia="Times New Roman"/>
        </w:rPr>
        <w:t xml:space="preserve"> the effectiveness of providing extra payments to the Employees for their high engagement towards </w:t>
      </w:r>
      <w:proofErr w:type="spellStart"/>
      <w:r w:rsidR="00BE015C" w:rsidRPr="00C025A4">
        <w:rPr>
          <w:rFonts w:eastAsia="Times New Roman"/>
        </w:rPr>
        <w:t>organisation</w:t>
      </w:r>
      <w:proofErr w:type="spellEnd"/>
      <w:r w:rsidR="00BE015C" w:rsidRPr="00C025A4">
        <w:rPr>
          <w:rFonts w:eastAsia="Times New Roman"/>
        </w:rPr>
        <w:t xml:space="preserve"> work will help to reduce the satisfaction among employees. Therefore, based on the maintenance of employee engagement within business operations the leaders of the company will get a scope to achieve desired goals. </w:t>
      </w:r>
    </w:p>
    <w:p w14:paraId="6BF414F8" w14:textId="77777777" w:rsidR="00C025A4" w:rsidRDefault="00C025A4">
      <w:pPr>
        <w:rPr>
          <w:rFonts w:eastAsia="Times New Roman"/>
          <w:b/>
        </w:rPr>
      </w:pPr>
      <w:r>
        <w:br w:type="page"/>
      </w:r>
    </w:p>
    <w:p w14:paraId="0DD56AC7" w14:textId="77777777" w:rsidR="00D2555D" w:rsidRPr="00C025A4" w:rsidRDefault="00BE015C">
      <w:pPr>
        <w:pStyle w:val="Heading1"/>
        <w:rPr>
          <w:rFonts w:ascii="Arial" w:hAnsi="Arial" w:cs="Arial"/>
          <w:sz w:val="22"/>
          <w:szCs w:val="22"/>
        </w:rPr>
      </w:pPr>
      <w:bookmarkStart w:id="12" w:name="_Toc111207916"/>
      <w:r w:rsidRPr="00C025A4">
        <w:rPr>
          <w:rFonts w:ascii="Arial" w:hAnsi="Arial" w:cs="Arial"/>
          <w:sz w:val="22"/>
          <w:szCs w:val="22"/>
        </w:rPr>
        <w:lastRenderedPageBreak/>
        <w:t>References</w:t>
      </w:r>
      <w:bookmarkEnd w:id="12"/>
      <w:r w:rsidRPr="00C025A4">
        <w:rPr>
          <w:rFonts w:ascii="Arial" w:hAnsi="Arial" w:cs="Arial"/>
          <w:sz w:val="22"/>
          <w:szCs w:val="22"/>
        </w:rPr>
        <w:t xml:space="preserve"> </w:t>
      </w:r>
    </w:p>
    <w:p w14:paraId="4F6E115C" w14:textId="77777777" w:rsidR="00C025A4" w:rsidRPr="00C025A4" w:rsidRDefault="00C025A4" w:rsidP="00C025A4">
      <w:pPr>
        <w:spacing w:after="240" w:line="360" w:lineRule="auto"/>
        <w:jc w:val="both"/>
        <w:rPr>
          <w:rFonts w:eastAsia="Times New Roman"/>
          <w:highlight w:val="white"/>
        </w:rPr>
      </w:pPr>
      <w:r w:rsidRPr="00C025A4">
        <w:rPr>
          <w:rFonts w:eastAsia="Times New Roman"/>
          <w:highlight w:val="white"/>
        </w:rPr>
        <w:t xml:space="preserve">Bbc.com, 2022. </w:t>
      </w:r>
      <w:r w:rsidRPr="00C025A4">
        <w:rPr>
          <w:rFonts w:eastAsia="Times New Roman"/>
          <w:i/>
          <w:highlight w:val="white"/>
        </w:rPr>
        <w:t>Tesco faces legal action from staff in pay dispute</w:t>
      </w:r>
      <w:r w:rsidRPr="00C025A4">
        <w:rPr>
          <w:rFonts w:eastAsia="Times New Roman"/>
          <w:highlight w:val="white"/>
        </w:rPr>
        <w:t>. [online] BBC News. Available at: &lt;https://www.bbc.com/news/business-37671752&gt; [Accessed 11 August 2022].</w:t>
      </w:r>
    </w:p>
    <w:p w14:paraId="4C9CD1AF" w14:textId="77777777" w:rsidR="00C025A4" w:rsidRPr="00C025A4" w:rsidRDefault="00C025A4" w:rsidP="00C025A4">
      <w:pPr>
        <w:spacing w:after="240" w:line="360" w:lineRule="auto"/>
        <w:jc w:val="both"/>
        <w:rPr>
          <w:rFonts w:eastAsia="Times New Roman"/>
          <w:color w:val="222222"/>
          <w:highlight w:val="white"/>
        </w:rPr>
      </w:pPr>
      <w:r w:rsidRPr="00C025A4">
        <w:rPr>
          <w:rFonts w:eastAsia="Times New Roman"/>
          <w:color w:val="222222"/>
          <w:highlight w:val="white"/>
        </w:rPr>
        <w:t xml:space="preserve">Celoxis.com, 2022. </w:t>
      </w:r>
      <w:r w:rsidRPr="00C025A4">
        <w:rPr>
          <w:rFonts w:eastAsia="Times New Roman"/>
          <w:i/>
          <w:color w:val="222222"/>
          <w:highlight w:val="white"/>
        </w:rPr>
        <w:t>6 ways to effectively communicate with stakeholders</w:t>
      </w:r>
      <w:r w:rsidRPr="00C025A4">
        <w:rPr>
          <w:rFonts w:eastAsia="Times New Roman"/>
          <w:color w:val="222222"/>
          <w:highlight w:val="white"/>
        </w:rPr>
        <w:t>. [online] Celoxis.com. Available at: &lt;https://www.celoxis.com/article/6-ways-to-effectively-communicate-with-stakeholders&gt; [Accessed 12 August 2022].</w:t>
      </w:r>
    </w:p>
    <w:p w14:paraId="3725098E" w14:textId="77777777" w:rsidR="00C025A4" w:rsidRPr="00C025A4" w:rsidRDefault="00C025A4" w:rsidP="00C025A4">
      <w:pPr>
        <w:spacing w:after="240" w:line="360" w:lineRule="auto"/>
        <w:jc w:val="both"/>
        <w:rPr>
          <w:rFonts w:eastAsia="Times New Roman"/>
          <w:color w:val="222222"/>
          <w:highlight w:val="white"/>
        </w:rPr>
      </w:pPr>
      <w:r w:rsidRPr="00C025A4">
        <w:rPr>
          <w:rFonts w:eastAsia="Times New Roman"/>
          <w:color w:val="222222"/>
          <w:highlight w:val="white"/>
        </w:rPr>
        <w:t xml:space="preserve">Emerald.com, 2022. </w:t>
      </w:r>
      <w:r w:rsidRPr="00C025A4">
        <w:rPr>
          <w:rFonts w:eastAsia="Times New Roman"/>
          <w:i/>
          <w:color w:val="222222"/>
          <w:highlight w:val="white"/>
        </w:rPr>
        <w:t>TAILOR</w:t>
      </w:r>
      <w:r w:rsidRPr="00C025A4">
        <w:rPr>
          <w:rFonts w:ascii="Cambria Math" w:eastAsia="Times New Roman" w:hAnsi="Cambria Math" w:cs="Cambria Math"/>
          <w:i/>
          <w:color w:val="222222"/>
          <w:highlight w:val="white"/>
        </w:rPr>
        <w:t>‐</w:t>
      </w:r>
      <w:r w:rsidRPr="00C025A4">
        <w:rPr>
          <w:rFonts w:eastAsia="Times New Roman"/>
          <w:i/>
          <w:color w:val="222222"/>
          <w:highlight w:val="white"/>
        </w:rPr>
        <w:t>MADE PAYMENT SYSTEMS AND EMPLOYEE MOTIVATION | Emerald Insight</w:t>
      </w:r>
      <w:r w:rsidRPr="00C025A4">
        <w:rPr>
          <w:rFonts w:eastAsia="Times New Roman"/>
          <w:color w:val="222222"/>
          <w:highlight w:val="white"/>
        </w:rPr>
        <w:t>. [online] Emerald.com. Available at: &lt;https://www.emerald.com/insight/content/doi/10.1108/eb000986/full/html?skipTracking=true&gt; [Accessed 5 August 2022].</w:t>
      </w:r>
    </w:p>
    <w:p w14:paraId="22EC6467" w14:textId="77777777" w:rsidR="00C025A4" w:rsidRPr="00C025A4" w:rsidRDefault="00C025A4" w:rsidP="00C025A4">
      <w:pPr>
        <w:spacing w:after="240" w:line="360" w:lineRule="auto"/>
        <w:jc w:val="both"/>
        <w:rPr>
          <w:rFonts w:eastAsia="Times New Roman"/>
          <w:color w:val="222222"/>
          <w:highlight w:val="white"/>
        </w:rPr>
      </w:pPr>
      <w:r w:rsidRPr="00C025A4">
        <w:rPr>
          <w:rFonts w:eastAsia="Times New Roman"/>
          <w:color w:val="222222"/>
          <w:highlight w:val="white"/>
        </w:rPr>
        <w:t xml:space="preserve">Farooq, U., 2022. </w:t>
      </w:r>
      <w:r w:rsidRPr="00C025A4">
        <w:rPr>
          <w:rFonts w:eastAsia="Times New Roman"/>
          <w:i/>
          <w:color w:val="222222"/>
          <w:highlight w:val="white"/>
        </w:rPr>
        <w:t>PESTLE Analysis of Tesco | Marketing Tutor</w:t>
      </w:r>
      <w:r w:rsidRPr="00C025A4">
        <w:rPr>
          <w:rFonts w:eastAsia="Times New Roman"/>
          <w:color w:val="222222"/>
          <w:highlight w:val="white"/>
        </w:rPr>
        <w:t>. [online] Marketing Tutor. Available at: &lt;https://www.marketingtutor.net/tesco-pestle-analysis/&gt; [Accessed 11 August 2022].</w:t>
      </w:r>
    </w:p>
    <w:p w14:paraId="61D498C2" w14:textId="77777777" w:rsidR="00C025A4" w:rsidRPr="00C025A4" w:rsidRDefault="00C025A4" w:rsidP="00C025A4">
      <w:pPr>
        <w:spacing w:after="240" w:line="360" w:lineRule="auto"/>
        <w:jc w:val="both"/>
        <w:rPr>
          <w:rFonts w:eastAsia="Times New Roman"/>
          <w:color w:val="222222"/>
          <w:highlight w:val="white"/>
        </w:rPr>
      </w:pPr>
      <w:r w:rsidRPr="00C025A4">
        <w:rPr>
          <w:rFonts w:eastAsia="Times New Roman"/>
          <w:color w:val="222222"/>
          <w:highlight w:val="white"/>
        </w:rPr>
        <w:t xml:space="preserve">Hall, B., 2022. </w:t>
      </w:r>
      <w:r w:rsidRPr="00C025A4">
        <w:rPr>
          <w:rFonts w:eastAsia="Times New Roman"/>
          <w:i/>
          <w:color w:val="222222"/>
          <w:highlight w:val="white"/>
        </w:rPr>
        <w:t>10 ways to improve employee satisfaction in your business</w:t>
      </w:r>
      <w:r w:rsidRPr="00C025A4">
        <w:rPr>
          <w:rFonts w:eastAsia="Times New Roman"/>
          <w:color w:val="222222"/>
          <w:highlight w:val="white"/>
        </w:rPr>
        <w:t>. [online] Interact software. Available at: &lt;https://www.interactsoftware.com/blog/10-ways-to-improve/&gt; [Accessed 12 August 2022].</w:t>
      </w:r>
    </w:p>
    <w:p w14:paraId="33F54669" w14:textId="77777777" w:rsidR="00C025A4" w:rsidRPr="00C025A4" w:rsidRDefault="00C025A4" w:rsidP="00C025A4">
      <w:pPr>
        <w:spacing w:after="240" w:line="360" w:lineRule="auto"/>
        <w:jc w:val="both"/>
        <w:rPr>
          <w:rFonts w:eastAsia="Times New Roman"/>
          <w:color w:val="222222"/>
          <w:highlight w:val="white"/>
        </w:rPr>
      </w:pPr>
      <w:r w:rsidRPr="00C025A4">
        <w:rPr>
          <w:rFonts w:eastAsia="Times New Roman"/>
          <w:color w:val="222222"/>
          <w:highlight w:val="white"/>
        </w:rPr>
        <w:t xml:space="preserve">Hussain, Z., Rizvi, L.J. and Sheikh, H., 2021. The Equality Act (2010)-pre-and post-pandemic historic development on equality and discrimination issues for employers: review of literature. </w:t>
      </w:r>
      <w:r w:rsidRPr="00C025A4">
        <w:rPr>
          <w:rFonts w:eastAsia="Times New Roman"/>
          <w:i/>
          <w:color w:val="222222"/>
          <w:highlight w:val="white"/>
        </w:rPr>
        <w:t>International Journal of Law and Management</w:t>
      </w:r>
      <w:r w:rsidRPr="00C025A4">
        <w:rPr>
          <w:rFonts w:eastAsia="Times New Roman"/>
          <w:color w:val="222222"/>
          <w:highlight w:val="white"/>
        </w:rPr>
        <w:t>.</w:t>
      </w:r>
    </w:p>
    <w:p w14:paraId="639AEE41" w14:textId="77777777" w:rsidR="00C025A4" w:rsidRPr="00C025A4" w:rsidRDefault="00C025A4" w:rsidP="00C025A4">
      <w:pPr>
        <w:spacing w:after="240" w:line="360" w:lineRule="auto"/>
        <w:jc w:val="both"/>
        <w:rPr>
          <w:rFonts w:eastAsia="Times New Roman"/>
          <w:color w:val="222222"/>
          <w:highlight w:val="white"/>
        </w:rPr>
      </w:pPr>
      <w:r w:rsidRPr="00C025A4">
        <w:rPr>
          <w:rFonts w:eastAsia="Times New Roman"/>
          <w:color w:val="222222"/>
          <w:highlight w:val="white"/>
        </w:rPr>
        <w:t xml:space="preserve">Mbaskool.com, 2022. </w:t>
      </w:r>
      <w:r w:rsidRPr="00C025A4">
        <w:rPr>
          <w:rFonts w:eastAsia="Times New Roman"/>
          <w:i/>
          <w:color w:val="222222"/>
          <w:highlight w:val="white"/>
        </w:rPr>
        <w:t xml:space="preserve">Tesco PESTLE Analysis | MBA </w:t>
      </w:r>
      <w:proofErr w:type="spellStart"/>
      <w:r w:rsidRPr="00C025A4">
        <w:rPr>
          <w:rFonts w:eastAsia="Times New Roman"/>
          <w:i/>
          <w:color w:val="222222"/>
          <w:highlight w:val="white"/>
        </w:rPr>
        <w:t>Skool</w:t>
      </w:r>
      <w:proofErr w:type="spellEnd"/>
      <w:r w:rsidRPr="00C025A4">
        <w:rPr>
          <w:rFonts w:eastAsia="Times New Roman"/>
          <w:color w:val="222222"/>
          <w:highlight w:val="white"/>
        </w:rPr>
        <w:t xml:space="preserve">. [online] MBA </w:t>
      </w:r>
      <w:proofErr w:type="spellStart"/>
      <w:r w:rsidRPr="00C025A4">
        <w:rPr>
          <w:rFonts w:eastAsia="Times New Roman"/>
          <w:color w:val="222222"/>
          <w:highlight w:val="white"/>
        </w:rPr>
        <w:t>Skool</w:t>
      </w:r>
      <w:proofErr w:type="spellEnd"/>
      <w:r w:rsidRPr="00C025A4">
        <w:rPr>
          <w:rFonts w:eastAsia="Times New Roman"/>
          <w:color w:val="222222"/>
          <w:highlight w:val="white"/>
        </w:rPr>
        <w:t>. Available at: &lt;https://www.mbaskool.com/pestle-analysis/companies/18023-tesco.html&gt; [Accessed 11 August 2022].</w:t>
      </w:r>
    </w:p>
    <w:p w14:paraId="49B311B9" w14:textId="77777777" w:rsidR="00C025A4" w:rsidRPr="00C025A4" w:rsidRDefault="00C025A4" w:rsidP="00C025A4">
      <w:pPr>
        <w:spacing w:after="240" w:line="360" w:lineRule="auto"/>
        <w:jc w:val="both"/>
        <w:rPr>
          <w:rFonts w:eastAsia="Times New Roman"/>
          <w:color w:val="222222"/>
          <w:highlight w:val="white"/>
        </w:rPr>
      </w:pPr>
      <w:r w:rsidRPr="00C025A4">
        <w:rPr>
          <w:rFonts w:eastAsia="Times New Roman"/>
          <w:color w:val="222222"/>
          <w:highlight w:val="white"/>
        </w:rPr>
        <w:t xml:space="preserve">Parker, B., 2022. </w:t>
      </w:r>
      <w:r w:rsidRPr="00C025A4">
        <w:rPr>
          <w:rFonts w:eastAsia="Times New Roman"/>
          <w:i/>
          <w:color w:val="222222"/>
          <w:highlight w:val="white"/>
        </w:rPr>
        <w:t>TESCO SWOT Analysis 2022 | SWOT analysis of TESCO</w:t>
      </w:r>
      <w:r w:rsidRPr="00C025A4">
        <w:rPr>
          <w:rFonts w:eastAsia="Times New Roman"/>
          <w:color w:val="222222"/>
          <w:highlight w:val="white"/>
        </w:rPr>
        <w:t>. [online] Business Strategy Hub. Available at: &lt;https://bstrategyhub.com/tesco-swot-analysis-2019swot-analysis-of-tesco/&gt; [Accessed 12 August 2022].</w:t>
      </w:r>
    </w:p>
    <w:p w14:paraId="75BBC570" w14:textId="77777777" w:rsidR="00C025A4" w:rsidRPr="00C025A4" w:rsidRDefault="00C025A4" w:rsidP="00C025A4">
      <w:pPr>
        <w:spacing w:after="240" w:line="360" w:lineRule="auto"/>
        <w:jc w:val="both"/>
        <w:rPr>
          <w:rFonts w:eastAsia="Times New Roman"/>
          <w:color w:val="222222"/>
          <w:highlight w:val="white"/>
        </w:rPr>
      </w:pPr>
      <w:r w:rsidRPr="00C025A4">
        <w:rPr>
          <w:rFonts w:eastAsia="Times New Roman"/>
          <w:color w:val="222222"/>
          <w:highlight w:val="white"/>
        </w:rPr>
        <w:t xml:space="preserve">Rainmakerthinking.com, 2022. </w:t>
      </w:r>
      <w:r w:rsidRPr="00C025A4">
        <w:rPr>
          <w:rFonts w:eastAsia="Times New Roman"/>
          <w:i/>
          <w:color w:val="222222"/>
          <w:highlight w:val="white"/>
        </w:rPr>
        <w:t xml:space="preserve">Is the Work Getting Done? Five Ways to Monitor Employee Performance – </w:t>
      </w:r>
      <w:proofErr w:type="spellStart"/>
      <w:r w:rsidRPr="00C025A4">
        <w:rPr>
          <w:rFonts w:eastAsia="Times New Roman"/>
          <w:i/>
          <w:color w:val="222222"/>
          <w:highlight w:val="white"/>
        </w:rPr>
        <w:t>RainmakerThinking</w:t>
      </w:r>
      <w:proofErr w:type="spellEnd"/>
      <w:r w:rsidRPr="00C025A4">
        <w:rPr>
          <w:rFonts w:eastAsia="Times New Roman"/>
          <w:color w:val="222222"/>
          <w:highlight w:val="white"/>
        </w:rPr>
        <w:t xml:space="preserve">. [online] </w:t>
      </w:r>
      <w:proofErr w:type="spellStart"/>
      <w:r w:rsidRPr="00C025A4">
        <w:rPr>
          <w:rFonts w:eastAsia="Times New Roman"/>
          <w:color w:val="222222"/>
          <w:highlight w:val="white"/>
        </w:rPr>
        <w:t>RainmakerThinking</w:t>
      </w:r>
      <w:proofErr w:type="spellEnd"/>
      <w:r w:rsidRPr="00C025A4">
        <w:rPr>
          <w:rFonts w:eastAsia="Times New Roman"/>
          <w:color w:val="222222"/>
          <w:highlight w:val="white"/>
        </w:rPr>
        <w:t>. Available at: &lt;https://rainmakerthinking.com/is-the-work-getting-done-five-ways-to-monitor-employee-performance/#:~:text=Employees%20can%20monitor%20whether%20they,day%2C%20including%20breaks%20and%20interruptions.&gt; [Accessed 6 August 2022].</w:t>
      </w:r>
    </w:p>
    <w:p w14:paraId="3F9254B8" w14:textId="77777777" w:rsidR="00C025A4" w:rsidRPr="00C025A4" w:rsidRDefault="00C025A4" w:rsidP="00C025A4">
      <w:pPr>
        <w:spacing w:after="240" w:line="360" w:lineRule="auto"/>
        <w:jc w:val="both"/>
        <w:rPr>
          <w:rFonts w:eastAsia="Times New Roman"/>
          <w:color w:val="222222"/>
          <w:highlight w:val="white"/>
        </w:rPr>
      </w:pPr>
      <w:proofErr w:type="spellStart"/>
      <w:r w:rsidRPr="00C025A4">
        <w:rPr>
          <w:rFonts w:eastAsia="Times New Roman"/>
          <w:color w:val="222222"/>
          <w:highlight w:val="white"/>
        </w:rPr>
        <w:lastRenderedPageBreak/>
        <w:t>Sudhakaran</w:t>
      </w:r>
      <w:proofErr w:type="spellEnd"/>
      <w:r w:rsidRPr="00C025A4">
        <w:rPr>
          <w:rFonts w:eastAsia="Times New Roman"/>
          <w:color w:val="222222"/>
          <w:highlight w:val="white"/>
        </w:rPr>
        <w:t xml:space="preserve">, A., 2022. </w:t>
      </w:r>
      <w:r w:rsidRPr="00C025A4">
        <w:rPr>
          <w:rFonts w:eastAsia="Times New Roman"/>
          <w:i/>
          <w:color w:val="222222"/>
          <w:highlight w:val="white"/>
        </w:rPr>
        <w:t>Tesco SWOT Analysis 2020: A Detailed Report</w:t>
      </w:r>
      <w:r w:rsidRPr="00C025A4">
        <w:rPr>
          <w:rFonts w:eastAsia="Times New Roman"/>
          <w:color w:val="222222"/>
          <w:highlight w:val="white"/>
        </w:rPr>
        <w:t>. [online] PESTLE Analysis. Available at: &lt;https://pestleanalysis.com/tesco-swot-analysis/&gt; [Accessed 12 August 2022].</w:t>
      </w:r>
    </w:p>
    <w:p w14:paraId="6BC8FA92" w14:textId="77777777" w:rsidR="00C025A4" w:rsidRPr="00C025A4" w:rsidRDefault="00C025A4" w:rsidP="00C025A4">
      <w:pPr>
        <w:spacing w:after="240" w:line="360" w:lineRule="auto"/>
        <w:jc w:val="both"/>
        <w:rPr>
          <w:rFonts w:eastAsia="Times New Roman"/>
          <w:color w:val="222222"/>
          <w:highlight w:val="white"/>
        </w:rPr>
      </w:pPr>
      <w:r w:rsidRPr="00C025A4">
        <w:rPr>
          <w:rFonts w:eastAsia="Times New Roman"/>
          <w:color w:val="222222"/>
          <w:highlight w:val="white"/>
        </w:rPr>
        <w:t>Tesco.com, 2022. [online] Available at: &lt;https://www.tesco.com/&gt; [Accessed 5 August 2022].</w:t>
      </w:r>
    </w:p>
    <w:p w14:paraId="1841AA2E" w14:textId="77777777" w:rsidR="00C025A4" w:rsidRPr="00C025A4" w:rsidRDefault="00C025A4" w:rsidP="00C025A4">
      <w:pPr>
        <w:spacing w:after="240" w:line="360" w:lineRule="auto"/>
        <w:jc w:val="both"/>
        <w:rPr>
          <w:rFonts w:eastAsia="Times New Roman"/>
          <w:color w:val="222222"/>
          <w:highlight w:val="white"/>
        </w:rPr>
      </w:pPr>
      <w:r w:rsidRPr="00C025A4">
        <w:rPr>
          <w:rFonts w:eastAsia="Times New Roman"/>
          <w:color w:val="222222"/>
          <w:highlight w:val="white"/>
        </w:rPr>
        <w:t xml:space="preserve">Whatfix.com, 2022. </w:t>
      </w:r>
      <w:r w:rsidRPr="00C025A4">
        <w:rPr>
          <w:rFonts w:eastAsia="Times New Roman"/>
          <w:i/>
          <w:color w:val="222222"/>
          <w:highlight w:val="white"/>
        </w:rPr>
        <w:t xml:space="preserve">How to Evaluate &amp; Measure Employee Performance (+Key Metrics) - </w:t>
      </w:r>
      <w:proofErr w:type="spellStart"/>
      <w:r w:rsidRPr="00C025A4">
        <w:rPr>
          <w:rFonts w:eastAsia="Times New Roman"/>
          <w:i/>
          <w:color w:val="222222"/>
          <w:highlight w:val="white"/>
        </w:rPr>
        <w:t>Whatfix</w:t>
      </w:r>
      <w:proofErr w:type="spellEnd"/>
      <w:r w:rsidRPr="00C025A4">
        <w:rPr>
          <w:rFonts w:eastAsia="Times New Roman"/>
          <w:color w:val="222222"/>
          <w:highlight w:val="white"/>
        </w:rPr>
        <w:t xml:space="preserve">. [online] The </w:t>
      </w:r>
      <w:proofErr w:type="spellStart"/>
      <w:r w:rsidRPr="00C025A4">
        <w:rPr>
          <w:rFonts w:eastAsia="Times New Roman"/>
          <w:color w:val="222222"/>
          <w:highlight w:val="white"/>
        </w:rPr>
        <w:t>Whatfix</w:t>
      </w:r>
      <w:proofErr w:type="spellEnd"/>
      <w:r w:rsidRPr="00C025A4">
        <w:rPr>
          <w:rFonts w:eastAsia="Times New Roman"/>
          <w:color w:val="222222"/>
          <w:highlight w:val="white"/>
        </w:rPr>
        <w:t xml:space="preserve"> Blog | Drive Digital Adoption. Available at: &lt;https://whatfix.com/blog/measure-employee-performance/&gt; [Accessed 3 August 2022].</w:t>
      </w:r>
    </w:p>
    <w:sectPr w:rsidR="00C025A4" w:rsidRPr="00C025A4" w:rsidSect="00C025A4">
      <w:footerReference w:type="default" r:id="rId8"/>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C9B7E8" w14:textId="77777777" w:rsidR="00622F2F" w:rsidRDefault="00622F2F" w:rsidP="00D2555D">
      <w:pPr>
        <w:spacing w:line="240" w:lineRule="auto"/>
      </w:pPr>
      <w:r>
        <w:separator/>
      </w:r>
    </w:p>
  </w:endnote>
  <w:endnote w:type="continuationSeparator" w:id="0">
    <w:p w14:paraId="3E027847" w14:textId="77777777" w:rsidR="00622F2F" w:rsidRDefault="00622F2F" w:rsidP="00D2555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64658"/>
      <w:docPartObj>
        <w:docPartGallery w:val="Page Numbers (Bottom of Page)"/>
        <w:docPartUnique/>
      </w:docPartObj>
    </w:sdtPr>
    <w:sdtContent>
      <w:p w14:paraId="121E26AD" w14:textId="77777777" w:rsidR="00C025A4" w:rsidRDefault="00C758C4">
        <w:pPr>
          <w:pStyle w:val="Footer"/>
          <w:jc w:val="right"/>
        </w:pPr>
        <w:r>
          <w:fldChar w:fldCharType="begin"/>
        </w:r>
        <w:r>
          <w:instrText xml:space="preserve"> PAGE   \* MERGEFORMAT </w:instrText>
        </w:r>
        <w:r>
          <w:fldChar w:fldCharType="separate"/>
        </w:r>
        <w:r w:rsidR="00C025A4">
          <w:rPr>
            <w:noProof/>
          </w:rPr>
          <w:t>1</w:t>
        </w:r>
        <w:r>
          <w:rPr>
            <w:noProof/>
          </w:rPr>
          <w:fldChar w:fldCharType="end"/>
        </w:r>
      </w:p>
    </w:sdtContent>
  </w:sdt>
  <w:p w14:paraId="29BE73A5" w14:textId="77777777" w:rsidR="00D2555D" w:rsidRDefault="00D2555D"/>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8C9715" w14:textId="77777777" w:rsidR="00622F2F" w:rsidRDefault="00622F2F" w:rsidP="00D2555D">
      <w:pPr>
        <w:spacing w:line="240" w:lineRule="auto"/>
      </w:pPr>
      <w:r>
        <w:separator/>
      </w:r>
    </w:p>
  </w:footnote>
  <w:footnote w:type="continuationSeparator" w:id="0">
    <w:p w14:paraId="03BF5B93" w14:textId="77777777" w:rsidR="00622F2F" w:rsidRDefault="00622F2F" w:rsidP="00D2555D">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385735"/>
    <w:multiLevelType w:val="hybridMultilevel"/>
    <w:tmpl w:val="A2B0A2B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7D689EF"/>
    <w:multiLevelType w:val="hybridMultilevel"/>
    <w:tmpl w:val="00000000"/>
    <w:lvl w:ilvl="0" w:tplc="52E8E1B6">
      <w:start w:val="1"/>
      <w:numFmt w:val="bullet"/>
      <w:lvlText w:val="●"/>
      <w:lvlJc w:val="left"/>
      <w:pPr>
        <w:ind w:left="720" w:hanging="360"/>
      </w:pPr>
      <w:rPr>
        <w:u w:val="none"/>
      </w:rPr>
    </w:lvl>
    <w:lvl w:ilvl="1" w:tplc="9DE856BA">
      <w:start w:val="1"/>
      <w:numFmt w:val="bullet"/>
      <w:lvlText w:val="○"/>
      <w:lvlJc w:val="left"/>
      <w:pPr>
        <w:ind w:left="1440" w:hanging="360"/>
      </w:pPr>
      <w:rPr>
        <w:u w:val="none"/>
      </w:rPr>
    </w:lvl>
    <w:lvl w:ilvl="2" w:tplc="6F56AB70">
      <w:start w:val="1"/>
      <w:numFmt w:val="bullet"/>
      <w:lvlText w:val="■"/>
      <w:lvlJc w:val="left"/>
      <w:pPr>
        <w:ind w:left="2160" w:hanging="360"/>
      </w:pPr>
      <w:rPr>
        <w:u w:val="none"/>
      </w:rPr>
    </w:lvl>
    <w:lvl w:ilvl="3" w:tplc="5CA0C744">
      <w:start w:val="1"/>
      <w:numFmt w:val="bullet"/>
      <w:lvlText w:val="●"/>
      <w:lvlJc w:val="left"/>
      <w:pPr>
        <w:ind w:left="2880" w:hanging="360"/>
      </w:pPr>
      <w:rPr>
        <w:u w:val="none"/>
      </w:rPr>
    </w:lvl>
    <w:lvl w:ilvl="4" w:tplc="2BBAE39C">
      <w:start w:val="1"/>
      <w:numFmt w:val="bullet"/>
      <w:lvlText w:val="○"/>
      <w:lvlJc w:val="left"/>
      <w:pPr>
        <w:ind w:left="3600" w:hanging="360"/>
      </w:pPr>
      <w:rPr>
        <w:u w:val="none"/>
      </w:rPr>
    </w:lvl>
    <w:lvl w:ilvl="5" w:tplc="849A9706">
      <w:start w:val="1"/>
      <w:numFmt w:val="bullet"/>
      <w:lvlText w:val="■"/>
      <w:lvlJc w:val="left"/>
      <w:pPr>
        <w:ind w:left="4320" w:hanging="360"/>
      </w:pPr>
      <w:rPr>
        <w:u w:val="none"/>
      </w:rPr>
    </w:lvl>
    <w:lvl w:ilvl="6" w:tplc="3858D434">
      <w:start w:val="1"/>
      <w:numFmt w:val="bullet"/>
      <w:lvlText w:val="●"/>
      <w:lvlJc w:val="left"/>
      <w:pPr>
        <w:ind w:left="5040" w:hanging="360"/>
      </w:pPr>
      <w:rPr>
        <w:u w:val="none"/>
      </w:rPr>
    </w:lvl>
    <w:lvl w:ilvl="7" w:tplc="5D482018">
      <w:start w:val="1"/>
      <w:numFmt w:val="bullet"/>
      <w:lvlText w:val="○"/>
      <w:lvlJc w:val="left"/>
      <w:pPr>
        <w:ind w:left="5760" w:hanging="360"/>
      </w:pPr>
      <w:rPr>
        <w:u w:val="none"/>
      </w:rPr>
    </w:lvl>
    <w:lvl w:ilvl="8" w:tplc="C03C5AF4">
      <w:start w:val="1"/>
      <w:numFmt w:val="bullet"/>
      <w:lvlText w:val="■"/>
      <w:lvlJc w:val="left"/>
      <w:pPr>
        <w:ind w:left="6480" w:hanging="360"/>
      </w:pPr>
      <w:rPr>
        <w:u w:val="none"/>
      </w:rPr>
    </w:lvl>
  </w:abstractNum>
  <w:abstractNum w:abstractNumId="2" w15:restartNumberingAfterBreak="0">
    <w:nsid w:val="42626353"/>
    <w:multiLevelType w:val="hybridMultilevel"/>
    <w:tmpl w:val="00000000"/>
    <w:lvl w:ilvl="0" w:tplc="4E744E7E">
      <w:start w:val="1"/>
      <w:numFmt w:val="bullet"/>
      <w:lvlText w:val="●"/>
      <w:lvlJc w:val="left"/>
      <w:pPr>
        <w:ind w:left="720" w:hanging="360"/>
      </w:pPr>
      <w:rPr>
        <w:u w:val="none"/>
      </w:rPr>
    </w:lvl>
    <w:lvl w:ilvl="1" w:tplc="AC3C288C">
      <w:start w:val="1"/>
      <w:numFmt w:val="bullet"/>
      <w:lvlText w:val="○"/>
      <w:lvlJc w:val="left"/>
      <w:pPr>
        <w:ind w:left="1440" w:hanging="360"/>
      </w:pPr>
      <w:rPr>
        <w:u w:val="none"/>
      </w:rPr>
    </w:lvl>
    <w:lvl w:ilvl="2" w:tplc="F2D0A32C">
      <w:start w:val="1"/>
      <w:numFmt w:val="bullet"/>
      <w:lvlText w:val="■"/>
      <w:lvlJc w:val="left"/>
      <w:pPr>
        <w:ind w:left="2160" w:hanging="360"/>
      </w:pPr>
      <w:rPr>
        <w:u w:val="none"/>
      </w:rPr>
    </w:lvl>
    <w:lvl w:ilvl="3" w:tplc="5D3AF3D6">
      <w:start w:val="1"/>
      <w:numFmt w:val="bullet"/>
      <w:lvlText w:val="●"/>
      <w:lvlJc w:val="left"/>
      <w:pPr>
        <w:ind w:left="2880" w:hanging="360"/>
      </w:pPr>
      <w:rPr>
        <w:u w:val="none"/>
      </w:rPr>
    </w:lvl>
    <w:lvl w:ilvl="4" w:tplc="FB1E7A1A">
      <w:start w:val="1"/>
      <w:numFmt w:val="bullet"/>
      <w:lvlText w:val="○"/>
      <w:lvlJc w:val="left"/>
      <w:pPr>
        <w:ind w:left="3600" w:hanging="360"/>
      </w:pPr>
      <w:rPr>
        <w:u w:val="none"/>
      </w:rPr>
    </w:lvl>
    <w:lvl w:ilvl="5" w:tplc="DA4874EE">
      <w:start w:val="1"/>
      <w:numFmt w:val="bullet"/>
      <w:lvlText w:val="■"/>
      <w:lvlJc w:val="left"/>
      <w:pPr>
        <w:ind w:left="4320" w:hanging="360"/>
      </w:pPr>
      <w:rPr>
        <w:u w:val="none"/>
      </w:rPr>
    </w:lvl>
    <w:lvl w:ilvl="6" w:tplc="27DECFE8">
      <w:start w:val="1"/>
      <w:numFmt w:val="bullet"/>
      <w:lvlText w:val="●"/>
      <w:lvlJc w:val="left"/>
      <w:pPr>
        <w:ind w:left="5040" w:hanging="360"/>
      </w:pPr>
      <w:rPr>
        <w:u w:val="none"/>
      </w:rPr>
    </w:lvl>
    <w:lvl w:ilvl="7" w:tplc="98241594">
      <w:start w:val="1"/>
      <w:numFmt w:val="bullet"/>
      <w:lvlText w:val="○"/>
      <w:lvlJc w:val="left"/>
      <w:pPr>
        <w:ind w:left="5760" w:hanging="360"/>
      </w:pPr>
      <w:rPr>
        <w:u w:val="none"/>
      </w:rPr>
    </w:lvl>
    <w:lvl w:ilvl="8" w:tplc="3634F6BC">
      <w:start w:val="1"/>
      <w:numFmt w:val="bullet"/>
      <w:lvlText w:val="■"/>
      <w:lvlJc w:val="left"/>
      <w:pPr>
        <w:ind w:left="6480" w:hanging="360"/>
      </w:pPr>
      <w:rPr>
        <w:u w:val="none"/>
      </w:rPr>
    </w:lvl>
  </w:abstractNum>
  <w:abstractNum w:abstractNumId="3" w15:restartNumberingAfterBreak="0">
    <w:nsid w:val="5166E007"/>
    <w:multiLevelType w:val="hybridMultilevel"/>
    <w:tmpl w:val="00000000"/>
    <w:lvl w:ilvl="0" w:tplc="84C2ADE2">
      <w:start w:val="1"/>
      <w:numFmt w:val="bullet"/>
      <w:lvlText w:val="●"/>
      <w:lvlJc w:val="left"/>
      <w:pPr>
        <w:ind w:left="720" w:hanging="360"/>
      </w:pPr>
      <w:rPr>
        <w:u w:val="none"/>
      </w:rPr>
    </w:lvl>
    <w:lvl w:ilvl="1" w:tplc="6984593C">
      <w:start w:val="1"/>
      <w:numFmt w:val="bullet"/>
      <w:lvlText w:val="○"/>
      <w:lvlJc w:val="left"/>
      <w:pPr>
        <w:ind w:left="1440" w:hanging="360"/>
      </w:pPr>
      <w:rPr>
        <w:u w:val="none"/>
      </w:rPr>
    </w:lvl>
    <w:lvl w:ilvl="2" w:tplc="D432FCA6">
      <w:start w:val="1"/>
      <w:numFmt w:val="bullet"/>
      <w:lvlText w:val="■"/>
      <w:lvlJc w:val="left"/>
      <w:pPr>
        <w:ind w:left="2160" w:hanging="360"/>
      </w:pPr>
      <w:rPr>
        <w:u w:val="none"/>
      </w:rPr>
    </w:lvl>
    <w:lvl w:ilvl="3" w:tplc="06A65558">
      <w:start w:val="1"/>
      <w:numFmt w:val="bullet"/>
      <w:lvlText w:val="●"/>
      <w:lvlJc w:val="left"/>
      <w:pPr>
        <w:ind w:left="2880" w:hanging="360"/>
      </w:pPr>
      <w:rPr>
        <w:u w:val="none"/>
      </w:rPr>
    </w:lvl>
    <w:lvl w:ilvl="4" w:tplc="9C56FDDE">
      <w:start w:val="1"/>
      <w:numFmt w:val="bullet"/>
      <w:lvlText w:val="○"/>
      <w:lvlJc w:val="left"/>
      <w:pPr>
        <w:ind w:left="3600" w:hanging="360"/>
      </w:pPr>
      <w:rPr>
        <w:u w:val="none"/>
      </w:rPr>
    </w:lvl>
    <w:lvl w:ilvl="5" w:tplc="DA22069A">
      <w:start w:val="1"/>
      <w:numFmt w:val="bullet"/>
      <w:lvlText w:val="■"/>
      <w:lvlJc w:val="left"/>
      <w:pPr>
        <w:ind w:left="4320" w:hanging="360"/>
      </w:pPr>
      <w:rPr>
        <w:u w:val="none"/>
      </w:rPr>
    </w:lvl>
    <w:lvl w:ilvl="6" w:tplc="7ED2DF6A">
      <w:start w:val="1"/>
      <w:numFmt w:val="bullet"/>
      <w:lvlText w:val="●"/>
      <w:lvlJc w:val="left"/>
      <w:pPr>
        <w:ind w:left="5040" w:hanging="360"/>
      </w:pPr>
      <w:rPr>
        <w:u w:val="none"/>
      </w:rPr>
    </w:lvl>
    <w:lvl w:ilvl="7" w:tplc="7CD4658A">
      <w:start w:val="1"/>
      <w:numFmt w:val="bullet"/>
      <w:lvlText w:val="○"/>
      <w:lvlJc w:val="left"/>
      <w:pPr>
        <w:ind w:left="5760" w:hanging="360"/>
      </w:pPr>
      <w:rPr>
        <w:u w:val="none"/>
      </w:rPr>
    </w:lvl>
    <w:lvl w:ilvl="8" w:tplc="E7EE34E8">
      <w:start w:val="1"/>
      <w:numFmt w:val="bullet"/>
      <w:lvlText w:val="■"/>
      <w:lvlJc w:val="left"/>
      <w:pPr>
        <w:ind w:left="6480" w:hanging="360"/>
      </w:pPr>
      <w:rPr>
        <w:u w:val="none"/>
      </w:rPr>
    </w:lvl>
  </w:abstractNum>
  <w:abstractNum w:abstractNumId="4" w15:restartNumberingAfterBreak="0">
    <w:nsid w:val="553E6624"/>
    <w:multiLevelType w:val="hybridMultilevel"/>
    <w:tmpl w:val="859AE5D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5A3C401F"/>
    <w:multiLevelType w:val="hybridMultilevel"/>
    <w:tmpl w:val="00000000"/>
    <w:lvl w:ilvl="0" w:tplc="E2F4315C">
      <w:start w:val="1"/>
      <w:numFmt w:val="bullet"/>
      <w:lvlText w:val="●"/>
      <w:lvlJc w:val="left"/>
      <w:pPr>
        <w:ind w:left="720" w:hanging="360"/>
      </w:pPr>
      <w:rPr>
        <w:u w:val="none"/>
      </w:rPr>
    </w:lvl>
    <w:lvl w:ilvl="1" w:tplc="11F2F42A">
      <w:start w:val="1"/>
      <w:numFmt w:val="bullet"/>
      <w:lvlText w:val="○"/>
      <w:lvlJc w:val="left"/>
      <w:pPr>
        <w:ind w:left="1440" w:hanging="360"/>
      </w:pPr>
      <w:rPr>
        <w:u w:val="none"/>
      </w:rPr>
    </w:lvl>
    <w:lvl w:ilvl="2" w:tplc="A67689A4">
      <w:start w:val="1"/>
      <w:numFmt w:val="bullet"/>
      <w:lvlText w:val="■"/>
      <w:lvlJc w:val="left"/>
      <w:pPr>
        <w:ind w:left="2160" w:hanging="360"/>
      </w:pPr>
      <w:rPr>
        <w:u w:val="none"/>
      </w:rPr>
    </w:lvl>
    <w:lvl w:ilvl="3" w:tplc="F588009E">
      <w:start w:val="1"/>
      <w:numFmt w:val="bullet"/>
      <w:lvlText w:val="●"/>
      <w:lvlJc w:val="left"/>
      <w:pPr>
        <w:ind w:left="2880" w:hanging="360"/>
      </w:pPr>
      <w:rPr>
        <w:u w:val="none"/>
      </w:rPr>
    </w:lvl>
    <w:lvl w:ilvl="4" w:tplc="0388C3E8">
      <w:start w:val="1"/>
      <w:numFmt w:val="bullet"/>
      <w:lvlText w:val="○"/>
      <w:lvlJc w:val="left"/>
      <w:pPr>
        <w:ind w:left="3600" w:hanging="360"/>
      </w:pPr>
      <w:rPr>
        <w:u w:val="none"/>
      </w:rPr>
    </w:lvl>
    <w:lvl w:ilvl="5" w:tplc="21FC1B72">
      <w:start w:val="1"/>
      <w:numFmt w:val="bullet"/>
      <w:lvlText w:val="■"/>
      <w:lvlJc w:val="left"/>
      <w:pPr>
        <w:ind w:left="4320" w:hanging="360"/>
      </w:pPr>
      <w:rPr>
        <w:u w:val="none"/>
      </w:rPr>
    </w:lvl>
    <w:lvl w:ilvl="6" w:tplc="4042AC9C">
      <w:start w:val="1"/>
      <w:numFmt w:val="bullet"/>
      <w:lvlText w:val="●"/>
      <w:lvlJc w:val="left"/>
      <w:pPr>
        <w:ind w:left="5040" w:hanging="360"/>
      </w:pPr>
      <w:rPr>
        <w:u w:val="none"/>
      </w:rPr>
    </w:lvl>
    <w:lvl w:ilvl="7" w:tplc="53D0E76A">
      <w:start w:val="1"/>
      <w:numFmt w:val="bullet"/>
      <w:lvlText w:val="○"/>
      <w:lvlJc w:val="left"/>
      <w:pPr>
        <w:ind w:left="5760" w:hanging="360"/>
      </w:pPr>
      <w:rPr>
        <w:u w:val="none"/>
      </w:rPr>
    </w:lvl>
    <w:lvl w:ilvl="8" w:tplc="85AA52A2">
      <w:start w:val="1"/>
      <w:numFmt w:val="bullet"/>
      <w:lvlText w:val="■"/>
      <w:lvlJc w:val="left"/>
      <w:pPr>
        <w:ind w:left="6480" w:hanging="360"/>
      </w:pPr>
      <w:rPr>
        <w:u w:val="none"/>
      </w:rPr>
    </w:lvl>
  </w:abstractNum>
  <w:abstractNum w:abstractNumId="6" w15:restartNumberingAfterBreak="0">
    <w:nsid w:val="6E9D3A11"/>
    <w:multiLevelType w:val="hybridMultilevel"/>
    <w:tmpl w:val="9F5E42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CC63367"/>
    <w:multiLevelType w:val="hybridMultilevel"/>
    <w:tmpl w:val="00000000"/>
    <w:lvl w:ilvl="0" w:tplc="8C180A38">
      <w:start w:val="1"/>
      <w:numFmt w:val="bullet"/>
      <w:lvlText w:val="●"/>
      <w:lvlJc w:val="left"/>
      <w:pPr>
        <w:ind w:left="720" w:hanging="360"/>
      </w:pPr>
      <w:rPr>
        <w:u w:val="none"/>
      </w:rPr>
    </w:lvl>
    <w:lvl w:ilvl="1" w:tplc="84BE0B46">
      <w:start w:val="1"/>
      <w:numFmt w:val="bullet"/>
      <w:lvlText w:val="○"/>
      <w:lvlJc w:val="left"/>
      <w:pPr>
        <w:ind w:left="1440" w:hanging="360"/>
      </w:pPr>
      <w:rPr>
        <w:u w:val="none"/>
      </w:rPr>
    </w:lvl>
    <w:lvl w:ilvl="2" w:tplc="01E0647C">
      <w:start w:val="1"/>
      <w:numFmt w:val="bullet"/>
      <w:lvlText w:val="■"/>
      <w:lvlJc w:val="left"/>
      <w:pPr>
        <w:ind w:left="2160" w:hanging="360"/>
      </w:pPr>
      <w:rPr>
        <w:u w:val="none"/>
      </w:rPr>
    </w:lvl>
    <w:lvl w:ilvl="3" w:tplc="5F8C072A">
      <w:start w:val="1"/>
      <w:numFmt w:val="bullet"/>
      <w:lvlText w:val="●"/>
      <w:lvlJc w:val="left"/>
      <w:pPr>
        <w:ind w:left="2880" w:hanging="360"/>
      </w:pPr>
      <w:rPr>
        <w:u w:val="none"/>
      </w:rPr>
    </w:lvl>
    <w:lvl w:ilvl="4" w:tplc="0ECACC98">
      <w:start w:val="1"/>
      <w:numFmt w:val="bullet"/>
      <w:lvlText w:val="○"/>
      <w:lvlJc w:val="left"/>
      <w:pPr>
        <w:ind w:left="3600" w:hanging="360"/>
      </w:pPr>
      <w:rPr>
        <w:u w:val="none"/>
      </w:rPr>
    </w:lvl>
    <w:lvl w:ilvl="5" w:tplc="6122AC62">
      <w:start w:val="1"/>
      <w:numFmt w:val="bullet"/>
      <w:lvlText w:val="■"/>
      <w:lvlJc w:val="left"/>
      <w:pPr>
        <w:ind w:left="4320" w:hanging="360"/>
      </w:pPr>
      <w:rPr>
        <w:u w:val="none"/>
      </w:rPr>
    </w:lvl>
    <w:lvl w:ilvl="6" w:tplc="BE8EFCCC">
      <w:start w:val="1"/>
      <w:numFmt w:val="bullet"/>
      <w:lvlText w:val="●"/>
      <w:lvlJc w:val="left"/>
      <w:pPr>
        <w:ind w:left="5040" w:hanging="360"/>
      </w:pPr>
      <w:rPr>
        <w:u w:val="none"/>
      </w:rPr>
    </w:lvl>
    <w:lvl w:ilvl="7" w:tplc="D5663C64">
      <w:start w:val="1"/>
      <w:numFmt w:val="bullet"/>
      <w:lvlText w:val="○"/>
      <w:lvlJc w:val="left"/>
      <w:pPr>
        <w:ind w:left="5760" w:hanging="360"/>
      </w:pPr>
      <w:rPr>
        <w:u w:val="none"/>
      </w:rPr>
    </w:lvl>
    <w:lvl w:ilvl="8" w:tplc="233CF906">
      <w:start w:val="1"/>
      <w:numFmt w:val="bullet"/>
      <w:lvlText w:val="■"/>
      <w:lvlJc w:val="left"/>
      <w:pPr>
        <w:ind w:left="6480" w:hanging="360"/>
      </w:pPr>
      <w:rPr>
        <w:u w:val="none"/>
      </w:rPr>
    </w:lvl>
  </w:abstractNum>
  <w:num w:numId="1" w16cid:durableId="1097169530">
    <w:abstractNumId w:val="3"/>
  </w:num>
  <w:num w:numId="2" w16cid:durableId="1041633137">
    <w:abstractNumId w:val="2"/>
  </w:num>
  <w:num w:numId="3" w16cid:durableId="711882142">
    <w:abstractNumId w:val="1"/>
  </w:num>
  <w:num w:numId="4" w16cid:durableId="368187356">
    <w:abstractNumId w:val="5"/>
  </w:num>
  <w:num w:numId="5" w16cid:durableId="788820358">
    <w:abstractNumId w:val="7"/>
  </w:num>
  <w:num w:numId="6" w16cid:durableId="2118138670">
    <w:abstractNumId w:val="4"/>
  </w:num>
  <w:num w:numId="7" w16cid:durableId="404038448">
    <w:abstractNumId w:val="0"/>
  </w:num>
  <w:num w:numId="8" w16cid:durableId="11163156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555D"/>
    <w:rsid w:val="00080875"/>
    <w:rsid w:val="001D5770"/>
    <w:rsid w:val="003A56C6"/>
    <w:rsid w:val="004059FC"/>
    <w:rsid w:val="00421E78"/>
    <w:rsid w:val="0050104D"/>
    <w:rsid w:val="00622F2F"/>
    <w:rsid w:val="006A6BC2"/>
    <w:rsid w:val="006D234C"/>
    <w:rsid w:val="00BE015C"/>
    <w:rsid w:val="00C025A4"/>
    <w:rsid w:val="00C72691"/>
    <w:rsid w:val="00C758C4"/>
    <w:rsid w:val="00D2555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AB80A8"/>
  <w15:docId w15:val="{C95480B2-85B6-7C43-9DD6-F19A4F2D5C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D2555D"/>
  </w:style>
  <w:style w:type="paragraph" w:styleId="Heading1">
    <w:name w:val="heading 1"/>
    <w:basedOn w:val="Normal"/>
    <w:next w:val="Normal"/>
    <w:rsid w:val="00D2555D"/>
    <w:pPr>
      <w:keepNext/>
      <w:keepLines/>
      <w:spacing w:line="360" w:lineRule="auto"/>
      <w:jc w:val="both"/>
      <w:outlineLvl w:val="0"/>
    </w:pPr>
    <w:rPr>
      <w:rFonts w:ascii="Times New Roman" w:eastAsia="Times New Roman" w:hAnsi="Times New Roman" w:cs="Times New Roman"/>
      <w:b/>
      <w:sz w:val="24"/>
      <w:szCs w:val="24"/>
    </w:rPr>
  </w:style>
  <w:style w:type="paragraph" w:styleId="Heading2">
    <w:name w:val="heading 2"/>
    <w:basedOn w:val="Normal"/>
    <w:next w:val="Normal"/>
    <w:rsid w:val="00D2555D"/>
    <w:pPr>
      <w:keepNext/>
      <w:keepLines/>
      <w:spacing w:line="360" w:lineRule="auto"/>
      <w:jc w:val="both"/>
      <w:outlineLvl w:val="1"/>
    </w:pPr>
    <w:rPr>
      <w:rFonts w:ascii="Times New Roman" w:eastAsia="Times New Roman" w:hAnsi="Times New Roman" w:cs="Times New Roman"/>
      <w:b/>
      <w:sz w:val="24"/>
      <w:szCs w:val="24"/>
    </w:rPr>
  </w:style>
  <w:style w:type="paragraph" w:styleId="Heading3">
    <w:name w:val="heading 3"/>
    <w:basedOn w:val="Normal"/>
    <w:next w:val="Normal"/>
    <w:rsid w:val="00D2555D"/>
    <w:pPr>
      <w:keepNext/>
      <w:keepLines/>
      <w:spacing w:before="320" w:after="80"/>
      <w:outlineLvl w:val="2"/>
    </w:pPr>
    <w:rPr>
      <w:color w:val="434343"/>
      <w:sz w:val="28"/>
      <w:szCs w:val="28"/>
    </w:rPr>
  </w:style>
  <w:style w:type="paragraph" w:styleId="Heading4">
    <w:name w:val="heading 4"/>
    <w:basedOn w:val="Normal"/>
    <w:next w:val="Normal"/>
    <w:rsid w:val="00D2555D"/>
    <w:pPr>
      <w:keepNext/>
      <w:keepLines/>
      <w:spacing w:before="280" w:after="80"/>
      <w:outlineLvl w:val="3"/>
    </w:pPr>
    <w:rPr>
      <w:color w:val="666666"/>
      <w:sz w:val="24"/>
      <w:szCs w:val="24"/>
    </w:rPr>
  </w:style>
  <w:style w:type="paragraph" w:styleId="Heading5">
    <w:name w:val="heading 5"/>
    <w:basedOn w:val="Normal"/>
    <w:next w:val="Normal"/>
    <w:rsid w:val="00D2555D"/>
    <w:pPr>
      <w:keepNext/>
      <w:keepLines/>
      <w:spacing w:before="240" w:after="80"/>
      <w:outlineLvl w:val="4"/>
    </w:pPr>
    <w:rPr>
      <w:color w:val="666666"/>
    </w:rPr>
  </w:style>
  <w:style w:type="paragraph" w:styleId="Heading6">
    <w:name w:val="heading 6"/>
    <w:basedOn w:val="Normal"/>
    <w:next w:val="Normal"/>
    <w:rsid w:val="00D2555D"/>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D2555D"/>
    <w:pPr>
      <w:keepNext/>
      <w:keepLines/>
      <w:spacing w:after="60"/>
    </w:pPr>
    <w:rPr>
      <w:sz w:val="52"/>
      <w:szCs w:val="52"/>
    </w:rPr>
  </w:style>
  <w:style w:type="paragraph" w:styleId="Subtitle">
    <w:name w:val="Subtitle"/>
    <w:basedOn w:val="Normal"/>
    <w:next w:val="Normal"/>
    <w:rsid w:val="00D2555D"/>
    <w:pPr>
      <w:keepNext/>
      <w:keepLines/>
      <w:spacing w:after="320"/>
    </w:pPr>
    <w:rPr>
      <w:color w:val="666666"/>
      <w:sz w:val="30"/>
      <w:szCs w:val="30"/>
    </w:rPr>
  </w:style>
  <w:style w:type="table" w:customStyle="1" w:styleId="Table1">
    <w:name w:val="Table1"/>
    <w:basedOn w:val="TableNormal"/>
    <w:rsid w:val="00D2555D"/>
    <w:tblPr>
      <w:tblStyleRowBandSize w:val="1"/>
      <w:tblStyleColBandSize w:val="1"/>
      <w:tblCellMar>
        <w:top w:w="100" w:type="dxa"/>
        <w:left w:w="100" w:type="dxa"/>
        <w:bottom w:w="100" w:type="dxa"/>
        <w:right w:w="100" w:type="dxa"/>
      </w:tblCellMar>
    </w:tblPr>
  </w:style>
  <w:style w:type="table" w:customStyle="1" w:styleId="Table2">
    <w:name w:val="Table2"/>
    <w:basedOn w:val="TableNormal"/>
    <w:rsid w:val="00D2555D"/>
    <w:tblPr>
      <w:tblStyleRowBandSize w:val="1"/>
      <w:tblStyleColBandSize w:val="1"/>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C025A4"/>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025A4"/>
    <w:rPr>
      <w:rFonts w:ascii="Tahoma" w:hAnsi="Tahoma" w:cs="Tahoma"/>
      <w:sz w:val="16"/>
      <w:szCs w:val="16"/>
    </w:rPr>
  </w:style>
  <w:style w:type="paragraph" w:styleId="Header">
    <w:name w:val="header"/>
    <w:basedOn w:val="Normal"/>
    <w:link w:val="HeaderChar"/>
    <w:uiPriority w:val="99"/>
    <w:semiHidden/>
    <w:unhideWhenUsed/>
    <w:rsid w:val="00C025A4"/>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C025A4"/>
  </w:style>
  <w:style w:type="paragraph" w:styleId="Footer">
    <w:name w:val="footer"/>
    <w:basedOn w:val="Normal"/>
    <w:link w:val="FooterChar"/>
    <w:uiPriority w:val="99"/>
    <w:unhideWhenUsed/>
    <w:rsid w:val="00C025A4"/>
    <w:pPr>
      <w:tabs>
        <w:tab w:val="center" w:pos="4680"/>
        <w:tab w:val="right" w:pos="9360"/>
      </w:tabs>
      <w:spacing w:line="240" w:lineRule="auto"/>
    </w:pPr>
  </w:style>
  <w:style w:type="character" w:customStyle="1" w:styleId="FooterChar">
    <w:name w:val="Footer Char"/>
    <w:basedOn w:val="DefaultParagraphFont"/>
    <w:link w:val="Footer"/>
    <w:uiPriority w:val="99"/>
    <w:rsid w:val="00C025A4"/>
  </w:style>
  <w:style w:type="paragraph" w:styleId="ListParagraph">
    <w:name w:val="List Paragraph"/>
    <w:basedOn w:val="Normal"/>
    <w:uiPriority w:val="34"/>
    <w:qFormat/>
    <w:rsid w:val="00C025A4"/>
    <w:pPr>
      <w:ind w:left="720"/>
      <w:contextualSpacing/>
    </w:pPr>
  </w:style>
  <w:style w:type="paragraph" w:styleId="TOC1">
    <w:name w:val="toc 1"/>
    <w:basedOn w:val="Normal"/>
    <w:next w:val="Normal"/>
    <w:autoRedefine/>
    <w:uiPriority w:val="39"/>
    <w:unhideWhenUsed/>
    <w:rsid w:val="00C025A4"/>
    <w:pPr>
      <w:spacing w:after="100"/>
    </w:pPr>
  </w:style>
  <w:style w:type="paragraph" w:styleId="TOC2">
    <w:name w:val="toc 2"/>
    <w:basedOn w:val="Normal"/>
    <w:next w:val="Normal"/>
    <w:autoRedefine/>
    <w:uiPriority w:val="39"/>
    <w:unhideWhenUsed/>
    <w:rsid w:val="00C025A4"/>
    <w:pPr>
      <w:spacing w:after="100"/>
      <w:ind w:left="220"/>
    </w:pPr>
  </w:style>
  <w:style w:type="character" w:styleId="Hyperlink">
    <w:name w:val="Hyperlink"/>
    <w:basedOn w:val="DefaultParagraphFont"/>
    <w:uiPriority w:val="99"/>
    <w:unhideWhenUsed/>
    <w:rsid w:val="00C025A4"/>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TotalTime>
  <Pages>11</Pages>
  <Words>2715</Words>
  <Characters>15478</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NAYANA-PC</dc:creator>
  <cp:lastModifiedBy>Vasilica Gherasim (2110943)</cp:lastModifiedBy>
  <cp:revision>2</cp:revision>
  <cp:lastPrinted>2022-08-29T15:52:00Z</cp:lastPrinted>
  <dcterms:created xsi:type="dcterms:W3CDTF">2022-08-29T17:46:00Z</dcterms:created>
  <dcterms:modified xsi:type="dcterms:W3CDTF">2022-08-29T17:46:00Z</dcterms:modified>
</cp:coreProperties>
</file>