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CF4FF2" wp14:paraId="0EDB3960" wp14:textId="503B4860">
      <w:pPr>
        <w:pStyle w:val="Normal"/>
        <w:shd w:val="clear" w:color="auto" w:fill="FFFFFF" w:themeFill="background1"/>
        <w:spacing w:before="0" w:beforeAutospacing="off" w:after="0" w:afterAutospacing="off" w:line="276"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0CF4FF2" w:rsidR="45B46FDC">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Module Title:</w:t>
      </w:r>
      <w:r w:rsidRPr="40CF4FF2" w:rsidR="4D238A5C">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0CF4FF2" w:rsidR="4D238A5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Design Thinking and Innovation</w:t>
      </w:r>
      <w:r w:rsidRPr="40CF4FF2" w:rsidR="45B46F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br/>
      </w:r>
      <w:r w:rsidRPr="40CF4FF2" w:rsidR="45B46FDC">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t>
      </w:r>
      <w:r>
        <w:br/>
      </w:r>
      <w:r w:rsidRPr="40CF4FF2" w:rsidR="45B46FDC">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Module Code: - </w:t>
      </w:r>
      <w:r w:rsidRPr="40CF4FF2" w:rsidR="45B46F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LCLM  600</w:t>
      </w:r>
      <w:r w:rsidRPr="40CF4FF2" w:rsidR="156E1F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w:t>
      </w:r>
    </w:p>
    <w:p xmlns:wp14="http://schemas.microsoft.com/office/word/2010/wordml" w:rsidP="40CF4FF2" wp14:paraId="38AF81E8" wp14:textId="5AC2A442">
      <w:pPr>
        <w:pStyle w:val="Normal"/>
        <w:spacing w:before="120" w:beforeAutospacing="off" w:after="120" w:afterAutospacing="off" w:line="276"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br/>
      </w:r>
      <w:r w:rsidRPr="40CF4FF2" w:rsidR="45B46FDC">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Student Name: - Abdul Kashem   </w:t>
      </w:r>
      <w:r>
        <w:br/>
      </w:r>
      <w:r w:rsidRPr="40CF4FF2" w:rsidR="45B46FDC">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t>
      </w:r>
      <w:r>
        <w:br/>
      </w:r>
      <w:r w:rsidRPr="40CF4FF2" w:rsidR="45B46FDC">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Student Number: - 2410901   </w:t>
      </w:r>
      <w:r>
        <w:br/>
      </w:r>
      <w:r w:rsidRPr="40CF4FF2" w:rsidR="45B46FDC">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t>
      </w:r>
      <w:r>
        <w:br/>
      </w:r>
      <w:r w:rsidRPr="40CF4FF2" w:rsidR="45B46FDC">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Lecturer’s Name:</w:t>
      </w:r>
      <w:r w:rsidRPr="40CF4FF2" w:rsidR="14830856">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0CF4FF2" w:rsidR="4823A85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Samson Oladejo</w:t>
      </w:r>
    </w:p>
    <w:p xmlns:wp14="http://schemas.microsoft.com/office/word/2010/wordml" w:rsidP="40CF4FF2" wp14:paraId="1290EA5A" wp14:textId="24B0042C">
      <w:pPr>
        <w:spacing w:before="120" w:beforeAutospacing="off" w:after="120" w:afterAutospacing="off" w:line="276" w:lineRule="auto"/>
        <w:jc w:val="left"/>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40CF4FF2" wp14:paraId="76558392" wp14:textId="181F64B0">
      <w:pPr>
        <w:spacing w:before="120" w:beforeAutospacing="off" w:after="120" w:afterAutospacing="off" w:line="276" w:lineRule="auto"/>
        <w:jc w:val="left"/>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40CF4FF2" wp14:paraId="2BC31AC3" wp14:textId="489232AD">
      <w:pPr>
        <w:spacing w:before="120" w:beforeAutospacing="off" w:after="120" w:afterAutospacing="off" w:line="276" w:lineRule="auto"/>
        <w:jc w:val="left"/>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40CF4FF2" wp14:paraId="5E5787A5" wp14:textId="7612B1AA">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5ADACC70" w14:textId="1E6CF626">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4872C43D" w14:textId="5D3030F4">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28D4BB29" w14:textId="2CCCF93E">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39D510DE" w14:textId="1C89F334">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70057348" w14:textId="54E8A060">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5FF0FF11" w14:textId="14839A49">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19FB45BE" w14:textId="2512B3A6">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07DB2DD0" w14:textId="7E552EBF">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6C52587B" w14:textId="0A29A30C">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0C44A6E3" w14:textId="0357FB8F">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47693108" w14:textId="4ABCB490">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73C54C75" w14:textId="425EB678">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12C7A312" w14:textId="45573F78">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770C5398" w14:textId="3B7F5DD7">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027F9A7F" w14:textId="7E8D6F7D">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4A357921" w14:textId="5485AA17">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1A35ACA4" w14:textId="581F2BDF">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5BC10603" w:rsidP="40CF4FF2" w:rsidRDefault="5BC10603" w14:paraId="25E07E55" w14:textId="356BEEE8">
      <w:pPr>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p w:rsidR="40CF4FF2" w:rsidP="40CF4FF2" w:rsidRDefault="40CF4FF2" w14:paraId="2423418A" w14:textId="783ADD0B">
      <w:p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5BC10603" w:rsidP="40CF4FF2" w:rsidRDefault="5BC10603" w14:paraId="0B8FD0D9" w14:textId="0AFF5C8B">
      <w:pPr>
        <w:spacing w:before="0" w:beforeAutospacing="off" w:after="0" w:afterAutospacing="off" w:line="276"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40CF4FF2" w:rsidR="3994B314">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Introduction</w:t>
      </w:r>
    </w:p>
    <w:p w:rsidR="40CF4FF2" w:rsidP="40CF4FF2" w:rsidRDefault="40CF4FF2" w14:paraId="582D1A33" w14:textId="78DD87B8">
      <w:p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46898BBF" w:rsidP="40CF4FF2" w:rsidRDefault="46898BBF" w14:paraId="2B1AC518" w14:textId="66353D6D">
      <w:pPr>
        <w:pStyle w:val="Normal"/>
        <w:spacing w:before="0" w:beforeAutospacing="off" w:after="0" w:afterAutospacing="off" w:line="276" w:lineRule="auto"/>
        <w:jc w:val="both"/>
      </w:pPr>
      <w:r w:rsidRPr="40CF4FF2" w:rsidR="46898BBF">
        <w:rPr>
          <w:rFonts w:ascii="system-ui" w:hAnsi="system-ui" w:eastAsia="system-ui" w:cs="system-ui"/>
          <w:b w:val="0"/>
          <w:bCs w:val="0"/>
          <w:i w:val="0"/>
          <w:iCs w:val="0"/>
          <w:caps w:val="0"/>
          <w:smallCaps w:val="0"/>
          <w:noProof w:val="0"/>
          <w:color w:val="0D0D0D" w:themeColor="text1" w:themeTint="F2" w:themeShade="FF"/>
          <w:sz w:val="24"/>
          <w:szCs w:val="24"/>
          <w:lang w:val="en-GB"/>
        </w:rPr>
        <w:t>This assignment evaluates IKEA’s digital transformation through five stages: Conscious, Learn, Engineer, Achieve and Resources. It examines existing digital capabilities, emerging technologies, proposed innovations, implementation strategies and resource requirements. The recommendations aim to improve customer experience, operational efficiency, sustainability and competitiveness while supporting IKEA’s long-term growth in the digital retail environment.</w:t>
      </w:r>
    </w:p>
    <w:p w:rsidR="40CF4FF2" w:rsidP="40CF4FF2" w:rsidRDefault="40CF4FF2" w14:paraId="09D6E8D5" w14:textId="6C5FA891">
      <w:pPr>
        <w:pStyle w:val="Normal"/>
        <w:spacing w:before="0" w:beforeAutospacing="off" w:after="0" w:afterAutospacing="off" w:line="276" w:lineRule="auto"/>
        <w:jc w:val="both"/>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5BC10603" w:rsidP="40CF4FF2" w:rsidRDefault="5BC10603" w14:paraId="23540B89" w14:textId="57A0EBEE">
      <w:pPr>
        <w:spacing w:before="0" w:beforeAutospacing="off" w:after="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Step 1 – Conscious</w:t>
      </w:r>
    </w:p>
    <w:p w:rsidR="5BC10603" w:rsidP="40CF4FF2" w:rsidRDefault="5BC10603" w14:paraId="596ED8E5" w14:textId="3FBC1426">
      <w:pPr>
        <w:pStyle w:val="Heading2"/>
        <w:spacing w:before="299" w:beforeAutospacing="off" w:after="299"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1. Introduction</w:t>
      </w:r>
    </w:p>
    <w:p w:rsidR="5BC10603" w:rsidP="40CF4FF2" w:rsidRDefault="5BC10603" w14:paraId="62933BD3" w14:textId="0567D453">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Digital transformation involves integrating digital technologies into business operations to improve efficiency, customer experience, innovation and organisational performance. It goes beyond introducing new technology, requiring organisations to adapt their processes, strategies and structures to create value (Vial, 2019). IKEA, a Swedish multinational furniture retailer operating across the UK, Europe and other developed markets, demonstrates how traditional retailers can adapt to changing consumer expectations. Its digital initiatives include e-commerce, augmented reality (AR), online furniture planning and home assembly services. This analysis applies the first stage, Conscious, of the five-step digital transformation model to assess IKEA’s current position, identify operational challenges and propose improvements.</w:t>
      </w:r>
    </w:p>
    <w:p w:rsidR="5BC10603" w:rsidP="40CF4FF2" w:rsidRDefault="5BC10603" w14:paraId="5C417FE7" w14:textId="2154DDCD">
      <w:pPr>
        <w:pStyle w:val="Heading2"/>
        <w:spacing w:before="299" w:beforeAutospacing="off" w:after="299"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2. Understanding IKEA’s Current State</w:t>
      </w:r>
    </w:p>
    <w:p w:rsidR="5BC10603" w:rsidP="40CF4FF2" w:rsidRDefault="5BC10603" w14:paraId="66AADFA3" w14:textId="19BA267E">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Conscious stage requires an organisation to understand its existing capabilities, workflows, resources and limitations before introducing further digital changes. IKEA operates an interconnected retail model involving physical stores, online shopping, warehouses, distribution centres and home delivery. Its business model focuses on affordable furniture, efficient supply chains, customer self-service and large-scale operations.</w:t>
      </w:r>
    </w:p>
    <w:p w:rsidR="5BC10603" w:rsidP="40CF4FF2" w:rsidRDefault="5BC10603" w14:paraId="325FF305" w14:textId="5DD2249F">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has adopted digital technologies to improve customer engagement. Its website and mobile applications enable customers to browse products, check availability and purchase furniture online. AR and digital room-planning tools help customers visualise furniture in their homes before purchasing. For example, IKEA Kreativ uses artificial intelligence and three-dimensional visualisation technology to help customers design and visualise their living spaces (Ingka Group, 2022). Furthermore, IKEA acquired TaskRabbit in 2017, expanding access to furniture assembly services and demonstrating how digital platforms can complement its traditional retail offering (Taskrabbit, 2017).</w:t>
      </w:r>
    </w:p>
    <w:p w:rsidR="5BC10603" w:rsidP="40CF4FF2" w:rsidRDefault="5BC10603" w14:paraId="7762EA34" w14:textId="78BF57CF">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However, successful digital transformation requires more than adopting individual technologies. Systems, employees, processes and customer experiences must operate together effectively.</w:t>
      </w:r>
    </w:p>
    <w:p w:rsidR="5BC10603" w:rsidP="40CF4FF2" w:rsidRDefault="5BC10603" w14:paraId="42155FBF" w14:textId="7AB8122B">
      <w:pPr>
        <w:pStyle w:val="Heading2"/>
        <w:spacing w:before="299" w:beforeAutospacing="off" w:after="299"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3. Analysis of Existing Workflows and Processes</w:t>
      </w:r>
    </w:p>
    <w:p w:rsidR="5BC10603" w:rsidP="40CF4FF2" w:rsidRDefault="5BC10603" w14:paraId="0DE932AA" w14:textId="6C9675E8">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IKEA’s customer journey begins with product discovery through its website, mobile application or physical stores. Customers compare prices, examine product specifications and explore planning tools before making purchases. Orders then pass through inventory management, warehouse operations and logistics processes before collection or delivery.</w:t>
      </w:r>
    </w:p>
    <w:p w:rsidR="5BC10603" w:rsidP="40CF4FF2" w:rsidRDefault="5BC10603" w14:paraId="4811C1EC" w14:textId="05A55540">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Although this omnichannel approach offers flexibility, several challenges may arise. Inaccurate inventory information can cause customers to purchase unavailable products. Furniture delivery and returns can be complicated by product size, transportation costs and assembly requirements. Additionally, disconnected digital systems may create duplicated work, delays and limited visibility across departments.</w:t>
      </w:r>
    </w:p>
    <w:p w:rsidR="5BC10603" w:rsidP="40CF4FF2" w:rsidRDefault="5BC10603" w14:paraId="11128294" w14:textId="683BB313">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also depends on suppliers, logistics partners and customer-facing employees. Therefore, effective digital operations require accurate information sharing, reliable infrastructure and appropriate employee skills. Cybersecurity, customer privacy and system integration must also be considered. These factors are important because digital transformation can introduce organisational barriers and risks alongside opportunities for improved performance (Vial, 2019).</w:t>
      </w:r>
    </w:p>
    <w:p w:rsidR="5BC10603" w:rsidP="40CF4FF2" w:rsidRDefault="5BC10603" w14:paraId="25B6ED23" w14:textId="4864E995">
      <w:pPr>
        <w:pStyle w:val="Heading2"/>
        <w:spacing w:before="299" w:beforeAutospacing="off" w:after="299"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4. Evaluation of Digital Capabilities and Gaps</w:t>
      </w:r>
    </w:p>
    <w:p w:rsidR="5BC10603" w:rsidP="40CF4FF2" w:rsidRDefault="5BC10603" w14:paraId="62F900DF" w14:textId="14561387">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IKEA’s principal strength is its ability to combine physical shopping with digital services. E-commerce expands its market reach, while AR and online planning tools help customers make informed purchasing decisions. These capabilities improve convenience and support competitive advantage. In its financial year 2024, Ingka Group reported that 28% of its sales came through digital touchpoints, illustrating the importance of digital channels to its retail operations (Ingka Group, 2024).</w:t>
      </w:r>
    </w:p>
    <w:p w:rsidR="5BC10603" w:rsidP="40CF4FF2" w:rsidRDefault="5BC10603" w14:paraId="6E07031F" w14:textId="4D5126C8">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Nevertheless, IKEA should evaluate its technology infrastructure, data management, workforce skills, customer experience and operational efficiency. Customers may abandon purchases when stock information is inaccurate, delivery options are inconvenient or planning applications are difficult to use. Employees may also struggle to adopt unfamiliar technologies without sufficient training.</w:t>
      </w:r>
    </w:p>
    <w:p w:rsidR="5BC10603" w:rsidP="40CF4FF2" w:rsidRDefault="5BC10603" w14:paraId="511CE9A2" w14:textId="44143360">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Furthermore, AI, automation and advanced analytics require investment, specialist expertise and ongoing maintenance. IKEA should therefore prioritise initiatives according to their expected benefits rather than adopting technology solely because it is innovative.</w:t>
      </w:r>
    </w:p>
    <w:p w:rsidR="5BC10603" w:rsidP="40CF4FF2" w:rsidRDefault="5BC10603" w14:paraId="24C5DE26" w14:textId="4AAEA6DA">
      <w:pPr>
        <w:pStyle w:val="Heading2"/>
        <w:spacing w:before="299" w:beforeAutospacing="off" w:after="299"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5. Proposed Digital Transformation Strategy</w:t>
      </w:r>
    </w:p>
    <w:p w:rsidR="5BC10603" w:rsidP="40CF4FF2" w:rsidRDefault="5BC10603" w14:paraId="6A3202B3" w14:textId="4DE5C44C">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 propose three strategic priorities for IKEA.</w:t>
      </w:r>
    </w:p>
    <w:p w:rsidR="5BC10603" w:rsidP="40CF4FF2" w:rsidRDefault="5BC10603" w14:paraId="22DC376D" w14:textId="465C2FB2">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First, IKEA should develop a unified omnichannel platform connecting its website, application, store inventory, customer accounts and delivery systems. This would improve information consistency and allow customers to move seamlessly between online and physical shopping.</w:t>
      </w:r>
    </w:p>
    <w:p w:rsidR="5BC10603" w:rsidP="40CF4FF2" w:rsidRDefault="5BC10603" w14:paraId="2C7713AA" w14:textId="69F0649C">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Second, IKEA should expand AI-powered personalisation. With appropriate consent and privacy safeguards, AI could recommend furniture based on customers’ preferences and room dimensions. Integrating recommendations with AR planning tools would create a more personalised shopping experience.</w:t>
      </w:r>
    </w:p>
    <w:p w:rsidR="5BC10603" w:rsidP="40CF4FF2" w:rsidRDefault="5BC10603" w14:paraId="7433A04D" w14:textId="55B5607E">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Third, IKEA should strengthen employees’ digital capabilities through structured training. Employees should develop skills in inventory systems, customer relationship management, cybersecurity and AI-assisted services. This would encourage adoption and reduce resistance to organisational change.</w:t>
      </w:r>
    </w:p>
    <w:p w:rsidR="5BC10603" w:rsidP="40CF4FF2" w:rsidRDefault="5BC10603" w14:paraId="1DD5F035" w14:textId="533A5E86">
      <w:pPr>
        <w:pStyle w:val="Heading2"/>
        <w:spacing w:before="299" w:beforeAutospacing="off" w:after="299"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6. Implementation and Performance Measurement</w:t>
      </w:r>
    </w:p>
    <w:p w:rsidR="5BC10603" w:rsidP="40CF4FF2" w:rsidRDefault="5BC10603" w14:paraId="488DBC79" w14:textId="6ED4D55B">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Implementation should begin with a digital audit involving managers, employees, customers and technology specialists. IKEA should document existing workflows, identify integration problems and establish measurable objectives. Projects should then be prioritised according to cost, feasibility and expected customer benefits.</w:t>
      </w:r>
    </w:p>
    <w:p w:rsidR="5BC10603" w:rsidP="40CF4FF2" w:rsidRDefault="5BC10603" w14:paraId="6C86A238" w14:textId="717C4487">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A pilot programme in selected UK stores could test the unified platform before wider implementation. Employee training and customer feedback should accompany the pilot. Successful solutions could subsequently be expanded across additional stores and markets.</w:t>
      </w:r>
    </w:p>
    <w:p w:rsidR="5BC10603" w:rsidP="40CF4FF2" w:rsidRDefault="5BC10603" w14:paraId="144E92BB" w14:textId="4DE9F5D5">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Performance should be measured using online conversion rates, customer satisfaction, inventory accuracy, delivery reliability, employee adoption and operating costs. Regular evaluations would help identify shortcomings and guide improvements.</w:t>
      </w:r>
    </w:p>
    <w:p w:rsidR="5BC10603" w:rsidP="40CF4FF2" w:rsidRDefault="5BC10603" w14:paraId="7EA5C42C" w14:textId="7D9A8FBD">
      <w:pPr>
        <w:pStyle w:val="Heading2"/>
        <w:spacing w:before="299" w:beforeAutospacing="off" w:after="299"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7. Conclusion</w:t>
      </w:r>
    </w:p>
    <w:p w:rsidR="5BC10603" w:rsidP="40CF4FF2" w:rsidRDefault="5BC10603" w14:paraId="1950941E" w14:textId="380DD125">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6AE0F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Conscious stage provides the foundation for successful digital transformation by identifying organisational capabilities, operational weaknesses and future requirements. IKEA has established significant digital capabilities, but further integration, personalisation and employee development could strengthen its performance. Through digital auditing, stakeholder engagement, pilot testing and performance measurement, IKEA can develop a more efficient, connected and customer-focused retail organisation.</w:t>
      </w:r>
    </w:p>
    <w:p w:rsidR="5BC10603" w:rsidP="40CF4FF2" w:rsidRDefault="5BC10603" w14:paraId="70F59CE7" w14:textId="0E914CB3">
      <w:pPr>
        <w:pStyle w:val="Normal"/>
        <w:spacing w:before="0" w:beforeAutospacing="off" w:after="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Step 2 – Learn</w:t>
      </w:r>
      <w:r w:rsidRPr="40CF4FF2" w:rsidR="3616508E">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w:t>
      </w:r>
    </w:p>
    <w:p w:rsidR="5BC10603" w:rsidP="40CF4FF2" w:rsidRDefault="5BC10603" w14:paraId="0D42337F" w14:textId="3A03E533">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1. Introduction</w:t>
      </w:r>
    </w:p>
    <w:p w:rsidR="5BC10603" w:rsidP="40CF4FF2" w:rsidRDefault="5BC10603" w14:paraId="0B0331EF" w14:textId="34863A0C">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Learn stage of digital transformation involves researching the business environment, understanding emerging technologies and identifying solutions that address organisational needs. Following the Conscious stage, IKEA must investigate technological developments, competitor strategies, customer expectations and industry trends to determine which innovations can improve its operations. This stage ensures that digital investments are informed by evidence, business objectives and customer requirements rather than technology trends alone. Digital transformation research highlights the importance of aligning technology with organisational strategy, processes and the creation of business value (Vial, 2019).</w:t>
      </w:r>
    </w:p>
    <w:p w:rsidR="5BC10603" w:rsidP="40CF4FF2" w:rsidRDefault="5BC10603" w14:paraId="70DD387D" w14:textId="54F1BACC">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2. Analysing the External Business Environment</w:t>
      </w:r>
    </w:p>
    <w:p w:rsidR="5BC10603" w:rsidP="40CF4FF2" w:rsidRDefault="5BC10603" w14:paraId="62C56E24" w14:textId="6CECD332">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operates in a competitive retail environment influenced by changing consumer behaviour, economic pressures, sustainability concerns and technological innovation. Customers increasingly expect convenient online shopping, personalised recommendations, accurate stock information and flexible delivery options. Competitors such as Amazon, Wayfair and John Lewis provide useful examples of digital commerce, customer service and technology-enabled shopping experiences. Consequently, IKEA must continuously learn from competitors while maintaining its competitive advantage in affordable, functional furniture.</w:t>
      </w:r>
    </w:p>
    <w:p w:rsidR="5BC10603" w:rsidP="40CF4FF2" w:rsidRDefault="5BC10603" w14:paraId="3386D9B9" w14:textId="6A62801F">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Economic pressures, including rising operating costs and changing household spending, also influence purchasing decisions. Digital transformation could help IKEA improve efficiency, reduce waste and deliver greater customer value. Furthermore, environmental concerns create opportunities to use digital technologies to support sustainable product design, inventory management and circular business models. IKEA's sustainability reporting identifies affordability, accessibility and environmental performance as important business priorities (Inter IKEA Group, 2025).</w:t>
      </w:r>
    </w:p>
    <w:p w:rsidR="5BC10603" w:rsidP="40CF4FF2" w:rsidRDefault="5BC10603" w14:paraId="0926325E" w14:textId="03A5E26A">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therefore monitor market trends, customer feedback, competitor innovations and regulatory developments. In particular, compliance with the UK General Data Protection Regulation (UK GDPR) and applicable European data protection requirements is essential when collecting and analysing customer information. The Information Commissioner's Office highlights the need for organisations to assess privacy risks and implement appropriate safeguards when using AI systems that process personal data (ICO, n.d.).</w:t>
      </w:r>
    </w:p>
    <w:p w:rsidR="5BC10603" w:rsidP="40CF4FF2" w:rsidRDefault="5BC10603" w14:paraId="6146C2DF" w14:textId="33B035B2">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3. Evaluating Emerging Digital Technologies</w:t>
      </w:r>
    </w:p>
    <w:p w:rsidR="5BC10603" w:rsidP="40CF4FF2" w:rsidRDefault="5BC10603" w14:paraId="12D018BD" w14:textId="154C6DA9">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Several technological developments offer potential benefits for IKEA.</w:t>
      </w:r>
    </w:p>
    <w:p w:rsidR="5BC10603" w:rsidP="40CF4FF2" w:rsidRDefault="5BC10603" w14:paraId="077DC993" w14:textId="649D458D">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Artificial intelligence and machine learning:</w:t>
      </w: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AI can analyse customer preferences, forecast demand and recommend suitable furniture. Predictive analytics could help IKEA anticipate purchasing patterns, improve stock availability and reduce excess inventory. AI-powered customer service assistants could also answer routine questions about products, delivery and returns, allowing employees to concentrate on more complex enquiries. However, IKEA must manage algorithmic bias, data privacy and the risk of inaccurate automated responses.</w:t>
      </w:r>
    </w:p>
    <w:p w:rsidR="5BC10603" w:rsidP="40CF4FF2" w:rsidRDefault="5BC10603" w14:paraId="1357E278" w14:textId="58DA95AC">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Augmented reality and three-dimensional visualisation:</w:t>
      </w: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IKEA already uses digital visualisation tools to help customers imagine furniture in their homes. Advances in AR and three-dimensional modelling could improve room planning by allowing customers to explore furniture arrangements, colours and dimensions before purchasing. These tools may reduce uncertainty, increase purchasing confidence and potentially lower returns caused by unsuitable products.</w:t>
      </w:r>
    </w:p>
    <w:p w:rsidR="5BC10603" w:rsidP="40CF4FF2" w:rsidRDefault="5BC10603" w14:paraId="297B4070" w14:textId="739450FA">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Cloud computing and systems integration:</w:t>
      </w: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Cloud-based infrastructure could connect IKEA's online platforms, warehouses, suppliers and physical stores. Real-time information sharing would improve stock visibility and support more accurate delivery estimates. Nevertheless, implementation requires robust cybersecurity, reliable connectivity and careful integration with existing systems.</w:t>
      </w:r>
    </w:p>
    <w:p w:rsidR="5BC10603" w:rsidP="40CF4FF2" w:rsidRDefault="5BC10603" w14:paraId="2CC4FA46" w14:textId="60024702">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Internet of Things and automation:</w:t>
      </w: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Connected warehouse equipment, sensors and automated picking systems could improve inventory accuracy and operational efficiency. These technologies could reduce manual errors and accelerate order fulfilment. However, IKEA would need to assess implementation costs, maintenance requirements and employee training needs.</w:t>
      </w:r>
    </w:p>
    <w:p w:rsidR="5BC10603" w:rsidP="40CF4FF2" w:rsidRDefault="5BC10603" w14:paraId="0C9066B0" w14:textId="7B44476A">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Data analytics and sustainability technologies:</w:t>
      </w: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Advanced analytics could identify inefficient transportation routes, monitor energy consumption and forecast product demand. Digital product information could also help customers understand product materials, durability and repair options, supporting IKEA's sustainability objectives.</w:t>
      </w:r>
    </w:p>
    <w:p w:rsidR="5BC10603" w:rsidP="40CF4FF2" w:rsidRDefault="5BC10603" w14:paraId="3DED9BA8" w14:textId="5EE62462">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4. Learning from Competitors and Industry Best Practices</w:t>
      </w:r>
    </w:p>
    <w:p w:rsidR="5BC10603" w:rsidP="40CF4FF2" w:rsidRDefault="5BC10603" w14:paraId="7BADB903" w14:textId="6158868E">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examine how successful retailers use digital technology to improve customer experiences and operational performance. Amazon provides an example of data-driven recommendations and logistics optimisation, while Wayfair demonstrates the potential of digital visualisation in online furniture retail. These examples offer useful lessons, although IKEA should adapt relevant practices to its own business model, affordability objectives and customer base.</w:t>
      </w:r>
    </w:p>
    <w:p w:rsidR="5BC10603" w:rsidP="40CF4FF2" w:rsidRDefault="5BC10603" w14:paraId="3CD37C68" w14:textId="3D2FB38F">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company should also learn from technology providers, academic research, employee feedback and customer surveys. Workshops, competitor benchmarking and consultations with suppliers could help IKEA identify practical innovations and potential implementation risks. Importantly, competitor practices should be evaluated critically rather than copied without considering organisational suitability. As Vial (2019) explains, digital transformation involves strategic and organisational changes as well as the adoption of digital technologies.</w:t>
      </w:r>
    </w:p>
    <w:p w:rsidR="5BC10603" w:rsidP="40CF4FF2" w:rsidRDefault="5BC10603" w14:paraId="06851F55" w14:textId="2A52B351">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5. Proposed Learning Strategy</w:t>
      </w:r>
    </w:p>
    <w:p w:rsidR="5BC10603" w:rsidP="40CF4FF2" w:rsidRDefault="5BC10603" w14:paraId="45859B91" w14:textId="160BCC0F">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 propose establishing a Digital Innovation and Research Programme within IKEA's UK operations. The programme would involve IT specialists, store employees, supply-chain managers, customer-service teams and external technology partners.</w:t>
      </w:r>
    </w:p>
    <w:p w:rsidR="5BC10603" w:rsidP="40CF4FF2" w:rsidRDefault="5BC10603" w14:paraId="688FE5B7" w14:textId="0ED1766C">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First, IKEA should conduct market research to identify customer priorities and technological developments. Second, it should compare potential solutions according to cost, feasibility, security, sustainability and expected return on investment. Third, the company should test promising technologies through small-scale pilots before committing to wider implementation.</w:t>
      </w:r>
    </w:p>
    <w:p w:rsidR="5BC10603" w:rsidP="40CF4FF2" w:rsidRDefault="5BC10603" w14:paraId="09965397" w14:textId="51851B4F">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For example, a pilot could introduce AI-supported demand forecasting in selected distribution centres. IKEA could compare stock accuracy, waste levels and fulfilment times against existing processes. Customer trials could similarly evaluate whether enhanced AR features improve purchasing confidence. The results should be assessed against predefined performance indicators before any wider rollout.</w:t>
      </w:r>
    </w:p>
    <w:p w:rsidR="5BC10603" w:rsidP="40CF4FF2" w:rsidRDefault="5BC10603" w14:paraId="3BC0B754" w14:textId="0D9AD293">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6. Conclusion</w:t>
      </w:r>
    </w:p>
    <w:p w:rsidR="5BC10603" w:rsidP="40CF4FF2" w:rsidRDefault="5BC10603" w14:paraId="1DC6ABB9" w14:textId="58B44A6F">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5EA669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Learn stage enables IKEA to identify technologies that address its operational weaknesses and evolving customer expectations. AI, AR, cloud computing, automation and data analytics offer opportunities to improve efficiency, personalisation and sustainability. Through market research, competitor benchmarking, stakeholder collaboration and controlled pilot testing, IKEA can make informed investment decisions. This evidence-based approach will prepare the organisation to select appropriate technologies and develop an achievable digital transformation strategy.</w:t>
      </w:r>
    </w:p>
    <w:p w:rsidR="5BC10603" w:rsidP="40CF4FF2" w:rsidRDefault="5BC10603" w14:paraId="61057224" w14:textId="6E5B1445">
      <w:pPr>
        <w:pStyle w:val="Heading1"/>
        <w:spacing w:before="281" w:beforeAutospacing="off" w:after="281"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Step 3 – Engineer</w:t>
      </w:r>
    </w:p>
    <w:p w:rsidR="5BC10603" w:rsidP="40CF4FF2" w:rsidRDefault="5BC10603" w14:paraId="0DA094DC" w14:textId="7329E6E3">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1. Introduction</w:t>
      </w:r>
    </w:p>
    <w:p w:rsidR="5BC10603" w:rsidP="40CF4FF2" w:rsidRDefault="5BC10603" w14:paraId="42D894E3" w14:textId="08038F64">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Engineer stage involves designing and selecting appropriate digital solutions based on the organisational assessment completed during the Conscious stage and the technological research undertaken during the Learn stage. For IKEA, this means translating identified opportunities into a practical strategy that improves customer experience, operational efficiency, competitiveness and sustainability. The proposed solutions must align with IKEA’s business objectives, financial resources and commitment to providing affordable furniture. Vial (2019) argues that digital transformation requires organisations to combine technological innovation with changes to business processes and organisational practices.</w:t>
      </w:r>
    </w:p>
    <w:p w:rsidR="5BC10603" w:rsidP="40CF4FF2" w:rsidRDefault="5BC10603" w14:paraId="1E222E63" w14:textId="0187E60A">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2. Selecting Appropriate Digital Solutions</w:t>
      </w:r>
    </w:p>
    <w:p w:rsidR="5BC10603" w:rsidP="40CF4FF2" w:rsidRDefault="5BC10603" w14:paraId="2425F847" w14:textId="539412E0">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Following an evaluation of IKEA’s existing capabilities, customer expectations and emerging technologies, I recommend four integrated digital solutions: an AI-powered omnichannel platform, enhanced augmented reality, intelligent supply-chain management and employee digital development.</w:t>
      </w:r>
    </w:p>
    <w:p w:rsidR="5BC10603" w:rsidP="40CF4FF2" w:rsidRDefault="5BC10603" w14:paraId="462C0008" w14:textId="0F8EA27B">
      <w:pPr>
        <w:pStyle w:val="Heading3"/>
        <w:spacing w:before="281" w:beforeAutospacing="off" w:after="281"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2.1 AI-Powered Omnichannel Platform</w:t>
      </w:r>
    </w:p>
    <w:p w:rsidR="5BC10603" w:rsidP="40CF4FF2" w:rsidRDefault="5BC10603" w14:paraId="13D7C6D8" w14:textId="00C62C2C">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develop a unified digital platform connecting its website, mobile application, physical stores, inventory systems and delivery services. Artificial intelligence could analyse customer preferences to provide relevant product recommendations and personalised shopping experiences.</w:t>
      </w:r>
    </w:p>
    <w:p w:rsidR="5BC10603" w:rsidP="40CF4FF2" w:rsidRDefault="5BC10603" w14:paraId="57F3E9B7" w14:textId="05C18FE2">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This solution is justified because customers increasingly expect consistent information across online and physical channels. Integrating inventory and ordering systems would help customers check product availability, select convenient collection options and receive accurate delivery updates. AI-powered chatbots could also answer routine enquiries about products, assembly and returns.</w:t>
      </w:r>
    </w:p>
    <w:p w:rsidR="5BC10603" w:rsidP="40CF4FF2" w:rsidRDefault="5BC10603" w14:paraId="64E07B44" w14:textId="40F56896">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main benefits would include improved customer satisfaction, fewer abandoned purchases and more efficient customer service. Verhoef et al. (2021) explain that digital transformation affects the entire customer experience and requires integration across organisational functions and channels. However, implementation should include strong cybersecurity controls, privacy safeguards and human support for complex enquiries.</w:t>
      </w:r>
    </w:p>
    <w:p w:rsidR="5BC10603" w:rsidP="40CF4FF2" w:rsidRDefault="5BC10603" w14:paraId="3B214717" w14:textId="0A4AA69C">
      <w:pPr>
        <w:pStyle w:val="Heading3"/>
        <w:spacing w:before="281" w:beforeAutospacing="off" w:after="281"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2.2 Enhanced Augmented Reality and Three-Dimensional Visualisation</w:t>
      </w:r>
    </w:p>
    <w:p w:rsidR="5BC10603" w:rsidP="40CF4FF2" w:rsidRDefault="5BC10603" w14:paraId="6040334F" w14:textId="43D5DB7F">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enhance its existing augmented reality (AR) capabilities by developing a more sophisticated room-planning application. Customers could upload room photographs, generate three-dimensional representations and virtually arrange furniture according to available space, colour preferences and household needs.</w:t>
      </w:r>
    </w:p>
    <w:p w:rsidR="5BC10603" w:rsidP="40CF4FF2" w:rsidRDefault="5BC10603" w14:paraId="378D9C5D" w14:textId="67FD1EF7">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This solution builds on IKEA’s established digital visualisation capabilities while addressing uncertainty associated with purchasing furniture online. Research by Hilken et al. (2017) suggests that augmented reality can enhance customer experiences by allowing consumers to interact with and visualise products in their own environments. Customers would be able to assess furniture dimensions and suitability before ordering, potentially reducing dissatisfaction and avoidable returns.</w:t>
      </w:r>
    </w:p>
    <w:p w:rsidR="5BC10603" w:rsidP="40CF4FF2" w:rsidRDefault="5BC10603" w14:paraId="611D1542" w14:textId="33A26837">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investment is justified by the opportunity to differentiate IKEA from competitors and improve the online shopping experience. Nevertheless, the application must provide realistic product representations, accurate measurements and accessibility options for customers using different devices.</w:t>
      </w:r>
    </w:p>
    <w:p w:rsidR="5BC10603" w:rsidP="40CF4FF2" w:rsidRDefault="5BC10603" w14:paraId="59A5E150" w14:textId="18824B45">
      <w:pPr>
        <w:pStyle w:val="Heading3"/>
        <w:spacing w:before="281" w:beforeAutospacing="off" w:after="281"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2.3 Intelligent Supply-Chain Management</w:t>
      </w:r>
    </w:p>
    <w:p w:rsidR="5BC10603" w:rsidP="40CF4FF2" w:rsidRDefault="5BC10603" w14:paraId="0470673B" w14:textId="1998F004">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implement AI-supported demand forecasting and integrate it with inventory management and warehouse operations. Machine-learning systems could analyse historical sales, seasonal trends, promotions and regional purchasing patterns to predict demand more accurately.</w:t>
      </w:r>
    </w:p>
    <w:p w:rsidR="5BC10603" w:rsidP="40CF4FF2" w:rsidRDefault="5BC10603" w14:paraId="19D4E10C" w14:textId="5A8B114D">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These forecasts would enable managers to make better purchasing and replenishment decisions, reduce excess stock and minimise product shortages. Integrating supplier, warehouse and delivery information would also improve order tracking and fulfilment planning.</w:t>
      </w:r>
    </w:p>
    <w:p w:rsidR="5BC10603" w:rsidP="40CF4FF2" w:rsidRDefault="5BC10603" w14:paraId="25D5C540" w14:textId="4892383D">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This solution is particularly appropriate because IKEA operates a large international supply chain where inventory inaccuracies and inefficient transportation can increase costs. Waller and Fawcett (2013) discuss how data science, predictive analytics and big data can improve supply-chain decision-making and logistics performance. Better forecasting could improve product availability while supporting sustainability by reducing unnecessary storage, waste and transport movements.</w:t>
      </w:r>
    </w:p>
    <w:p w:rsidR="5BC10603" w:rsidP="40CF4FF2" w:rsidRDefault="5BC10603" w14:paraId="32F1A3F4" w14:textId="3F7E086F">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However, reliable results depend on accurate data, compatible systems and appropriate human oversight. IKEA should introduce the technology gradually and evaluate its performance before expanding it across its operations.</w:t>
      </w:r>
    </w:p>
    <w:p w:rsidR="5BC10603" w:rsidP="40CF4FF2" w:rsidRDefault="5BC10603" w14:paraId="52775213" w14:textId="0E25F157">
      <w:pPr>
        <w:pStyle w:val="Heading3"/>
        <w:spacing w:before="281" w:beforeAutospacing="off" w:after="281"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2.4 Employee Digital Development</w:t>
      </w:r>
    </w:p>
    <w:p w:rsidR="5BC10603" w:rsidP="40CF4FF2" w:rsidRDefault="5BC10603" w14:paraId="5AC13098" w14:textId="5FD94906">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introduce a structured digital training programme covering AI tools, data protection, inventory software, customer relationship management and cybersecurity.</w:t>
      </w:r>
    </w:p>
    <w:p w:rsidR="5BC10603" w:rsidP="40CF4FF2" w:rsidRDefault="5BC10603" w14:paraId="58AB4DDB" w14:textId="268327E6">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Employees are essential to successful digital transformation because technology cannot deliver its intended benefits if workers lack the knowledge or confidence to use it. Training would improve system adoption, reduce operational errors and help employees provide better customer support.</w:t>
      </w:r>
    </w:p>
    <w:p w:rsidR="5BC10603" w:rsidP="40CF4FF2" w:rsidRDefault="5BC10603" w14:paraId="71728BA0" w14:textId="495B7935">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programme should combine online learning, practical workshops, mentoring and ongoing technical support. Employees should also participate in designing new workflows, ensuring that proposed solutions address practical workplace challenges. This approach recognises that digital transformation requires changes to organisational capabilities and working practices, rather than technology investment alone (Vial, 2019).</w:t>
      </w:r>
    </w:p>
    <w:p w:rsidR="5BC10603" w:rsidP="40CF4FF2" w:rsidRDefault="5BC10603" w14:paraId="717D7373" w14:textId="21745D35">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3. Justification and Prioritisation</w:t>
      </w:r>
    </w:p>
    <w:p w:rsidR="5BC10603" w:rsidP="40CF4FF2" w:rsidRDefault="5BC10603" w14:paraId="02725FCC" w14:textId="1421D1AA">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prioritise these solutions according to customer value, feasibility, cost, risk and strategic alignment. The omnichannel platform and employee training should receive initial attention because they establish the infrastructure and skills required for other initiatives. Enhanced AR and intelligent supply-chain management could then be introduced through targeted pilots.</w:t>
      </w:r>
    </w:p>
    <w:p w:rsidR="5BC10603" w:rsidP="40CF4FF2" w:rsidRDefault="5BC10603" w14:paraId="6F9C248A" w14:textId="2603C3A6">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Although all four solutions offer potential benefits, implementing them simultaneously could create financial pressure, operational disruption and employee resistance. A phased approach would allow IKEA to learn from early results, manage risks and allocate resources more effectively.</w:t>
      </w:r>
    </w:p>
    <w:p w:rsidR="5BC10603" w:rsidP="40CF4FF2" w:rsidRDefault="5BC10603" w14:paraId="07E2BB8F" w14:textId="0DEE17A1">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4. Implementation Design and Performance Measurement</w:t>
      </w:r>
    </w:p>
    <w:p w:rsidR="5BC10603" w:rsidP="40CF4FF2" w:rsidRDefault="5BC10603" w14:paraId="03CF46A2" w14:textId="595730EE">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Implementation should begin with defining project requirements, assigning responsibilities and establishing budgets. IT specialists, operational managers, employees and external technology partners should collaborate to design secure, integrated solutions.</w:t>
      </w:r>
    </w:p>
    <w:p w:rsidR="5BC10603" w:rsidP="40CF4FF2" w:rsidRDefault="5BC10603" w14:paraId="69767114" w14:textId="49CFFE4F">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pilot the omnichannel platform in selected UK stores and test enhanced forecasting in a distribution centre. Customer feedback and employee observations should inform subsequent improvements. Each pilot should have a baseline measurement and clearly defined success criteria before implementation begins.</w:t>
      </w:r>
    </w:p>
    <w:p w:rsidR="5BC10603" w:rsidP="40CF4FF2" w:rsidRDefault="5BC10603" w14:paraId="5F6045D0" w14:textId="41A0227A">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Performance indicators should include online conversion rates, customer satisfaction, inventory accuracy, order fulfilment times, product return rates, employee training completion and implementation costs. Management should review these indicators regularly to identify problems and determine whether each solution should be modified, expanded or discontinued.</w:t>
      </w:r>
    </w:p>
    <w:p w:rsidR="5BC10603" w:rsidP="40CF4FF2" w:rsidRDefault="5BC10603" w14:paraId="76541016" w14:textId="7D852F35">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5. Conclusion</w:t>
      </w:r>
    </w:p>
    <w:p w:rsidR="5BC10603" w:rsidP="40CF4FF2" w:rsidRDefault="5BC10603" w14:paraId="4EFBB6F1" w14:textId="2D51BC99">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The Engineer stage converts research and organisational assessment into actionable digital solutions. For IKEA, an integrated omnichannel platform, enhanced AR, intelligent supply-chain </w:t>
      </w: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management</w:t>
      </w: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and employee development </w:t>
      </w:r>
      <w:r w:rsidRPr="40CF4FF2" w:rsidR="140DB939">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offers</w:t>
      </w: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complementary opportunities to improve performance. Prioritising these investments, integrating them carefully and evaluating measurable outcomes would enable IKEA to implement digital transformation sustainably while </w:t>
      </w: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maintaining</w:t>
      </w:r>
      <w:r w:rsidRPr="40CF4FF2" w:rsidR="1DD9F9AC">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affordability and customer satisfaction.</w:t>
      </w:r>
    </w:p>
    <w:p w:rsidR="5BC10603" w:rsidP="40CF4FF2" w:rsidRDefault="5BC10603" w14:paraId="71229B56" w14:textId="07BE21A8">
      <w:pPr>
        <w:pStyle w:val="Heading1"/>
        <w:spacing w:before="281" w:beforeAutospacing="off" w:after="281"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Step 4 – Achieve</w:t>
      </w:r>
    </w:p>
    <w:p w:rsidR="5BC10603" w:rsidP="40CF4FF2" w:rsidRDefault="5BC10603" w14:paraId="23941374" w14:textId="4F84C1E8">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1. Introduction</w:t>
      </w:r>
    </w:p>
    <w:p w:rsidR="5BC10603" w:rsidP="40CF4FF2" w:rsidRDefault="5BC10603" w14:paraId="23180403" w14:textId="235369F7">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Achieve stage focuses on implementing the digital solutions designed during the Engineer stage. For IKEA, this involves converting strategic plans into practical activities through effective project management, resource allocation, employee engagement and performance monitoring. Successful implementation requires selecting appropriate delivery teams, establishing realistic timelines and ensuring that employees and customers benefit from the transformation. Digital transformation requires organisations to align technology with business processes and customer needs to achieve sustainable improvements (Verhoef et al., 2021).</w:t>
      </w:r>
    </w:p>
    <w:p w:rsidR="5BC10603" w:rsidP="40CF4FF2" w:rsidRDefault="5BC10603" w14:paraId="7DFAD9F7" w14:textId="25BD59E5">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2. Implementation Approach</w:t>
      </w:r>
    </w:p>
    <w:p w:rsidR="5BC10603" w:rsidP="40CF4FF2" w:rsidRDefault="5BC10603" w14:paraId="7754A9AE" w14:textId="2A4631D8">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 recommend that IKEA adopts a phased implementation approach to introduce its proposed digital solutions across selected UK stores and distribution centres. This would allow the company to test new technologies, identify problems and make improvements before expanding them across its operations.</w:t>
      </w:r>
    </w:p>
    <w:p w:rsidR="5BC10603" w:rsidP="40CF4FF2" w:rsidRDefault="5BC10603" w14:paraId="6124482C" w14:textId="07CADCC3">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First, IKEA should establish a project team comprising IT specialists, store managers, supply-chain employees and customer-service representatives. The team would define objectives, allocate responsibilities, establish budgets and identify potential risks.</w:t>
      </w:r>
    </w:p>
    <w:p w:rsidR="5BC10603" w:rsidP="40CF4FF2" w:rsidRDefault="5BC10603" w14:paraId="169B136C" w14:textId="07D11F24">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Second, IKEA should develop and integrate the proposed omnichannel platform, AI-powered forecasting tools and enhanced AR applications. These systems should be tested to ensure they operate effectively with existing infrastructure and meet customer requirements.</w:t>
      </w:r>
    </w:p>
    <w:p w:rsidR="5BC10603" w:rsidP="40CF4FF2" w:rsidRDefault="5BC10603" w14:paraId="792C7A12" w14:textId="2D232BE3">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Third, IKEA should conduct pilot projects in selected UK locations. For example, AI-powered demand forecasting could be tested in a distribution centre, while improvements to the online shopping platform could be introduced in selected stores. Customer feedback and employee observations would help identify areas requiring improvement.</w:t>
      </w:r>
    </w:p>
    <w:p w:rsidR="5BC10603" w:rsidP="40CF4FF2" w:rsidRDefault="5BC10603" w14:paraId="11994F06" w14:textId="353C3A7E">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Finally, successful pilot projects should be expanded gradually across additional locations. Management should monitor progress and ensure that employees receive appropriate training and technical support throughout implementation.</w:t>
      </w:r>
    </w:p>
    <w:p w:rsidR="5BC10603" w:rsidP="40CF4FF2" w:rsidRDefault="5BC10603" w14:paraId="0028F6F3" w14:textId="77F57D75">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3. Employee Engagement and Change Management</w:t>
      </w:r>
    </w:p>
    <w:p w:rsidR="5BC10603" w:rsidP="40CF4FF2" w:rsidRDefault="5BC10603" w14:paraId="7E526B30" w14:textId="537F7E4E">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Employee engagement is essential because digital transformation changes working practices and responsibilities. IKEA should communicate the objectives and benefits of the proposed changes clearly, allowing employees to understand how new technologies will support their work.</w:t>
      </w:r>
    </w:p>
    <w:p w:rsidR="5BC10603" w:rsidP="40CF4FF2" w:rsidRDefault="5BC10603" w14:paraId="292F4DCE" w14:textId="48152C97">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Training should cover digital inventory systems, AI applications, cybersecurity and customer-service tools. Employees should also have opportunities to provide feedback and participate in improving new processes. This would help reduce resistance to change, improve confidence and encourage the effective adoption of digital technologies.</w:t>
      </w:r>
    </w:p>
    <w:p w:rsidR="5BC10603" w:rsidP="40CF4FF2" w:rsidRDefault="5BC10603" w14:paraId="3E247BA0" w14:textId="22840209">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4. Performance Measurement and Risk Management</w:t>
      </w:r>
    </w:p>
    <w:p w:rsidR="5BC10603" w:rsidP="40CF4FF2" w:rsidRDefault="5BC10603" w14:paraId="7417B38A" w14:textId="60305141">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establish measurable key performance indicators (KPIs) to evaluate the success of its digital transformation. These should include online conversion rates, customer satisfaction, inventory accuracy, delivery reliability, product return rates, employee training completion and operating costs.</w:t>
      </w:r>
    </w:p>
    <w:p w:rsidR="5BC10603" w:rsidP="40CF4FF2" w:rsidRDefault="5BC10603" w14:paraId="019A1B34" w14:textId="1D8A1F5E">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Management should compare these results against baseline measurements collected before implementation. Regular reviews would help identify technical problems, unexpected costs and areas where performance is below expectations.</w:t>
      </w:r>
    </w:p>
    <w:p w:rsidR="5BC10603" w:rsidP="40CF4FF2" w:rsidRDefault="5BC10603" w14:paraId="33611454" w14:textId="1B1DC5A7">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Potential risks include cybersecurity incidents, inaccurate data, system integration problems and employee resistance. IKEA should address these risks through security testing, reliable data management, employee training and contingency planning.</w:t>
      </w:r>
    </w:p>
    <w:p w:rsidR="5BC10603" w:rsidP="40CF4FF2" w:rsidRDefault="5BC10603" w14:paraId="5204AA7D" w14:textId="0E257F57">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5. Conclusion</w:t>
      </w:r>
    </w:p>
    <w:p w:rsidR="5BC10603" w:rsidP="40CF4FF2" w:rsidRDefault="5BC10603" w14:paraId="250BFF43" w14:textId="65A9FC23">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Achieve stage converts IKEA's digital transformation strategy into practical action. Through phased implementation, employee engagement, pilot testing and performance measurement, IKEA can introduce new technologies while minimising operational disruption and financial risks. Continuous evaluation will enable the company to improve its digital services, strengthen operational efficiency and enhance customer satisfaction.</w:t>
      </w:r>
    </w:p>
    <w:p w:rsidR="5BC10603" w:rsidP="40CF4FF2" w:rsidRDefault="5BC10603" w14:paraId="0E84D591" w14:textId="31A43310">
      <w:pPr>
        <w:pStyle w:val="Heading1"/>
        <w:spacing w:before="281" w:beforeAutospacing="off" w:after="281"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Step 5 – Resources</w:t>
      </w:r>
    </w:p>
    <w:p w:rsidR="5BC10603" w:rsidP="40CF4FF2" w:rsidRDefault="5BC10603" w14:paraId="39E2E29B" w14:textId="43C58357">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1. Introduction</w:t>
      </w:r>
    </w:p>
    <w:p w:rsidR="5BC10603" w:rsidP="40CF4FF2" w:rsidRDefault="5BC10603" w14:paraId="2F467223" w14:textId="717E2B04">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Resources stage identifies and organises the financial, technological, human and organisational resources required to implement IKEA's digital transformation strategy successfully. Following the Conscious, Learn, Engineer and Achieve stages, IKEA must ensure that sufficient resources are available to support its omnichannel platform, augmented reality (AR), artificial intelligence (AI), supply-chain optimisation and employee training initiatives. Effective resource management will help control costs, minimise implementation risks and achieve sustainable business benefits.</w:t>
      </w:r>
    </w:p>
    <w:p w:rsidR="5BC10603" w:rsidP="40CF4FF2" w:rsidRDefault="5BC10603" w14:paraId="206F953E" w14:textId="2CC49087">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2. Financial Resources</w:t>
      </w:r>
    </w:p>
    <w:p w:rsidR="5BC10603" w:rsidP="40CF4FF2" w:rsidRDefault="5BC10603" w14:paraId="556CDFBE" w14:textId="08B2F3E9">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Financial investment is essential for purchasing technology, developing software, integrating existing systems, training employees and maintaining cybersecurity. IKEA should establish a dedicated digital transformation budget covering implementation and ongoing operational expenses.</w:t>
      </w:r>
    </w:p>
    <w:p w:rsidR="5BC10603" w:rsidP="40CF4FF2" w:rsidRDefault="5BC10603" w14:paraId="15A4213F" w14:textId="2C6B4E0B">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 budget should include software licences, cloud services, specialist consultancy, equipment, employee training, system maintenance and contingency funding. As actual costs depend on project scope and supplier quotations, IKEA should conduct a detailed financial assessment before approving expenditure.</w:t>
      </w:r>
    </w:p>
    <w:p w:rsidR="5BC10603" w:rsidP="40CF4FF2" w:rsidRDefault="5BC10603" w14:paraId="17312EDD" w14:textId="26B812F6">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 recommend allocating funding in stages, releasing additional investment when pilot projects demonstrate satisfactory results. This approach would reduce financial risks and prevent unnecessary expenditure on technologies that fail to deliver expected benefits. Management should also evaluate return on investment (ROI) through measurable improvements in customer satisfaction, inventory accuracy and operational efficiency.</w:t>
      </w:r>
    </w:p>
    <w:p w:rsidR="5BC10603" w:rsidP="40CF4FF2" w:rsidRDefault="5BC10603" w14:paraId="6473AD9B" w14:textId="7D623BEB">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3. Human Resources</w:t>
      </w:r>
    </w:p>
    <w:p w:rsidR="5BC10603" w:rsidP="40CF4FF2" w:rsidRDefault="5BC10603" w14:paraId="26A74B93" w14:textId="6AEA1EA3">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Skilled employees are fundamental to successful digital transformation. IKEA will require internal project managers, IT specialists, data analysts, cybersecurity professionals, supply-chain managers, customer-service employees and training personnel.</w:t>
      </w:r>
    </w:p>
    <w:p w:rsidR="5BC10603" w:rsidP="40CF4FF2" w:rsidRDefault="5BC10603" w14:paraId="1BC5AFD9" w14:textId="409F8004">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Project managers will coordinate activities, manage budgets and monitor deadlines. Data analysts will evaluate customer behaviour and sales patterns, while IT specialists will integrate digital platforms with existing systems. Cybersecurity professionals will protect business information, and supply-chain managers will ensure that new forecasting technologies support operational requirements.</w:t>
      </w:r>
    </w:p>
    <w:p w:rsidR="5BC10603" w:rsidP="40CF4FF2" w:rsidRDefault="5BC10603" w14:paraId="7C532AEB" w14:textId="303F20A1">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External consultants and technology providers may be needed where IKEA lacks specialist expertise. However, internal employees should retain responsibility for business decisions and organisational knowledge. IKEA should also appoint change-management representatives to support employees and encourage adoption of new technologies.</w:t>
      </w:r>
    </w:p>
    <w:p w:rsidR="5BC10603" w:rsidP="40CF4FF2" w:rsidRDefault="5BC10603" w14:paraId="27F79C74" w14:textId="480F9C16">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4. Technological Resources and Equipment</w:t>
      </w:r>
    </w:p>
    <w:p w:rsidR="5BC10603" w:rsidP="40CF4FF2" w:rsidRDefault="5BC10603" w14:paraId="4FD9AF0E" w14:textId="22BA3F4A">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will need appropriate hardware, software and digital infrastructure to support its strategy.</w:t>
      </w:r>
    </w:p>
    <w:p w:rsidR="5BC10603" w:rsidP="40CF4FF2" w:rsidRDefault="5BC10603" w14:paraId="7A29D4D4" w14:textId="546ACA39">
      <w:pPr>
        <w:pStyle w:val="ListParagraph"/>
        <w:numPr>
          <w:ilvl w:val="0"/>
          <w:numId w:val="2"/>
        </w:num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Cloud computing infrastructure:</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Provides scalable computing capacity and supports information sharing between stores, warehouses and online platforms.</w:t>
      </w:r>
    </w:p>
    <w:p w:rsidR="5BC10603" w:rsidP="40CF4FF2" w:rsidRDefault="5BC10603" w14:paraId="6DF2BBEA" w14:textId="723B8B2B">
      <w:pPr>
        <w:pStyle w:val="ListParagraph"/>
        <w:numPr>
          <w:ilvl w:val="0"/>
          <w:numId w:val="2"/>
        </w:num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AI software and data analytics tools:</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Enable demand forecasting, personalised recommendations and improved inventory management.</w:t>
      </w:r>
    </w:p>
    <w:p w:rsidR="5BC10603" w:rsidP="40CF4FF2" w:rsidRDefault="5BC10603" w14:paraId="5DAF9FA7" w14:textId="71355876">
      <w:pPr>
        <w:pStyle w:val="ListParagraph"/>
        <w:numPr>
          <w:ilvl w:val="0"/>
          <w:numId w:val="2"/>
        </w:num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AR-compatible devices and 3D modelling software:</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Support realistic furniture visualisation and interactive room planning.</w:t>
      </w:r>
    </w:p>
    <w:p w:rsidR="5BC10603" w:rsidP="40CF4FF2" w:rsidRDefault="5BC10603" w14:paraId="5EE071AA" w14:textId="7F548141">
      <w:pPr>
        <w:pStyle w:val="ListParagraph"/>
        <w:numPr>
          <w:ilvl w:val="0"/>
          <w:numId w:val="2"/>
        </w:num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Integrated inventory and customer relationship management systems:</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Improve stock visibility, order tracking and customer communication.</w:t>
      </w:r>
    </w:p>
    <w:p w:rsidR="5BC10603" w:rsidP="40CF4FF2" w:rsidRDefault="5BC10603" w14:paraId="55FD7206" w14:textId="25B11E5C">
      <w:pPr>
        <w:pStyle w:val="ListParagraph"/>
        <w:numPr>
          <w:ilvl w:val="0"/>
          <w:numId w:val="2"/>
        </w:num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Cybersecurity software and equipment:</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Protect customer information and business systems through access controls, encryption, monitoring and security testing.</w:t>
      </w:r>
    </w:p>
    <w:p w:rsidR="5BC10603" w:rsidP="40CF4FF2" w:rsidRDefault="5BC10603" w14:paraId="0169682B" w14:textId="5DE63585">
      <w:pPr>
        <w:pStyle w:val="ListParagraph"/>
        <w:numPr>
          <w:ilvl w:val="0"/>
          <w:numId w:val="2"/>
        </w:num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Warehouse technology:</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Barcode scanners, connected sensors and suitable automation equipment can improve inventory accuracy and order fulfilment.</w:t>
      </w:r>
    </w:p>
    <w:p w:rsidR="5BC10603" w:rsidP="40CF4FF2" w:rsidRDefault="5BC10603" w14:paraId="6F6C7E6B" w14:textId="6819E4EF">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These resources should be selected according to compatibility, scalability, security and cost-effectiveness. IKEA should prioritise integration with existing systems to avoid unnecessary duplication and disruption.</w:t>
      </w:r>
    </w:p>
    <w:p w:rsidR="5BC10603" w:rsidP="40CF4FF2" w:rsidRDefault="5BC10603" w14:paraId="0A6DC377" w14:textId="02B776BF">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5. Data Resources</w:t>
      </w:r>
    </w:p>
    <w:p w:rsidR="5BC10603" w:rsidP="40CF4FF2" w:rsidRDefault="5BC10603" w14:paraId="755A53B3" w14:textId="102E651E">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Reliable data is essential for effective AI applications and informed decision-making. IKEA will require accurate information about product specifications, inventory levels, sales patterns, customer preferences, delivery performance and supplier operations.</w:t>
      </w:r>
    </w:p>
    <w:p w:rsidR="5BC10603" w:rsidP="40CF4FF2" w:rsidRDefault="5BC10603" w14:paraId="275E81B5" w14:textId="59138503">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Data engineers and analysts should establish procedures for collecting, cleaning, validating and updating information. Poor-quality data could generate inaccurate forecasts, irrelevant recommendations and incorrect stock information. Waller and Fawcett (2013) explain that data science and predictive analytics can improve supply-chain decision-making and operational performance.</w:t>
      </w:r>
    </w:p>
    <w:p w:rsidR="5BC10603" w:rsidP="40CF4FF2" w:rsidRDefault="5BC10603" w14:paraId="3CD6B94B" w14:textId="2D17D831">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Customer information must be processed lawfully, with appropriate transparency, security and privacy safeguards under applicable UK and European data protection legislation. Access to sensitive information should be restricted to authorised personnel.</w:t>
      </w:r>
    </w:p>
    <w:p w:rsidR="5BC10603" w:rsidP="40CF4FF2" w:rsidRDefault="5BC10603" w14:paraId="5CDF2852" w14:textId="023D236A">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6. Training and Change Management Resources</w:t>
      </w:r>
    </w:p>
    <w:p w:rsidR="5BC10603" w:rsidP="40CF4FF2" w:rsidRDefault="5BC10603" w14:paraId="07811872" w14:textId="667DC924">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IKEA should allocate resources for employee development through workshops, online learning platforms, mentoring and technical support. Training should cover digital inventory systems, AI-assisted tools, cybersecurity, data protection and customer-service applications.</w:t>
      </w:r>
    </w:p>
    <w:p w:rsidR="5BC10603" w:rsidP="40CF4FF2" w:rsidRDefault="5BC10603" w14:paraId="757F9BA7" w14:textId="1C47E6F5">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These resources are necessary because employees must understand how new technologies affect their responsibilities. Training can reduce resistance, improve confidence and minimise errors during implementation. Management should also provide time for employees to learn without compromising essential daily operations.</w:t>
      </w:r>
    </w:p>
    <w:p w:rsidR="5BC10603" w:rsidP="40CF4FF2" w:rsidRDefault="5BC10603" w14:paraId="554B2243" w14:textId="7EAEB14D">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Customer support resources will also be required to help users navigate new applications, resolve technical difficulties and understand digital shopping features. Employee development is particularly important because digital transformation involves changes to organisational capabilities and working practices, rather than technology investment alone (Vial, 2019).</w:t>
      </w:r>
    </w:p>
    <w:p w:rsidR="5BC10603" w:rsidP="40CF4FF2" w:rsidRDefault="5BC10603" w14:paraId="6D3C7543" w14:textId="54B4E483">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7. Time, Partnerships and Governance</w:t>
      </w:r>
    </w:p>
    <w:p w:rsidR="5BC10603" w:rsidP="40CF4FF2" w:rsidRDefault="5BC10603" w14:paraId="4B9F5913" w14:textId="36640268">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Successful implementation requires sufficient time for planning, development, testing and evaluation. IKEA should use a phased schedule with clear milestones, responsibilities and performance targets.</w:t>
      </w:r>
    </w:p>
    <w:p w:rsidR="5BC10603" w:rsidP="40CF4FF2" w:rsidRDefault="5BC10603" w14:paraId="11C14A3A" w14:textId="0E69B147">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External partnerships with software developers, cloud providers and cybersecurity specialists will provide technical expertise where necessary. Contracts should specify service standards, costs, confidentiality obligations and knowledge-transfer arrangements.</w:t>
      </w:r>
    </w:p>
    <w:p w:rsidR="5BC10603" w:rsidP="40CF4FF2" w:rsidRDefault="5BC10603" w14:paraId="1DE9EAE1" w14:textId="39C7C958">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A steering committee should oversee resource allocation, monitor risks and ensure that projects remain aligned with IKEA's strategic objectives. Regular reviews will help management identify resource shortages and redirect funding where necessary.</w:t>
      </w:r>
    </w:p>
    <w:p w:rsidR="5BC10603" w:rsidP="40CF4FF2" w:rsidRDefault="5BC10603" w14:paraId="7E2CFC82" w14:textId="5538626B">
      <w:pPr>
        <w:pStyle w:val="Heading2"/>
        <w:spacing w:before="299" w:beforeAutospacing="off" w:after="299"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8. Conclusion</w:t>
      </w:r>
    </w:p>
    <w:p w:rsidR="058E0AA0" w:rsidP="40CF4FF2" w:rsidRDefault="058E0AA0" w14:paraId="02296893" w14:textId="691D2118">
      <w:pPr>
        <w:spacing w:before="240" w:beforeAutospacing="off" w:after="240" w:afterAutospacing="off" w:line="276" w:lineRule="auto"/>
        <w:jc w:val="both"/>
      </w:pP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The Resources stage ensures that IKEA has the financial investment, skilled workforce, technology, reliable data, </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training</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and partnerships </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required</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to deliver its digital transformation strategy. Careful resource allocation will support implementation while controlling costs and risks. By combining internal capabilities with external </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expertise</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and continuously evaluating performance, IKEA can improve operational efficiency, customer </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satisfaction</w:t>
      </w:r>
      <w:r w:rsidRPr="40CF4FF2" w:rsidR="058E0A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and long-term competitiveness.</w:t>
      </w:r>
    </w:p>
    <w:p w:rsidR="5BC0D01F" w:rsidP="40CF4FF2" w:rsidRDefault="5BC0D01F" w14:paraId="6F1666D4" w14:textId="79617769">
      <w:pPr>
        <w:pStyle w:val="Normal"/>
        <w:spacing w:before="240" w:beforeAutospacing="off" w:after="240" w:afterAutospacing="off" w:line="276"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40CF4FF2" w:rsidR="5BC0D01F">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Conclusion</w:t>
      </w:r>
    </w:p>
    <w:p w:rsidR="41BCF9EB" w:rsidP="40CF4FF2" w:rsidRDefault="41BCF9EB" w14:paraId="5B8B447C" w14:textId="6EFC959F">
      <w:pPr>
        <w:spacing w:before="240" w:beforeAutospacing="off" w:after="240" w:afterAutospacing="off"/>
        <w:jc w:val="both"/>
      </w:pPr>
      <w:r w:rsidRPr="40CF4FF2" w:rsidR="41BCF9EB">
        <w:rPr>
          <w:rFonts w:ascii="Arial" w:hAnsi="Arial" w:eastAsia="Arial" w:cs="Arial"/>
          <w:noProof w:val="0"/>
          <w:sz w:val="24"/>
          <w:szCs w:val="24"/>
          <w:lang w:val="en-GB"/>
        </w:rPr>
        <w:t>In conclusion, IKEA can achieve digital transformation through the five stages: Conscious, Learn, Engineer, Achieve and Resources. These stages can improve customer satisfaction, operational efficiency, sustainability and competitiveness, supporting IKEA’s long-term growth and success.</w:t>
      </w:r>
    </w:p>
    <w:p w:rsidR="40CF4FF2" w:rsidP="40CF4FF2" w:rsidRDefault="40CF4FF2" w14:paraId="0AA906DA" w14:textId="2BB252F4">
      <w:pPr>
        <w:spacing w:before="240" w:beforeAutospacing="off" w:after="240" w:afterAutospacing="off"/>
        <w:jc w:val="both"/>
        <w:rPr>
          <w:rFonts w:ascii="Arial" w:hAnsi="Arial" w:eastAsia="Arial" w:cs="Arial"/>
          <w:b w:val="1"/>
          <w:bCs w:val="1"/>
          <w:noProof w:val="0"/>
          <w:sz w:val="24"/>
          <w:szCs w:val="24"/>
          <w:lang w:val="en-GB"/>
        </w:rPr>
      </w:pPr>
    </w:p>
    <w:p w:rsidR="40CF4FF2" w:rsidP="40CF4FF2" w:rsidRDefault="40CF4FF2" w14:paraId="2B5A3C82" w14:textId="0DE3C49D">
      <w:pPr>
        <w:spacing w:before="240" w:beforeAutospacing="off" w:after="240" w:afterAutospacing="off"/>
        <w:jc w:val="both"/>
        <w:rPr>
          <w:rFonts w:ascii="Arial" w:hAnsi="Arial" w:eastAsia="Arial" w:cs="Arial"/>
          <w:b w:val="1"/>
          <w:bCs w:val="1"/>
          <w:noProof w:val="0"/>
          <w:sz w:val="24"/>
          <w:szCs w:val="24"/>
          <w:lang w:val="en-GB"/>
        </w:rPr>
      </w:pPr>
    </w:p>
    <w:p w:rsidR="40CF4FF2" w:rsidP="40CF4FF2" w:rsidRDefault="40CF4FF2" w14:paraId="1D3B7656" w14:textId="2123626C">
      <w:pPr>
        <w:spacing w:before="240" w:beforeAutospacing="off" w:after="240" w:afterAutospacing="off"/>
        <w:jc w:val="both"/>
        <w:rPr>
          <w:rFonts w:ascii="Arial" w:hAnsi="Arial" w:eastAsia="Arial" w:cs="Arial"/>
          <w:b w:val="1"/>
          <w:bCs w:val="1"/>
          <w:noProof w:val="0"/>
          <w:sz w:val="24"/>
          <w:szCs w:val="24"/>
          <w:lang w:val="en-GB"/>
        </w:rPr>
      </w:pPr>
    </w:p>
    <w:p w:rsidR="40CF4FF2" w:rsidP="40CF4FF2" w:rsidRDefault="40CF4FF2" w14:paraId="3A0177C1" w14:textId="7699E886">
      <w:pPr>
        <w:spacing w:before="240" w:beforeAutospacing="off" w:after="240" w:afterAutospacing="off"/>
        <w:jc w:val="both"/>
        <w:rPr>
          <w:rFonts w:ascii="Arial" w:hAnsi="Arial" w:eastAsia="Arial" w:cs="Arial"/>
          <w:b w:val="1"/>
          <w:bCs w:val="1"/>
          <w:noProof w:val="0"/>
          <w:sz w:val="24"/>
          <w:szCs w:val="24"/>
          <w:lang w:val="en-GB"/>
        </w:rPr>
      </w:pPr>
    </w:p>
    <w:p w:rsidR="40CF4FF2" w:rsidP="40CF4FF2" w:rsidRDefault="40CF4FF2" w14:paraId="596ED227" w14:textId="0B530073">
      <w:pPr>
        <w:spacing w:before="240" w:beforeAutospacing="off" w:after="240" w:afterAutospacing="off"/>
        <w:jc w:val="both"/>
        <w:rPr>
          <w:rFonts w:ascii="Arial" w:hAnsi="Arial" w:eastAsia="Arial" w:cs="Arial"/>
          <w:b w:val="1"/>
          <w:bCs w:val="1"/>
          <w:noProof w:val="0"/>
          <w:sz w:val="24"/>
          <w:szCs w:val="24"/>
          <w:lang w:val="en-GB"/>
        </w:rPr>
      </w:pPr>
    </w:p>
    <w:p w:rsidR="40CF4FF2" w:rsidP="40CF4FF2" w:rsidRDefault="40CF4FF2" w14:paraId="6A366F38" w14:textId="7C1D962D">
      <w:pPr>
        <w:spacing w:before="240" w:beforeAutospacing="off" w:after="240" w:afterAutospacing="off"/>
        <w:jc w:val="both"/>
        <w:rPr>
          <w:rFonts w:ascii="Arial" w:hAnsi="Arial" w:eastAsia="Arial" w:cs="Arial"/>
          <w:b w:val="1"/>
          <w:bCs w:val="1"/>
          <w:noProof w:val="0"/>
          <w:sz w:val="24"/>
          <w:szCs w:val="24"/>
          <w:lang w:val="en-GB"/>
        </w:rPr>
      </w:pPr>
    </w:p>
    <w:p w:rsidR="40CF4FF2" w:rsidP="40CF4FF2" w:rsidRDefault="40CF4FF2" w14:paraId="1407C6A3" w14:textId="09DBCB60">
      <w:pPr>
        <w:spacing w:before="240" w:beforeAutospacing="off" w:after="240" w:afterAutospacing="off"/>
        <w:jc w:val="both"/>
        <w:rPr>
          <w:rFonts w:ascii="Arial" w:hAnsi="Arial" w:eastAsia="Arial" w:cs="Arial"/>
          <w:b w:val="1"/>
          <w:bCs w:val="1"/>
          <w:noProof w:val="0"/>
          <w:sz w:val="24"/>
          <w:szCs w:val="24"/>
          <w:lang w:val="en-GB"/>
        </w:rPr>
      </w:pPr>
    </w:p>
    <w:p w:rsidR="40CF4FF2" w:rsidP="40CF4FF2" w:rsidRDefault="40CF4FF2" w14:paraId="70448671" w14:textId="13FE9811">
      <w:pPr>
        <w:spacing w:before="240" w:beforeAutospacing="off" w:after="240" w:afterAutospacing="off"/>
        <w:jc w:val="both"/>
        <w:rPr>
          <w:rFonts w:ascii="Arial" w:hAnsi="Arial" w:eastAsia="Arial" w:cs="Arial"/>
          <w:b w:val="1"/>
          <w:bCs w:val="1"/>
          <w:noProof w:val="0"/>
          <w:sz w:val="24"/>
          <w:szCs w:val="24"/>
          <w:lang w:val="en-GB"/>
        </w:rPr>
      </w:pPr>
    </w:p>
    <w:p w:rsidR="40CF4FF2" w:rsidP="40CF4FF2" w:rsidRDefault="40CF4FF2" w14:paraId="48B7123D" w14:textId="05D86392">
      <w:pPr>
        <w:pStyle w:val="Normal"/>
        <w:spacing w:before="240" w:beforeAutospacing="off" w:after="240" w:afterAutospacing="off"/>
        <w:jc w:val="both"/>
        <w:rPr>
          <w:rFonts w:ascii="Arial" w:hAnsi="Arial" w:eastAsia="Arial" w:cs="Arial"/>
          <w:b w:val="1"/>
          <w:bCs w:val="1"/>
          <w:noProof w:val="0"/>
          <w:sz w:val="24"/>
          <w:szCs w:val="24"/>
          <w:lang w:val="en-GB"/>
        </w:rPr>
      </w:pPr>
    </w:p>
    <w:p w:rsidR="31C2AAA3" w:rsidP="40CF4FF2" w:rsidRDefault="31C2AAA3" w14:paraId="5DC754AA" w14:textId="4F4205B2">
      <w:pPr>
        <w:pStyle w:val="Normal"/>
        <w:spacing w:before="240" w:beforeAutospacing="off" w:after="240" w:afterAutospacing="off"/>
        <w:jc w:val="both"/>
        <w:rPr>
          <w:rFonts w:ascii="Arial" w:hAnsi="Arial" w:eastAsia="Arial" w:cs="Arial"/>
          <w:b w:val="1"/>
          <w:bCs w:val="1"/>
          <w:noProof w:val="0"/>
          <w:sz w:val="24"/>
          <w:szCs w:val="24"/>
          <w:lang w:val="en-GB"/>
        </w:rPr>
      </w:pPr>
      <w:r w:rsidRPr="40CF4FF2" w:rsidR="31C2AAA3">
        <w:rPr>
          <w:rFonts w:ascii="Arial" w:hAnsi="Arial" w:eastAsia="Arial" w:cs="Arial"/>
          <w:b w:val="1"/>
          <w:bCs w:val="1"/>
          <w:noProof w:val="0"/>
          <w:sz w:val="24"/>
          <w:szCs w:val="24"/>
          <w:lang w:val="en-GB"/>
        </w:rPr>
        <w:t xml:space="preserve">References </w:t>
      </w:r>
    </w:p>
    <w:p w:rsidR="08665FB5" w:rsidP="40CF4FF2" w:rsidRDefault="08665FB5" w14:paraId="319A1AD2" w14:textId="5FDC7596">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Ingka Group (2022) ‘IKEA launches new AI-powered experience; IKEA Kreativ’. Available at: </w:t>
      </w:r>
      <w:hyperlink r:id="Rf334f7048bd74f65">
        <w:r w:rsidRPr="40CF4FF2" w:rsidR="08665FB5">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https://www.ingka.com/newsroom/ikea-launches-new-ai-powered-experience-empowering-customers-to-create-lifelike-room-designs/</w:t>
        </w:r>
      </w:hyperlink>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08665FB5" w:rsidP="40CF4FF2" w:rsidRDefault="08665FB5" w14:paraId="5BE89845" w14:textId="1B9A8CFC">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Ingka Group (2024) </w:t>
      </w:r>
      <w:r w:rsidRPr="40CF4FF2" w:rsidR="08665FB5">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Annual Summary and Sustainability Report FY24</w:t>
      </w: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56ff4bb2bed04a87">
        <w:r w:rsidRPr="40CF4FF2" w:rsidR="08665FB5">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https://www.ikea.com/nl/nl/files/pdf/e6/a6/e6a6d913/ingkagroup_annualsummaryandsustainabilityreport_fy24.pdf</w:t>
        </w:r>
      </w:hyperlink>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08665FB5" w:rsidP="40CF4FF2" w:rsidRDefault="08665FB5" w14:paraId="2F3A6F95" w14:textId="5FC38919">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Taskrabbit (2017) ‘Taskrabbit + IKEA’. Available at: </w:t>
      </w:r>
      <w:hyperlink r:id="R9f4dec84119b45f5">
        <w:r w:rsidRPr="40CF4FF2" w:rsidR="08665FB5">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https://www.taskrabbit.com/blog/taskrabbit-ikea/</w:t>
        </w:r>
      </w:hyperlink>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08665FB5" w:rsidP="40CF4FF2" w:rsidRDefault="08665FB5" w14:paraId="196A79E1" w14:textId="726BA7A9">
      <w:pPr>
        <w:spacing w:before="240" w:beforeAutospacing="off" w:after="240" w:afterAutospacing="off" w:line="276" w:lineRule="auto"/>
      </w:pP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Vial, G. (2019) ‘Understanding digital transformation: A review and a research agenda’, </w:t>
      </w:r>
      <w:r w:rsidRPr="40CF4FF2" w:rsidR="08665FB5">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The Journal of Strategic Information Systems</w:t>
      </w: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28(2), pp. 118–144. Available at: </w:t>
      </w:r>
      <w:hyperlink r:id="R53f742e03f1c4f7f">
        <w:r w:rsidRPr="40CF4FF2" w:rsidR="08665FB5">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https://doi.org/10.1016/j.jsis.2019.01.003</w:t>
        </w:r>
      </w:hyperlink>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w:t>
      </w:r>
    </w:p>
    <w:p w:rsidR="08665FB5" w:rsidP="40CF4FF2" w:rsidRDefault="08665FB5" w14:paraId="0D9B1752" w14:textId="496E2B29">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Information Commissioner's Office (ICO) (n.d.) </w:t>
      </w:r>
      <w:r w:rsidRPr="40CF4FF2" w:rsidR="08665FB5">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About this guidance: Guidance on AI and data protection</w:t>
      </w: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c77453f4104d476d">
        <w:r w:rsidRPr="40CF4FF2" w:rsidR="08665FB5">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https://ico.org.uk/for-organisations/uk-gdpr-guidance-and-resources/artificial-intelligence/guidance-on-ai-and-data-protection/about-this-guidance/</w:t>
        </w:r>
      </w:hyperlink>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08665FB5" w:rsidP="40CF4FF2" w:rsidRDefault="08665FB5" w14:paraId="5547915B" w14:textId="403337C3">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Inter IKEA Group (2025) </w:t>
      </w:r>
      <w:r w:rsidRPr="40CF4FF2" w:rsidR="08665FB5">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IKEA Sustainability Report FY24</w:t>
      </w: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8dab8a104abb4dfb">
        <w:r w:rsidRPr="40CF4FF2" w:rsidR="08665FB5">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https://www.ikea.com/global/en/our-business/reports/sustainability-report-fy24-250130/</w:t>
        </w:r>
      </w:hyperlink>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08665FB5" w:rsidP="40CF4FF2" w:rsidRDefault="08665FB5" w14:paraId="15DD33F4" w14:textId="2AD82854">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Vial, G. (2019) ‘Understanding digital transformation: A review and a research agenda’, </w:t>
      </w:r>
      <w:r w:rsidRPr="40CF4FF2" w:rsidR="08665FB5">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The Journal of Strategic Information Systems</w:t>
      </w: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28(2), pp. 118–144. Available at: </w:t>
      </w:r>
      <w:hyperlink r:id="Re65da5c3ec484307">
        <w:r w:rsidRPr="40CF4FF2" w:rsidR="08665FB5">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https://doi.org/10.1016/j.jsis.2019.01.003</w:t>
        </w:r>
      </w:hyperlink>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w:t>
      </w:r>
    </w:p>
    <w:p w:rsidR="08665FB5" w:rsidP="40CF4FF2" w:rsidRDefault="08665FB5" w14:paraId="5E6C7F94" w14:textId="6FB498AF">
      <w:pPr>
        <w:spacing w:before="240" w:beforeAutospacing="off" w:after="240" w:afterAutospacing="off" w:line="276" w:lineRule="auto"/>
        <w:jc w:val="both"/>
      </w:pPr>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Ingka Group (2025) ‘Ingka Group reporting: Reduction in climate footprint by 30.1% while growing the business’. Available at: </w:t>
      </w:r>
      <w:hyperlink r:id="Raffa276930c442f9">
        <w:r w:rsidRPr="40CF4FF2" w:rsidR="08665FB5">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https://www.ingka.com/newsroom/ingka-group-reporting-reduction-in-climate-footprint-by-30-1-while-growing-the-business/</w:t>
        </w:r>
      </w:hyperlink>
      <w:r w:rsidRPr="40CF4FF2" w:rsidR="08665FB5">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499A55E4" w:rsidP="40CF4FF2" w:rsidRDefault="499A55E4" w14:paraId="41444012" w14:textId="64FDBA66">
      <w:pPr>
        <w:pStyle w:val="Normal"/>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Hilken, T., de Ruyter, K., Chylinski, M., Mahr, D. and Keeling, D.I. (2017) ‘Augmenting the eye of the beholder: Exploring the strategic potential of augmented reality to enhance online service experiences’, </w:t>
      </w:r>
      <w:r w:rsidRPr="40CF4FF2" w:rsidR="499A55E4">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Journal of the Academy of Marketing Science</w:t>
      </w: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45, pp. 884–905. Available at: </w:t>
      </w:r>
      <w:hyperlink r:id="R4d1701624d684978">
        <w:r w:rsidRPr="40CF4FF2" w:rsidR="499A55E4">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https://doi.org/10.1007/s11747-017-0541-x</w:t>
        </w:r>
      </w:hyperlink>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499A55E4" w:rsidP="40CF4FF2" w:rsidRDefault="499A55E4" w14:paraId="70180F93" w14:textId="241ADCEA">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Verhoef, P.C. et al. (2021) ‘Digital transformation: A multidisciplinary reflection and research agenda’, </w:t>
      </w:r>
      <w:r w:rsidRPr="40CF4FF2" w:rsidR="499A55E4">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Journal of Business Research</w:t>
      </w: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122, pp. 889–901. Available at: </w:t>
      </w:r>
      <w:hyperlink r:id="R428218b0a3374456">
        <w:r w:rsidRPr="40CF4FF2" w:rsidR="499A55E4">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https://doi.org/10.1016/j.jbusres.2019.09.022</w:t>
        </w:r>
      </w:hyperlink>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499A55E4" w:rsidP="40CF4FF2" w:rsidRDefault="499A55E4" w14:paraId="701DC56E" w14:textId="2B11B079">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Vial, G. (2019) ‘Understanding digital transformation: A review and a research agenda’, </w:t>
      </w:r>
      <w:r w:rsidRPr="40CF4FF2" w:rsidR="499A55E4">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The Journal of Strategic Information Systems</w:t>
      </w: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28(2), pp. 118–144. Available at: </w:t>
      </w:r>
      <w:hyperlink r:id="R2df98f4b43ae45c3">
        <w:r w:rsidRPr="40CF4FF2" w:rsidR="499A55E4">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https://doi.org/10.1016/j.jsis.2019.01.003</w:t>
        </w:r>
      </w:hyperlink>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499A55E4" w:rsidP="40CF4FF2" w:rsidRDefault="499A55E4" w14:paraId="7D3FCCFB" w14:textId="7F37FF9D">
      <w:pPr>
        <w:spacing w:before="240" w:beforeAutospacing="off" w:after="240" w:afterAutospacing="off" w:line="276" w:lineRule="auto"/>
        <w:jc w:val="both"/>
      </w:pP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Waller, </w:t>
      </w: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M.A.</w:t>
      </w: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and Fawcett, S.E. (2013) ‘Data science, predictive analytics, and big data: A revolution that will transform supply chain design and management’, </w:t>
      </w:r>
      <w:r w:rsidRPr="40CF4FF2" w:rsidR="499A55E4">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Journal of Business Logistics</w:t>
      </w: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34(2), pp. 77–84. Available at: </w:t>
      </w:r>
      <w:hyperlink r:id="R930e67849ad4479b">
        <w:r w:rsidRPr="40CF4FF2" w:rsidR="499A55E4">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https://doi.org/10.1111/jbl.12010</w:t>
        </w:r>
      </w:hyperlink>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499A55E4" w:rsidP="40CF4FF2" w:rsidRDefault="499A55E4" w14:paraId="61E38432" w14:textId="706B3CFE">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Vial, G. (2019) ‘Understanding digital transformation: A review and a research agenda’, </w:t>
      </w:r>
      <w:r w:rsidRPr="40CF4FF2" w:rsidR="499A55E4">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The Journal of Strategic Information Systems</w:t>
      </w: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28(2), pp. 118–144. Available at: </w:t>
      </w:r>
      <w:hyperlink r:id="Rfbd5448fde63413f">
        <w:r w:rsidRPr="40CF4FF2" w:rsidR="499A55E4">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https://doi.org/10.1016/j.jsis.2019.01.003</w:t>
        </w:r>
      </w:hyperlink>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499A55E4" w:rsidP="40CF4FF2" w:rsidRDefault="499A55E4" w14:paraId="4A501E95" w14:textId="2C960F04">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Verhoef, P.C. et al. (2021) ‘Digital transformation: A multidisciplinary reflection and research agenda’, </w:t>
      </w:r>
      <w:r w:rsidRPr="40CF4FF2" w:rsidR="499A55E4">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Journal of Business Research</w:t>
      </w: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122, pp. 889–901. Available at: </w:t>
      </w:r>
      <w:hyperlink r:id="R15796e1812a74bbc">
        <w:r w:rsidRPr="40CF4FF2" w:rsidR="499A55E4">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https://doi.org/10.1016/j.jbusres.2019.09.022</w:t>
        </w:r>
      </w:hyperlink>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499A55E4" w:rsidP="40CF4FF2" w:rsidRDefault="499A55E4" w14:paraId="671664DC" w14:textId="4589F92E">
      <w:pPr>
        <w:spacing w:before="240" w:beforeAutospacing="off" w:after="240" w:afterAutospacing="off" w:line="276" w:lineRule="auto"/>
        <w:jc w:val="both"/>
      </w:pP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Waller, M.A. and Fawcett, S.E. (2013) ‘Data science, predictive analytics, and big data: A revolution that will transform supply chain design and management’, </w:t>
      </w:r>
      <w:r w:rsidRPr="40CF4FF2" w:rsidR="499A55E4">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Journal of Business Logistics</w:t>
      </w:r>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34(2), pp. 77–84. Available at: </w:t>
      </w:r>
      <w:hyperlink r:id="R074339fe60d94c39">
        <w:r w:rsidRPr="40CF4FF2" w:rsidR="499A55E4">
          <w:rPr>
            <w:rStyle w:val="Hyperlink"/>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https://doi.org/10.1111/jbl.12010</w:t>
        </w:r>
      </w:hyperlink>
      <w:r w:rsidRPr="40CF4FF2" w:rsidR="499A55E4">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(Accessed: 23 October 2026).</w:t>
      </w:r>
    </w:p>
    <w:p w:rsidR="40CF4FF2" w:rsidP="40CF4FF2" w:rsidRDefault="40CF4FF2" w14:paraId="3962F395" w14:textId="04AB830A">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40CF4FF2" w:rsidP="40CF4FF2" w:rsidRDefault="40CF4FF2" w14:paraId="0BB3A193" w14:textId="47B4CBF5">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40CF4FF2" w:rsidP="40CF4FF2" w:rsidRDefault="40CF4FF2" w14:paraId="0CD7F0B4" w14:textId="5337633D">
      <w:pPr>
        <w:spacing w:before="240" w:beforeAutospacing="off" w:after="240" w:afterAutospacing="off" w:line="276"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40CF4FF2" w:rsidP="40CF4FF2" w:rsidRDefault="40CF4FF2" w14:paraId="7D530C24" w14:textId="56F9434A">
      <w:pPr>
        <w:spacing w:before="240" w:beforeAutospacing="off" w:after="240" w:afterAutospacing="off"/>
        <w:jc w:val="both"/>
        <w:rPr>
          <w:rFonts w:ascii="Arial" w:hAnsi="Arial" w:eastAsia="Arial" w:cs="Arial"/>
          <w:noProof w:val="0"/>
          <w:sz w:val="24"/>
          <w:szCs w:val="24"/>
          <w:lang w:val="en-GB"/>
        </w:rPr>
      </w:pPr>
    </w:p>
    <w:p w:rsidR="40CF4FF2" w:rsidP="40CF4FF2" w:rsidRDefault="40CF4FF2" w14:paraId="129A74D4" w14:textId="667B7524">
      <w:pPr>
        <w:spacing w:before="240" w:beforeAutospacing="off" w:after="24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5BC10603" w:rsidP="40CF4FF2" w:rsidRDefault="5BC10603" w14:paraId="41B3B8AE" w14:textId="408FB698">
      <w:p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5BC10603" w:rsidP="40CF4FF2" w:rsidRDefault="5BC10603" w14:paraId="76CDF43A" w14:textId="68FE48FC">
      <w:pPr>
        <w:pStyle w:val="Normal"/>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5BC10603" w:rsidP="40CF4FF2" w:rsidRDefault="5BC10603" w14:paraId="05882064" w14:textId="630B50C9">
      <w:p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5BC10603" w:rsidP="40CF4FF2" w:rsidRDefault="5BC10603" w14:paraId="3C7BBE16" w14:textId="5F42F9DA">
      <w:pPr>
        <w:spacing w:before="0" w:beforeAutospacing="off" w:after="0" w:afterAutospacing="off" w:line="276"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5BC10603" w:rsidP="40CF4FF2" w:rsidRDefault="5BC10603" w14:paraId="212B3F5F" w14:textId="61CDF977">
      <w:pPr>
        <w:pStyle w:val="Normal"/>
        <w:spacing w:line="276" w:lineRule="auto"/>
        <w:rPr>
          <w:rFonts w:ascii="Arial" w:hAnsi="Arial" w:eastAsia="Arial" w:cs="Arial" w:asciiTheme="minorAscii" w:hAnsiTheme="minorAscii" w:eastAsiaTheme="minorAscii" w:cstheme="minorAscii"/>
          <w:b w:val="0"/>
          <w:bCs w:val="0"/>
          <w:color w:val="000000" w:themeColor="text1" w:themeTint="FF" w:themeShade="FF"/>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075d9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29b90f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411D6F"/>
    <w:rsid w:val="00331C55"/>
    <w:rsid w:val="003E0CC9"/>
    <w:rsid w:val="00F038F9"/>
    <w:rsid w:val="016BE496"/>
    <w:rsid w:val="05080B6F"/>
    <w:rsid w:val="058E0AA0"/>
    <w:rsid w:val="05AC70CA"/>
    <w:rsid w:val="06008AE8"/>
    <w:rsid w:val="08665FB5"/>
    <w:rsid w:val="09188703"/>
    <w:rsid w:val="0AA15A8B"/>
    <w:rsid w:val="0B4D5EC7"/>
    <w:rsid w:val="0C03C621"/>
    <w:rsid w:val="10B91082"/>
    <w:rsid w:val="11C0C490"/>
    <w:rsid w:val="11C8AC68"/>
    <w:rsid w:val="135003AD"/>
    <w:rsid w:val="140DB939"/>
    <w:rsid w:val="1463E3FE"/>
    <w:rsid w:val="14830856"/>
    <w:rsid w:val="14E2AE8B"/>
    <w:rsid w:val="156E1F4E"/>
    <w:rsid w:val="15EA6690"/>
    <w:rsid w:val="16338B43"/>
    <w:rsid w:val="17D4F060"/>
    <w:rsid w:val="188CF3C3"/>
    <w:rsid w:val="1897AC2F"/>
    <w:rsid w:val="19C94D91"/>
    <w:rsid w:val="19FBEE59"/>
    <w:rsid w:val="1A5FFCE6"/>
    <w:rsid w:val="1B9FB72A"/>
    <w:rsid w:val="1DD9F9AC"/>
    <w:rsid w:val="1FA41F99"/>
    <w:rsid w:val="1FDB24F7"/>
    <w:rsid w:val="206596F1"/>
    <w:rsid w:val="20B0E4BE"/>
    <w:rsid w:val="214BD4D0"/>
    <w:rsid w:val="2183E13B"/>
    <w:rsid w:val="23BF291C"/>
    <w:rsid w:val="26C88B8E"/>
    <w:rsid w:val="27B7F6B2"/>
    <w:rsid w:val="28A3BBF3"/>
    <w:rsid w:val="2961DB6E"/>
    <w:rsid w:val="2C993DF9"/>
    <w:rsid w:val="2E5CF903"/>
    <w:rsid w:val="2E706569"/>
    <w:rsid w:val="2F0A6F48"/>
    <w:rsid w:val="318CB831"/>
    <w:rsid w:val="31C2AAA3"/>
    <w:rsid w:val="344869F0"/>
    <w:rsid w:val="34D6C069"/>
    <w:rsid w:val="34ECB24A"/>
    <w:rsid w:val="3616508E"/>
    <w:rsid w:val="36A15ED8"/>
    <w:rsid w:val="36A43D2A"/>
    <w:rsid w:val="379FB684"/>
    <w:rsid w:val="3994B314"/>
    <w:rsid w:val="3A71722F"/>
    <w:rsid w:val="3BACADD9"/>
    <w:rsid w:val="3D5C10B2"/>
    <w:rsid w:val="3D6FB92D"/>
    <w:rsid w:val="3FB84B18"/>
    <w:rsid w:val="40CF4FF2"/>
    <w:rsid w:val="41BCF9EB"/>
    <w:rsid w:val="41F79DD4"/>
    <w:rsid w:val="42095EE1"/>
    <w:rsid w:val="435F4193"/>
    <w:rsid w:val="43B9804D"/>
    <w:rsid w:val="45B46FDC"/>
    <w:rsid w:val="461FCDC0"/>
    <w:rsid w:val="463ABA15"/>
    <w:rsid w:val="46898BBF"/>
    <w:rsid w:val="46AE0FA0"/>
    <w:rsid w:val="4823A853"/>
    <w:rsid w:val="499A55E4"/>
    <w:rsid w:val="49CDACB6"/>
    <w:rsid w:val="4A951728"/>
    <w:rsid w:val="4D238A5C"/>
    <w:rsid w:val="4E4F9170"/>
    <w:rsid w:val="4E7CB2E4"/>
    <w:rsid w:val="52DE144E"/>
    <w:rsid w:val="53A0CC6F"/>
    <w:rsid w:val="53F85A32"/>
    <w:rsid w:val="54517858"/>
    <w:rsid w:val="545E8AAA"/>
    <w:rsid w:val="548879D6"/>
    <w:rsid w:val="596EC379"/>
    <w:rsid w:val="5ACB5482"/>
    <w:rsid w:val="5B6A8C1C"/>
    <w:rsid w:val="5BC0D01F"/>
    <w:rsid w:val="5BC10603"/>
    <w:rsid w:val="5CBCBEA0"/>
    <w:rsid w:val="5CFA30AC"/>
    <w:rsid w:val="5D21C3AC"/>
    <w:rsid w:val="5DBC9318"/>
    <w:rsid w:val="5E136E53"/>
    <w:rsid w:val="5E2404DA"/>
    <w:rsid w:val="60B01042"/>
    <w:rsid w:val="617BF67A"/>
    <w:rsid w:val="622847C2"/>
    <w:rsid w:val="62907012"/>
    <w:rsid w:val="643DA1F8"/>
    <w:rsid w:val="6454F2FF"/>
    <w:rsid w:val="64B69BBC"/>
    <w:rsid w:val="64F88C60"/>
    <w:rsid w:val="66286AAA"/>
    <w:rsid w:val="66A1EC3E"/>
    <w:rsid w:val="6812DFC2"/>
    <w:rsid w:val="688C89CC"/>
    <w:rsid w:val="6A43163D"/>
    <w:rsid w:val="6B514C3C"/>
    <w:rsid w:val="6E411D6F"/>
    <w:rsid w:val="70E66085"/>
    <w:rsid w:val="746D3527"/>
    <w:rsid w:val="7635AE70"/>
    <w:rsid w:val="764AA5F9"/>
    <w:rsid w:val="792374E9"/>
    <w:rsid w:val="7B6EDD82"/>
    <w:rsid w:val="7BBA7AF4"/>
    <w:rsid w:val="7C735351"/>
    <w:rsid w:val="7DAFE532"/>
    <w:rsid w:val="7F04D37F"/>
    <w:rsid w:val="7F851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F5959"/>
  <w15:chartTrackingRefBased/>
  <w15:docId w15:val="{39AB76ED-2504-4E77-8103-1D0275C6D9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06008AE8"/>
    <w:rPr>
      <w:rFonts w:ascii="Arial" w:hAnsi="Arial" w:eastAsia="" w:cs="" w:asciiTheme="minorAscii" w:hAnsiTheme="minorAscii" w:eastAsiaTheme="minorEastAsia" w:cstheme="minorBidi"/>
      <w:sz w:val="22"/>
      <w:szCs w:val="22"/>
    </w:rPr>
  </w:style>
  <w:style w:type="paragraph" w:styleId="Heading1">
    <w:uiPriority w:val="9"/>
    <w:name w:val="heading 1"/>
    <w:basedOn w:val="Normal"/>
    <w:next w:val="Normal"/>
    <w:qFormat/>
    <w:rsid w:val="5BC1060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BC1060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BC1060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BC10603"/>
    <w:pPr>
      <w:spacing/>
      <w:ind w:left="720"/>
      <w:contextualSpacing/>
    </w:pPr>
  </w:style>
  <w:style w:type="character" w:styleId="Hyperlink">
    <w:uiPriority w:val="99"/>
    <w:name w:val="Hyperlink"/>
    <w:basedOn w:val="DefaultParagraphFont"/>
    <w:unhideWhenUsed/>
    <w:rsid w:val="463ABA1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104a80665aa47bb" /><Relationship Type="http://schemas.openxmlformats.org/officeDocument/2006/relationships/hyperlink" Target="https://www.ingka.com/newsroom/ikea-launches-new-ai-powered-experience-empowering-customers-to-create-lifelike-room-designs/" TargetMode="External" Id="Rf334f7048bd74f65" /><Relationship Type="http://schemas.openxmlformats.org/officeDocument/2006/relationships/hyperlink" Target="https://www.ikea.com/nl/nl/files/pdf/e6/a6/e6a6d913/ingkagroup_annualsummaryandsustainabilityreport_fy24.pdf" TargetMode="External" Id="R56ff4bb2bed04a87" /><Relationship Type="http://schemas.openxmlformats.org/officeDocument/2006/relationships/hyperlink" Target="https://www.taskrabbit.com/blog/taskrabbit-ikea/" TargetMode="External" Id="R9f4dec84119b45f5" /><Relationship Type="http://schemas.openxmlformats.org/officeDocument/2006/relationships/hyperlink" Target="https://doi.org/10.1016/j.jsis.2019.01.003" TargetMode="External" Id="R53f742e03f1c4f7f" /><Relationship Type="http://schemas.openxmlformats.org/officeDocument/2006/relationships/hyperlink" Target="https://ico.org.uk/for-organisations/uk-gdpr-guidance-and-resources/artificial-intelligence/guidance-on-ai-and-data-protection/about-this-guidance/" TargetMode="External" Id="Rc77453f4104d476d" /><Relationship Type="http://schemas.openxmlformats.org/officeDocument/2006/relationships/hyperlink" Target="https://www.ikea.com/global/en/our-business/reports/sustainability-report-fy24-250130/" TargetMode="External" Id="R8dab8a104abb4dfb" /><Relationship Type="http://schemas.openxmlformats.org/officeDocument/2006/relationships/hyperlink" Target="https://doi.org/10.1016/j.jsis.2019.01.003" TargetMode="External" Id="Re65da5c3ec484307" /><Relationship Type="http://schemas.openxmlformats.org/officeDocument/2006/relationships/hyperlink" Target="https://www.ingka.com/newsroom/ingka-group-reporting-reduction-in-climate-footprint-by-30-1-while-growing-the-business/" TargetMode="External" Id="Raffa276930c442f9" /><Relationship Type="http://schemas.openxmlformats.org/officeDocument/2006/relationships/hyperlink" Target="https://doi.org/10.1007/s11747-017-0541-x" TargetMode="External" Id="R4d1701624d684978" /><Relationship Type="http://schemas.openxmlformats.org/officeDocument/2006/relationships/hyperlink" Target="https://doi.org/10.1016/j.jbusres.2019.09.022" TargetMode="External" Id="R428218b0a3374456" /><Relationship Type="http://schemas.openxmlformats.org/officeDocument/2006/relationships/hyperlink" Target="https://doi.org/10.1016/j.jsis.2019.01.003" TargetMode="External" Id="R2df98f4b43ae45c3" /><Relationship Type="http://schemas.openxmlformats.org/officeDocument/2006/relationships/hyperlink" Target="https://doi.org/10.1111/jbl.12010" TargetMode="External" Id="R930e67849ad4479b" /><Relationship Type="http://schemas.openxmlformats.org/officeDocument/2006/relationships/hyperlink" Target="https://doi.org/10.1016/j.jsis.2019.01.003" TargetMode="External" Id="Rfbd5448fde63413f" /><Relationship Type="http://schemas.openxmlformats.org/officeDocument/2006/relationships/hyperlink" Target="https://doi.org/10.1016/j.jbusres.2019.09.022" TargetMode="External" Id="R15796e1812a74bbc" /><Relationship Type="http://schemas.openxmlformats.org/officeDocument/2006/relationships/hyperlink" Target="https://doi.org/10.1111/jbl.12010" TargetMode="External" Id="R074339fe60d94c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 Kashem (2410901)</dc:creator>
  <keywords/>
  <dc:description/>
  <lastModifiedBy>Abdul Kashem (2410901)</lastModifiedBy>
  <revision>7</revision>
  <dcterms:created xsi:type="dcterms:W3CDTF">2026-10-09T09:20:59.4922782Z</dcterms:created>
  <dcterms:modified xsi:type="dcterms:W3CDTF">2026-10-23T10:26:37.2455028Z</dcterms:modified>
</coreProperties>
</file>