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14:ligatures w14:val="standardContextual"/>
        </w:rPr>
        <w:id w:val="-46152270"/>
        <w:docPartObj>
          <w:docPartGallery w:val="Cover Pages"/>
          <w:docPartUnique/>
        </w:docPartObj>
      </w:sdtPr>
      <w:sdtEndPr/>
      <w:sdtContent>
        <w:p w14:paraId="49098826" w14:textId="731A31EB" w:rsidR="00A27541" w:rsidRDefault="00A27541">
          <w:pPr>
            <w:pStyle w:val="NoSpacing"/>
          </w:pPr>
          <w:r>
            <w:rPr>
              <w:noProof/>
            </w:rPr>
            <mc:AlternateContent>
              <mc:Choice Requires="wpg">
                <w:drawing>
                  <wp:anchor distT="0" distB="0" distL="114300" distR="114300" simplePos="0" relativeHeight="251659264" behindDoc="1" locked="0" layoutInCell="1" allowOverlap="1" wp14:anchorId="0DB8F213" wp14:editId="117D8F7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6">
                                <a:lumMod val="50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EndPr/>
                                  <w:sdtContent>
                                    <w:p w14:paraId="61263002" w14:textId="4454016E" w:rsidR="00A27541" w:rsidRDefault="008C47F0">
                                      <w:pPr>
                                        <w:pStyle w:val="NoSpacing"/>
                                        <w:jc w:val="right"/>
                                        <w:rPr>
                                          <w:color w:val="FFFFFF" w:themeColor="background1"/>
                                          <w:sz w:val="28"/>
                                          <w:szCs w:val="28"/>
                                        </w:rPr>
                                      </w:pPr>
                                      <w:r>
                                        <w:rPr>
                                          <w:color w:val="FFFFFF" w:themeColor="background1"/>
                                          <w:sz w:val="28"/>
                                          <w:szCs w:val="28"/>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B8F21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EndPr/>
                            <w:sdtContent>
                              <w:p w14:paraId="61263002" w14:textId="4454016E" w:rsidR="00A27541" w:rsidRDefault="008C47F0">
                                <w:pPr>
                                  <w:pStyle w:val="NoSpacing"/>
                                  <w:jc w:val="right"/>
                                  <w:rPr>
                                    <w:color w:val="FFFFFF" w:themeColor="background1"/>
                                    <w:sz w:val="28"/>
                                    <w:szCs w:val="28"/>
                                  </w:rPr>
                                </w:pPr>
                                <w:r>
                                  <w:rPr>
                                    <w:color w:val="FFFFFF" w:themeColor="background1"/>
                                    <w:sz w:val="28"/>
                                    <w:szCs w:val="28"/>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0e2841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0e2841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0e2841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0e284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0e2841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0e2841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0e284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0e2841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0e2841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0e2841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0e284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D40FAB9" wp14:editId="60DF519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9A1AF" w14:textId="2B33BA1A" w:rsidR="00A27541" w:rsidRDefault="00E325E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27541">
                                      <w:rPr>
                                        <w:color w:val="156082" w:themeColor="accent1"/>
                                        <w:sz w:val="26"/>
                                        <w:szCs w:val="26"/>
                                      </w:rPr>
                                      <w:t>Afshana Begum (2337226)</w:t>
                                    </w:r>
                                  </w:sdtContent>
                                </w:sdt>
                              </w:p>
                              <w:p w14:paraId="0B7C8866" w14:textId="2485AC32" w:rsidR="00A27541" w:rsidRDefault="00E325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C47F0">
                                      <w:rPr>
                                        <w:caps/>
                                        <w:color w:val="595959" w:themeColor="text1" w:themeTint="A6"/>
                                        <w:sz w:val="20"/>
                                        <w:szCs w:val="20"/>
                                      </w:rPr>
                                      <w:t>univercity of walws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40FAB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BB9A1AF" w14:textId="2B33BA1A" w:rsidR="00A27541" w:rsidRDefault="00E325E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27541">
                                <w:rPr>
                                  <w:color w:val="156082" w:themeColor="accent1"/>
                                  <w:sz w:val="26"/>
                                  <w:szCs w:val="26"/>
                                </w:rPr>
                                <w:t>Afshana Begum (2337226)</w:t>
                              </w:r>
                            </w:sdtContent>
                          </w:sdt>
                        </w:p>
                        <w:p w14:paraId="0B7C8866" w14:textId="2485AC32" w:rsidR="00A27541" w:rsidRDefault="00E325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C47F0">
                                <w:rPr>
                                  <w:caps/>
                                  <w:color w:val="595959" w:themeColor="text1" w:themeTint="A6"/>
                                  <w:sz w:val="20"/>
                                  <w:szCs w:val="20"/>
                                </w:rPr>
                                <w:t>univercity of walws (london campus)</w:t>
                              </w:r>
                            </w:sdtContent>
                          </w:sdt>
                        </w:p>
                      </w:txbxContent>
                    </v:textbox>
                    <w10:wrap anchorx="page" anchory="page"/>
                  </v:shape>
                </w:pict>
              </mc:Fallback>
            </mc:AlternateContent>
          </w:r>
        </w:p>
        <w:p w14:paraId="038CCE84" w14:textId="4EFA0459" w:rsidR="00A27541" w:rsidRDefault="008C47F0">
          <w:r>
            <w:rPr>
              <w:noProof/>
            </w:rPr>
            <mc:AlternateContent>
              <mc:Choice Requires="wps">
                <w:drawing>
                  <wp:anchor distT="0" distB="0" distL="114300" distR="114300" simplePos="0" relativeHeight="251660288" behindDoc="0" locked="0" layoutInCell="1" allowOverlap="1" wp14:anchorId="7248F0A7" wp14:editId="3C5983F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898725"/>
                    <wp:effectExtent l="0" t="0" r="7620" b="0"/>
                    <wp:wrapNone/>
                    <wp:docPr id="1" name="Text Box 30"/>
                    <wp:cNvGraphicFramePr/>
                    <a:graphic xmlns:a="http://schemas.openxmlformats.org/drawingml/2006/main">
                      <a:graphicData uri="http://schemas.microsoft.com/office/word/2010/wordprocessingShape">
                        <wps:wsp>
                          <wps:cNvSpPr txBox="1"/>
                          <wps:spPr>
                            <a:xfrm>
                              <a:off x="0" y="0"/>
                              <a:ext cx="3657600" cy="898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7EFCE" w14:textId="022096BD" w:rsidR="00A27541" w:rsidRPr="008C47F0" w:rsidRDefault="00E325EE" w:rsidP="008C47F0">
                                <w:pPr>
                                  <w:pStyle w:val="NoSpacing"/>
                                  <w:rPr>
                                    <w:rFonts w:asciiTheme="majorHAnsi" w:eastAsiaTheme="majorEastAsia" w:hAnsiTheme="majorHAnsi" w:cstheme="majorBidi"/>
                                    <w:color w:val="275317" w:themeColor="accent6" w:themeShade="80"/>
                                    <w:sz w:val="32"/>
                                    <w:szCs w:val="32"/>
                                  </w:rPr>
                                </w:pPr>
                                <w:sdt>
                                  <w:sdtPr>
                                    <w:rPr>
                                      <w:rFonts w:asciiTheme="majorHAnsi" w:eastAsiaTheme="majorEastAsia" w:hAnsiTheme="majorHAnsi" w:cstheme="majorBidi"/>
                                      <w:color w:val="275317" w:themeColor="accent6" w:themeShade="80"/>
                                      <w:kern w:val="2"/>
                                      <w:sz w:val="56"/>
                                      <w:szCs w:val="56"/>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C47F0" w:rsidRPr="008C47F0">
                                      <w:rPr>
                                        <w:rFonts w:asciiTheme="majorHAnsi" w:eastAsiaTheme="majorEastAsia" w:hAnsiTheme="majorHAnsi" w:cstheme="majorBidi"/>
                                        <w:color w:val="275317" w:themeColor="accent6" w:themeShade="80"/>
                                        <w:kern w:val="2"/>
                                        <w:sz w:val="56"/>
                                        <w:szCs w:val="56"/>
                                        <w14:ligatures w14:val="standardContextual"/>
                                      </w:rPr>
                                      <w:t xml:space="preserve">Project Management </w:t>
                                    </w:r>
                                    <w:r w:rsidR="004813A6">
                                      <w:rPr>
                                        <w:rFonts w:asciiTheme="majorHAnsi" w:eastAsiaTheme="majorEastAsia" w:hAnsiTheme="majorHAnsi" w:cstheme="majorBidi"/>
                                        <w:color w:val="275317" w:themeColor="accent6" w:themeShade="80"/>
                                        <w:kern w:val="2"/>
                                        <w:sz w:val="56"/>
                                        <w:szCs w:val="56"/>
                                        <w14:ligatures w14:val="standardContextual"/>
                                      </w:rPr>
                                      <w:t xml:space="preserve">and </w:t>
                                    </w:r>
                                    <w:r w:rsidR="008C47F0" w:rsidRPr="008C47F0">
                                      <w:rPr>
                                        <w:rFonts w:asciiTheme="majorHAnsi" w:eastAsiaTheme="majorEastAsia" w:hAnsiTheme="majorHAnsi" w:cstheme="majorBidi"/>
                                        <w:color w:val="275317" w:themeColor="accent6" w:themeShade="80"/>
                                        <w:kern w:val="2"/>
                                        <w:sz w:val="56"/>
                                        <w:szCs w:val="56"/>
                                        <w14:ligatures w14:val="standardContextual"/>
                                      </w:rPr>
                                      <w:t>Innovation.</w:t>
                                    </w:r>
                                  </w:sdtContent>
                                </w:sdt>
                              </w:p>
                              <w:p w14:paraId="7EE757F9" w14:textId="6445FDF0" w:rsidR="00A27541" w:rsidRDefault="00E325E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C47F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248F0A7" id="Text Box 30" o:spid="_x0000_s1056" type="#_x0000_t202" style="position:absolute;margin-left:0;margin-top:0;width:4in;height:70.7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" filled="f" stroked="f" strokeweight=".5pt">
                    <v:textbox inset="0,0,0,0">
                      <w:txbxContent>
                        <w:p w14:paraId="0AE7EFCE" w14:textId="022096BD" w:rsidR="00A27541" w:rsidRPr="008C47F0" w:rsidRDefault="00E325EE" w:rsidP="008C47F0">
                          <w:pPr>
                            <w:pStyle w:val="NoSpacing"/>
                            <w:rPr>
                              <w:rFonts w:asciiTheme="majorHAnsi" w:eastAsiaTheme="majorEastAsia" w:hAnsiTheme="majorHAnsi" w:cstheme="majorBidi"/>
                              <w:color w:val="275317" w:themeColor="accent6" w:themeShade="80"/>
                              <w:sz w:val="32"/>
                              <w:szCs w:val="32"/>
                            </w:rPr>
                          </w:pPr>
                          <w:sdt>
                            <w:sdtPr>
                              <w:rPr>
                                <w:rFonts w:asciiTheme="majorHAnsi" w:eastAsiaTheme="majorEastAsia" w:hAnsiTheme="majorHAnsi" w:cstheme="majorBidi"/>
                                <w:color w:val="275317" w:themeColor="accent6" w:themeShade="80"/>
                                <w:kern w:val="2"/>
                                <w:sz w:val="56"/>
                                <w:szCs w:val="56"/>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C47F0" w:rsidRPr="008C47F0">
                                <w:rPr>
                                  <w:rFonts w:asciiTheme="majorHAnsi" w:eastAsiaTheme="majorEastAsia" w:hAnsiTheme="majorHAnsi" w:cstheme="majorBidi"/>
                                  <w:color w:val="275317" w:themeColor="accent6" w:themeShade="80"/>
                                  <w:kern w:val="2"/>
                                  <w:sz w:val="56"/>
                                  <w:szCs w:val="56"/>
                                  <w14:ligatures w14:val="standardContextual"/>
                                </w:rPr>
                                <w:t xml:space="preserve">Project Management </w:t>
                              </w:r>
                              <w:r w:rsidR="004813A6">
                                <w:rPr>
                                  <w:rFonts w:asciiTheme="majorHAnsi" w:eastAsiaTheme="majorEastAsia" w:hAnsiTheme="majorHAnsi" w:cstheme="majorBidi"/>
                                  <w:color w:val="275317" w:themeColor="accent6" w:themeShade="80"/>
                                  <w:kern w:val="2"/>
                                  <w:sz w:val="56"/>
                                  <w:szCs w:val="56"/>
                                  <w14:ligatures w14:val="standardContextual"/>
                                </w:rPr>
                                <w:t xml:space="preserve">and </w:t>
                              </w:r>
                              <w:r w:rsidR="008C47F0" w:rsidRPr="008C47F0">
                                <w:rPr>
                                  <w:rFonts w:asciiTheme="majorHAnsi" w:eastAsiaTheme="majorEastAsia" w:hAnsiTheme="majorHAnsi" w:cstheme="majorBidi"/>
                                  <w:color w:val="275317" w:themeColor="accent6" w:themeShade="80"/>
                                  <w:kern w:val="2"/>
                                  <w:sz w:val="56"/>
                                  <w:szCs w:val="56"/>
                                  <w14:ligatures w14:val="standardContextual"/>
                                </w:rPr>
                                <w:t>Innovation.</w:t>
                              </w:r>
                            </w:sdtContent>
                          </w:sdt>
                        </w:p>
                        <w:p w14:paraId="7EE757F9" w14:textId="6445FDF0" w:rsidR="00A27541" w:rsidRDefault="00E325EE">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C47F0">
                                <w:rPr>
                                  <w:color w:val="404040" w:themeColor="text1" w:themeTint="BF"/>
                                  <w:sz w:val="36"/>
                                  <w:szCs w:val="36"/>
                                </w:rPr>
                                <w:t xml:space="preserve">     </w:t>
                              </w:r>
                            </w:sdtContent>
                          </w:sdt>
                        </w:p>
                      </w:txbxContent>
                    </v:textbox>
                    <w10:wrap anchorx="page" anchory="page"/>
                  </v:shape>
                </w:pict>
              </mc:Fallback>
            </mc:AlternateContent>
          </w:r>
          <w:r w:rsidR="00A27541">
            <w:br w:type="page"/>
          </w:r>
        </w:p>
      </w:sdtContent>
    </w:sdt>
    <w:sdt>
      <w:sdtPr>
        <w:rPr>
          <w:rFonts w:asciiTheme="minorHAnsi" w:eastAsiaTheme="minorHAnsi" w:hAnsiTheme="minorHAnsi" w:cstheme="minorBidi"/>
          <w:color w:val="auto"/>
          <w:kern w:val="2"/>
          <w:sz w:val="24"/>
          <w:szCs w:val="24"/>
          <w14:ligatures w14:val="standardContextual"/>
        </w:rPr>
        <w:id w:val="987442328"/>
        <w:docPartObj>
          <w:docPartGallery w:val="Table of Contents"/>
          <w:docPartUnique/>
        </w:docPartObj>
      </w:sdtPr>
      <w:sdtEndPr>
        <w:rPr>
          <w:b/>
          <w:bCs/>
          <w:noProof/>
        </w:rPr>
      </w:sdtEndPr>
      <w:sdtContent>
        <w:p w14:paraId="52F15BEE" w14:textId="7CD89F8C" w:rsidR="004813A6" w:rsidRDefault="004813A6">
          <w:pPr>
            <w:pStyle w:val="TOCHeading"/>
          </w:pPr>
          <w:r>
            <w:t>Table of Contents</w:t>
          </w:r>
        </w:p>
        <w:p w14:paraId="4C4054FC" w14:textId="5FF9C0FB" w:rsidR="004813A6" w:rsidRDefault="004813A6">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216651177" w:history="1">
            <w:r w:rsidRPr="00910BC2">
              <w:rPr>
                <w:rStyle w:val="Hyperlink"/>
                <w:noProof/>
              </w:rPr>
              <w:t>Introduction</w:t>
            </w:r>
            <w:r>
              <w:rPr>
                <w:noProof/>
                <w:webHidden/>
              </w:rPr>
              <w:tab/>
            </w:r>
            <w:r>
              <w:rPr>
                <w:noProof/>
                <w:webHidden/>
              </w:rPr>
              <w:fldChar w:fldCharType="begin"/>
            </w:r>
            <w:r>
              <w:rPr>
                <w:noProof/>
                <w:webHidden/>
              </w:rPr>
              <w:instrText xml:space="preserve"> PAGEREF _Toc216651177 \h </w:instrText>
            </w:r>
            <w:r>
              <w:rPr>
                <w:noProof/>
                <w:webHidden/>
              </w:rPr>
            </w:r>
            <w:r>
              <w:rPr>
                <w:noProof/>
                <w:webHidden/>
              </w:rPr>
              <w:fldChar w:fldCharType="separate"/>
            </w:r>
            <w:r>
              <w:rPr>
                <w:noProof/>
                <w:webHidden/>
              </w:rPr>
              <w:t>2</w:t>
            </w:r>
            <w:r>
              <w:rPr>
                <w:noProof/>
                <w:webHidden/>
              </w:rPr>
              <w:fldChar w:fldCharType="end"/>
            </w:r>
          </w:hyperlink>
        </w:p>
        <w:p w14:paraId="5B092A00" w14:textId="7CBE7AFB" w:rsidR="004813A6" w:rsidRDefault="004813A6">
          <w:pPr>
            <w:pStyle w:val="TOC2"/>
            <w:tabs>
              <w:tab w:val="right" w:leader="dot" w:pos="9016"/>
            </w:tabs>
            <w:rPr>
              <w:rFonts w:eastAsiaTheme="minorEastAsia"/>
              <w:noProof/>
            </w:rPr>
          </w:pPr>
          <w:hyperlink w:anchor="_Toc216651178" w:history="1">
            <w:r w:rsidRPr="00910BC2">
              <w:rPr>
                <w:rStyle w:val="Hyperlink"/>
                <w:noProof/>
              </w:rPr>
              <w:t>Task 1</w:t>
            </w:r>
            <w:r>
              <w:rPr>
                <w:noProof/>
                <w:webHidden/>
              </w:rPr>
              <w:tab/>
            </w:r>
            <w:r>
              <w:rPr>
                <w:noProof/>
                <w:webHidden/>
              </w:rPr>
              <w:fldChar w:fldCharType="begin"/>
            </w:r>
            <w:r>
              <w:rPr>
                <w:noProof/>
                <w:webHidden/>
              </w:rPr>
              <w:instrText xml:space="preserve"> PAGEREF _Toc216651178 \h </w:instrText>
            </w:r>
            <w:r>
              <w:rPr>
                <w:noProof/>
                <w:webHidden/>
              </w:rPr>
            </w:r>
            <w:r>
              <w:rPr>
                <w:noProof/>
                <w:webHidden/>
              </w:rPr>
              <w:fldChar w:fldCharType="separate"/>
            </w:r>
            <w:r>
              <w:rPr>
                <w:noProof/>
                <w:webHidden/>
              </w:rPr>
              <w:t>2</w:t>
            </w:r>
            <w:r>
              <w:rPr>
                <w:noProof/>
                <w:webHidden/>
              </w:rPr>
              <w:fldChar w:fldCharType="end"/>
            </w:r>
          </w:hyperlink>
        </w:p>
        <w:p w14:paraId="099D35C5" w14:textId="15055664" w:rsidR="004813A6" w:rsidRDefault="004813A6">
          <w:pPr>
            <w:pStyle w:val="TOC2"/>
            <w:tabs>
              <w:tab w:val="right" w:leader="dot" w:pos="9016"/>
            </w:tabs>
            <w:rPr>
              <w:rFonts w:eastAsiaTheme="minorEastAsia"/>
              <w:noProof/>
            </w:rPr>
          </w:pPr>
          <w:hyperlink w:anchor="_Toc216651179" w:history="1">
            <w:r w:rsidRPr="00910BC2">
              <w:rPr>
                <w:rStyle w:val="Hyperlink"/>
                <w:noProof/>
              </w:rPr>
              <w:t>Q1. Project Management and Planning</w:t>
            </w:r>
            <w:r>
              <w:rPr>
                <w:noProof/>
                <w:webHidden/>
              </w:rPr>
              <w:tab/>
            </w:r>
            <w:r>
              <w:rPr>
                <w:noProof/>
                <w:webHidden/>
              </w:rPr>
              <w:fldChar w:fldCharType="begin"/>
            </w:r>
            <w:r>
              <w:rPr>
                <w:noProof/>
                <w:webHidden/>
              </w:rPr>
              <w:instrText xml:space="preserve"> PAGEREF _Toc216651179 \h </w:instrText>
            </w:r>
            <w:r>
              <w:rPr>
                <w:noProof/>
                <w:webHidden/>
              </w:rPr>
            </w:r>
            <w:r>
              <w:rPr>
                <w:noProof/>
                <w:webHidden/>
              </w:rPr>
              <w:fldChar w:fldCharType="separate"/>
            </w:r>
            <w:r>
              <w:rPr>
                <w:noProof/>
                <w:webHidden/>
              </w:rPr>
              <w:t>2</w:t>
            </w:r>
            <w:r>
              <w:rPr>
                <w:noProof/>
                <w:webHidden/>
              </w:rPr>
              <w:fldChar w:fldCharType="end"/>
            </w:r>
          </w:hyperlink>
        </w:p>
        <w:p w14:paraId="6F246C07" w14:textId="2CCB9F09" w:rsidR="004813A6" w:rsidRDefault="004813A6">
          <w:pPr>
            <w:pStyle w:val="TOC2"/>
            <w:tabs>
              <w:tab w:val="right" w:leader="dot" w:pos="9016"/>
            </w:tabs>
            <w:rPr>
              <w:rFonts w:eastAsiaTheme="minorEastAsia"/>
              <w:noProof/>
            </w:rPr>
          </w:pPr>
          <w:hyperlink w:anchor="_Toc216651180" w:history="1">
            <w:r w:rsidRPr="00910BC2">
              <w:rPr>
                <w:rStyle w:val="Hyperlink"/>
                <w:noProof/>
              </w:rPr>
              <w:t>Technology Stack and Resources</w:t>
            </w:r>
            <w:r>
              <w:rPr>
                <w:noProof/>
                <w:webHidden/>
              </w:rPr>
              <w:tab/>
            </w:r>
            <w:r>
              <w:rPr>
                <w:noProof/>
                <w:webHidden/>
              </w:rPr>
              <w:fldChar w:fldCharType="begin"/>
            </w:r>
            <w:r>
              <w:rPr>
                <w:noProof/>
                <w:webHidden/>
              </w:rPr>
              <w:instrText xml:space="preserve"> PAGEREF _Toc216651180 \h </w:instrText>
            </w:r>
            <w:r>
              <w:rPr>
                <w:noProof/>
                <w:webHidden/>
              </w:rPr>
            </w:r>
            <w:r>
              <w:rPr>
                <w:noProof/>
                <w:webHidden/>
              </w:rPr>
              <w:fldChar w:fldCharType="separate"/>
            </w:r>
            <w:r>
              <w:rPr>
                <w:noProof/>
                <w:webHidden/>
              </w:rPr>
              <w:t>2</w:t>
            </w:r>
            <w:r>
              <w:rPr>
                <w:noProof/>
                <w:webHidden/>
              </w:rPr>
              <w:fldChar w:fldCharType="end"/>
            </w:r>
          </w:hyperlink>
        </w:p>
        <w:p w14:paraId="635141DA" w14:textId="27F5310D" w:rsidR="004813A6" w:rsidRDefault="004813A6">
          <w:pPr>
            <w:pStyle w:val="TOC2"/>
            <w:tabs>
              <w:tab w:val="right" w:leader="dot" w:pos="9016"/>
            </w:tabs>
            <w:rPr>
              <w:rFonts w:eastAsiaTheme="minorEastAsia"/>
              <w:noProof/>
            </w:rPr>
          </w:pPr>
          <w:hyperlink w:anchor="_Toc216651181" w:history="1">
            <w:r w:rsidRPr="00910BC2">
              <w:rPr>
                <w:rStyle w:val="Hyperlink"/>
                <w:noProof/>
              </w:rPr>
              <w:t>Timeline &amp; Schedule</w:t>
            </w:r>
            <w:r>
              <w:rPr>
                <w:noProof/>
                <w:webHidden/>
              </w:rPr>
              <w:tab/>
            </w:r>
            <w:r>
              <w:rPr>
                <w:noProof/>
                <w:webHidden/>
              </w:rPr>
              <w:fldChar w:fldCharType="begin"/>
            </w:r>
            <w:r>
              <w:rPr>
                <w:noProof/>
                <w:webHidden/>
              </w:rPr>
              <w:instrText xml:space="preserve"> PAGEREF _Toc216651181 \h </w:instrText>
            </w:r>
            <w:r>
              <w:rPr>
                <w:noProof/>
                <w:webHidden/>
              </w:rPr>
            </w:r>
            <w:r>
              <w:rPr>
                <w:noProof/>
                <w:webHidden/>
              </w:rPr>
              <w:fldChar w:fldCharType="separate"/>
            </w:r>
            <w:r>
              <w:rPr>
                <w:noProof/>
                <w:webHidden/>
              </w:rPr>
              <w:t>3</w:t>
            </w:r>
            <w:r>
              <w:rPr>
                <w:noProof/>
                <w:webHidden/>
              </w:rPr>
              <w:fldChar w:fldCharType="end"/>
            </w:r>
          </w:hyperlink>
        </w:p>
        <w:p w14:paraId="3F582508" w14:textId="10DD9024" w:rsidR="004813A6" w:rsidRDefault="004813A6">
          <w:pPr>
            <w:pStyle w:val="TOC3"/>
            <w:tabs>
              <w:tab w:val="right" w:leader="dot" w:pos="9016"/>
            </w:tabs>
            <w:rPr>
              <w:rFonts w:eastAsiaTheme="minorEastAsia"/>
              <w:noProof/>
            </w:rPr>
          </w:pPr>
          <w:hyperlink w:anchor="_Toc216651182" w:history="1">
            <w:r w:rsidRPr="00910BC2">
              <w:rPr>
                <w:rStyle w:val="Hyperlink"/>
                <w:noProof/>
              </w:rPr>
              <w:t>The Gantt Chart</w:t>
            </w:r>
            <w:r>
              <w:rPr>
                <w:noProof/>
                <w:webHidden/>
              </w:rPr>
              <w:tab/>
            </w:r>
            <w:r>
              <w:rPr>
                <w:noProof/>
                <w:webHidden/>
              </w:rPr>
              <w:fldChar w:fldCharType="begin"/>
            </w:r>
            <w:r>
              <w:rPr>
                <w:noProof/>
                <w:webHidden/>
              </w:rPr>
              <w:instrText xml:space="preserve"> PAGEREF _Toc216651182 \h </w:instrText>
            </w:r>
            <w:r>
              <w:rPr>
                <w:noProof/>
                <w:webHidden/>
              </w:rPr>
            </w:r>
            <w:r>
              <w:rPr>
                <w:noProof/>
                <w:webHidden/>
              </w:rPr>
              <w:fldChar w:fldCharType="separate"/>
            </w:r>
            <w:r>
              <w:rPr>
                <w:noProof/>
                <w:webHidden/>
              </w:rPr>
              <w:t>4</w:t>
            </w:r>
            <w:r>
              <w:rPr>
                <w:noProof/>
                <w:webHidden/>
              </w:rPr>
              <w:fldChar w:fldCharType="end"/>
            </w:r>
          </w:hyperlink>
        </w:p>
        <w:p w14:paraId="33917FC5" w14:textId="6256F813" w:rsidR="004813A6" w:rsidRDefault="004813A6">
          <w:pPr>
            <w:pStyle w:val="TOC2"/>
            <w:tabs>
              <w:tab w:val="right" w:leader="dot" w:pos="9016"/>
            </w:tabs>
            <w:rPr>
              <w:rFonts w:eastAsiaTheme="minorEastAsia"/>
              <w:noProof/>
            </w:rPr>
          </w:pPr>
          <w:hyperlink w:anchor="_Toc216651183" w:history="1">
            <w:r w:rsidRPr="00910BC2">
              <w:rPr>
                <w:rStyle w:val="Hyperlink"/>
                <w:noProof/>
              </w:rPr>
              <w:t>Development Method</w:t>
            </w:r>
            <w:r>
              <w:rPr>
                <w:noProof/>
                <w:webHidden/>
              </w:rPr>
              <w:tab/>
            </w:r>
            <w:r>
              <w:rPr>
                <w:noProof/>
                <w:webHidden/>
              </w:rPr>
              <w:fldChar w:fldCharType="begin"/>
            </w:r>
            <w:r>
              <w:rPr>
                <w:noProof/>
                <w:webHidden/>
              </w:rPr>
              <w:instrText xml:space="preserve"> PAGEREF _Toc216651183 \h </w:instrText>
            </w:r>
            <w:r>
              <w:rPr>
                <w:noProof/>
                <w:webHidden/>
              </w:rPr>
            </w:r>
            <w:r>
              <w:rPr>
                <w:noProof/>
                <w:webHidden/>
              </w:rPr>
              <w:fldChar w:fldCharType="separate"/>
            </w:r>
            <w:r>
              <w:rPr>
                <w:noProof/>
                <w:webHidden/>
              </w:rPr>
              <w:t>4</w:t>
            </w:r>
            <w:r>
              <w:rPr>
                <w:noProof/>
                <w:webHidden/>
              </w:rPr>
              <w:fldChar w:fldCharType="end"/>
            </w:r>
          </w:hyperlink>
        </w:p>
        <w:p w14:paraId="6FDF7690" w14:textId="39BD74C5" w:rsidR="004813A6" w:rsidRDefault="004813A6">
          <w:pPr>
            <w:pStyle w:val="TOC1"/>
            <w:tabs>
              <w:tab w:val="right" w:leader="dot" w:pos="9016"/>
            </w:tabs>
            <w:rPr>
              <w:rFonts w:eastAsiaTheme="minorEastAsia"/>
              <w:noProof/>
            </w:rPr>
          </w:pPr>
          <w:hyperlink w:anchor="_Toc216651184" w:history="1">
            <w:r w:rsidRPr="00910BC2">
              <w:rPr>
                <w:rStyle w:val="Hyperlink"/>
                <w:noProof/>
              </w:rPr>
              <w:t>Q2. Project Design Documentation</w:t>
            </w:r>
            <w:r>
              <w:rPr>
                <w:noProof/>
                <w:webHidden/>
              </w:rPr>
              <w:tab/>
            </w:r>
            <w:r>
              <w:rPr>
                <w:noProof/>
                <w:webHidden/>
              </w:rPr>
              <w:fldChar w:fldCharType="begin"/>
            </w:r>
            <w:r>
              <w:rPr>
                <w:noProof/>
                <w:webHidden/>
              </w:rPr>
              <w:instrText xml:space="preserve"> PAGEREF _Toc216651184 \h </w:instrText>
            </w:r>
            <w:r>
              <w:rPr>
                <w:noProof/>
                <w:webHidden/>
              </w:rPr>
            </w:r>
            <w:r>
              <w:rPr>
                <w:noProof/>
                <w:webHidden/>
              </w:rPr>
              <w:fldChar w:fldCharType="separate"/>
            </w:r>
            <w:r>
              <w:rPr>
                <w:noProof/>
                <w:webHidden/>
              </w:rPr>
              <w:t>4</w:t>
            </w:r>
            <w:r>
              <w:rPr>
                <w:noProof/>
                <w:webHidden/>
              </w:rPr>
              <w:fldChar w:fldCharType="end"/>
            </w:r>
          </w:hyperlink>
        </w:p>
        <w:p w14:paraId="6AD475E2" w14:textId="04A896D4" w:rsidR="004813A6" w:rsidRDefault="004813A6">
          <w:pPr>
            <w:pStyle w:val="TOC2"/>
            <w:tabs>
              <w:tab w:val="right" w:leader="dot" w:pos="9016"/>
            </w:tabs>
            <w:rPr>
              <w:rFonts w:eastAsiaTheme="minorEastAsia"/>
              <w:noProof/>
            </w:rPr>
          </w:pPr>
          <w:hyperlink w:anchor="_Toc216651185" w:history="1">
            <w:r w:rsidRPr="00910BC2">
              <w:rPr>
                <w:rStyle w:val="Hyperlink"/>
                <w:noProof/>
              </w:rPr>
              <w:t>Design Artefact 1</w:t>
            </w:r>
            <w:r>
              <w:rPr>
                <w:noProof/>
                <w:webHidden/>
              </w:rPr>
              <w:tab/>
            </w:r>
            <w:r>
              <w:rPr>
                <w:noProof/>
                <w:webHidden/>
              </w:rPr>
              <w:fldChar w:fldCharType="begin"/>
            </w:r>
            <w:r>
              <w:rPr>
                <w:noProof/>
                <w:webHidden/>
              </w:rPr>
              <w:instrText xml:space="preserve"> PAGEREF _Toc216651185 \h </w:instrText>
            </w:r>
            <w:r>
              <w:rPr>
                <w:noProof/>
                <w:webHidden/>
              </w:rPr>
            </w:r>
            <w:r>
              <w:rPr>
                <w:noProof/>
                <w:webHidden/>
              </w:rPr>
              <w:fldChar w:fldCharType="separate"/>
            </w:r>
            <w:r>
              <w:rPr>
                <w:noProof/>
                <w:webHidden/>
              </w:rPr>
              <w:t>4</w:t>
            </w:r>
            <w:r>
              <w:rPr>
                <w:noProof/>
                <w:webHidden/>
              </w:rPr>
              <w:fldChar w:fldCharType="end"/>
            </w:r>
          </w:hyperlink>
        </w:p>
        <w:p w14:paraId="73BB5DCD" w14:textId="1B308899" w:rsidR="004813A6" w:rsidRDefault="004813A6">
          <w:pPr>
            <w:pStyle w:val="TOC2"/>
            <w:tabs>
              <w:tab w:val="right" w:leader="dot" w:pos="9016"/>
            </w:tabs>
            <w:rPr>
              <w:rFonts w:eastAsiaTheme="minorEastAsia"/>
              <w:noProof/>
            </w:rPr>
          </w:pPr>
          <w:hyperlink w:anchor="_Toc216651186" w:history="1">
            <w:r w:rsidRPr="00910BC2">
              <w:rPr>
                <w:rStyle w:val="Hyperlink"/>
                <w:noProof/>
              </w:rPr>
              <w:t>Functional Requirements</w:t>
            </w:r>
            <w:r>
              <w:rPr>
                <w:noProof/>
                <w:webHidden/>
              </w:rPr>
              <w:tab/>
            </w:r>
            <w:r>
              <w:rPr>
                <w:noProof/>
                <w:webHidden/>
              </w:rPr>
              <w:fldChar w:fldCharType="begin"/>
            </w:r>
            <w:r>
              <w:rPr>
                <w:noProof/>
                <w:webHidden/>
              </w:rPr>
              <w:instrText xml:space="preserve"> PAGEREF _Toc216651186 \h </w:instrText>
            </w:r>
            <w:r>
              <w:rPr>
                <w:noProof/>
                <w:webHidden/>
              </w:rPr>
            </w:r>
            <w:r>
              <w:rPr>
                <w:noProof/>
                <w:webHidden/>
              </w:rPr>
              <w:fldChar w:fldCharType="separate"/>
            </w:r>
            <w:r>
              <w:rPr>
                <w:noProof/>
                <w:webHidden/>
              </w:rPr>
              <w:t>4</w:t>
            </w:r>
            <w:r>
              <w:rPr>
                <w:noProof/>
                <w:webHidden/>
              </w:rPr>
              <w:fldChar w:fldCharType="end"/>
            </w:r>
          </w:hyperlink>
        </w:p>
        <w:p w14:paraId="760A87AB" w14:textId="67A867C4" w:rsidR="004813A6" w:rsidRDefault="004813A6">
          <w:pPr>
            <w:pStyle w:val="TOC2"/>
            <w:tabs>
              <w:tab w:val="right" w:leader="dot" w:pos="9016"/>
            </w:tabs>
            <w:rPr>
              <w:rFonts w:eastAsiaTheme="minorEastAsia"/>
              <w:noProof/>
            </w:rPr>
          </w:pPr>
          <w:hyperlink w:anchor="_Toc216651187" w:history="1">
            <w:r w:rsidRPr="00910BC2">
              <w:rPr>
                <w:rStyle w:val="Hyperlink"/>
                <w:noProof/>
              </w:rPr>
              <w:t>Non-Functional Requirements</w:t>
            </w:r>
            <w:r>
              <w:rPr>
                <w:noProof/>
                <w:webHidden/>
              </w:rPr>
              <w:tab/>
            </w:r>
            <w:r>
              <w:rPr>
                <w:noProof/>
                <w:webHidden/>
              </w:rPr>
              <w:fldChar w:fldCharType="begin"/>
            </w:r>
            <w:r>
              <w:rPr>
                <w:noProof/>
                <w:webHidden/>
              </w:rPr>
              <w:instrText xml:space="preserve"> PAGEREF _Toc216651187 \h </w:instrText>
            </w:r>
            <w:r>
              <w:rPr>
                <w:noProof/>
                <w:webHidden/>
              </w:rPr>
            </w:r>
            <w:r>
              <w:rPr>
                <w:noProof/>
                <w:webHidden/>
              </w:rPr>
              <w:fldChar w:fldCharType="separate"/>
            </w:r>
            <w:r>
              <w:rPr>
                <w:noProof/>
                <w:webHidden/>
              </w:rPr>
              <w:t>5</w:t>
            </w:r>
            <w:r>
              <w:rPr>
                <w:noProof/>
                <w:webHidden/>
              </w:rPr>
              <w:fldChar w:fldCharType="end"/>
            </w:r>
          </w:hyperlink>
        </w:p>
        <w:p w14:paraId="0D039140" w14:textId="4E7DE766" w:rsidR="004813A6" w:rsidRDefault="004813A6">
          <w:pPr>
            <w:pStyle w:val="TOC2"/>
            <w:tabs>
              <w:tab w:val="right" w:leader="dot" w:pos="9016"/>
            </w:tabs>
            <w:rPr>
              <w:rFonts w:eastAsiaTheme="minorEastAsia"/>
              <w:noProof/>
            </w:rPr>
          </w:pPr>
          <w:hyperlink w:anchor="_Toc216651188" w:history="1">
            <w:r w:rsidRPr="00910BC2">
              <w:rPr>
                <w:rStyle w:val="Hyperlink"/>
                <w:noProof/>
              </w:rPr>
              <w:t>Design Artifact 2</w:t>
            </w:r>
            <w:r>
              <w:rPr>
                <w:noProof/>
                <w:webHidden/>
              </w:rPr>
              <w:tab/>
            </w:r>
            <w:r>
              <w:rPr>
                <w:noProof/>
                <w:webHidden/>
              </w:rPr>
              <w:fldChar w:fldCharType="begin"/>
            </w:r>
            <w:r>
              <w:rPr>
                <w:noProof/>
                <w:webHidden/>
              </w:rPr>
              <w:instrText xml:space="preserve"> PAGEREF _Toc216651188 \h </w:instrText>
            </w:r>
            <w:r>
              <w:rPr>
                <w:noProof/>
                <w:webHidden/>
              </w:rPr>
            </w:r>
            <w:r>
              <w:rPr>
                <w:noProof/>
                <w:webHidden/>
              </w:rPr>
              <w:fldChar w:fldCharType="separate"/>
            </w:r>
            <w:r>
              <w:rPr>
                <w:noProof/>
                <w:webHidden/>
              </w:rPr>
              <w:t>6</w:t>
            </w:r>
            <w:r>
              <w:rPr>
                <w:noProof/>
                <w:webHidden/>
              </w:rPr>
              <w:fldChar w:fldCharType="end"/>
            </w:r>
          </w:hyperlink>
        </w:p>
        <w:p w14:paraId="5CE80DE7" w14:textId="11655E82" w:rsidR="004813A6" w:rsidRDefault="004813A6">
          <w:pPr>
            <w:pStyle w:val="TOC3"/>
            <w:tabs>
              <w:tab w:val="right" w:leader="dot" w:pos="9016"/>
            </w:tabs>
            <w:rPr>
              <w:rFonts w:eastAsiaTheme="minorEastAsia"/>
              <w:noProof/>
            </w:rPr>
          </w:pPr>
          <w:hyperlink w:anchor="_Toc216651189" w:history="1">
            <w:r w:rsidRPr="00910BC2">
              <w:rPr>
                <w:rStyle w:val="Hyperlink"/>
                <w:noProof/>
              </w:rPr>
              <w:t>Flow Chart (Lucidchart)</w:t>
            </w:r>
            <w:r>
              <w:rPr>
                <w:noProof/>
                <w:webHidden/>
              </w:rPr>
              <w:tab/>
            </w:r>
            <w:r>
              <w:rPr>
                <w:noProof/>
                <w:webHidden/>
              </w:rPr>
              <w:fldChar w:fldCharType="begin"/>
            </w:r>
            <w:r>
              <w:rPr>
                <w:noProof/>
                <w:webHidden/>
              </w:rPr>
              <w:instrText xml:space="preserve"> PAGEREF _Toc216651189 \h </w:instrText>
            </w:r>
            <w:r>
              <w:rPr>
                <w:noProof/>
                <w:webHidden/>
              </w:rPr>
            </w:r>
            <w:r>
              <w:rPr>
                <w:noProof/>
                <w:webHidden/>
              </w:rPr>
              <w:fldChar w:fldCharType="separate"/>
            </w:r>
            <w:r>
              <w:rPr>
                <w:noProof/>
                <w:webHidden/>
              </w:rPr>
              <w:t>6</w:t>
            </w:r>
            <w:r>
              <w:rPr>
                <w:noProof/>
                <w:webHidden/>
              </w:rPr>
              <w:fldChar w:fldCharType="end"/>
            </w:r>
          </w:hyperlink>
        </w:p>
        <w:p w14:paraId="4D6A45F6" w14:textId="61218719" w:rsidR="004813A6" w:rsidRDefault="004813A6">
          <w:pPr>
            <w:pStyle w:val="TOC3"/>
            <w:tabs>
              <w:tab w:val="right" w:leader="dot" w:pos="9016"/>
            </w:tabs>
            <w:rPr>
              <w:rFonts w:eastAsiaTheme="minorEastAsia"/>
              <w:noProof/>
            </w:rPr>
          </w:pPr>
          <w:hyperlink w:anchor="_Toc216651190" w:history="1">
            <w:r w:rsidRPr="00910BC2">
              <w:rPr>
                <w:rStyle w:val="Hyperlink"/>
                <w:noProof/>
              </w:rPr>
              <w:t>Entity-Relationship Diagram (ERD)</w:t>
            </w:r>
            <w:r>
              <w:rPr>
                <w:noProof/>
                <w:webHidden/>
              </w:rPr>
              <w:tab/>
            </w:r>
            <w:r>
              <w:rPr>
                <w:noProof/>
                <w:webHidden/>
              </w:rPr>
              <w:fldChar w:fldCharType="begin"/>
            </w:r>
            <w:r>
              <w:rPr>
                <w:noProof/>
                <w:webHidden/>
              </w:rPr>
              <w:instrText xml:space="preserve"> PAGEREF _Toc216651190 \h </w:instrText>
            </w:r>
            <w:r>
              <w:rPr>
                <w:noProof/>
                <w:webHidden/>
              </w:rPr>
            </w:r>
            <w:r>
              <w:rPr>
                <w:noProof/>
                <w:webHidden/>
              </w:rPr>
              <w:fldChar w:fldCharType="separate"/>
            </w:r>
            <w:r>
              <w:rPr>
                <w:noProof/>
                <w:webHidden/>
              </w:rPr>
              <w:t>7</w:t>
            </w:r>
            <w:r>
              <w:rPr>
                <w:noProof/>
                <w:webHidden/>
              </w:rPr>
              <w:fldChar w:fldCharType="end"/>
            </w:r>
          </w:hyperlink>
        </w:p>
        <w:p w14:paraId="010ACF8E" w14:textId="285A31A5" w:rsidR="004813A6" w:rsidRDefault="004813A6">
          <w:pPr>
            <w:pStyle w:val="TOC1"/>
            <w:tabs>
              <w:tab w:val="right" w:leader="dot" w:pos="9016"/>
            </w:tabs>
            <w:rPr>
              <w:rFonts w:eastAsiaTheme="minorEastAsia"/>
              <w:noProof/>
            </w:rPr>
          </w:pPr>
          <w:hyperlink w:anchor="_Toc216651191" w:history="1">
            <w:r w:rsidRPr="00910BC2">
              <w:rPr>
                <w:rStyle w:val="Hyperlink"/>
                <w:noProof/>
              </w:rPr>
              <w:t>Task 2</w:t>
            </w:r>
            <w:r>
              <w:rPr>
                <w:noProof/>
                <w:webHidden/>
              </w:rPr>
              <w:tab/>
            </w:r>
            <w:r>
              <w:rPr>
                <w:noProof/>
                <w:webHidden/>
              </w:rPr>
              <w:fldChar w:fldCharType="begin"/>
            </w:r>
            <w:r>
              <w:rPr>
                <w:noProof/>
                <w:webHidden/>
              </w:rPr>
              <w:instrText xml:space="preserve"> PAGEREF _Toc216651191 \h </w:instrText>
            </w:r>
            <w:r>
              <w:rPr>
                <w:noProof/>
                <w:webHidden/>
              </w:rPr>
            </w:r>
            <w:r>
              <w:rPr>
                <w:noProof/>
                <w:webHidden/>
              </w:rPr>
              <w:fldChar w:fldCharType="separate"/>
            </w:r>
            <w:r>
              <w:rPr>
                <w:noProof/>
                <w:webHidden/>
              </w:rPr>
              <w:t>7</w:t>
            </w:r>
            <w:r>
              <w:rPr>
                <w:noProof/>
                <w:webHidden/>
              </w:rPr>
              <w:fldChar w:fldCharType="end"/>
            </w:r>
          </w:hyperlink>
        </w:p>
        <w:p w14:paraId="16C91E41" w14:textId="5ACCA1F0" w:rsidR="004813A6" w:rsidRDefault="004813A6">
          <w:pPr>
            <w:pStyle w:val="TOC1"/>
            <w:tabs>
              <w:tab w:val="right" w:leader="dot" w:pos="9016"/>
            </w:tabs>
            <w:rPr>
              <w:rFonts w:eastAsiaTheme="minorEastAsia"/>
              <w:noProof/>
            </w:rPr>
          </w:pPr>
          <w:hyperlink w:anchor="_Toc216651192" w:history="1">
            <w:r w:rsidRPr="00910BC2">
              <w:rPr>
                <w:rStyle w:val="Hyperlink"/>
                <w:noProof/>
              </w:rPr>
              <w:t>Innovation</w:t>
            </w:r>
            <w:r>
              <w:rPr>
                <w:noProof/>
                <w:webHidden/>
              </w:rPr>
              <w:tab/>
            </w:r>
            <w:r>
              <w:rPr>
                <w:noProof/>
                <w:webHidden/>
              </w:rPr>
              <w:fldChar w:fldCharType="begin"/>
            </w:r>
            <w:r>
              <w:rPr>
                <w:noProof/>
                <w:webHidden/>
              </w:rPr>
              <w:instrText xml:space="preserve"> PAGEREF _Toc216651192 \h </w:instrText>
            </w:r>
            <w:r>
              <w:rPr>
                <w:noProof/>
                <w:webHidden/>
              </w:rPr>
            </w:r>
            <w:r>
              <w:rPr>
                <w:noProof/>
                <w:webHidden/>
              </w:rPr>
              <w:fldChar w:fldCharType="separate"/>
            </w:r>
            <w:r>
              <w:rPr>
                <w:noProof/>
                <w:webHidden/>
              </w:rPr>
              <w:t>7</w:t>
            </w:r>
            <w:r>
              <w:rPr>
                <w:noProof/>
                <w:webHidden/>
              </w:rPr>
              <w:fldChar w:fldCharType="end"/>
            </w:r>
          </w:hyperlink>
        </w:p>
        <w:p w14:paraId="3C9A68C6" w14:textId="385FA851" w:rsidR="004813A6" w:rsidRDefault="004813A6">
          <w:pPr>
            <w:pStyle w:val="TOC2"/>
            <w:tabs>
              <w:tab w:val="right" w:leader="dot" w:pos="9016"/>
            </w:tabs>
            <w:rPr>
              <w:rFonts w:eastAsiaTheme="minorEastAsia"/>
              <w:noProof/>
            </w:rPr>
          </w:pPr>
          <w:hyperlink w:anchor="_Toc216651193" w:history="1">
            <w:r w:rsidRPr="00910BC2">
              <w:rPr>
                <w:rStyle w:val="Hyperlink"/>
                <w:noProof/>
              </w:rPr>
              <w:t>Q1.</w:t>
            </w:r>
            <w:r>
              <w:rPr>
                <w:noProof/>
                <w:webHidden/>
              </w:rPr>
              <w:tab/>
            </w:r>
            <w:r>
              <w:rPr>
                <w:noProof/>
                <w:webHidden/>
              </w:rPr>
              <w:fldChar w:fldCharType="begin"/>
            </w:r>
            <w:r>
              <w:rPr>
                <w:noProof/>
                <w:webHidden/>
              </w:rPr>
              <w:instrText xml:space="preserve"> PAGEREF _Toc216651193 \h </w:instrText>
            </w:r>
            <w:r>
              <w:rPr>
                <w:noProof/>
                <w:webHidden/>
              </w:rPr>
            </w:r>
            <w:r>
              <w:rPr>
                <w:noProof/>
                <w:webHidden/>
              </w:rPr>
              <w:fldChar w:fldCharType="separate"/>
            </w:r>
            <w:r>
              <w:rPr>
                <w:noProof/>
                <w:webHidden/>
              </w:rPr>
              <w:t>7</w:t>
            </w:r>
            <w:r>
              <w:rPr>
                <w:noProof/>
                <w:webHidden/>
              </w:rPr>
              <w:fldChar w:fldCharType="end"/>
            </w:r>
          </w:hyperlink>
        </w:p>
        <w:p w14:paraId="0AB24C03" w14:textId="637CCC22" w:rsidR="004813A6" w:rsidRDefault="004813A6">
          <w:pPr>
            <w:pStyle w:val="TOC2"/>
            <w:tabs>
              <w:tab w:val="right" w:leader="dot" w:pos="9016"/>
            </w:tabs>
            <w:rPr>
              <w:rFonts w:eastAsiaTheme="minorEastAsia"/>
              <w:noProof/>
            </w:rPr>
          </w:pPr>
          <w:hyperlink w:anchor="_Toc216651194" w:history="1">
            <w:r w:rsidRPr="00910BC2">
              <w:rPr>
                <w:rStyle w:val="Hyperlink"/>
                <w:noProof/>
              </w:rPr>
              <w:t>PEST Analysis</w:t>
            </w:r>
            <w:r>
              <w:rPr>
                <w:noProof/>
                <w:webHidden/>
              </w:rPr>
              <w:tab/>
            </w:r>
            <w:r>
              <w:rPr>
                <w:noProof/>
                <w:webHidden/>
              </w:rPr>
              <w:fldChar w:fldCharType="begin"/>
            </w:r>
            <w:r>
              <w:rPr>
                <w:noProof/>
                <w:webHidden/>
              </w:rPr>
              <w:instrText xml:space="preserve"> PAGEREF _Toc216651194 \h </w:instrText>
            </w:r>
            <w:r>
              <w:rPr>
                <w:noProof/>
                <w:webHidden/>
              </w:rPr>
            </w:r>
            <w:r>
              <w:rPr>
                <w:noProof/>
                <w:webHidden/>
              </w:rPr>
              <w:fldChar w:fldCharType="separate"/>
            </w:r>
            <w:r>
              <w:rPr>
                <w:noProof/>
                <w:webHidden/>
              </w:rPr>
              <w:t>8</w:t>
            </w:r>
            <w:r>
              <w:rPr>
                <w:noProof/>
                <w:webHidden/>
              </w:rPr>
              <w:fldChar w:fldCharType="end"/>
            </w:r>
          </w:hyperlink>
        </w:p>
        <w:p w14:paraId="751AC33D" w14:textId="0DF50149" w:rsidR="004813A6" w:rsidRDefault="004813A6">
          <w:pPr>
            <w:pStyle w:val="TOC2"/>
            <w:tabs>
              <w:tab w:val="right" w:leader="dot" w:pos="9016"/>
            </w:tabs>
            <w:rPr>
              <w:rFonts w:eastAsiaTheme="minorEastAsia"/>
              <w:noProof/>
            </w:rPr>
          </w:pPr>
          <w:hyperlink w:anchor="_Toc216651195" w:history="1">
            <w:r w:rsidRPr="00910BC2">
              <w:rPr>
                <w:rStyle w:val="Hyperlink"/>
                <w:noProof/>
              </w:rPr>
              <w:t>SWOT Matrix (Internal and External Position)</w:t>
            </w:r>
            <w:r>
              <w:rPr>
                <w:noProof/>
                <w:webHidden/>
              </w:rPr>
              <w:tab/>
            </w:r>
            <w:r>
              <w:rPr>
                <w:noProof/>
                <w:webHidden/>
              </w:rPr>
              <w:fldChar w:fldCharType="begin"/>
            </w:r>
            <w:r>
              <w:rPr>
                <w:noProof/>
                <w:webHidden/>
              </w:rPr>
              <w:instrText xml:space="preserve"> PAGEREF _Toc216651195 \h </w:instrText>
            </w:r>
            <w:r>
              <w:rPr>
                <w:noProof/>
                <w:webHidden/>
              </w:rPr>
            </w:r>
            <w:r>
              <w:rPr>
                <w:noProof/>
                <w:webHidden/>
              </w:rPr>
              <w:fldChar w:fldCharType="separate"/>
            </w:r>
            <w:r>
              <w:rPr>
                <w:noProof/>
                <w:webHidden/>
              </w:rPr>
              <w:t>8</w:t>
            </w:r>
            <w:r>
              <w:rPr>
                <w:noProof/>
                <w:webHidden/>
              </w:rPr>
              <w:fldChar w:fldCharType="end"/>
            </w:r>
          </w:hyperlink>
        </w:p>
        <w:p w14:paraId="1EC0E530" w14:textId="0DEA67B9" w:rsidR="004813A6" w:rsidRDefault="004813A6">
          <w:pPr>
            <w:pStyle w:val="TOC2"/>
            <w:tabs>
              <w:tab w:val="right" w:leader="dot" w:pos="9016"/>
            </w:tabs>
            <w:rPr>
              <w:rFonts w:eastAsiaTheme="minorEastAsia"/>
              <w:noProof/>
            </w:rPr>
          </w:pPr>
          <w:hyperlink w:anchor="_Toc216651196" w:history="1">
            <w:r w:rsidRPr="00910BC2">
              <w:rPr>
                <w:rStyle w:val="Hyperlink"/>
                <w:noProof/>
              </w:rPr>
              <w:t>Legal &amp; Ethical Considerations</w:t>
            </w:r>
            <w:r>
              <w:rPr>
                <w:noProof/>
                <w:webHidden/>
              </w:rPr>
              <w:tab/>
            </w:r>
            <w:r>
              <w:rPr>
                <w:noProof/>
                <w:webHidden/>
              </w:rPr>
              <w:fldChar w:fldCharType="begin"/>
            </w:r>
            <w:r>
              <w:rPr>
                <w:noProof/>
                <w:webHidden/>
              </w:rPr>
              <w:instrText xml:space="preserve"> PAGEREF _Toc216651196 \h </w:instrText>
            </w:r>
            <w:r>
              <w:rPr>
                <w:noProof/>
                <w:webHidden/>
              </w:rPr>
            </w:r>
            <w:r>
              <w:rPr>
                <w:noProof/>
                <w:webHidden/>
              </w:rPr>
              <w:fldChar w:fldCharType="separate"/>
            </w:r>
            <w:r>
              <w:rPr>
                <w:noProof/>
                <w:webHidden/>
              </w:rPr>
              <w:t>8</w:t>
            </w:r>
            <w:r>
              <w:rPr>
                <w:noProof/>
                <w:webHidden/>
              </w:rPr>
              <w:fldChar w:fldCharType="end"/>
            </w:r>
          </w:hyperlink>
        </w:p>
        <w:p w14:paraId="692516CF" w14:textId="4C7B6BAD" w:rsidR="004813A6" w:rsidRDefault="004813A6">
          <w:pPr>
            <w:pStyle w:val="TOC2"/>
            <w:tabs>
              <w:tab w:val="right" w:leader="dot" w:pos="9016"/>
            </w:tabs>
            <w:rPr>
              <w:rFonts w:eastAsiaTheme="minorEastAsia"/>
              <w:noProof/>
            </w:rPr>
          </w:pPr>
          <w:hyperlink w:anchor="_Toc216651197" w:history="1">
            <w:r w:rsidRPr="00910BC2">
              <w:rPr>
                <w:rStyle w:val="Hyperlink"/>
                <w:noProof/>
              </w:rPr>
              <w:t>Q2. Applying Innovation to the Autism Support App</w:t>
            </w:r>
            <w:r>
              <w:rPr>
                <w:noProof/>
                <w:webHidden/>
              </w:rPr>
              <w:tab/>
            </w:r>
            <w:r>
              <w:rPr>
                <w:noProof/>
                <w:webHidden/>
              </w:rPr>
              <w:fldChar w:fldCharType="begin"/>
            </w:r>
            <w:r>
              <w:rPr>
                <w:noProof/>
                <w:webHidden/>
              </w:rPr>
              <w:instrText xml:space="preserve"> PAGEREF _Toc216651197 \h </w:instrText>
            </w:r>
            <w:r>
              <w:rPr>
                <w:noProof/>
                <w:webHidden/>
              </w:rPr>
            </w:r>
            <w:r>
              <w:rPr>
                <w:noProof/>
                <w:webHidden/>
              </w:rPr>
              <w:fldChar w:fldCharType="separate"/>
            </w:r>
            <w:r>
              <w:rPr>
                <w:noProof/>
                <w:webHidden/>
              </w:rPr>
              <w:t>9</w:t>
            </w:r>
            <w:r>
              <w:rPr>
                <w:noProof/>
                <w:webHidden/>
              </w:rPr>
              <w:fldChar w:fldCharType="end"/>
            </w:r>
          </w:hyperlink>
        </w:p>
        <w:p w14:paraId="4EE90221" w14:textId="3C670181" w:rsidR="004813A6" w:rsidRDefault="004813A6">
          <w:pPr>
            <w:pStyle w:val="TOC3"/>
            <w:tabs>
              <w:tab w:val="right" w:leader="dot" w:pos="9016"/>
            </w:tabs>
            <w:rPr>
              <w:rFonts w:eastAsiaTheme="minorEastAsia"/>
              <w:noProof/>
            </w:rPr>
          </w:pPr>
          <w:hyperlink w:anchor="_Toc216651198" w:history="1">
            <w:r w:rsidRPr="00910BC2">
              <w:rPr>
                <w:rStyle w:val="Hyperlink"/>
                <w:noProof/>
              </w:rPr>
              <w:t>Concepts</w:t>
            </w:r>
            <w:r>
              <w:rPr>
                <w:noProof/>
                <w:webHidden/>
              </w:rPr>
              <w:tab/>
            </w:r>
            <w:r>
              <w:rPr>
                <w:noProof/>
                <w:webHidden/>
              </w:rPr>
              <w:fldChar w:fldCharType="begin"/>
            </w:r>
            <w:r>
              <w:rPr>
                <w:noProof/>
                <w:webHidden/>
              </w:rPr>
              <w:instrText xml:space="preserve"> PAGEREF _Toc216651198 \h </w:instrText>
            </w:r>
            <w:r>
              <w:rPr>
                <w:noProof/>
                <w:webHidden/>
              </w:rPr>
            </w:r>
            <w:r>
              <w:rPr>
                <w:noProof/>
                <w:webHidden/>
              </w:rPr>
              <w:fldChar w:fldCharType="separate"/>
            </w:r>
            <w:r>
              <w:rPr>
                <w:noProof/>
                <w:webHidden/>
              </w:rPr>
              <w:t>9</w:t>
            </w:r>
            <w:r>
              <w:rPr>
                <w:noProof/>
                <w:webHidden/>
              </w:rPr>
              <w:fldChar w:fldCharType="end"/>
            </w:r>
          </w:hyperlink>
        </w:p>
        <w:p w14:paraId="5C037A49" w14:textId="71582BF1" w:rsidR="004813A6" w:rsidRDefault="004813A6">
          <w:pPr>
            <w:pStyle w:val="TOC3"/>
            <w:tabs>
              <w:tab w:val="right" w:leader="dot" w:pos="9016"/>
            </w:tabs>
            <w:rPr>
              <w:rFonts w:eastAsiaTheme="minorEastAsia"/>
              <w:noProof/>
            </w:rPr>
          </w:pPr>
          <w:hyperlink w:anchor="_Toc216651199" w:history="1">
            <w:r w:rsidRPr="00910BC2">
              <w:rPr>
                <w:rStyle w:val="Hyperlink"/>
                <w:noProof/>
              </w:rPr>
              <w:t>Methods</w:t>
            </w:r>
            <w:r>
              <w:rPr>
                <w:noProof/>
                <w:webHidden/>
              </w:rPr>
              <w:tab/>
            </w:r>
            <w:r>
              <w:rPr>
                <w:noProof/>
                <w:webHidden/>
              </w:rPr>
              <w:fldChar w:fldCharType="begin"/>
            </w:r>
            <w:r>
              <w:rPr>
                <w:noProof/>
                <w:webHidden/>
              </w:rPr>
              <w:instrText xml:space="preserve"> PAGEREF _Toc216651199 \h </w:instrText>
            </w:r>
            <w:r>
              <w:rPr>
                <w:noProof/>
                <w:webHidden/>
              </w:rPr>
            </w:r>
            <w:r>
              <w:rPr>
                <w:noProof/>
                <w:webHidden/>
              </w:rPr>
              <w:fldChar w:fldCharType="separate"/>
            </w:r>
            <w:r>
              <w:rPr>
                <w:noProof/>
                <w:webHidden/>
              </w:rPr>
              <w:t>9</w:t>
            </w:r>
            <w:r>
              <w:rPr>
                <w:noProof/>
                <w:webHidden/>
              </w:rPr>
              <w:fldChar w:fldCharType="end"/>
            </w:r>
          </w:hyperlink>
        </w:p>
        <w:p w14:paraId="0C773B9B" w14:textId="720B8110" w:rsidR="004813A6" w:rsidRDefault="004813A6">
          <w:pPr>
            <w:pStyle w:val="TOC3"/>
            <w:tabs>
              <w:tab w:val="right" w:leader="dot" w:pos="9016"/>
            </w:tabs>
            <w:rPr>
              <w:rFonts w:eastAsiaTheme="minorEastAsia"/>
              <w:noProof/>
            </w:rPr>
          </w:pPr>
          <w:hyperlink w:anchor="_Toc216651200" w:history="1">
            <w:r w:rsidRPr="00910BC2">
              <w:rPr>
                <w:rStyle w:val="Hyperlink"/>
                <w:noProof/>
              </w:rPr>
              <w:t>Practices</w:t>
            </w:r>
            <w:r>
              <w:rPr>
                <w:noProof/>
                <w:webHidden/>
              </w:rPr>
              <w:tab/>
            </w:r>
            <w:r>
              <w:rPr>
                <w:noProof/>
                <w:webHidden/>
              </w:rPr>
              <w:fldChar w:fldCharType="begin"/>
            </w:r>
            <w:r>
              <w:rPr>
                <w:noProof/>
                <w:webHidden/>
              </w:rPr>
              <w:instrText xml:space="preserve"> PAGEREF _Toc216651200 \h </w:instrText>
            </w:r>
            <w:r>
              <w:rPr>
                <w:noProof/>
                <w:webHidden/>
              </w:rPr>
            </w:r>
            <w:r>
              <w:rPr>
                <w:noProof/>
                <w:webHidden/>
              </w:rPr>
              <w:fldChar w:fldCharType="separate"/>
            </w:r>
            <w:r>
              <w:rPr>
                <w:noProof/>
                <w:webHidden/>
              </w:rPr>
              <w:t>9</w:t>
            </w:r>
            <w:r>
              <w:rPr>
                <w:noProof/>
                <w:webHidden/>
              </w:rPr>
              <w:fldChar w:fldCharType="end"/>
            </w:r>
          </w:hyperlink>
        </w:p>
        <w:p w14:paraId="5536712A" w14:textId="00486B34" w:rsidR="004813A6" w:rsidRDefault="004813A6">
          <w:pPr>
            <w:pStyle w:val="TOC3"/>
            <w:tabs>
              <w:tab w:val="right" w:leader="dot" w:pos="9016"/>
            </w:tabs>
            <w:rPr>
              <w:rFonts w:eastAsiaTheme="minorEastAsia"/>
              <w:noProof/>
            </w:rPr>
          </w:pPr>
          <w:hyperlink w:anchor="_Toc216651201" w:history="1">
            <w:r w:rsidRPr="00910BC2">
              <w:rPr>
                <w:rStyle w:val="Hyperlink"/>
                <w:noProof/>
              </w:rPr>
              <w:t>Tools</w:t>
            </w:r>
            <w:r>
              <w:rPr>
                <w:noProof/>
                <w:webHidden/>
              </w:rPr>
              <w:tab/>
            </w:r>
            <w:r>
              <w:rPr>
                <w:noProof/>
                <w:webHidden/>
              </w:rPr>
              <w:fldChar w:fldCharType="begin"/>
            </w:r>
            <w:r>
              <w:rPr>
                <w:noProof/>
                <w:webHidden/>
              </w:rPr>
              <w:instrText xml:space="preserve"> PAGEREF _Toc216651201 \h </w:instrText>
            </w:r>
            <w:r>
              <w:rPr>
                <w:noProof/>
                <w:webHidden/>
              </w:rPr>
            </w:r>
            <w:r>
              <w:rPr>
                <w:noProof/>
                <w:webHidden/>
              </w:rPr>
              <w:fldChar w:fldCharType="separate"/>
            </w:r>
            <w:r>
              <w:rPr>
                <w:noProof/>
                <w:webHidden/>
              </w:rPr>
              <w:t>10</w:t>
            </w:r>
            <w:r>
              <w:rPr>
                <w:noProof/>
                <w:webHidden/>
              </w:rPr>
              <w:fldChar w:fldCharType="end"/>
            </w:r>
          </w:hyperlink>
        </w:p>
        <w:p w14:paraId="24A03984" w14:textId="7FBFE077" w:rsidR="004813A6" w:rsidRDefault="004813A6">
          <w:pPr>
            <w:pStyle w:val="TOC3"/>
            <w:tabs>
              <w:tab w:val="right" w:leader="dot" w:pos="9016"/>
            </w:tabs>
            <w:rPr>
              <w:rFonts w:eastAsiaTheme="minorEastAsia"/>
              <w:noProof/>
            </w:rPr>
          </w:pPr>
          <w:hyperlink w:anchor="_Toc216651202" w:history="1">
            <w:r w:rsidRPr="00910BC2">
              <w:rPr>
                <w:rStyle w:val="Hyperlink"/>
                <w:noProof/>
              </w:rPr>
              <w:t>Evolution</w:t>
            </w:r>
            <w:r>
              <w:rPr>
                <w:noProof/>
                <w:webHidden/>
              </w:rPr>
              <w:tab/>
            </w:r>
            <w:r>
              <w:rPr>
                <w:noProof/>
                <w:webHidden/>
              </w:rPr>
              <w:fldChar w:fldCharType="begin"/>
            </w:r>
            <w:r>
              <w:rPr>
                <w:noProof/>
                <w:webHidden/>
              </w:rPr>
              <w:instrText xml:space="preserve"> PAGEREF _Toc216651202 \h </w:instrText>
            </w:r>
            <w:r>
              <w:rPr>
                <w:noProof/>
                <w:webHidden/>
              </w:rPr>
            </w:r>
            <w:r>
              <w:rPr>
                <w:noProof/>
                <w:webHidden/>
              </w:rPr>
              <w:fldChar w:fldCharType="separate"/>
            </w:r>
            <w:r>
              <w:rPr>
                <w:noProof/>
                <w:webHidden/>
              </w:rPr>
              <w:t>10</w:t>
            </w:r>
            <w:r>
              <w:rPr>
                <w:noProof/>
                <w:webHidden/>
              </w:rPr>
              <w:fldChar w:fldCharType="end"/>
            </w:r>
          </w:hyperlink>
        </w:p>
        <w:p w14:paraId="31CB4DF4" w14:textId="210C5D05" w:rsidR="004813A6" w:rsidRDefault="004813A6">
          <w:pPr>
            <w:pStyle w:val="TOC3"/>
            <w:tabs>
              <w:tab w:val="right" w:leader="dot" w:pos="9016"/>
            </w:tabs>
            <w:rPr>
              <w:rFonts w:eastAsiaTheme="minorEastAsia"/>
              <w:noProof/>
            </w:rPr>
          </w:pPr>
          <w:hyperlink w:anchor="_Toc216651203" w:history="1">
            <w:r w:rsidRPr="00910BC2">
              <w:rPr>
                <w:rStyle w:val="Hyperlink"/>
                <w:noProof/>
              </w:rPr>
              <w:t>PEST Diagram</w:t>
            </w:r>
            <w:r>
              <w:rPr>
                <w:noProof/>
                <w:webHidden/>
              </w:rPr>
              <w:tab/>
            </w:r>
            <w:r>
              <w:rPr>
                <w:noProof/>
                <w:webHidden/>
              </w:rPr>
              <w:fldChar w:fldCharType="begin"/>
            </w:r>
            <w:r>
              <w:rPr>
                <w:noProof/>
                <w:webHidden/>
              </w:rPr>
              <w:instrText xml:space="preserve"> PAGEREF _Toc216651203 \h </w:instrText>
            </w:r>
            <w:r>
              <w:rPr>
                <w:noProof/>
                <w:webHidden/>
              </w:rPr>
            </w:r>
            <w:r>
              <w:rPr>
                <w:noProof/>
                <w:webHidden/>
              </w:rPr>
              <w:fldChar w:fldCharType="separate"/>
            </w:r>
            <w:r>
              <w:rPr>
                <w:noProof/>
                <w:webHidden/>
              </w:rPr>
              <w:t>10</w:t>
            </w:r>
            <w:r>
              <w:rPr>
                <w:noProof/>
                <w:webHidden/>
              </w:rPr>
              <w:fldChar w:fldCharType="end"/>
            </w:r>
          </w:hyperlink>
        </w:p>
        <w:p w14:paraId="5F7A4AAD" w14:textId="65848E3E" w:rsidR="004813A6" w:rsidRDefault="004813A6">
          <w:pPr>
            <w:pStyle w:val="TOC3"/>
            <w:tabs>
              <w:tab w:val="right" w:leader="dot" w:pos="9016"/>
            </w:tabs>
            <w:rPr>
              <w:rFonts w:eastAsiaTheme="minorEastAsia"/>
              <w:noProof/>
            </w:rPr>
          </w:pPr>
          <w:hyperlink w:anchor="_Toc216651204" w:history="1">
            <w:r w:rsidRPr="00910BC2">
              <w:rPr>
                <w:rStyle w:val="Hyperlink"/>
                <w:noProof/>
              </w:rPr>
              <w:t>SWOT Matrix</w:t>
            </w:r>
            <w:r>
              <w:rPr>
                <w:noProof/>
                <w:webHidden/>
              </w:rPr>
              <w:tab/>
            </w:r>
            <w:r>
              <w:rPr>
                <w:noProof/>
                <w:webHidden/>
              </w:rPr>
              <w:fldChar w:fldCharType="begin"/>
            </w:r>
            <w:r>
              <w:rPr>
                <w:noProof/>
                <w:webHidden/>
              </w:rPr>
              <w:instrText xml:space="preserve"> PAGEREF _Toc216651204 \h </w:instrText>
            </w:r>
            <w:r>
              <w:rPr>
                <w:noProof/>
                <w:webHidden/>
              </w:rPr>
            </w:r>
            <w:r>
              <w:rPr>
                <w:noProof/>
                <w:webHidden/>
              </w:rPr>
              <w:fldChar w:fldCharType="separate"/>
            </w:r>
            <w:r>
              <w:rPr>
                <w:noProof/>
                <w:webHidden/>
              </w:rPr>
              <w:t>11</w:t>
            </w:r>
            <w:r>
              <w:rPr>
                <w:noProof/>
                <w:webHidden/>
              </w:rPr>
              <w:fldChar w:fldCharType="end"/>
            </w:r>
          </w:hyperlink>
        </w:p>
        <w:p w14:paraId="718FC229" w14:textId="420DB4F0" w:rsidR="004813A6" w:rsidRDefault="004813A6">
          <w:pPr>
            <w:pStyle w:val="TOC1"/>
            <w:tabs>
              <w:tab w:val="right" w:leader="dot" w:pos="9016"/>
            </w:tabs>
            <w:rPr>
              <w:rFonts w:eastAsiaTheme="minorEastAsia"/>
              <w:noProof/>
            </w:rPr>
          </w:pPr>
          <w:hyperlink w:anchor="_Toc216651205" w:history="1">
            <w:r w:rsidRPr="00910BC2">
              <w:rPr>
                <w:rStyle w:val="Hyperlink"/>
                <w:noProof/>
              </w:rPr>
              <w:t>Task 3</w:t>
            </w:r>
            <w:r>
              <w:rPr>
                <w:noProof/>
                <w:webHidden/>
              </w:rPr>
              <w:tab/>
            </w:r>
            <w:r>
              <w:rPr>
                <w:noProof/>
                <w:webHidden/>
              </w:rPr>
              <w:fldChar w:fldCharType="begin"/>
            </w:r>
            <w:r>
              <w:rPr>
                <w:noProof/>
                <w:webHidden/>
              </w:rPr>
              <w:instrText xml:space="preserve"> PAGEREF _Toc216651205 \h </w:instrText>
            </w:r>
            <w:r>
              <w:rPr>
                <w:noProof/>
                <w:webHidden/>
              </w:rPr>
            </w:r>
            <w:r>
              <w:rPr>
                <w:noProof/>
                <w:webHidden/>
              </w:rPr>
              <w:fldChar w:fldCharType="separate"/>
            </w:r>
            <w:r>
              <w:rPr>
                <w:noProof/>
                <w:webHidden/>
              </w:rPr>
              <w:t>11</w:t>
            </w:r>
            <w:r>
              <w:rPr>
                <w:noProof/>
                <w:webHidden/>
              </w:rPr>
              <w:fldChar w:fldCharType="end"/>
            </w:r>
          </w:hyperlink>
        </w:p>
        <w:p w14:paraId="33188DA4" w14:textId="7F5F7744" w:rsidR="004813A6" w:rsidRDefault="004813A6">
          <w:pPr>
            <w:pStyle w:val="TOC1"/>
            <w:tabs>
              <w:tab w:val="right" w:leader="dot" w:pos="9016"/>
            </w:tabs>
            <w:rPr>
              <w:rFonts w:eastAsiaTheme="minorEastAsia"/>
              <w:noProof/>
            </w:rPr>
          </w:pPr>
          <w:hyperlink w:anchor="_Toc216651206" w:history="1">
            <w:r w:rsidRPr="00910BC2">
              <w:rPr>
                <w:rStyle w:val="Hyperlink"/>
                <w:noProof/>
              </w:rPr>
              <w:t>Project Reflection Using Gibbs’ Reflective Cycle</w:t>
            </w:r>
            <w:r>
              <w:rPr>
                <w:noProof/>
                <w:webHidden/>
              </w:rPr>
              <w:tab/>
            </w:r>
            <w:r>
              <w:rPr>
                <w:noProof/>
                <w:webHidden/>
              </w:rPr>
              <w:fldChar w:fldCharType="begin"/>
            </w:r>
            <w:r>
              <w:rPr>
                <w:noProof/>
                <w:webHidden/>
              </w:rPr>
              <w:instrText xml:space="preserve"> PAGEREF _Toc216651206 \h </w:instrText>
            </w:r>
            <w:r>
              <w:rPr>
                <w:noProof/>
                <w:webHidden/>
              </w:rPr>
            </w:r>
            <w:r>
              <w:rPr>
                <w:noProof/>
                <w:webHidden/>
              </w:rPr>
              <w:fldChar w:fldCharType="separate"/>
            </w:r>
            <w:r>
              <w:rPr>
                <w:noProof/>
                <w:webHidden/>
              </w:rPr>
              <w:t>11</w:t>
            </w:r>
            <w:r>
              <w:rPr>
                <w:noProof/>
                <w:webHidden/>
              </w:rPr>
              <w:fldChar w:fldCharType="end"/>
            </w:r>
          </w:hyperlink>
        </w:p>
        <w:p w14:paraId="4FFE9209" w14:textId="295D7719" w:rsidR="004813A6" w:rsidRDefault="004813A6">
          <w:pPr>
            <w:pStyle w:val="TOC3"/>
            <w:tabs>
              <w:tab w:val="right" w:leader="dot" w:pos="9016"/>
            </w:tabs>
            <w:rPr>
              <w:rFonts w:eastAsiaTheme="minorEastAsia"/>
              <w:noProof/>
            </w:rPr>
          </w:pPr>
          <w:hyperlink w:anchor="_Toc216651207" w:history="1">
            <w:r w:rsidRPr="00910BC2">
              <w:rPr>
                <w:rStyle w:val="Hyperlink"/>
                <w:noProof/>
              </w:rPr>
              <w:t>Description</w:t>
            </w:r>
            <w:r>
              <w:rPr>
                <w:noProof/>
                <w:webHidden/>
              </w:rPr>
              <w:tab/>
            </w:r>
            <w:r>
              <w:rPr>
                <w:noProof/>
                <w:webHidden/>
              </w:rPr>
              <w:fldChar w:fldCharType="begin"/>
            </w:r>
            <w:r>
              <w:rPr>
                <w:noProof/>
                <w:webHidden/>
              </w:rPr>
              <w:instrText xml:space="preserve"> PAGEREF _Toc216651207 \h </w:instrText>
            </w:r>
            <w:r>
              <w:rPr>
                <w:noProof/>
                <w:webHidden/>
              </w:rPr>
            </w:r>
            <w:r>
              <w:rPr>
                <w:noProof/>
                <w:webHidden/>
              </w:rPr>
              <w:fldChar w:fldCharType="separate"/>
            </w:r>
            <w:r>
              <w:rPr>
                <w:noProof/>
                <w:webHidden/>
              </w:rPr>
              <w:t>11</w:t>
            </w:r>
            <w:r>
              <w:rPr>
                <w:noProof/>
                <w:webHidden/>
              </w:rPr>
              <w:fldChar w:fldCharType="end"/>
            </w:r>
          </w:hyperlink>
        </w:p>
        <w:p w14:paraId="74354BB7" w14:textId="2A60FDC8" w:rsidR="004813A6" w:rsidRDefault="004813A6">
          <w:pPr>
            <w:pStyle w:val="TOC3"/>
            <w:tabs>
              <w:tab w:val="right" w:leader="dot" w:pos="9016"/>
            </w:tabs>
            <w:rPr>
              <w:rFonts w:eastAsiaTheme="minorEastAsia"/>
              <w:noProof/>
            </w:rPr>
          </w:pPr>
          <w:hyperlink w:anchor="_Toc216651208" w:history="1">
            <w:r w:rsidRPr="00910BC2">
              <w:rPr>
                <w:rStyle w:val="Hyperlink"/>
                <w:noProof/>
              </w:rPr>
              <w:t>Feelings</w:t>
            </w:r>
            <w:r>
              <w:rPr>
                <w:noProof/>
                <w:webHidden/>
              </w:rPr>
              <w:tab/>
            </w:r>
            <w:r>
              <w:rPr>
                <w:noProof/>
                <w:webHidden/>
              </w:rPr>
              <w:fldChar w:fldCharType="begin"/>
            </w:r>
            <w:r>
              <w:rPr>
                <w:noProof/>
                <w:webHidden/>
              </w:rPr>
              <w:instrText xml:space="preserve"> PAGEREF _Toc216651208 \h </w:instrText>
            </w:r>
            <w:r>
              <w:rPr>
                <w:noProof/>
                <w:webHidden/>
              </w:rPr>
            </w:r>
            <w:r>
              <w:rPr>
                <w:noProof/>
                <w:webHidden/>
              </w:rPr>
              <w:fldChar w:fldCharType="separate"/>
            </w:r>
            <w:r>
              <w:rPr>
                <w:noProof/>
                <w:webHidden/>
              </w:rPr>
              <w:t>11</w:t>
            </w:r>
            <w:r>
              <w:rPr>
                <w:noProof/>
                <w:webHidden/>
              </w:rPr>
              <w:fldChar w:fldCharType="end"/>
            </w:r>
          </w:hyperlink>
        </w:p>
        <w:p w14:paraId="3BA6B3A0" w14:textId="73ADFAA7" w:rsidR="004813A6" w:rsidRDefault="004813A6">
          <w:pPr>
            <w:pStyle w:val="TOC3"/>
            <w:tabs>
              <w:tab w:val="right" w:leader="dot" w:pos="9016"/>
            </w:tabs>
            <w:rPr>
              <w:rFonts w:eastAsiaTheme="minorEastAsia"/>
              <w:noProof/>
            </w:rPr>
          </w:pPr>
          <w:hyperlink w:anchor="_Toc216651209" w:history="1">
            <w:r w:rsidRPr="00910BC2">
              <w:rPr>
                <w:rStyle w:val="Hyperlink"/>
                <w:noProof/>
              </w:rPr>
              <w:t>Evaluation</w:t>
            </w:r>
            <w:r>
              <w:rPr>
                <w:noProof/>
                <w:webHidden/>
              </w:rPr>
              <w:tab/>
            </w:r>
            <w:r>
              <w:rPr>
                <w:noProof/>
                <w:webHidden/>
              </w:rPr>
              <w:fldChar w:fldCharType="begin"/>
            </w:r>
            <w:r>
              <w:rPr>
                <w:noProof/>
                <w:webHidden/>
              </w:rPr>
              <w:instrText xml:space="preserve"> PAGEREF _Toc216651209 \h </w:instrText>
            </w:r>
            <w:r>
              <w:rPr>
                <w:noProof/>
                <w:webHidden/>
              </w:rPr>
            </w:r>
            <w:r>
              <w:rPr>
                <w:noProof/>
                <w:webHidden/>
              </w:rPr>
              <w:fldChar w:fldCharType="separate"/>
            </w:r>
            <w:r>
              <w:rPr>
                <w:noProof/>
                <w:webHidden/>
              </w:rPr>
              <w:t>11</w:t>
            </w:r>
            <w:r>
              <w:rPr>
                <w:noProof/>
                <w:webHidden/>
              </w:rPr>
              <w:fldChar w:fldCharType="end"/>
            </w:r>
          </w:hyperlink>
        </w:p>
        <w:p w14:paraId="0545DC9E" w14:textId="65EB8D54" w:rsidR="004813A6" w:rsidRDefault="004813A6">
          <w:pPr>
            <w:pStyle w:val="TOC3"/>
            <w:tabs>
              <w:tab w:val="right" w:leader="dot" w:pos="9016"/>
            </w:tabs>
            <w:rPr>
              <w:rFonts w:eastAsiaTheme="minorEastAsia"/>
              <w:noProof/>
            </w:rPr>
          </w:pPr>
          <w:hyperlink w:anchor="_Toc216651210" w:history="1">
            <w:r w:rsidRPr="00910BC2">
              <w:rPr>
                <w:rStyle w:val="Hyperlink"/>
                <w:noProof/>
              </w:rPr>
              <w:t>Analysis</w:t>
            </w:r>
            <w:r>
              <w:rPr>
                <w:noProof/>
                <w:webHidden/>
              </w:rPr>
              <w:tab/>
            </w:r>
            <w:r>
              <w:rPr>
                <w:noProof/>
                <w:webHidden/>
              </w:rPr>
              <w:fldChar w:fldCharType="begin"/>
            </w:r>
            <w:r>
              <w:rPr>
                <w:noProof/>
                <w:webHidden/>
              </w:rPr>
              <w:instrText xml:space="preserve"> PAGEREF _Toc216651210 \h </w:instrText>
            </w:r>
            <w:r>
              <w:rPr>
                <w:noProof/>
                <w:webHidden/>
              </w:rPr>
            </w:r>
            <w:r>
              <w:rPr>
                <w:noProof/>
                <w:webHidden/>
              </w:rPr>
              <w:fldChar w:fldCharType="separate"/>
            </w:r>
            <w:r>
              <w:rPr>
                <w:noProof/>
                <w:webHidden/>
              </w:rPr>
              <w:t>12</w:t>
            </w:r>
            <w:r>
              <w:rPr>
                <w:noProof/>
                <w:webHidden/>
              </w:rPr>
              <w:fldChar w:fldCharType="end"/>
            </w:r>
          </w:hyperlink>
        </w:p>
        <w:p w14:paraId="642D448E" w14:textId="5D5B7331" w:rsidR="004813A6" w:rsidRDefault="004813A6">
          <w:pPr>
            <w:pStyle w:val="TOC3"/>
            <w:tabs>
              <w:tab w:val="right" w:leader="dot" w:pos="9016"/>
            </w:tabs>
            <w:rPr>
              <w:rFonts w:eastAsiaTheme="minorEastAsia"/>
              <w:noProof/>
            </w:rPr>
          </w:pPr>
          <w:hyperlink w:anchor="_Toc216651211" w:history="1">
            <w:r w:rsidRPr="00910BC2">
              <w:rPr>
                <w:rStyle w:val="Hyperlink"/>
                <w:noProof/>
              </w:rPr>
              <w:t>Conclusion</w:t>
            </w:r>
            <w:r>
              <w:rPr>
                <w:noProof/>
                <w:webHidden/>
              </w:rPr>
              <w:tab/>
            </w:r>
            <w:r>
              <w:rPr>
                <w:noProof/>
                <w:webHidden/>
              </w:rPr>
              <w:fldChar w:fldCharType="begin"/>
            </w:r>
            <w:r>
              <w:rPr>
                <w:noProof/>
                <w:webHidden/>
              </w:rPr>
              <w:instrText xml:space="preserve"> PAGEREF _Toc216651211 \h </w:instrText>
            </w:r>
            <w:r>
              <w:rPr>
                <w:noProof/>
                <w:webHidden/>
              </w:rPr>
            </w:r>
            <w:r>
              <w:rPr>
                <w:noProof/>
                <w:webHidden/>
              </w:rPr>
              <w:fldChar w:fldCharType="separate"/>
            </w:r>
            <w:r>
              <w:rPr>
                <w:noProof/>
                <w:webHidden/>
              </w:rPr>
              <w:t>12</w:t>
            </w:r>
            <w:r>
              <w:rPr>
                <w:noProof/>
                <w:webHidden/>
              </w:rPr>
              <w:fldChar w:fldCharType="end"/>
            </w:r>
          </w:hyperlink>
        </w:p>
        <w:p w14:paraId="37ABED67" w14:textId="0E52FECE" w:rsidR="004813A6" w:rsidRDefault="004813A6">
          <w:pPr>
            <w:pStyle w:val="TOC3"/>
            <w:tabs>
              <w:tab w:val="right" w:leader="dot" w:pos="9016"/>
            </w:tabs>
            <w:rPr>
              <w:rFonts w:eastAsiaTheme="minorEastAsia"/>
              <w:noProof/>
            </w:rPr>
          </w:pPr>
          <w:hyperlink w:anchor="_Toc216651212" w:history="1">
            <w:r w:rsidRPr="00910BC2">
              <w:rPr>
                <w:rStyle w:val="Hyperlink"/>
                <w:noProof/>
              </w:rPr>
              <w:t>Action Plan</w:t>
            </w:r>
            <w:r>
              <w:rPr>
                <w:noProof/>
                <w:webHidden/>
              </w:rPr>
              <w:tab/>
            </w:r>
            <w:r>
              <w:rPr>
                <w:noProof/>
                <w:webHidden/>
              </w:rPr>
              <w:fldChar w:fldCharType="begin"/>
            </w:r>
            <w:r>
              <w:rPr>
                <w:noProof/>
                <w:webHidden/>
              </w:rPr>
              <w:instrText xml:space="preserve"> PAGEREF _Toc216651212 \h </w:instrText>
            </w:r>
            <w:r>
              <w:rPr>
                <w:noProof/>
                <w:webHidden/>
              </w:rPr>
            </w:r>
            <w:r>
              <w:rPr>
                <w:noProof/>
                <w:webHidden/>
              </w:rPr>
              <w:fldChar w:fldCharType="separate"/>
            </w:r>
            <w:r>
              <w:rPr>
                <w:noProof/>
                <w:webHidden/>
              </w:rPr>
              <w:t>12</w:t>
            </w:r>
            <w:r>
              <w:rPr>
                <w:noProof/>
                <w:webHidden/>
              </w:rPr>
              <w:fldChar w:fldCharType="end"/>
            </w:r>
          </w:hyperlink>
        </w:p>
        <w:p w14:paraId="59BF5EE2" w14:textId="79E0745E" w:rsidR="004813A6" w:rsidRDefault="004813A6">
          <w:pPr>
            <w:pStyle w:val="TOC3"/>
            <w:tabs>
              <w:tab w:val="right" w:leader="dot" w:pos="9016"/>
            </w:tabs>
            <w:rPr>
              <w:rFonts w:eastAsiaTheme="minorEastAsia"/>
              <w:noProof/>
            </w:rPr>
          </w:pPr>
          <w:hyperlink w:anchor="_Toc216651213" w:history="1">
            <w:r w:rsidRPr="00910BC2">
              <w:rPr>
                <w:rStyle w:val="Hyperlink"/>
                <w:noProof/>
              </w:rPr>
              <w:t>Risk Mitigation</w:t>
            </w:r>
            <w:r>
              <w:rPr>
                <w:noProof/>
                <w:webHidden/>
              </w:rPr>
              <w:tab/>
            </w:r>
            <w:r>
              <w:rPr>
                <w:noProof/>
                <w:webHidden/>
              </w:rPr>
              <w:fldChar w:fldCharType="begin"/>
            </w:r>
            <w:r>
              <w:rPr>
                <w:noProof/>
                <w:webHidden/>
              </w:rPr>
              <w:instrText xml:space="preserve"> PAGEREF _Toc216651213 \h </w:instrText>
            </w:r>
            <w:r>
              <w:rPr>
                <w:noProof/>
                <w:webHidden/>
              </w:rPr>
            </w:r>
            <w:r>
              <w:rPr>
                <w:noProof/>
                <w:webHidden/>
              </w:rPr>
              <w:fldChar w:fldCharType="separate"/>
            </w:r>
            <w:r>
              <w:rPr>
                <w:noProof/>
                <w:webHidden/>
              </w:rPr>
              <w:t>13</w:t>
            </w:r>
            <w:r>
              <w:rPr>
                <w:noProof/>
                <w:webHidden/>
              </w:rPr>
              <w:fldChar w:fldCharType="end"/>
            </w:r>
          </w:hyperlink>
        </w:p>
        <w:p w14:paraId="1DA7F578" w14:textId="6A8D7207" w:rsidR="004813A6" w:rsidRDefault="004813A6">
          <w:pPr>
            <w:pStyle w:val="TOC3"/>
            <w:tabs>
              <w:tab w:val="right" w:leader="dot" w:pos="9016"/>
            </w:tabs>
            <w:rPr>
              <w:rFonts w:eastAsiaTheme="minorEastAsia"/>
              <w:noProof/>
            </w:rPr>
          </w:pPr>
          <w:hyperlink w:anchor="_Toc216651214" w:history="1">
            <w:r w:rsidRPr="00910BC2">
              <w:rPr>
                <w:rStyle w:val="Hyperlink"/>
                <w:noProof/>
              </w:rPr>
              <w:t>Conclusion</w:t>
            </w:r>
            <w:r>
              <w:rPr>
                <w:noProof/>
                <w:webHidden/>
              </w:rPr>
              <w:tab/>
            </w:r>
            <w:r>
              <w:rPr>
                <w:noProof/>
                <w:webHidden/>
              </w:rPr>
              <w:fldChar w:fldCharType="begin"/>
            </w:r>
            <w:r>
              <w:rPr>
                <w:noProof/>
                <w:webHidden/>
              </w:rPr>
              <w:instrText xml:space="preserve"> PAGEREF _Toc216651214 \h </w:instrText>
            </w:r>
            <w:r>
              <w:rPr>
                <w:noProof/>
                <w:webHidden/>
              </w:rPr>
            </w:r>
            <w:r>
              <w:rPr>
                <w:noProof/>
                <w:webHidden/>
              </w:rPr>
              <w:fldChar w:fldCharType="separate"/>
            </w:r>
            <w:r>
              <w:rPr>
                <w:noProof/>
                <w:webHidden/>
              </w:rPr>
              <w:t>13</w:t>
            </w:r>
            <w:r>
              <w:rPr>
                <w:noProof/>
                <w:webHidden/>
              </w:rPr>
              <w:fldChar w:fldCharType="end"/>
            </w:r>
          </w:hyperlink>
        </w:p>
        <w:p w14:paraId="4F80CF9D" w14:textId="27FF7DAD" w:rsidR="004813A6" w:rsidRDefault="004813A6">
          <w:pPr>
            <w:pStyle w:val="TOC1"/>
            <w:tabs>
              <w:tab w:val="right" w:leader="dot" w:pos="9016"/>
            </w:tabs>
            <w:rPr>
              <w:rFonts w:eastAsiaTheme="minorEastAsia"/>
              <w:noProof/>
            </w:rPr>
          </w:pPr>
          <w:hyperlink w:anchor="_Toc216651215" w:history="1">
            <w:r w:rsidRPr="00910BC2">
              <w:rPr>
                <w:rStyle w:val="Hyperlink"/>
                <w:noProof/>
              </w:rPr>
              <w:t>References</w:t>
            </w:r>
            <w:r>
              <w:rPr>
                <w:noProof/>
                <w:webHidden/>
              </w:rPr>
              <w:tab/>
            </w:r>
            <w:r>
              <w:rPr>
                <w:noProof/>
                <w:webHidden/>
              </w:rPr>
              <w:fldChar w:fldCharType="begin"/>
            </w:r>
            <w:r>
              <w:rPr>
                <w:noProof/>
                <w:webHidden/>
              </w:rPr>
              <w:instrText xml:space="preserve"> PAGEREF _Toc216651215 \h </w:instrText>
            </w:r>
            <w:r>
              <w:rPr>
                <w:noProof/>
                <w:webHidden/>
              </w:rPr>
            </w:r>
            <w:r>
              <w:rPr>
                <w:noProof/>
                <w:webHidden/>
              </w:rPr>
              <w:fldChar w:fldCharType="separate"/>
            </w:r>
            <w:r>
              <w:rPr>
                <w:noProof/>
                <w:webHidden/>
              </w:rPr>
              <w:t>14</w:t>
            </w:r>
            <w:r>
              <w:rPr>
                <w:noProof/>
                <w:webHidden/>
              </w:rPr>
              <w:fldChar w:fldCharType="end"/>
            </w:r>
          </w:hyperlink>
        </w:p>
        <w:p w14:paraId="1BA99DC4" w14:textId="7E7E5E6A" w:rsidR="004813A6" w:rsidRDefault="004813A6">
          <w:pPr>
            <w:pStyle w:val="TOC1"/>
            <w:tabs>
              <w:tab w:val="right" w:leader="dot" w:pos="9016"/>
            </w:tabs>
            <w:rPr>
              <w:rFonts w:eastAsiaTheme="minorEastAsia"/>
              <w:noProof/>
            </w:rPr>
          </w:pPr>
          <w:hyperlink w:anchor="_Toc216651216" w:history="1">
            <w:r w:rsidRPr="00910BC2">
              <w:rPr>
                <w:rStyle w:val="Hyperlink"/>
                <w:noProof/>
              </w:rPr>
              <w:t>References</w:t>
            </w:r>
            <w:r>
              <w:rPr>
                <w:noProof/>
                <w:webHidden/>
              </w:rPr>
              <w:tab/>
            </w:r>
            <w:r>
              <w:rPr>
                <w:noProof/>
                <w:webHidden/>
              </w:rPr>
              <w:fldChar w:fldCharType="begin"/>
            </w:r>
            <w:r>
              <w:rPr>
                <w:noProof/>
                <w:webHidden/>
              </w:rPr>
              <w:instrText xml:space="preserve"> PAGEREF _Toc216651216 \h </w:instrText>
            </w:r>
            <w:r>
              <w:rPr>
                <w:noProof/>
                <w:webHidden/>
              </w:rPr>
            </w:r>
            <w:r>
              <w:rPr>
                <w:noProof/>
                <w:webHidden/>
              </w:rPr>
              <w:fldChar w:fldCharType="separate"/>
            </w:r>
            <w:r>
              <w:rPr>
                <w:noProof/>
                <w:webHidden/>
              </w:rPr>
              <w:t>14</w:t>
            </w:r>
            <w:r>
              <w:rPr>
                <w:noProof/>
                <w:webHidden/>
              </w:rPr>
              <w:fldChar w:fldCharType="end"/>
            </w:r>
          </w:hyperlink>
        </w:p>
        <w:p w14:paraId="10609121" w14:textId="50F908EF" w:rsidR="004813A6" w:rsidRDefault="004813A6">
          <w:r>
            <w:rPr>
              <w:b/>
              <w:bCs/>
              <w:noProof/>
            </w:rPr>
            <w:fldChar w:fldCharType="end"/>
          </w:r>
        </w:p>
      </w:sdtContent>
    </w:sdt>
    <w:p w14:paraId="15E516F0" w14:textId="77777777" w:rsidR="008C47F0" w:rsidRPr="004813A6" w:rsidRDefault="008C47F0" w:rsidP="004813A6">
      <w:pPr>
        <w:pStyle w:val="Heading1"/>
        <w:spacing w:line="360" w:lineRule="auto"/>
        <w:jc w:val="both"/>
        <w:rPr>
          <w:sz w:val="22"/>
          <w:szCs w:val="22"/>
        </w:rPr>
      </w:pPr>
    </w:p>
    <w:p w14:paraId="702F5ECF" w14:textId="77777777" w:rsidR="008C47F0" w:rsidRPr="004813A6" w:rsidRDefault="008C47F0" w:rsidP="004813A6">
      <w:pPr>
        <w:pStyle w:val="Heading1"/>
        <w:spacing w:line="360" w:lineRule="auto"/>
        <w:jc w:val="both"/>
        <w:rPr>
          <w:sz w:val="22"/>
          <w:szCs w:val="22"/>
        </w:rPr>
      </w:pPr>
    </w:p>
    <w:p w14:paraId="2F38C527" w14:textId="77777777" w:rsidR="008C47F0" w:rsidRPr="004813A6" w:rsidRDefault="008C47F0" w:rsidP="004813A6">
      <w:pPr>
        <w:pStyle w:val="Heading1"/>
        <w:spacing w:line="360" w:lineRule="auto"/>
        <w:jc w:val="both"/>
        <w:rPr>
          <w:sz w:val="22"/>
          <w:szCs w:val="22"/>
        </w:rPr>
      </w:pPr>
    </w:p>
    <w:p w14:paraId="2EA95C83" w14:textId="77777777" w:rsidR="008C47F0" w:rsidRPr="004813A6" w:rsidRDefault="008C47F0" w:rsidP="004813A6">
      <w:pPr>
        <w:pStyle w:val="Heading1"/>
        <w:spacing w:line="360" w:lineRule="auto"/>
        <w:jc w:val="both"/>
        <w:rPr>
          <w:sz w:val="22"/>
          <w:szCs w:val="22"/>
        </w:rPr>
      </w:pPr>
    </w:p>
    <w:p w14:paraId="1778DF7D" w14:textId="77777777" w:rsidR="008C47F0" w:rsidRPr="004813A6" w:rsidRDefault="008C47F0" w:rsidP="004813A6">
      <w:pPr>
        <w:pStyle w:val="Heading1"/>
        <w:spacing w:line="360" w:lineRule="auto"/>
        <w:jc w:val="both"/>
        <w:rPr>
          <w:sz w:val="22"/>
          <w:szCs w:val="22"/>
        </w:rPr>
      </w:pPr>
    </w:p>
    <w:p w14:paraId="525C33A1" w14:textId="77777777" w:rsidR="008C47F0" w:rsidRPr="004813A6" w:rsidRDefault="008C47F0" w:rsidP="004813A6">
      <w:pPr>
        <w:spacing w:line="360" w:lineRule="auto"/>
        <w:jc w:val="both"/>
        <w:rPr>
          <w:sz w:val="22"/>
          <w:szCs w:val="22"/>
        </w:rPr>
      </w:pPr>
    </w:p>
    <w:p w14:paraId="3CA6D116" w14:textId="77777777" w:rsidR="008C47F0" w:rsidRPr="004813A6" w:rsidRDefault="008C47F0" w:rsidP="004813A6">
      <w:pPr>
        <w:spacing w:line="360" w:lineRule="auto"/>
        <w:jc w:val="both"/>
        <w:rPr>
          <w:sz w:val="22"/>
          <w:szCs w:val="22"/>
        </w:rPr>
      </w:pPr>
    </w:p>
    <w:p w14:paraId="0B118F97" w14:textId="77777777" w:rsidR="008C47F0" w:rsidRPr="004813A6" w:rsidRDefault="008C47F0" w:rsidP="004813A6">
      <w:pPr>
        <w:spacing w:line="360" w:lineRule="auto"/>
        <w:jc w:val="both"/>
        <w:rPr>
          <w:sz w:val="22"/>
          <w:szCs w:val="22"/>
        </w:rPr>
      </w:pPr>
    </w:p>
    <w:p w14:paraId="0E365462" w14:textId="77777777" w:rsidR="008C47F0" w:rsidRPr="004813A6" w:rsidRDefault="008C47F0" w:rsidP="004813A6">
      <w:pPr>
        <w:spacing w:line="360" w:lineRule="auto"/>
        <w:jc w:val="both"/>
        <w:rPr>
          <w:sz w:val="22"/>
          <w:szCs w:val="22"/>
        </w:rPr>
      </w:pPr>
    </w:p>
    <w:p w14:paraId="739A905E" w14:textId="77777777" w:rsidR="008C47F0" w:rsidRPr="004813A6" w:rsidRDefault="008C47F0" w:rsidP="004813A6">
      <w:pPr>
        <w:spacing w:line="360" w:lineRule="auto"/>
        <w:jc w:val="both"/>
        <w:rPr>
          <w:sz w:val="22"/>
          <w:szCs w:val="22"/>
        </w:rPr>
      </w:pPr>
    </w:p>
    <w:p w14:paraId="51A1766D" w14:textId="77777777" w:rsidR="008C47F0" w:rsidRPr="004813A6" w:rsidRDefault="008C47F0" w:rsidP="004813A6">
      <w:pPr>
        <w:spacing w:line="360" w:lineRule="auto"/>
        <w:jc w:val="both"/>
        <w:rPr>
          <w:sz w:val="22"/>
          <w:szCs w:val="22"/>
        </w:rPr>
      </w:pPr>
    </w:p>
    <w:p w14:paraId="20D47078" w14:textId="77777777" w:rsidR="008C47F0" w:rsidRPr="004813A6" w:rsidRDefault="008C47F0" w:rsidP="004813A6">
      <w:pPr>
        <w:spacing w:line="360" w:lineRule="auto"/>
        <w:jc w:val="both"/>
        <w:rPr>
          <w:sz w:val="22"/>
          <w:szCs w:val="22"/>
        </w:rPr>
      </w:pPr>
    </w:p>
    <w:p w14:paraId="35960E91" w14:textId="77777777" w:rsidR="008C47F0" w:rsidRPr="004813A6" w:rsidRDefault="008C47F0" w:rsidP="004813A6">
      <w:pPr>
        <w:spacing w:line="360" w:lineRule="auto"/>
        <w:jc w:val="both"/>
        <w:rPr>
          <w:sz w:val="22"/>
          <w:szCs w:val="22"/>
        </w:rPr>
      </w:pPr>
    </w:p>
    <w:p w14:paraId="434143EC" w14:textId="77777777" w:rsidR="004813A6" w:rsidRPr="004813A6" w:rsidRDefault="004813A6" w:rsidP="004813A6">
      <w:pPr>
        <w:pStyle w:val="Title"/>
      </w:pPr>
      <w:proofErr w:type="spellStart"/>
      <w:proofErr w:type="gramStart"/>
      <w:r w:rsidRPr="004813A6">
        <w:lastRenderedPageBreak/>
        <w:t>MyGuide</w:t>
      </w:r>
      <w:proofErr w:type="spellEnd"/>
      <w:proofErr w:type="gramEnd"/>
      <w:r w:rsidRPr="004813A6">
        <w:t xml:space="preserve">: Intelligent </w:t>
      </w:r>
      <w:proofErr w:type="spellStart"/>
      <w:r w:rsidRPr="004813A6">
        <w:t>Behavioural</w:t>
      </w:r>
      <w:proofErr w:type="spellEnd"/>
      <w:r w:rsidRPr="004813A6">
        <w:t xml:space="preserve"> Support Application for Autism Spectrum Disorder (ASD)</w:t>
      </w:r>
    </w:p>
    <w:p w14:paraId="7046A9B0" w14:textId="77777777" w:rsidR="008C47F0" w:rsidRPr="004813A6" w:rsidRDefault="008C47F0" w:rsidP="004813A6">
      <w:pPr>
        <w:spacing w:line="360" w:lineRule="auto"/>
        <w:jc w:val="both"/>
        <w:rPr>
          <w:sz w:val="22"/>
          <w:szCs w:val="22"/>
        </w:rPr>
      </w:pPr>
    </w:p>
    <w:p w14:paraId="7B6E3DBB" w14:textId="79F05F7A" w:rsidR="001D0D0C" w:rsidRPr="004813A6" w:rsidRDefault="00A27541" w:rsidP="004813A6">
      <w:pPr>
        <w:pStyle w:val="Heading1"/>
        <w:spacing w:line="360" w:lineRule="auto"/>
        <w:jc w:val="both"/>
      </w:pPr>
      <w:bookmarkStart w:id="0" w:name="_Toc216651177"/>
      <w:r w:rsidRPr="004813A6">
        <w:t>Introduction</w:t>
      </w:r>
      <w:bookmarkEnd w:id="0"/>
    </w:p>
    <w:p w14:paraId="7AFF60B1" w14:textId="3EC43984" w:rsidR="004813A6" w:rsidRPr="004813A6" w:rsidRDefault="004813A6" w:rsidP="004813A6">
      <w:pPr>
        <w:spacing w:line="360" w:lineRule="auto"/>
        <w:jc w:val="both"/>
        <w:rPr>
          <w:sz w:val="22"/>
          <w:szCs w:val="22"/>
        </w:rPr>
      </w:pPr>
      <w:r w:rsidRPr="004813A6">
        <w:rPr>
          <w:sz w:val="22"/>
          <w:szCs w:val="22"/>
        </w:rPr>
        <w:t xml:space="preserve">This document delivers a thorough exploration of the conception, </w:t>
      </w:r>
      <w:proofErr w:type="spellStart"/>
      <w:r w:rsidRPr="004813A6">
        <w:rPr>
          <w:sz w:val="22"/>
          <w:szCs w:val="22"/>
        </w:rPr>
        <w:t>organisation</w:t>
      </w:r>
      <w:proofErr w:type="spellEnd"/>
      <w:r w:rsidRPr="004813A6">
        <w:rPr>
          <w:sz w:val="22"/>
          <w:szCs w:val="22"/>
        </w:rPr>
        <w:t xml:space="preserve">, and critical assessment of </w:t>
      </w:r>
      <w:proofErr w:type="spellStart"/>
      <w:r w:rsidRPr="004813A6">
        <w:rPr>
          <w:sz w:val="22"/>
          <w:szCs w:val="22"/>
        </w:rPr>
        <w:t>MyGuide</w:t>
      </w:r>
      <w:proofErr w:type="spellEnd"/>
      <w:r w:rsidRPr="004813A6">
        <w:rPr>
          <w:sz w:val="22"/>
          <w:szCs w:val="22"/>
        </w:rPr>
        <w:t xml:space="preserve">: an Intelligent </w:t>
      </w:r>
      <w:proofErr w:type="spellStart"/>
      <w:r w:rsidRPr="004813A6">
        <w:rPr>
          <w:sz w:val="22"/>
          <w:szCs w:val="22"/>
        </w:rPr>
        <w:t>Behavioural</w:t>
      </w:r>
      <w:proofErr w:type="spellEnd"/>
      <w:r w:rsidRPr="004813A6">
        <w:rPr>
          <w:sz w:val="22"/>
          <w:szCs w:val="22"/>
        </w:rPr>
        <w:t xml:space="preserve"> Support Application tailored for individuals with </w:t>
      </w:r>
      <w:proofErr w:type="gramStart"/>
      <w:r w:rsidRPr="004813A6">
        <w:rPr>
          <w:sz w:val="22"/>
          <w:szCs w:val="22"/>
        </w:rPr>
        <w:t>Autism Spectrum Disorder</w:t>
      </w:r>
      <w:proofErr w:type="gramEnd"/>
      <w:r w:rsidRPr="004813A6">
        <w:rPr>
          <w:sz w:val="22"/>
          <w:szCs w:val="22"/>
        </w:rPr>
        <w:t xml:space="preserve"> (ASD). The initiative is driven by the </w:t>
      </w:r>
      <w:proofErr w:type="spellStart"/>
      <w:r w:rsidRPr="004813A6">
        <w:rPr>
          <w:sz w:val="22"/>
          <w:szCs w:val="22"/>
        </w:rPr>
        <w:t>recognised</w:t>
      </w:r>
      <w:proofErr w:type="spellEnd"/>
      <w:r w:rsidRPr="004813A6">
        <w:rPr>
          <w:sz w:val="22"/>
          <w:szCs w:val="22"/>
        </w:rPr>
        <w:t xml:space="preserve"> demand for reliable, accessible digital solutions that assist families and caregivers in addressing everyday </w:t>
      </w:r>
      <w:proofErr w:type="spellStart"/>
      <w:r w:rsidRPr="004813A6">
        <w:rPr>
          <w:sz w:val="22"/>
          <w:szCs w:val="22"/>
        </w:rPr>
        <w:t>behavioural</w:t>
      </w:r>
      <w:proofErr w:type="spellEnd"/>
      <w:r w:rsidRPr="004813A6">
        <w:rPr>
          <w:sz w:val="22"/>
          <w:szCs w:val="22"/>
        </w:rPr>
        <w:t xml:space="preserve"> challenges through evidence-based strategies.</w:t>
      </w:r>
    </w:p>
    <w:p w14:paraId="322D71E5" w14:textId="4E076D8A" w:rsidR="004813A6" w:rsidRPr="004813A6" w:rsidRDefault="004813A6" w:rsidP="004813A6">
      <w:pPr>
        <w:spacing w:line="360" w:lineRule="auto"/>
        <w:jc w:val="both"/>
        <w:rPr>
          <w:sz w:val="22"/>
          <w:szCs w:val="22"/>
        </w:rPr>
      </w:pPr>
      <w:r w:rsidRPr="004813A6">
        <w:rPr>
          <w:sz w:val="22"/>
          <w:szCs w:val="22"/>
        </w:rPr>
        <w:t>In the first section, the report describes the chosen project management structure, preferred technology stack, and essential design artefacts, illustrating the influence of Agile methodologies and human-</w:t>
      </w:r>
      <w:proofErr w:type="spellStart"/>
      <w:r w:rsidRPr="004813A6">
        <w:rPr>
          <w:sz w:val="22"/>
          <w:szCs w:val="22"/>
        </w:rPr>
        <w:t>centred</w:t>
      </w:r>
      <w:proofErr w:type="spellEnd"/>
      <w:r w:rsidRPr="004813A6">
        <w:rPr>
          <w:sz w:val="22"/>
          <w:szCs w:val="22"/>
        </w:rPr>
        <w:t xml:space="preserve"> design in shaping the solution. The second section conducts an innovative review, employing PEST and SWOT analyses—with Microsoft serving as a reference point—to evaluate the landscape and hurdles within the assistive technology domain. The third section employs Gibbs’ Reflective Cycle to appraise the project, </w:t>
      </w:r>
      <w:proofErr w:type="spellStart"/>
      <w:r w:rsidRPr="004813A6">
        <w:rPr>
          <w:sz w:val="22"/>
          <w:szCs w:val="22"/>
        </w:rPr>
        <w:t>emphasising</w:t>
      </w:r>
      <w:proofErr w:type="spellEnd"/>
      <w:r w:rsidRPr="004813A6">
        <w:rPr>
          <w:sz w:val="22"/>
          <w:szCs w:val="22"/>
        </w:rPr>
        <w:t xml:space="preserve"> both technical and ethical dimensions, and uncovering opportunities for professional development.</w:t>
      </w:r>
    </w:p>
    <w:p w14:paraId="147720F5" w14:textId="77777777" w:rsidR="004813A6" w:rsidRPr="004813A6" w:rsidRDefault="004813A6" w:rsidP="004813A6">
      <w:pPr>
        <w:spacing w:line="360" w:lineRule="auto"/>
        <w:jc w:val="both"/>
        <w:rPr>
          <w:sz w:val="22"/>
          <w:szCs w:val="22"/>
        </w:rPr>
      </w:pPr>
      <w:r w:rsidRPr="004813A6">
        <w:rPr>
          <w:sz w:val="22"/>
          <w:szCs w:val="22"/>
        </w:rPr>
        <w:t>Together, these sections establish a robust scholarly and practical framework for advancing inclusive digital technologies that benefit neurodiverse populations and their communities.</w:t>
      </w:r>
    </w:p>
    <w:p w14:paraId="2CC6FF8D" w14:textId="77777777" w:rsidR="004813A6" w:rsidRPr="004813A6" w:rsidRDefault="004813A6" w:rsidP="004813A6">
      <w:pPr>
        <w:spacing w:line="360" w:lineRule="auto"/>
        <w:jc w:val="both"/>
        <w:rPr>
          <w:sz w:val="22"/>
          <w:szCs w:val="22"/>
        </w:rPr>
      </w:pPr>
    </w:p>
    <w:p w14:paraId="4EF0B562" w14:textId="495A4167" w:rsidR="00A27541" w:rsidRPr="004813A6" w:rsidRDefault="00A27541" w:rsidP="004813A6">
      <w:pPr>
        <w:pStyle w:val="Heading2"/>
        <w:spacing w:line="360" w:lineRule="auto"/>
        <w:jc w:val="both"/>
        <w:rPr>
          <w:sz w:val="40"/>
          <w:szCs w:val="40"/>
        </w:rPr>
      </w:pPr>
      <w:bookmarkStart w:id="1" w:name="_Toc216651178"/>
      <w:r w:rsidRPr="004813A6">
        <w:rPr>
          <w:sz w:val="40"/>
          <w:szCs w:val="40"/>
        </w:rPr>
        <w:t>Task 1</w:t>
      </w:r>
      <w:bookmarkEnd w:id="1"/>
    </w:p>
    <w:p w14:paraId="57FBA64C" w14:textId="03927708" w:rsidR="004E4C16" w:rsidRPr="004813A6" w:rsidRDefault="004E4C16" w:rsidP="004813A6">
      <w:pPr>
        <w:pStyle w:val="Title"/>
        <w:spacing w:line="360" w:lineRule="auto"/>
        <w:jc w:val="both"/>
        <w:rPr>
          <w:sz w:val="22"/>
          <w:szCs w:val="22"/>
        </w:rPr>
      </w:pPr>
      <w:proofErr w:type="spellStart"/>
      <w:proofErr w:type="gramStart"/>
      <w:r w:rsidRPr="004813A6">
        <w:rPr>
          <w:sz w:val="22"/>
          <w:szCs w:val="22"/>
        </w:rPr>
        <w:t>MyGuide</w:t>
      </w:r>
      <w:proofErr w:type="spellEnd"/>
      <w:proofErr w:type="gramEnd"/>
      <w:r w:rsidRPr="004813A6">
        <w:rPr>
          <w:sz w:val="22"/>
          <w:szCs w:val="22"/>
        </w:rPr>
        <w:t xml:space="preserve">: Intelligent </w:t>
      </w:r>
      <w:proofErr w:type="spellStart"/>
      <w:r w:rsidR="004813A6" w:rsidRPr="004813A6">
        <w:rPr>
          <w:sz w:val="22"/>
          <w:szCs w:val="22"/>
        </w:rPr>
        <w:t>Behavioural</w:t>
      </w:r>
      <w:proofErr w:type="spellEnd"/>
      <w:r w:rsidRPr="004813A6">
        <w:rPr>
          <w:sz w:val="22"/>
          <w:szCs w:val="22"/>
        </w:rPr>
        <w:t xml:space="preserve"> Support Application for Autism Spectrum Disorder (ASD)</w:t>
      </w:r>
    </w:p>
    <w:p w14:paraId="60F18D51" w14:textId="77777777" w:rsidR="008C47F0" w:rsidRPr="004813A6" w:rsidRDefault="004E4C16" w:rsidP="004813A6">
      <w:pPr>
        <w:pStyle w:val="Heading2"/>
        <w:spacing w:line="360" w:lineRule="auto"/>
        <w:jc w:val="both"/>
        <w:rPr>
          <w:sz w:val="40"/>
          <w:szCs w:val="40"/>
        </w:rPr>
      </w:pPr>
      <w:bookmarkStart w:id="2" w:name="_Toc216651179"/>
      <w:r w:rsidRPr="004813A6">
        <w:rPr>
          <w:sz w:val="40"/>
          <w:szCs w:val="40"/>
        </w:rPr>
        <w:t>Q1. Project Management and Planning</w:t>
      </w:r>
      <w:bookmarkEnd w:id="2"/>
    </w:p>
    <w:p w14:paraId="46C9ADAB" w14:textId="46D0444D" w:rsidR="004E4C16" w:rsidRPr="004813A6" w:rsidRDefault="004E4C16" w:rsidP="004813A6">
      <w:pPr>
        <w:spacing w:line="360" w:lineRule="auto"/>
        <w:jc w:val="both"/>
        <w:rPr>
          <w:sz w:val="22"/>
          <w:szCs w:val="22"/>
        </w:rPr>
      </w:pPr>
      <w:r w:rsidRPr="004813A6">
        <w:rPr>
          <w:sz w:val="22"/>
          <w:szCs w:val="22"/>
        </w:rPr>
        <w:t xml:space="preserve">The </w:t>
      </w:r>
      <w:proofErr w:type="spellStart"/>
      <w:r w:rsidRPr="004813A6">
        <w:rPr>
          <w:sz w:val="22"/>
          <w:szCs w:val="22"/>
        </w:rPr>
        <w:t>MyGuide</w:t>
      </w:r>
      <w:proofErr w:type="spellEnd"/>
      <w:r w:rsidRPr="004813A6">
        <w:rPr>
          <w:sz w:val="22"/>
          <w:szCs w:val="22"/>
        </w:rPr>
        <w:t xml:space="preserve"> project is a mobile application developed to provide </w:t>
      </w:r>
      <w:proofErr w:type="spellStart"/>
      <w:r w:rsidRPr="004813A6">
        <w:rPr>
          <w:sz w:val="22"/>
          <w:szCs w:val="22"/>
        </w:rPr>
        <w:t>behavioural</w:t>
      </w:r>
      <w:proofErr w:type="spellEnd"/>
      <w:r w:rsidRPr="004813A6">
        <w:rPr>
          <w:sz w:val="22"/>
          <w:szCs w:val="22"/>
        </w:rPr>
        <w:t xml:space="preserve"> support to autistic children and their parents. The core solution architecture is a user-</w:t>
      </w:r>
      <w:proofErr w:type="spellStart"/>
      <w:r w:rsidRPr="004813A6">
        <w:rPr>
          <w:sz w:val="22"/>
          <w:szCs w:val="22"/>
        </w:rPr>
        <w:t>centred</w:t>
      </w:r>
      <w:proofErr w:type="spellEnd"/>
      <w:r w:rsidRPr="004813A6">
        <w:rPr>
          <w:sz w:val="22"/>
          <w:szCs w:val="22"/>
        </w:rPr>
        <w:t xml:space="preserve">, evidence-based tool </w:t>
      </w:r>
      <w:r w:rsidRPr="004813A6">
        <w:rPr>
          <w:sz w:val="22"/>
          <w:szCs w:val="22"/>
        </w:rPr>
        <w:lastRenderedPageBreak/>
        <w:t xml:space="preserve">that combines </w:t>
      </w:r>
      <w:proofErr w:type="spellStart"/>
      <w:r w:rsidRPr="004813A6">
        <w:rPr>
          <w:sz w:val="22"/>
          <w:szCs w:val="22"/>
        </w:rPr>
        <w:t>personalised</w:t>
      </w:r>
      <w:proofErr w:type="spellEnd"/>
      <w:r w:rsidRPr="004813A6">
        <w:rPr>
          <w:sz w:val="22"/>
          <w:szCs w:val="22"/>
        </w:rPr>
        <w:t xml:space="preserve"> suggestions, visual aids, and progress tracking, aiming to deliver practical, accessible guidance and ensure inclusivity across diverse needs.</w:t>
      </w:r>
      <w:sdt>
        <w:sdtPr>
          <w:rPr>
            <w:sz w:val="22"/>
            <w:szCs w:val="22"/>
          </w:rPr>
          <w:id w:val="921144230"/>
          <w:citation/>
        </w:sdtPr>
        <w:sdtEndPr/>
        <w:sdtContent>
          <w:r w:rsidR="004813A6" w:rsidRPr="004813A6">
            <w:rPr>
              <w:sz w:val="22"/>
              <w:szCs w:val="22"/>
            </w:rPr>
            <w:fldChar w:fldCharType="begin"/>
          </w:r>
          <w:r w:rsidR="004813A6" w:rsidRPr="004813A6">
            <w:rPr>
              <w:sz w:val="22"/>
              <w:szCs w:val="22"/>
              <w:lang w:val="en-GB"/>
            </w:rPr>
            <w:instrText xml:space="preserve"> CITATION Aut25 \l 2057 </w:instrText>
          </w:r>
          <w:r w:rsidR="004813A6" w:rsidRPr="004813A6">
            <w:rPr>
              <w:sz w:val="22"/>
              <w:szCs w:val="22"/>
            </w:rPr>
            <w:fldChar w:fldCharType="separate"/>
          </w:r>
          <w:r w:rsidR="004813A6" w:rsidRPr="004813A6">
            <w:rPr>
              <w:noProof/>
              <w:sz w:val="22"/>
              <w:szCs w:val="22"/>
              <w:lang w:val="en-GB"/>
            </w:rPr>
            <w:t xml:space="preserve"> [1]</w:t>
          </w:r>
          <w:r w:rsidR="004813A6" w:rsidRPr="004813A6">
            <w:rPr>
              <w:sz w:val="22"/>
              <w:szCs w:val="22"/>
            </w:rPr>
            <w:fldChar w:fldCharType="end"/>
          </w:r>
        </w:sdtContent>
      </w:sdt>
      <w:sdt>
        <w:sdtPr>
          <w:rPr>
            <w:sz w:val="22"/>
            <w:szCs w:val="22"/>
          </w:rPr>
          <w:id w:val="-140513701"/>
          <w:citation/>
        </w:sdtPr>
        <w:sdtEndPr/>
        <w:sdtContent>
          <w:r w:rsidR="004813A6" w:rsidRPr="004813A6">
            <w:rPr>
              <w:sz w:val="22"/>
              <w:szCs w:val="22"/>
            </w:rPr>
            <w:fldChar w:fldCharType="begin"/>
          </w:r>
          <w:r w:rsidR="004813A6" w:rsidRPr="004813A6">
            <w:rPr>
              <w:sz w:val="22"/>
              <w:szCs w:val="22"/>
              <w:lang w:val="en-GB"/>
            </w:rPr>
            <w:instrText xml:space="preserve"> CITATION Car16 \l 2057 </w:instrText>
          </w:r>
          <w:r w:rsidR="004813A6" w:rsidRPr="004813A6">
            <w:rPr>
              <w:sz w:val="22"/>
              <w:szCs w:val="22"/>
            </w:rPr>
            <w:fldChar w:fldCharType="separate"/>
          </w:r>
          <w:r w:rsidR="004813A6" w:rsidRPr="004813A6">
            <w:rPr>
              <w:noProof/>
              <w:sz w:val="22"/>
              <w:szCs w:val="22"/>
              <w:lang w:val="en-GB"/>
            </w:rPr>
            <w:t xml:space="preserve"> [2]</w:t>
          </w:r>
          <w:r w:rsidR="004813A6" w:rsidRPr="004813A6">
            <w:rPr>
              <w:sz w:val="22"/>
              <w:szCs w:val="22"/>
            </w:rPr>
            <w:fldChar w:fldCharType="end"/>
          </w:r>
        </w:sdtContent>
      </w:sdt>
    </w:p>
    <w:p w14:paraId="42186325" w14:textId="77777777" w:rsidR="004E4C16" w:rsidRPr="004813A6" w:rsidRDefault="004E4C16" w:rsidP="004813A6">
      <w:pPr>
        <w:pStyle w:val="Heading2"/>
        <w:spacing w:line="360" w:lineRule="auto"/>
        <w:jc w:val="both"/>
        <w:rPr>
          <w:sz w:val="40"/>
          <w:szCs w:val="40"/>
        </w:rPr>
      </w:pPr>
      <w:bookmarkStart w:id="3" w:name="_Toc216651180"/>
      <w:r w:rsidRPr="004813A6">
        <w:rPr>
          <w:sz w:val="40"/>
          <w:szCs w:val="40"/>
        </w:rPr>
        <w:t>Technology Stack and Resources</w:t>
      </w:r>
      <w:bookmarkEnd w:id="3"/>
    </w:p>
    <w:p w14:paraId="3CA05D1B" w14:textId="46FF386D" w:rsidR="004E4C16" w:rsidRPr="004813A6" w:rsidRDefault="004E4C16" w:rsidP="004813A6">
      <w:pPr>
        <w:spacing w:line="360" w:lineRule="auto"/>
        <w:jc w:val="both"/>
        <w:rPr>
          <w:sz w:val="22"/>
          <w:szCs w:val="22"/>
        </w:rPr>
      </w:pPr>
      <w:r w:rsidRPr="004813A6">
        <w:rPr>
          <w:sz w:val="22"/>
          <w:szCs w:val="22"/>
        </w:rPr>
        <w:t xml:space="preserve">The project relies on a modern, cross-platform technology stack to ensure efficiency and scalability. Human resources include </w:t>
      </w:r>
      <w:proofErr w:type="spellStart"/>
      <w:r w:rsidRPr="004813A6">
        <w:rPr>
          <w:sz w:val="22"/>
          <w:szCs w:val="22"/>
        </w:rPr>
        <w:t>specialised</w:t>
      </w:r>
      <w:proofErr w:type="spellEnd"/>
      <w:r w:rsidRPr="004813A6">
        <w:rPr>
          <w:sz w:val="22"/>
          <w:szCs w:val="22"/>
        </w:rPr>
        <w:t xml:space="preserve"> expertise for clinical validation.</w:t>
      </w:r>
    </w:p>
    <w:tbl>
      <w:tblPr>
        <w:tblStyle w:val="TableGrid"/>
        <w:tblW w:w="0" w:type="auto"/>
        <w:tblLook w:val="04A0" w:firstRow="1" w:lastRow="0" w:firstColumn="1" w:lastColumn="0" w:noHBand="0" w:noVBand="1"/>
      </w:tblPr>
      <w:tblGrid>
        <w:gridCol w:w="3005"/>
        <w:gridCol w:w="3005"/>
        <w:gridCol w:w="3006"/>
      </w:tblGrid>
      <w:tr w:rsidR="004E4C16" w:rsidRPr="004813A6" w14:paraId="3B841233" w14:textId="77777777" w:rsidTr="004E4C16">
        <w:tc>
          <w:tcPr>
            <w:tcW w:w="3005" w:type="dxa"/>
          </w:tcPr>
          <w:p w14:paraId="489116BA" w14:textId="6BCAB009" w:rsidR="004E4C16" w:rsidRPr="004813A6" w:rsidRDefault="004E4C16" w:rsidP="004813A6">
            <w:pPr>
              <w:spacing w:line="360" w:lineRule="auto"/>
              <w:jc w:val="both"/>
              <w:rPr>
                <w:sz w:val="22"/>
                <w:szCs w:val="22"/>
              </w:rPr>
            </w:pPr>
            <w:r w:rsidRPr="004813A6">
              <w:rPr>
                <w:sz w:val="22"/>
                <w:szCs w:val="22"/>
              </w:rPr>
              <w:t>Category</w:t>
            </w:r>
          </w:p>
        </w:tc>
        <w:tc>
          <w:tcPr>
            <w:tcW w:w="3005" w:type="dxa"/>
          </w:tcPr>
          <w:p w14:paraId="0121A91A" w14:textId="54894C51" w:rsidR="004E4C16" w:rsidRPr="004813A6" w:rsidRDefault="004E4C16" w:rsidP="004813A6">
            <w:pPr>
              <w:spacing w:line="360" w:lineRule="auto"/>
              <w:jc w:val="both"/>
              <w:rPr>
                <w:sz w:val="22"/>
                <w:szCs w:val="22"/>
              </w:rPr>
            </w:pPr>
            <w:r w:rsidRPr="004813A6">
              <w:rPr>
                <w:sz w:val="22"/>
                <w:szCs w:val="22"/>
              </w:rPr>
              <w:t>Component/Technology</w:t>
            </w:r>
          </w:p>
        </w:tc>
        <w:tc>
          <w:tcPr>
            <w:tcW w:w="3006" w:type="dxa"/>
          </w:tcPr>
          <w:p w14:paraId="03610186" w14:textId="3359E1C5" w:rsidR="004E4C16" w:rsidRPr="004813A6" w:rsidRDefault="004E4C16" w:rsidP="004813A6">
            <w:pPr>
              <w:spacing w:line="360" w:lineRule="auto"/>
              <w:jc w:val="both"/>
              <w:rPr>
                <w:sz w:val="22"/>
                <w:szCs w:val="22"/>
              </w:rPr>
            </w:pPr>
            <w:r w:rsidRPr="004813A6">
              <w:rPr>
                <w:sz w:val="22"/>
                <w:szCs w:val="22"/>
              </w:rPr>
              <w:t>Rationale</w:t>
            </w:r>
          </w:p>
        </w:tc>
      </w:tr>
      <w:tr w:rsidR="004E4C16" w:rsidRPr="004813A6" w14:paraId="42B83733" w14:textId="77777777" w:rsidTr="004E4C16">
        <w:tc>
          <w:tcPr>
            <w:tcW w:w="3005" w:type="dxa"/>
          </w:tcPr>
          <w:p w14:paraId="54BB0D6B" w14:textId="4FB60F64" w:rsidR="004E4C16" w:rsidRPr="004813A6" w:rsidRDefault="004E4C16" w:rsidP="004813A6">
            <w:pPr>
              <w:spacing w:line="360" w:lineRule="auto"/>
              <w:jc w:val="both"/>
              <w:rPr>
                <w:sz w:val="22"/>
                <w:szCs w:val="22"/>
              </w:rPr>
            </w:pPr>
            <w:r w:rsidRPr="004813A6">
              <w:rPr>
                <w:sz w:val="22"/>
                <w:szCs w:val="22"/>
              </w:rPr>
              <w:t>Development Framework</w:t>
            </w:r>
          </w:p>
        </w:tc>
        <w:tc>
          <w:tcPr>
            <w:tcW w:w="3005" w:type="dxa"/>
          </w:tcPr>
          <w:p w14:paraId="26FEA920" w14:textId="6ADE4675" w:rsidR="004E4C16" w:rsidRPr="004813A6" w:rsidRDefault="004E4C16" w:rsidP="004813A6">
            <w:pPr>
              <w:spacing w:line="360" w:lineRule="auto"/>
              <w:jc w:val="both"/>
              <w:rPr>
                <w:sz w:val="22"/>
                <w:szCs w:val="22"/>
              </w:rPr>
            </w:pPr>
            <w:r w:rsidRPr="004813A6">
              <w:rPr>
                <w:sz w:val="22"/>
                <w:szCs w:val="22"/>
              </w:rPr>
              <w:t>Flutter or React Native</w:t>
            </w:r>
          </w:p>
        </w:tc>
        <w:tc>
          <w:tcPr>
            <w:tcW w:w="3006" w:type="dxa"/>
          </w:tcPr>
          <w:p w14:paraId="12AAEFA5" w14:textId="612D8567" w:rsidR="004E4C16" w:rsidRPr="004813A6" w:rsidRDefault="004E4C16" w:rsidP="004813A6">
            <w:pPr>
              <w:spacing w:line="360" w:lineRule="auto"/>
              <w:jc w:val="both"/>
              <w:rPr>
                <w:sz w:val="22"/>
                <w:szCs w:val="22"/>
              </w:rPr>
            </w:pPr>
            <w:r w:rsidRPr="004813A6">
              <w:rPr>
                <w:sz w:val="22"/>
                <w:szCs w:val="22"/>
              </w:rPr>
              <w:t>Chosen for robust cross-platform support.</w:t>
            </w:r>
          </w:p>
        </w:tc>
      </w:tr>
      <w:tr w:rsidR="004E4C16" w:rsidRPr="004813A6" w14:paraId="564478BE" w14:textId="77777777" w:rsidTr="004E4C16">
        <w:tc>
          <w:tcPr>
            <w:tcW w:w="3005" w:type="dxa"/>
          </w:tcPr>
          <w:p w14:paraId="302A8A74" w14:textId="5D742A95" w:rsidR="004E4C16" w:rsidRPr="004813A6" w:rsidRDefault="004E4C16" w:rsidP="004813A6">
            <w:pPr>
              <w:spacing w:line="360" w:lineRule="auto"/>
              <w:jc w:val="both"/>
              <w:rPr>
                <w:sz w:val="22"/>
                <w:szCs w:val="22"/>
              </w:rPr>
            </w:pPr>
            <w:r w:rsidRPr="004813A6">
              <w:rPr>
                <w:sz w:val="22"/>
                <w:szCs w:val="22"/>
              </w:rPr>
              <w:t>Backend and Services</w:t>
            </w:r>
          </w:p>
        </w:tc>
        <w:tc>
          <w:tcPr>
            <w:tcW w:w="3005" w:type="dxa"/>
          </w:tcPr>
          <w:p w14:paraId="6B0E3F55" w14:textId="294F2E30" w:rsidR="004E4C16" w:rsidRPr="004813A6" w:rsidRDefault="004E4C16" w:rsidP="004813A6">
            <w:pPr>
              <w:spacing w:line="360" w:lineRule="auto"/>
              <w:jc w:val="both"/>
              <w:rPr>
                <w:sz w:val="22"/>
                <w:szCs w:val="22"/>
              </w:rPr>
            </w:pPr>
            <w:r w:rsidRPr="004813A6">
              <w:rPr>
                <w:sz w:val="22"/>
                <w:szCs w:val="22"/>
              </w:rPr>
              <w:t>Firebase</w:t>
            </w:r>
          </w:p>
        </w:tc>
        <w:tc>
          <w:tcPr>
            <w:tcW w:w="3006" w:type="dxa"/>
          </w:tcPr>
          <w:p w14:paraId="1CA08CC1" w14:textId="74C1094A" w:rsidR="004E4C16" w:rsidRPr="004813A6" w:rsidRDefault="004E4C16" w:rsidP="004813A6">
            <w:pPr>
              <w:spacing w:line="360" w:lineRule="auto"/>
              <w:jc w:val="both"/>
              <w:rPr>
                <w:sz w:val="22"/>
                <w:szCs w:val="22"/>
              </w:rPr>
            </w:pPr>
            <w:r w:rsidRPr="004813A6">
              <w:rPr>
                <w:sz w:val="22"/>
                <w:szCs w:val="22"/>
              </w:rPr>
              <w:t>Provides authentication, cloud storage, and analytics.</w:t>
            </w:r>
          </w:p>
        </w:tc>
      </w:tr>
      <w:tr w:rsidR="004E4C16" w:rsidRPr="004813A6" w14:paraId="0676FE1B" w14:textId="77777777" w:rsidTr="004E4C16">
        <w:tc>
          <w:tcPr>
            <w:tcW w:w="3005" w:type="dxa"/>
          </w:tcPr>
          <w:p w14:paraId="1BD8E672" w14:textId="53B958D8" w:rsidR="004E4C16" w:rsidRPr="004813A6" w:rsidRDefault="004E4C16" w:rsidP="004813A6">
            <w:pPr>
              <w:spacing w:line="360" w:lineRule="auto"/>
              <w:jc w:val="both"/>
              <w:rPr>
                <w:sz w:val="22"/>
                <w:szCs w:val="22"/>
              </w:rPr>
            </w:pPr>
            <w:r w:rsidRPr="004813A6">
              <w:rPr>
                <w:sz w:val="22"/>
                <w:szCs w:val="22"/>
              </w:rPr>
              <w:t>Database</w:t>
            </w:r>
          </w:p>
        </w:tc>
        <w:tc>
          <w:tcPr>
            <w:tcW w:w="3005" w:type="dxa"/>
          </w:tcPr>
          <w:p w14:paraId="6B0D5996" w14:textId="5D8ABF25" w:rsidR="004E4C16" w:rsidRPr="004813A6" w:rsidRDefault="004E4C16" w:rsidP="004813A6">
            <w:pPr>
              <w:spacing w:line="360" w:lineRule="auto"/>
              <w:jc w:val="both"/>
              <w:rPr>
                <w:sz w:val="22"/>
                <w:szCs w:val="22"/>
              </w:rPr>
            </w:pPr>
            <w:r w:rsidRPr="004813A6">
              <w:rPr>
                <w:sz w:val="22"/>
                <w:szCs w:val="22"/>
              </w:rPr>
              <w:t>NoSQL (MongoDB)</w:t>
            </w:r>
          </w:p>
        </w:tc>
        <w:tc>
          <w:tcPr>
            <w:tcW w:w="3006" w:type="dxa"/>
          </w:tcPr>
          <w:p w14:paraId="7A32B5D7" w14:textId="6007C904" w:rsidR="004E4C16" w:rsidRPr="004813A6" w:rsidRDefault="00E5005C" w:rsidP="004813A6">
            <w:pPr>
              <w:spacing w:line="360" w:lineRule="auto"/>
              <w:jc w:val="both"/>
              <w:rPr>
                <w:sz w:val="22"/>
                <w:szCs w:val="22"/>
              </w:rPr>
            </w:pPr>
            <w:r w:rsidRPr="004813A6">
              <w:rPr>
                <w:sz w:val="22"/>
                <w:szCs w:val="22"/>
              </w:rPr>
              <w:t xml:space="preserve">flexible data storage of </w:t>
            </w:r>
            <w:proofErr w:type="spellStart"/>
            <w:r w:rsidRPr="004813A6">
              <w:rPr>
                <w:sz w:val="22"/>
                <w:szCs w:val="22"/>
              </w:rPr>
              <w:t>behaviour</w:t>
            </w:r>
            <w:proofErr w:type="spellEnd"/>
            <w:r w:rsidRPr="004813A6">
              <w:rPr>
                <w:sz w:val="22"/>
                <w:szCs w:val="22"/>
              </w:rPr>
              <w:t xml:space="preserve"> logs.</w:t>
            </w:r>
          </w:p>
        </w:tc>
      </w:tr>
      <w:tr w:rsidR="004E4C16" w:rsidRPr="004813A6" w14:paraId="2AA6C904" w14:textId="77777777" w:rsidTr="004E4C16">
        <w:tc>
          <w:tcPr>
            <w:tcW w:w="3005" w:type="dxa"/>
          </w:tcPr>
          <w:p w14:paraId="1DFF152C" w14:textId="3DB59B5E" w:rsidR="004E4C16" w:rsidRPr="004813A6" w:rsidRDefault="004E4C16" w:rsidP="004813A6">
            <w:pPr>
              <w:spacing w:line="360" w:lineRule="auto"/>
              <w:jc w:val="both"/>
              <w:rPr>
                <w:sz w:val="22"/>
                <w:szCs w:val="22"/>
              </w:rPr>
            </w:pPr>
            <w:r w:rsidRPr="004813A6">
              <w:rPr>
                <w:sz w:val="22"/>
                <w:szCs w:val="22"/>
              </w:rPr>
              <w:t>Personnel</w:t>
            </w:r>
          </w:p>
        </w:tc>
        <w:tc>
          <w:tcPr>
            <w:tcW w:w="3005" w:type="dxa"/>
          </w:tcPr>
          <w:p w14:paraId="5DDBF7C6" w14:textId="1EA08105" w:rsidR="004E4C16" w:rsidRPr="004813A6" w:rsidRDefault="004E4C16" w:rsidP="004813A6">
            <w:pPr>
              <w:spacing w:line="360" w:lineRule="auto"/>
              <w:jc w:val="both"/>
              <w:rPr>
                <w:sz w:val="22"/>
                <w:szCs w:val="22"/>
              </w:rPr>
            </w:pPr>
            <w:r w:rsidRPr="004813A6">
              <w:rPr>
                <w:sz w:val="22"/>
                <w:szCs w:val="22"/>
              </w:rPr>
              <w:t>Developers, UX Designers, Autism Specialists</w:t>
            </w:r>
            <w:r w:rsidR="00E5005C" w:rsidRPr="004813A6">
              <w:rPr>
                <w:sz w:val="22"/>
                <w:szCs w:val="22"/>
              </w:rPr>
              <w:t xml:space="preserve"> and testers</w:t>
            </w:r>
          </w:p>
        </w:tc>
        <w:tc>
          <w:tcPr>
            <w:tcW w:w="3006" w:type="dxa"/>
          </w:tcPr>
          <w:p w14:paraId="5ABD4902" w14:textId="55C4BB54" w:rsidR="004E4C16" w:rsidRPr="004813A6" w:rsidRDefault="004E4C16" w:rsidP="004813A6">
            <w:pPr>
              <w:spacing w:line="360" w:lineRule="auto"/>
              <w:jc w:val="both"/>
              <w:rPr>
                <w:sz w:val="22"/>
                <w:szCs w:val="22"/>
              </w:rPr>
            </w:pPr>
            <w:r w:rsidRPr="004813A6">
              <w:rPr>
                <w:sz w:val="22"/>
                <w:szCs w:val="22"/>
              </w:rPr>
              <w:t>Essential for clinical validation and high-quality user experience.</w:t>
            </w:r>
          </w:p>
        </w:tc>
      </w:tr>
      <w:tr w:rsidR="004E4C16" w:rsidRPr="004813A6" w14:paraId="00F8572C" w14:textId="77777777" w:rsidTr="004E4C16">
        <w:tc>
          <w:tcPr>
            <w:tcW w:w="3005" w:type="dxa"/>
          </w:tcPr>
          <w:p w14:paraId="5B7A5885" w14:textId="046DF249" w:rsidR="004E4C16" w:rsidRPr="004813A6" w:rsidRDefault="00E5005C" w:rsidP="004813A6">
            <w:pPr>
              <w:spacing w:line="360" w:lineRule="auto"/>
              <w:jc w:val="both"/>
              <w:rPr>
                <w:sz w:val="22"/>
                <w:szCs w:val="22"/>
              </w:rPr>
            </w:pPr>
            <w:r w:rsidRPr="004813A6">
              <w:rPr>
                <w:sz w:val="22"/>
                <w:szCs w:val="22"/>
              </w:rPr>
              <w:t>Design tools</w:t>
            </w:r>
          </w:p>
        </w:tc>
        <w:tc>
          <w:tcPr>
            <w:tcW w:w="3005" w:type="dxa"/>
          </w:tcPr>
          <w:p w14:paraId="7FA2DDC0" w14:textId="6DAD2613" w:rsidR="004E4C16" w:rsidRPr="004813A6" w:rsidRDefault="00E5005C" w:rsidP="004813A6">
            <w:pPr>
              <w:spacing w:line="360" w:lineRule="auto"/>
              <w:jc w:val="both"/>
              <w:rPr>
                <w:sz w:val="22"/>
                <w:szCs w:val="22"/>
              </w:rPr>
            </w:pPr>
            <w:r w:rsidRPr="004813A6">
              <w:rPr>
                <w:sz w:val="22"/>
                <w:szCs w:val="22"/>
              </w:rPr>
              <w:t xml:space="preserve">Figma for wireframes, </w:t>
            </w:r>
            <w:proofErr w:type="spellStart"/>
            <w:r w:rsidRPr="004813A6">
              <w:rPr>
                <w:sz w:val="22"/>
                <w:szCs w:val="22"/>
              </w:rPr>
              <w:t>Lucidchart</w:t>
            </w:r>
            <w:proofErr w:type="spellEnd"/>
            <w:r w:rsidRPr="004813A6">
              <w:rPr>
                <w:sz w:val="22"/>
                <w:szCs w:val="22"/>
              </w:rPr>
              <w:t xml:space="preserve"> for UML diagrams.</w:t>
            </w:r>
          </w:p>
        </w:tc>
        <w:tc>
          <w:tcPr>
            <w:tcW w:w="3006" w:type="dxa"/>
          </w:tcPr>
          <w:p w14:paraId="2621FD1F" w14:textId="68D63B60" w:rsidR="004E4C16" w:rsidRPr="004813A6" w:rsidRDefault="00E5005C" w:rsidP="004813A6">
            <w:pPr>
              <w:spacing w:line="360" w:lineRule="auto"/>
              <w:jc w:val="both"/>
              <w:rPr>
                <w:sz w:val="22"/>
                <w:szCs w:val="22"/>
              </w:rPr>
            </w:pPr>
            <w:r w:rsidRPr="004813A6">
              <w:rPr>
                <w:sz w:val="22"/>
                <w:szCs w:val="22"/>
              </w:rPr>
              <w:t xml:space="preserve">For designing </w:t>
            </w:r>
          </w:p>
        </w:tc>
      </w:tr>
    </w:tbl>
    <w:p w14:paraId="42B09540" w14:textId="34B64687" w:rsidR="004E4C16" w:rsidRPr="004813A6" w:rsidRDefault="00E325EE" w:rsidP="004813A6">
      <w:pPr>
        <w:spacing w:line="360" w:lineRule="auto"/>
        <w:jc w:val="both"/>
        <w:rPr>
          <w:sz w:val="22"/>
          <w:szCs w:val="22"/>
        </w:rPr>
      </w:pPr>
      <w:sdt>
        <w:sdtPr>
          <w:rPr>
            <w:sz w:val="22"/>
            <w:szCs w:val="22"/>
          </w:rPr>
          <w:id w:val="-2077969245"/>
          <w:citation/>
        </w:sdtPr>
        <w:sdtEndPr/>
        <w:sdtContent>
          <w:r w:rsidR="004813A6" w:rsidRPr="004813A6">
            <w:rPr>
              <w:sz w:val="22"/>
              <w:szCs w:val="22"/>
            </w:rPr>
            <w:fldChar w:fldCharType="begin"/>
          </w:r>
          <w:r w:rsidR="004813A6" w:rsidRPr="004813A6">
            <w:rPr>
              <w:sz w:val="22"/>
              <w:szCs w:val="22"/>
              <w:lang w:val="en-GB"/>
            </w:rPr>
            <w:instrText xml:space="preserve"> CITATION Mah21 \l 2057 </w:instrText>
          </w:r>
          <w:r w:rsidR="004813A6" w:rsidRPr="004813A6">
            <w:rPr>
              <w:sz w:val="22"/>
              <w:szCs w:val="22"/>
            </w:rPr>
            <w:fldChar w:fldCharType="separate"/>
          </w:r>
          <w:r w:rsidR="004813A6" w:rsidRPr="004813A6">
            <w:rPr>
              <w:noProof/>
              <w:sz w:val="22"/>
              <w:szCs w:val="22"/>
              <w:lang w:val="en-GB"/>
            </w:rPr>
            <w:t>[3]</w:t>
          </w:r>
          <w:r w:rsidR="004813A6" w:rsidRPr="004813A6">
            <w:rPr>
              <w:sz w:val="22"/>
              <w:szCs w:val="22"/>
            </w:rPr>
            <w:fldChar w:fldCharType="end"/>
          </w:r>
        </w:sdtContent>
      </w:sdt>
      <w:sdt>
        <w:sdtPr>
          <w:rPr>
            <w:sz w:val="22"/>
            <w:szCs w:val="22"/>
          </w:rPr>
          <w:id w:val="175396897"/>
          <w:citation/>
        </w:sdtPr>
        <w:sdtEndPr/>
        <w:sdtContent>
          <w:r w:rsidR="004813A6" w:rsidRPr="004813A6">
            <w:rPr>
              <w:sz w:val="22"/>
              <w:szCs w:val="22"/>
            </w:rPr>
            <w:fldChar w:fldCharType="begin"/>
          </w:r>
          <w:r w:rsidR="004813A6" w:rsidRPr="004813A6">
            <w:rPr>
              <w:sz w:val="22"/>
              <w:szCs w:val="22"/>
              <w:lang w:val="en-GB"/>
            </w:rPr>
            <w:instrText xml:space="preserve"> CITATION Han11 \l 2057 </w:instrText>
          </w:r>
          <w:r w:rsidR="004813A6" w:rsidRPr="004813A6">
            <w:rPr>
              <w:sz w:val="22"/>
              <w:szCs w:val="22"/>
            </w:rPr>
            <w:fldChar w:fldCharType="separate"/>
          </w:r>
          <w:r w:rsidR="004813A6" w:rsidRPr="004813A6">
            <w:rPr>
              <w:noProof/>
              <w:sz w:val="22"/>
              <w:szCs w:val="22"/>
              <w:lang w:val="en-GB"/>
            </w:rPr>
            <w:t xml:space="preserve"> [4]</w:t>
          </w:r>
          <w:r w:rsidR="004813A6" w:rsidRPr="004813A6">
            <w:rPr>
              <w:sz w:val="22"/>
              <w:szCs w:val="22"/>
            </w:rPr>
            <w:fldChar w:fldCharType="end"/>
          </w:r>
        </w:sdtContent>
      </w:sdt>
      <w:sdt>
        <w:sdtPr>
          <w:rPr>
            <w:sz w:val="22"/>
            <w:szCs w:val="22"/>
          </w:rPr>
          <w:id w:val="-1941359472"/>
          <w:citation/>
        </w:sdtPr>
        <w:sdtEndPr/>
        <w:sdtContent>
          <w:r w:rsidR="004813A6" w:rsidRPr="004813A6">
            <w:rPr>
              <w:sz w:val="22"/>
              <w:szCs w:val="22"/>
            </w:rPr>
            <w:fldChar w:fldCharType="begin"/>
          </w:r>
          <w:r w:rsidR="004813A6" w:rsidRPr="004813A6">
            <w:rPr>
              <w:sz w:val="22"/>
              <w:szCs w:val="22"/>
              <w:lang w:val="en-GB"/>
            </w:rPr>
            <w:instrText xml:space="preserve"> CITATION Bos141 \l 2057 </w:instrText>
          </w:r>
          <w:r w:rsidR="004813A6" w:rsidRPr="004813A6">
            <w:rPr>
              <w:sz w:val="22"/>
              <w:szCs w:val="22"/>
            </w:rPr>
            <w:fldChar w:fldCharType="separate"/>
          </w:r>
          <w:r w:rsidR="004813A6" w:rsidRPr="004813A6">
            <w:rPr>
              <w:noProof/>
              <w:sz w:val="22"/>
              <w:szCs w:val="22"/>
              <w:lang w:val="en-GB"/>
            </w:rPr>
            <w:t xml:space="preserve"> [5]</w:t>
          </w:r>
          <w:r w:rsidR="004813A6" w:rsidRPr="004813A6">
            <w:rPr>
              <w:sz w:val="22"/>
              <w:szCs w:val="22"/>
            </w:rPr>
            <w:fldChar w:fldCharType="end"/>
          </w:r>
        </w:sdtContent>
      </w:sdt>
      <w:sdt>
        <w:sdtPr>
          <w:rPr>
            <w:sz w:val="22"/>
            <w:szCs w:val="22"/>
          </w:rPr>
          <w:id w:val="340671314"/>
          <w:citation/>
        </w:sdtPr>
        <w:sdtEndPr/>
        <w:sdtContent>
          <w:r w:rsidR="004813A6" w:rsidRPr="004813A6">
            <w:rPr>
              <w:sz w:val="22"/>
              <w:szCs w:val="22"/>
            </w:rPr>
            <w:fldChar w:fldCharType="begin"/>
          </w:r>
          <w:r w:rsidR="004813A6" w:rsidRPr="004813A6">
            <w:rPr>
              <w:sz w:val="22"/>
              <w:szCs w:val="22"/>
              <w:lang w:val="en-GB"/>
            </w:rPr>
            <w:instrText xml:space="preserve"> CITATION Rog19 \l 2057 </w:instrText>
          </w:r>
          <w:r w:rsidR="004813A6" w:rsidRPr="004813A6">
            <w:rPr>
              <w:sz w:val="22"/>
              <w:szCs w:val="22"/>
            </w:rPr>
            <w:fldChar w:fldCharType="separate"/>
          </w:r>
          <w:r w:rsidR="004813A6" w:rsidRPr="004813A6">
            <w:rPr>
              <w:noProof/>
              <w:sz w:val="22"/>
              <w:szCs w:val="22"/>
              <w:lang w:val="en-GB"/>
            </w:rPr>
            <w:t xml:space="preserve"> [6]</w:t>
          </w:r>
          <w:r w:rsidR="004813A6" w:rsidRPr="004813A6">
            <w:rPr>
              <w:sz w:val="22"/>
              <w:szCs w:val="22"/>
            </w:rPr>
            <w:fldChar w:fldCharType="end"/>
          </w:r>
        </w:sdtContent>
      </w:sdt>
    </w:p>
    <w:p w14:paraId="7B218A0F" w14:textId="77777777" w:rsidR="00E5005C" w:rsidRPr="004813A6" w:rsidRDefault="00E5005C" w:rsidP="004813A6">
      <w:pPr>
        <w:pStyle w:val="Heading2"/>
        <w:spacing w:line="360" w:lineRule="auto"/>
        <w:jc w:val="both"/>
        <w:rPr>
          <w:sz w:val="40"/>
          <w:szCs w:val="40"/>
        </w:rPr>
      </w:pPr>
      <w:bookmarkStart w:id="4" w:name="_Toc216651181"/>
      <w:r w:rsidRPr="004813A6">
        <w:rPr>
          <w:sz w:val="40"/>
          <w:szCs w:val="40"/>
        </w:rPr>
        <w:t>Timeline &amp; Schedule</w:t>
      </w:r>
      <w:bookmarkEnd w:id="4"/>
    </w:p>
    <w:p w14:paraId="50BA4C25" w14:textId="77777777" w:rsidR="00E5005C" w:rsidRPr="004813A6" w:rsidRDefault="00E5005C" w:rsidP="004813A6">
      <w:pPr>
        <w:spacing w:line="360" w:lineRule="auto"/>
        <w:jc w:val="both"/>
        <w:rPr>
          <w:sz w:val="22"/>
          <w:szCs w:val="22"/>
        </w:rPr>
      </w:pPr>
      <w:r w:rsidRPr="004813A6">
        <w:rPr>
          <w:sz w:val="22"/>
          <w:szCs w:val="22"/>
        </w:rPr>
        <w:t>The project will run over 18 weeks, divided into six stages:</w:t>
      </w:r>
    </w:p>
    <w:p w14:paraId="16081A76" w14:textId="77777777" w:rsidR="00E5005C" w:rsidRPr="004813A6" w:rsidRDefault="00E5005C" w:rsidP="004813A6">
      <w:pPr>
        <w:spacing w:line="360" w:lineRule="auto"/>
        <w:jc w:val="both"/>
        <w:rPr>
          <w:sz w:val="22"/>
          <w:szCs w:val="22"/>
        </w:rPr>
      </w:pPr>
      <w:r w:rsidRPr="004813A6">
        <w:rPr>
          <w:sz w:val="22"/>
          <w:szCs w:val="22"/>
        </w:rPr>
        <w:t>Requirements gathering (2 weeks)</w:t>
      </w:r>
    </w:p>
    <w:p w14:paraId="4FEBCD60" w14:textId="77777777" w:rsidR="00E5005C" w:rsidRPr="004813A6" w:rsidRDefault="00E5005C" w:rsidP="004813A6">
      <w:pPr>
        <w:spacing w:line="360" w:lineRule="auto"/>
        <w:jc w:val="both"/>
        <w:rPr>
          <w:sz w:val="22"/>
          <w:szCs w:val="22"/>
        </w:rPr>
      </w:pPr>
      <w:r w:rsidRPr="004813A6">
        <w:rPr>
          <w:sz w:val="22"/>
          <w:szCs w:val="22"/>
        </w:rPr>
        <w:t>Design (3 weeks)</w:t>
      </w:r>
    </w:p>
    <w:p w14:paraId="2432B1AB" w14:textId="77777777" w:rsidR="00E5005C" w:rsidRPr="004813A6" w:rsidRDefault="00E5005C" w:rsidP="004813A6">
      <w:pPr>
        <w:spacing w:line="360" w:lineRule="auto"/>
        <w:jc w:val="both"/>
        <w:rPr>
          <w:sz w:val="22"/>
          <w:szCs w:val="22"/>
        </w:rPr>
      </w:pPr>
      <w:r w:rsidRPr="004813A6">
        <w:rPr>
          <w:sz w:val="22"/>
          <w:szCs w:val="22"/>
        </w:rPr>
        <w:t>Development (6 weeks)</w:t>
      </w:r>
    </w:p>
    <w:p w14:paraId="47D6C623" w14:textId="77777777" w:rsidR="00E5005C" w:rsidRPr="004813A6" w:rsidRDefault="00E5005C" w:rsidP="004813A6">
      <w:pPr>
        <w:spacing w:line="360" w:lineRule="auto"/>
        <w:jc w:val="both"/>
        <w:rPr>
          <w:sz w:val="22"/>
          <w:szCs w:val="22"/>
        </w:rPr>
      </w:pPr>
      <w:r w:rsidRPr="004813A6">
        <w:rPr>
          <w:sz w:val="22"/>
          <w:szCs w:val="22"/>
        </w:rPr>
        <w:t>Testing (3 weeks)</w:t>
      </w:r>
    </w:p>
    <w:p w14:paraId="157BFE77" w14:textId="77777777" w:rsidR="00E5005C" w:rsidRPr="004813A6" w:rsidRDefault="00E5005C" w:rsidP="004813A6">
      <w:pPr>
        <w:spacing w:line="360" w:lineRule="auto"/>
        <w:jc w:val="both"/>
        <w:rPr>
          <w:sz w:val="22"/>
          <w:szCs w:val="22"/>
        </w:rPr>
      </w:pPr>
      <w:r w:rsidRPr="004813A6">
        <w:rPr>
          <w:sz w:val="22"/>
          <w:szCs w:val="22"/>
        </w:rPr>
        <w:t>Deployment (2 weeks)</w:t>
      </w:r>
    </w:p>
    <w:p w14:paraId="2B564282" w14:textId="27424CD2" w:rsidR="004813A6" w:rsidRPr="004813A6" w:rsidRDefault="00E5005C" w:rsidP="004813A6">
      <w:pPr>
        <w:spacing w:line="360" w:lineRule="auto"/>
        <w:jc w:val="both"/>
        <w:rPr>
          <w:sz w:val="22"/>
          <w:szCs w:val="22"/>
        </w:rPr>
      </w:pPr>
      <w:r w:rsidRPr="004813A6">
        <w:rPr>
          <w:sz w:val="22"/>
          <w:szCs w:val="22"/>
        </w:rPr>
        <w:t>Evaluation &amp; feedback (2 weeks)</w:t>
      </w:r>
    </w:p>
    <w:p w14:paraId="5D33DE61" w14:textId="7EC10D9C" w:rsidR="004813A6" w:rsidRPr="004813A6" w:rsidRDefault="00E325EE" w:rsidP="004813A6">
      <w:pPr>
        <w:spacing w:line="360" w:lineRule="auto"/>
        <w:jc w:val="both"/>
        <w:rPr>
          <w:sz w:val="22"/>
          <w:szCs w:val="22"/>
        </w:rPr>
      </w:pPr>
      <w:sdt>
        <w:sdtPr>
          <w:rPr>
            <w:sz w:val="22"/>
            <w:szCs w:val="22"/>
          </w:rPr>
          <w:id w:val="963622863"/>
          <w:citation/>
        </w:sdtPr>
        <w:sdtEndPr/>
        <w:sdtContent>
          <w:r w:rsidR="004813A6" w:rsidRPr="004813A6">
            <w:rPr>
              <w:sz w:val="22"/>
              <w:szCs w:val="22"/>
            </w:rPr>
            <w:fldChar w:fldCharType="begin"/>
          </w:r>
          <w:r w:rsidR="004813A6" w:rsidRPr="004813A6">
            <w:rPr>
              <w:sz w:val="22"/>
              <w:szCs w:val="22"/>
              <w:lang w:val="en-GB"/>
            </w:rPr>
            <w:instrText xml:space="preserve"> CITATION Boa25 \l 2057 </w:instrText>
          </w:r>
          <w:r w:rsidR="004813A6" w:rsidRPr="004813A6">
            <w:rPr>
              <w:sz w:val="22"/>
              <w:szCs w:val="22"/>
            </w:rPr>
            <w:fldChar w:fldCharType="separate"/>
          </w:r>
          <w:r w:rsidR="004813A6" w:rsidRPr="004813A6">
            <w:rPr>
              <w:noProof/>
              <w:sz w:val="22"/>
              <w:szCs w:val="22"/>
              <w:lang w:val="en-GB"/>
            </w:rPr>
            <w:t>[7]</w:t>
          </w:r>
          <w:r w:rsidR="004813A6" w:rsidRPr="004813A6">
            <w:rPr>
              <w:sz w:val="22"/>
              <w:szCs w:val="22"/>
            </w:rPr>
            <w:fldChar w:fldCharType="end"/>
          </w:r>
        </w:sdtContent>
      </w:sdt>
    </w:p>
    <w:p w14:paraId="10CD4371" w14:textId="78119E48" w:rsidR="00E5005C" w:rsidRPr="004813A6" w:rsidRDefault="00E5005C" w:rsidP="004813A6">
      <w:pPr>
        <w:pStyle w:val="Heading3"/>
      </w:pPr>
      <w:bookmarkStart w:id="5" w:name="_Toc216651182"/>
      <w:r w:rsidRPr="004813A6">
        <w:lastRenderedPageBreak/>
        <w:t>The Gantt Chart</w:t>
      </w:r>
      <w:bookmarkEnd w:id="5"/>
    </w:p>
    <w:p w14:paraId="2566BD76" w14:textId="6C16CE95" w:rsidR="00E5005C" w:rsidRPr="004813A6" w:rsidRDefault="00E5005C" w:rsidP="004813A6">
      <w:pPr>
        <w:spacing w:line="360" w:lineRule="auto"/>
        <w:jc w:val="both"/>
        <w:rPr>
          <w:sz w:val="22"/>
          <w:szCs w:val="22"/>
        </w:rPr>
      </w:pPr>
      <w:r w:rsidRPr="004813A6">
        <w:rPr>
          <w:noProof/>
          <w:sz w:val="22"/>
          <w:szCs w:val="22"/>
        </w:rPr>
        <w:drawing>
          <wp:inline distT="0" distB="0" distL="0" distR="0" wp14:anchorId="42002C0E" wp14:editId="08556DCE">
            <wp:extent cx="5731510" cy="3138170"/>
            <wp:effectExtent l="0" t="0" r="2540" b="5080"/>
            <wp:docPr id="663342507" name="Picture 1" descr="A graph with orange rectangular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342507" name="Picture 1" descr="A graph with orange rectangular shapes&#10;&#10;AI-generated content may be incorrect."/>
                    <pic:cNvPicPr/>
                  </pic:nvPicPr>
                  <pic:blipFill>
                    <a:blip r:embed="rId7"/>
                    <a:stretch>
                      <a:fillRect/>
                    </a:stretch>
                  </pic:blipFill>
                  <pic:spPr>
                    <a:xfrm>
                      <a:off x="0" y="0"/>
                      <a:ext cx="5731510" cy="3138170"/>
                    </a:xfrm>
                    <a:prstGeom prst="rect">
                      <a:avLst/>
                    </a:prstGeom>
                  </pic:spPr>
                </pic:pic>
              </a:graphicData>
            </a:graphic>
          </wp:inline>
        </w:drawing>
      </w:r>
    </w:p>
    <w:p w14:paraId="6385D251" w14:textId="4E67F4DC" w:rsidR="00E5005C" w:rsidRPr="004813A6" w:rsidRDefault="00E5005C" w:rsidP="004813A6">
      <w:pPr>
        <w:spacing w:line="360" w:lineRule="auto"/>
        <w:jc w:val="both"/>
        <w:rPr>
          <w:sz w:val="22"/>
          <w:szCs w:val="22"/>
        </w:rPr>
      </w:pPr>
      <w:r w:rsidRPr="004813A6">
        <w:rPr>
          <w:sz w:val="22"/>
          <w:szCs w:val="22"/>
        </w:rPr>
        <w:t>Key Constraints: The project operates under strict budget and time constraints (academic deadlines), necessitating a focus on core features (MVP). Ethical considerations mandate that all advice must be evidence-based, and data privacy compliance (GDPR/HIPAA) is critical for handling sensitive child data.</w:t>
      </w:r>
      <w:sdt>
        <w:sdtPr>
          <w:rPr>
            <w:sz w:val="22"/>
            <w:szCs w:val="22"/>
          </w:rPr>
          <w:id w:val="1395774667"/>
          <w:citation/>
        </w:sdtPr>
        <w:sdtEndPr/>
        <w:sdtContent>
          <w:r w:rsidR="004813A6" w:rsidRPr="004813A6">
            <w:rPr>
              <w:sz w:val="22"/>
              <w:szCs w:val="22"/>
            </w:rPr>
            <w:fldChar w:fldCharType="begin"/>
          </w:r>
          <w:r w:rsidR="004813A6" w:rsidRPr="004813A6">
            <w:rPr>
              <w:sz w:val="22"/>
              <w:szCs w:val="22"/>
              <w:lang w:val="en-GB"/>
            </w:rPr>
            <w:instrText xml:space="preserve"> CITATION IEE21 \l 2057 </w:instrText>
          </w:r>
          <w:r w:rsidR="004813A6" w:rsidRPr="004813A6">
            <w:rPr>
              <w:sz w:val="22"/>
              <w:szCs w:val="22"/>
            </w:rPr>
            <w:fldChar w:fldCharType="separate"/>
          </w:r>
          <w:r w:rsidR="004813A6" w:rsidRPr="004813A6">
            <w:rPr>
              <w:noProof/>
              <w:sz w:val="22"/>
              <w:szCs w:val="22"/>
              <w:lang w:val="en-GB"/>
            </w:rPr>
            <w:t xml:space="preserve"> [3]</w:t>
          </w:r>
          <w:r w:rsidR="004813A6" w:rsidRPr="004813A6">
            <w:rPr>
              <w:sz w:val="22"/>
              <w:szCs w:val="22"/>
            </w:rPr>
            <w:fldChar w:fldCharType="end"/>
          </w:r>
        </w:sdtContent>
      </w:sdt>
      <w:sdt>
        <w:sdtPr>
          <w:rPr>
            <w:sz w:val="22"/>
            <w:szCs w:val="22"/>
          </w:rPr>
          <w:id w:val="1317068765"/>
          <w:citation/>
        </w:sdtPr>
        <w:sdtEndPr/>
        <w:sdtContent>
          <w:r w:rsidR="004813A6" w:rsidRPr="004813A6">
            <w:rPr>
              <w:sz w:val="22"/>
              <w:szCs w:val="22"/>
            </w:rPr>
            <w:fldChar w:fldCharType="begin"/>
          </w:r>
          <w:r w:rsidR="004813A6" w:rsidRPr="004813A6">
            <w:rPr>
              <w:sz w:val="22"/>
              <w:szCs w:val="22"/>
              <w:lang w:val="en-GB"/>
            </w:rPr>
            <w:instrText xml:space="preserve"> CITATION GOV25 \l 2057 </w:instrText>
          </w:r>
          <w:r w:rsidR="004813A6" w:rsidRPr="004813A6">
            <w:rPr>
              <w:sz w:val="22"/>
              <w:szCs w:val="22"/>
            </w:rPr>
            <w:fldChar w:fldCharType="separate"/>
          </w:r>
          <w:r w:rsidR="004813A6" w:rsidRPr="004813A6">
            <w:rPr>
              <w:noProof/>
              <w:sz w:val="22"/>
              <w:szCs w:val="22"/>
              <w:lang w:val="en-GB"/>
            </w:rPr>
            <w:t xml:space="preserve"> [9]</w:t>
          </w:r>
          <w:r w:rsidR="004813A6" w:rsidRPr="004813A6">
            <w:rPr>
              <w:sz w:val="22"/>
              <w:szCs w:val="22"/>
            </w:rPr>
            <w:fldChar w:fldCharType="end"/>
          </w:r>
        </w:sdtContent>
      </w:sdt>
    </w:p>
    <w:p w14:paraId="3B716E25" w14:textId="77777777" w:rsidR="00E5005C" w:rsidRPr="004813A6" w:rsidRDefault="00E5005C" w:rsidP="004813A6">
      <w:pPr>
        <w:pStyle w:val="Heading2"/>
        <w:spacing w:line="360" w:lineRule="auto"/>
        <w:jc w:val="both"/>
        <w:rPr>
          <w:sz w:val="40"/>
          <w:szCs w:val="40"/>
        </w:rPr>
      </w:pPr>
      <w:bookmarkStart w:id="6" w:name="_Toc216651183"/>
      <w:r w:rsidRPr="004813A6">
        <w:rPr>
          <w:sz w:val="40"/>
          <w:szCs w:val="40"/>
        </w:rPr>
        <w:t>Development Method</w:t>
      </w:r>
      <w:bookmarkEnd w:id="6"/>
    </w:p>
    <w:p w14:paraId="02D02FC7" w14:textId="16E61B2C" w:rsidR="00E5005C" w:rsidRPr="004813A6" w:rsidRDefault="00C70842" w:rsidP="004813A6">
      <w:pPr>
        <w:spacing w:line="360" w:lineRule="auto"/>
        <w:jc w:val="both"/>
        <w:rPr>
          <w:sz w:val="22"/>
          <w:szCs w:val="22"/>
        </w:rPr>
      </w:pPr>
      <w:r w:rsidRPr="004813A6">
        <w:rPr>
          <w:sz w:val="22"/>
          <w:szCs w:val="22"/>
        </w:rPr>
        <w:t>The Agile methodology is employed. This method supports iterative development, allowing for frequent feedback from parents and specialists across short (2–3 week) sprints. This ensures flexibility and continuous improvement centered around user needs.</w:t>
      </w:r>
    </w:p>
    <w:p w14:paraId="77E6B29B" w14:textId="77777777" w:rsidR="00C70842" w:rsidRPr="004813A6" w:rsidRDefault="00C70842" w:rsidP="004813A6">
      <w:pPr>
        <w:pStyle w:val="Heading1"/>
        <w:spacing w:line="360" w:lineRule="auto"/>
        <w:jc w:val="both"/>
      </w:pPr>
      <w:bookmarkStart w:id="7" w:name="_Toc216651184"/>
      <w:r w:rsidRPr="004813A6">
        <w:t>Q2. Project Design Documentation</w:t>
      </w:r>
      <w:bookmarkEnd w:id="7"/>
    </w:p>
    <w:p w14:paraId="685ECC62" w14:textId="2E7BA05C" w:rsidR="00C70842" w:rsidRPr="004813A6" w:rsidRDefault="00C70842" w:rsidP="004813A6">
      <w:pPr>
        <w:pStyle w:val="Heading2"/>
        <w:spacing w:line="360" w:lineRule="auto"/>
        <w:jc w:val="both"/>
        <w:rPr>
          <w:sz w:val="40"/>
          <w:szCs w:val="40"/>
        </w:rPr>
      </w:pPr>
      <w:bookmarkStart w:id="8" w:name="_Toc216651185"/>
      <w:r w:rsidRPr="004813A6">
        <w:rPr>
          <w:sz w:val="40"/>
          <w:szCs w:val="40"/>
        </w:rPr>
        <w:t>Design Artefact 1</w:t>
      </w:r>
      <w:bookmarkEnd w:id="8"/>
    </w:p>
    <w:p w14:paraId="17D3B0FB" w14:textId="77777777" w:rsidR="00C70842" w:rsidRPr="004813A6" w:rsidRDefault="00C70842" w:rsidP="004813A6">
      <w:pPr>
        <w:spacing w:line="360" w:lineRule="auto"/>
        <w:jc w:val="both"/>
        <w:rPr>
          <w:sz w:val="22"/>
          <w:szCs w:val="22"/>
        </w:rPr>
      </w:pPr>
      <w:r w:rsidRPr="004813A6">
        <w:rPr>
          <w:sz w:val="22"/>
          <w:szCs w:val="22"/>
        </w:rPr>
        <w:t>The following requirements define the essential functions and quality attributes of the application:</w:t>
      </w:r>
    </w:p>
    <w:p w14:paraId="2F395DCF" w14:textId="1099C9B0" w:rsidR="00C70842" w:rsidRPr="004813A6" w:rsidRDefault="00C70842" w:rsidP="004813A6">
      <w:pPr>
        <w:pStyle w:val="Heading2"/>
        <w:spacing w:line="360" w:lineRule="auto"/>
        <w:jc w:val="both"/>
        <w:rPr>
          <w:sz w:val="40"/>
          <w:szCs w:val="40"/>
        </w:rPr>
      </w:pPr>
      <w:bookmarkStart w:id="9" w:name="_Toc216651186"/>
      <w:r w:rsidRPr="004813A6">
        <w:rPr>
          <w:sz w:val="40"/>
          <w:szCs w:val="40"/>
        </w:rPr>
        <w:t>Functional Requirements</w:t>
      </w:r>
      <w:bookmarkEnd w:id="9"/>
    </w:p>
    <w:p w14:paraId="46D092C2" w14:textId="23D3AC37" w:rsidR="00C70842" w:rsidRPr="004813A6" w:rsidRDefault="00C70842" w:rsidP="004813A6">
      <w:pPr>
        <w:spacing w:line="360" w:lineRule="auto"/>
        <w:jc w:val="both"/>
        <w:rPr>
          <w:sz w:val="22"/>
          <w:szCs w:val="22"/>
        </w:rPr>
      </w:pPr>
      <w:r w:rsidRPr="004813A6">
        <w:rPr>
          <w:sz w:val="22"/>
          <w:szCs w:val="22"/>
        </w:rPr>
        <w:t xml:space="preserve">Parents must be able to log child </w:t>
      </w:r>
      <w:proofErr w:type="spellStart"/>
      <w:r w:rsidRPr="004813A6">
        <w:rPr>
          <w:sz w:val="22"/>
          <w:szCs w:val="22"/>
        </w:rPr>
        <w:t>behaviours</w:t>
      </w:r>
      <w:proofErr w:type="spellEnd"/>
      <w:r w:rsidRPr="004813A6">
        <w:rPr>
          <w:sz w:val="22"/>
          <w:szCs w:val="22"/>
        </w:rPr>
        <w:t xml:space="preserve"> and triggers.</w:t>
      </w:r>
    </w:p>
    <w:p w14:paraId="4A9AFE08" w14:textId="728D3302" w:rsidR="00C70842" w:rsidRPr="004813A6" w:rsidRDefault="00C70842" w:rsidP="004813A6">
      <w:pPr>
        <w:spacing w:line="360" w:lineRule="auto"/>
        <w:jc w:val="both"/>
        <w:rPr>
          <w:sz w:val="22"/>
          <w:szCs w:val="22"/>
        </w:rPr>
      </w:pPr>
      <w:r w:rsidRPr="004813A6">
        <w:rPr>
          <w:sz w:val="22"/>
          <w:szCs w:val="22"/>
        </w:rPr>
        <w:lastRenderedPageBreak/>
        <w:t>The app must provide tailored suggestions (calming techniques for sensory overload).</w:t>
      </w:r>
    </w:p>
    <w:p w14:paraId="371065C7" w14:textId="77777777" w:rsidR="00C70842" w:rsidRPr="004813A6" w:rsidRDefault="00C70842" w:rsidP="004813A6">
      <w:pPr>
        <w:spacing w:line="360" w:lineRule="auto"/>
        <w:jc w:val="both"/>
        <w:rPr>
          <w:sz w:val="22"/>
          <w:szCs w:val="22"/>
        </w:rPr>
      </w:pPr>
      <w:r w:rsidRPr="004813A6">
        <w:rPr>
          <w:sz w:val="22"/>
          <w:szCs w:val="22"/>
        </w:rPr>
        <w:t>The system shall integrate visual schedules and communication boards for children.</w:t>
      </w:r>
    </w:p>
    <w:p w14:paraId="0B1D5A37" w14:textId="386D4988" w:rsidR="00C70842" w:rsidRPr="004813A6" w:rsidRDefault="00C70842" w:rsidP="004813A6">
      <w:pPr>
        <w:spacing w:line="360" w:lineRule="auto"/>
        <w:jc w:val="both"/>
        <w:rPr>
          <w:sz w:val="22"/>
          <w:szCs w:val="22"/>
        </w:rPr>
      </w:pPr>
      <w:r w:rsidRPr="004813A6">
        <w:rPr>
          <w:sz w:val="22"/>
          <w:szCs w:val="22"/>
        </w:rPr>
        <w:t xml:space="preserve">A progress tracking dashboard must be available to </w:t>
      </w:r>
      <w:proofErr w:type="spellStart"/>
      <w:r w:rsidRPr="004813A6">
        <w:rPr>
          <w:sz w:val="22"/>
          <w:szCs w:val="22"/>
        </w:rPr>
        <w:t>visualise</w:t>
      </w:r>
      <w:proofErr w:type="spellEnd"/>
      <w:r w:rsidRPr="004813A6">
        <w:rPr>
          <w:sz w:val="22"/>
          <w:szCs w:val="22"/>
        </w:rPr>
        <w:t xml:space="preserve"> </w:t>
      </w:r>
      <w:proofErr w:type="spellStart"/>
      <w:r w:rsidRPr="004813A6">
        <w:rPr>
          <w:sz w:val="22"/>
          <w:szCs w:val="22"/>
        </w:rPr>
        <w:t>behaviour</w:t>
      </w:r>
      <w:proofErr w:type="spellEnd"/>
      <w:r w:rsidRPr="004813A6">
        <w:rPr>
          <w:sz w:val="22"/>
          <w:szCs w:val="22"/>
        </w:rPr>
        <w:t xml:space="preserve"> patterns.</w:t>
      </w:r>
    </w:p>
    <w:p w14:paraId="001A9812" w14:textId="3A880E4F" w:rsidR="00C70842" w:rsidRPr="004813A6" w:rsidRDefault="00C70842" w:rsidP="004813A6">
      <w:pPr>
        <w:pStyle w:val="Heading2"/>
        <w:spacing w:line="360" w:lineRule="auto"/>
        <w:jc w:val="both"/>
        <w:rPr>
          <w:sz w:val="40"/>
          <w:szCs w:val="40"/>
        </w:rPr>
      </w:pPr>
      <w:bookmarkStart w:id="10" w:name="_Toc216651187"/>
      <w:r w:rsidRPr="004813A6">
        <w:rPr>
          <w:sz w:val="40"/>
          <w:szCs w:val="40"/>
        </w:rPr>
        <w:t>Non-Functional Requirements</w:t>
      </w:r>
      <w:bookmarkEnd w:id="10"/>
    </w:p>
    <w:p w14:paraId="1748A4D6" w14:textId="77777777" w:rsidR="00C70842" w:rsidRPr="004813A6" w:rsidRDefault="00C70842" w:rsidP="004813A6">
      <w:pPr>
        <w:spacing w:line="360" w:lineRule="auto"/>
        <w:jc w:val="both"/>
        <w:rPr>
          <w:sz w:val="22"/>
          <w:szCs w:val="22"/>
        </w:rPr>
      </w:pPr>
      <w:r w:rsidRPr="004813A6">
        <w:rPr>
          <w:sz w:val="22"/>
          <w:szCs w:val="22"/>
        </w:rPr>
        <w:t>The application must adhere to Accessibility compliance (WCAG 2.1) standards.</w:t>
      </w:r>
    </w:p>
    <w:p w14:paraId="58E8655B" w14:textId="77777777" w:rsidR="00C70842" w:rsidRPr="004813A6" w:rsidRDefault="00C70842" w:rsidP="004813A6">
      <w:pPr>
        <w:spacing w:line="360" w:lineRule="auto"/>
        <w:jc w:val="both"/>
        <w:rPr>
          <w:sz w:val="22"/>
          <w:szCs w:val="22"/>
        </w:rPr>
      </w:pPr>
      <w:r w:rsidRPr="004813A6">
        <w:rPr>
          <w:sz w:val="22"/>
          <w:szCs w:val="22"/>
        </w:rPr>
        <w:t>It must ensure secure authentication and encrypted data storage.</w:t>
      </w:r>
    </w:p>
    <w:p w14:paraId="6685446E" w14:textId="77777777" w:rsidR="00C70842" w:rsidRPr="004813A6" w:rsidRDefault="00C70842" w:rsidP="004813A6">
      <w:pPr>
        <w:spacing w:line="360" w:lineRule="auto"/>
        <w:jc w:val="both"/>
        <w:rPr>
          <w:sz w:val="22"/>
          <w:szCs w:val="22"/>
        </w:rPr>
      </w:pPr>
      <w:r w:rsidRPr="004813A6">
        <w:rPr>
          <w:sz w:val="22"/>
          <w:szCs w:val="22"/>
        </w:rPr>
        <w:t>The user interface must be simple and intuitive for non-technical users.</w:t>
      </w:r>
    </w:p>
    <w:p w14:paraId="3CFA896E" w14:textId="6B9294E9" w:rsidR="00C70842" w:rsidRPr="004813A6" w:rsidRDefault="00C70842" w:rsidP="004813A6">
      <w:pPr>
        <w:pStyle w:val="Heading2"/>
        <w:spacing w:line="360" w:lineRule="auto"/>
        <w:jc w:val="both"/>
        <w:rPr>
          <w:sz w:val="40"/>
          <w:szCs w:val="40"/>
        </w:rPr>
      </w:pPr>
      <w:bookmarkStart w:id="11" w:name="_Toc216651188"/>
      <w:r w:rsidRPr="004813A6">
        <w:rPr>
          <w:sz w:val="40"/>
          <w:szCs w:val="40"/>
        </w:rPr>
        <w:lastRenderedPageBreak/>
        <w:t>Design Artifact 2</w:t>
      </w:r>
      <w:bookmarkEnd w:id="11"/>
    </w:p>
    <w:p w14:paraId="7277225D" w14:textId="46292634" w:rsidR="00C70842" w:rsidRPr="004813A6" w:rsidRDefault="00C70842" w:rsidP="004813A6">
      <w:pPr>
        <w:pStyle w:val="Heading3"/>
        <w:spacing w:line="360" w:lineRule="auto"/>
        <w:jc w:val="both"/>
        <w:rPr>
          <w:sz w:val="40"/>
          <w:szCs w:val="40"/>
        </w:rPr>
      </w:pPr>
      <w:bookmarkStart w:id="12" w:name="_Toc216651189"/>
      <w:r w:rsidRPr="004813A6">
        <w:rPr>
          <w:sz w:val="40"/>
          <w:szCs w:val="40"/>
        </w:rPr>
        <w:t>Flow Chart (</w:t>
      </w:r>
      <w:proofErr w:type="spellStart"/>
      <w:r w:rsidRPr="004813A6">
        <w:rPr>
          <w:sz w:val="40"/>
          <w:szCs w:val="40"/>
        </w:rPr>
        <w:t>Lucidchart</w:t>
      </w:r>
      <w:proofErr w:type="spellEnd"/>
      <w:r w:rsidRPr="004813A6">
        <w:rPr>
          <w:sz w:val="40"/>
          <w:szCs w:val="40"/>
        </w:rPr>
        <w:t>)</w:t>
      </w:r>
      <w:bookmarkEnd w:id="12"/>
    </w:p>
    <w:p w14:paraId="69E18C97" w14:textId="3CB75D1A" w:rsidR="00D109A3" w:rsidRPr="00D109A3" w:rsidRDefault="00D109A3" w:rsidP="004813A6">
      <w:pPr>
        <w:spacing w:line="360" w:lineRule="auto"/>
        <w:jc w:val="both"/>
        <w:rPr>
          <w:sz w:val="22"/>
          <w:szCs w:val="22"/>
        </w:rPr>
      </w:pPr>
      <w:r w:rsidRPr="004813A6">
        <w:rPr>
          <w:noProof/>
          <w:sz w:val="22"/>
          <w:szCs w:val="22"/>
        </w:rPr>
        <w:drawing>
          <wp:inline distT="0" distB="0" distL="0" distR="0" wp14:anchorId="7F2281FC" wp14:editId="352B28EF">
            <wp:extent cx="3981450" cy="7258050"/>
            <wp:effectExtent l="0" t="0" r="0" b="0"/>
            <wp:docPr id="474392857" name="Picture 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92857" name="Picture 4" descr="A screenshot of a cell phon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7258050"/>
                    </a:xfrm>
                    <a:prstGeom prst="rect">
                      <a:avLst/>
                    </a:prstGeom>
                    <a:noFill/>
                    <a:ln>
                      <a:noFill/>
                    </a:ln>
                  </pic:spPr>
                </pic:pic>
              </a:graphicData>
            </a:graphic>
          </wp:inline>
        </w:drawing>
      </w:r>
    </w:p>
    <w:p w14:paraId="74071609" w14:textId="7E94FA66" w:rsidR="00247054" w:rsidRPr="00247054" w:rsidRDefault="00247054" w:rsidP="004813A6">
      <w:pPr>
        <w:spacing w:line="360" w:lineRule="auto"/>
        <w:jc w:val="both"/>
        <w:rPr>
          <w:sz w:val="22"/>
          <w:szCs w:val="22"/>
        </w:rPr>
      </w:pPr>
    </w:p>
    <w:p w14:paraId="4D21462B" w14:textId="77777777" w:rsidR="00C70842" w:rsidRPr="004813A6" w:rsidRDefault="00C70842" w:rsidP="004813A6">
      <w:pPr>
        <w:spacing w:line="360" w:lineRule="auto"/>
        <w:jc w:val="both"/>
        <w:rPr>
          <w:sz w:val="22"/>
          <w:szCs w:val="22"/>
        </w:rPr>
      </w:pPr>
    </w:p>
    <w:p w14:paraId="63BCC81E" w14:textId="1444692C" w:rsidR="00C70842" w:rsidRPr="004813A6" w:rsidRDefault="00C70842" w:rsidP="004813A6">
      <w:pPr>
        <w:spacing w:line="360" w:lineRule="auto"/>
        <w:jc w:val="both"/>
        <w:rPr>
          <w:sz w:val="22"/>
          <w:szCs w:val="22"/>
        </w:rPr>
      </w:pPr>
      <w:r w:rsidRPr="004813A6">
        <w:rPr>
          <w:sz w:val="22"/>
          <w:szCs w:val="22"/>
        </w:rPr>
        <w:t>This flow Chart ensures a closed feedback loop, where parent input continuously improves the app’s recommendations.</w:t>
      </w:r>
    </w:p>
    <w:p w14:paraId="2CAF2F4A" w14:textId="77777777" w:rsidR="00247054" w:rsidRPr="004813A6" w:rsidRDefault="00247054" w:rsidP="004813A6">
      <w:pPr>
        <w:pStyle w:val="Heading3"/>
        <w:spacing w:line="360" w:lineRule="auto"/>
        <w:jc w:val="both"/>
        <w:rPr>
          <w:sz w:val="40"/>
          <w:szCs w:val="40"/>
        </w:rPr>
      </w:pPr>
      <w:bookmarkStart w:id="13" w:name="_Toc216651190"/>
      <w:r w:rsidRPr="004813A6">
        <w:rPr>
          <w:sz w:val="40"/>
          <w:szCs w:val="40"/>
        </w:rPr>
        <w:t>Entity-Relationship Diagram (ERD)</w:t>
      </w:r>
      <w:bookmarkEnd w:id="13"/>
    </w:p>
    <w:p w14:paraId="62C7C9AE" w14:textId="59ACCA65" w:rsidR="00247054" w:rsidRPr="004813A6" w:rsidRDefault="00247054" w:rsidP="004813A6">
      <w:pPr>
        <w:spacing w:line="360" w:lineRule="auto"/>
        <w:jc w:val="both"/>
        <w:rPr>
          <w:sz w:val="22"/>
          <w:szCs w:val="22"/>
        </w:rPr>
      </w:pPr>
      <w:r w:rsidRPr="004813A6">
        <w:rPr>
          <w:noProof/>
          <w:sz w:val="22"/>
          <w:szCs w:val="22"/>
        </w:rPr>
        <w:drawing>
          <wp:inline distT="0" distB="0" distL="0" distR="0" wp14:anchorId="54DD7010" wp14:editId="3CC55F43">
            <wp:extent cx="5731510" cy="2510155"/>
            <wp:effectExtent l="0" t="0" r="2540" b="4445"/>
            <wp:docPr id="164526820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268201" name="Picture 1" descr="A screenshot of a computer"/>
                    <pic:cNvPicPr/>
                  </pic:nvPicPr>
                  <pic:blipFill>
                    <a:blip r:embed="rId9"/>
                    <a:stretch>
                      <a:fillRect/>
                    </a:stretch>
                  </pic:blipFill>
                  <pic:spPr>
                    <a:xfrm>
                      <a:off x="0" y="0"/>
                      <a:ext cx="5731510" cy="2510155"/>
                    </a:xfrm>
                    <a:prstGeom prst="rect">
                      <a:avLst/>
                    </a:prstGeom>
                  </pic:spPr>
                </pic:pic>
              </a:graphicData>
            </a:graphic>
          </wp:inline>
        </w:drawing>
      </w:r>
    </w:p>
    <w:p w14:paraId="28524E3F" w14:textId="15CAD851" w:rsidR="00D109A3" w:rsidRPr="004813A6" w:rsidRDefault="00247054" w:rsidP="004813A6">
      <w:pPr>
        <w:spacing w:line="360" w:lineRule="auto"/>
        <w:jc w:val="both"/>
        <w:rPr>
          <w:sz w:val="22"/>
          <w:szCs w:val="22"/>
        </w:rPr>
      </w:pPr>
      <w:r w:rsidRPr="004813A6">
        <w:rPr>
          <w:sz w:val="22"/>
          <w:szCs w:val="22"/>
        </w:rPr>
        <w:t>The ERD details the database structure, establishing integrity and the functional relationships between data entities.</w:t>
      </w:r>
    </w:p>
    <w:p w14:paraId="7CF8DF08" w14:textId="30B195FD" w:rsidR="00247054" w:rsidRPr="004813A6" w:rsidRDefault="00247054" w:rsidP="004813A6">
      <w:pPr>
        <w:spacing w:line="360" w:lineRule="auto"/>
        <w:jc w:val="both"/>
        <w:rPr>
          <w:sz w:val="22"/>
          <w:szCs w:val="22"/>
        </w:rPr>
      </w:pPr>
      <w:r w:rsidRPr="004813A6">
        <w:rPr>
          <w:sz w:val="22"/>
          <w:szCs w:val="22"/>
        </w:rPr>
        <w:t xml:space="preserve">Key Data Relationships: The model </w:t>
      </w:r>
      <w:proofErr w:type="spellStart"/>
      <w:r w:rsidRPr="004813A6">
        <w:rPr>
          <w:sz w:val="22"/>
          <w:szCs w:val="22"/>
        </w:rPr>
        <w:t>centres</w:t>
      </w:r>
      <w:proofErr w:type="spellEnd"/>
      <w:r w:rsidRPr="004813A6">
        <w:rPr>
          <w:sz w:val="22"/>
          <w:szCs w:val="22"/>
        </w:rPr>
        <w:t xml:space="preserve"> on the Child entity. The User (Parent) manages the Child (</w:t>
      </w:r>
      <w:proofErr w:type="gramStart"/>
      <w:r w:rsidRPr="004813A6">
        <w:rPr>
          <w:sz w:val="22"/>
          <w:szCs w:val="22"/>
        </w:rPr>
        <w:t>1:N</w:t>
      </w:r>
      <w:proofErr w:type="gramEnd"/>
      <w:r w:rsidRPr="004813A6">
        <w:rPr>
          <w:sz w:val="22"/>
          <w:szCs w:val="22"/>
        </w:rPr>
        <w:t xml:space="preserve">), and the Child generates multiple </w:t>
      </w:r>
      <w:proofErr w:type="spellStart"/>
      <w:r w:rsidRPr="004813A6">
        <w:rPr>
          <w:sz w:val="22"/>
          <w:szCs w:val="22"/>
        </w:rPr>
        <w:t>BehaviorLogs</w:t>
      </w:r>
      <w:proofErr w:type="spellEnd"/>
      <w:r w:rsidRPr="004813A6">
        <w:rPr>
          <w:sz w:val="22"/>
          <w:szCs w:val="22"/>
        </w:rPr>
        <w:t xml:space="preserve">, Routines, and </w:t>
      </w:r>
      <w:proofErr w:type="spellStart"/>
      <w:r w:rsidRPr="004813A6">
        <w:rPr>
          <w:sz w:val="22"/>
          <w:szCs w:val="22"/>
        </w:rPr>
        <w:t>ProgressTracker</w:t>
      </w:r>
      <w:proofErr w:type="spellEnd"/>
      <w:r w:rsidRPr="004813A6">
        <w:rPr>
          <w:sz w:val="22"/>
          <w:szCs w:val="22"/>
        </w:rPr>
        <w:t xml:space="preserve"> entries (</w:t>
      </w:r>
      <w:proofErr w:type="gramStart"/>
      <w:r w:rsidRPr="004813A6">
        <w:rPr>
          <w:sz w:val="22"/>
          <w:szCs w:val="22"/>
        </w:rPr>
        <w:t>1:N</w:t>
      </w:r>
      <w:proofErr w:type="gramEnd"/>
      <w:r w:rsidRPr="004813A6">
        <w:rPr>
          <w:sz w:val="22"/>
          <w:szCs w:val="22"/>
        </w:rPr>
        <w:t xml:space="preserve">). The critical many-to-many relationship between </w:t>
      </w:r>
      <w:proofErr w:type="spellStart"/>
      <w:r w:rsidRPr="004813A6">
        <w:rPr>
          <w:sz w:val="22"/>
          <w:szCs w:val="22"/>
        </w:rPr>
        <w:t>BehaviorLog</w:t>
      </w:r>
      <w:proofErr w:type="spellEnd"/>
      <w:r w:rsidRPr="004813A6">
        <w:rPr>
          <w:sz w:val="22"/>
          <w:szCs w:val="22"/>
        </w:rPr>
        <w:t xml:space="preserve"> and Suggestion is resolved by the </w:t>
      </w:r>
      <w:proofErr w:type="spellStart"/>
      <w:r w:rsidRPr="004813A6">
        <w:rPr>
          <w:sz w:val="22"/>
          <w:szCs w:val="22"/>
        </w:rPr>
        <w:t>LogSuggestion</w:t>
      </w:r>
      <w:proofErr w:type="spellEnd"/>
      <w:r w:rsidRPr="004813A6">
        <w:rPr>
          <w:sz w:val="22"/>
          <w:szCs w:val="22"/>
        </w:rPr>
        <w:t xml:space="preserve"> junction table, which tracks intervention outcomes.</w:t>
      </w:r>
    </w:p>
    <w:p w14:paraId="689D6362" w14:textId="1540F448" w:rsidR="00F26665" w:rsidRPr="004813A6" w:rsidRDefault="00F26665" w:rsidP="004813A6">
      <w:pPr>
        <w:pStyle w:val="Heading1"/>
        <w:spacing w:line="360" w:lineRule="auto"/>
        <w:jc w:val="both"/>
      </w:pPr>
      <w:bookmarkStart w:id="14" w:name="_Toc216651191"/>
      <w:r w:rsidRPr="004813A6">
        <w:t>Task 2</w:t>
      </w:r>
      <w:bookmarkEnd w:id="14"/>
    </w:p>
    <w:p w14:paraId="12DDC8A0" w14:textId="78FA9258" w:rsidR="00F26665" w:rsidRPr="004813A6" w:rsidRDefault="00F26665" w:rsidP="004813A6">
      <w:pPr>
        <w:pStyle w:val="Heading1"/>
        <w:spacing w:line="360" w:lineRule="auto"/>
        <w:jc w:val="both"/>
      </w:pPr>
      <w:bookmarkStart w:id="15" w:name="_Toc216651192"/>
      <w:r w:rsidRPr="004813A6">
        <w:t>Innovation</w:t>
      </w:r>
      <w:bookmarkEnd w:id="15"/>
    </w:p>
    <w:p w14:paraId="61664EB5" w14:textId="77777777" w:rsidR="00F26665" w:rsidRPr="004813A6" w:rsidRDefault="00F26665" w:rsidP="004813A6">
      <w:pPr>
        <w:spacing w:line="360" w:lineRule="auto"/>
        <w:jc w:val="both"/>
        <w:rPr>
          <w:sz w:val="40"/>
          <w:szCs w:val="40"/>
        </w:rPr>
      </w:pPr>
      <w:bookmarkStart w:id="16" w:name="_Toc216651193"/>
      <w:r w:rsidRPr="004813A6">
        <w:rPr>
          <w:rStyle w:val="Heading2Char"/>
          <w:sz w:val="40"/>
          <w:szCs w:val="40"/>
        </w:rPr>
        <w:t>Q1.</w:t>
      </w:r>
      <w:bookmarkEnd w:id="16"/>
      <w:r w:rsidRPr="004813A6">
        <w:rPr>
          <w:sz w:val="40"/>
          <w:szCs w:val="40"/>
        </w:rPr>
        <w:t xml:space="preserve"> </w:t>
      </w:r>
      <w:r w:rsidRPr="004813A6">
        <w:rPr>
          <w:rStyle w:val="Heading2Char"/>
          <w:sz w:val="40"/>
          <w:szCs w:val="40"/>
        </w:rPr>
        <w:t>PEST &amp; SWOT Analysis of Microsoft</w:t>
      </w:r>
    </w:p>
    <w:p w14:paraId="2CE65284" w14:textId="77777777" w:rsidR="00F26665" w:rsidRPr="004813A6" w:rsidRDefault="00F26665" w:rsidP="004813A6">
      <w:pPr>
        <w:spacing w:line="360" w:lineRule="auto"/>
        <w:jc w:val="both"/>
        <w:rPr>
          <w:sz w:val="22"/>
          <w:szCs w:val="22"/>
        </w:rPr>
      </w:pPr>
      <w:r w:rsidRPr="004813A6">
        <w:rPr>
          <w:sz w:val="22"/>
          <w:szCs w:val="22"/>
        </w:rPr>
        <w:t>Microsoft is one of the world’s largest technology companies, with a diverse portfolio including cloud computing (Azure), productivity tools (Office 365), and accessibility initiatives. Its scale and influence make it a useful case study for innovation in assistive technology.</w:t>
      </w:r>
    </w:p>
    <w:p w14:paraId="1AF866D9" w14:textId="77777777" w:rsidR="00F26665" w:rsidRPr="004813A6" w:rsidRDefault="00F26665" w:rsidP="004813A6">
      <w:pPr>
        <w:pStyle w:val="Heading2"/>
        <w:spacing w:line="360" w:lineRule="auto"/>
        <w:jc w:val="both"/>
        <w:rPr>
          <w:sz w:val="40"/>
          <w:szCs w:val="40"/>
        </w:rPr>
      </w:pPr>
      <w:bookmarkStart w:id="17" w:name="_Toc216651194"/>
      <w:r w:rsidRPr="004813A6">
        <w:rPr>
          <w:sz w:val="40"/>
          <w:szCs w:val="40"/>
        </w:rPr>
        <w:lastRenderedPageBreak/>
        <w:t>PEST Analysis</w:t>
      </w:r>
      <w:bookmarkEnd w:id="17"/>
    </w:p>
    <w:p w14:paraId="468E64F4" w14:textId="38E155DE" w:rsidR="00F26665" w:rsidRPr="004813A6" w:rsidRDefault="00F26665" w:rsidP="004813A6">
      <w:pPr>
        <w:spacing w:line="360" w:lineRule="auto"/>
        <w:jc w:val="both"/>
        <w:rPr>
          <w:sz w:val="22"/>
          <w:szCs w:val="22"/>
        </w:rPr>
      </w:pPr>
      <w:r w:rsidRPr="004813A6">
        <w:rPr>
          <w:sz w:val="22"/>
          <w:szCs w:val="22"/>
        </w:rPr>
        <w:t xml:space="preserve">Political: Microsoft must comply with international </w:t>
      </w:r>
      <w:r w:rsidR="004813A6" w:rsidRPr="004813A6">
        <w:rPr>
          <w:sz w:val="22"/>
          <w:szCs w:val="22"/>
        </w:rPr>
        <w:t xml:space="preserve">data privacy regulations </w:t>
      </w:r>
      <w:r w:rsidRPr="004813A6">
        <w:rPr>
          <w:sz w:val="22"/>
          <w:szCs w:val="22"/>
        </w:rPr>
        <w:t>(GDPR, HIPAA) and accessibility standards. Political tensions and trade restrictions can affect global operations.</w:t>
      </w:r>
      <w:sdt>
        <w:sdtPr>
          <w:rPr>
            <w:sz w:val="22"/>
            <w:szCs w:val="22"/>
          </w:rPr>
          <w:id w:val="-1800678387"/>
          <w:citation/>
        </w:sdtPr>
        <w:sdtEndPr/>
        <w:sdtContent>
          <w:r w:rsidR="004813A6" w:rsidRPr="004813A6">
            <w:rPr>
              <w:sz w:val="22"/>
              <w:szCs w:val="22"/>
            </w:rPr>
            <w:fldChar w:fldCharType="begin"/>
          </w:r>
          <w:r w:rsidR="004813A6" w:rsidRPr="004813A6">
            <w:rPr>
              <w:sz w:val="22"/>
              <w:szCs w:val="22"/>
              <w:lang w:val="en-GB"/>
            </w:rPr>
            <w:instrText xml:space="preserve"> CITATION GOV25 \l 2057 </w:instrText>
          </w:r>
          <w:r w:rsidR="004813A6" w:rsidRPr="004813A6">
            <w:rPr>
              <w:sz w:val="22"/>
              <w:szCs w:val="22"/>
            </w:rPr>
            <w:fldChar w:fldCharType="separate"/>
          </w:r>
          <w:r w:rsidR="004813A6" w:rsidRPr="004813A6">
            <w:rPr>
              <w:noProof/>
              <w:sz w:val="22"/>
              <w:szCs w:val="22"/>
              <w:lang w:val="en-GB"/>
            </w:rPr>
            <w:t xml:space="preserve"> [9]</w:t>
          </w:r>
          <w:r w:rsidR="004813A6" w:rsidRPr="004813A6">
            <w:rPr>
              <w:sz w:val="22"/>
              <w:szCs w:val="22"/>
            </w:rPr>
            <w:fldChar w:fldCharType="end"/>
          </w:r>
        </w:sdtContent>
      </w:sdt>
    </w:p>
    <w:p w14:paraId="5FC3C17A" w14:textId="2E22194E" w:rsidR="00F26665" w:rsidRPr="004813A6" w:rsidRDefault="00F26665" w:rsidP="004813A6">
      <w:pPr>
        <w:spacing w:line="360" w:lineRule="auto"/>
        <w:jc w:val="both"/>
        <w:rPr>
          <w:sz w:val="22"/>
          <w:szCs w:val="22"/>
        </w:rPr>
      </w:pPr>
      <w:r w:rsidRPr="004813A6">
        <w:rPr>
          <w:sz w:val="22"/>
          <w:szCs w:val="22"/>
        </w:rPr>
        <w:t>Economic: Strong demand for cloud services and enterprise software supports growth, but inflation and global recessions can reduce IT budgets.</w:t>
      </w:r>
      <w:sdt>
        <w:sdtPr>
          <w:rPr>
            <w:sz w:val="22"/>
            <w:szCs w:val="22"/>
          </w:rPr>
          <w:id w:val="-973445029"/>
          <w:citation/>
        </w:sdtPr>
        <w:sdtEndPr/>
        <w:sdtContent>
          <w:r w:rsidR="004813A6" w:rsidRPr="004813A6">
            <w:rPr>
              <w:sz w:val="22"/>
              <w:szCs w:val="22"/>
            </w:rPr>
            <w:fldChar w:fldCharType="begin"/>
          </w:r>
          <w:r w:rsidR="004813A6" w:rsidRPr="004813A6">
            <w:rPr>
              <w:sz w:val="22"/>
              <w:szCs w:val="22"/>
              <w:lang w:val="en-GB"/>
            </w:rPr>
            <w:instrText xml:space="preserve"> CITATION Eco25 \l 2057 </w:instrText>
          </w:r>
          <w:r w:rsidR="004813A6" w:rsidRPr="004813A6">
            <w:rPr>
              <w:sz w:val="22"/>
              <w:szCs w:val="22"/>
            </w:rPr>
            <w:fldChar w:fldCharType="separate"/>
          </w:r>
          <w:r w:rsidR="004813A6" w:rsidRPr="004813A6">
            <w:rPr>
              <w:noProof/>
              <w:sz w:val="22"/>
              <w:szCs w:val="22"/>
              <w:lang w:val="en-GB"/>
            </w:rPr>
            <w:t xml:space="preserve"> [10]</w:t>
          </w:r>
          <w:r w:rsidR="004813A6" w:rsidRPr="004813A6">
            <w:rPr>
              <w:sz w:val="22"/>
              <w:szCs w:val="22"/>
            </w:rPr>
            <w:fldChar w:fldCharType="end"/>
          </w:r>
        </w:sdtContent>
      </w:sdt>
    </w:p>
    <w:p w14:paraId="73E2412E" w14:textId="52BF4F2D" w:rsidR="00F26665" w:rsidRPr="004813A6" w:rsidRDefault="00F26665" w:rsidP="004813A6">
      <w:pPr>
        <w:spacing w:line="360" w:lineRule="auto"/>
        <w:jc w:val="both"/>
        <w:rPr>
          <w:sz w:val="22"/>
          <w:szCs w:val="22"/>
        </w:rPr>
      </w:pPr>
      <w:r w:rsidRPr="004813A6">
        <w:rPr>
          <w:sz w:val="22"/>
          <w:szCs w:val="22"/>
        </w:rPr>
        <w:t>Social: Rising awareness of inclusivity and neurodiversity creates opportunities for autism-friendly applications. Microsoft’s accessibility programs align with these social trends</w:t>
      </w:r>
      <w:r w:rsidR="004813A6" w:rsidRPr="004813A6">
        <w:rPr>
          <w:sz w:val="22"/>
          <w:szCs w:val="22"/>
        </w:rPr>
        <w:t>.</w:t>
      </w:r>
      <w:sdt>
        <w:sdtPr>
          <w:rPr>
            <w:sz w:val="22"/>
            <w:szCs w:val="22"/>
          </w:rPr>
          <w:id w:val="-1253497194"/>
          <w:citation/>
        </w:sdtPr>
        <w:sdtEndPr/>
        <w:sdtContent>
          <w:r w:rsidR="004813A6" w:rsidRPr="004813A6">
            <w:rPr>
              <w:sz w:val="22"/>
              <w:szCs w:val="22"/>
            </w:rPr>
            <w:fldChar w:fldCharType="begin"/>
          </w:r>
          <w:r w:rsidR="004813A6" w:rsidRPr="004813A6">
            <w:rPr>
              <w:sz w:val="22"/>
              <w:szCs w:val="22"/>
              <w:lang w:val="en-GB"/>
            </w:rPr>
            <w:instrText xml:space="preserve"> CITATION Bos14 \l 2057 </w:instrText>
          </w:r>
          <w:r w:rsidR="004813A6" w:rsidRPr="004813A6">
            <w:rPr>
              <w:sz w:val="22"/>
              <w:szCs w:val="22"/>
            </w:rPr>
            <w:fldChar w:fldCharType="separate"/>
          </w:r>
          <w:r w:rsidR="004813A6" w:rsidRPr="004813A6">
            <w:rPr>
              <w:noProof/>
              <w:sz w:val="22"/>
              <w:szCs w:val="22"/>
              <w:lang w:val="en-GB"/>
            </w:rPr>
            <w:t xml:space="preserve"> [4]</w:t>
          </w:r>
          <w:r w:rsidR="004813A6" w:rsidRPr="004813A6">
            <w:rPr>
              <w:sz w:val="22"/>
              <w:szCs w:val="22"/>
            </w:rPr>
            <w:fldChar w:fldCharType="end"/>
          </w:r>
        </w:sdtContent>
      </w:sdt>
    </w:p>
    <w:p w14:paraId="49EB7613" w14:textId="4309CFB2" w:rsidR="00F26665" w:rsidRPr="004813A6" w:rsidRDefault="00F26665" w:rsidP="004813A6">
      <w:pPr>
        <w:spacing w:line="360" w:lineRule="auto"/>
        <w:jc w:val="both"/>
        <w:rPr>
          <w:sz w:val="22"/>
          <w:szCs w:val="22"/>
        </w:rPr>
      </w:pPr>
      <w:r w:rsidRPr="004813A6">
        <w:rPr>
          <w:sz w:val="22"/>
          <w:szCs w:val="22"/>
        </w:rPr>
        <w:t xml:space="preserve">Technological: Advances in AI, machine learning, and mobile frameworks enable </w:t>
      </w:r>
      <w:proofErr w:type="spellStart"/>
      <w:r w:rsidR="004813A6" w:rsidRPr="004813A6">
        <w:rPr>
          <w:sz w:val="22"/>
          <w:szCs w:val="22"/>
        </w:rPr>
        <w:t>personalised</w:t>
      </w:r>
      <w:proofErr w:type="spellEnd"/>
      <w:r w:rsidRPr="004813A6">
        <w:rPr>
          <w:sz w:val="22"/>
          <w:szCs w:val="22"/>
        </w:rPr>
        <w:t xml:space="preserve"> assistive solutions. Microsoft invests heavily in AI research and cloud infrastructure.</w:t>
      </w:r>
      <w:sdt>
        <w:sdtPr>
          <w:rPr>
            <w:sz w:val="22"/>
            <w:szCs w:val="22"/>
          </w:rPr>
          <w:id w:val="-1417020896"/>
          <w:citation/>
        </w:sdtPr>
        <w:sdtEndPr/>
        <w:sdtContent>
          <w:r w:rsidR="004813A6" w:rsidRPr="004813A6">
            <w:rPr>
              <w:sz w:val="22"/>
              <w:szCs w:val="22"/>
            </w:rPr>
            <w:fldChar w:fldCharType="begin"/>
          </w:r>
          <w:r w:rsidR="004813A6" w:rsidRPr="004813A6">
            <w:rPr>
              <w:sz w:val="22"/>
              <w:szCs w:val="22"/>
              <w:lang w:val="en-GB"/>
            </w:rPr>
            <w:instrText xml:space="preserve"> CITATION Cre25 \l 2057 </w:instrText>
          </w:r>
          <w:r w:rsidR="004813A6" w:rsidRPr="004813A6">
            <w:rPr>
              <w:sz w:val="22"/>
              <w:szCs w:val="22"/>
            </w:rPr>
            <w:fldChar w:fldCharType="separate"/>
          </w:r>
          <w:r w:rsidR="004813A6" w:rsidRPr="004813A6">
            <w:rPr>
              <w:noProof/>
              <w:sz w:val="22"/>
              <w:szCs w:val="22"/>
              <w:lang w:val="en-GB"/>
            </w:rPr>
            <w:t xml:space="preserve"> [11]</w:t>
          </w:r>
          <w:r w:rsidR="004813A6" w:rsidRPr="004813A6">
            <w:rPr>
              <w:sz w:val="22"/>
              <w:szCs w:val="22"/>
            </w:rPr>
            <w:fldChar w:fldCharType="end"/>
          </w:r>
        </w:sdtContent>
      </w:sdt>
    </w:p>
    <w:p w14:paraId="691D9430" w14:textId="347A98F4" w:rsidR="00F26665" w:rsidRPr="004813A6" w:rsidRDefault="00F26665" w:rsidP="004813A6">
      <w:pPr>
        <w:spacing w:line="360" w:lineRule="auto"/>
        <w:jc w:val="both"/>
        <w:rPr>
          <w:sz w:val="22"/>
          <w:szCs w:val="22"/>
        </w:rPr>
      </w:pPr>
      <w:r w:rsidRPr="004813A6">
        <w:rPr>
          <w:sz w:val="22"/>
          <w:szCs w:val="22"/>
        </w:rPr>
        <w:t>Legal: Intellectual property protection and strict compliance with child data regulations are critical. Microsoft faces ongoing antitrust scrutiny in multiple jurisdictions.</w:t>
      </w:r>
      <w:sdt>
        <w:sdtPr>
          <w:rPr>
            <w:sz w:val="22"/>
            <w:szCs w:val="22"/>
          </w:rPr>
          <w:id w:val="1070006780"/>
          <w:citation/>
        </w:sdtPr>
        <w:sdtEndPr/>
        <w:sdtContent>
          <w:r w:rsidR="004813A6" w:rsidRPr="004813A6">
            <w:rPr>
              <w:sz w:val="22"/>
              <w:szCs w:val="22"/>
            </w:rPr>
            <w:fldChar w:fldCharType="begin"/>
          </w:r>
          <w:r w:rsidR="004813A6" w:rsidRPr="004813A6">
            <w:rPr>
              <w:sz w:val="22"/>
              <w:szCs w:val="22"/>
              <w:lang w:val="en-GB"/>
            </w:rPr>
            <w:instrText xml:space="preserve"> CITATION Arb24 \l 2057 </w:instrText>
          </w:r>
          <w:r w:rsidR="004813A6" w:rsidRPr="004813A6">
            <w:rPr>
              <w:sz w:val="22"/>
              <w:szCs w:val="22"/>
            </w:rPr>
            <w:fldChar w:fldCharType="separate"/>
          </w:r>
          <w:r w:rsidR="004813A6" w:rsidRPr="004813A6">
            <w:rPr>
              <w:noProof/>
              <w:sz w:val="22"/>
              <w:szCs w:val="22"/>
              <w:lang w:val="en-GB"/>
            </w:rPr>
            <w:t xml:space="preserve"> [13]</w:t>
          </w:r>
          <w:r w:rsidR="004813A6" w:rsidRPr="004813A6">
            <w:rPr>
              <w:sz w:val="22"/>
              <w:szCs w:val="22"/>
            </w:rPr>
            <w:fldChar w:fldCharType="end"/>
          </w:r>
        </w:sdtContent>
      </w:sdt>
    </w:p>
    <w:p w14:paraId="2ECAD4BF" w14:textId="2FE58E59" w:rsidR="00F26665" w:rsidRPr="004813A6" w:rsidRDefault="00F26665" w:rsidP="004813A6">
      <w:pPr>
        <w:spacing w:line="360" w:lineRule="auto"/>
        <w:jc w:val="both"/>
        <w:rPr>
          <w:sz w:val="22"/>
          <w:szCs w:val="22"/>
        </w:rPr>
      </w:pPr>
      <w:r w:rsidRPr="004813A6">
        <w:rPr>
          <w:sz w:val="22"/>
          <w:szCs w:val="22"/>
        </w:rPr>
        <w:t>Environmental: Microsoft has pledged to achieve carbon neutrality by 2030, reflecting sustainability pressures in the tech sector.</w:t>
      </w:r>
      <w:sdt>
        <w:sdtPr>
          <w:rPr>
            <w:sz w:val="22"/>
            <w:szCs w:val="22"/>
          </w:rPr>
          <w:id w:val="-479468893"/>
          <w:citation/>
        </w:sdtPr>
        <w:sdtEndPr/>
        <w:sdtContent>
          <w:r w:rsidR="004813A6" w:rsidRPr="004813A6">
            <w:rPr>
              <w:sz w:val="22"/>
              <w:szCs w:val="22"/>
            </w:rPr>
            <w:fldChar w:fldCharType="begin"/>
          </w:r>
          <w:r w:rsidR="004813A6" w:rsidRPr="004813A6">
            <w:rPr>
              <w:sz w:val="22"/>
              <w:szCs w:val="22"/>
              <w:lang w:val="en-GB"/>
            </w:rPr>
            <w:instrText xml:space="preserve"> CITATION Boa25 \l 2057 </w:instrText>
          </w:r>
          <w:r w:rsidR="004813A6" w:rsidRPr="004813A6">
            <w:rPr>
              <w:sz w:val="22"/>
              <w:szCs w:val="22"/>
            </w:rPr>
            <w:fldChar w:fldCharType="separate"/>
          </w:r>
          <w:r w:rsidR="004813A6" w:rsidRPr="004813A6">
            <w:rPr>
              <w:noProof/>
              <w:sz w:val="22"/>
              <w:szCs w:val="22"/>
              <w:lang w:val="en-GB"/>
            </w:rPr>
            <w:t xml:space="preserve"> [9]</w:t>
          </w:r>
          <w:r w:rsidR="004813A6" w:rsidRPr="004813A6">
            <w:rPr>
              <w:sz w:val="22"/>
              <w:szCs w:val="22"/>
            </w:rPr>
            <w:fldChar w:fldCharType="end"/>
          </w:r>
        </w:sdtContent>
      </w:sdt>
    </w:p>
    <w:p w14:paraId="3588CD05" w14:textId="25BE350B" w:rsidR="00F26665" w:rsidRPr="004813A6" w:rsidRDefault="00F26665" w:rsidP="004813A6">
      <w:pPr>
        <w:pStyle w:val="Heading2"/>
        <w:spacing w:line="360" w:lineRule="auto"/>
        <w:jc w:val="both"/>
        <w:rPr>
          <w:sz w:val="40"/>
          <w:szCs w:val="40"/>
        </w:rPr>
      </w:pPr>
      <w:bookmarkStart w:id="18" w:name="_Toc216651195"/>
      <w:r w:rsidRPr="004813A6">
        <w:rPr>
          <w:sz w:val="40"/>
          <w:szCs w:val="40"/>
        </w:rPr>
        <w:t>SWOT Matrix (Internal and External Position)</w:t>
      </w:r>
      <w:bookmarkEnd w:id="18"/>
    </w:p>
    <w:tbl>
      <w:tblPr>
        <w:tblStyle w:val="TableGrid"/>
        <w:tblW w:w="0" w:type="auto"/>
        <w:tblLook w:val="04A0" w:firstRow="1" w:lastRow="0" w:firstColumn="1" w:lastColumn="0" w:noHBand="0" w:noVBand="1"/>
      </w:tblPr>
      <w:tblGrid>
        <w:gridCol w:w="4508"/>
        <w:gridCol w:w="4508"/>
      </w:tblGrid>
      <w:tr w:rsidR="00F26665" w:rsidRPr="004813A6" w14:paraId="6CD9B0AF" w14:textId="77777777" w:rsidTr="00F26665">
        <w:tc>
          <w:tcPr>
            <w:tcW w:w="4508" w:type="dxa"/>
          </w:tcPr>
          <w:p w14:paraId="4C673BAC" w14:textId="56249C1C" w:rsidR="00F26665" w:rsidRPr="004813A6" w:rsidRDefault="00F26665" w:rsidP="004813A6">
            <w:pPr>
              <w:spacing w:line="360" w:lineRule="auto"/>
              <w:jc w:val="both"/>
              <w:rPr>
                <w:sz w:val="22"/>
                <w:szCs w:val="22"/>
              </w:rPr>
            </w:pPr>
            <w:r w:rsidRPr="004813A6">
              <w:rPr>
                <w:sz w:val="22"/>
                <w:szCs w:val="22"/>
              </w:rPr>
              <w:t>Strengths (Internal)</w:t>
            </w:r>
          </w:p>
        </w:tc>
        <w:tc>
          <w:tcPr>
            <w:tcW w:w="4508" w:type="dxa"/>
          </w:tcPr>
          <w:p w14:paraId="2F6911B9" w14:textId="592DAE34" w:rsidR="00F26665" w:rsidRPr="004813A6" w:rsidRDefault="00F26665" w:rsidP="004813A6">
            <w:pPr>
              <w:spacing w:line="360" w:lineRule="auto"/>
              <w:jc w:val="both"/>
              <w:rPr>
                <w:sz w:val="22"/>
                <w:szCs w:val="22"/>
              </w:rPr>
            </w:pPr>
            <w:r w:rsidRPr="004813A6">
              <w:rPr>
                <w:sz w:val="22"/>
                <w:szCs w:val="22"/>
              </w:rPr>
              <w:t>Weaknesses (Internal)</w:t>
            </w:r>
          </w:p>
        </w:tc>
      </w:tr>
      <w:tr w:rsidR="00F26665" w:rsidRPr="004813A6" w14:paraId="4A420236" w14:textId="77777777" w:rsidTr="00F26665">
        <w:tc>
          <w:tcPr>
            <w:tcW w:w="4508" w:type="dxa"/>
          </w:tcPr>
          <w:p w14:paraId="765C188A" w14:textId="6A71ACB0" w:rsidR="00F26665" w:rsidRPr="004813A6" w:rsidRDefault="00F26665" w:rsidP="004813A6">
            <w:pPr>
              <w:spacing w:line="360" w:lineRule="auto"/>
              <w:jc w:val="both"/>
              <w:rPr>
                <w:sz w:val="22"/>
                <w:szCs w:val="22"/>
              </w:rPr>
            </w:pPr>
            <w:r w:rsidRPr="004813A6">
              <w:rPr>
                <w:sz w:val="22"/>
                <w:szCs w:val="22"/>
              </w:rPr>
              <w:t xml:space="preserve">Microsoft's strong brand trust, vast R&amp;D resources, </w:t>
            </w:r>
            <w:r w:rsidR="004813A6" w:rsidRPr="004813A6">
              <w:rPr>
                <w:sz w:val="22"/>
                <w:szCs w:val="22"/>
              </w:rPr>
              <w:t xml:space="preserve">and </w:t>
            </w:r>
            <w:r w:rsidRPr="004813A6">
              <w:rPr>
                <w:sz w:val="22"/>
                <w:szCs w:val="22"/>
              </w:rPr>
              <w:t>existing Azure cloud integration.</w:t>
            </w:r>
            <w:sdt>
              <w:sdtPr>
                <w:rPr>
                  <w:sz w:val="22"/>
                  <w:szCs w:val="22"/>
                </w:rPr>
                <w:id w:val="231205046"/>
                <w:citation/>
              </w:sdtPr>
              <w:sdtEndPr/>
              <w:sdtContent>
                <w:r w:rsidR="004813A6" w:rsidRPr="004813A6">
                  <w:rPr>
                    <w:sz w:val="22"/>
                    <w:szCs w:val="22"/>
                  </w:rPr>
                  <w:fldChar w:fldCharType="begin"/>
                </w:r>
                <w:r w:rsidR="004813A6" w:rsidRPr="004813A6">
                  <w:rPr>
                    <w:sz w:val="22"/>
                    <w:szCs w:val="22"/>
                    <w:lang w:val="en-GB"/>
                  </w:rPr>
                  <w:instrText xml:space="preserve"> CITATION IEE22 \l 2057 </w:instrText>
                </w:r>
                <w:r w:rsidR="004813A6" w:rsidRPr="004813A6">
                  <w:rPr>
                    <w:sz w:val="22"/>
                    <w:szCs w:val="22"/>
                  </w:rPr>
                  <w:fldChar w:fldCharType="separate"/>
                </w:r>
                <w:r w:rsidR="004813A6" w:rsidRPr="004813A6">
                  <w:rPr>
                    <w:noProof/>
                    <w:sz w:val="22"/>
                    <w:szCs w:val="22"/>
                    <w:lang w:val="en-GB"/>
                  </w:rPr>
                  <w:t xml:space="preserve"> [14]</w:t>
                </w:r>
                <w:r w:rsidR="004813A6" w:rsidRPr="004813A6">
                  <w:rPr>
                    <w:sz w:val="22"/>
                    <w:szCs w:val="22"/>
                  </w:rPr>
                  <w:fldChar w:fldCharType="end"/>
                </w:r>
              </w:sdtContent>
            </w:sdt>
          </w:p>
        </w:tc>
        <w:tc>
          <w:tcPr>
            <w:tcW w:w="4508" w:type="dxa"/>
          </w:tcPr>
          <w:p w14:paraId="462666C9" w14:textId="25FAD1A7" w:rsidR="00F26665" w:rsidRPr="004813A6" w:rsidRDefault="00F26665" w:rsidP="004813A6">
            <w:pPr>
              <w:spacing w:line="360" w:lineRule="auto"/>
              <w:jc w:val="both"/>
              <w:rPr>
                <w:sz w:val="22"/>
                <w:szCs w:val="22"/>
              </w:rPr>
            </w:pPr>
            <w:r w:rsidRPr="004813A6">
              <w:rPr>
                <w:sz w:val="22"/>
                <w:szCs w:val="22"/>
              </w:rPr>
              <w:t xml:space="preserve">Potential slowness due to regulatory scrutiny, reliance on clinical licensing for content, </w:t>
            </w:r>
            <w:r w:rsidR="004813A6" w:rsidRPr="004813A6">
              <w:rPr>
                <w:sz w:val="22"/>
                <w:szCs w:val="22"/>
              </w:rPr>
              <w:t xml:space="preserve">and </w:t>
            </w:r>
            <w:r w:rsidRPr="004813A6">
              <w:rPr>
                <w:sz w:val="22"/>
                <w:szCs w:val="22"/>
              </w:rPr>
              <w:t>complexity of global data compliance.</w:t>
            </w:r>
            <w:sdt>
              <w:sdtPr>
                <w:rPr>
                  <w:sz w:val="22"/>
                  <w:szCs w:val="22"/>
                </w:rPr>
                <w:id w:val="752249961"/>
                <w:citation/>
              </w:sdtPr>
              <w:sdtEndPr/>
              <w:sdtContent>
                <w:r w:rsidR="004813A6" w:rsidRPr="004813A6">
                  <w:rPr>
                    <w:sz w:val="22"/>
                    <w:szCs w:val="22"/>
                  </w:rPr>
                  <w:fldChar w:fldCharType="begin"/>
                </w:r>
                <w:r w:rsidR="004813A6" w:rsidRPr="004813A6">
                  <w:rPr>
                    <w:sz w:val="22"/>
                    <w:szCs w:val="22"/>
                    <w:lang w:val="en-GB"/>
                  </w:rPr>
                  <w:instrText xml:space="preserve"> CITATION IEE22 \l 2057 </w:instrText>
                </w:r>
                <w:r w:rsidR="004813A6" w:rsidRPr="004813A6">
                  <w:rPr>
                    <w:sz w:val="22"/>
                    <w:szCs w:val="22"/>
                  </w:rPr>
                  <w:fldChar w:fldCharType="separate"/>
                </w:r>
                <w:r w:rsidR="004813A6" w:rsidRPr="004813A6">
                  <w:rPr>
                    <w:noProof/>
                    <w:sz w:val="22"/>
                    <w:szCs w:val="22"/>
                    <w:lang w:val="en-GB"/>
                  </w:rPr>
                  <w:t xml:space="preserve"> [14]</w:t>
                </w:r>
                <w:r w:rsidR="004813A6" w:rsidRPr="004813A6">
                  <w:rPr>
                    <w:sz w:val="22"/>
                    <w:szCs w:val="22"/>
                  </w:rPr>
                  <w:fldChar w:fldCharType="end"/>
                </w:r>
              </w:sdtContent>
            </w:sdt>
          </w:p>
        </w:tc>
      </w:tr>
    </w:tbl>
    <w:p w14:paraId="4516E79D" w14:textId="77777777" w:rsidR="00247054" w:rsidRPr="004813A6" w:rsidRDefault="00247054" w:rsidP="004813A6">
      <w:pPr>
        <w:spacing w:line="360" w:lineRule="auto"/>
        <w:jc w:val="both"/>
        <w:rPr>
          <w:sz w:val="22"/>
          <w:szCs w:val="22"/>
        </w:rPr>
      </w:pPr>
    </w:p>
    <w:tbl>
      <w:tblPr>
        <w:tblStyle w:val="TableGrid"/>
        <w:tblW w:w="0" w:type="auto"/>
        <w:tblLook w:val="04A0" w:firstRow="1" w:lastRow="0" w:firstColumn="1" w:lastColumn="0" w:noHBand="0" w:noVBand="1"/>
      </w:tblPr>
      <w:tblGrid>
        <w:gridCol w:w="4508"/>
        <w:gridCol w:w="4508"/>
      </w:tblGrid>
      <w:tr w:rsidR="00872710" w:rsidRPr="004813A6" w14:paraId="6EACFB5E" w14:textId="77777777" w:rsidTr="00872710">
        <w:tc>
          <w:tcPr>
            <w:tcW w:w="4508" w:type="dxa"/>
          </w:tcPr>
          <w:p w14:paraId="7B56D520" w14:textId="006D54FC" w:rsidR="00872710" w:rsidRPr="004813A6" w:rsidRDefault="00872710" w:rsidP="004813A6">
            <w:pPr>
              <w:spacing w:line="360" w:lineRule="auto"/>
              <w:jc w:val="both"/>
              <w:rPr>
                <w:sz w:val="22"/>
                <w:szCs w:val="22"/>
              </w:rPr>
            </w:pPr>
            <w:r w:rsidRPr="004813A6">
              <w:rPr>
                <w:sz w:val="22"/>
                <w:szCs w:val="22"/>
              </w:rPr>
              <w:t>Opportunities (External)</w:t>
            </w:r>
          </w:p>
        </w:tc>
        <w:tc>
          <w:tcPr>
            <w:tcW w:w="4508" w:type="dxa"/>
          </w:tcPr>
          <w:p w14:paraId="4D3B154D" w14:textId="352DFA66" w:rsidR="00872710" w:rsidRPr="004813A6" w:rsidRDefault="00872710" w:rsidP="004813A6">
            <w:pPr>
              <w:spacing w:line="360" w:lineRule="auto"/>
              <w:jc w:val="both"/>
              <w:rPr>
                <w:sz w:val="22"/>
                <w:szCs w:val="22"/>
              </w:rPr>
            </w:pPr>
            <w:r w:rsidRPr="004813A6">
              <w:rPr>
                <w:sz w:val="22"/>
                <w:szCs w:val="22"/>
              </w:rPr>
              <w:t>Threats (External)</w:t>
            </w:r>
          </w:p>
        </w:tc>
      </w:tr>
      <w:tr w:rsidR="00872710" w:rsidRPr="004813A6" w14:paraId="43315A30" w14:textId="77777777" w:rsidTr="00872710">
        <w:tc>
          <w:tcPr>
            <w:tcW w:w="4508" w:type="dxa"/>
          </w:tcPr>
          <w:p w14:paraId="7D344187" w14:textId="6DFC16B7" w:rsidR="00872710" w:rsidRPr="004813A6" w:rsidRDefault="00872710" w:rsidP="004813A6">
            <w:pPr>
              <w:spacing w:line="360" w:lineRule="auto"/>
              <w:jc w:val="both"/>
              <w:rPr>
                <w:sz w:val="22"/>
                <w:szCs w:val="22"/>
              </w:rPr>
            </w:pPr>
            <w:r w:rsidRPr="004813A6">
              <w:rPr>
                <w:sz w:val="22"/>
                <w:szCs w:val="22"/>
              </w:rPr>
              <w:t>Rapid growth in the assistive technology market, potential for integration with educational/healthcare platforms.</w:t>
            </w:r>
          </w:p>
        </w:tc>
        <w:tc>
          <w:tcPr>
            <w:tcW w:w="4508" w:type="dxa"/>
          </w:tcPr>
          <w:p w14:paraId="58C2C5F6" w14:textId="68399B55" w:rsidR="00872710" w:rsidRPr="004813A6" w:rsidRDefault="00872710" w:rsidP="004813A6">
            <w:pPr>
              <w:spacing w:line="360" w:lineRule="auto"/>
              <w:jc w:val="both"/>
              <w:rPr>
                <w:sz w:val="22"/>
                <w:szCs w:val="22"/>
              </w:rPr>
            </w:pPr>
            <w:r w:rsidRPr="004813A6">
              <w:rPr>
                <w:sz w:val="22"/>
                <w:szCs w:val="22"/>
              </w:rPr>
              <w:t xml:space="preserve">Intense competition from </w:t>
            </w:r>
            <w:proofErr w:type="spellStart"/>
            <w:r w:rsidR="004813A6" w:rsidRPr="004813A6">
              <w:rPr>
                <w:sz w:val="22"/>
                <w:szCs w:val="22"/>
              </w:rPr>
              <w:t>specialised</w:t>
            </w:r>
            <w:proofErr w:type="spellEnd"/>
            <w:r w:rsidRPr="004813A6">
              <w:rPr>
                <w:sz w:val="22"/>
                <w:szCs w:val="22"/>
              </w:rPr>
              <w:t xml:space="preserve"> health tech startups, evolving cybersecurity risks, </w:t>
            </w:r>
            <w:r w:rsidR="004813A6" w:rsidRPr="004813A6">
              <w:rPr>
                <w:sz w:val="22"/>
                <w:szCs w:val="22"/>
              </w:rPr>
              <w:t xml:space="preserve">and </w:t>
            </w:r>
            <w:r w:rsidRPr="004813A6">
              <w:rPr>
                <w:sz w:val="22"/>
                <w:szCs w:val="22"/>
              </w:rPr>
              <w:t xml:space="preserve">changes in clinical </w:t>
            </w:r>
            <w:r w:rsidR="004813A6" w:rsidRPr="004813A6">
              <w:rPr>
                <w:sz w:val="22"/>
                <w:szCs w:val="22"/>
              </w:rPr>
              <w:t>guidelines</w:t>
            </w:r>
            <w:r w:rsidRPr="004813A6">
              <w:rPr>
                <w:sz w:val="22"/>
                <w:szCs w:val="22"/>
              </w:rPr>
              <w:t>.</w:t>
            </w:r>
            <w:sdt>
              <w:sdtPr>
                <w:rPr>
                  <w:sz w:val="22"/>
                  <w:szCs w:val="22"/>
                </w:rPr>
                <w:id w:val="-270095752"/>
                <w:citation/>
              </w:sdtPr>
              <w:sdtEndPr/>
              <w:sdtContent>
                <w:r w:rsidR="004813A6" w:rsidRPr="004813A6">
                  <w:rPr>
                    <w:sz w:val="22"/>
                    <w:szCs w:val="22"/>
                  </w:rPr>
                  <w:fldChar w:fldCharType="begin"/>
                </w:r>
                <w:r w:rsidR="004813A6" w:rsidRPr="004813A6">
                  <w:rPr>
                    <w:sz w:val="22"/>
                    <w:szCs w:val="22"/>
                    <w:lang w:val="en-GB"/>
                  </w:rPr>
                  <w:instrText xml:space="preserve"> CITATION Eco25 \l 2057 </w:instrText>
                </w:r>
                <w:r w:rsidR="004813A6" w:rsidRPr="004813A6">
                  <w:rPr>
                    <w:sz w:val="22"/>
                    <w:szCs w:val="22"/>
                  </w:rPr>
                  <w:fldChar w:fldCharType="separate"/>
                </w:r>
                <w:r w:rsidR="004813A6" w:rsidRPr="004813A6">
                  <w:rPr>
                    <w:noProof/>
                    <w:sz w:val="22"/>
                    <w:szCs w:val="22"/>
                    <w:lang w:val="en-GB"/>
                  </w:rPr>
                  <w:t xml:space="preserve"> [10]</w:t>
                </w:r>
                <w:r w:rsidR="004813A6" w:rsidRPr="004813A6">
                  <w:rPr>
                    <w:sz w:val="22"/>
                    <w:szCs w:val="22"/>
                  </w:rPr>
                  <w:fldChar w:fldCharType="end"/>
                </w:r>
              </w:sdtContent>
            </w:sdt>
          </w:p>
        </w:tc>
      </w:tr>
    </w:tbl>
    <w:p w14:paraId="4FFBF8DA" w14:textId="77777777" w:rsidR="00872710" w:rsidRPr="004813A6" w:rsidRDefault="00872710" w:rsidP="004813A6">
      <w:pPr>
        <w:pStyle w:val="Heading2"/>
        <w:spacing w:line="360" w:lineRule="auto"/>
        <w:jc w:val="both"/>
        <w:rPr>
          <w:sz w:val="22"/>
          <w:szCs w:val="22"/>
        </w:rPr>
      </w:pPr>
    </w:p>
    <w:p w14:paraId="1F7C42E5" w14:textId="77777777" w:rsidR="00B6641E" w:rsidRPr="004813A6" w:rsidRDefault="00B6641E" w:rsidP="004813A6">
      <w:pPr>
        <w:pStyle w:val="Heading2"/>
        <w:spacing w:line="360" w:lineRule="auto"/>
        <w:jc w:val="both"/>
        <w:rPr>
          <w:sz w:val="40"/>
          <w:szCs w:val="40"/>
        </w:rPr>
      </w:pPr>
      <w:bookmarkStart w:id="19" w:name="_Toc216651196"/>
      <w:r w:rsidRPr="004813A6">
        <w:rPr>
          <w:sz w:val="40"/>
          <w:szCs w:val="40"/>
        </w:rPr>
        <w:t>Legal &amp; Ethical Considerations</w:t>
      </w:r>
      <w:bookmarkEnd w:id="19"/>
    </w:p>
    <w:p w14:paraId="7D1F1631" w14:textId="5A625668" w:rsidR="00B6641E" w:rsidRPr="004813A6" w:rsidRDefault="00B6641E" w:rsidP="004813A6">
      <w:pPr>
        <w:spacing w:line="360" w:lineRule="auto"/>
        <w:jc w:val="both"/>
        <w:rPr>
          <w:sz w:val="22"/>
          <w:szCs w:val="22"/>
        </w:rPr>
      </w:pPr>
      <w:r w:rsidRPr="00B6641E">
        <w:rPr>
          <w:sz w:val="22"/>
          <w:szCs w:val="22"/>
        </w:rPr>
        <w:t>Microsoft must ensure compliance with GDPR and HIPAA, safeguard intellectual property, and maintain transparency in data use. Ethically, it must avoid bias in AI-driven recommendations, ensure inclusivity, and protect vulnerable users such as children.</w:t>
      </w:r>
      <w:sdt>
        <w:sdtPr>
          <w:rPr>
            <w:sz w:val="22"/>
            <w:szCs w:val="22"/>
          </w:rPr>
          <w:id w:val="166762012"/>
          <w:citation/>
        </w:sdtPr>
        <w:sdtEndPr/>
        <w:sdtContent>
          <w:r w:rsidR="004813A6" w:rsidRPr="004813A6">
            <w:rPr>
              <w:sz w:val="22"/>
              <w:szCs w:val="22"/>
            </w:rPr>
            <w:fldChar w:fldCharType="begin"/>
          </w:r>
          <w:r w:rsidR="004813A6" w:rsidRPr="004813A6">
            <w:rPr>
              <w:sz w:val="22"/>
              <w:szCs w:val="22"/>
              <w:lang w:val="en-GB"/>
            </w:rPr>
            <w:instrText xml:space="preserve"> CITATION GOV25 \l 2057 </w:instrText>
          </w:r>
          <w:r w:rsidR="004813A6" w:rsidRPr="004813A6">
            <w:rPr>
              <w:sz w:val="22"/>
              <w:szCs w:val="22"/>
            </w:rPr>
            <w:fldChar w:fldCharType="separate"/>
          </w:r>
          <w:r w:rsidR="004813A6" w:rsidRPr="004813A6">
            <w:rPr>
              <w:noProof/>
              <w:sz w:val="22"/>
              <w:szCs w:val="22"/>
              <w:lang w:val="en-GB"/>
            </w:rPr>
            <w:t xml:space="preserve"> [9]</w:t>
          </w:r>
          <w:r w:rsidR="004813A6" w:rsidRPr="004813A6">
            <w:rPr>
              <w:sz w:val="22"/>
              <w:szCs w:val="22"/>
            </w:rPr>
            <w:fldChar w:fldCharType="end"/>
          </w:r>
        </w:sdtContent>
      </w:sdt>
      <w:sdt>
        <w:sdtPr>
          <w:rPr>
            <w:sz w:val="22"/>
            <w:szCs w:val="22"/>
          </w:rPr>
          <w:id w:val="-1041669529"/>
          <w:citation/>
        </w:sdtPr>
        <w:sdtEndPr/>
        <w:sdtContent>
          <w:r w:rsidR="004813A6" w:rsidRPr="004813A6">
            <w:rPr>
              <w:sz w:val="22"/>
              <w:szCs w:val="22"/>
            </w:rPr>
            <w:fldChar w:fldCharType="begin"/>
          </w:r>
          <w:r w:rsidR="004813A6" w:rsidRPr="004813A6">
            <w:rPr>
              <w:sz w:val="22"/>
              <w:szCs w:val="22"/>
              <w:lang w:val="en-GB"/>
            </w:rPr>
            <w:instrText xml:space="preserve"> CITATION Wha22 \l 2057 </w:instrText>
          </w:r>
          <w:r w:rsidR="004813A6" w:rsidRPr="004813A6">
            <w:rPr>
              <w:sz w:val="22"/>
              <w:szCs w:val="22"/>
            </w:rPr>
            <w:fldChar w:fldCharType="separate"/>
          </w:r>
          <w:r w:rsidR="004813A6" w:rsidRPr="004813A6">
            <w:rPr>
              <w:noProof/>
              <w:sz w:val="22"/>
              <w:szCs w:val="22"/>
              <w:lang w:val="en-GB"/>
            </w:rPr>
            <w:t xml:space="preserve"> [14]</w:t>
          </w:r>
          <w:r w:rsidR="004813A6" w:rsidRPr="004813A6">
            <w:rPr>
              <w:sz w:val="22"/>
              <w:szCs w:val="22"/>
            </w:rPr>
            <w:fldChar w:fldCharType="end"/>
          </w:r>
        </w:sdtContent>
      </w:sdt>
    </w:p>
    <w:p w14:paraId="39CE7159" w14:textId="77777777" w:rsidR="00B6641E" w:rsidRPr="004813A6" w:rsidRDefault="00B6641E" w:rsidP="004813A6">
      <w:pPr>
        <w:pStyle w:val="Heading2"/>
        <w:spacing w:line="360" w:lineRule="auto"/>
        <w:jc w:val="both"/>
        <w:rPr>
          <w:sz w:val="40"/>
          <w:szCs w:val="40"/>
        </w:rPr>
      </w:pPr>
      <w:bookmarkStart w:id="20" w:name="_Toc216651197"/>
      <w:r w:rsidRPr="004813A6">
        <w:rPr>
          <w:sz w:val="40"/>
          <w:szCs w:val="40"/>
        </w:rPr>
        <w:lastRenderedPageBreak/>
        <w:t>Q2. Applying Innovation to the Autism Support App</w:t>
      </w:r>
      <w:bookmarkEnd w:id="20"/>
    </w:p>
    <w:p w14:paraId="3FDF4052" w14:textId="77777777" w:rsidR="00B6641E" w:rsidRPr="004813A6" w:rsidRDefault="00B6641E" w:rsidP="004813A6">
      <w:pPr>
        <w:spacing w:line="360" w:lineRule="auto"/>
        <w:jc w:val="both"/>
        <w:rPr>
          <w:sz w:val="22"/>
          <w:szCs w:val="22"/>
        </w:rPr>
      </w:pPr>
      <w:r w:rsidRPr="004813A6">
        <w:rPr>
          <w:sz w:val="22"/>
          <w:szCs w:val="22"/>
        </w:rPr>
        <w:t xml:space="preserve">If the autism support app were implemented within a large </w:t>
      </w:r>
      <w:proofErr w:type="spellStart"/>
      <w:r w:rsidRPr="004813A6">
        <w:rPr>
          <w:sz w:val="22"/>
          <w:szCs w:val="22"/>
        </w:rPr>
        <w:t>organisation</w:t>
      </w:r>
      <w:proofErr w:type="spellEnd"/>
      <w:r w:rsidRPr="004813A6">
        <w:rPr>
          <w:sz w:val="22"/>
          <w:szCs w:val="22"/>
        </w:rPr>
        <w:t xml:space="preserve"> such as Microsoft, several concepts, methods, practices, and tools would be required to ensure successful development, deployment, maintenance, and evolution.</w:t>
      </w:r>
    </w:p>
    <w:p w14:paraId="72B34D39" w14:textId="77777777" w:rsidR="00B6641E" w:rsidRPr="004813A6" w:rsidRDefault="00B6641E" w:rsidP="004813A6">
      <w:pPr>
        <w:pStyle w:val="Heading3"/>
        <w:spacing w:line="360" w:lineRule="auto"/>
        <w:jc w:val="both"/>
        <w:rPr>
          <w:sz w:val="40"/>
          <w:szCs w:val="40"/>
        </w:rPr>
      </w:pPr>
      <w:bookmarkStart w:id="21" w:name="_Toc216651198"/>
      <w:r w:rsidRPr="004813A6">
        <w:rPr>
          <w:sz w:val="40"/>
          <w:szCs w:val="40"/>
        </w:rPr>
        <w:t>Concepts</w:t>
      </w:r>
      <w:bookmarkEnd w:id="21"/>
    </w:p>
    <w:p w14:paraId="63A66FD4" w14:textId="5D66004E" w:rsidR="00B6641E" w:rsidRPr="004813A6" w:rsidRDefault="004813A6" w:rsidP="004813A6">
      <w:pPr>
        <w:spacing w:line="360" w:lineRule="auto"/>
        <w:jc w:val="both"/>
        <w:rPr>
          <w:sz w:val="22"/>
          <w:szCs w:val="22"/>
        </w:rPr>
      </w:pPr>
      <w:r w:rsidRPr="004813A6">
        <w:rPr>
          <w:sz w:val="22"/>
          <w:szCs w:val="22"/>
        </w:rPr>
        <w:t>User-</w:t>
      </w:r>
      <w:proofErr w:type="spellStart"/>
      <w:r w:rsidRPr="004813A6">
        <w:rPr>
          <w:sz w:val="22"/>
          <w:szCs w:val="22"/>
        </w:rPr>
        <w:t>Centred</w:t>
      </w:r>
      <w:proofErr w:type="spellEnd"/>
      <w:r w:rsidR="00B6641E" w:rsidRPr="004813A6">
        <w:rPr>
          <w:sz w:val="22"/>
          <w:szCs w:val="22"/>
        </w:rPr>
        <w:t xml:space="preserve"> Design: The app must </w:t>
      </w:r>
      <w:proofErr w:type="spellStart"/>
      <w:r w:rsidRPr="004813A6">
        <w:rPr>
          <w:sz w:val="22"/>
          <w:szCs w:val="22"/>
        </w:rPr>
        <w:t>prioritise</w:t>
      </w:r>
      <w:proofErr w:type="spellEnd"/>
      <w:r w:rsidR="00B6641E" w:rsidRPr="004813A6">
        <w:rPr>
          <w:sz w:val="22"/>
          <w:szCs w:val="22"/>
        </w:rPr>
        <w:t xml:space="preserve"> accessibility and usability for parents and children. This involves iterative testing with real users to refine features.</w:t>
      </w:r>
    </w:p>
    <w:p w14:paraId="031CF60E" w14:textId="77777777" w:rsidR="00B6641E" w:rsidRPr="004813A6" w:rsidRDefault="00B6641E" w:rsidP="004813A6">
      <w:pPr>
        <w:spacing w:line="360" w:lineRule="auto"/>
        <w:jc w:val="both"/>
        <w:rPr>
          <w:sz w:val="22"/>
          <w:szCs w:val="22"/>
        </w:rPr>
      </w:pPr>
      <w:r w:rsidRPr="004813A6">
        <w:rPr>
          <w:sz w:val="22"/>
          <w:szCs w:val="22"/>
        </w:rPr>
        <w:t>Evidence-Based Practice: Content must be validated by autism specialists to ensure accuracy and safety.</w:t>
      </w:r>
    </w:p>
    <w:p w14:paraId="091828FE" w14:textId="77777777" w:rsidR="00B6641E" w:rsidRPr="004813A6" w:rsidRDefault="00B6641E" w:rsidP="004813A6">
      <w:pPr>
        <w:spacing w:line="360" w:lineRule="auto"/>
        <w:jc w:val="both"/>
        <w:rPr>
          <w:sz w:val="22"/>
          <w:szCs w:val="22"/>
        </w:rPr>
      </w:pPr>
      <w:r w:rsidRPr="004813A6">
        <w:rPr>
          <w:sz w:val="22"/>
          <w:szCs w:val="22"/>
        </w:rPr>
        <w:t>Scalability: The app should be designed to handle large volumes of users globally, leveraging cloud infrastructure.</w:t>
      </w:r>
    </w:p>
    <w:p w14:paraId="7EE94AB3" w14:textId="77777777" w:rsidR="00B6641E" w:rsidRPr="004813A6" w:rsidRDefault="00B6641E" w:rsidP="004813A6">
      <w:pPr>
        <w:pStyle w:val="Heading3"/>
        <w:spacing w:line="360" w:lineRule="auto"/>
        <w:jc w:val="both"/>
        <w:rPr>
          <w:sz w:val="40"/>
          <w:szCs w:val="40"/>
        </w:rPr>
      </w:pPr>
      <w:bookmarkStart w:id="22" w:name="_Toc216651199"/>
      <w:r w:rsidRPr="004813A6">
        <w:rPr>
          <w:sz w:val="40"/>
          <w:szCs w:val="40"/>
        </w:rPr>
        <w:t>Methods</w:t>
      </w:r>
      <w:bookmarkEnd w:id="22"/>
    </w:p>
    <w:p w14:paraId="56E3AF3A" w14:textId="087BA602" w:rsidR="00B6641E" w:rsidRPr="004813A6" w:rsidRDefault="00B6641E" w:rsidP="004813A6">
      <w:pPr>
        <w:spacing w:line="360" w:lineRule="auto"/>
        <w:jc w:val="both"/>
        <w:rPr>
          <w:sz w:val="22"/>
          <w:szCs w:val="22"/>
        </w:rPr>
      </w:pPr>
      <w:r w:rsidRPr="004813A6">
        <w:rPr>
          <w:sz w:val="22"/>
          <w:szCs w:val="22"/>
        </w:rPr>
        <w:t>Agile Development: Iterative sprints allow continuous improvement and integration of feedback from parents and specialists.</w:t>
      </w:r>
    </w:p>
    <w:p w14:paraId="77C61883" w14:textId="77777777" w:rsidR="00B6641E" w:rsidRPr="004813A6" w:rsidRDefault="00B6641E" w:rsidP="004813A6">
      <w:pPr>
        <w:spacing w:line="360" w:lineRule="auto"/>
        <w:jc w:val="both"/>
        <w:rPr>
          <w:sz w:val="22"/>
          <w:szCs w:val="22"/>
        </w:rPr>
      </w:pPr>
      <w:r w:rsidRPr="004813A6">
        <w:rPr>
          <w:sz w:val="22"/>
          <w:szCs w:val="22"/>
        </w:rPr>
        <w:t>DevOps Practices: Continuous integration and continuous deployment (CI/CD) pipelines ensure rapid updates and bug fixes.</w:t>
      </w:r>
    </w:p>
    <w:p w14:paraId="05A74EA2" w14:textId="77777777" w:rsidR="00B6641E" w:rsidRPr="004813A6" w:rsidRDefault="00B6641E" w:rsidP="004813A6">
      <w:pPr>
        <w:spacing w:line="360" w:lineRule="auto"/>
        <w:jc w:val="both"/>
        <w:rPr>
          <w:sz w:val="22"/>
          <w:szCs w:val="22"/>
        </w:rPr>
      </w:pPr>
      <w:r w:rsidRPr="004813A6">
        <w:rPr>
          <w:sz w:val="22"/>
          <w:szCs w:val="22"/>
        </w:rPr>
        <w:t>Accessibility Audits: Regular testing against WCAG 2.1 standards ensures compliance and usability for diverse users.</w:t>
      </w:r>
    </w:p>
    <w:p w14:paraId="7E8045D5" w14:textId="77777777" w:rsidR="00B6641E" w:rsidRPr="004813A6" w:rsidRDefault="00B6641E" w:rsidP="004813A6">
      <w:pPr>
        <w:pStyle w:val="Heading3"/>
        <w:spacing w:line="360" w:lineRule="auto"/>
        <w:jc w:val="both"/>
        <w:rPr>
          <w:sz w:val="40"/>
          <w:szCs w:val="40"/>
        </w:rPr>
      </w:pPr>
      <w:bookmarkStart w:id="23" w:name="_Toc216651200"/>
      <w:r w:rsidRPr="004813A6">
        <w:rPr>
          <w:sz w:val="40"/>
          <w:szCs w:val="40"/>
        </w:rPr>
        <w:t>Practices</w:t>
      </w:r>
      <w:bookmarkEnd w:id="23"/>
    </w:p>
    <w:p w14:paraId="1A040A4C" w14:textId="77777777" w:rsidR="00B6641E" w:rsidRPr="004813A6" w:rsidRDefault="00B6641E" w:rsidP="004813A6">
      <w:pPr>
        <w:spacing w:line="360" w:lineRule="auto"/>
        <w:jc w:val="both"/>
        <w:rPr>
          <w:sz w:val="22"/>
          <w:szCs w:val="22"/>
        </w:rPr>
      </w:pPr>
      <w:r w:rsidRPr="004813A6">
        <w:rPr>
          <w:sz w:val="22"/>
          <w:szCs w:val="22"/>
        </w:rPr>
        <w:t>Cross-Functional Collaboration: Teams of developers, UX designers, autism specialists, and data security experts must work together.</w:t>
      </w:r>
    </w:p>
    <w:p w14:paraId="280BBA49" w14:textId="00AC1073" w:rsidR="00B6641E" w:rsidRPr="004813A6" w:rsidRDefault="00B6641E" w:rsidP="004813A6">
      <w:pPr>
        <w:spacing w:line="360" w:lineRule="auto"/>
        <w:jc w:val="both"/>
        <w:rPr>
          <w:sz w:val="22"/>
          <w:szCs w:val="22"/>
        </w:rPr>
      </w:pPr>
      <w:r w:rsidRPr="004813A6">
        <w:rPr>
          <w:sz w:val="22"/>
          <w:szCs w:val="22"/>
        </w:rPr>
        <w:t xml:space="preserve">Data Privacy and Security: Encryption, secure authentication, and </w:t>
      </w:r>
      <w:proofErr w:type="spellStart"/>
      <w:r w:rsidR="004813A6" w:rsidRPr="004813A6">
        <w:rPr>
          <w:sz w:val="22"/>
          <w:szCs w:val="22"/>
        </w:rPr>
        <w:t>anonymisation</w:t>
      </w:r>
      <w:proofErr w:type="spellEnd"/>
      <w:r w:rsidRPr="004813A6">
        <w:rPr>
          <w:sz w:val="22"/>
          <w:szCs w:val="22"/>
        </w:rPr>
        <w:t xml:space="preserve"> of sensitive child data are essential.</w:t>
      </w:r>
    </w:p>
    <w:p w14:paraId="64F65098" w14:textId="77777777" w:rsidR="00B6641E" w:rsidRPr="004813A6" w:rsidRDefault="00B6641E" w:rsidP="004813A6">
      <w:pPr>
        <w:spacing w:line="360" w:lineRule="auto"/>
        <w:jc w:val="both"/>
        <w:rPr>
          <w:sz w:val="22"/>
          <w:szCs w:val="22"/>
        </w:rPr>
      </w:pPr>
      <w:r w:rsidRPr="004813A6">
        <w:rPr>
          <w:sz w:val="22"/>
          <w:szCs w:val="22"/>
        </w:rPr>
        <w:t>Monitoring and Feedback Loops: Parents’ usage data and feedback should inform ongoing improvements.</w:t>
      </w:r>
    </w:p>
    <w:p w14:paraId="587EBB66" w14:textId="77777777" w:rsidR="00B6641E" w:rsidRPr="004813A6" w:rsidRDefault="00B6641E" w:rsidP="004813A6">
      <w:pPr>
        <w:pStyle w:val="Heading3"/>
        <w:spacing w:line="360" w:lineRule="auto"/>
        <w:jc w:val="both"/>
        <w:rPr>
          <w:sz w:val="40"/>
          <w:szCs w:val="40"/>
        </w:rPr>
      </w:pPr>
      <w:bookmarkStart w:id="24" w:name="_Toc216651201"/>
      <w:r w:rsidRPr="004813A6">
        <w:rPr>
          <w:sz w:val="40"/>
          <w:szCs w:val="40"/>
        </w:rPr>
        <w:lastRenderedPageBreak/>
        <w:t>Tools</w:t>
      </w:r>
      <w:bookmarkEnd w:id="24"/>
    </w:p>
    <w:p w14:paraId="10E80C47" w14:textId="77777777" w:rsidR="00B6641E" w:rsidRPr="004813A6" w:rsidRDefault="00B6641E" w:rsidP="004813A6">
      <w:pPr>
        <w:spacing w:line="360" w:lineRule="auto"/>
        <w:jc w:val="both"/>
        <w:rPr>
          <w:sz w:val="22"/>
          <w:szCs w:val="22"/>
        </w:rPr>
      </w:pPr>
      <w:r w:rsidRPr="004813A6">
        <w:rPr>
          <w:sz w:val="22"/>
          <w:szCs w:val="22"/>
        </w:rPr>
        <w:t>Development Tools: Visual Studio, GitHub, and Azure DevOps for coding and version control.</w:t>
      </w:r>
    </w:p>
    <w:p w14:paraId="312BB990" w14:textId="77777777" w:rsidR="00B6641E" w:rsidRPr="004813A6" w:rsidRDefault="00B6641E" w:rsidP="004813A6">
      <w:pPr>
        <w:spacing w:line="360" w:lineRule="auto"/>
        <w:jc w:val="both"/>
        <w:rPr>
          <w:sz w:val="22"/>
          <w:szCs w:val="22"/>
        </w:rPr>
      </w:pPr>
      <w:r w:rsidRPr="004813A6">
        <w:rPr>
          <w:sz w:val="22"/>
          <w:szCs w:val="22"/>
        </w:rPr>
        <w:t>Cloud Infrastructure: Microsoft Azure for hosting, authentication, and analytics.</w:t>
      </w:r>
    </w:p>
    <w:p w14:paraId="757AA4DF" w14:textId="77777777" w:rsidR="00B6641E" w:rsidRPr="004813A6" w:rsidRDefault="00B6641E" w:rsidP="004813A6">
      <w:pPr>
        <w:spacing w:line="360" w:lineRule="auto"/>
        <w:jc w:val="both"/>
        <w:rPr>
          <w:sz w:val="22"/>
          <w:szCs w:val="22"/>
        </w:rPr>
      </w:pPr>
      <w:r w:rsidRPr="004813A6">
        <w:rPr>
          <w:sz w:val="22"/>
          <w:szCs w:val="22"/>
        </w:rPr>
        <w:t xml:space="preserve">Design Tools: Figma for wireframes, </w:t>
      </w:r>
      <w:proofErr w:type="spellStart"/>
      <w:r w:rsidRPr="004813A6">
        <w:rPr>
          <w:sz w:val="22"/>
          <w:szCs w:val="22"/>
        </w:rPr>
        <w:t>Lucidchart</w:t>
      </w:r>
      <w:proofErr w:type="spellEnd"/>
      <w:r w:rsidRPr="004813A6">
        <w:rPr>
          <w:sz w:val="22"/>
          <w:szCs w:val="22"/>
        </w:rPr>
        <w:t xml:space="preserve"> for ERD and flow diagrams.</w:t>
      </w:r>
    </w:p>
    <w:p w14:paraId="7D13FDDD" w14:textId="77777777" w:rsidR="00B6641E" w:rsidRPr="004813A6" w:rsidRDefault="00B6641E" w:rsidP="004813A6">
      <w:pPr>
        <w:spacing w:line="360" w:lineRule="auto"/>
        <w:jc w:val="both"/>
        <w:rPr>
          <w:sz w:val="22"/>
          <w:szCs w:val="22"/>
        </w:rPr>
      </w:pPr>
      <w:r w:rsidRPr="004813A6">
        <w:rPr>
          <w:sz w:val="22"/>
          <w:szCs w:val="22"/>
        </w:rPr>
        <w:t>Analytics Tools: Power BI for monitoring app usage and identifying trends.</w:t>
      </w:r>
    </w:p>
    <w:p w14:paraId="02FEF50F" w14:textId="77777777" w:rsidR="00B6641E" w:rsidRPr="004813A6" w:rsidRDefault="00B6641E" w:rsidP="004813A6">
      <w:pPr>
        <w:spacing w:line="360" w:lineRule="auto"/>
        <w:jc w:val="both"/>
        <w:rPr>
          <w:sz w:val="22"/>
          <w:szCs w:val="22"/>
        </w:rPr>
      </w:pPr>
      <w:r w:rsidRPr="004813A6">
        <w:rPr>
          <w:sz w:val="22"/>
          <w:szCs w:val="22"/>
        </w:rPr>
        <w:t>Collaboration Tools: Microsoft Teams for communication across global teams.</w:t>
      </w:r>
    </w:p>
    <w:p w14:paraId="0A0BF7FA" w14:textId="77777777" w:rsidR="00B6641E" w:rsidRPr="004813A6" w:rsidRDefault="00B6641E" w:rsidP="004813A6">
      <w:pPr>
        <w:pStyle w:val="Heading3"/>
        <w:spacing w:line="360" w:lineRule="auto"/>
        <w:jc w:val="both"/>
        <w:rPr>
          <w:sz w:val="40"/>
          <w:szCs w:val="40"/>
        </w:rPr>
      </w:pPr>
      <w:bookmarkStart w:id="25" w:name="_Toc216651202"/>
      <w:r w:rsidRPr="004813A6">
        <w:rPr>
          <w:sz w:val="40"/>
          <w:szCs w:val="40"/>
        </w:rPr>
        <w:t>Evolution</w:t>
      </w:r>
      <w:bookmarkEnd w:id="25"/>
    </w:p>
    <w:p w14:paraId="0834D5CB" w14:textId="77777777" w:rsidR="00B6641E" w:rsidRPr="004813A6" w:rsidRDefault="00B6641E" w:rsidP="004813A6">
      <w:pPr>
        <w:spacing w:line="360" w:lineRule="auto"/>
        <w:jc w:val="both"/>
        <w:rPr>
          <w:sz w:val="22"/>
          <w:szCs w:val="22"/>
        </w:rPr>
      </w:pPr>
      <w:r w:rsidRPr="004813A6">
        <w:rPr>
          <w:sz w:val="22"/>
          <w:szCs w:val="22"/>
        </w:rPr>
        <w:t>Continuous Improvement: Regular updates informed by user feedback and emerging research in autism support.</w:t>
      </w:r>
    </w:p>
    <w:p w14:paraId="6DFA780B" w14:textId="77777777" w:rsidR="00B6641E" w:rsidRPr="004813A6" w:rsidRDefault="00B6641E" w:rsidP="004813A6">
      <w:pPr>
        <w:spacing w:line="360" w:lineRule="auto"/>
        <w:jc w:val="both"/>
        <w:rPr>
          <w:sz w:val="22"/>
          <w:szCs w:val="22"/>
        </w:rPr>
      </w:pPr>
      <w:r w:rsidRPr="004813A6">
        <w:rPr>
          <w:sz w:val="22"/>
          <w:szCs w:val="22"/>
        </w:rPr>
        <w:t>Integration with Other Services: Linking the app with Microsoft’s accessibility suite or healthcare platforms.</w:t>
      </w:r>
    </w:p>
    <w:p w14:paraId="3CDC2E7E" w14:textId="673EBC6E" w:rsidR="00B6641E" w:rsidRPr="004813A6" w:rsidRDefault="00B6641E" w:rsidP="004813A6">
      <w:pPr>
        <w:spacing w:line="360" w:lineRule="auto"/>
        <w:jc w:val="both"/>
        <w:rPr>
          <w:sz w:val="22"/>
          <w:szCs w:val="22"/>
        </w:rPr>
      </w:pPr>
      <w:r w:rsidRPr="004813A6">
        <w:rPr>
          <w:sz w:val="22"/>
          <w:szCs w:val="22"/>
        </w:rPr>
        <w:t xml:space="preserve">Global Expansion: </w:t>
      </w:r>
      <w:proofErr w:type="spellStart"/>
      <w:r w:rsidR="004813A6" w:rsidRPr="004813A6">
        <w:rPr>
          <w:sz w:val="22"/>
          <w:szCs w:val="22"/>
        </w:rPr>
        <w:t>Localising</w:t>
      </w:r>
      <w:proofErr w:type="spellEnd"/>
      <w:r w:rsidRPr="004813A6">
        <w:rPr>
          <w:sz w:val="22"/>
          <w:szCs w:val="22"/>
        </w:rPr>
        <w:t xml:space="preserve"> content for different languages and cultural contexts.</w:t>
      </w:r>
    </w:p>
    <w:p w14:paraId="65F06B51" w14:textId="77777777" w:rsidR="00B6641E" w:rsidRPr="004813A6" w:rsidRDefault="00B6641E" w:rsidP="004813A6">
      <w:pPr>
        <w:spacing w:line="360" w:lineRule="auto"/>
        <w:jc w:val="both"/>
        <w:rPr>
          <w:sz w:val="22"/>
          <w:szCs w:val="22"/>
        </w:rPr>
      </w:pPr>
      <w:r w:rsidRPr="004813A6">
        <w:rPr>
          <w:sz w:val="22"/>
          <w:szCs w:val="22"/>
        </w:rPr>
        <w:t>Sustainability: Ensuring the app aligns with Microsoft’s environmental commitments by using energy-efficient cloud services.</w:t>
      </w:r>
    </w:p>
    <w:p w14:paraId="45956D53" w14:textId="77777777" w:rsidR="00880189" w:rsidRPr="004813A6" w:rsidRDefault="00880189" w:rsidP="004813A6">
      <w:pPr>
        <w:pStyle w:val="Heading3"/>
        <w:spacing w:line="360" w:lineRule="auto"/>
        <w:jc w:val="both"/>
        <w:rPr>
          <w:sz w:val="40"/>
          <w:szCs w:val="40"/>
        </w:rPr>
      </w:pPr>
      <w:bookmarkStart w:id="26" w:name="_Toc216651203"/>
      <w:r w:rsidRPr="004813A6">
        <w:rPr>
          <w:sz w:val="40"/>
          <w:szCs w:val="40"/>
        </w:rPr>
        <w:t>PEST Diagram</w:t>
      </w:r>
      <w:bookmarkEnd w:id="26"/>
    </w:p>
    <w:p w14:paraId="45A7A625" w14:textId="0E9447B1" w:rsidR="00880189" w:rsidRPr="00880189" w:rsidRDefault="00880189" w:rsidP="004813A6">
      <w:pPr>
        <w:spacing w:line="360" w:lineRule="auto"/>
        <w:jc w:val="both"/>
        <w:rPr>
          <w:sz w:val="22"/>
          <w:szCs w:val="22"/>
        </w:rPr>
      </w:pPr>
      <w:r w:rsidRPr="004813A6">
        <w:rPr>
          <w:noProof/>
          <w:sz w:val="22"/>
          <w:szCs w:val="22"/>
        </w:rPr>
        <w:drawing>
          <wp:inline distT="0" distB="0" distL="0" distR="0" wp14:anchorId="6FFFDBFF" wp14:editId="24658185">
            <wp:extent cx="5731510" cy="2286635"/>
            <wp:effectExtent l="0" t="0" r="2540" b="0"/>
            <wp:docPr id="793244611" name="Picture 16" descr="A group of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244611" name="Picture 16" descr="A group of colored rectangl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6CAB18A9" w14:textId="77777777" w:rsidR="00880189" w:rsidRPr="00880189" w:rsidRDefault="00880189" w:rsidP="004813A6">
      <w:pPr>
        <w:spacing w:line="360" w:lineRule="auto"/>
        <w:jc w:val="both"/>
        <w:rPr>
          <w:sz w:val="22"/>
          <w:szCs w:val="22"/>
        </w:rPr>
      </w:pPr>
    </w:p>
    <w:p w14:paraId="7CB2AE9B" w14:textId="77777777" w:rsidR="00880189" w:rsidRPr="004813A6" w:rsidRDefault="00880189" w:rsidP="004813A6">
      <w:pPr>
        <w:spacing w:line="360" w:lineRule="auto"/>
        <w:jc w:val="both"/>
        <w:rPr>
          <w:sz w:val="22"/>
          <w:szCs w:val="22"/>
        </w:rPr>
      </w:pPr>
    </w:p>
    <w:p w14:paraId="7AA83F32" w14:textId="1823EB51" w:rsidR="00B6641E" w:rsidRPr="004813A6" w:rsidRDefault="00B6641E" w:rsidP="004813A6">
      <w:pPr>
        <w:pStyle w:val="Heading3"/>
        <w:spacing w:line="360" w:lineRule="auto"/>
        <w:jc w:val="both"/>
        <w:rPr>
          <w:sz w:val="40"/>
          <w:szCs w:val="40"/>
        </w:rPr>
      </w:pPr>
      <w:bookmarkStart w:id="27" w:name="_Toc216651204"/>
      <w:r w:rsidRPr="004813A6">
        <w:rPr>
          <w:sz w:val="40"/>
          <w:szCs w:val="40"/>
        </w:rPr>
        <w:lastRenderedPageBreak/>
        <w:t>SWOT Matrix</w:t>
      </w:r>
      <w:bookmarkEnd w:id="27"/>
    </w:p>
    <w:tbl>
      <w:tblPr>
        <w:tblStyle w:val="TableGrid"/>
        <w:tblW w:w="0" w:type="auto"/>
        <w:tblLook w:val="04A0" w:firstRow="1" w:lastRow="0" w:firstColumn="1" w:lastColumn="0" w:noHBand="0" w:noVBand="1"/>
      </w:tblPr>
      <w:tblGrid>
        <w:gridCol w:w="4508"/>
        <w:gridCol w:w="4508"/>
      </w:tblGrid>
      <w:tr w:rsidR="00B6641E" w:rsidRPr="004813A6" w14:paraId="1B03EA13" w14:textId="77777777" w:rsidTr="00B6641E">
        <w:tc>
          <w:tcPr>
            <w:tcW w:w="4508" w:type="dxa"/>
          </w:tcPr>
          <w:p w14:paraId="6E8B12EE" w14:textId="5984EDE3" w:rsidR="00B6641E" w:rsidRPr="004813A6" w:rsidRDefault="00B6641E" w:rsidP="004813A6">
            <w:pPr>
              <w:spacing w:line="360" w:lineRule="auto"/>
              <w:jc w:val="both"/>
              <w:rPr>
                <w:sz w:val="22"/>
                <w:szCs w:val="22"/>
              </w:rPr>
            </w:pPr>
            <w:r w:rsidRPr="004813A6">
              <w:rPr>
                <w:sz w:val="22"/>
                <w:szCs w:val="22"/>
              </w:rPr>
              <w:t>Strengths</w:t>
            </w:r>
          </w:p>
        </w:tc>
        <w:tc>
          <w:tcPr>
            <w:tcW w:w="4508" w:type="dxa"/>
          </w:tcPr>
          <w:p w14:paraId="686237CF" w14:textId="0F7D7795" w:rsidR="00B6641E" w:rsidRPr="004813A6" w:rsidRDefault="00B6641E" w:rsidP="004813A6">
            <w:pPr>
              <w:spacing w:line="360" w:lineRule="auto"/>
              <w:jc w:val="both"/>
              <w:rPr>
                <w:sz w:val="22"/>
                <w:szCs w:val="22"/>
              </w:rPr>
            </w:pPr>
            <w:r w:rsidRPr="004813A6">
              <w:rPr>
                <w:sz w:val="22"/>
                <w:szCs w:val="22"/>
              </w:rPr>
              <w:t>Weaknesses</w:t>
            </w:r>
          </w:p>
        </w:tc>
      </w:tr>
      <w:tr w:rsidR="00B6641E" w:rsidRPr="004813A6" w14:paraId="47B57F48" w14:textId="77777777" w:rsidTr="00B6641E">
        <w:tc>
          <w:tcPr>
            <w:tcW w:w="4508" w:type="dxa"/>
          </w:tcPr>
          <w:p w14:paraId="7BE76E36" w14:textId="1D00E20C" w:rsidR="00B6641E" w:rsidRPr="004813A6" w:rsidRDefault="00B6641E" w:rsidP="004813A6">
            <w:pPr>
              <w:spacing w:line="360" w:lineRule="auto"/>
              <w:jc w:val="both"/>
              <w:rPr>
                <w:sz w:val="22"/>
                <w:szCs w:val="22"/>
              </w:rPr>
            </w:pPr>
            <w:r w:rsidRPr="004813A6">
              <w:rPr>
                <w:sz w:val="22"/>
                <w:szCs w:val="22"/>
              </w:rPr>
              <w:t xml:space="preserve">Brand trust, </w:t>
            </w:r>
            <w:r w:rsidR="004813A6" w:rsidRPr="004813A6">
              <w:rPr>
                <w:sz w:val="22"/>
                <w:szCs w:val="22"/>
              </w:rPr>
              <w:t>R and D</w:t>
            </w:r>
          </w:p>
        </w:tc>
        <w:tc>
          <w:tcPr>
            <w:tcW w:w="4508" w:type="dxa"/>
          </w:tcPr>
          <w:p w14:paraId="787BFD68" w14:textId="2A218416" w:rsidR="00B6641E" w:rsidRPr="004813A6" w:rsidRDefault="00B6641E" w:rsidP="004813A6">
            <w:pPr>
              <w:spacing w:line="360" w:lineRule="auto"/>
              <w:jc w:val="both"/>
              <w:rPr>
                <w:sz w:val="22"/>
                <w:szCs w:val="22"/>
              </w:rPr>
            </w:pPr>
            <w:r w:rsidRPr="004813A6">
              <w:rPr>
                <w:sz w:val="22"/>
                <w:szCs w:val="22"/>
              </w:rPr>
              <w:t>Regulatory scrutiny, reliance on licensing</w:t>
            </w:r>
            <w:sdt>
              <w:sdtPr>
                <w:rPr>
                  <w:sz w:val="22"/>
                  <w:szCs w:val="22"/>
                </w:rPr>
                <w:id w:val="-598955889"/>
                <w:citation/>
              </w:sdtPr>
              <w:sdtEndPr/>
              <w:sdtContent>
                <w:r w:rsidR="004813A6" w:rsidRPr="004813A6">
                  <w:rPr>
                    <w:sz w:val="22"/>
                    <w:szCs w:val="22"/>
                  </w:rPr>
                  <w:fldChar w:fldCharType="begin"/>
                </w:r>
                <w:r w:rsidR="004813A6" w:rsidRPr="004813A6">
                  <w:rPr>
                    <w:sz w:val="22"/>
                    <w:szCs w:val="22"/>
                    <w:lang w:val="en-GB"/>
                  </w:rPr>
                  <w:instrText xml:space="preserve"> CITATION Wha22 \l 2057 </w:instrText>
                </w:r>
                <w:r w:rsidR="004813A6" w:rsidRPr="004813A6">
                  <w:rPr>
                    <w:sz w:val="22"/>
                    <w:szCs w:val="22"/>
                  </w:rPr>
                  <w:fldChar w:fldCharType="separate"/>
                </w:r>
                <w:r w:rsidR="004813A6" w:rsidRPr="004813A6">
                  <w:rPr>
                    <w:noProof/>
                    <w:sz w:val="22"/>
                    <w:szCs w:val="22"/>
                    <w:lang w:val="en-GB"/>
                  </w:rPr>
                  <w:t xml:space="preserve"> [15]</w:t>
                </w:r>
                <w:r w:rsidR="004813A6" w:rsidRPr="004813A6">
                  <w:rPr>
                    <w:sz w:val="22"/>
                    <w:szCs w:val="22"/>
                  </w:rPr>
                  <w:fldChar w:fldCharType="end"/>
                </w:r>
              </w:sdtContent>
            </w:sdt>
          </w:p>
        </w:tc>
      </w:tr>
    </w:tbl>
    <w:p w14:paraId="01D76528" w14:textId="77777777" w:rsidR="00B6641E" w:rsidRPr="004813A6" w:rsidRDefault="00B6641E" w:rsidP="004813A6">
      <w:pPr>
        <w:spacing w:line="360" w:lineRule="auto"/>
        <w:jc w:val="both"/>
        <w:rPr>
          <w:sz w:val="22"/>
          <w:szCs w:val="22"/>
        </w:rPr>
      </w:pPr>
    </w:p>
    <w:tbl>
      <w:tblPr>
        <w:tblStyle w:val="TableGrid"/>
        <w:tblW w:w="0" w:type="auto"/>
        <w:tblLook w:val="04A0" w:firstRow="1" w:lastRow="0" w:firstColumn="1" w:lastColumn="0" w:noHBand="0" w:noVBand="1"/>
      </w:tblPr>
      <w:tblGrid>
        <w:gridCol w:w="4508"/>
        <w:gridCol w:w="4508"/>
      </w:tblGrid>
      <w:tr w:rsidR="00872710" w:rsidRPr="004813A6" w14:paraId="51C2F0BC" w14:textId="77777777" w:rsidTr="00872710">
        <w:tc>
          <w:tcPr>
            <w:tcW w:w="4508" w:type="dxa"/>
          </w:tcPr>
          <w:p w14:paraId="644BE404" w14:textId="7EF996D3" w:rsidR="00872710" w:rsidRPr="004813A6" w:rsidRDefault="00872710" w:rsidP="004813A6">
            <w:pPr>
              <w:spacing w:line="360" w:lineRule="auto"/>
              <w:jc w:val="both"/>
              <w:rPr>
                <w:sz w:val="22"/>
                <w:szCs w:val="22"/>
              </w:rPr>
            </w:pPr>
            <w:r w:rsidRPr="004813A6">
              <w:rPr>
                <w:sz w:val="22"/>
                <w:szCs w:val="22"/>
              </w:rPr>
              <w:t>Opportunities</w:t>
            </w:r>
          </w:p>
        </w:tc>
        <w:tc>
          <w:tcPr>
            <w:tcW w:w="4508" w:type="dxa"/>
          </w:tcPr>
          <w:p w14:paraId="4E774C9D" w14:textId="4A21410B" w:rsidR="00872710" w:rsidRPr="004813A6" w:rsidRDefault="00872710" w:rsidP="004813A6">
            <w:pPr>
              <w:spacing w:line="360" w:lineRule="auto"/>
              <w:jc w:val="both"/>
              <w:rPr>
                <w:sz w:val="22"/>
                <w:szCs w:val="22"/>
              </w:rPr>
            </w:pPr>
            <w:r w:rsidRPr="004813A6">
              <w:rPr>
                <w:sz w:val="22"/>
                <w:szCs w:val="22"/>
              </w:rPr>
              <w:t>Threats</w:t>
            </w:r>
          </w:p>
        </w:tc>
      </w:tr>
      <w:tr w:rsidR="00872710" w:rsidRPr="004813A6" w14:paraId="05B73B59" w14:textId="77777777" w:rsidTr="00872710">
        <w:tc>
          <w:tcPr>
            <w:tcW w:w="4508" w:type="dxa"/>
          </w:tcPr>
          <w:p w14:paraId="019D4E5E" w14:textId="6A09AB16" w:rsidR="00872710" w:rsidRPr="004813A6" w:rsidRDefault="00872710" w:rsidP="004813A6">
            <w:pPr>
              <w:spacing w:line="360" w:lineRule="auto"/>
              <w:jc w:val="both"/>
              <w:rPr>
                <w:sz w:val="22"/>
                <w:szCs w:val="22"/>
              </w:rPr>
            </w:pPr>
            <w:r w:rsidRPr="004813A6">
              <w:rPr>
                <w:sz w:val="22"/>
                <w:szCs w:val="22"/>
              </w:rPr>
              <w:t>Assistive tech growth</w:t>
            </w:r>
          </w:p>
        </w:tc>
        <w:tc>
          <w:tcPr>
            <w:tcW w:w="4508" w:type="dxa"/>
          </w:tcPr>
          <w:p w14:paraId="0AD4185C" w14:textId="123CE615" w:rsidR="00872710" w:rsidRPr="004813A6" w:rsidRDefault="00872710" w:rsidP="004813A6">
            <w:pPr>
              <w:spacing w:line="360" w:lineRule="auto"/>
              <w:jc w:val="both"/>
              <w:rPr>
                <w:sz w:val="22"/>
                <w:szCs w:val="22"/>
              </w:rPr>
            </w:pPr>
            <w:r w:rsidRPr="004813A6">
              <w:rPr>
                <w:sz w:val="22"/>
                <w:szCs w:val="22"/>
              </w:rPr>
              <w:t>Cybersecurity risks, competition</w:t>
            </w:r>
            <w:sdt>
              <w:sdtPr>
                <w:rPr>
                  <w:sz w:val="22"/>
                  <w:szCs w:val="22"/>
                </w:rPr>
                <w:id w:val="1302661173"/>
                <w:citation/>
              </w:sdtPr>
              <w:sdtEndPr/>
              <w:sdtContent>
                <w:r w:rsidR="004813A6" w:rsidRPr="004813A6">
                  <w:rPr>
                    <w:sz w:val="22"/>
                    <w:szCs w:val="22"/>
                  </w:rPr>
                  <w:fldChar w:fldCharType="begin"/>
                </w:r>
                <w:r w:rsidR="004813A6" w:rsidRPr="004813A6">
                  <w:rPr>
                    <w:sz w:val="22"/>
                    <w:szCs w:val="22"/>
                    <w:lang w:val="en-GB"/>
                  </w:rPr>
                  <w:instrText xml:space="preserve"> CITATION IEE22 \l 2057 </w:instrText>
                </w:r>
                <w:r w:rsidR="004813A6" w:rsidRPr="004813A6">
                  <w:rPr>
                    <w:sz w:val="22"/>
                    <w:szCs w:val="22"/>
                  </w:rPr>
                  <w:fldChar w:fldCharType="separate"/>
                </w:r>
                <w:r w:rsidR="004813A6" w:rsidRPr="004813A6">
                  <w:rPr>
                    <w:noProof/>
                    <w:sz w:val="22"/>
                    <w:szCs w:val="22"/>
                    <w:lang w:val="en-GB"/>
                  </w:rPr>
                  <w:t xml:space="preserve"> [14]</w:t>
                </w:r>
                <w:r w:rsidR="004813A6" w:rsidRPr="004813A6">
                  <w:rPr>
                    <w:sz w:val="22"/>
                    <w:szCs w:val="22"/>
                  </w:rPr>
                  <w:fldChar w:fldCharType="end"/>
                </w:r>
              </w:sdtContent>
            </w:sdt>
          </w:p>
        </w:tc>
      </w:tr>
    </w:tbl>
    <w:p w14:paraId="1AD52E72" w14:textId="77777777" w:rsidR="00B6641E" w:rsidRPr="004813A6" w:rsidRDefault="00B6641E" w:rsidP="004813A6">
      <w:pPr>
        <w:spacing w:line="360" w:lineRule="auto"/>
        <w:jc w:val="both"/>
        <w:rPr>
          <w:sz w:val="22"/>
          <w:szCs w:val="22"/>
        </w:rPr>
      </w:pPr>
    </w:p>
    <w:p w14:paraId="0412D7BC" w14:textId="230BD6E4" w:rsidR="00880189" w:rsidRPr="004813A6" w:rsidRDefault="00880189" w:rsidP="004813A6">
      <w:pPr>
        <w:pStyle w:val="Heading1"/>
        <w:spacing w:line="360" w:lineRule="auto"/>
        <w:jc w:val="both"/>
      </w:pPr>
      <w:bookmarkStart w:id="28" w:name="_Toc216651205"/>
      <w:r w:rsidRPr="004813A6">
        <w:t>Task 3</w:t>
      </w:r>
      <w:bookmarkEnd w:id="28"/>
    </w:p>
    <w:p w14:paraId="70E239AC" w14:textId="77777777" w:rsidR="004940B8" w:rsidRPr="004813A6" w:rsidRDefault="004940B8" w:rsidP="004813A6">
      <w:pPr>
        <w:pStyle w:val="Heading1"/>
        <w:spacing w:line="360" w:lineRule="auto"/>
        <w:jc w:val="both"/>
      </w:pPr>
      <w:bookmarkStart w:id="29" w:name="_Toc216651206"/>
      <w:r w:rsidRPr="004813A6">
        <w:t>Project Reflection Using Gibbs’ Reflective Cycle</w:t>
      </w:r>
      <w:bookmarkEnd w:id="29"/>
    </w:p>
    <w:p w14:paraId="31CB777E" w14:textId="77777777" w:rsidR="004940B8" w:rsidRPr="004813A6" w:rsidRDefault="004940B8" w:rsidP="004813A6">
      <w:pPr>
        <w:pStyle w:val="Heading3"/>
        <w:spacing w:line="360" w:lineRule="auto"/>
        <w:jc w:val="both"/>
        <w:rPr>
          <w:sz w:val="40"/>
          <w:szCs w:val="40"/>
        </w:rPr>
      </w:pPr>
      <w:bookmarkStart w:id="30" w:name="_Toc216651207"/>
      <w:r w:rsidRPr="004813A6">
        <w:rPr>
          <w:sz w:val="40"/>
          <w:szCs w:val="40"/>
        </w:rPr>
        <w:t>Description</w:t>
      </w:r>
      <w:bookmarkEnd w:id="30"/>
    </w:p>
    <w:p w14:paraId="65B3E7ED" w14:textId="77777777" w:rsidR="004940B8" w:rsidRPr="004813A6" w:rsidRDefault="004940B8" w:rsidP="004813A6">
      <w:pPr>
        <w:spacing w:line="360" w:lineRule="auto"/>
        <w:jc w:val="both"/>
        <w:rPr>
          <w:sz w:val="22"/>
          <w:szCs w:val="22"/>
        </w:rPr>
      </w:pPr>
      <w:r w:rsidRPr="004813A6">
        <w:rPr>
          <w:sz w:val="22"/>
          <w:szCs w:val="22"/>
        </w:rPr>
        <w:t xml:space="preserve">The project I intend to take forward involves designing a mobile application that supports autistic children and their parents by offering </w:t>
      </w:r>
      <w:proofErr w:type="spellStart"/>
      <w:r w:rsidRPr="004813A6">
        <w:rPr>
          <w:sz w:val="22"/>
          <w:szCs w:val="22"/>
        </w:rPr>
        <w:t>behaviour</w:t>
      </w:r>
      <w:proofErr w:type="spellEnd"/>
      <w:r w:rsidRPr="004813A6">
        <w:rPr>
          <w:sz w:val="22"/>
          <w:szCs w:val="22"/>
        </w:rPr>
        <w:t>-based suggestions, visual routines, and progress tracking. This idea emerged from my academic interest in assistive technology and user-</w:t>
      </w:r>
      <w:proofErr w:type="spellStart"/>
      <w:r w:rsidRPr="004813A6">
        <w:rPr>
          <w:sz w:val="22"/>
          <w:szCs w:val="22"/>
        </w:rPr>
        <w:t>centred</w:t>
      </w:r>
      <w:proofErr w:type="spellEnd"/>
      <w:r w:rsidRPr="004813A6">
        <w:rPr>
          <w:sz w:val="22"/>
          <w:szCs w:val="22"/>
        </w:rPr>
        <w:t xml:space="preserve"> design. The app aims to bridge the gap between clinical advice and everyday parenting by providing accessible, evidence-based strategies.</w:t>
      </w:r>
    </w:p>
    <w:p w14:paraId="41D5500E" w14:textId="77777777" w:rsidR="004940B8" w:rsidRPr="004813A6" w:rsidRDefault="004940B8" w:rsidP="004813A6">
      <w:pPr>
        <w:pStyle w:val="Heading3"/>
        <w:spacing w:line="360" w:lineRule="auto"/>
        <w:jc w:val="both"/>
        <w:rPr>
          <w:sz w:val="40"/>
          <w:szCs w:val="40"/>
        </w:rPr>
      </w:pPr>
      <w:bookmarkStart w:id="31" w:name="_Toc216651208"/>
      <w:r w:rsidRPr="004813A6">
        <w:rPr>
          <w:sz w:val="40"/>
          <w:szCs w:val="40"/>
        </w:rPr>
        <w:t>Feelings</w:t>
      </w:r>
      <w:bookmarkEnd w:id="31"/>
    </w:p>
    <w:p w14:paraId="2F6D0493" w14:textId="77777777" w:rsidR="004940B8" w:rsidRPr="004813A6" w:rsidRDefault="004940B8" w:rsidP="004813A6">
      <w:pPr>
        <w:spacing w:line="360" w:lineRule="auto"/>
        <w:jc w:val="both"/>
        <w:rPr>
          <w:sz w:val="22"/>
          <w:szCs w:val="22"/>
        </w:rPr>
      </w:pPr>
      <w:r w:rsidRPr="004813A6">
        <w:rPr>
          <w:sz w:val="22"/>
          <w:szCs w:val="22"/>
        </w:rPr>
        <w:t>Initially, I felt both excited and overwhelmed. The opportunity to create something meaningful for families navigating autism was deeply motivating. However, I was also concerned about the technical complexity and ethical responsibility involved in designing for vulnerable users. These mixed emotions pushed me to reflect more critically on my role as a designer and the skills I needed to develop.</w:t>
      </w:r>
    </w:p>
    <w:p w14:paraId="04554CEE" w14:textId="77777777" w:rsidR="004940B8" w:rsidRPr="004813A6" w:rsidRDefault="004940B8" w:rsidP="004813A6">
      <w:pPr>
        <w:pStyle w:val="Heading3"/>
        <w:spacing w:line="360" w:lineRule="auto"/>
        <w:jc w:val="both"/>
        <w:rPr>
          <w:sz w:val="40"/>
          <w:szCs w:val="40"/>
        </w:rPr>
      </w:pPr>
      <w:bookmarkStart w:id="32" w:name="_Toc216651209"/>
      <w:r w:rsidRPr="004813A6">
        <w:rPr>
          <w:sz w:val="40"/>
          <w:szCs w:val="40"/>
        </w:rPr>
        <w:t>Evaluation</w:t>
      </w:r>
      <w:bookmarkEnd w:id="32"/>
    </w:p>
    <w:p w14:paraId="5774EB8D" w14:textId="77777777" w:rsidR="004940B8" w:rsidRPr="004813A6" w:rsidRDefault="004940B8" w:rsidP="004813A6">
      <w:pPr>
        <w:spacing w:line="360" w:lineRule="auto"/>
        <w:jc w:val="both"/>
        <w:rPr>
          <w:sz w:val="22"/>
          <w:szCs w:val="22"/>
        </w:rPr>
      </w:pPr>
      <w:r w:rsidRPr="004813A6">
        <w:rPr>
          <w:sz w:val="22"/>
          <w:szCs w:val="22"/>
        </w:rPr>
        <w:t xml:space="preserve">One positive aspect of this project is its alignment with inclusive design principles and social impact. It allows me to apply academic knowledge in a real-world context while learning new technical and interpersonal skills. However, the project also presents challenges, such as </w:t>
      </w:r>
      <w:r w:rsidRPr="004813A6">
        <w:rPr>
          <w:sz w:val="22"/>
          <w:szCs w:val="22"/>
        </w:rPr>
        <w:lastRenderedPageBreak/>
        <w:t xml:space="preserve">ensuring data privacy, maintaining accessibility standards, and validating </w:t>
      </w:r>
      <w:proofErr w:type="spellStart"/>
      <w:r w:rsidRPr="004813A6">
        <w:rPr>
          <w:sz w:val="22"/>
          <w:szCs w:val="22"/>
        </w:rPr>
        <w:t>behavioural</w:t>
      </w:r>
      <w:proofErr w:type="spellEnd"/>
      <w:r w:rsidRPr="004813A6">
        <w:rPr>
          <w:sz w:val="22"/>
          <w:szCs w:val="22"/>
        </w:rPr>
        <w:t xml:space="preserve"> strategies with clinical experts. These issues require careful planning and collaboration.</w:t>
      </w:r>
    </w:p>
    <w:p w14:paraId="3B7D56B1" w14:textId="77777777" w:rsidR="004940B8" w:rsidRPr="004813A6" w:rsidRDefault="004940B8" w:rsidP="004813A6">
      <w:pPr>
        <w:pStyle w:val="Heading3"/>
        <w:spacing w:line="360" w:lineRule="auto"/>
        <w:jc w:val="both"/>
        <w:rPr>
          <w:sz w:val="40"/>
          <w:szCs w:val="40"/>
        </w:rPr>
      </w:pPr>
      <w:bookmarkStart w:id="33" w:name="_Toc216651210"/>
      <w:r w:rsidRPr="004813A6">
        <w:rPr>
          <w:sz w:val="40"/>
          <w:szCs w:val="40"/>
        </w:rPr>
        <w:t>Analysis</w:t>
      </w:r>
      <w:bookmarkEnd w:id="33"/>
    </w:p>
    <w:p w14:paraId="52738F4E" w14:textId="1B59E5D4" w:rsidR="004940B8" w:rsidRPr="004813A6" w:rsidRDefault="004940B8" w:rsidP="004813A6">
      <w:pPr>
        <w:spacing w:line="360" w:lineRule="auto"/>
        <w:jc w:val="both"/>
        <w:rPr>
          <w:sz w:val="22"/>
          <w:szCs w:val="22"/>
        </w:rPr>
      </w:pPr>
      <w:r w:rsidRPr="004813A6">
        <w:rPr>
          <w:sz w:val="22"/>
          <w:szCs w:val="22"/>
        </w:rPr>
        <w:t xml:space="preserve">This project offers a valuable opportunity to develop both hard and soft skills. Technically, I will enhance my proficiency in mobile development frameworks (Flutter), database design (ERD modelling), and visual documentation tools (Figma, </w:t>
      </w:r>
      <w:proofErr w:type="spellStart"/>
      <w:r w:rsidRPr="004813A6">
        <w:rPr>
          <w:sz w:val="22"/>
          <w:szCs w:val="22"/>
        </w:rPr>
        <w:t>Lucidchart</w:t>
      </w:r>
      <w:proofErr w:type="spellEnd"/>
      <w:r w:rsidRPr="004813A6">
        <w:rPr>
          <w:sz w:val="22"/>
          <w:szCs w:val="22"/>
        </w:rPr>
        <w:t>).</w:t>
      </w:r>
      <w:sdt>
        <w:sdtPr>
          <w:rPr>
            <w:sz w:val="22"/>
            <w:szCs w:val="22"/>
          </w:rPr>
          <w:id w:val="-487242212"/>
          <w:citation/>
        </w:sdtPr>
        <w:sdtEndPr/>
        <w:sdtContent>
          <w:r w:rsidR="004813A6" w:rsidRPr="004813A6">
            <w:rPr>
              <w:sz w:val="22"/>
              <w:szCs w:val="22"/>
            </w:rPr>
            <w:fldChar w:fldCharType="begin"/>
          </w:r>
          <w:r w:rsidR="004813A6" w:rsidRPr="004813A6">
            <w:rPr>
              <w:sz w:val="22"/>
              <w:szCs w:val="22"/>
              <w:lang w:val="en-GB"/>
            </w:rPr>
            <w:instrText xml:space="preserve"> CITATION Car16 \l 2057 </w:instrText>
          </w:r>
          <w:r w:rsidR="004813A6" w:rsidRPr="004813A6">
            <w:rPr>
              <w:sz w:val="22"/>
              <w:szCs w:val="22"/>
            </w:rPr>
            <w:fldChar w:fldCharType="separate"/>
          </w:r>
          <w:r w:rsidR="004813A6" w:rsidRPr="004813A6">
            <w:rPr>
              <w:noProof/>
              <w:sz w:val="22"/>
              <w:szCs w:val="22"/>
              <w:lang w:val="en-GB"/>
            </w:rPr>
            <w:t xml:space="preserve"> [2]</w:t>
          </w:r>
          <w:r w:rsidR="004813A6" w:rsidRPr="004813A6">
            <w:rPr>
              <w:sz w:val="22"/>
              <w:szCs w:val="22"/>
            </w:rPr>
            <w:fldChar w:fldCharType="end"/>
          </w:r>
        </w:sdtContent>
      </w:sdt>
      <w:sdt>
        <w:sdtPr>
          <w:rPr>
            <w:sz w:val="22"/>
            <w:szCs w:val="22"/>
          </w:rPr>
          <w:id w:val="120815201"/>
          <w:citation/>
        </w:sdtPr>
        <w:sdtEndPr/>
        <w:sdtContent>
          <w:r w:rsidR="004813A6" w:rsidRPr="004813A6">
            <w:rPr>
              <w:sz w:val="22"/>
              <w:szCs w:val="22"/>
            </w:rPr>
            <w:fldChar w:fldCharType="begin"/>
          </w:r>
          <w:r w:rsidR="004813A6" w:rsidRPr="004813A6">
            <w:rPr>
              <w:sz w:val="22"/>
              <w:szCs w:val="22"/>
              <w:lang w:val="en-GB"/>
            </w:rPr>
            <w:instrText xml:space="preserve"> CITATION Bos14 \l 2057 </w:instrText>
          </w:r>
          <w:r w:rsidR="004813A6" w:rsidRPr="004813A6">
            <w:rPr>
              <w:sz w:val="22"/>
              <w:szCs w:val="22"/>
            </w:rPr>
            <w:fldChar w:fldCharType="separate"/>
          </w:r>
          <w:r w:rsidR="004813A6" w:rsidRPr="004813A6">
            <w:rPr>
              <w:noProof/>
              <w:sz w:val="22"/>
              <w:szCs w:val="22"/>
              <w:lang w:val="en-GB"/>
            </w:rPr>
            <w:t xml:space="preserve"> [4]</w:t>
          </w:r>
          <w:r w:rsidR="004813A6" w:rsidRPr="004813A6">
            <w:rPr>
              <w:sz w:val="22"/>
              <w:szCs w:val="22"/>
            </w:rPr>
            <w:fldChar w:fldCharType="end"/>
          </w:r>
        </w:sdtContent>
      </w:sdt>
      <w:r w:rsidRPr="004813A6">
        <w:rPr>
          <w:sz w:val="22"/>
          <w:szCs w:val="22"/>
        </w:rPr>
        <w:t xml:space="preserve"> I will also deepen my understanding of accessibility standards such as WCAG 2.1 and ethical design practices. Soft skills such as stakeholder communication, iterative feedback integration, and project management will be essential throughout the development cycle.</w:t>
      </w:r>
    </w:p>
    <w:p w14:paraId="364D765B" w14:textId="0F378BFD" w:rsidR="004940B8" w:rsidRPr="004813A6" w:rsidRDefault="004940B8" w:rsidP="004813A6">
      <w:pPr>
        <w:spacing w:line="360" w:lineRule="auto"/>
        <w:jc w:val="both"/>
        <w:rPr>
          <w:sz w:val="22"/>
          <w:szCs w:val="22"/>
        </w:rPr>
      </w:pPr>
      <w:r w:rsidRPr="004813A6">
        <w:rPr>
          <w:sz w:val="22"/>
          <w:szCs w:val="22"/>
        </w:rPr>
        <w:t xml:space="preserve">The societal impact of this project is significant. Autistic children often face barriers in communication and routine management, and parents may lack immediate access to tailored support. By offering a digital tool that adapts to individual </w:t>
      </w:r>
      <w:proofErr w:type="spellStart"/>
      <w:r w:rsidRPr="004813A6">
        <w:rPr>
          <w:sz w:val="22"/>
          <w:szCs w:val="22"/>
        </w:rPr>
        <w:t>behaviours</w:t>
      </w:r>
      <w:proofErr w:type="spellEnd"/>
      <w:r w:rsidRPr="004813A6">
        <w:rPr>
          <w:sz w:val="22"/>
          <w:szCs w:val="22"/>
        </w:rPr>
        <w:t xml:space="preserve"> and provides visual guidance, the app can promote independence, reduce stress, and foster better parent-child interactions </w:t>
      </w:r>
      <w:sdt>
        <w:sdtPr>
          <w:rPr>
            <w:sz w:val="22"/>
            <w:szCs w:val="22"/>
          </w:rPr>
          <w:id w:val="-1654755553"/>
          <w:citation/>
        </w:sdtPr>
        <w:sdtEndPr/>
        <w:sdtContent>
          <w:r w:rsidR="004813A6" w:rsidRPr="004813A6">
            <w:rPr>
              <w:sz w:val="22"/>
              <w:szCs w:val="22"/>
            </w:rPr>
            <w:fldChar w:fldCharType="begin"/>
          </w:r>
          <w:r w:rsidR="004813A6" w:rsidRPr="004813A6">
            <w:rPr>
              <w:sz w:val="22"/>
              <w:szCs w:val="22"/>
              <w:lang w:val="en-GB"/>
            </w:rPr>
            <w:instrText xml:space="preserve"> CITATION Aut25 \l 2057 </w:instrText>
          </w:r>
          <w:r w:rsidR="004813A6" w:rsidRPr="004813A6">
            <w:rPr>
              <w:sz w:val="22"/>
              <w:szCs w:val="22"/>
            </w:rPr>
            <w:fldChar w:fldCharType="separate"/>
          </w:r>
          <w:r w:rsidR="004813A6" w:rsidRPr="004813A6">
            <w:rPr>
              <w:noProof/>
              <w:sz w:val="22"/>
              <w:szCs w:val="22"/>
              <w:lang w:val="en-GB"/>
            </w:rPr>
            <w:t>[1]</w:t>
          </w:r>
          <w:r w:rsidR="004813A6" w:rsidRPr="004813A6">
            <w:rPr>
              <w:sz w:val="22"/>
              <w:szCs w:val="22"/>
            </w:rPr>
            <w:fldChar w:fldCharType="end"/>
          </w:r>
        </w:sdtContent>
      </w:sdt>
      <w:sdt>
        <w:sdtPr>
          <w:rPr>
            <w:sz w:val="22"/>
            <w:szCs w:val="22"/>
          </w:rPr>
          <w:id w:val="1361553171"/>
          <w:citation/>
        </w:sdtPr>
        <w:sdtEndPr/>
        <w:sdtContent>
          <w:r w:rsidR="004813A6" w:rsidRPr="004813A6">
            <w:rPr>
              <w:sz w:val="22"/>
              <w:szCs w:val="22"/>
            </w:rPr>
            <w:fldChar w:fldCharType="begin"/>
          </w:r>
          <w:r w:rsidR="004813A6" w:rsidRPr="004813A6">
            <w:rPr>
              <w:sz w:val="22"/>
              <w:szCs w:val="22"/>
              <w:lang w:val="en-GB"/>
            </w:rPr>
            <w:instrText xml:space="preserve"> CITATION IEE21 \l 2057 </w:instrText>
          </w:r>
          <w:r w:rsidR="004813A6" w:rsidRPr="004813A6">
            <w:rPr>
              <w:sz w:val="22"/>
              <w:szCs w:val="22"/>
            </w:rPr>
            <w:fldChar w:fldCharType="separate"/>
          </w:r>
          <w:r w:rsidR="004813A6" w:rsidRPr="004813A6">
            <w:rPr>
              <w:noProof/>
              <w:sz w:val="22"/>
              <w:szCs w:val="22"/>
              <w:lang w:val="en-GB"/>
            </w:rPr>
            <w:t xml:space="preserve"> [3]</w:t>
          </w:r>
          <w:r w:rsidR="004813A6" w:rsidRPr="004813A6">
            <w:rPr>
              <w:sz w:val="22"/>
              <w:szCs w:val="22"/>
            </w:rPr>
            <w:fldChar w:fldCharType="end"/>
          </w:r>
        </w:sdtContent>
      </w:sdt>
      <w:r w:rsidRPr="004813A6">
        <w:rPr>
          <w:sz w:val="22"/>
          <w:szCs w:val="22"/>
        </w:rPr>
        <w:t>. Moreover, the project contributes to the broader movement of inclusive technology, aligning with UN Sustainable Development Goals related to health and education.</w:t>
      </w:r>
    </w:p>
    <w:p w14:paraId="54C264CA" w14:textId="77777777" w:rsidR="004940B8" w:rsidRPr="004813A6" w:rsidRDefault="004940B8" w:rsidP="004813A6">
      <w:pPr>
        <w:pStyle w:val="Heading3"/>
        <w:spacing w:line="360" w:lineRule="auto"/>
        <w:jc w:val="both"/>
        <w:rPr>
          <w:sz w:val="40"/>
          <w:szCs w:val="40"/>
        </w:rPr>
      </w:pPr>
      <w:bookmarkStart w:id="34" w:name="_Toc216651211"/>
      <w:r w:rsidRPr="004813A6">
        <w:rPr>
          <w:sz w:val="40"/>
          <w:szCs w:val="40"/>
        </w:rPr>
        <w:t>Conclusion</w:t>
      </w:r>
      <w:bookmarkEnd w:id="34"/>
    </w:p>
    <w:p w14:paraId="40A16A28" w14:textId="3DB221F6" w:rsidR="004940B8" w:rsidRPr="004813A6" w:rsidRDefault="004940B8" w:rsidP="004813A6">
      <w:pPr>
        <w:spacing w:line="360" w:lineRule="auto"/>
        <w:jc w:val="both"/>
        <w:rPr>
          <w:sz w:val="22"/>
          <w:szCs w:val="22"/>
        </w:rPr>
      </w:pPr>
      <w:r w:rsidRPr="004813A6">
        <w:rPr>
          <w:sz w:val="22"/>
          <w:szCs w:val="22"/>
        </w:rPr>
        <w:t>Reflecting on this project through Gibbs’ cycle has helped me identify key areas for growth and impact. I am committed to using this opportunity to build technical competence, ethical awareness, and collaborative skills. The project is not only academically enriching but also socially meaningful. It reinforces the importance of empathy, evidence-based design, and continuous learning in technology development.</w:t>
      </w:r>
      <w:sdt>
        <w:sdtPr>
          <w:rPr>
            <w:sz w:val="22"/>
            <w:szCs w:val="22"/>
          </w:rPr>
          <w:id w:val="384696454"/>
          <w:citation/>
        </w:sdtPr>
        <w:sdtEndPr/>
        <w:sdtContent>
          <w:r w:rsidR="004813A6" w:rsidRPr="004813A6">
            <w:rPr>
              <w:sz w:val="22"/>
              <w:szCs w:val="22"/>
            </w:rPr>
            <w:fldChar w:fldCharType="begin"/>
          </w:r>
          <w:r w:rsidR="004813A6" w:rsidRPr="004813A6">
            <w:rPr>
              <w:sz w:val="22"/>
              <w:szCs w:val="22"/>
              <w:lang w:val="en-GB"/>
            </w:rPr>
            <w:instrText xml:space="preserve"> CITATION Gib88 \l 2057 </w:instrText>
          </w:r>
          <w:r w:rsidR="004813A6" w:rsidRPr="004813A6">
            <w:rPr>
              <w:sz w:val="22"/>
              <w:szCs w:val="22"/>
            </w:rPr>
            <w:fldChar w:fldCharType="separate"/>
          </w:r>
          <w:r w:rsidR="004813A6" w:rsidRPr="004813A6">
            <w:rPr>
              <w:noProof/>
              <w:sz w:val="22"/>
              <w:szCs w:val="22"/>
              <w:lang w:val="en-GB"/>
            </w:rPr>
            <w:t xml:space="preserve"> [10]</w:t>
          </w:r>
          <w:r w:rsidR="004813A6" w:rsidRPr="004813A6">
            <w:rPr>
              <w:sz w:val="22"/>
              <w:szCs w:val="22"/>
            </w:rPr>
            <w:fldChar w:fldCharType="end"/>
          </w:r>
        </w:sdtContent>
      </w:sdt>
    </w:p>
    <w:p w14:paraId="0B725308" w14:textId="77777777" w:rsidR="004940B8" w:rsidRPr="004813A6" w:rsidRDefault="004940B8" w:rsidP="004813A6">
      <w:pPr>
        <w:pStyle w:val="Heading3"/>
        <w:spacing w:line="360" w:lineRule="auto"/>
        <w:jc w:val="both"/>
        <w:rPr>
          <w:sz w:val="40"/>
          <w:szCs w:val="40"/>
        </w:rPr>
      </w:pPr>
      <w:bookmarkStart w:id="35" w:name="_Toc216651212"/>
      <w:r w:rsidRPr="004813A6">
        <w:rPr>
          <w:sz w:val="40"/>
          <w:szCs w:val="40"/>
        </w:rPr>
        <w:t>Action Plan</w:t>
      </w:r>
      <w:bookmarkEnd w:id="35"/>
    </w:p>
    <w:p w14:paraId="3BE80CDC" w14:textId="77777777" w:rsidR="004940B8" w:rsidRPr="004813A6" w:rsidRDefault="004940B8" w:rsidP="004813A6">
      <w:pPr>
        <w:spacing w:line="360" w:lineRule="auto"/>
        <w:jc w:val="both"/>
        <w:rPr>
          <w:sz w:val="22"/>
          <w:szCs w:val="22"/>
        </w:rPr>
      </w:pPr>
      <w:r w:rsidRPr="004813A6">
        <w:rPr>
          <w:sz w:val="22"/>
          <w:szCs w:val="22"/>
        </w:rPr>
        <w:t>To move forward, I will take the following steps:</w:t>
      </w:r>
    </w:p>
    <w:p w14:paraId="50421B2E" w14:textId="77777777" w:rsidR="004940B8" w:rsidRPr="004813A6" w:rsidRDefault="004940B8" w:rsidP="004813A6">
      <w:pPr>
        <w:spacing w:line="360" w:lineRule="auto"/>
        <w:jc w:val="both"/>
        <w:rPr>
          <w:sz w:val="22"/>
          <w:szCs w:val="22"/>
        </w:rPr>
      </w:pPr>
      <w:r w:rsidRPr="004813A6">
        <w:rPr>
          <w:sz w:val="22"/>
          <w:szCs w:val="22"/>
        </w:rPr>
        <w:t xml:space="preserve">Skill Development: </w:t>
      </w:r>
      <w:proofErr w:type="spellStart"/>
      <w:r w:rsidRPr="004813A6">
        <w:rPr>
          <w:sz w:val="22"/>
          <w:szCs w:val="22"/>
        </w:rPr>
        <w:t>Enrol</w:t>
      </w:r>
      <w:proofErr w:type="spellEnd"/>
      <w:r w:rsidRPr="004813A6">
        <w:rPr>
          <w:sz w:val="22"/>
          <w:szCs w:val="22"/>
        </w:rPr>
        <w:t xml:space="preserve"> in short courses on Flutter, accessibility design, and ethical UX practices.</w:t>
      </w:r>
    </w:p>
    <w:p w14:paraId="13198396" w14:textId="77777777" w:rsidR="004940B8" w:rsidRPr="004813A6" w:rsidRDefault="004940B8" w:rsidP="004813A6">
      <w:pPr>
        <w:spacing w:line="360" w:lineRule="auto"/>
        <w:jc w:val="both"/>
        <w:rPr>
          <w:sz w:val="22"/>
          <w:szCs w:val="22"/>
        </w:rPr>
      </w:pPr>
      <w:r w:rsidRPr="004813A6">
        <w:rPr>
          <w:sz w:val="22"/>
          <w:szCs w:val="22"/>
        </w:rPr>
        <w:t>Stakeholder Engagement: Consult with autism specialists, educators, and parents to validate app features.</w:t>
      </w:r>
    </w:p>
    <w:p w14:paraId="54D9DD18" w14:textId="15C0135D" w:rsidR="004940B8" w:rsidRPr="004813A6" w:rsidRDefault="004940B8" w:rsidP="004813A6">
      <w:pPr>
        <w:pStyle w:val="Heading3"/>
        <w:spacing w:line="360" w:lineRule="auto"/>
        <w:jc w:val="both"/>
        <w:rPr>
          <w:sz w:val="40"/>
          <w:szCs w:val="40"/>
        </w:rPr>
      </w:pPr>
      <w:bookmarkStart w:id="36" w:name="_Toc216651213"/>
      <w:r w:rsidRPr="004813A6">
        <w:rPr>
          <w:sz w:val="40"/>
          <w:szCs w:val="40"/>
        </w:rPr>
        <w:lastRenderedPageBreak/>
        <w:t>Risk Mitigatio</w:t>
      </w:r>
      <w:r w:rsidR="008C47F0" w:rsidRPr="004813A6">
        <w:rPr>
          <w:sz w:val="40"/>
          <w:szCs w:val="40"/>
        </w:rPr>
        <w:t>n</w:t>
      </w:r>
      <w:bookmarkEnd w:id="36"/>
    </w:p>
    <w:p w14:paraId="4503C61F" w14:textId="569A4781" w:rsidR="004940B8" w:rsidRPr="004813A6" w:rsidRDefault="004940B8" w:rsidP="004813A6">
      <w:pPr>
        <w:spacing w:line="360" w:lineRule="auto"/>
        <w:jc w:val="both"/>
        <w:rPr>
          <w:sz w:val="22"/>
          <w:szCs w:val="22"/>
        </w:rPr>
      </w:pPr>
      <w:r w:rsidRPr="004813A6">
        <w:rPr>
          <w:sz w:val="22"/>
          <w:szCs w:val="22"/>
        </w:rPr>
        <w:t xml:space="preserve">Data Privacy: Implement GDPR-compliant encryption and </w:t>
      </w:r>
      <w:proofErr w:type="spellStart"/>
      <w:r w:rsidRPr="004813A6">
        <w:rPr>
          <w:sz w:val="22"/>
          <w:szCs w:val="22"/>
        </w:rPr>
        <w:t>anonymisation</w:t>
      </w:r>
      <w:proofErr w:type="spellEnd"/>
      <w:r w:rsidRPr="004813A6">
        <w:rPr>
          <w:sz w:val="22"/>
          <w:szCs w:val="22"/>
        </w:rPr>
        <w:t xml:space="preserve"> protocols.</w:t>
      </w:r>
      <w:sdt>
        <w:sdtPr>
          <w:rPr>
            <w:sz w:val="22"/>
            <w:szCs w:val="22"/>
          </w:rPr>
          <w:id w:val="154117768"/>
          <w:citation/>
        </w:sdtPr>
        <w:sdtEndPr/>
        <w:sdtContent>
          <w:r w:rsidR="004813A6" w:rsidRPr="004813A6">
            <w:rPr>
              <w:sz w:val="22"/>
              <w:szCs w:val="22"/>
            </w:rPr>
            <w:fldChar w:fldCharType="begin"/>
          </w:r>
          <w:r w:rsidR="004813A6" w:rsidRPr="004813A6">
            <w:rPr>
              <w:sz w:val="22"/>
              <w:szCs w:val="22"/>
              <w:lang w:val="en-GB"/>
            </w:rPr>
            <w:instrText xml:space="preserve"> CITATION Wha22 \l 2057 </w:instrText>
          </w:r>
          <w:r w:rsidR="004813A6" w:rsidRPr="004813A6">
            <w:rPr>
              <w:sz w:val="22"/>
              <w:szCs w:val="22"/>
            </w:rPr>
            <w:fldChar w:fldCharType="separate"/>
          </w:r>
          <w:r w:rsidR="004813A6" w:rsidRPr="004813A6">
            <w:rPr>
              <w:noProof/>
              <w:sz w:val="22"/>
              <w:szCs w:val="22"/>
              <w:lang w:val="en-GB"/>
            </w:rPr>
            <w:t xml:space="preserve"> [14]</w:t>
          </w:r>
          <w:r w:rsidR="004813A6" w:rsidRPr="004813A6">
            <w:rPr>
              <w:sz w:val="22"/>
              <w:szCs w:val="22"/>
            </w:rPr>
            <w:fldChar w:fldCharType="end"/>
          </w:r>
        </w:sdtContent>
      </w:sdt>
    </w:p>
    <w:p w14:paraId="3CD47C63" w14:textId="0CC635A0" w:rsidR="004940B8" w:rsidRPr="004813A6" w:rsidRDefault="004940B8" w:rsidP="004813A6">
      <w:pPr>
        <w:spacing w:line="360" w:lineRule="auto"/>
        <w:jc w:val="both"/>
        <w:rPr>
          <w:sz w:val="22"/>
          <w:szCs w:val="22"/>
        </w:rPr>
      </w:pPr>
      <w:r w:rsidRPr="004813A6">
        <w:rPr>
          <w:sz w:val="22"/>
          <w:szCs w:val="22"/>
        </w:rPr>
        <w:t>Accessibility: Conduct regular audits using WCAG 2.1 checklists.</w:t>
      </w:r>
      <w:sdt>
        <w:sdtPr>
          <w:rPr>
            <w:sz w:val="22"/>
            <w:szCs w:val="22"/>
          </w:rPr>
          <w:id w:val="1792466098"/>
          <w:citation/>
        </w:sdtPr>
        <w:sdtEndPr/>
        <w:sdtContent>
          <w:r w:rsidR="004813A6" w:rsidRPr="004813A6">
            <w:rPr>
              <w:sz w:val="22"/>
              <w:szCs w:val="22"/>
            </w:rPr>
            <w:fldChar w:fldCharType="begin"/>
          </w:r>
          <w:r w:rsidR="004813A6" w:rsidRPr="004813A6">
            <w:rPr>
              <w:sz w:val="22"/>
              <w:szCs w:val="22"/>
              <w:lang w:val="en-GB"/>
            </w:rPr>
            <w:instrText xml:space="preserve"> CITATION W3C18 \l 2057 </w:instrText>
          </w:r>
          <w:r w:rsidR="004813A6" w:rsidRPr="004813A6">
            <w:rPr>
              <w:sz w:val="22"/>
              <w:szCs w:val="22"/>
            </w:rPr>
            <w:fldChar w:fldCharType="separate"/>
          </w:r>
          <w:r w:rsidR="004813A6" w:rsidRPr="004813A6">
            <w:rPr>
              <w:noProof/>
              <w:sz w:val="22"/>
              <w:szCs w:val="22"/>
              <w:lang w:val="en-GB"/>
            </w:rPr>
            <w:t xml:space="preserve"> [17]</w:t>
          </w:r>
          <w:r w:rsidR="004813A6" w:rsidRPr="004813A6">
            <w:rPr>
              <w:sz w:val="22"/>
              <w:szCs w:val="22"/>
            </w:rPr>
            <w:fldChar w:fldCharType="end"/>
          </w:r>
        </w:sdtContent>
      </w:sdt>
    </w:p>
    <w:p w14:paraId="3EB4B5BC" w14:textId="77777777" w:rsidR="004940B8" w:rsidRPr="004813A6" w:rsidRDefault="004940B8" w:rsidP="004813A6">
      <w:pPr>
        <w:spacing w:line="360" w:lineRule="auto"/>
        <w:jc w:val="both"/>
        <w:rPr>
          <w:sz w:val="22"/>
          <w:szCs w:val="22"/>
        </w:rPr>
      </w:pPr>
      <w:r w:rsidRPr="004813A6">
        <w:rPr>
          <w:sz w:val="22"/>
          <w:szCs w:val="22"/>
        </w:rPr>
        <w:t xml:space="preserve">Content Validity: Collaborate with clinical advisors to ensure </w:t>
      </w:r>
      <w:proofErr w:type="spellStart"/>
      <w:r w:rsidRPr="004813A6">
        <w:rPr>
          <w:sz w:val="22"/>
          <w:szCs w:val="22"/>
        </w:rPr>
        <w:t>behavioural</w:t>
      </w:r>
      <w:proofErr w:type="spellEnd"/>
      <w:r w:rsidRPr="004813A6">
        <w:rPr>
          <w:sz w:val="22"/>
          <w:szCs w:val="22"/>
        </w:rPr>
        <w:t xml:space="preserve"> suggestions are safe and effective.</w:t>
      </w:r>
    </w:p>
    <w:p w14:paraId="35ACC9FC" w14:textId="7DF6D606" w:rsidR="004940B8" w:rsidRPr="004813A6" w:rsidRDefault="004940B8" w:rsidP="004813A6">
      <w:pPr>
        <w:spacing w:line="360" w:lineRule="auto"/>
        <w:jc w:val="both"/>
        <w:rPr>
          <w:sz w:val="22"/>
          <w:szCs w:val="22"/>
        </w:rPr>
      </w:pPr>
      <w:r w:rsidRPr="004813A6">
        <w:rPr>
          <w:sz w:val="22"/>
          <w:szCs w:val="22"/>
        </w:rPr>
        <w:t>Project Management: Use Agile methodology to structure development into sprints, allowing for iterative refinement and feedback.</w:t>
      </w:r>
    </w:p>
    <w:p w14:paraId="40CD9679" w14:textId="77777777" w:rsidR="004940B8" w:rsidRPr="004813A6" w:rsidRDefault="004940B8" w:rsidP="004813A6">
      <w:pPr>
        <w:spacing w:line="360" w:lineRule="auto"/>
        <w:jc w:val="both"/>
        <w:rPr>
          <w:sz w:val="22"/>
          <w:szCs w:val="22"/>
        </w:rPr>
      </w:pPr>
      <w:r w:rsidRPr="004813A6">
        <w:rPr>
          <w:sz w:val="22"/>
          <w:szCs w:val="22"/>
        </w:rPr>
        <w:t>Evaluation: Set up metrics to assess usability, engagement, and impact, using tools such as Power BI and user surveys.</w:t>
      </w:r>
    </w:p>
    <w:p w14:paraId="65904483" w14:textId="12151526" w:rsidR="004813A6" w:rsidRPr="004813A6" w:rsidRDefault="00E325EE" w:rsidP="004813A6">
      <w:pPr>
        <w:spacing w:line="360" w:lineRule="auto"/>
        <w:jc w:val="both"/>
        <w:rPr>
          <w:sz w:val="40"/>
          <w:szCs w:val="40"/>
        </w:rPr>
      </w:pPr>
      <w:sdt>
        <w:sdtPr>
          <w:rPr>
            <w:sz w:val="40"/>
            <w:szCs w:val="40"/>
          </w:rPr>
          <w:id w:val="-352648944"/>
          <w:citation/>
        </w:sdtPr>
        <w:sdtEndPr/>
        <w:sdtContent>
          <w:r w:rsidR="004813A6" w:rsidRPr="004813A6">
            <w:rPr>
              <w:sz w:val="40"/>
              <w:szCs w:val="40"/>
            </w:rPr>
            <w:fldChar w:fldCharType="begin"/>
          </w:r>
          <w:r w:rsidR="004813A6" w:rsidRPr="004813A6">
            <w:rPr>
              <w:sz w:val="40"/>
              <w:szCs w:val="40"/>
              <w:lang w:val="en-GB"/>
            </w:rPr>
            <w:instrText xml:space="preserve"> CITATION Uni25 \l 2057 </w:instrText>
          </w:r>
          <w:r w:rsidR="004813A6" w:rsidRPr="004813A6">
            <w:rPr>
              <w:sz w:val="40"/>
              <w:szCs w:val="40"/>
            </w:rPr>
            <w:fldChar w:fldCharType="separate"/>
          </w:r>
          <w:r w:rsidR="004813A6" w:rsidRPr="004813A6">
            <w:rPr>
              <w:noProof/>
              <w:sz w:val="40"/>
              <w:szCs w:val="40"/>
              <w:lang w:val="en-GB"/>
            </w:rPr>
            <w:t>[11]</w:t>
          </w:r>
          <w:r w:rsidR="004813A6" w:rsidRPr="004813A6">
            <w:rPr>
              <w:sz w:val="40"/>
              <w:szCs w:val="40"/>
            </w:rPr>
            <w:fldChar w:fldCharType="end"/>
          </w:r>
        </w:sdtContent>
      </w:sdt>
    </w:p>
    <w:p w14:paraId="7FA984CD" w14:textId="2CC94B64" w:rsidR="004940B8" w:rsidRPr="004813A6" w:rsidRDefault="004940B8" w:rsidP="004813A6">
      <w:pPr>
        <w:pStyle w:val="Heading3"/>
        <w:spacing w:line="360" w:lineRule="auto"/>
        <w:jc w:val="both"/>
        <w:rPr>
          <w:sz w:val="40"/>
          <w:szCs w:val="40"/>
        </w:rPr>
      </w:pPr>
      <w:bookmarkStart w:id="37" w:name="_Toc216651214"/>
      <w:r w:rsidRPr="004813A6">
        <w:rPr>
          <w:sz w:val="40"/>
          <w:szCs w:val="40"/>
        </w:rPr>
        <w:t>Conclusion</w:t>
      </w:r>
      <w:bookmarkEnd w:id="37"/>
    </w:p>
    <w:p w14:paraId="4F621B2F" w14:textId="57371E79" w:rsidR="004940B8" w:rsidRPr="004813A6" w:rsidRDefault="004813A6" w:rsidP="004813A6">
      <w:pPr>
        <w:spacing w:line="360" w:lineRule="auto"/>
        <w:jc w:val="both"/>
        <w:rPr>
          <w:sz w:val="22"/>
          <w:szCs w:val="22"/>
        </w:rPr>
      </w:pPr>
      <w:r w:rsidRPr="004813A6">
        <w:rPr>
          <w:sz w:val="22"/>
          <w:szCs w:val="22"/>
        </w:rPr>
        <w:t xml:space="preserve">The </w:t>
      </w:r>
      <w:proofErr w:type="spellStart"/>
      <w:r w:rsidRPr="004813A6">
        <w:rPr>
          <w:sz w:val="22"/>
          <w:szCs w:val="22"/>
        </w:rPr>
        <w:t>MyGuide</w:t>
      </w:r>
      <w:proofErr w:type="spellEnd"/>
      <w:r w:rsidRPr="004813A6">
        <w:rPr>
          <w:sz w:val="22"/>
          <w:szCs w:val="22"/>
        </w:rPr>
        <w:t xml:space="preserve"> project demonstrates how structured project management, innovative design practices, and reflective analysis can converge to produce a socially impactful application. By integrating Agile methodology, accessibility standards such as WCAG 2.1, and evidence</w:t>
      </w:r>
      <w:r w:rsidRPr="004813A6">
        <w:rPr>
          <w:sz w:val="22"/>
          <w:szCs w:val="22"/>
        </w:rPr>
        <w:noBreakHyphen/>
        <w:t xml:space="preserve">based </w:t>
      </w:r>
      <w:proofErr w:type="spellStart"/>
      <w:r w:rsidRPr="004813A6">
        <w:rPr>
          <w:sz w:val="22"/>
          <w:szCs w:val="22"/>
        </w:rPr>
        <w:t>behavioural</w:t>
      </w:r>
      <w:proofErr w:type="spellEnd"/>
      <w:r w:rsidRPr="004813A6">
        <w:rPr>
          <w:sz w:val="22"/>
          <w:szCs w:val="22"/>
        </w:rPr>
        <w:t xml:space="preserve"> strategies, the project ensures both technical robustness and ethical responsibility. The innovation analysis of Microsoft </w:t>
      </w:r>
      <w:proofErr w:type="spellStart"/>
      <w:r w:rsidRPr="004813A6">
        <w:rPr>
          <w:sz w:val="22"/>
          <w:szCs w:val="22"/>
        </w:rPr>
        <w:t>contextualises</w:t>
      </w:r>
      <w:proofErr w:type="spellEnd"/>
      <w:r w:rsidRPr="004813A6">
        <w:rPr>
          <w:sz w:val="22"/>
          <w:szCs w:val="22"/>
        </w:rPr>
        <w:t xml:space="preserve"> the app within broader industry trends, </w:t>
      </w:r>
      <w:proofErr w:type="spellStart"/>
      <w:r w:rsidRPr="004813A6">
        <w:rPr>
          <w:sz w:val="22"/>
          <w:szCs w:val="22"/>
        </w:rPr>
        <w:t>emphasising</w:t>
      </w:r>
      <w:proofErr w:type="spellEnd"/>
      <w:r w:rsidRPr="004813A6">
        <w:rPr>
          <w:sz w:val="22"/>
          <w:szCs w:val="22"/>
        </w:rPr>
        <w:t xml:space="preserve"> opportunities in assistive technology and challenges in regulatory compliance and cybersecurity. Reflection through Gibbs’ cycle reinforces the importance of empathy, collaboration, and continuous learning in technology development. Ultimately, this project not only advances academic knowledge but also contributes to the wider movement of inclusive digital solutions, aligning with global commitments to accessibility, sustainability, and social equity.</w:t>
      </w:r>
    </w:p>
    <w:p w14:paraId="7AE1EF89" w14:textId="77777777" w:rsidR="004813A6" w:rsidRDefault="004813A6" w:rsidP="004813A6">
      <w:pPr>
        <w:pStyle w:val="Heading1"/>
        <w:spacing w:line="360" w:lineRule="auto"/>
        <w:jc w:val="both"/>
      </w:pPr>
    </w:p>
    <w:p w14:paraId="5107E23A" w14:textId="1FD64A02" w:rsidR="008C47F0" w:rsidRPr="004813A6" w:rsidRDefault="008C47F0" w:rsidP="004813A6">
      <w:pPr>
        <w:pStyle w:val="Heading1"/>
        <w:spacing w:line="360" w:lineRule="auto"/>
        <w:jc w:val="both"/>
      </w:pPr>
      <w:bookmarkStart w:id="38" w:name="_Toc216651215"/>
      <w:r w:rsidRPr="004813A6">
        <w:t>References</w:t>
      </w:r>
      <w:bookmarkEnd w:id="38"/>
    </w:p>
    <w:bookmarkStart w:id="39" w:name="_Toc216651216" w:displacedByCustomXml="next"/>
    <w:sdt>
      <w:sdtPr>
        <w:rPr>
          <w:rFonts w:asciiTheme="minorHAnsi" w:eastAsiaTheme="minorHAnsi" w:hAnsiTheme="minorHAnsi" w:cstheme="minorBidi"/>
          <w:color w:val="auto"/>
          <w:sz w:val="22"/>
          <w:szCs w:val="22"/>
        </w:rPr>
        <w:id w:val="1218861272"/>
        <w:docPartObj>
          <w:docPartGallery w:val="Bibliographies"/>
          <w:docPartUnique/>
        </w:docPartObj>
      </w:sdtPr>
      <w:sdtEndPr/>
      <w:sdtContent>
        <w:p w14:paraId="68B6793B" w14:textId="7CC17285" w:rsidR="004813A6" w:rsidRPr="004813A6" w:rsidRDefault="004813A6" w:rsidP="004813A6">
          <w:pPr>
            <w:pStyle w:val="Heading1"/>
            <w:spacing w:line="360" w:lineRule="auto"/>
            <w:jc w:val="both"/>
            <w:rPr>
              <w:sz w:val="22"/>
              <w:szCs w:val="22"/>
            </w:rPr>
          </w:pPr>
          <w:r w:rsidRPr="004813A6">
            <w:rPr>
              <w:sz w:val="22"/>
              <w:szCs w:val="22"/>
            </w:rPr>
            <w:t>References</w:t>
          </w:r>
          <w:bookmarkEnd w:id="39"/>
        </w:p>
        <w:sdt>
          <w:sdtPr>
            <w:rPr>
              <w:sz w:val="22"/>
              <w:szCs w:val="22"/>
            </w:rPr>
            <w:id w:val="-573587230"/>
            <w:bibliography/>
          </w:sdtPr>
          <w:sdtEndPr/>
          <w:sdtContent>
            <w:p w14:paraId="23D04DB6" w14:textId="77777777" w:rsidR="004813A6" w:rsidRPr="004813A6" w:rsidRDefault="004813A6" w:rsidP="004813A6">
              <w:pPr>
                <w:spacing w:line="360" w:lineRule="auto"/>
                <w:jc w:val="both"/>
                <w:rPr>
                  <w:noProof/>
                  <w:sz w:val="22"/>
                  <w:szCs w:val="22"/>
                </w:rPr>
              </w:pPr>
              <w:r w:rsidRPr="004813A6">
                <w:rPr>
                  <w:sz w:val="22"/>
                  <w:szCs w:val="22"/>
                </w:rPr>
                <w:fldChar w:fldCharType="begin"/>
              </w:r>
              <w:r w:rsidRPr="004813A6">
                <w:rPr>
                  <w:sz w:val="22"/>
                  <w:szCs w:val="22"/>
                </w:rPr>
                <w:instrText xml:space="preserve"> BIBLIOGRAPHY </w:instrText>
              </w:r>
              <w:r w:rsidRPr="004813A6">
                <w:rPr>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4813A6" w:rsidRPr="004813A6" w14:paraId="69BF0943" w14:textId="77777777">
                <w:trPr>
                  <w:divId w:val="167141891"/>
                  <w:tblCellSpacing w:w="15" w:type="dxa"/>
                </w:trPr>
                <w:tc>
                  <w:tcPr>
                    <w:tcW w:w="50" w:type="pct"/>
                    <w:hideMark/>
                  </w:tcPr>
                  <w:p w14:paraId="40E24026" w14:textId="2E8E4A97" w:rsidR="004813A6" w:rsidRPr="004813A6" w:rsidRDefault="004813A6" w:rsidP="004813A6">
                    <w:pPr>
                      <w:pStyle w:val="Bibliography"/>
                      <w:spacing w:line="360" w:lineRule="auto"/>
                      <w:jc w:val="both"/>
                      <w:rPr>
                        <w:noProof/>
                        <w:kern w:val="0"/>
                        <w:sz w:val="22"/>
                        <w:szCs w:val="22"/>
                        <w14:ligatures w14:val="none"/>
                      </w:rPr>
                    </w:pPr>
                    <w:r w:rsidRPr="004813A6">
                      <w:rPr>
                        <w:noProof/>
                        <w:sz w:val="22"/>
                        <w:szCs w:val="22"/>
                      </w:rPr>
                      <w:t xml:space="preserve">[1] </w:t>
                    </w:r>
                  </w:p>
                </w:tc>
                <w:tc>
                  <w:tcPr>
                    <w:tcW w:w="0" w:type="auto"/>
                    <w:hideMark/>
                  </w:tcPr>
                  <w:p w14:paraId="42C3B9E3" w14:textId="77777777" w:rsidR="004813A6" w:rsidRPr="004813A6" w:rsidRDefault="004813A6" w:rsidP="004813A6">
                    <w:pPr>
                      <w:pStyle w:val="Bibliography"/>
                      <w:spacing w:line="360" w:lineRule="auto"/>
                      <w:jc w:val="both"/>
                      <w:rPr>
                        <w:noProof/>
                        <w:sz w:val="22"/>
                        <w:szCs w:val="22"/>
                      </w:rPr>
                    </w:pPr>
                    <w:r w:rsidRPr="004813A6">
                      <w:rPr>
                        <w:noProof/>
                        <w:sz w:val="22"/>
                        <w:szCs w:val="22"/>
                      </w:rPr>
                      <w:t>Autism360, "Assistive Technology for Autism: How It Helps," 2025. [Online]. [Accessed 10th December https://www.autism360.com/2015].</w:t>
                    </w:r>
                  </w:p>
                </w:tc>
              </w:tr>
              <w:tr w:rsidR="004813A6" w:rsidRPr="004813A6" w14:paraId="055590F5" w14:textId="77777777">
                <w:trPr>
                  <w:divId w:val="167141891"/>
                  <w:tblCellSpacing w:w="15" w:type="dxa"/>
                </w:trPr>
                <w:tc>
                  <w:tcPr>
                    <w:tcW w:w="50" w:type="pct"/>
                    <w:hideMark/>
                  </w:tcPr>
                  <w:p w14:paraId="60D33A56"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[2] </w:t>
                    </w:r>
                  </w:p>
                </w:tc>
                <w:tc>
                  <w:tcPr>
                    <w:tcW w:w="0" w:type="auto"/>
                    <w:hideMark/>
                  </w:tcPr>
                  <w:p w14:paraId="2271DDC5"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T. A. (. Cardon, Technology and the Treatment of Children with Autism Spectrum Disorder, SpringerLink, 2016. </w:t>
                    </w:r>
                  </w:p>
                </w:tc>
              </w:tr>
              <w:tr w:rsidR="004813A6" w:rsidRPr="004813A6" w14:paraId="01D4B62B" w14:textId="77777777">
                <w:trPr>
                  <w:divId w:val="167141891"/>
                  <w:tblCellSpacing w:w="15" w:type="dxa"/>
                </w:trPr>
                <w:tc>
                  <w:tcPr>
                    <w:tcW w:w="50" w:type="pct"/>
                    <w:hideMark/>
                  </w:tcPr>
                  <w:p w14:paraId="3EA6B7EF"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[3] </w:t>
                    </w:r>
                  </w:p>
                </w:tc>
                <w:tc>
                  <w:tcPr>
                    <w:tcW w:w="0" w:type="auto"/>
                    <w:hideMark/>
                  </w:tcPr>
                  <w:p w14:paraId="1CEB16C1" w14:textId="07F45FE1" w:rsidR="004813A6" w:rsidRPr="004813A6" w:rsidRDefault="004813A6" w:rsidP="004813A6">
                    <w:pPr>
                      <w:pStyle w:val="Bibliography"/>
                      <w:spacing w:line="360" w:lineRule="auto"/>
                      <w:jc w:val="both"/>
                      <w:rPr>
                        <w:noProof/>
                        <w:sz w:val="22"/>
                        <w:szCs w:val="22"/>
                      </w:rPr>
                    </w:pPr>
                    <w:r w:rsidRPr="004813A6">
                      <w:rPr>
                        <w:noProof/>
                        <w:sz w:val="22"/>
                        <w:szCs w:val="22"/>
                      </w:rPr>
                      <w:t xml:space="preserve">M. A. A. E. Mahmoud, "A Comparative Study of Cross-Platform Mobile Application Development Frameworks," 2021. </w:t>
                    </w:r>
                  </w:p>
                </w:tc>
              </w:tr>
              <w:tr w:rsidR="004813A6" w:rsidRPr="004813A6" w14:paraId="2BAE2110" w14:textId="77777777">
                <w:trPr>
                  <w:divId w:val="167141891"/>
                  <w:tblCellSpacing w:w="15" w:type="dxa"/>
                </w:trPr>
                <w:tc>
                  <w:tcPr>
                    <w:tcW w:w="50" w:type="pct"/>
                    <w:hideMark/>
                  </w:tcPr>
                  <w:p w14:paraId="585D511B"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[4] </w:t>
                    </w:r>
                  </w:p>
                </w:tc>
                <w:tc>
                  <w:tcPr>
                    <w:tcW w:w="0" w:type="auto"/>
                    <w:hideMark/>
                  </w:tcPr>
                  <w:p w14:paraId="0EFD6F93"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J. H. E. L. G. a. D. J. Han, "Survey on NoSQL Database," 2011. </w:t>
                    </w:r>
                  </w:p>
                </w:tc>
              </w:tr>
              <w:tr w:rsidR="004813A6" w:rsidRPr="004813A6" w14:paraId="742E7CE6" w14:textId="77777777">
                <w:trPr>
                  <w:divId w:val="167141891"/>
                  <w:tblCellSpacing w:w="15" w:type="dxa"/>
                </w:trPr>
                <w:tc>
                  <w:tcPr>
                    <w:tcW w:w="50" w:type="pct"/>
                    <w:hideMark/>
                  </w:tcPr>
                  <w:p w14:paraId="5237214D"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[5] </w:t>
                    </w:r>
                  </w:p>
                </w:tc>
                <w:tc>
                  <w:tcPr>
                    <w:tcW w:w="0" w:type="auto"/>
                    <w:hideMark/>
                  </w:tcPr>
                  <w:p w14:paraId="2805738C"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K. I. G. M. S. a. W. S. C. Boser, "Technology Tools for Students with Autism," 2014. </w:t>
                    </w:r>
                  </w:p>
                </w:tc>
              </w:tr>
              <w:tr w:rsidR="004813A6" w:rsidRPr="004813A6" w14:paraId="71C13AA1" w14:textId="77777777">
                <w:trPr>
                  <w:divId w:val="167141891"/>
                  <w:tblCellSpacing w:w="15" w:type="dxa"/>
                </w:trPr>
                <w:tc>
                  <w:tcPr>
                    <w:tcW w:w="50" w:type="pct"/>
                    <w:hideMark/>
                  </w:tcPr>
                  <w:p w14:paraId="367A88DA"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[6] </w:t>
                    </w:r>
                  </w:p>
                </w:tc>
                <w:tc>
                  <w:tcPr>
                    <w:tcW w:w="0" w:type="auto"/>
                    <w:hideMark/>
                  </w:tcPr>
                  <w:p w14:paraId="15E0F26F" w14:textId="77777777" w:rsidR="004813A6" w:rsidRPr="004813A6" w:rsidRDefault="004813A6" w:rsidP="004813A6">
                    <w:pPr>
                      <w:pStyle w:val="Bibliography"/>
                      <w:spacing w:line="360" w:lineRule="auto"/>
                      <w:jc w:val="both"/>
                      <w:rPr>
                        <w:noProof/>
                        <w:sz w:val="22"/>
                        <w:szCs w:val="22"/>
                      </w:rPr>
                    </w:pPr>
                    <w:r w:rsidRPr="004813A6">
                      <w:rPr>
                        <w:noProof/>
                        <w:sz w:val="22"/>
                        <w:szCs w:val="22"/>
                      </w:rPr>
                      <w:t>Y. S. H. a. P. J. Rogers, Interaction Design: Beyond Human</w:t>
                    </w:r>
                    <w:r w:rsidRPr="004813A6">
                      <w:rPr>
                        <w:noProof/>
                        <w:sz w:val="22"/>
                        <w:szCs w:val="22"/>
                      </w:rPr>
                      <w:noBreakHyphen/>
                      <w:t xml:space="preserve">Computer Interaction (5th Edition), Wiley, 2019. </w:t>
                    </w:r>
                  </w:p>
                </w:tc>
              </w:tr>
              <w:tr w:rsidR="004813A6" w:rsidRPr="004813A6" w14:paraId="5733E47C" w14:textId="77777777">
                <w:trPr>
                  <w:divId w:val="167141891"/>
                  <w:tblCellSpacing w:w="15" w:type="dxa"/>
                </w:trPr>
                <w:tc>
                  <w:tcPr>
                    <w:tcW w:w="50" w:type="pct"/>
                    <w:hideMark/>
                  </w:tcPr>
                  <w:p w14:paraId="1CF31612"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[7] </w:t>
                    </w:r>
                  </w:p>
                </w:tc>
                <w:tc>
                  <w:tcPr>
                    <w:tcW w:w="0" w:type="auto"/>
                    <w:hideMark/>
                  </w:tcPr>
                  <w:p w14:paraId="34A27373" w14:textId="77777777" w:rsidR="004813A6" w:rsidRPr="004813A6" w:rsidRDefault="004813A6" w:rsidP="004813A6">
                    <w:pPr>
                      <w:pStyle w:val="Bibliography"/>
                      <w:spacing w:line="360" w:lineRule="auto"/>
                      <w:jc w:val="both"/>
                      <w:rPr>
                        <w:noProof/>
                        <w:sz w:val="22"/>
                        <w:szCs w:val="22"/>
                      </w:rPr>
                    </w:pPr>
                    <w:r w:rsidRPr="004813A6">
                      <w:rPr>
                        <w:noProof/>
                        <w:sz w:val="22"/>
                        <w:szCs w:val="22"/>
                      </w:rPr>
                      <w:t>Boardmix, 2025. [Online]. Available: https://boardmix.com. [Accessed 11th December 2025].</w:t>
                    </w:r>
                  </w:p>
                </w:tc>
              </w:tr>
              <w:tr w:rsidR="004813A6" w:rsidRPr="004813A6" w14:paraId="2712E021" w14:textId="77777777">
                <w:trPr>
                  <w:divId w:val="167141891"/>
                  <w:tblCellSpacing w:w="15" w:type="dxa"/>
                </w:trPr>
                <w:tc>
                  <w:tcPr>
                    <w:tcW w:w="50" w:type="pct"/>
                    <w:hideMark/>
                  </w:tcPr>
                  <w:p w14:paraId="7CD13D7D"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[8] </w:t>
                    </w:r>
                  </w:p>
                </w:tc>
                <w:tc>
                  <w:tcPr>
                    <w:tcW w:w="0" w:type="auto"/>
                    <w:hideMark/>
                  </w:tcPr>
                  <w:p w14:paraId="0230D974"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I. X. (. team), "Assistive Technology Device for People with Autism," 2021. </w:t>
                    </w:r>
                  </w:p>
                </w:tc>
              </w:tr>
              <w:tr w:rsidR="004813A6" w:rsidRPr="004813A6" w14:paraId="5EC7DC98" w14:textId="77777777">
                <w:trPr>
                  <w:divId w:val="167141891"/>
                  <w:tblCellSpacing w:w="15" w:type="dxa"/>
                </w:trPr>
                <w:tc>
                  <w:tcPr>
                    <w:tcW w:w="50" w:type="pct"/>
                    <w:hideMark/>
                  </w:tcPr>
                  <w:p w14:paraId="1A2D132E"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[9] </w:t>
                    </w:r>
                  </w:p>
                </w:tc>
                <w:tc>
                  <w:tcPr>
                    <w:tcW w:w="0" w:type="auto"/>
                    <w:hideMark/>
                  </w:tcPr>
                  <w:p w14:paraId="4E45973D" w14:textId="77777777" w:rsidR="004813A6" w:rsidRPr="004813A6" w:rsidRDefault="004813A6" w:rsidP="004813A6">
                    <w:pPr>
                      <w:pStyle w:val="Bibliography"/>
                      <w:spacing w:line="360" w:lineRule="auto"/>
                      <w:jc w:val="both"/>
                      <w:rPr>
                        <w:noProof/>
                        <w:sz w:val="22"/>
                        <w:szCs w:val="22"/>
                      </w:rPr>
                    </w:pPr>
                    <w:r w:rsidRPr="004813A6">
                      <w:rPr>
                        <w:noProof/>
                        <w:sz w:val="22"/>
                        <w:szCs w:val="22"/>
                      </w:rPr>
                      <w:t>GOV.UK, 2025. [Online]. Available: https://www.gov.uk. [Accessed 11th December 2025].</w:t>
                    </w:r>
                  </w:p>
                </w:tc>
              </w:tr>
              <w:tr w:rsidR="004813A6" w:rsidRPr="004813A6" w14:paraId="4AEB8255" w14:textId="77777777">
                <w:trPr>
                  <w:divId w:val="167141891"/>
                  <w:tblCellSpacing w:w="15" w:type="dxa"/>
                </w:trPr>
                <w:tc>
                  <w:tcPr>
                    <w:tcW w:w="50" w:type="pct"/>
                    <w:hideMark/>
                  </w:tcPr>
                  <w:p w14:paraId="3466A077"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[10] </w:t>
                    </w:r>
                  </w:p>
                </w:tc>
                <w:tc>
                  <w:tcPr>
                    <w:tcW w:w="0" w:type="auto"/>
                    <w:hideMark/>
                  </w:tcPr>
                  <w:p w14:paraId="6026C8A0" w14:textId="77777777" w:rsidR="004813A6" w:rsidRPr="004813A6" w:rsidRDefault="004813A6" w:rsidP="004813A6">
                    <w:pPr>
                      <w:pStyle w:val="Bibliography"/>
                      <w:spacing w:line="360" w:lineRule="auto"/>
                      <w:jc w:val="both"/>
                      <w:rPr>
                        <w:noProof/>
                        <w:sz w:val="22"/>
                        <w:szCs w:val="22"/>
                      </w:rPr>
                    </w:pPr>
                    <w:r w:rsidRPr="004813A6">
                      <w:rPr>
                        <w:noProof/>
                        <w:sz w:val="22"/>
                        <w:szCs w:val="22"/>
                      </w:rPr>
                      <w:t>E. Help, 2025. [Online]. Available: https://www.economicshelp.org. [Accessed 11th December 2025].</w:t>
                    </w:r>
                  </w:p>
                </w:tc>
              </w:tr>
              <w:tr w:rsidR="004813A6" w:rsidRPr="004813A6" w14:paraId="1E8B40A9" w14:textId="77777777">
                <w:trPr>
                  <w:divId w:val="167141891"/>
                  <w:tblCellSpacing w:w="15" w:type="dxa"/>
                </w:trPr>
                <w:tc>
                  <w:tcPr>
                    <w:tcW w:w="50" w:type="pct"/>
                    <w:hideMark/>
                  </w:tcPr>
                  <w:p w14:paraId="47F3D969"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[11] </w:t>
                    </w:r>
                  </w:p>
                </w:tc>
                <w:tc>
                  <w:tcPr>
                    <w:tcW w:w="0" w:type="auto"/>
                    <w:hideMark/>
                  </w:tcPr>
                  <w:p w14:paraId="70E86583"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K. I. G. M. S. a. W. S. C. Boser, Technology Tools for Students with Autism, Brookes Publishing, 2014. </w:t>
                    </w:r>
                  </w:p>
                </w:tc>
              </w:tr>
              <w:tr w:rsidR="004813A6" w:rsidRPr="004813A6" w14:paraId="59080A63" w14:textId="77777777">
                <w:trPr>
                  <w:divId w:val="167141891"/>
                  <w:tblCellSpacing w:w="15" w:type="dxa"/>
                </w:trPr>
                <w:tc>
                  <w:tcPr>
                    <w:tcW w:w="50" w:type="pct"/>
                    <w:hideMark/>
                  </w:tcPr>
                  <w:p w14:paraId="5F3C66CA"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[12] </w:t>
                    </w:r>
                  </w:p>
                </w:tc>
                <w:tc>
                  <w:tcPr>
                    <w:tcW w:w="0" w:type="auto"/>
                    <w:hideMark/>
                  </w:tcPr>
                  <w:p w14:paraId="2B403398" w14:textId="77777777" w:rsidR="004813A6" w:rsidRPr="004813A6" w:rsidRDefault="004813A6" w:rsidP="004813A6">
                    <w:pPr>
                      <w:pStyle w:val="Bibliography"/>
                      <w:spacing w:line="360" w:lineRule="auto"/>
                      <w:jc w:val="both"/>
                      <w:rPr>
                        <w:noProof/>
                        <w:sz w:val="22"/>
                        <w:szCs w:val="22"/>
                      </w:rPr>
                    </w:pPr>
                    <w:r w:rsidRPr="004813A6">
                      <w:rPr>
                        <w:noProof/>
                        <w:sz w:val="22"/>
                        <w:szCs w:val="22"/>
                      </w:rPr>
                      <w:t>Creately, 2025. [Online]. Available: https://creately.com. [Accessed 11th December 2025].</w:t>
                    </w:r>
                  </w:p>
                </w:tc>
              </w:tr>
              <w:tr w:rsidR="004813A6" w:rsidRPr="004813A6" w14:paraId="10F2AB9A" w14:textId="77777777">
                <w:trPr>
                  <w:divId w:val="167141891"/>
                  <w:tblCellSpacing w:w="15" w:type="dxa"/>
                </w:trPr>
                <w:tc>
                  <w:tcPr>
                    <w:tcW w:w="50" w:type="pct"/>
                    <w:hideMark/>
                  </w:tcPr>
                  <w:p w14:paraId="24834C56" w14:textId="77777777" w:rsidR="004813A6" w:rsidRPr="004813A6" w:rsidRDefault="004813A6" w:rsidP="004813A6">
                    <w:pPr>
                      <w:pStyle w:val="Bibliography"/>
                      <w:spacing w:line="360" w:lineRule="auto"/>
                      <w:jc w:val="both"/>
                      <w:rPr>
                        <w:noProof/>
                        <w:sz w:val="22"/>
                        <w:szCs w:val="22"/>
                      </w:rPr>
                    </w:pPr>
                    <w:r w:rsidRPr="004813A6">
                      <w:rPr>
                        <w:noProof/>
                        <w:sz w:val="22"/>
                        <w:szCs w:val="22"/>
                      </w:rPr>
                      <w:lastRenderedPageBreak/>
                      <w:t xml:space="preserve">[13] </w:t>
                    </w:r>
                  </w:p>
                </w:tc>
                <w:tc>
                  <w:tcPr>
                    <w:tcW w:w="0" w:type="auto"/>
                    <w:hideMark/>
                  </w:tcPr>
                  <w:p w14:paraId="5C1446F2" w14:textId="77777777" w:rsidR="004813A6" w:rsidRPr="004813A6" w:rsidRDefault="004813A6" w:rsidP="004813A6">
                    <w:pPr>
                      <w:pStyle w:val="Bibliography"/>
                      <w:spacing w:line="360" w:lineRule="auto"/>
                      <w:jc w:val="both"/>
                      <w:rPr>
                        <w:noProof/>
                        <w:sz w:val="22"/>
                        <w:szCs w:val="22"/>
                      </w:rPr>
                    </w:pPr>
                    <w:r w:rsidRPr="004813A6">
                      <w:rPr>
                        <w:noProof/>
                        <w:sz w:val="22"/>
                        <w:szCs w:val="22"/>
                      </w:rPr>
                      <w:t>Arbitrae, 2024. [Online]. Available: https://arbitrae.com. [Accessed 11th December 2025].</w:t>
                    </w:r>
                  </w:p>
                </w:tc>
              </w:tr>
              <w:tr w:rsidR="004813A6" w:rsidRPr="004813A6" w14:paraId="5DDCE48B" w14:textId="77777777">
                <w:trPr>
                  <w:divId w:val="167141891"/>
                  <w:tblCellSpacing w:w="15" w:type="dxa"/>
                </w:trPr>
                <w:tc>
                  <w:tcPr>
                    <w:tcW w:w="50" w:type="pct"/>
                    <w:hideMark/>
                  </w:tcPr>
                  <w:p w14:paraId="48ADE5D2"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[14] </w:t>
                    </w:r>
                  </w:p>
                </w:tc>
                <w:tc>
                  <w:tcPr>
                    <w:tcW w:w="0" w:type="auto"/>
                    <w:hideMark/>
                  </w:tcPr>
                  <w:p w14:paraId="52568FF1"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I. Xplore, "The Cloud and Microsoft Azure Fundamentals," 2022. </w:t>
                    </w:r>
                  </w:p>
                </w:tc>
              </w:tr>
              <w:tr w:rsidR="004813A6" w:rsidRPr="004813A6" w14:paraId="21C77FD1" w14:textId="77777777">
                <w:trPr>
                  <w:divId w:val="167141891"/>
                  <w:tblCellSpacing w:w="15" w:type="dxa"/>
                </w:trPr>
                <w:tc>
                  <w:tcPr>
                    <w:tcW w:w="50" w:type="pct"/>
                    <w:hideMark/>
                  </w:tcPr>
                  <w:p w14:paraId="7E389A15"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[15] </w:t>
                    </w:r>
                  </w:p>
                </w:tc>
                <w:tc>
                  <w:tcPr>
                    <w:tcW w:w="0" w:type="auto"/>
                    <w:hideMark/>
                  </w:tcPr>
                  <w:p w14:paraId="5C7C25EB"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R. Whalen, "Defining legal technology and its implications," 2022. </w:t>
                    </w:r>
                  </w:p>
                </w:tc>
              </w:tr>
              <w:tr w:rsidR="004813A6" w:rsidRPr="004813A6" w14:paraId="4DC4F03E" w14:textId="77777777">
                <w:trPr>
                  <w:divId w:val="167141891"/>
                  <w:tblCellSpacing w:w="15" w:type="dxa"/>
                </w:trPr>
                <w:tc>
                  <w:tcPr>
                    <w:tcW w:w="50" w:type="pct"/>
                    <w:hideMark/>
                  </w:tcPr>
                  <w:p w14:paraId="7D7F276D"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[16] </w:t>
                    </w:r>
                  </w:p>
                </w:tc>
                <w:tc>
                  <w:tcPr>
                    <w:tcW w:w="0" w:type="auto"/>
                    <w:hideMark/>
                  </w:tcPr>
                  <w:p w14:paraId="12186AC6"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G. Gibbs, Learning by Doing: A Guide to Teaching and Learning Methods, 1988. </w:t>
                    </w:r>
                  </w:p>
                </w:tc>
              </w:tr>
              <w:tr w:rsidR="004813A6" w:rsidRPr="004813A6" w14:paraId="60DCEAC7" w14:textId="77777777">
                <w:trPr>
                  <w:divId w:val="167141891"/>
                  <w:tblCellSpacing w:w="15" w:type="dxa"/>
                </w:trPr>
                <w:tc>
                  <w:tcPr>
                    <w:tcW w:w="50" w:type="pct"/>
                    <w:hideMark/>
                  </w:tcPr>
                  <w:p w14:paraId="17414AD9"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[17] </w:t>
                    </w:r>
                  </w:p>
                </w:tc>
                <w:tc>
                  <w:tcPr>
                    <w:tcW w:w="0" w:type="auto"/>
                    <w:hideMark/>
                  </w:tcPr>
                  <w:p w14:paraId="3EE135E2" w14:textId="77777777" w:rsidR="004813A6" w:rsidRPr="004813A6" w:rsidRDefault="004813A6" w:rsidP="004813A6">
                    <w:pPr>
                      <w:pStyle w:val="Bibliography"/>
                      <w:spacing w:line="360" w:lineRule="auto"/>
                      <w:jc w:val="both"/>
                      <w:rPr>
                        <w:noProof/>
                        <w:sz w:val="22"/>
                        <w:szCs w:val="22"/>
                      </w:rPr>
                    </w:pPr>
                    <w:r w:rsidRPr="004813A6">
                      <w:rPr>
                        <w:noProof/>
                        <w:sz w:val="22"/>
                        <w:szCs w:val="22"/>
                      </w:rPr>
                      <w:t>W. (. W. W. Consortium), 2018. [Online]. Available: https://www.w3.org/TR/WCAG21/&gt;. [Accessed 11th December 2025].</w:t>
                    </w:r>
                  </w:p>
                </w:tc>
              </w:tr>
              <w:tr w:rsidR="004813A6" w:rsidRPr="004813A6" w14:paraId="684629FB" w14:textId="77777777">
                <w:trPr>
                  <w:divId w:val="167141891"/>
                  <w:tblCellSpacing w:w="15" w:type="dxa"/>
                </w:trPr>
                <w:tc>
                  <w:tcPr>
                    <w:tcW w:w="50" w:type="pct"/>
                    <w:hideMark/>
                  </w:tcPr>
                  <w:p w14:paraId="1627BFAB" w14:textId="77777777" w:rsidR="004813A6" w:rsidRPr="004813A6" w:rsidRDefault="004813A6" w:rsidP="004813A6">
                    <w:pPr>
                      <w:pStyle w:val="Bibliography"/>
                      <w:spacing w:line="360" w:lineRule="auto"/>
                      <w:jc w:val="both"/>
                      <w:rPr>
                        <w:noProof/>
                        <w:sz w:val="22"/>
                        <w:szCs w:val="22"/>
                      </w:rPr>
                    </w:pPr>
                    <w:r w:rsidRPr="004813A6">
                      <w:rPr>
                        <w:noProof/>
                        <w:sz w:val="22"/>
                        <w:szCs w:val="22"/>
                      </w:rPr>
                      <w:t xml:space="preserve">[18] </w:t>
                    </w:r>
                  </w:p>
                </w:tc>
                <w:tc>
                  <w:tcPr>
                    <w:tcW w:w="0" w:type="auto"/>
                    <w:hideMark/>
                  </w:tcPr>
                  <w:p w14:paraId="0DF0C1C4" w14:textId="77777777" w:rsidR="004813A6" w:rsidRPr="004813A6" w:rsidRDefault="004813A6" w:rsidP="004813A6">
                    <w:pPr>
                      <w:pStyle w:val="Bibliography"/>
                      <w:spacing w:line="360" w:lineRule="auto"/>
                      <w:jc w:val="both"/>
                      <w:rPr>
                        <w:noProof/>
                        <w:sz w:val="22"/>
                        <w:szCs w:val="22"/>
                      </w:rPr>
                    </w:pPr>
                    <w:r w:rsidRPr="004813A6">
                      <w:rPr>
                        <w:noProof/>
                        <w:sz w:val="22"/>
                        <w:szCs w:val="22"/>
                      </w:rPr>
                      <w:t>U. o. Edinburgh, 2025. [Online]. Available: https://reflection.ed.ac.uk/reflectors-toolkit/reflecting-on-experience/gibbs-reflective-cycle. [Accessed 11th December 2025].</w:t>
                    </w:r>
                  </w:p>
                </w:tc>
              </w:tr>
            </w:tbl>
            <w:p w14:paraId="66C581B6" w14:textId="77777777" w:rsidR="004813A6" w:rsidRPr="004813A6" w:rsidRDefault="004813A6" w:rsidP="004813A6">
              <w:pPr>
                <w:spacing w:line="360" w:lineRule="auto"/>
                <w:jc w:val="both"/>
                <w:divId w:val="167141891"/>
                <w:rPr>
                  <w:rFonts w:eastAsia="Times New Roman"/>
                  <w:noProof/>
                  <w:sz w:val="22"/>
                  <w:szCs w:val="22"/>
                </w:rPr>
              </w:pPr>
            </w:p>
            <w:p w14:paraId="3B55B2C9" w14:textId="44A80480" w:rsidR="004813A6" w:rsidRPr="004813A6" w:rsidRDefault="004813A6" w:rsidP="004813A6">
              <w:pPr>
                <w:spacing w:line="360" w:lineRule="auto"/>
                <w:jc w:val="both"/>
                <w:rPr>
                  <w:sz w:val="22"/>
                  <w:szCs w:val="22"/>
                </w:rPr>
              </w:pPr>
              <w:r w:rsidRPr="004813A6">
                <w:rPr>
                  <w:b/>
                  <w:bCs/>
                  <w:noProof/>
                  <w:sz w:val="22"/>
                  <w:szCs w:val="22"/>
                </w:rPr>
                <w:fldChar w:fldCharType="end"/>
              </w:r>
            </w:p>
          </w:sdtContent>
        </w:sdt>
      </w:sdtContent>
    </w:sdt>
    <w:p w14:paraId="323AE587" w14:textId="77777777" w:rsidR="008C47F0" w:rsidRPr="008C47F0" w:rsidRDefault="008C47F0" w:rsidP="008C47F0"/>
    <w:p w14:paraId="6AC50BE0" w14:textId="77777777" w:rsidR="00880189" w:rsidRPr="00B6641E" w:rsidRDefault="00880189" w:rsidP="00B6641E"/>
    <w:p w14:paraId="3ED2D9B8" w14:textId="77777777" w:rsidR="00C70842" w:rsidRPr="00C70842" w:rsidRDefault="00C70842" w:rsidP="00C70842"/>
    <w:p w14:paraId="221BB6F8" w14:textId="77777777" w:rsidR="00C70842" w:rsidRPr="00E5005C" w:rsidRDefault="00C70842" w:rsidP="00E5005C"/>
    <w:p w14:paraId="43D10994" w14:textId="77777777" w:rsidR="00E5005C" w:rsidRPr="00E5005C" w:rsidRDefault="00E5005C" w:rsidP="00E5005C"/>
    <w:p w14:paraId="5F01EFAD" w14:textId="5E21B607" w:rsidR="00A27541" w:rsidRDefault="00A27541"/>
    <w:sectPr w:rsidR="00A27541" w:rsidSect="00A2754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19AE"/>
    <w:multiLevelType w:val="multilevel"/>
    <w:tmpl w:val="AA2A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F2DA2"/>
    <w:multiLevelType w:val="multilevel"/>
    <w:tmpl w:val="BFE0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970AC"/>
    <w:multiLevelType w:val="multilevel"/>
    <w:tmpl w:val="846C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5A12D1"/>
    <w:multiLevelType w:val="multilevel"/>
    <w:tmpl w:val="45BCC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B11EFC"/>
    <w:multiLevelType w:val="multilevel"/>
    <w:tmpl w:val="E39A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436652"/>
    <w:multiLevelType w:val="multilevel"/>
    <w:tmpl w:val="50D4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6F08B2"/>
    <w:multiLevelType w:val="multilevel"/>
    <w:tmpl w:val="A0C4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C44E31"/>
    <w:multiLevelType w:val="multilevel"/>
    <w:tmpl w:val="E07A6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0C1C65"/>
    <w:multiLevelType w:val="multilevel"/>
    <w:tmpl w:val="1FC0847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322654"/>
    <w:multiLevelType w:val="multilevel"/>
    <w:tmpl w:val="4690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AA1F6F"/>
    <w:multiLevelType w:val="multilevel"/>
    <w:tmpl w:val="4A08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535706"/>
    <w:multiLevelType w:val="multilevel"/>
    <w:tmpl w:val="A5AC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7C7E2B"/>
    <w:multiLevelType w:val="multilevel"/>
    <w:tmpl w:val="210C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477148"/>
    <w:multiLevelType w:val="multilevel"/>
    <w:tmpl w:val="389C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0F57B5"/>
    <w:multiLevelType w:val="multilevel"/>
    <w:tmpl w:val="2920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8C0209"/>
    <w:multiLevelType w:val="multilevel"/>
    <w:tmpl w:val="8FA65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4B2795"/>
    <w:multiLevelType w:val="multilevel"/>
    <w:tmpl w:val="50564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C16007"/>
    <w:multiLevelType w:val="multilevel"/>
    <w:tmpl w:val="7150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395FCB"/>
    <w:multiLevelType w:val="multilevel"/>
    <w:tmpl w:val="4F7A55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A3F4BC7"/>
    <w:multiLevelType w:val="multilevel"/>
    <w:tmpl w:val="9CB2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B65615A"/>
    <w:multiLevelType w:val="multilevel"/>
    <w:tmpl w:val="F724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31291F"/>
    <w:multiLevelType w:val="multilevel"/>
    <w:tmpl w:val="82E05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D236D1"/>
    <w:multiLevelType w:val="multilevel"/>
    <w:tmpl w:val="535A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5D07C8"/>
    <w:multiLevelType w:val="multilevel"/>
    <w:tmpl w:val="65F2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942C12"/>
    <w:multiLevelType w:val="multilevel"/>
    <w:tmpl w:val="CAF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C37C9F"/>
    <w:multiLevelType w:val="multilevel"/>
    <w:tmpl w:val="6898F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AC5C82"/>
    <w:multiLevelType w:val="multilevel"/>
    <w:tmpl w:val="5CF0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C04D2C"/>
    <w:multiLevelType w:val="multilevel"/>
    <w:tmpl w:val="9856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CE3FF1"/>
    <w:multiLevelType w:val="multilevel"/>
    <w:tmpl w:val="96A8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770570"/>
    <w:multiLevelType w:val="multilevel"/>
    <w:tmpl w:val="93BA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7E15AD"/>
    <w:multiLevelType w:val="multilevel"/>
    <w:tmpl w:val="8918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C955DF"/>
    <w:multiLevelType w:val="multilevel"/>
    <w:tmpl w:val="10E4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7855FA"/>
    <w:multiLevelType w:val="multilevel"/>
    <w:tmpl w:val="4CCE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9D77AD8"/>
    <w:multiLevelType w:val="multilevel"/>
    <w:tmpl w:val="0106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1834EC"/>
    <w:multiLevelType w:val="multilevel"/>
    <w:tmpl w:val="DAE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A7664B3"/>
    <w:multiLevelType w:val="multilevel"/>
    <w:tmpl w:val="F560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AF6144E"/>
    <w:multiLevelType w:val="multilevel"/>
    <w:tmpl w:val="36DE50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B007CAE"/>
    <w:multiLevelType w:val="multilevel"/>
    <w:tmpl w:val="C9D2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1F242A"/>
    <w:multiLevelType w:val="multilevel"/>
    <w:tmpl w:val="498CCFF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C005F69"/>
    <w:multiLevelType w:val="multilevel"/>
    <w:tmpl w:val="EEAC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2A3839"/>
    <w:multiLevelType w:val="multilevel"/>
    <w:tmpl w:val="5354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A73E77"/>
    <w:multiLevelType w:val="multilevel"/>
    <w:tmpl w:val="3A24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876457"/>
    <w:multiLevelType w:val="multilevel"/>
    <w:tmpl w:val="2D9C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DA36B8"/>
    <w:multiLevelType w:val="multilevel"/>
    <w:tmpl w:val="BABA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8C6540"/>
    <w:multiLevelType w:val="multilevel"/>
    <w:tmpl w:val="2A42B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0AC30E0"/>
    <w:multiLevelType w:val="multilevel"/>
    <w:tmpl w:val="9990DA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0D00F09"/>
    <w:multiLevelType w:val="multilevel"/>
    <w:tmpl w:val="D7EAA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22F2FF6"/>
    <w:multiLevelType w:val="multilevel"/>
    <w:tmpl w:val="57C0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2F253CA"/>
    <w:multiLevelType w:val="multilevel"/>
    <w:tmpl w:val="6AC2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3E24403"/>
    <w:multiLevelType w:val="multilevel"/>
    <w:tmpl w:val="E11230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44E0D7F"/>
    <w:multiLevelType w:val="multilevel"/>
    <w:tmpl w:val="DFF0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4EC2901"/>
    <w:multiLevelType w:val="multilevel"/>
    <w:tmpl w:val="AC8C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52F3FAB"/>
    <w:multiLevelType w:val="multilevel"/>
    <w:tmpl w:val="8356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643004C"/>
    <w:multiLevelType w:val="multilevel"/>
    <w:tmpl w:val="FF60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646790A"/>
    <w:multiLevelType w:val="multilevel"/>
    <w:tmpl w:val="AE768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6AD6339"/>
    <w:multiLevelType w:val="multilevel"/>
    <w:tmpl w:val="A654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7AB0D5E"/>
    <w:multiLevelType w:val="multilevel"/>
    <w:tmpl w:val="DCA6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84175FB"/>
    <w:multiLevelType w:val="multilevel"/>
    <w:tmpl w:val="EC7AB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85C027D"/>
    <w:multiLevelType w:val="multilevel"/>
    <w:tmpl w:val="6BF8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9CE770C"/>
    <w:multiLevelType w:val="multilevel"/>
    <w:tmpl w:val="B7B0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A4B3F72"/>
    <w:multiLevelType w:val="multilevel"/>
    <w:tmpl w:val="7CEA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A6A5B6E"/>
    <w:multiLevelType w:val="multilevel"/>
    <w:tmpl w:val="B07E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AFC4FF2"/>
    <w:multiLevelType w:val="multilevel"/>
    <w:tmpl w:val="6298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B274117"/>
    <w:multiLevelType w:val="multilevel"/>
    <w:tmpl w:val="A0AA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41F5296"/>
    <w:multiLevelType w:val="multilevel"/>
    <w:tmpl w:val="1768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4281730"/>
    <w:multiLevelType w:val="multilevel"/>
    <w:tmpl w:val="8598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082AB5"/>
    <w:multiLevelType w:val="multilevel"/>
    <w:tmpl w:val="4C26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6B17482"/>
    <w:multiLevelType w:val="multilevel"/>
    <w:tmpl w:val="EB92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72710CF"/>
    <w:multiLevelType w:val="multilevel"/>
    <w:tmpl w:val="0522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8CA6939"/>
    <w:multiLevelType w:val="multilevel"/>
    <w:tmpl w:val="F4AA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9203996"/>
    <w:multiLevelType w:val="multilevel"/>
    <w:tmpl w:val="CA62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43037F"/>
    <w:multiLevelType w:val="multilevel"/>
    <w:tmpl w:val="7AB4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9C32FFE"/>
    <w:multiLevelType w:val="multilevel"/>
    <w:tmpl w:val="E3AC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9FF1BC0"/>
    <w:multiLevelType w:val="multilevel"/>
    <w:tmpl w:val="92F2B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A6E3F30"/>
    <w:multiLevelType w:val="multilevel"/>
    <w:tmpl w:val="92EC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ACA1702"/>
    <w:multiLevelType w:val="multilevel"/>
    <w:tmpl w:val="988A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AF755EE"/>
    <w:multiLevelType w:val="multilevel"/>
    <w:tmpl w:val="9036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F20604C"/>
    <w:multiLevelType w:val="multilevel"/>
    <w:tmpl w:val="199A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F351E72"/>
    <w:multiLevelType w:val="multilevel"/>
    <w:tmpl w:val="45262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0647B41"/>
    <w:multiLevelType w:val="multilevel"/>
    <w:tmpl w:val="A1E0A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17B44DA"/>
    <w:multiLevelType w:val="multilevel"/>
    <w:tmpl w:val="1E70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3D634C1"/>
    <w:multiLevelType w:val="multilevel"/>
    <w:tmpl w:val="FDD0E2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4E66B18"/>
    <w:multiLevelType w:val="multilevel"/>
    <w:tmpl w:val="916E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6B13410"/>
    <w:multiLevelType w:val="multilevel"/>
    <w:tmpl w:val="003E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456F58"/>
    <w:multiLevelType w:val="multilevel"/>
    <w:tmpl w:val="A2263286"/>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7D46129"/>
    <w:multiLevelType w:val="multilevel"/>
    <w:tmpl w:val="4CAA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3C7903"/>
    <w:multiLevelType w:val="multilevel"/>
    <w:tmpl w:val="79DC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9075CE2"/>
    <w:multiLevelType w:val="multilevel"/>
    <w:tmpl w:val="30DE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97664F"/>
    <w:multiLevelType w:val="multilevel"/>
    <w:tmpl w:val="7464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9A1737F"/>
    <w:multiLevelType w:val="multilevel"/>
    <w:tmpl w:val="3294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A3756ED"/>
    <w:multiLevelType w:val="multilevel"/>
    <w:tmpl w:val="FE18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AF444D2"/>
    <w:multiLevelType w:val="multilevel"/>
    <w:tmpl w:val="D346C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B4444C3"/>
    <w:multiLevelType w:val="multilevel"/>
    <w:tmpl w:val="5550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65249D"/>
    <w:multiLevelType w:val="multilevel"/>
    <w:tmpl w:val="A2D2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BE25C98"/>
    <w:multiLevelType w:val="multilevel"/>
    <w:tmpl w:val="1008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C2C6A8B"/>
    <w:multiLevelType w:val="multilevel"/>
    <w:tmpl w:val="48AED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D4465A6"/>
    <w:multiLevelType w:val="multilevel"/>
    <w:tmpl w:val="DFA0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D835B52"/>
    <w:multiLevelType w:val="multilevel"/>
    <w:tmpl w:val="2042F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E4D17B7"/>
    <w:multiLevelType w:val="multilevel"/>
    <w:tmpl w:val="FCC0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EC114C3"/>
    <w:multiLevelType w:val="multilevel"/>
    <w:tmpl w:val="43CE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F802EC8"/>
    <w:multiLevelType w:val="multilevel"/>
    <w:tmpl w:val="DD0A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F9306A4"/>
    <w:multiLevelType w:val="multilevel"/>
    <w:tmpl w:val="C76C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08B2D08"/>
    <w:multiLevelType w:val="multilevel"/>
    <w:tmpl w:val="74E6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1351D47"/>
    <w:multiLevelType w:val="multilevel"/>
    <w:tmpl w:val="ECDA0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243273A"/>
    <w:multiLevelType w:val="multilevel"/>
    <w:tmpl w:val="10B8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3687DA9"/>
    <w:multiLevelType w:val="multilevel"/>
    <w:tmpl w:val="4386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3AC4136"/>
    <w:multiLevelType w:val="multilevel"/>
    <w:tmpl w:val="0EE8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3BE5F7E"/>
    <w:multiLevelType w:val="multilevel"/>
    <w:tmpl w:val="6DDA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3F51692"/>
    <w:multiLevelType w:val="multilevel"/>
    <w:tmpl w:val="2546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7EA6364"/>
    <w:multiLevelType w:val="multilevel"/>
    <w:tmpl w:val="61FE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837786A"/>
    <w:multiLevelType w:val="multilevel"/>
    <w:tmpl w:val="B26A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8795B8E"/>
    <w:multiLevelType w:val="multilevel"/>
    <w:tmpl w:val="3522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8BB48F5"/>
    <w:multiLevelType w:val="multilevel"/>
    <w:tmpl w:val="6C22B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A1C317B"/>
    <w:multiLevelType w:val="multilevel"/>
    <w:tmpl w:val="E7F8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ACE5B4F"/>
    <w:multiLevelType w:val="multilevel"/>
    <w:tmpl w:val="60287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BBC082F"/>
    <w:multiLevelType w:val="multilevel"/>
    <w:tmpl w:val="3C92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C0626D3"/>
    <w:multiLevelType w:val="multilevel"/>
    <w:tmpl w:val="32CC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C241E86"/>
    <w:multiLevelType w:val="multilevel"/>
    <w:tmpl w:val="75C6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6B2E74"/>
    <w:multiLevelType w:val="multilevel"/>
    <w:tmpl w:val="C4D6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C9746E4"/>
    <w:multiLevelType w:val="multilevel"/>
    <w:tmpl w:val="A540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D055A6A"/>
    <w:multiLevelType w:val="multilevel"/>
    <w:tmpl w:val="A330D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D416303"/>
    <w:multiLevelType w:val="multilevel"/>
    <w:tmpl w:val="720467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DDC134F"/>
    <w:multiLevelType w:val="multilevel"/>
    <w:tmpl w:val="FA02AD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EDC770F"/>
    <w:multiLevelType w:val="multilevel"/>
    <w:tmpl w:val="A0D6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F2E2618"/>
    <w:multiLevelType w:val="multilevel"/>
    <w:tmpl w:val="4E0E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06F4C3D"/>
    <w:multiLevelType w:val="multilevel"/>
    <w:tmpl w:val="2906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2360CFF"/>
    <w:multiLevelType w:val="multilevel"/>
    <w:tmpl w:val="6A6047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2D54224"/>
    <w:multiLevelType w:val="multilevel"/>
    <w:tmpl w:val="2ED0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3AA33CA"/>
    <w:multiLevelType w:val="multilevel"/>
    <w:tmpl w:val="02B8A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517680C"/>
    <w:multiLevelType w:val="multilevel"/>
    <w:tmpl w:val="D74A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6DC659A"/>
    <w:multiLevelType w:val="multilevel"/>
    <w:tmpl w:val="2DD48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9F82CC1"/>
    <w:multiLevelType w:val="multilevel"/>
    <w:tmpl w:val="6C5C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A2148BD"/>
    <w:multiLevelType w:val="multilevel"/>
    <w:tmpl w:val="83DA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A8961C1"/>
    <w:multiLevelType w:val="multilevel"/>
    <w:tmpl w:val="C776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B6B2849"/>
    <w:multiLevelType w:val="multilevel"/>
    <w:tmpl w:val="73C4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C5F448F"/>
    <w:multiLevelType w:val="multilevel"/>
    <w:tmpl w:val="B2A4B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CE84248"/>
    <w:multiLevelType w:val="multilevel"/>
    <w:tmpl w:val="2006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ECB25C6"/>
    <w:multiLevelType w:val="multilevel"/>
    <w:tmpl w:val="A4249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1A649C0"/>
    <w:multiLevelType w:val="multilevel"/>
    <w:tmpl w:val="2438D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1E23BCF"/>
    <w:multiLevelType w:val="multilevel"/>
    <w:tmpl w:val="6EF6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2306576"/>
    <w:multiLevelType w:val="multilevel"/>
    <w:tmpl w:val="6254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4890E19"/>
    <w:multiLevelType w:val="multilevel"/>
    <w:tmpl w:val="2746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4C20E80"/>
    <w:multiLevelType w:val="multilevel"/>
    <w:tmpl w:val="0FE2B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4ED7628"/>
    <w:multiLevelType w:val="multilevel"/>
    <w:tmpl w:val="44A4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5C85C69"/>
    <w:multiLevelType w:val="multilevel"/>
    <w:tmpl w:val="BEF2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64A4D98"/>
    <w:multiLevelType w:val="multilevel"/>
    <w:tmpl w:val="F97A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65C0187"/>
    <w:multiLevelType w:val="multilevel"/>
    <w:tmpl w:val="A752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6630A54"/>
    <w:multiLevelType w:val="multilevel"/>
    <w:tmpl w:val="C7E8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66C5E92"/>
    <w:multiLevelType w:val="multilevel"/>
    <w:tmpl w:val="AFE4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6DF1DBC"/>
    <w:multiLevelType w:val="multilevel"/>
    <w:tmpl w:val="F052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9975E0A"/>
    <w:multiLevelType w:val="multilevel"/>
    <w:tmpl w:val="EAD21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A2C3C37"/>
    <w:multiLevelType w:val="multilevel"/>
    <w:tmpl w:val="B1F2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B1B2091"/>
    <w:multiLevelType w:val="multilevel"/>
    <w:tmpl w:val="32425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B6C2EBA"/>
    <w:multiLevelType w:val="multilevel"/>
    <w:tmpl w:val="88BE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BC21171"/>
    <w:multiLevelType w:val="multilevel"/>
    <w:tmpl w:val="9786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C4A7232"/>
    <w:multiLevelType w:val="multilevel"/>
    <w:tmpl w:val="8654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CC25F57"/>
    <w:multiLevelType w:val="multilevel"/>
    <w:tmpl w:val="B5B6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F344164"/>
    <w:multiLevelType w:val="multilevel"/>
    <w:tmpl w:val="AAA4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4623093">
    <w:abstractNumId w:val="154"/>
  </w:num>
  <w:num w:numId="2" w16cid:durableId="184945320">
    <w:abstractNumId w:val="44"/>
  </w:num>
  <w:num w:numId="3" w16cid:durableId="1486510801">
    <w:abstractNumId w:val="3"/>
  </w:num>
  <w:num w:numId="4" w16cid:durableId="584850632">
    <w:abstractNumId w:val="110"/>
  </w:num>
  <w:num w:numId="5" w16cid:durableId="163403590">
    <w:abstractNumId w:val="51"/>
  </w:num>
  <w:num w:numId="6" w16cid:durableId="24794438">
    <w:abstractNumId w:val="93"/>
  </w:num>
  <w:num w:numId="7" w16cid:durableId="1912497614">
    <w:abstractNumId w:val="129"/>
  </w:num>
  <w:num w:numId="8" w16cid:durableId="73018053">
    <w:abstractNumId w:val="132"/>
  </w:num>
  <w:num w:numId="9" w16cid:durableId="1999308159">
    <w:abstractNumId w:val="6"/>
  </w:num>
  <w:num w:numId="10" w16cid:durableId="1706369326">
    <w:abstractNumId w:val="35"/>
  </w:num>
  <w:num w:numId="11" w16cid:durableId="2034961729">
    <w:abstractNumId w:val="20"/>
  </w:num>
  <w:num w:numId="12" w16cid:durableId="451828551">
    <w:abstractNumId w:val="140"/>
  </w:num>
  <w:num w:numId="13" w16cid:durableId="714743026">
    <w:abstractNumId w:val="22"/>
  </w:num>
  <w:num w:numId="14" w16cid:durableId="1215462018">
    <w:abstractNumId w:val="53"/>
  </w:num>
  <w:num w:numId="15" w16cid:durableId="1418749078">
    <w:abstractNumId w:val="60"/>
  </w:num>
  <w:num w:numId="16" w16cid:durableId="1797210642">
    <w:abstractNumId w:val="50"/>
  </w:num>
  <w:num w:numId="17" w16cid:durableId="547642605">
    <w:abstractNumId w:val="137"/>
  </w:num>
  <w:num w:numId="18" w16cid:durableId="177503956">
    <w:abstractNumId w:val="67"/>
  </w:num>
  <w:num w:numId="19" w16cid:durableId="1038319481">
    <w:abstractNumId w:val="115"/>
  </w:num>
  <w:num w:numId="20" w16cid:durableId="88235540">
    <w:abstractNumId w:val="25"/>
  </w:num>
  <w:num w:numId="21" w16cid:durableId="2067340098">
    <w:abstractNumId w:val="141"/>
  </w:num>
  <w:num w:numId="22" w16cid:durableId="700086149">
    <w:abstractNumId w:val="111"/>
  </w:num>
  <w:num w:numId="23" w16cid:durableId="422533537">
    <w:abstractNumId w:val="14"/>
  </w:num>
  <w:num w:numId="24" w16cid:durableId="279803324">
    <w:abstractNumId w:val="102"/>
  </w:num>
  <w:num w:numId="25" w16cid:durableId="559167943">
    <w:abstractNumId w:val="17"/>
  </w:num>
  <w:num w:numId="26" w16cid:durableId="389381056">
    <w:abstractNumId w:val="64"/>
  </w:num>
  <w:num w:numId="27" w16cid:durableId="879317212">
    <w:abstractNumId w:val="86"/>
  </w:num>
  <w:num w:numId="28" w16cid:durableId="1093430936">
    <w:abstractNumId w:val="90"/>
  </w:num>
  <w:num w:numId="29" w16cid:durableId="866599936">
    <w:abstractNumId w:val="19"/>
  </w:num>
  <w:num w:numId="30" w16cid:durableId="789587841">
    <w:abstractNumId w:val="138"/>
  </w:num>
  <w:num w:numId="31" w16cid:durableId="649291753">
    <w:abstractNumId w:val="95"/>
  </w:num>
  <w:num w:numId="32" w16cid:durableId="678309546">
    <w:abstractNumId w:val="26"/>
  </w:num>
  <w:num w:numId="33" w16cid:durableId="831070268">
    <w:abstractNumId w:val="136"/>
  </w:num>
  <w:num w:numId="34" w16cid:durableId="295768709">
    <w:abstractNumId w:val="91"/>
  </w:num>
  <w:num w:numId="35" w16cid:durableId="1307127742">
    <w:abstractNumId w:val="55"/>
  </w:num>
  <w:num w:numId="36" w16cid:durableId="1650359592">
    <w:abstractNumId w:val="92"/>
  </w:num>
  <w:num w:numId="37" w16cid:durableId="1574781376">
    <w:abstractNumId w:val="70"/>
  </w:num>
  <w:num w:numId="38" w16cid:durableId="571239840">
    <w:abstractNumId w:val="54"/>
  </w:num>
  <w:num w:numId="39" w16cid:durableId="1882356334">
    <w:abstractNumId w:val="121"/>
  </w:num>
  <w:num w:numId="40" w16cid:durableId="1248030468">
    <w:abstractNumId w:val="38"/>
  </w:num>
  <w:num w:numId="41" w16cid:durableId="1588538076">
    <w:abstractNumId w:val="84"/>
  </w:num>
  <w:num w:numId="42" w16cid:durableId="1222978378">
    <w:abstractNumId w:val="126"/>
  </w:num>
  <w:num w:numId="43" w16cid:durableId="196285671">
    <w:abstractNumId w:val="133"/>
  </w:num>
  <w:num w:numId="44" w16cid:durableId="1427653626">
    <w:abstractNumId w:val="45"/>
  </w:num>
  <w:num w:numId="45" w16cid:durableId="755400605">
    <w:abstractNumId w:val="8"/>
  </w:num>
  <w:num w:numId="46" w16cid:durableId="445777512">
    <w:abstractNumId w:val="11"/>
  </w:num>
  <w:num w:numId="47" w16cid:durableId="1295674547">
    <w:abstractNumId w:val="10"/>
  </w:num>
  <w:num w:numId="48" w16cid:durableId="79954591">
    <w:abstractNumId w:val="97"/>
  </w:num>
  <w:num w:numId="49" w16cid:durableId="552544912">
    <w:abstractNumId w:val="66"/>
  </w:num>
  <w:num w:numId="50" w16cid:durableId="660887306">
    <w:abstractNumId w:val="47"/>
  </w:num>
  <w:num w:numId="51" w16cid:durableId="1779913216">
    <w:abstractNumId w:val="105"/>
  </w:num>
  <w:num w:numId="52" w16cid:durableId="704907925">
    <w:abstractNumId w:val="49"/>
  </w:num>
  <w:num w:numId="53" w16cid:durableId="1233807794">
    <w:abstractNumId w:val="39"/>
  </w:num>
  <w:num w:numId="54" w16cid:durableId="1453789246">
    <w:abstractNumId w:val="52"/>
  </w:num>
  <w:num w:numId="55" w16cid:durableId="1737437949">
    <w:abstractNumId w:val="117"/>
  </w:num>
  <w:num w:numId="56" w16cid:durableId="654643976">
    <w:abstractNumId w:val="82"/>
  </w:num>
  <w:num w:numId="57" w16cid:durableId="1734353788">
    <w:abstractNumId w:val="89"/>
  </w:num>
  <w:num w:numId="58" w16cid:durableId="1012950680">
    <w:abstractNumId w:val="0"/>
  </w:num>
  <w:num w:numId="59" w16cid:durableId="1751199709">
    <w:abstractNumId w:val="37"/>
  </w:num>
  <w:num w:numId="60" w16cid:durableId="1702827909">
    <w:abstractNumId w:val="1"/>
  </w:num>
  <w:num w:numId="61" w16cid:durableId="1988583069">
    <w:abstractNumId w:val="150"/>
  </w:num>
  <w:num w:numId="62" w16cid:durableId="2002191880">
    <w:abstractNumId w:val="139"/>
  </w:num>
  <w:num w:numId="63" w16cid:durableId="795828579">
    <w:abstractNumId w:val="12"/>
  </w:num>
  <w:num w:numId="64" w16cid:durableId="17197064">
    <w:abstractNumId w:val="119"/>
  </w:num>
  <w:num w:numId="65" w16cid:durableId="248926003">
    <w:abstractNumId w:val="81"/>
  </w:num>
  <w:num w:numId="66" w16cid:durableId="894119200">
    <w:abstractNumId w:val="24"/>
  </w:num>
  <w:num w:numId="67" w16cid:durableId="179904014">
    <w:abstractNumId w:val="127"/>
  </w:num>
  <w:num w:numId="68" w16cid:durableId="2123648220">
    <w:abstractNumId w:val="75"/>
  </w:num>
  <w:num w:numId="69" w16cid:durableId="925653392">
    <w:abstractNumId w:val="112"/>
  </w:num>
  <w:num w:numId="70" w16cid:durableId="1885747875">
    <w:abstractNumId w:val="62"/>
  </w:num>
  <w:num w:numId="71" w16cid:durableId="1736974261">
    <w:abstractNumId w:val="69"/>
  </w:num>
  <w:num w:numId="72" w16cid:durableId="2095466916">
    <w:abstractNumId w:val="56"/>
  </w:num>
  <w:num w:numId="73" w16cid:durableId="1747261706">
    <w:abstractNumId w:val="98"/>
  </w:num>
  <w:num w:numId="74" w16cid:durableId="860506812">
    <w:abstractNumId w:val="107"/>
  </w:num>
  <w:num w:numId="75" w16cid:durableId="537398665">
    <w:abstractNumId w:val="101"/>
  </w:num>
  <w:num w:numId="76" w16cid:durableId="36053291">
    <w:abstractNumId w:val="142"/>
  </w:num>
  <w:num w:numId="77" w16cid:durableId="973101273">
    <w:abstractNumId w:val="43"/>
  </w:num>
  <w:num w:numId="78" w16cid:durableId="1938052630">
    <w:abstractNumId w:val="61"/>
  </w:num>
  <w:num w:numId="79" w16cid:durableId="1717244089">
    <w:abstractNumId w:val="143"/>
  </w:num>
  <w:num w:numId="80" w16cid:durableId="2514559">
    <w:abstractNumId w:val="100"/>
  </w:num>
  <w:num w:numId="81" w16cid:durableId="1811630355">
    <w:abstractNumId w:val="4"/>
  </w:num>
  <w:num w:numId="82" w16cid:durableId="1451390248">
    <w:abstractNumId w:val="28"/>
  </w:num>
  <w:num w:numId="83" w16cid:durableId="739062313">
    <w:abstractNumId w:val="80"/>
  </w:num>
  <w:num w:numId="84" w16cid:durableId="1764688064">
    <w:abstractNumId w:val="36"/>
  </w:num>
  <w:num w:numId="85" w16cid:durableId="1216891280">
    <w:abstractNumId w:val="131"/>
  </w:num>
  <w:num w:numId="86" w16cid:durableId="1723945364">
    <w:abstractNumId w:val="94"/>
  </w:num>
  <w:num w:numId="87" w16cid:durableId="2057465522">
    <w:abstractNumId w:val="122"/>
  </w:num>
  <w:num w:numId="88" w16cid:durableId="330917504">
    <w:abstractNumId w:val="7"/>
  </w:num>
  <w:num w:numId="89" w16cid:durableId="347752090">
    <w:abstractNumId w:val="33"/>
  </w:num>
  <w:num w:numId="90" w16cid:durableId="1740977475">
    <w:abstractNumId w:val="96"/>
  </w:num>
  <w:num w:numId="91" w16cid:durableId="903104322">
    <w:abstractNumId w:val="32"/>
  </w:num>
  <w:num w:numId="92" w16cid:durableId="1514884012">
    <w:abstractNumId w:val="134"/>
  </w:num>
  <w:num w:numId="93" w16cid:durableId="663973607">
    <w:abstractNumId w:val="109"/>
  </w:num>
  <w:num w:numId="94" w16cid:durableId="821191293">
    <w:abstractNumId w:val="135"/>
  </w:num>
  <w:num w:numId="95" w16cid:durableId="1442723420">
    <w:abstractNumId w:val="65"/>
  </w:num>
  <w:num w:numId="96" w16cid:durableId="1718965715">
    <w:abstractNumId w:val="63"/>
  </w:num>
  <w:num w:numId="97" w16cid:durableId="1876623796">
    <w:abstractNumId w:val="78"/>
  </w:num>
  <w:num w:numId="98" w16cid:durableId="140585766">
    <w:abstractNumId w:val="15"/>
  </w:num>
  <w:num w:numId="99" w16cid:durableId="1028217853">
    <w:abstractNumId w:val="9"/>
  </w:num>
  <w:num w:numId="100" w16cid:durableId="2131240899">
    <w:abstractNumId w:val="106"/>
  </w:num>
  <w:num w:numId="101" w16cid:durableId="533660349">
    <w:abstractNumId w:val="41"/>
  </w:num>
  <w:num w:numId="102" w16cid:durableId="1969508992">
    <w:abstractNumId w:val="79"/>
  </w:num>
  <w:num w:numId="103" w16cid:durableId="1117993833">
    <w:abstractNumId w:val="73"/>
  </w:num>
  <w:num w:numId="104" w16cid:durableId="260917298">
    <w:abstractNumId w:val="125"/>
  </w:num>
  <w:num w:numId="105" w16cid:durableId="616063119">
    <w:abstractNumId w:val="114"/>
  </w:num>
  <w:num w:numId="106" w16cid:durableId="1986737478">
    <w:abstractNumId w:val="58"/>
  </w:num>
  <w:num w:numId="107" w16cid:durableId="779110868">
    <w:abstractNumId w:val="155"/>
  </w:num>
  <w:num w:numId="108" w16cid:durableId="1722554772">
    <w:abstractNumId w:val="42"/>
  </w:num>
  <w:num w:numId="109" w16cid:durableId="1834684502">
    <w:abstractNumId w:val="153"/>
  </w:num>
  <w:num w:numId="110" w16cid:durableId="1936162243">
    <w:abstractNumId w:val="145"/>
  </w:num>
  <w:num w:numId="111" w16cid:durableId="883759164">
    <w:abstractNumId w:val="130"/>
  </w:num>
  <w:num w:numId="112" w16cid:durableId="2035687258">
    <w:abstractNumId w:val="124"/>
  </w:num>
  <w:num w:numId="113" w16cid:durableId="1881237564">
    <w:abstractNumId w:val="157"/>
  </w:num>
  <w:num w:numId="114" w16cid:durableId="516507346">
    <w:abstractNumId w:val="46"/>
  </w:num>
  <w:num w:numId="115" w16cid:durableId="1660377852">
    <w:abstractNumId w:val="72"/>
  </w:num>
  <w:num w:numId="116" w16cid:durableId="1336304691">
    <w:abstractNumId w:val="87"/>
  </w:num>
  <w:num w:numId="117" w16cid:durableId="1416585471">
    <w:abstractNumId w:val="31"/>
  </w:num>
  <w:num w:numId="118" w16cid:durableId="989483747">
    <w:abstractNumId w:val="18"/>
  </w:num>
  <w:num w:numId="119" w16cid:durableId="701442123">
    <w:abstractNumId w:val="48"/>
  </w:num>
  <w:num w:numId="120" w16cid:durableId="346297896">
    <w:abstractNumId w:val="5"/>
  </w:num>
  <w:num w:numId="121" w16cid:durableId="1551529970">
    <w:abstractNumId w:val="76"/>
  </w:num>
  <w:num w:numId="122" w16cid:durableId="1263798954">
    <w:abstractNumId w:val="99"/>
  </w:num>
  <w:num w:numId="123" w16cid:durableId="543711088">
    <w:abstractNumId w:val="118"/>
  </w:num>
  <w:num w:numId="124" w16cid:durableId="1971669326">
    <w:abstractNumId w:val="21"/>
  </w:num>
  <w:num w:numId="125" w16cid:durableId="690375837">
    <w:abstractNumId w:val="148"/>
  </w:num>
  <w:num w:numId="126" w16cid:durableId="1447045269">
    <w:abstractNumId w:val="85"/>
  </w:num>
  <w:num w:numId="127" w16cid:durableId="1847474324">
    <w:abstractNumId w:val="23"/>
  </w:num>
  <w:num w:numId="128" w16cid:durableId="515314884">
    <w:abstractNumId w:val="83"/>
  </w:num>
  <w:num w:numId="129" w16cid:durableId="1110321564">
    <w:abstractNumId w:val="116"/>
  </w:num>
  <w:num w:numId="130" w16cid:durableId="1179541503">
    <w:abstractNumId w:val="2"/>
  </w:num>
  <w:num w:numId="131" w16cid:durableId="172694441">
    <w:abstractNumId w:val="151"/>
  </w:num>
  <w:num w:numId="132" w16cid:durableId="1898589088">
    <w:abstractNumId w:val="128"/>
  </w:num>
  <w:num w:numId="133" w16cid:durableId="1179079080">
    <w:abstractNumId w:val="88"/>
  </w:num>
  <w:num w:numId="134" w16cid:durableId="1171068168">
    <w:abstractNumId w:val="104"/>
  </w:num>
  <w:num w:numId="135" w16cid:durableId="2078085895">
    <w:abstractNumId w:val="16"/>
  </w:num>
  <w:num w:numId="136" w16cid:durableId="1981887283">
    <w:abstractNumId w:val="57"/>
  </w:num>
  <w:num w:numId="137" w16cid:durableId="265692391">
    <w:abstractNumId w:val="149"/>
  </w:num>
  <w:num w:numId="138" w16cid:durableId="1274481798">
    <w:abstractNumId w:val="156"/>
  </w:num>
  <w:num w:numId="139" w16cid:durableId="1490169688">
    <w:abstractNumId w:val="40"/>
  </w:num>
  <w:num w:numId="140" w16cid:durableId="1418593373">
    <w:abstractNumId w:val="146"/>
  </w:num>
  <w:num w:numId="141" w16cid:durableId="711541432">
    <w:abstractNumId w:val="27"/>
  </w:num>
  <w:num w:numId="142" w16cid:durableId="203106732">
    <w:abstractNumId w:val="59"/>
  </w:num>
  <w:num w:numId="143" w16cid:durableId="1576667216">
    <w:abstractNumId w:val="108"/>
  </w:num>
  <w:num w:numId="144" w16cid:durableId="1251768687">
    <w:abstractNumId w:val="29"/>
  </w:num>
  <w:num w:numId="145" w16cid:durableId="1638412814">
    <w:abstractNumId w:val="144"/>
  </w:num>
  <w:num w:numId="146" w16cid:durableId="1597443627">
    <w:abstractNumId w:val="113"/>
  </w:num>
  <w:num w:numId="147" w16cid:durableId="392316540">
    <w:abstractNumId w:val="71"/>
  </w:num>
  <w:num w:numId="148" w16cid:durableId="295962135">
    <w:abstractNumId w:val="147"/>
  </w:num>
  <w:num w:numId="149" w16cid:durableId="1410731663">
    <w:abstractNumId w:val="103"/>
  </w:num>
  <w:num w:numId="150" w16cid:durableId="280233065">
    <w:abstractNumId w:val="68"/>
  </w:num>
  <w:num w:numId="151" w16cid:durableId="1525704597">
    <w:abstractNumId w:val="77"/>
  </w:num>
  <w:num w:numId="152" w16cid:durableId="1785424308">
    <w:abstractNumId w:val="13"/>
  </w:num>
  <w:num w:numId="153" w16cid:durableId="981889118">
    <w:abstractNumId w:val="123"/>
  </w:num>
  <w:num w:numId="154" w16cid:durableId="560215818">
    <w:abstractNumId w:val="34"/>
  </w:num>
  <w:num w:numId="155" w16cid:durableId="1683583219">
    <w:abstractNumId w:val="74"/>
  </w:num>
  <w:num w:numId="156" w16cid:durableId="722408502">
    <w:abstractNumId w:val="152"/>
  </w:num>
  <w:num w:numId="157" w16cid:durableId="1943371140">
    <w:abstractNumId w:val="30"/>
  </w:num>
  <w:num w:numId="158" w16cid:durableId="1548640154">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541"/>
    <w:rsid w:val="000B27AA"/>
    <w:rsid w:val="00192094"/>
    <w:rsid w:val="001D0D0C"/>
    <w:rsid w:val="00243F14"/>
    <w:rsid w:val="00247054"/>
    <w:rsid w:val="003222B4"/>
    <w:rsid w:val="004813A6"/>
    <w:rsid w:val="004940B8"/>
    <w:rsid w:val="004E4C16"/>
    <w:rsid w:val="005C5555"/>
    <w:rsid w:val="00872710"/>
    <w:rsid w:val="00880189"/>
    <w:rsid w:val="008C47F0"/>
    <w:rsid w:val="009E002A"/>
    <w:rsid w:val="00A27541"/>
    <w:rsid w:val="00AA23D7"/>
    <w:rsid w:val="00AB5EE5"/>
    <w:rsid w:val="00B6641E"/>
    <w:rsid w:val="00C70842"/>
    <w:rsid w:val="00CB5A5F"/>
    <w:rsid w:val="00D109A3"/>
    <w:rsid w:val="00E325EE"/>
    <w:rsid w:val="00E5005C"/>
    <w:rsid w:val="00F26435"/>
    <w:rsid w:val="00F2666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E57D6"/>
  <w15:chartTrackingRefBased/>
  <w15:docId w15:val="{A695427A-FEE6-414F-A38C-649C24763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7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75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275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5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5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5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5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5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5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75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75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275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5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5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5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5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541"/>
    <w:rPr>
      <w:rFonts w:eastAsiaTheme="majorEastAsia" w:cstheme="majorBidi"/>
      <w:color w:val="272727" w:themeColor="text1" w:themeTint="D8"/>
    </w:rPr>
  </w:style>
  <w:style w:type="paragraph" w:styleId="Title">
    <w:name w:val="Title"/>
    <w:basedOn w:val="Normal"/>
    <w:next w:val="Normal"/>
    <w:link w:val="TitleChar"/>
    <w:uiPriority w:val="10"/>
    <w:qFormat/>
    <w:rsid w:val="00A27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5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5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5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541"/>
    <w:pPr>
      <w:spacing w:before="160"/>
      <w:jc w:val="center"/>
    </w:pPr>
    <w:rPr>
      <w:i/>
      <w:iCs/>
      <w:color w:val="404040" w:themeColor="text1" w:themeTint="BF"/>
    </w:rPr>
  </w:style>
  <w:style w:type="character" w:customStyle="1" w:styleId="QuoteChar">
    <w:name w:val="Quote Char"/>
    <w:basedOn w:val="DefaultParagraphFont"/>
    <w:link w:val="Quote"/>
    <w:uiPriority w:val="29"/>
    <w:rsid w:val="00A27541"/>
    <w:rPr>
      <w:i/>
      <w:iCs/>
      <w:color w:val="404040" w:themeColor="text1" w:themeTint="BF"/>
    </w:rPr>
  </w:style>
  <w:style w:type="paragraph" w:styleId="ListParagraph">
    <w:name w:val="List Paragraph"/>
    <w:basedOn w:val="Normal"/>
    <w:uiPriority w:val="34"/>
    <w:qFormat/>
    <w:rsid w:val="00A27541"/>
    <w:pPr>
      <w:ind w:left="720"/>
      <w:contextualSpacing/>
    </w:pPr>
  </w:style>
  <w:style w:type="character" w:styleId="IntenseEmphasis">
    <w:name w:val="Intense Emphasis"/>
    <w:basedOn w:val="DefaultParagraphFont"/>
    <w:uiPriority w:val="21"/>
    <w:qFormat/>
    <w:rsid w:val="00A27541"/>
    <w:rPr>
      <w:i/>
      <w:iCs/>
      <w:color w:val="0F4761" w:themeColor="accent1" w:themeShade="BF"/>
    </w:rPr>
  </w:style>
  <w:style w:type="paragraph" w:styleId="IntenseQuote">
    <w:name w:val="Intense Quote"/>
    <w:basedOn w:val="Normal"/>
    <w:next w:val="Normal"/>
    <w:link w:val="IntenseQuoteChar"/>
    <w:uiPriority w:val="30"/>
    <w:qFormat/>
    <w:rsid w:val="00A27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541"/>
    <w:rPr>
      <w:i/>
      <w:iCs/>
      <w:color w:val="0F4761" w:themeColor="accent1" w:themeShade="BF"/>
    </w:rPr>
  </w:style>
  <w:style w:type="character" w:styleId="IntenseReference">
    <w:name w:val="Intense Reference"/>
    <w:basedOn w:val="DefaultParagraphFont"/>
    <w:uiPriority w:val="32"/>
    <w:qFormat/>
    <w:rsid w:val="00A27541"/>
    <w:rPr>
      <w:b/>
      <w:bCs/>
      <w:smallCaps/>
      <w:color w:val="0F4761" w:themeColor="accent1" w:themeShade="BF"/>
      <w:spacing w:val="5"/>
    </w:rPr>
  </w:style>
  <w:style w:type="paragraph" w:styleId="NoSpacing">
    <w:name w:val="No Spacing"/>
    <w:link w:val="NoSpacingChar"/>
    <w:uiPriority w:val="1"/>
    <w:qFormat/>
    <w:rsid w:val="00A2754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27541"/>
    <w:rPr>
      <w:rFonts w:eastAsiaTheme="minorEastAsia"/>
      <w:kern w:val="0"/>
      <w:sz w:val="22"/>
      <w:szCs w:val="22"/>
      <w14:ligatures w14:val="none"/>
    </w:rPr>
  </w:style>
  <w:style w:type="table" w:styleId="TableGrid">
    <w:name w:val="Table Grid"/>
    <w:basedOn w:val="TableNormal"/>
    <w:uiPriority w:val="39"/>
    <w:rsid w:val="004E4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8018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8018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80189"/>
    <w:rPr>
      <w:b/>
      <w:bCs/>
    </w:rPr>
  </w:style>
  <w:style w:type="paragraph" w:styleId="HTMLPreformatted">
    <w:name w:val="HTML Preformatted"/>
    <w:basedOn w:val="Normal"/>
    <w:link w:val="HTMLPreformattedChar"/>
    <w:uiPriority w:val="99"/>
    <w:semiHidden/>
    <w:unhideWhenUsed/>
    <w:rsid w:val="00880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80189"/>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880189"/>
    <w:rPr>
      <w:rFonts w:ascii="Courier New" w:eastAsia="Times New Roman" w:hAnsi="Courier New" w:cs="Courier New"/>
      <w:sz w:val="20"/>
      <w:szCs w:val="20"/>
    </w:rPr>
  </w:style>
  <w:style w:type="paragraph" w:customStyle="1" w:styleId="ps-2">
    <w:name w:val="ps-2"/>
    <w:basedOn w:val="Normal"/>
    <w:rsid w:val="0088018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880189"/>
    <w:rPr>
      <w:i/>
      <w:iCs/>
    </w:rPr>
  </w:style>
  <w:style w:type="paragraph" w:styleId="TOCHeading">
    <w:name w:val="TOC Heading"/>
    <w:basedOn w:val="Heading1"/>
    <w:next w:val="Normal"/>
    <w:uiPriority w:val="39"/>
    <w:unhideWhenUsed/>
    <w:qFormat/>
    <w:rsid w:val="008C47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C47F0"/>
    <w:pPr>
      <w:spacing w:after="100"/>
    </w:pPr>
  </w:style>
  <w:style w:type="paragraph" w:styleId="TOC2">
    <w:name w:val="toc 2"/>
    <w:basedOn w:val="Normal"/>
    <w:next w:val="Normal"/>
    <w:autoRedefine/>
    <w:uiPriority w:val="39"/>
    <w:unhideWhenUsed/>
    <w:rsid w:val="008C47F0"/>
    <w:pPr>
      <w:spacing w:after="100"/>
      <w:ind w:left="240"/>
    </w:pPr>
  </w:style>
  <w:style w:type="paragraph" w:styleId="TOC3">
    <w:name w:val="toc 3"/>
    <w:basedOn w:val="Normal"/>
    <w:next w:val="Normal"/>
    <w:autoRedefine/>
    <w:uiPriority w:val="39"/>
    <w:unhideWhenUsed/>
    <w:rsid w:val="008C47F0"/>
    <w:pPr>
      <w:spacing w:after="100"/>
      <w:ind w:left="480"/>
    </w:pPr>
  </w:style>
  <w:style w:type="character" w:styleId="Hyperlink">
    <w:name w:val="Hyperlink"/>
    <w:basedOn w:val="DefaultParagraphFont"/>
    <w:uiPriority w:val="99"/>
    <w:unhideWhenUsed/>
    <w:rsid w:val="008C47F0"/>
    <w:rPr>
      <w:color w:val="467886" w:themeColor="hyperlink"/>
      <w:u w:val="single"/>
    </w:rPr>
  </w:style>
  <w:style w:type="paragraph" w:styleId="Bibliography">
    <w:name w:val="Bibliography"/>
    <w:basedOn w:val="Normal"/>
    <w:next w:val="Normal"/>
    <w:uiPriority w:val="37"/>
    <w:unhideWhenUsed/>
    <w:rsid w:val="00481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9681">
      <w:bodyDiv w:val="1"/>
      <w:marLeft w:val="0"/>
      <w:marRight w:val="0"/>
      <w:marTop w:val="0"/>
      <w:marBottom w:val="0"/>
      <w:divBdr>
        <w:top w:val="none" w:sz="0" w:space="0" w:color="auto"/>
        <w:left w:val="none" w:sz="0" w:space="0" w:color="auto"/>
        <w:bottom w:val="none" w:sz="0" w:space="0" w:color="auto"/>
        <w:right w:val="none" w:sz="0" w:space="0" w:color="auto"/>
      </w:divBdr>
    </w:div>
    <w:div w:id="53359981">
      <w:bodyDiv w:val="1"/>
      <w:marLeft w:val="0"/>
      <w:marRight w:val="0"/>
      <w:marTop w:val="0"/>
      <w:marBottom w:val="0"/>
      <w:divBdr>
        <w:top w:val="none" w:sz="0" w:space="0" w:color="auto"/>
        <w:left w:val="none" w:sz="0" w:space="0" w:color="auto"/>
        <w:bottom w:val="none" w:sz="0" w:space="0" w:color="auto"/>
        <w:right w:val="none" w:sz="0" w:space="0" w:color="auto"/>
      </w:divBdr>
    </w:div>
    <w:div w:id="148982209">
      <w:bodyDiv w:val="1"/>
      <w:marLeft w:val="0"/>
      <w:marRight w:val="0"/>
      <w:marTop w:val="0"/>
      <w:marBottom w:val="0"/>
      <w:divBdr>
        <w:top w:val="none" w:sz="0" w:space="0" w:color="auto"/>
        <w:left w:val="none" w:sz="0" w:space="0" w:color="auto"/>
        <w:bottom w:val="none" w:sz="0" w:space="0" w:color="auto"/>
        <w:right w:val="none" w:sz="0" w:space="0" w:color="auto"/>
      </w:divBdr>
    </w:div>
    <w:div w:id="150759760">
      <w:bodyDiv w:val="1"/>
      <w:marLeft w:val="0"/>
      <w:marRight w:val="0"/>
      <w:marTop w:val="0"/>
      <w:marBottom w:val="0"/>
      <w:divBdr>
        <w:top w:val="none" w:sz="0" w:space="0" w:color="auto"/>
        <w:left w:val="none" w:sz="0" w:space="0" w:color="auto"/>
        <w:bottom w:val="none" w:sz="0" w:space="0" w:color="auto"/>
        <w:right w:val="none" w:sz="0" w:space="0" w:color="auto"/>
      </w:divBdr>
    </w:div>
    <w:div w:id="167141891">
      <w:bodyDiv w:val="1"/>
      <w:marLeft w:val="0"/>
      <w:marRight w:val="0"/>
      <w:marTop w:val="0"/>
      <w:marBottom w:val="0"/>
      <w:divBdr>
        <w:top w:val="none" w:sz="0" w:space="0" w:color="auto"/>
        <w:left w:val="none" w:sz="0" w:space="0" w:color="auto"/>
        <w:bottom w:val="none" w:sz="0" w:space="0" w:color="auto"/>
        <w:right w:val="none" w:sz="0" w:space="0" w:color="auto"/>
      </w:divBdr>
    </w:div>
    <w:div w:id="182131352">
      <w:bodyDiv w:val="1"/>
      <w:marLeft w:val="0"/>
      <w:marRight w:val="0"/>
      <w:marTop w:val="0"/>
      <w:marBottom w:val="0"/>
      <w:divBdr>
        <w:top w:val="none" w:sz="0" w:space="0" w:color="auto"/>
        <w:left w:val="none" w:sz="0" w:space="0" w:color="auto"/>
        <w:bottom w:val="none" w:sz="0" w:space="0" w:color="auto"/>
        <w:right w:val="none" w:sz="0" w:space="0" w:color="auto"/>
      </w:divBdr>
    </w:div>
    <w:div w:id="260992041">
      <w:bodyDiv w:val="1"/>
      <w:marLeft w:val="0"/>
      <w:marRight w:val="0"/>
      <w:marTop w:val="0"/>
      <w:marBottom w:val="0"/>
      <w:divBdr>
        <w:top w:val="none" w:sz="0" w:space="0" w:color="auto"/>
        <w:left w:val="none" w:sz="0" w:space="0" w:color="auto"/>
        <w:bottom w:val="none" w:sz="0" w:space="0" w:color="auto"/>
        <w:right w:val="none" w:sz="0" w:space="0" w:color="auto"/>
      </w:divBdr>
    </w:div>
    <w:div w:id="283195624">
      <w:bodyDiv w:val="1"/>
      <w:marLeft w:val="0"/>
      <w:marRight w:val="0"/>
      <w:marTop w:val="0"/>
      <w:marBottom w:val="0"/>
      <w:divBdr>
        <w:top w:val="none" w:sz="0" w:space="0" w:color="auto"/>
        <w:left w:val="none" w:sz="0" w:space="0" w:color="auto"/>
        <w:bottom w:val="none" w:sz="0" w:space="0" w:color="auto"/>
        <w:right w:val="none" w:sz="0" w:space="0" w:color="auto"/>
      </w:divBdr>
    </w:div>
    <w:div w:id="321083986">
      <w:bodyDiv w:val="1"/>
      <w:marLeft w:val="0"/>
      <w:marRight w:val="0"/>
      <w:marTop w:val="0"/>
      <w:marBottom w:val="0"/>
      <w:divBdr>
        <w:top w:val="none" w:sz="0" w:space="0" w:color="auto"/>
        <w:left w:val="none" w:sz="0" w:space="0" w:color="auto"/>
        <w:bottom w:val="none" w:sz="0" w:space="0" w:color="auto"/>
        <w:right w:val="none" w:sz="0" w:space="0" w:color="auto"/>
      </w:divBdr>
    </w:div>
    <w:div w:id="364868868">
      <w:bodyDiv w:val="1"/>
      <w:marLeft w:val="0"/>
      <w:marRight w:val="0"/>
      <w:marTop w:val="0"/>
      <w:marBottom w:val="0"/>
      <w:divBdr>
        <w:top w:val="none" w:sz="0" w:space="0" w:color="auto"/>
        <w:left w:val="none" w:sz="0" w:space="0" w:color="auto"/>
        <w:bottom w:val="none" w:sz="0" w:space="0" w:color="auto"/>
        <w:right w:val="none" w:sz="0" w:space="0" w:color="auto"/>
      </w:divBdr>
    </w:div>
    <w:div w:id="427773304">
      <w:bodyDiv w:val="1"/>
      <w:marLeft w:val="0"/>
      <w:marRight w:val="0"/>
      <w:marTop w:val="0"/>
      <w:marBottom w:val="0"/>
      <w:divBdr>
        <w:top w:val="none" w:sz="0" w:space="0" w:color="auto"/>
        <w:left w:val="none" w:sz="0" w:space="0" w:color="auto"/>
        <w:bottom w:val="none" w:sz="0" w:space="0" w:color="auto"/>
        <w:right w:val="none" w:sz="0" w:space="0" w:color="auto"/>
      </w:divBdr>
    </w:div>
    <w:div w:id="666785035">
      <w:bodyDiv w:val="1"/>
      <w:marLeft w:val="0"/>
      <w:marRight w:val="0"/>
      <w:marTop w:val="0"/>
      <w:marBottom w:val="0"/>
      <w:divBdr>
        <w:top w:val="none" w:sz="0" w:space="0" w:color="auto"/>
        <w:left w:val="none" w:sz="0" w:space="0" w:color="auto"/>
        <w:bottom w:val="none" w:sz="0" w:space="0" w:color="auto"/>
        <w:right w:val="none" w:sz="0" w:space="0" w:color="auto"/>
      </w:divBdr>
    </w:div>
    <w:div w:id="721099453">
      <w:bodyDiv w:val="1"/>
      <w:marLeft w:val="0"/>
      <w:marRight w:val="0"/>
      <w:marTop w:val="0"/>
      <w:marBottom w:val="0"/>
      <w:divBdr>
        <w:top w:val="none" w:sz="0" w:space="0" w:color="auto"/>
        <w:left w:val="none" w:sz="0" w:space="0" w:color="auto"/>
        <w:bottom w:val="none" w:sz="0" w:space="0" w:color="auto"/>
        <w:right w:val="none" w:sz="0" w:space="0" w:color="auto"/>
      </w:divBdr>
    </w:div>
    <w:div w:id="753091698">
      <w:bodyDiv w:val="1"/>
      <w:marLeft w:val="0"/>
      <w:marRight w:val="0"/>
      <w:marTop w:val="0"/>
      <w:marBottom w:val="0"/>
      <w:divBdr>
        <w:top w:val="none" w:sz="0" w:space="0" w:color="auto"/>
        <w:left w:val="none" w:sz="0" w:space="0" w:color="auto"/>
        <w:bottom w:val="none" w:sz="0" w:space="0" w:color="auto"/>
        <w:right w:val="none" w:sz="0" w:space="0" w:color="auto"/>
      </w:divBdr>
    </w:div>
    <w:div w:id="936136412">
      <w:bodyDiv w:val="1"/>
      <w:marLeft w:val="0"/>
      <w:marRight w:val="0"/>
      <w:marTop w:val="0"/>
      <w:marBottom w:val="0"/>
      <w:divBdr>
        <w:top w:val="none" w:sz="0" w:space="0" w:color="auto"/>
        <w:left w:val="none" w:sz="0" w:space="0" w:color="auto"/>
        <w:bottom w:val="none" w:sz="0" w:space="0" w:color="auto"/>
        <w:right w:val="none" w:sz="0" w:space="0" w:color="auto"/>
      </w:divBdr>
    </w:div>
    <w:div w:id="1035540038">
      <w:bodyDiv w:val="1"/>
      <w:marLeft w:val="0"/>
      <w:marRight w:val="0"/>
      <w:marTop w:val="0"/>
      <w:marBottom w:val="0"/>
      <w:divBdr>
        <w:top w:val="none" w:sz="0" w:space="0" w:color="auto"/>
        <w:left w:val="none" w:sz="0" w:space="0" w:color="auto"/>
        <w:bottom w:val="none" w:sz="0" w:space="0" w:color="auto"/>
        <w:right w:val="none" w:sz="0" w:space="0" w:color="auto"/>
      </w:divBdr>
    </w:div>
    <w:div w:id="1109928259">
      <w:bodyDiv w:val="1"/>
      <w:marLeft w:val="0"/>
      <w:marRight w:val="0"/>
      <w:marTop w:val="0"/>
      <w:marBottom w:val="0"/>
      <w:divBdr>
        <w:top w:val="none" w:sz="0" w:space="0" w:color="auto"/>
        <w:left w:val="none" w:sz="0" w:space="0" w:color="auto"/>
        <w:bottom w:val="none" w:sz="0" w:space="0" w:color="auto"/>
        <w:right w:val="none" w:sz="0" w:space="0" w:color="auto"/>
      </w:divBdr>
    </w:div>
    <w:div w:id="1153181650">
      <w:bodyDiv w:val="1"/>
      <w:marLeft w:val="0"/>
      <w:marRight w:val="0"/>
      <w:marTop w:val="0"/>
      <w:marBottom w:val="0"/>
      <w:divBdr>
        <w:top w:val="none" w:sz="0" w:space="0" w:color="auto"/>
        <w:left w:val="none" w:sz="0" w:space="0" w:color="auto"/>
        <w:bottom w:val="none" w:sz="0" w:space="0" w:color="auto"/>
        <w:right w:val="none" w:sz="0" w:space="0" w:color="auto"/>
      </w:divBdr>
    </w:div>
    <w:div w:id="1161501340">
      <w:bodyDiv w:val="1"/>
      <w:marLeft w:val="0"/>
      <w:marRight w:val="0"/>
      <w:marTop w:val="0"/>
      <w:marBottom w:val="0"/>
      <w:divBdr>
        <w:top w:val="none" w:sz="0" w:space="0" w:color="auto"/>
        <w:left w:val="none" w:sz="0" w:space="0" w:color="auto"/>
        <w:bottom w:val="none" w:sz="0" w:space="0" w:color="auto"/>
        <w:right w:val="none" w:sz="0" w:space="0" w:color="auto"/>
      </w:divBdr>
    </w:div>
    <w:div w:id="1362828440">
      <w:bodyDiv w:val="1"/>
      <w:marLeft w:val="0"/>
      <w:marRight w:val="0"/>
      <w:marTop w:val="0"/>
      <w:marBottom w:val="0"/>
      <w:divBdr>
        <w:top w:val="none" w:sz="0" w:space="0" w:color="auto"/>
        <w:left w:val="none" w:sz="0" w:space="0" w:color="auto"/>
        <w:bottom w:val="none" w:sz="0" w:space="0" w:color="auto"/>
        <w:right w:val="none" w:sz="0" w:space="0" w:color="auto"/>
      </w:divBdr>
    </w:div>
    <w:div w:id="1501239474">
      <w:bodyDiv w:val="1"/>
      <w:marLeft w:val="0"/>
      <w:marRight w:val="0"/>
      <w:marTop w:val="0"/>
      <w:marBottom w:val="0"/>
      <w:divBdr>
        <w:top w:val="none" w:sz="0" w:space="0" w:color="auto"/>
        <w:left w:val="none" w:sz="0" w:space="0" w:color="auto"/>
        <w:bottom w:val="none" w:sz="0" w:space="0" w:color="auto"/>
        <w:right w:val="none" w:sz="0" w:space="0" w:color="auto"/>
      </w:divBdr>
    </w:div>
    <w:div w:id="1506631686">
      <w:bodyDiv w:val="1"/>
      <w:marLeft w:val="0"/>
      <w:marRight w:val="0"/>
      <w:marTop w:val="0"/>
      <w:marBottom w:val="0"/>
      <w:divBdr>
        <w:top w:val="none" w:sz="0" w:space="0" w:color="auto"/>
        <w:left w:val="none" w:sz="0" w:space="0" w:color="auto"/>
        <w:bottom w:val="none" w:sz="0" w:space="0" w:color="auto"/>
        <w:right w:val="none" w:sz="0" w:space="0" w:color="auto"/>
      </w:divBdr>
    </w:div>
    <w:div w:id="1510562303">
      <w:bodyDiv w:val="1"/>
      <w:marLeft w:val="0"/>
      <w:marRight w:val="0"/>
      <w:marTop w:val="0"/>
      <w:marBottom w:val="0"/>
      <w:divBdr>
        <w:top w:val="none" w:sz="0" w:space="0" w:color="auto"/>
        <w:left w:val="none" w:sz="0" w:space="0" w:color="auto"/>
        <w:bottom w:val="none" w:sz="0" w:space="0" w:color="auto"/>
        <w:right w:val="none" w:sz="0" w:space="0" w:color="auto"/>
      </w:divBdr>
    </w:div>
    <w:div w:id="1552185437">
      <w:bodyDiv w:val="1"/>
      <w:marLeft w:val="0"/>
      <w:marRight w:val="0"/>
      <w:marTop w:val="0"/>
      <w:marBottom w:val="0"/>
      <w:divBdr>
        <w:top w:val="none" w:sz="0" w:space="0" w:color="auto"/>
        <w:left w:val="none" w:sz="0" w:space="0" w:color="auto"/>
        <w:bottom w:val="none" w:sz="0" w:space="0" w:color="auto"/>
        <w:right w:val="none" w:sz="0" w:space="0" w:color="auto"/>
      </w:divBdr>
    </w:div>
    <w:div w:id="1651864104">
      <w:bodyDiv w:val="1"/>
      <w:marLeft w:val="0"/>
      <w:marRight w:val="0"/>
      <w:marTop w:val="0"/>
      <w:marBottom w:val="0"/>
      <w:divBdr>
        <w:top w:val="none" w:sz="0" w:space="0" w:color="auto"/>
        <w:left w:val="none" w:sz="0" w:space="0" w:color="auto"/>
        <w:bottom w:val="none" w:sz="0" w:space="0" w:color="auto"/>
        <w:right w:val="none" w:sz="0" w:space="0" w:color="auto"/>
      </w:divBdr>
    </w:div>
    <w:div w:id="1655797759">
      <w:bodyDiv w:val="1"/>
      <w:marLeft w:val="0"/>
      <w:marRight w:val="0"/>
      <w:marTop w:val="0"/>
      <w:marBottom w:val="0"/>
      <w:divBdr>
        <w:top w:val="none" w:sz="0" w:space="0" w:color="auto"/>
        <w:left w:val="none" w:sz="0" w:space="0" w:color="auto"/>
        <w:bottom w:val="none" w:sz="0" w:space="0" w:color="auto"/>
        <w:right w:val="none" w:sz="0" w:space="0" w:color="auto"/>
      </w:divBdr>
    </w:div>
    <w:div w:id="1679845389">
      <w:bodyDiv w:val="1"/>
      <w:marLeft w:val="0"/>
      <w:marRight w:val="0"/>
      <w:marTop w:val="0"/>
      <w:marBottom w:val="0"/>
      <w:divBdr>
        <w:top w:val="none" w:sz="0" w:space="0" w:color="auto"/>
        <w:left w:val="none" w:sz="0" w:space="0" w:color="auto"/>
        <w:bottom w:val="none" w:sz="0" w:space="0" w:color="auto"/>
        <w:right w:val="none" w:sz="0" w:space="0" w:color="auto"/>
      </w:divBdr>
    </w:div>
    <w:div w:id="1731270214">
      <w:bodyDiv w:val="1"/>
      <w:marLeft w:val="0"/>
      <w:marRight w:val="0"/>
      <w:marTop w:val="0"/>
      <w:marBottom w:val="0"/>
      <w:divBdr>
        <w:top w:val="none" w:sz="0" w:space="0" w:color="auto"/>
        <w:left w:val="none" w:sz="0" w:space="0" w:color="auto"/>
        <w:bottom w:val="none" w:sz="0" w:space="0" w:color="auto"/>
        <w:right w:val="none" w:sz="0" w:space="0" w:color="auto"/>
      </w:divBdr>
    </w:div>
    <w:div w:id="1858616842">
      <w:bodyDiv w:val="1"/>
      <w:marLeft w:val="0"/>
      <w:marRight w:val="0"/>
      <w:marTop w:val="0"/>
      <w:marBottom w:val="0"/>
      <w:divBdr>
        <w:top w:val="none" w:sz="0" w:space="0" w:color="auto"/>
        <w:left w:val="none" w:sz="0" w:space="0" w:color="auto"/>
        <w:bottom w:val="none" w:sz="0" w:space="0" w:color="auto"/>
        <w:right w:val="none" w:sz="0" w:space="0" w:color="auto"/>
      </w:divBdr>
    </w:div>
    <w:div w:id="1900047863">
      <w:bodyDiv w:val="1"/>
      <w:marLeft w:val="0"/>
      <w:marRight w:val="0"/>
      <w:marTop w:val="0"/>
      <w:marBottom w:val="0"/>
      <w:divBdr>
        <w:top w:val="none" w:sz="0" w:space="0" w:color="auto"/>
        <w:left w:val="none" w:sz="0" w:space="0" w:color="auto"/>
        <w:bottom w:val="none" w:sz="0" w:space="0" w:color="auto"/>
        <w:right w:val="none" w:sz="0" w:space="0" w:color="auto"/>
      </w:divBdr>
    </w:div>
    <w:div w:id="200608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Aut25</b:Tag>
    <b:SourceType>InternetSite</b:SourceType>
    <b:Guid>{5827048D-1C13-4BC0-A059-AC47033F19C3}</b:Guid>
    <b:Title>Assistive Technology for Autism: How It Helps</b:Title>
    <b:Year>2025</b:Year>
    <b:YearAccessed>https://www.autism360.com/2015</b:YearAccessed>
    <b:MonthAccessed>December</b:MonthAccessed>
    <b:DayAccessed>10th</b:DayAccessed>
    <b:Author>
      <b:Author>
        <b:NameList>
          <b:Person>
            <b:Last>Autism360</b:Last>
          </b:Person>
        </b:NameList>
      </b:Author>
    </b:Author>
    <b:InternetSiteTitle>https://www.autism360.com/</b:InternetSiteTitle>
    <b:RefOrder>1</b:RefOrder>
  </b:Source>
  <b:Source>
    <b:Tag>Car16</b:Tag>
    <b:SourceType>Book</b:SourceType>
    <b:Guid>{73FF529E-C7C1-4791-A454-1170004AF846}</b:Guid>
    <b:Title>Technology and the Treatment of Children with Autism Spectrum Disorder</b:Title>
    <b:Year>2016</b:Year>
    <b:YearAccessed>2025</b:YearAccessed>
    <b:MonthAccessed>December</b:MonthAccessed>
    <b:DayAccessed>10th</b:DayAccessed>
    <b:URL>https://link.springer.com/book/10.1007/978-3-319-20872-5</b:URL>
    <b:Publisher>SpringerLink</b:Publisher>
    <b:Author>
      <b:Author>
        <b:NameList>
          <b:Person>
            <b:Last>Cardon</b:Last>
            <b:First>T.</b:First>
            <b:Middle>A. (Ed.)</b:Middle>
          </b:Person>
        </b:NameList>
      </b:Author>
    </b:Author>
    <b:RefOrder>2</b:RefOrder>
  </b:Source>
  <b:Source>
    <b:Tag>IEE21</b:Tag>
    <b:SourceType>ConferenceProceedings</b:SourceType>
    <b:Guid>{287A2A9E-5CEA-4930-BC19-464BA0F841A1}</b:Guid>
    <b:Title>Assistive Technology Device for People with Autism</b:Title>
    <b:Year>2021</b:Year>
    <b:Publisher>IEEE</b:Publisher>
    <b:Author>
      <b:Author>
        <b:NameList>
          <b:Person>
            <b:Last>team)</b:Last>
            <b:First>IEEE</b:First>
            <b:Middle>Xplore (Research</b:Middle>
          </b:Person>
        </b:NameList>
      </b:Author>
    </b:Author>
    <b:YearAccessed>2025</b:YearAccessed>
    <b:MonthAccessed>December</b:MonthAccessed>
    <b:DayAccessed>10th</b:DayAccessed>
    <b:URL>https://ieeexplore.ieee.org/document/9505392</b:URL>
    <b:DOI>10.1109/ARGENCON49523.2020.9505392</b:DOI>
    <b:RefOrder>8</b:RefOrder>
  </b:Source>
  <b:Source>
    <b:Tag>Bos14</b:Tag>
    <b:SourceType>Book</b:SourceType>
    <b:Guid>{4470D1B2-0C4C-4F98-AEC5-4DDE4956792F}</b:Guid>
    <b:Title>Technology Tools for Students with Autism</b:Title>
    <b:Year>2014</b:Year>
    <b:Publisher>Brookes Publishing</b:Publisher>
    <b:YearAccessed>2025</b:YearAccessed>
    <b:MonthAccessed>December</b:MonthAccessed>
    <b:DayAccessed>10th</b:DayAccessed>
    <b:URL>https://products.brookespublishing.com/Technology-Tools-for-Students-With-Autism-P701.aspx</b:URL>
    <b:Author>
      <b:Author>
        <b:NameList>
          <b:Person>
            <b:Last>Boser</b:Last>
            <b:First>K.</b:First>
            <b:Middle>I., Goodwin, M. S. and Wayland, S. C.</b:Middle>
          </b:Person>
        </b:NameList>
      </b:Author>
    </b:Author>
    <b:RefOrder>11</b:RefOrder>
  </b:Source>
  <b:Source>
    <b:Tag>Mah21</b:Tag>
    <b:SourceType>ConferenceProceedings</b:SourceType>
    <b:Guid>{C3AEB997-C4DE-4D49-949A-EB3AA2988F52}</b:Guid>
    <b:Title>A Comparative Study of Cross‑Platform Mobile Application Development Frameworks</b:Title>
    <b:Year>2021</b:Year>
    <b:Publisher>IEEE Xplore</b:Publisher>
    <b:YearAccessed>2025</b:YearAccessed>
    <b:MonthAccessed>December</b:MonthAccessed>
    <b:DayAccessed>11th</b:DayAccessed>
    <b:URL>https://ieeexplore.ieee.org/document/9447210</b:URL>
    <b:Author>
      <b:Author>
        <b:NameList>
          <b:Person>
            <b:Last>Mahmoud</b:Last>
            <b:First>M.</b:First>
            <b:Middle>and Al‑Shammari, E.</b:Middle>
          </b:Person>
        </b:NameList>
      </b:Author>
    </b:Author>
    <b:RefOrder>3</b:RefOrder>
  </b:Source>
  <b:Source>
    <b:Tag>Han11</b:Tag>
    <b:SourceType>ConferenceProceedings</b:SourceType>
    <b:Guid>{A158D7B5-07D0-4D03-9510-CBB691020E72}</b:Guid>
    <b:Title>Survey on NoSQL Database</b:Title>
    <b:Year>2011</b:Year>
    <b:Publisher>IEEE Xplore</b:Publisher>
    <b:YearAccessed>2025</b:YearAccessed>
    <b:MonthAccessed>December</b:MonthAccessed>
    <b:DayAccessed>11th</b:DayAccessed>
    <b:URL>https://ieeexplore.ieee.org/document/6128683</b:URL>
    <b:Author>
      <b:Author>
        <b:NameList>
          <b:Person>
            <b:Last>Han</b:Last>
            <b:First>J.,</b:First>
            <b:Middle>Haihong, E., Le, G. and Du, J.</b:Middle>
          </b:Person>
        </b:NameList>
      </b:Author>
    </b:Author>
    <b:RefOrder>4</b:RefOrder>
  </b:Source>
  <b:Source>
    <b:Tag>Bos141</b:Tag>
    <b:SourceType>ConferenceProceedings</b:SourceType>
    <b:Guid>{A7DE974C-B226-44C9-82E4-4E3212C88792}</b:Guid>
    <b:Title>Technology Tools for Students with Autism</b:Title>
    <b:Year>2014</b:Year>
    <b:Author>
      <b:Author>
        <b:NameList>
          <b:Person>
            <b:Last>Boser</b:Last>
            <b:First>K.</b:First>
            <b:Middle>I., Goodwin, M. S. and Wayland, S. C.</b:Middle>
          </b:Person>
        </b:NameList>
      </b:Author>
    </b:Author>
    <b:Publisher>Brookes Publishing</b:Publisher>
    <b:YearAccessed>2025</b:YearAccessed>
    <b:MonthAccessed>December</b:MonthAccessed>
    <b:DayAccessed>11th</b:DayAccessed>
    <b:URL>https://products.brookespublishing.com/Technology-Tools-for-Students-With-Autism-P701.aspx</b:URL>
    <b:RefOrder>5</b:RefOrder>
  </b:Source>
  <b:Source>
    <b:Tag>Rog19</b:Tag>
    <b:SourceType>Book</b:SourceType>
    <b:Guid>{EEB7B9E3-1652-4A24-A141-36DF7D65BB12}</b:Guid>
    <b:Title>Interaction Design: Beyond Human‑Computer Interaction (5th Edition)</b:Title>
    <b:Year>2019</b:Year>
    <b:Publisher>Wiley</b:Publisher>
    <b:YearAccessed>2025</b:YearAccessed>
    <b:MonthAccessed>December</b:MonthAccessed>
    <b:DayAccessed>11th</b:DayAccessed>
    <b:URL>https://www.wiley.com/en-gb/Interaction%20Design:%20Beyond%20Human%20Computer%20Interaction,%205th%20Edition-p-9781119547303</b:URL>
    <b:Author>
      <b:Author>
        <b:NameList>
          <b:Person>
            <b:Last>Rogers</b:Last>
            <b:First>Y.,</b:First>
            <b:Middle>Sharp, H. and Preece, J.</b:Middle>
          </b:Person>
        </b:NameList>
      </b:Author>
    </b:Author>
    <b:RefOrder>6</b:RefOrder>
  </b:Source>
  <b:Source>
    <b:Tag>Boa25</b:Tag>
    <b:SourceType>InternetSite</b:SourceType>
    <b:Guid>{863C675A-0EB9-4851-9C0C-E4F4441C6FBB}</b:Guid>
    <b:Year>2025</b:Year>
    <b:ShortTitle>Business PEST Analysis Examples</b:ShortTitle>
    <b:YearAccessed>2025</b:YearAccessed>
    <b:MonthAccessed>December</b:MonthAccessed>
    <b:DayAccessed>11th</b:DayAccessed>
    <b:URL>https://boardmix.com</b:URL>
    <b:Author>
      <b:Author>
        <b:NameList>
          <b:Person>
            <b:Last>Boardmix</b:Last>
          </b:Person>
        </b:NameList>
      </b:Author>
    </b:Author>
    <b:InternetSiteTitle>https://boardmix.com</b:InternetSiteTitle>
    <b:RefOrder>7</b:RefOrder>
  </b:Source>
  <b:Source>
    <b:Tag>Gib88</b:Tag>
    <b:SourceType>Book</b:SourceType>
    <b:Guid>{C3F8B7D9-E028-4D56-845E-2088F6CD4375}</b:Guid>
    <b:Title>Learning by Doing: A Guide to Teaching and Learning Methods</b:Title>
    <b:Year>1988</b:Year>
    <b:YearAccessed>2025</b:YearAccessed>
    <b:MonthAccessed>December</b:MonthAccessed>
    <b:DayAccessed>11th</b:DayAccessed>
    <b:URL>Oxford Brookes University Online Shop – Learning by Doing</b:URL>
    <b:Author>
      <b:Author>
        <b:NameList>
          <b:Person>
            <b:Last>Gibbs</b:Last>
            <b:First>G.</b:First>
          </b:Person>
        </b:NameList>
      </b:Author>
    </b:Author>
    <b:RefOrder>16</b:RefOrder>
  </b:Source>
  <b:Source>
    <b:Tag>Uni25</b:Tag>
    <b:SourceType>InternetSite</b:SourceType>
    <b:Guid>{E9889AE5-0D8F-465C-87E8-7E9F1D9C353D}</b:Guid>
    <b:Year>2025</b:Year>
    <b:YearAccessed>2025</b:YearAccessed>
    <b:MonthAccessed>December</b:MonthAccessed>
    <b:DayAccessed>11th</b:DayAccessed>
    <b:URL>https://reflection.ed.ac.uk/reflectors-toolkit/reflecting-on-experience/gibbs-reflective-cycle</b:URL>
    <b:Author>
      <b:Author>
        <b:NameList>
          <b:Person>
            <b:Last>Edinburgh</b:Last>
            <b:First>University</b:First>
            <b:Middle>of</b:Middle>
          </b:Person>
        </b:NameList>
      </b:Author>
    </b:Author>
    <b:InternetSiteTitle>https://reflection.ed.ac.uk/reflectors-toolkit/reflecting-on-experience/gibbs-reflective-cycle</b:InternetSiteTitle>
    <b:RefOrder>18</b:RefOrder>
  </b:Source>
  <b:Source>
    <b:Tag>GOV25</b:Tag>
    <b:SourceType>InternetSite</b:SourceType>
    <b:Guid>{2F757DF8-1ACF-41C6-8A74-28E1EFDC92B7}</b:Guid>
    <b:Year>2025</b:Year>
    <b:YearAccessed>2025</b:YearAccessed>
    <b:MonthAccessed>December</b:MonthAccessed>
    <b:DayAccessed>11th</b:DayAccessed>
    <b:URL>https://www.gov.uk</b:URL>
    <b:Author>
      <b:Author>
        <b:NameList>
          <b:Person>
            <b:Last>GOV.UK</b:Last>
          </b:Person>
        </b:NameList>
      </b:Author>
    </b:Author>
    <b:InternetSiteTitle>https://www.gov.uk</b:InternetSiteTitle>
    <b:ShortTitle>Apply for Innovation Funding</b:ShortTitle>
    <b:RefOrder>9</b:RefOrder>
  </b:Source>
  <b:Source>
    <b:Tag>Cre25</b:Tag>
    <b:SourceType>InternetSite</b:SourceType>
    <b:Guid>{A854A26F-A956-4B16-82AD-F0C3151C34E9}</b:Guid>
    <b:Year>2025</b:Year>
    <b:YearAccessed>2025</b:YearAccessed>
    <b:MonthAccessed>December</b:MonthAccessed>
    <b:DayAccessed>11th</b:DayAccessed>
    <b:URL>https://creately.com</b:URL>
    <b:Author>
      <b:Author>
        <b:NameList>
          <b:Person>
            <b:Last>Creately</b:Last>
          </b:Person>
        </b:NameList>
      </b:Author>
    </b:Author>
    <b:InternetSiteTitle>https://creately.com</b:InternetSiteTitle>
    <b:ShortTitle>PEST and SWOT Analysis Guide</b:ShortTitle>
    <b:RefOrder>12</b:RefOrder>
  </b:Source>
  <b:Source>
    <b:Tag>Eco25</b:Tag>
    <b:SourceType>InternetSite</b:SourceType>
    <b:Guid>{F4A71463-B9A3-48D6-8B5A-A92F1304FD75}</b:Guid>
    <b:Year>2025</b:Year>
    <b:YearAccessed>2025</b:YearAccessed>
    <b:MonthAccessed>December</b:MonthAccessed>
    <b:DayAccessed>11th</b:DayAccessed>
    <b:URL>https://www.economicshelp.org</b:URL>
    <b:Author>
      <b:Author>
        <b:NameList>
          <b:Person>
            <b:Last>Help</b:Last>
            <b:First>Economics</b:First>
          </b:Person>
        </b:NameList>
      </b:Author>
    </b:Author>
    <b:InternetSiteTitle>https://www.economicshelp.org</b:InternetSiteTitle>
    <b:ShortTitle>SWOT Analysis Examples</b:ShortTitle>
    <b:RefOrder>10</b:RefOrder>
  </b:Source>
  <b:Source>
    <b:Tag>Arb24</b:Tag>
    <b:SourceType>InternetSite</b:SourceType>
    <b:Guid>{78655F0E-CD5D-4579-A393-EA2589433BFA}</b:Guid>
    <b:Year>2024</b:Year>
    <b:YearAccessed>2025</b:YearAccessed>
    <b:MonthAccessed>December</b:MonthAccessed>
    <b:DayAccessed>11th</b:DayAccessed>
    <b:URL>https://arbitrae.com</b:URL>
    <b:Author>
      <b:Author>
        <b:NameList>
          <b:Person>
            <b:Last>Arbitrae</b:Last>
          </b:Person>
        </b:NameList>
      </b:Author>
    </b:Author>
    <b:InternetSiteTitle>https://arbitrae.com</b:InternetSiteTitle>
    <b:ShortTitle>Navigating Legal Considerations for Tech Startups</b:ShortTitle>
    <b:RefOrder>13</b:RefOrder>
  </b:Source>
  <b:Source>
    <b:Tag>Wha22</b:Tag>
    <b:SourceType>JournalArticle</b:SourceType>
    <b:Guid>{1F02E5AB-EBF9-44FC-BA57-E1355AB3E8B7}</b:Guid>
    <b:Title>Defining legal technology and its implications</b:Title>
    <b:Year>2022</b:Year>
    <b:Author>
      <b:Author>
        <b:NameList>
          <b:Person>
            <b:Last>Whalen</b:Last>
            <b:First>R.</b:First>
          </b:Person>
        </b:NameList>
      </b:Author>
    </b:Author>
    <b:YearAccessed>2025</b:YearAccessed>
    <b:MonthAccessed>December</b:MonthAccessed>
    <b:DayAccessed>11th</b:DayAccessed>
    <b:URL>https://academic.oup.com/ijlit/article/30/1/47/6563857</b:URL>
    <b:RefOrder>15</b:RefOrder>
  </b:Source>
  <b:Source>
    <b:Tag>IEE22</b:Tag>
    <b:SourceType>ConferenceProceedings</b:SourceType>
    <b:Guid>{518B75A4-0A07-4CC7-9476-89C0449B856F}</b:Guid>
    <b:Title>The Cloud and Microsoft Azure Fundamentals</b:Title>
    <b:Year>2022</b:Year>
    <b:YearAccessed>2025</b:YearAccessed>
    <b:MonthAccessed>December </b:MonthAccessed>
    <b:DayAccessed>11th</b:DayAccessed>
    <b:URL>https://ieeexplore.ieee.org/document/9821935</b:URL>
    <b:Author>
      <b:Author>
        <b:NameList>
          <b:Person>
            <b:Last>Xplore</b:Last>
            <b:First>IEEE</b:First>
          </b:Person>
        </b:NameList>
      </b:Author>
    </b:Author>
    <b:RefOrder>14</b:RefOrder>
  </b:Source>
  <b:Source>
    <b:Tag>W3C18</b:Tag>
    <b:SourceType>InternetSite</b:SourceType>
    <b:Guid>{79F26F67-C149-496B-A662-EFDBD412D81E}</b:Guid>
    <b:Year>2018</b:Year>
    <b:ShortTitle>Web Content Accessibility Guidelines (WCAG) 2.1</b:ShortTitle>
    <b:YearAccessed>2025</b:YearAccessed>
    <b:MonthAccessed>December</b:MonthAccessed>
    <b:DayAccessed>11th</b:DayAccessed>
    <b:URL>https://www.w3.org/TR/WCAG21/&gt;</b:URL>
    <b:Author>
      <b:Author>
        <b:NameList>
          <b:Person>
            <b:Last>Consortium)</b:Last>
            <b:First>W3C</b:First>
            <b:Middle>(World Wide Web</b:Middle>
          </b:Person>
        </b:NameList>
      </b:Author>
    </b:Author>
    <b:InternetSiteTitle>https://www.w3.org/TR/WCAG21/</b:InternetSiteTitle>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03C266-6276-4A38-AD8C-78102EBD0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3035</Words>
  <Characters>17301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univercity of walws (london campus)</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Innovation.</dc:title>
  <dc:subject/>
  <dc:creator>Afshana Begum (2337226)</dc:creator>
  <cp:keywords/>
  <dc:description/>
  <cp:lastModifiedBy>Afshana Begum (2337226)</cp:lastModifiedBy>
  <cp:revision>2</cp:revision>
  <dcterms:created xsi:type="dcterms:W3CDTF">2025-12-15T00:39:00Z</dcterms:created>
  <dcterms:modified xsi:type="dcterms:W3CDTF">2025-12-15T00:39:00Z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38b130b9-d51a-48d1-b01f-35a95b756ec7</vt:lpwstr>
  </property>
</Properties>
</file>