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176" w:rsidRDefault="000A4176" w:rsidP="000A4176">
      <w:pPr>
        <w:jc w:val="center"/>
        <w:rPr>
          <w:sz w:val="40"/>
        </w:rPr>
      </w:pPr>
    </w:p>
    <w:p w:rsidR="000A4176" w:rsidRDefault="000A4176" w:rsidP="000A4176">
      <w:pPr>
        <w:jc w:val="center"/>
        <w:rPr>
          <w:sz w:val="40"/>
        </w:rPr>
      </w:pPr>
    </w:p>
    <w:p w:rsidR="000A4176" w:rsidRDefault="000A4176" w:rsidP="000A4176">
      <w:pPr>
        <w:jc w:val="center"/>
        <w:rPr>
          <w:sz w:val="40"/>
        </w:rPr>
      </w:pPr>
    </w:p>
    <w:p w:rsidR="005A686F" w:rsidRPr="005572FC" w:rsidRDefault="005A686F" w:rsidP="005572FC">
      <w:pPr>
        <w:jc w:val="center"/>
        <w:rPr>
          <w:sz w:val="28"/>
        </w:rPr>
      </w:pPr>
      <w:r w:rsidRPr="005572FC">
        <w:rPr>
          <w:sz w:val="28"/>
        </w:rPr>
        <w:t>LCBB-4002 COMMUNITY ENGAGEMENT</w:t>
      </w:r>
    </w:p>
    <w:p w:rsidR="000A4176" w:rsidRPr="005572FC" w:rsidRDefault="005A686F" w:rsidP="005572FC">
      <w:pPr>
        <w:jc w:val="center"/>
        <w:rPr>
          <w:sz w:val="28"/>
        </w:rPr>
      </w:pPr>
      <w:r w:rsidRPr="005572FC">
        <w:rPr>
          <w:sz w:val="28"/>
        </w:rPr>
        <w:t>COMPONENT 2</w:t>
      </w:r>
    </w:p>
    <w:p w:rsidR="005A686F" w:rsidRPr="005572FC" w:rsidRDefault="005A686F" w:rsidP="005572FC">
      <w:pPr>
        <w:jc w:val="center"/>
        <w:rPr>
          <w:sz w:val="28"/>
        </w:rPr>
      </w:pPr>
      <w:r w:rsidRPr="005572FC">
        <w:rPr>
          <w:sz w:val="28"/>
        </w:rPr>
        <w:t xml:space="preserve">Submitted </w:t>
      </w:r>
      <w:proofErr w:type="gramStart"/>
      <w:r w:rsidRPr="005572FC">
        <w:rPr>
          <w:sz w:val="28"/>
        </w:rPr>
        <w:t>By</w:t>
      </w:r>
      <w:proofErr w:type="gramEnd"/>
      <w:r w:rsidRPr="005572FC">
        <w:rPr>
          <w:sz w:val="28"/>
        </w:rPr>
        <w:t xml:space="preserve">: Marius </w:t>
      </w:r>
      <w:proofErr w:type="spellStart"/>
      <w:r w:rsidRPr="005572FC">
        <w:rPr>
          <w:sz w:val="28"/>
        </w:rPr>
        <w:t>Dinu</w:t>
      </w:r>
      <w:proofErr w:type="spellEnd"/>
    </w:p>
    <w:p w:rsidR="00624AA3" w:rsidRDefault="00624AA3" w:rsidP="00624AA3">
      <w:pPr>
        <w:rPr>
          <w:b/>
          <w:sz w:val="32"/>
        </w:rPr>
      </w:pPr>
    </w:p>
    <w:p w:rsidR="00624AA3" w:rsidRDefault="00624AA3"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p w:rsidR="00F57B7D" w:rsidRDefault="00F57B7D" w:rsidP="000A4176">
      <w:pPr>
        <w:jc w:val="center"/>
        <w:rPr>
          <w:b/>
          <w:sz w:val="32"/>
        </w:rPr>
      </w:pPr>
    </w:p>
    <w:bookmarkStart w:id="0" w:name="_Toc151338330" w:displacedByCustomXml="next"/>
    <w:sdt>
      <w:sdtPr>
        <w:id w:val="1711690842"/>
        <w:docPartObj>
          <w:docPartGallery w:val="Table of Contents"/>
          <w:docPartUnique/>
        </w:docPartObj>
      </w:sdtPr>
      <w:sdtEndPr>
        <w:rPr>
          <w:rFonts w:ascii="Times New Roman" w:eastAsiaTheme="minorHAnsi" w:hAnsi="Times New Roman" w:cstheme="minorBidi"/>
          <w:b/>
          <w:bCs/>
          <w:noProof/>
          <w:color w:val="000000" w:themeColor="text1"/>
          <w:sz w:val="24"/>
          <w:szCs w:val="22"/>
        </w:rPr>
      </w:sdtEndPr>
      <w:sdtContent>
        <w:p w:rsidR="005572FC" w:rsidRDefault="005572FC">
          <w:pPr>
            <w:pStyle w:val="TOCHeading"/>
          </w:pPr>
          <w:r>
            <w:t>Contents</w:t>
          </w:r>
        </w:p>
        <w:p w:rsidR="005572FC" w:rsidRDefault="005572FC">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51340646" w:history="1">
            <w:r w:rsidRPr="00A13B7C">
              <w:rPr>
                <w:rStyle w:val="Hyperlink"/>
                <w:noProof/>
              </w:rPr>
              <w:t>Introduction:</w:t>
            </w:r>
            <w:r>
              <w:rPr>
                <w:noProof/>
                <w:webHidden/>
              </w:rPr>
              <w:tab/>
            </w:r>
            <w:r>
              <w:rPr>
                <w:noProof/>
                <w:webHidden/>
              </w:rPr>
              <w:fldChar w:fldCharType="begin"/>
            </w:r>
            <w:r>
              <w:rPr>
                <w:noProof/>
                <w:webHidden/>
              </w:rPr>
              <w:instrText xml:space="preserve"> PAGEREF _Toc151340646 \h </w:instrText>
            </w:r>
            <w:r>
              <w:rPr>
                <w:noProof/>
                <w:webHidden/>
              </w:rPr>
            </w:r>
            <w:r>
              <w:rPr>
                <w:noProof/>
                <w:webHidden/>
              </w:rPr>
              <w:fldChar w:fldCharType="separate"/>
            </w:r>
            <w:r>
              <w:rPr>
                <w:noProof/>
                <w:webHidden/>
              </w:rPr>
              <w:t>3</w:t>
            </w:r>
            <w:r>
              <w:rPr>
                <w:noProof/>
                <w:webHidden/>
              </w:rPr>
              <w:fldChar w:fldCharType="end"/>
            </w:r>
          </w:hyperlink>
        </w:p>
        <w:p w:rsidR="005572FC" w:rsidRDefault="005572FC">
          <w:pPr>
            <w:pStyle w:val="TOC1"/>
            <w:tabs>
              <w:tab w:val="right" w:leader="dot" w:pos="9350"/>
            </w:tabs>
            <w:rPr>
              <w:rFonts w:asciiTheme="minorHAnsi" w:eastAsiaTheme="minorEastAsia" w:hAnsiTheme="minorHAnsi"/>
              <w:noProof/>
              <w:color w:val="auto"/>
              <w:sz w:val="22"/>
            </w:rPr>
          </w:pPr>
          <w:hyperlink w:anchor="_Toc151340647" w:history="1">
            <w:r w:rsidRPr="00A13B7C">
              <w:rPr>
                <w:rStyle w:val="Hyperlink"/>
                <w:noProof/>
              </w:rPr>
              <w:t>Gibbs Model:</w:t>
            </w:r>
            <w:r>
              <w:rPr>
                <w:noProof/>
                <w:webHidden/>
              </w:rPr>
              <w:tab/>
            </w:r>
            <w:r>
              <w:rPr>
                <w:noProof/>
                <w:webHidden/>
              </w:rPr>
              <w:fldChar w:fldCharType="begin"/>
            </w:r>
            <w:r>
              <w:rPr>
                <w:noProof/>
                <w:webHidden/>
              </w:rPr>
              <w:instrText xml:space="preserve"> PAGEREF _Toc151340647 \h </w:instrText>
            </w:r>
            <w:r>
              <w:rPr>
                <w:noProof/>
                <w:webHidden/>
              </w:rPr>
            </w:r>
            <w:r>
              <w:rPr>
                <w:noProof/>
                <w:webHidden/>
              </w:rPr>
              <w:fldChar w:fldCharType="separate"/>
            </w:r>
            <w:r>
              <w:rPr>
                <w:noProof/>
                <w:webHidden/>
              </w:rPr>
              <w:t>3</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48" w:history="1">
            <w:r w:rsidRPr="00A13B7C">
              <w:rPr>
                <w:rStyle w:val="Hyperlink"/>
                <w:noProof/>
              </w:rPr>
              <w:t>Description:</w:t>
            </w:r>
            <w:r>
              <w:rPr>
                <w:noProof/>
                <w:webHidden/>
              </w:rPr>
              <w:tab/>
            </w:r>
            <w:r>
              <w:rPr>
                <w:noProof/>
                <w:webHidden/>
              </w:rPr>
              <w:fldChar w:fldCharType="begin"/>
            </w:r>
            <w:r>
              <w:rPr>
                <w:noProof/>
                <w:webHidden/>
              </w:rPr>
              <w:instrText xml:space="preserve"> PAGEREF _Toc151340648 \h </w:instrText>
            </w:r>
            <w:r>
              <w:rPr>
                <w:noProof/>
                <w:webHidden/>
              </w:rPr>
            </w:r>
            <w:r>
              <w:rPr>
                <w:noProof/>
                <w:webHidden/>
              </w:rPr>
              <w:fldChar w:fldCharType="separate"/>
            </w:r>
            <w:r>
              <w:rPr>
                <w:noProof/>
                <w:webHidden/>
              </w:rPr>
              <w:t>5</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49" w:history="1">
            <w:r w:rsidRPr="00A13B7C">
              <w:rPr>
                <w:rStyle w:val="Hyperlink"/>
                <w:noProof/>
              </w:rPr>
              <w:t>Feeling:</w:t>
            </w:r>
            <w:r>
              <w:rPr>
                <w:noProof/>
                <w:webHidden/>
              </w:rPr>
              <w:tab/>
            </w:r>
            <w:r>
              <w:rPr>
                <w:noProof/>
                <w:webHidden/>
              </w:rPr>
              <w:fldChar w:fldCharType="begin"/>
            </w:r>
            <w:r>
              <w:rPr>
                <w:noProof/>
                <w:webHidden/>
              </w:rPr>
              <w:instrText xml:space="preserve"> PAGEREF _Toc151340649 \h </w:instrText>
            </w:r>
            <w:r>
              <w:rPr>
                <w:noProof/>
                <w:webHidden/>
              </w:rPr>
            </w:r>
            <w:r>
              <w:rPr>
                <w:noProof/>
                <w:webHidden/>
              </w:rPr>
              <w:fldChar w:fldCharType="separate"/>
            </w:r>
            <w:r>
              <w:rPr>
                <w:noProof/>
                <w:webHidden/>
              </w:rPr>
              <w:t>5</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50" w:history="1">
            <w:r w:rsidRPr="00A13B7C">
              <w:rPr>
                <w:rStyle w:val="Hyperlink"/>
                <w:noProof/>
              </w:rPr>
              <w:t>Evaluation:</w:t>
            </w:r>
            <w:r>
              <w:rPr>
                <w:noProof/>
                <w:webHidden/>
              </w:rPr>
              <w:tab/>
            </w:r>
            <w:r>
              <w:rPr>
                <w:noProof/>
                <w:webHidden/>
              </w:rPr>
              <w:fldChar w:fldCharType="begin"/>
            </w:r>
            <w:r>
              <w:rPr>
                <w:noProof/>
                <w:webHidden/>
              </w:rPr>
              <w:instrText xml:space="preserve"> PAGEREF _Toc151340650 \h </w:instrText>
            </w:r>
            <w:r>
              <w:rPr>
                <w:noProof/>
                <w:webHidden/>
              </w:rPr>
            </w:r>
            <w:r>
              <w:rPr>
                <w:noProof/>
                <w:webHidden/>
              </w:rPr>
              <w:fldChar w:fldCharType="separate"/>
            </w:r>
            <w:r>
              <w:rPr>
                <w:noProof/>
                <w:webHidden/>
              </w:rPr>
              <w:t>5</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51" w:history="1">
            <w:r w:rsidRPr="00A13B7C">
              <w:rPr>
                <w:rStyle w:val="Hyperlink"/>
                <w:noProof/>
              </w:rPr>
              <w:t>Analyze:</w:t>
            </w:r>
            <w:r>
              <w:rPr>
                <w:noProof/>
                <w:webHidden/>
              </w:rPr>
              <w:tab/>
            </w:r>
            <w:r>
              <w:rPr>
                <w:noProof/>
                <w:webHidden/>
              </w:rPr>
              <w:fldChar w:fldCharType="begin"/>
            </w:r>
            <w:r>
              <w:rPr>
                <w:noProof/>
                <w:webHidden/>
              </w:rPr>
              <w:instrText xml:space="preserve"> PAGEREF _Toc151340651 \h </w:instrText>
            </w:r>
            <w:r>
              <w:rPr>
                <w:noProof/>
                <w:webHidden/>
              </w:rPr>
            </w:r>
            <w:r>
              <w:rPr>
                <w:noProof/>
                <w:webHidden/>
              </w:rPr>
              <w:fldChar w:fldCharType="separate"/>
            </w:r>
            <w:r>
              <w:rPr>
                <w:noProof/>
                <w:webHidden/>
              </w:rPr>
              <w:t>6</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52" w:history="1">
            <w:r w:rsidRPr="00A13B7C">
              <w:rPr>
                <w:rStyle w:val="Hyperlink"/>
                <w:noProof/>
              </w:rPr>
              <w:t>Conclusion:</w:t>
            </w:r>
            <w:r>
              <w:rPr>
                <w:noProof/>
                <w:webHidden/>
              </w:rPr>
              <w:tab/>
            </w:r>
            <w:r>
              <w:rPr>
                <w:noProof/>
                <w:webHidden/>
              </w:rPr>
              <w:fldChar w:fldCharType="begin"/>
            </w:r>
            <w:r>
              <w:rPr>
                <w:noProof/>
                <w:webHidden/>
              </w:rPr>
              <w:instrText xml:space="preserve"> PAGEREF _Toc151340652 \h </w:instrText>
            </w:r>
            <w:r>
              <w:rPr>
                <w:noProof/>
                <w:webHidden/>
              </w:rPr>
            </w:r>
            <w:r>
              <w:rPr>
                <w:noProof/>
                <w:webHidden/>
              </w:rPr>
              <w:fldChar w:fldCharType="separate"/>
            </w:r>
            <w:r>
              <w:rPr>
                <w:noProof/>
                <w:webHidden/>
              </w:rPr>
              <w:t>7</w:t>
            </w:r>
            <w:r>
              <w:rPr>
                <w:noProof/>
                <w:webHidden/>
              </w:rPr>
              <w:fldChar w:fldCharType="end"/>
            </w:r>
          </w:hyperlink>
        </w:p>
        <w:p w:rsidR="005572FC" w:rsidRDefault="005572FC">
          <w:pPr>
            <w:pStyle w:val="TOC2"/>
            <w:tabs>
              <w:tab w:val="right" w:leader="dot" w:pos="9350"/>
            </w:tabs>
            <w:rPr>
              <w:rFonts w:asciiTheme="minorHAnsi" w:eastAsiaTheme="minorEastAsia" w:hAnsiTheme="minorHAnsi"/>
              <w:noProof/>
              <w:color w:val="auto"/>
              <w:sz w:val="22"/>
            </w:rPr>
          </w:pPr>
          <w:hyperlink w:anchor="_Toc151340653" w:history="1">
            <w:r w:rsidRPr="00A13B7C">
              <w:rPr>
                <w:rStyle w:val="Hyperlink"/>
                <w:noProof/>
              </w:rPr>
              <w:t>Action plan:</w:t>
            </w:r>
            <w:r>
              <w:rPr>
                <w:noProof/>
                <w:webHidden/>
              </w:rPr>
              <w:tab/>
            </w:r>
            <w:r>
              <w:rPr>
                <w:noProof/>
                <w:webHidden/>
              </w:rPr>
              <w:fldChar w:fldCharType="begin"/>
            </w:r>
            <w:r>
              <w:rPr>
                <w:noProof/>
                <w:webHidden/>
              </w:rPr>
              <w:instrText xml:space="preserve"> PAGEREF _Toc151340653 \h </w:instrText>
            </w:r>
            <w:r>
              <w:rPr>
                <w:noProof/>
                <w:webHidden/>
              </w:rPr>
            </w:r>
            <w:r>
              <w:rPr>
                <w:noProof/>
                <w:webHidden/>
              </w:rPr>
              <w:fldChar w:fldCharType="separate"/>
            </w:r>
            <w:r>
              <w:rPr>
                <w:noProof/>
                <w:webHidden/>
              </w:rPr>
              <w:t>7</w:t>
            </w:r>
            <w:r>
              <w:rPr>
                <w:noProof/>
                <w:webHidden/>
              </w:rPr>
              <w:fldChar w:fldCharType="end"/>
            </w:r>
          </w:hyperlink>
        </w:p>
        <w:p w:rsidR="005572FC" w:rsidRDefault="005572FC">
          <w:pPr>
            <w:pStyle w:val="TOC1"/>
            <w:tabs>
              <w:tab w:val="right" w:leader="dot" w:pos="9350"/>
            </w:tabs>
            <w:rPr>
              <w:rFonts w:asciiTheme="minorHAnsi" w:eastAsiaTheme="minorEastAsia" w:hAnsiTheme="minorHAnsi"/>
              <w:noProof/>
              <w:color w:val="auto"/>
              <w:sz w:val="22"/>
            </w:rPr>
          </w:pPr>
          <w:hyperlink w:anchor="_Toc151340654" w:history="1">
            <w:r w:rsidRPr="00A13B7C">
              <w:rPr>
                <w:rStyle w:val="Hyperlink"/>
                <w:noProof/>
              </w:rPr>
              <w:t>References</w:t>
            </w:r>
            <w:r>
              <w:rPr>
                <w:noProof/>
                <w:webHidden/>
              </w:rPr>
              <w:tab/>
            </w:r>
            <w:r>
              <w:rPr>
                <w:noProof/>
                <w:webHidden/>
              </w:rPr>
              <w:fldChar w:fldCharType="begin"/>
            </w:r>
            <w:r>
              <w:rPr>
                <w:noProof/>
                <w:webHidden/>
              </w:rPr>
              <w:instrText xml:space="preserve"> PAGEREF _Toc151340654 \h </w:instrText>
            </w:r>
            <w:r>
              <w:rPr>
                <w:noProof/>
                <w:webHidden/>
              </w:rPr>
            </w:r>
            <w:r>
              <w:rPr>
                <w:noProof/>
                <w:webHidden/>
              </w:rPr>
              <w:fldChar w:fldCharType="separate"/>
            </w:r>
            <w:r>
              <w:rPr>
                <w:noProof/>
                <w:webHidden/>
              </w:rPr>
              <w:t>8</w:t>
            </w:r>
            <w:r>
              <w:rPr>
                <w:noProof/>
                <w:webHidden/>
              </w:rPr>
              <w:fldChar w:fldCharType="end"/>
            </w:r>
          </w:hyperlink>
        </w:p>
        <w:p w:rsidR="005572FC" w:rsidRDefault="005572FC">
          <w:r>
            <w:rPr>
              <w:b/>
              <w:bCs/>
              <w:noProof/>
            </w:rPr>
            <w:fldChar w:fldCharType="end"/>
          </w:r>
        </w:p>
      </w:sdtContent>
    </w:sdt>
    <w:p w:rsidR="005572FC" w:rsidRDefault="005572FC">
      <w:pPr>
        <w:spacing w:before="0" w:after="160" w:line="259" w:lineRule="auto"/>
        <w:jc w:val="left"/>
        <w:rPr>
          <w:rFonts w:eastAsiaTheme="majorEastAsia" w:cstheme="majorBidi"/>
          <w:b/>
          <w:sz w:val="28"/>
          <w:szCs w:val="32"/>
        </w:rPr>
      </w:pPr>
      <w:r>
        <w:br w:type="page"/>
      </w:r>
    </w:p>
    <w:p w:rsidR="00F57B7D" w:rsidRDefault="00F57B7D" w:rsidP="00F57B7D">
      <w:pPr>
        <w:pStyle w:val="Heading1"/>
      </w:pPr>
      <w:bookmarkStart w:id="1" w:name="_Toc151340646"/>
      <w:r>
        <w:lastRenderedPageBreak/>
        <w:t>Introduction:</w:t>
      </w:r>
      <w:bookmarkEnd w:id="0"/>
      <w:bookmarkEnd w:id="1"/>
    </w:p>
    <w:p w:rsidR="00F57B7D" w:rsidRDefault="00F57B7D" w:rsidP="00F57B7D">
      <w:pPr>
        <w:rPr>
          <w:szCs w:val="24"/>
        </w:rPr>
      </w:pPr>
      <w:r>
        <w:rPr>
          <w:szCs w:val="24"/>
        </w:rPr>
        <w:t>Community engagement projects are the most effective ways for students to understand how you adopt a certain idea and how you advertise them to the public. They also educate you to understand how you can use the public for the development of your project. We had been working on the community engagement project to develop our understanding about certain things which we may require for our future adventures. We have selected the Eden project for our report.</w:t>
      </w:r>
    </w:p>
    <w:p w:rsidR="00F57B7D" w:rsidRDefault="00F57B7D" w:rsidP="00F57B7D">
      <w:pPr>
        <w:rPr>
          <w:szCs w:val="24"/>
        </w:rPr>
      </w:pPr>
      <w:r>
        <w:rPr>
          <w:noProof/>
        </w:rPr>
        <w:drawing>
          <wp:anchor distT="0" distB="0" distL="114300" distR="114300" simplePos="0" relativeHeight="251662336" behindDoc="0" locked="0" layoutInCell="1" allowOverlap="1" wp14:anchorId="59863154" wp14:editId="0C1F3F28">
            <wp:simplePos x="0" y="0"/>
            <wp:positionH relativeFrom="margin">
              <wp:align>left</wp:align>
            </wp:positionH>
            <wp:positionV relativeFrom="margin">
              <wp:posOffset>1764665</wp:posOffset>
            </wp:positionV>
            <wp:extent cx="3221355" cy="2232025"/>
            <wp:effectExtent l="0" t="0" r="0" b="0"/>
            <wp:wrapSquare wrapText="bothSides"/>
            <wp:docPr id="3" name="Picture 3" descr="The Eden Project - A Fun And Inspiring Day Out In Cornwall – St Ives By The  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den Project - A Fun And Inspiring Day Out In Cornwall – St Ives By The  Se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21355" cy="2232025"/>
                    </a:xfrm>
                    <a:prstGeom prst="rect">
                      <a:avLst/>
                    </a:prstGeom>
                    <a:noFill/>
                    <a:ln>
                      <a:noFill/>
                    </a:ln>
                  </pic:spPr>
                </pic:pic>
              </a:graphicData>
            </a:graphic>
            <wp14:sizeRelV relativeFrom="margin">
              <wp14:pctHeight>0</wp14:pctHeight>
            </wp14:sizeRelV>
          </wp:anchor>
        </w:drawing>
      </w:r>
      <w:r>
        <w:rPr>
          <w:szCs w:val="24"/>
        </w:rPr>
        <w:t xml:space="preserve">Eden is an England based project founded by </w:t>
      </w:r>
      <w:r w:rsidRPr="00F11097">
        <w:rPr>
          <w:b/>
          <w:szCs w:val="24"/>
        </w:rPr>
        <w:t>Tim Smit</w:t>
      </w:r>
      <w:r>
        <w:rPr>
          <w:szCs w:val="24"/>
        </w:rPr>
        <w:t xml:space="preserve"> in 1981 at Cornwall. He got the inspiration from the lost gardens on Helligans. He turned the clay pits of into the greenhouse garden. He provides the visitors here with different types of plantation and different types of soils which found around the world to educate the visitors. His motive was to preserve the nature and restore the greenery of the planet by educating people about the importance of a greener earth for a better present and future.</w:t>
      </w:r>
      <w:sdt>
        <w:sdtPr>
          <w:rPr>
            <w:szCs w:val="24"/>
          </w:rPr>
          <w:id w:val="-1267083077"/>
          <w:citation/>
        </w:sdtPr>
        <w:sdtEndPr/>
        <w:sdtContent>
          <w:r w:rsidR="00B87E35">
            <w:rPr>
              <w:szCs w:val="24"/>
            </w:rPr>
            <w:fldChar w:fldCharType="begin"/>
          </w:r>
          <w:r w:rsidR="00B87E35">
            <w:rPr>
              <w:szCs w:val="24"/>
            </w:rPr>
            <w:instrText xml:space="preserve"> CITATION Ede22 \l 1033 </w:instrText>
          </w:r>
          <w:r w:rsidR="00B87E35">
            <w:rPr>
              <w:szCs w:val="24"/>
            </w:rPr>
            <w:fldChar w:fldCharType="separate"/>
          </w:r>
          <w:r w:rsidR="00B87E35">
            <w:rPr>
              <w:noProof/>
              <w:szCs w:val="24"/>
            </w:rPr>
            <w:t xml:space="preserve"> </w:t>
          </w:r>
          <w:r w:rsidR="00B87E35" w:rsidRPr="00B87E35">
            <w:rPr>
              <w:noProof/>
              <w:szCs w:val="24"/>
            </w:rPr>
            <w:t>(Eden Project, 2022)</w:t>
          </w:r>
          <w:r w:rsidR="00B87E35">
            <w:rPr>
              <w:szCs w:val="24"/>
            </w:rPr>
            <w:fldChar w:fldCharType="end"/>
          </w:r>
        </w:sdtContent>
      </w:sdt>
    </w:p>
    <w:p w:rsidR="00F57B7D" w:rsidRDefault="00F57B7D" w:rsidP="00F57B7D">
      <w:pPr>
        <w:rPr>
          <w:szCs w:val="24"/>
        </w:rPr>
      </w:pPr>
      <w:r>
        <w:rPr>
          <w:szCs w:val="24"/>
        </w:rPr>
        <w:t>We have made an extensive report on the principles used by the Eden for the community engagement project and how they use different mediums to advertise. Along with that the different managerial models they are using to manage this huge project have also been studied.</w:t>
      </w:r>
    </w:p>
    <w:p w:rsidR="00F57B7D" w:rsidRDefault="00F57B7D" w:rsidP="00F57B7D">
      <w:pPr>
        <w:rPr>
          <w:szCs w:val="24"/>
        </w:rPr>
      </w:pPr>
      <w:r>
        <w:rPr>
          <w:szCs w:val="24"/>
        </w:rPr>
        <w:t>We now need to reflect back to our report to understand what we have learnt from our project and what are the most important factors in the project. Along with that we also meant to find out the area of improvement if any in the project we worked on. We have selected the Gibbs Model to do this job.</w:t>
      </w:r>
    </w:p>
    <w:p w:rsidR="00F57B7D" w:rsidRDefault="00F57B7D" w:rsidP="00F57B7D">
      <w:pPr>
        <w:pStyle w:val="Heading1"/>
      </w:pPr>
      <w:bookmarkStart w:id="2" w:name="_Toc151338331"/>
      <w:bookmarkStart w:id="3" w:name="_Toc151340647"/>
      <w:r>
        <w:t>Gibbs Model:</w:t>
      </w:r>
      <w:bookmarkEnd w:id="2"/>
      <w:bookmarkEnd w:id="3"/>
    </w:p>
    <w:p w:rsidR="00F57B7D" w:rsidRDefault="00F57B7D" w:rsidP="00F57B7D">
      <w:r>
        <w:rPr>
          <w:noProof/>
        </w:rPr>
        <w:drawing>
          <wp:anchor distT="0" distB="0" distL="114300" distR="114300" simplePos="0" relativeHeight="251661312" behindDoc="0" locked="0" layoutInCell="1" allowOverlap="1" wp14:anchorId="25C69AA1" wp14:editId="4F26D5B3">
            <wp:simplePos x="0" y="0"/>
            <wp:positionH relativeFrom="margin">
              <wp:posOffset>3115310</wp:posOffset>
            </wp:positionH>
            <wp:positionV relativeFrom="margin">
              <wp:posOffset>5932805</wp:posOffset>
            </wp:positionV>
            <wp:extent cx="3699510" cy="24028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png"/>
                    <pic:cNvPicPr/>
                  </pic:nvPicPr>
                  <pic:blipFill rotWithShape="1">
                    <a:blip r:embed="rId7">
                      <a:extLst>
                        <a:ext uri="{28A0092B-C50C-407E-A947-70E740481C1C}">
                          <a14:useLocalDpi xmlns:a14="http://schemas.microsoft.com/office/drawing/2010/main" val="0"/>
                        </a:ext>
                      </a:extLst>
                    </a:blip>
                    <a:srcRect b="11117"/>
                    <a:stretch/>
                  </pic:blipFill>
                  <pic:spPr bwMode="auto">
                    <a:xfrm>
                      <a:off x="0" y="0"/>
                      <a:ext cx="3699510" cy="2402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This particular model was developed in 1988 by Graham Gibbs in order to give the learning from certain experiences a structured way of presentation. This model has been divided into six parts which are basically the questions, the answers of whom gives the required information. These question are following as:</w:t>
      </w:r>
    </w:p>
    <w:p w:rsidR="00F57B7D" w:rsidRDefault="00F57B7D" w:rsidP="00F57B7D">
      <w:pPr>
        <w:pStyle w:val="ListParagraph"/>
        <w:numPr>
          <w:ilvl w:val="0"/>
          <w:numId w:val="1"/>
        </w:numPr>
      </w:pPr>
      <w:r>
        <w:t>Description of the experience.</w:t>
      </w:r>
    </w:p>
    <w:p w:rsidR="00F57B7D" w:rsidRDefault="00F57B7D" w:rsidP="00F57B7D">
      <w:pPr>
        <w:pStyle w:val="ListParagraph"/>
        <w:numPr>
          <w:ilvl w:val="0"/>
          <w:numId w:val="1"/>
        </w:numPr>
      </w:pPr>
      <w:r>
        <w:t>Feeling about the certain experience.</w:t>
      </w:r>
    </w:p>
    <w:p w:rsidR="00F57B7D" w:rsidRDefault="00F57B7D" w:rsidP="00F57B7D">
      <w:pPr>
        <w:pStyle w:val="ListParagraph"/>
        <w:numPr>
          <w:ilvl w:val="0"/>
          <w:numId w:val="1"/>
        </w:numPr>
      </w:pPr>
      <w:r>
        <w:t>Evaluating the experience.</w:t>
      </w:r>
    </w:p>
    <w:p w:rsidR="00F57B7D" w:rsidRDefault="00F57B7D" w:rsidP="00F57B7D">
      <w:pPr>
        <w:pStyle w:val="ListParagraph"/>
        <w:numPr>
          <w:ilvl w:val="0"/>
          <w:numId w:val="1"/>
        </w:numPr>
      </w:pPr>
      <w:r>
        <w:t>Analyzing the results of evaluation.</w:t>
      </w:r>
    </w:p>
    <w:p w:rsidR="00F57B7D" w:rsidRDefault="00F57B7D" w:rsidP="00F57B7D">
      <w:pPr>
        <w:pStyle w:val="ListParagraph"/>
        <w:numPr>
          <w:ilvl w:val="0"/>
          <w:numId w:val="1"/>
        </w:numPr>
      </w:pPr>
      <w:r>
        <w:t>Conclusion.</w:t>
      </w:r>
    </w:p>
    <w:p w:rsidR="00F57B7D" w:rsidRDefault="00F57B7D" w:rsidP="00F57B7D">
      <w:pPr>
        <w:pStyle w:val="ListParagraph"/>
        <w:numPr>
          <w:ilvl w:val="0"/>
          <w:numId w:val="1"/>
        </w:numPr>
      </w:pPr>
      <w:r>
        <w:t>Action plan for future.</w:t>
      </w:r>
    </w:p>
    <w:p w:rsidR="00F57B7D" w:rsidRDefault="00F57B7D" w:rsidP="00F57B7D">
      <w:r>
        <w:lastRenderedPageBreak/>
        <w:t>Here in this report we will using this Gibbs model to reflect to our experience with the Eden project.</w:t>
      </w:r>
    </w:p>
    <w:p w:rsidR="00322878" w:rsidRDefault="00322878" w:rsidP="00F57B7D"/>
    <w:tbl>
      <w:tblPr>
        <w:tblStyle w:val="TableGrid"/>
        <w:tblpPr w:leftFromText="180" w:rightFromText="180" w:vertAnchor="text" w:horzAnchor="page" w:tblpX="316" w:tblpY="168"/>
        <w:tblW w:w="0" w:type="auto"/>
        <w:tblLook w:val="04A0" w:firstRow="1" w:lastRow="0" w:firstColumn="1" w:lastColumn="0" w:noHBand="0" w:noVBand="1"/>
      </w:tblPr>
      <w:tblGrid>
        <w:gridCol w:w="1255"/>
        <w:gridCol w:w="2790"/>
      </w:tblGrid>
      <w:tr w:rsidR="00A41A57" w:rsidTr="00321964">
        <w:tc>
          <w:tcPr>
            <w:tcW w:w="1255" w:type="dxa"/>
            <w:shd w:val="clear" w:color="auto" w:fill="FFFF00"/>
          </w:tcPr>
          <w:p w:rsidR="00A41A57" w:rsidRDefault="00A41A57" w:rsidP="00A41A57">
            <w:pPr>
              <w:rPr>
                <w:b/>
                <w:i/>
                <w:sz w:val="16"/>
                <w:szCs w:val="16"/>
              </w:rPr>
            </w:pPr>
          </w:p>
          <w:p w:rsidR="00A41A57" w:rsidRPr="00D13BC5" w:rsidRDefault="00A41A57" w:rsidP="00A41A57">
            <w:pPr>
              <w:rPr>
                <w:b/>
                <w:i/>
                <w:sz w:val="16"/>
                <w:szCs w:val="16"/>
              </w:rPr>
            </w:pPr>
            <w:r w:rsidRPr="00D13BC5">
              <w:rPr>
                <w:b/>
                <w:i/>
                <w:sz w:val="16"/>
                <w:szCs w:val="16"/>
              </w:rPr>
              <w:t>What happened in the project?</w:t>
            </w:r>
          </w:p>
          <w:p w:rsidR="00A41A57" w:rsidRPr="00D13BC5" w:rsidRDefault="00A41A57" w:rsidP="00A41A57">
            <w:pPr>
              <w:rPr>
                <w:b/>
                <w:i/>
                <w:sz w:val="16"/>
                <w:szCs w:val="16"/>
              </w:rPr>
            </w:pPr>
          </w:p>
        </w:tc>
        <w:tc>
          <w:tcPr>
            <w:tcW w:w="2790" w:type="dxa"/>
          </w:tcPr>
          <w:p w:rsidR="00A41A57" w:rsidRPr="00D13BC5" w:rsidRDefault="00A41A57" w:rsidP="00A41A57">
            <w:pPr>
              <w:rPr>
                <w:sz w:val="16"/>
                <w:szCs w:val="16"/>
              </w:rPr>
            </w:pPr>
            <w:r w:rsidRPr="00D13BC5">
              <w:rPr>
                <w:sz w:val="16"/>
                <w:szCs w:val="16"/>
              </w:rPr>
              <w:t>Eden project is a London based project which is working on the preservation of nature and educating the society about the importance of the restoration of nature to help our current and future generation to live a better life. We were there to learn about their community engagement project and how the manage all the work there. There is a large greenhouse garden with almost all type on plant land samples where people can go and learn about them</w:t>
            </w:r>
          </w:p>
        </w:tc>
      </w:tr>
    </w:tbl>
    <w:tbl>
      <w:tblPr>
        <w:tblStyle w:val="TableGrid"/>
        <w:tblpPr w:leftFromText="180" w:rightFromText="180" w:vertAnchor="text" w:horzAnchor="page" w:tblpX="7876" w:tblpY="228"/>
        <w:tblW w:w="0" w:type="auto"/>
        <w:tblLook w:val="04A0" w:firstRow="1" w:lastRow="0" w:firstColumn="1" w:lastColumn="0" w:noHBand="0" w:noVBand="1"/>
      </w:tblPr>
      <w:tblGrid>
        <w:gridCol w:w="1255"/>
        <w:gridCol w:w="2790"/>
      </w:tblGrid>
      <w:tr w:rsidR="008E6AB9" w:rsidTr="00321964">
        <w:tc>
          <w:tcPr>
            <w:tcW w:w="1255" w:type="dxa"/>
            <w:shd w:val="clear" w:color="auto" w:fill="FFFF00"/>
          </w:tcPr>
          <w:p w:rsidR="008E6AB9" w:rsidRPr="00D13BC5" w:rsidRDefault="008E6AB9" w:rsidP="008E6AB9">
            <w:pPr>
              <w:rPr>
                <w:b/>
                <w:i/>
                <w:sz w:val="16"/>
                <w:szCs w:val="16"/>
              </w:rPr>
            </w:pPr>
            <w:r w:rsidRPr="00D13BC5">
              <w:rPr>
                <w:b/>
                <w:i/>
                <w:sz w:val="16"/>
                <w:szCs w:val="16"/>
              </w:rPr>
              <w:t>Feeling involved in the project.</w:t>
            </w:r>
          </w:p>
        </w:tc>
        <w:tc>
          <w:tcPr>
            <w:tcW w:w="2790" w:type="dxa"/>
          </w:tcPr>
          <w:p w:rsidR="008E6AB9" w:rsidRPr="00D13BC5" w:rsidRDefault="008E6AB9" w:rsidP="008E6AB9">
            <w:pPr>
              <w:rPr>
                <w:sz w:val="16"/>
                <w:szCs w:val="16"/>
              </w:rPr>
            </w:pPr>
            <w:r w:rsidRPr="00D13BC5">
              <w:rPr>
                <w:sz w:val="16"/>
                <w:szCs w:val="16"/>
              </w:rPr>
              <w:t>We were feeling really happy to visit the Eden project as it was expected to be a great and unique experience. After reaching there and learning about the principles and mediums they use to engage more and more people in their idea and to advertise their idea, we were amazed by how such big projects are handled. It was a great experience.</w:t>
            </w:r>
          </w:p>
        </w:tc>
      </w:tr>
    </w:tbl>
    <w:p w:rsidR="00226EA2" w:rsidRDefault="00321964" w:rsidP="00F57B7D">
      <w:r>
        <w:rPr>
          <w:noProof/>
        </w:rPr>
        <mc:AlternateContent>
          <mc:Choice Requires="wps">
            <w:drawing>
              <wp:anchor distT="0" distB="0" distL="114300" distR="114300" simplePos="0" relativeHeight="251663360" behindDoc="0" locked="0" layoutInCell="1" allowOverlap="1" wp14:anchorId="1FE10B3F" wp14:editId="177933D9">
                <wp:simplePos x="0" y="0"/>
                <wp:positionH relativeFrom="column">
                  <wp:posOffset>1962150</wp:posOffset>
                </wp:positionH>
                <wp:positionV relativeFrom="paragraph">
                  <wp:posOffset>106045</wp:posOffset>
                </wp:positionV>
                <wp:extent cx="1957004" cy="390525"/>
                <wp:effectExtent l="0" t="19050" r="43815" b="47625"/>
                <wp:wrapNone/>
                <wp:docPr id="5" name="Right Arrow 5"/>
                <wp:cNvGraphicFramePr/>
                <a:graphic xmlns:a="http://schemas.openxmlformats.org/drawingml/2006/main">
                  <a:graphicData uri="http://schemas.microsoft.com/office/word/2010/wordprocessingShape">
                    <wps:wsp>
                      <wps:cNvSpPr/>
                      <wps:spPr>
                        <a:xfrm>
                          <a:off x="0" y="0"/>
                          <a:ext cx="1957004" cy="3905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FEE1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154.5pt;margin-top:8.35pt;width:154.1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" adj="19445" fillcolor="#4472c4 [3204]" strokecolor="#1f3763 [1604]" strokeweight="1pt"/>
            </w:pict>
          </mc:Fallback>
        </mc:AlternateContent>
      </w:r>
    </w:p>
    <w:p w:rsidR="00226EA2" w:rsidRDefault="00226EA2" w:rsidP="00F57B7D"/>
    <w:p w:rsidR="00322878" w:rsidRDefault="00322878" w:rsidP="00F57B7D"/>
    <w:p w:rsidR="00C7197D" w:rsidRDefault="00C7197D" w:rsidP="00F57B7D"/>
    <w:p w:rsidR="00322878" w:rsidRDefault="00322878" w:rsidP="00F57B7D"/>
    <w:p w:rsidR="008E6AB9" w:rsidRDefault="00941AFD" w:rsidP="00F57B7D">
      <w:r>
        <w:rPr>
          <w:noProof/>
        </w:rPr>
        <mc:AlternateContent>
          <mc:Choice Requires="wps">
            <w:drawing>
              <wp:anchor distT="0" distB="0" distL="114300" distR="114300" simplePos="0" relativeHeight="251665408" behindDoc="0" locked="0" layoutInCell="1" allowOverlap="1" wp14:anchorId="1FC6DC02" wp14:editId="2AF2F9D7">
                <wp:simplePos x="0" y="0"/>
                <wp:positionH relativeFrom="column">
                  <wp:posOffset>2595650</wp:posOffset>
                </wp:positionH>
                <wp:positionV relativeFrom="paragraph">
                  <wp:posOffset>84290</wp:posOffset>
                </wp:positionV>
                <wp:extent cx="1498153" cy="495300"/>
                <wp:effectExtent l="0" t="285750" r="0" b="247650"/>
                <wp:wrapNone/>
                <wp:docPr id="6" name="Right Arrow 6"/>
                <wp:cNvGraphicFramePr/>
                <a:graphic xmlns:a="http://schemas.openxmlformats.org/drawingml/2006/main">
                  <a:graphicData uri="http://schemas.microsoft.com/office/word/2010/wordprocessingShape">
                    <wps:wsp>
                      <wps:cNvSpPr/>
                      <wps:spPr>
                        <a:xfrm rot="8862911">
                          <a:off x="0" y="0"/>
                          <a:ext cx="1498153" cy="495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923EFC" id="Right Arrow 6" o:spid="_x0000_s1026" type="#_x0000_t13" style="position:absolute;margin-left:204.4pt;margin-top:6.65pt;width:117.95pt;height:39pt;rotation:9680662fd;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" adj="18029" fillcolor="#4472c4 [3204]" strokecolor="#1f3763 [1604]" strokeweight="1pt"/>
            </w:pict>
          </mc:Fallback>
        </mc:AlternateContent>
      </w:r>
    </w:p>
    <w:p w:rsidR="008E6AB9" w:rsidRDefault="008E6AB9" w:rsidP="00F57B7D"/>
    <w:p w:rsidR="008E6AB9" w:rsidRDefault="00941AFD" w:rsidP="00F57B7D">
      <w:r>
        <w:rPr>
          <w:noProof/>
        </w:rPr>
        <mc:AlternateContent>
          <mc:Choice Requires="wps">
            <w:drawing>
              <wp:anchor distT="0" distB="0" distL="114300" distR="114300" simplePos="0" relativeHeight="251667456" behindDoc="0" locked="0" layoutInCell="1" allowOverlap="1" wp14:anchorId="46678106" wp14:editId="0BCDADCE">
                <wp:simplePos x="0" y="0"/>
                <wp:positionH relativeFrom="column">
                  <wp:posOffset>2705100</wp:posOffset>
                </wp:positionH>
                <wp:positionV relativeFrom="paragraph">
                  <wp:posOffset>845185</wp:posOffset>
                </wp:positionV>
                <wp:extent cx="971550" cy="495300"/>
                <wp:effectExtent l="0" t="19050" r="38100" b="38100"/>
                <wp:wrapNone/>
                <wp:docPr id="7" name="Right Arrow 7"/>
                <wp:cNvGraphicFramePr/>
                <a:graphic xmlns:a="http://schemas.openxmlformats.org/drawingml/2006/main">
                  <a:graphicData uri="http://schemas.microsoft.com/office/word/2010/wordprocessingShape">
                    <wps:wsp>
                      <wps:cNvSpPr/>
                      <wps:spPr>
                        <a:xfrm>
                          <a:off x="0" y="0"/>
                          <a:ext cx="971550" cy="495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46E901" id="Right Arrow 7" o:spid="_x0000_s1026" type="#_x0000_t13" style="position:absolute;margin-left:213pt;margin-top:66.55pt;width:76.5pt;height:3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" adj="16094" fillcolor="#4472c4 [3204]" strokecolor="#1f3763 [1604]" strokeweight="1pt"/>
            </w:pict>
          </mc:Fallback>
        </mc:AlternateContent>
      </w:r>
    </w:p>
    <w:tbl>
      <w:tblPr>
        <w:tblStyle w:val="TableGrid"/>
        <w:tblW w:w="0" w:type="auto"/>
        <w:tblLook w:val="04A0" w:firstRow="1" w:lastRow="0" w:firstColumn="1" w:lastColumn="0" w:noHBand="0" w:noVBand="1"/>
      </w:tblPr>
      <w:tblGrid>
        <w:gridCol w:w="1255"/>
        <w:gridCol w:w="2790"/>
      </w:tblGrid>
      <w:tr w:rsidR="00322878" w:rsidTr="00321964">
        <w:tc>
          <w:tcPr>
            <w:tcW w:w="1255" w:type="dxa"/>
            <w:shd w:val="clear" w:color="auto" w:fill="FFFF00"/>
          </w:tcPr>
          <w:p w:rsidR="00322878" w:rsidRPr="00D13BC5" w:rsidRDefault="00322878" w:rsidP="00322878">
            <w:pPr>
              <w:rPr>
                <w:b/>
                <w:i/>
                <w:sz w:val="16"/>
                <w:szCs w:val="16"/>
              </w:rPr>
            </w:pPr>
            <w:r w:rsidRPr="00D13BC5">
              <w:rPr>
                <w:b/>
                <w:i/>
                <w:sz w:val="16"/>
                <w:szCs w:val="16"/>
              </w:rPr>
              <w:t>Evolution of the overall project.</w:t>
            </w:r>
          </w:p>
        </w:tc>
        <w:tc>
          <w:tcPr>
            <w:tcW w:w="2790" w:type="dxa"/>
          </w:tcPr>
          <w:p w:rsidR="00322878" w:rsidRPr="00D13BC5" w:rsidRDefault="00322878" w:rsidP="00322878">
            <w:pPr>
              <w:rPr>
                <w:sz w:val="16"/>
                <w:szCs w:val="16"/>
              </w:rPr>
            </w:pPr>
            <w:r w:rsidRPr="00D13BC5">
              <w:rPr>
                <w:sz w:val="16"/>
                <w:szCs w:val="16"/>
              </w:rPr>
              <w:t>The project was well designed. The management is well aware of the requirements of a community engagement project. The most brilliant thing is that they are using the no discrimination policy and are making sure that everybody who is willing to engage with their project is facilitated to do so irrespective of the gender, age, race, disability etc. they are using the right principles and mediums to market their idea.</w:t>
            </w:r>
          </w:p>
        </w:tc>
      </w:tr>
    </w:tbl>
    <w:tbl>
      <w:tblPr>
        <w:tblStyle w:val="TableGrid"/>
        <w:tblpPr w:leftFromText="180" w:rightFromText="180" w:vertAnchor="text" w:horzAnchor="page" w:tblpX="7606" w:tblpY="-2687"/>
        <w:tblW w:w="0" w:type="auto"/>
        <w:tblLook w:val="04A0" w:firstRow="1" w:lastRow="0" w:firstColumn="1" w:lastColumn="0" w:noHBand="0" w:noVBand="1"/>
      </w:tblPr>
      <w:tblGrid>
        <w:gridCol w:w="1255"/>
        <w:gridCol w:w="2790"/>
      </w:tblGrid>
      <w:tr w:rsidR="008E6AB9" w:rsidTr="00321964">
        <w:tc>
          <w:tcPr>
            <w:tcW w:w="1255" w:type="dxa"/>
            <w:shd w:val="clear" w:color="auto" w:fill="FFFF00"/>
          </w:tcPr>
          <w:p w:rsidR="008E6AB9" w:rsidRPr="00D13BC5" w:rsidRDefault="008E6AB9" w:rsidP="008E6AB9">
            <w:pPr>
              <w:rPr>
                <w:b/>
                <w:i/>
                <w:sz w:val="16"/>
                <w:szCs w:val="16"/>
              </w:rPr>
            </w:pPr>
            <w:r w:rsidRPr="00D13BC5">
              <w:rPr>
                <w:b/>
                <w:i/>
                <w:sz w:val="16"/>
                <w:szCs w:val="16"/>
              </w:rPr>
              <w:t>Analysis of the results drawn during evaluation.</w:t>
            </w:r>
          </w:p>
        </w:tc>
        <w:tc>
          <w:tcPr>
            <w:tcW w:w="2790" w:type="dxa"/>
          </w:tcPr>
          <w:p w:rsidR="008E6AB9" w:rsidRPr="00D13BC5" w:rsidRDefault="008E6AB9" w:rsidP="008E6AB9">
            <w:pPr>
              <w:rPr>
                <w:sz w:val="16"/>
                <w:szCs w:val="16"/>
              </w:rPr>
            </w:pPr>
            <w:r w:rsidRPr="00D13BC5">
              <w:rPr>
                <w:sz w:val="16"/>
                <w:szCs w:val="16"/>
              </w:rPr>
              <w:t>I think the reason why the Eden project is so successful as a community engagement project is that they are addressing one of the biggest challenge face by the world in 21</w:t>
            </w:r>
            <w:r w:rsidRPr="00D13BC5">
              <w:rPr>
                <w:sz w:val="16"/>
                <w:szCs w:val="16"/>
                <w:vertAlign w:val="superscript"/>
              </w:rPr>
              <w:t>st</w:t>
            </w:r>
            <w:r w:rsidRPr="00D13BC5">
              <w:rPr>
                <w:sz w:val="16"/>
                <w:szCs w:val="16"/>
              </w:rPr>
              <w:t xml:space="preserve"> century </w:t>
            </w:r>
            <w:proofErr w:type="spellStart"/>
            <w:r w:rsidRPr="00D13BC5">
              <w:rPr>
                <w:sz w:val="16"/>
                <w:szCs w:val="16"/>
              </w:rPr>
              <w:t>i.e</w:t>
            </w:r>
            <w:proofErr w:type="spellEnd"/>
            <w:r w:rsidRPr="00D13BC5">
              <w:rPr>
                <w:sz w:val="16"/>
                <w:szCs w:val="16"/>
              </w:rPr>
              <w:t xml:space="preserve"> climate change &amp; global warming. Moreover, the implementation on basic principle of CEP is also helping them in attracting more and more public actively participating and owning the project. The project has also got the recognition from the global authorities such as UN, EU etc. such things certainly boost your image and improve your projects performance.</w:t>
            </w:r>
          </w:p>
        </w:tc>
      </w:tr>
    </w:tbl>
    <w:p w:rsidR="00C7197D" w:rsidRDefault="00C7197D" w:rsidP="00F57B7D"/>
    <w:p w:rsidR="00C7197D" w:rsidRDefault="00941AFD" w:rsidP="00F57B7D">
      <w:r>
        <w:rPr>
          <w:noProof/>
        </w:rPr>
        <mc:AlternateContent>
          <mc:Choice Requires="wps">
            <w:drawing>
              <wp:anchor distT="0" distB="0" distL="114300" distR="114300" simplePos="0" relativeHeight="251669504" behindDoc="0" locked="0" layoutInCell="1" allowOverlap="1" wp14:anchorId="6C917D84" wp14:editId="24892E4F">
                <wp:simplePos x="0" y="0"/>
                <wp:positionH relativeFrom="margin">
                  <wp:posOffset>2085975</wp:posOffset>
                </wp:positionH>
                <wp:positionV relativeFrom="paragraph">
                  <wp:posOffset>144145</wp:posOffset>
                </wp:positionV>
                <wp:extent cx="1897380" cy="495300"/>
                <wp:effectExtent l="0" t="457200" r="0" b="419100"/>
                <wp:wrapNone/>
                <wp:docPr id="8" name="Right Arrow 8"/>
                <wp:cNvGraphicFramePr/>
                <a:graphic xmlns:a="http://schemas.openxmlformats.org/drawingml/2006/main">
                  <a:graphicData uri="http://schemas.microsoft.com/office/word/2010/wordprocessingShape">
                    <wps:wsp>
                      <wps:cNvSpPr/>
                      <wps:spPr>
                        <a:xfrm rot="8388288">
                          <a:off x="0" y="0"/>
                          <a:ext cx="1897380" cy="495300"/>
                        </a:xfrm>
                        <a:prstGeom prst="rightArrow">
                          <a:avLst>
                            <a:gd name="adj1" fmla="val 33489"/>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F403F0E" id="Right Arrow 8" o:spid="_x0000_s1026" type="#_x0000_t13" style="position:absolute;margin-left:164.25pt;margin-top:11.35pt;width:149.4pt;height:39pt;rotation:9162247fd;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" adj="18781,7183" fillcolor="#4472c4 [3204]" strokecolor="#1f3763 [1604]" strokeweight="1pt">
                <w10:wrap anchorx="margin"/>
              </v:shape>
            </w:pict>
          </mc:Fallback>
        </mc:AlternateContent>
      </w:r>
    </w:p>
    <w:tbl>
      <w:tblPr>
        <w:tblStyle w:val="TableGrid"/>
        <w:tblpPr w:leftFromText="180" w:rightFromText="180" w:vertAnchor="text" w:horzAnchor="page" w:tblpX="676" w:tblpY="280"/>
        <w:tblW w:w="0" w:type="auto"/>
        <w:tblLook w:val="04A0" w:firstRow="1" w:lastRow="0" w:firstColumn="1" w:lastColumn="0" w:noHBand="0" w:noVBand="1"/>
      </w:tblPr>
      <w:tblGrid>
        <w:gridCol w:w="1255"/>
        <w:gridCol w:w="2790"/>
      </w:tblGrid>
      <w:tr w:rsidR="008E6AB9" w:rsidTr="00321964">
        <w:tc>
          <w:tcPr>
            <w:tcW w:w="1255" w:type="dxa"/>
            <w:shd w:val="clear" w:color="auto" w:fill="FFFF00"/>
          </w:tcPr>
          <w:p w:rsidR="008E6AB9" w:rsidRPr="00D13BC5" w:rsidRDefault="008E6AB9" w:rsidP="008E6AB9">
            <w:pPr>
              <w:rPr>
                <w:b/>
                <w:i/>
                <w:sz w:val="16"/>
                <w:szCs w:val="16"/>
              </w:rPr>
            </w:pPr>
            <w:r w:rsidRPr="00D13BC5">
              <w:rPr>
                <w:b/>
                <w:i/>
                <w:sz w:val="16"/>
                <w:szCs w:val="16"/>
              </w:rPr>
              <w:t>Conclusion.</w:t>
            </w:r>
          </w:p>
        </w:tc>
        <w:tc>
          <w:tcPr>
            <w:tcW w:w="2790" w:type="dxa"/>
          </w:tcPr>
          <w:p w:rsidR="008E6AB9" w:rsidRPr="00D13BC5" w:rsidRDefault="008E6AB9" w:rsidP="008E6AB9">
            <w:pPr>
              <w:rPr>
                <w:sz w:val="16"/>
                <w:szCs w:val="16"/>
              </w:rPr>
            </w:pPr>
            <w:r w:rsidRPr="00D13BC5">
              <w:rPr>
                <w:sz w:val="16"/>
                <w:szCs w:val="16"/>
              </w:rPr>
              <w:t xml:space="preserve">To conclude the overall experience, I learn that the </w:t>
            </w:r>
            <w:proofErr w:type="spellStart"/>
            <w:r w:rsidRPr="00D13BC5">
              <w:rPr>
                <w:sz w:val="16"/>
                <w:szCs w:val="16"/>
              </w:rPr>
              <w:t>eden</w:t>
            </w:r>
            <w:proofErr w:type="spellEnd"/>
            <w:r w:rsidRPr="00D13BC5">
              <w:rPr>
                <w:sz w:val="16"/>
                <w:szCs w:val="16"/>
              </w:rPr>
              <w:t xml:space="preserve"> is </w:t>
            </w:r>
            <w:proofErr w:type="gramStart"/>
            <w:r w:rsidRPr="00D13BC5">
              <w:rPr>
                <w:sz w:val="16"/>
                <w:szCs w:val="16"/>
              </w:rPr>
              <w:t>an</w:t>
            </w:r>
            <w:proofErr w:type="gramEnd"/>
            <w:r w:rsidRPr="00D13BC5">
              <w:rPr>
                <w:sz w:val="16"/>
                <w:szCs w:val="16"/>
              </w:rPr>
              <w:t xml:space="preserve"> prime example of how by addressing the important issues of society with the use of described principles of community engagement you can start the effective community engagement project. Along with that the importance of using right mediums of marketing idea and using the potential of your community are also key skills to learn before starting such projects.</w:t>
            </w:r>
          </w:p>
        </w:tc>
      </w:tr>
    </w:tbl>
    <w:p w:rsidR="00C7197D" w:rsidRDefault="00C7197D" w:rsidP="00F57B7D"/>
    <w:p w:rsidR="00C7197D" w:rsidRDefault="00C7197D" w:rsidP="00F57B7D"/>
    <w:p w:rsidR="00C7197D" w:rsidRDefault="00C7197D" w:rsidP="00F57B7D"/>
    <w:p w:rsidR="00322878" w:rsidRDefault="00322878" w:rsidP="00F57B7D"/>
    <w:tbl>
      <w:tblPr>
        <w:tblStyle w:val="TableGrid"/>
        <w:tblpPr w:leftFromText="180" w:rightFromText="180" w:vertAnchor="text" w:horzAnchor="margin" w:tblpXSpec="right" w:tblpY="62"/>
        <w:tblW w:w="0" w:type="auto"/>
        <w:tblLook w:val="04A0" w:firstRow="1" w:lastRow="0" w:firstColumn="1" w:lastColumn="0" w:noHBand="0" w:noVBand="1"/>
      </w:tblPr>
      <w:tblGrid>
        <w:gridCol w:w="1255"/>
        <w:gridCol w:w="2790"/>
      </w:tblGrid>
      <w:tr w:rsidR="008E6AB9" w:rsidTr="00321964">
        <w:tc>
          <w:tcPr>
            <w:tcW w:w="1255" w:type="dxa"/>
            <w:shd w:val="clear" w:color="auto" w:fill="FFFF00"/>
          </w:tcPr>
          <w:p w:rsidR="008E6AB9" w:rsidRPr="00D13BC5" w:rsidRDefault="008E6AB9" w:rsidP="008E6AB9">
            <w:pPr>
              <w:rPr>
                <w:b/>
                <w:i/>
                <w:sz w:val="16"/>
                <w:szCs w:val="16"/>
              </w:rPr>
            </w:pPr>
            <w:r w:rsidRPr="00D13BC5">
              <w:rPr>
                <w:b/>
                <w:i/>
                <w:sz w:val="16"/>
                <w:szCs w:val="16"/>
              </w:rPr>
              <w:t>Developing an action plan.</w:t>
            </w:r>
          </w:p>
        </w:tc>
        <w:tc>
          <w:tcPr>
            <w:tcW w:w="2790" w:type="dxa"/>
          </w:tcPr>
          <w:p w:rsidR="008E6AB9" w:rsidRPr="00D13BC5" w:rsidRDefault="008E6AB9" w:rsidP="008E6AB9">
            <w:pPr>
              <w:rPr>
                <w:sz w:val="16"/>
                <w:szCs w:val="16"/>
              </w:rPr>
            </w:pPr>
            <w:r w:rsidRPr="00D13BC5">
              <w:rPr>
                <w:sz w:val="16"/>
                <w:szCs w:val="16"/>
              </w:rPr>
              <w:t xml:space="preserve">I am really impressed with the working and idea of </w:t>
            </w:r>
            <w:proofErr w:type="spellStart"/>
            <w:r w:rsidRPr="00D13BC5">
              <w:rPr>
                <w:sz w:val="16"/>
                <w:szCs w:val="16"/>
              </w:rPr>
              <w:t>eden</w:t>
            </w:r>
            <w:proofErr w:type="spellEnd"/>
            <w:r w:rsidRPr="00D13BC5">
              <w:rPr>
                <w:sz w:val="16"/>
                <w:szCs w:val="16"/>
              </w:rPr>
              <w:t xml:space="preserve"> project. It certainly motivated me to think about such project and work on it in future. So, in order to maximize my learning and skill set to run a successful community engagement project, I will definitely work with many other CEP like Eden in order to learn from their model and idea.</w:t>
            </w:r>
          </w:p>
        </w:tc>
      </w:tr>
    </w:tbl>
    <w:p w:rsidR="008E6AB9" w:rsidRDefault="00321964" w:rsidP="00F57B7D">
      <w:r>
        <w:rPr>
          <w:noProof/>
        </w:rPr>
        <mc:AlternateContent>
          <mc:Choice Requires="wps">
            <w:drawing>
              <wp:anchor distT="0" distB="0" distL="114300" distR="114300" simplePos="0" relativeHeight="251671552" behindDoc="0" locked="0" layoutInCell="1" allowOverlap="1" wp14:anchorId="3DC26231" wp14:editId="653DD54E">
                <wp:simplePos x="0" y="0"/>
                <wp:positionH relativeFrom="column">
                  <wp:posOffset>2270124</wp:posOffset>
                </wp:positionH>
                <wp:positionV relativeFrom="paragraph">
                  <wp:posOffset>296546</wp:posOffset>
                </wp:positionV>
                <wp:extent cx="971550" cy="495300"/>
                <wp:effectExtent l="38100" t="0" r="19050" b="76200"/>
                <wp:wrapNone/>
                <wp:docPr id="9" name="Right Arrow 9"/>
                <wp:cNvGraphicFramePr/>
                <a:graphic xmlns:a="http://schemas.openxmlformats.org/drawingml/2006/main">
                  <a:graphicData uri="http://schemas.microsoft.com/office/word/2010/wordprocessingShape">
                    <wps:wsp>
                      <wps:cNvSpPr/>
                      <wps:spPr>
                        <a:xfrm rot="646684">
                          <a:off x="0" y="0"/>
                          <a:ext cx="971550" cy="495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357FDC3" id="Right Arrow 9" o:spid="_x0000_s1026" type="#_x0000_t13" style="position:absolute;margin-left:178.75pt;margin-top:23.35pt;width:76.5pt;height:39pt;rotation:706351fd;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" adj="16094" fillcolor="#4472c4 [3204]" strokecolor="#1f3763 [1604]" strokeweight="1pt"/>
            </w:pict>
          </mc:Fallback>
        </mc:AlternateContent>
      </w:r>
    </w:p>
    <w:p w:rsidR="008E6AB9" w:rsidRDefault="008E6AB9" w:rsidP="00F57B7D"/>
    <w:p w:rsidR="00C7197D" w:rsidRDefault="00C7197D" w:rsidP="00F57B7D"/>
    <w:p w:rsidR="008E6AB9" w:rsidRDefault="008E6AB9" w:rsidP="00F57B7D">
      <w:pPr>
        <w:pStyle w:val="Heading2"/>
      </w:pPr>
    </w:p>
    <w:p w:rsidR="008E6AB9" w:rsidRDefault="008E6AB9" w:rsidP="00F57B7D">
      <w:pPr>
        <w:pStyle w:val="Heading2"/>
      </w:pPr>
    </w:p>
    <w:p w:rsidR="008E6AB9" w:rsidRDefault="008E6AB9" w:rsidP="00F57B7D">
      <w:pPr>
        <w:pStyle w:val="Heading2"/>
      </w:pPr>
    </w:p>
    <w:p w:rsidR="008E6AB9" w:rsidRDefault="008E6AB9" w:rsidP="00F57B7D">
      <w:pPr>
        <w:pStyle w:val="Heading2"/>
      </w:pPr>
    </w:p>
    <w:p w:rsidR="00F57B7D" w:rsidRDefault="00F57B7D" w:rsidP="00F57B7D">
      <w:pPr>
        <w:pStyle w:val="Heading2"/>
      </w:pPr>
      <w:bookmarkStart w:id="4" w:name="_Toc151338332"/>
      <w:bookmarkStart w:id="5" w:name="_Toc151340648"/>
      <w:r>
        <w:lastRenderedPageBreak/>
        <w:t>Description:</w:t>
      </w:r>
      <w:bookmarkEnd w:id="4"/>
      <w:bookmarkEnd w:id="5"/>
    </w:p>
    <w:p w:rsidR="00F57B7D" w:rsidRDefault="00F57B7D" w:rsidP="00F57B7D">
      <w:r>
        <w:t>Eden project in Cornwall is a greenhouse garden. This garden was inspired from the secret gardens of Helligans. Here in this garden there are numerous kinds of species of plants and different kind of land has been there from the deserts to plains. This garden was designed as an effort to restore the plantation on this planet and to inspire others to do the same. This garden is right now conducting school trips, foreign tours and conferences at the site to spread their idea and to educate people about their goal.</w:t>
      </w:r>
      <w:sdt>
        <w:sdtPr>
          <w:id w:val="381605289"/>
          <w:citation/>
        </w:sdtPr>
        <w:sdtEndPr/>
        <w:sdtContent>
          <w:r w:rsidR="001079F5">
            <w:fldChar w:fldCharType="begin"/>
          </w:r>
          <w:r w:rsidR="001079F5">
            <w:instrText xml:space="preserve"> CITATION Ede22 \l 1033 </w:instrText>
          </w:r>
          <w:r w:rsidR="001079F5">
            <w:fldChar w:fldCharType="separate"/>
          </w:r>
          <w:r w:rsidR="001079F5">
            <w:rPr>
              <w:noProof/>
            </w:rPr>
            <w:t xml:space="preserve"> </w:t>
          </w:r>
          <w:r w:rsidR="001079F5" w:rsidRPr="001079F5">
            <w:rPr>
              <w:noProof/>
            </w:rPr>
            <w:t>(Eden Project, 2022)</w:t>
          </w:r>
          <w:r w:rsidR="001079F5">
            <w:fldChar w:fldCharType="end"/>
          </w:r>
        </w:sdtContent>
      </w:sdt>
    </w:p>
    <w:p w:rsidR="00F57B7D" w:rsidRDefault="00F57B7D" w:rsidP="00F57B7D">
      <w:r>
        <w:t>This as an example of a community engagement project. A project where people from different sectors and classes of society are encouraged to take part in it. Such projects are usually made to serve a common cause of society. In this case it is to address the issue of global warming and climate change.</w:t>
      </w:r>
    </w:p>
    <w:p w:rsidR="00F57B7D" w:rsidRDefault="00F57B7D" w:rsidP="00F57B7D">
      <w:r>
        <w:t>Now, talking about the setup, so; this garden is covering the area of old Chinese clap pits of Cornwall. Here in this greenhouse the plants are provided with artificial weather and soil to help them grow. Specialized transport and trained staff is there to help the visitors in mobility and education. Along with that, there are different activities such as the plantation and agriculture are designed for visitors to educate them about the importance of these things.</w:t>
      </w:r>
    </w:p>
    <w:p w:rsidR="00F57B7D" w:rsidRDefault="00F57B7D" w:rsidP="00F57B7D">
      <w:pPr>
        <w:pStyle w:val="Heading2"/>
      </w:pPr>
      <w:bookmarkStart w:id="6" w:name="_Toc151338333"/>
      <w:bookmarkStart w:id="7" w:name="_Toc151340649"/>
      <w:r>
        <w:t>Feeling:</w:t>
      </w:r>
      <w:bookmarkEnd w:id="6"/>
      <w:bookmarkEnd w:id="7"/>
    </w:p>
    <w:p w:rsidR="00F57B7D" w:rsidRDefault="00F52CE6" w:rsidP="00F57B7D">
      <w:r>
        <w:t>Eden project is very unique project which provide the visitor with a unique and memorable experience.</w:t>
      </w:r>
      <w:r w:rsidR="003915CE">
        <w:t xml:space="preserve"> We also had a great experience while working on the </w:t>
      </w:r>
      <w:proofErr w:type="spellStart"/>
      <w:r w:rsidR="003915CE">
        <w:t>eden</w:t>
      </w:r>
      <w:proofErr w:type="spellEnd"/>
      <w:r w:rsidR="003915CE">
        <w:t xml:space="preserve"> project. The feeling was great as we are right on our track with our expectations from the </w:t>
      </w:r>
      <w:r w:rsidR="004E5D36">
        <w:t>Eden</w:t>
      </w:r>
      <w:r w:rsidR="008A51D3">
        <w:t xml:space="preserve"> project going in a right way. We were really </w:t>
      </w:r>
      <w:r w:rsidR="004E5D36">
        <w:t>amazed</w:t>
      </w:r>
      <w:r w:rsidR="008A51D3">
        <w:t xml:space="preserve"> by experiencing how huge the </w:t>
      </w:r>
      <w:r w:rsidR="004E5D36">
        <w:t>Eden</w:t>
      </w:r>
      <w:r w:rsidR="008A51D3">
        <w:t xml:space="preserve"> project was and the more </w:t>
      </w:r>
      <w:r w:rsidR="0068775F">
        <w:t>fascinating</w:t>
      </w:r>
      <w:r w:rsidR="008A51D3">
        <w:t xml:space="preserve"> thing for us was to see how professionally and beautifully this project has been managed in way that all its resources are </w:t>
      </w:r>
      <w:r w:rsidR="00D82611">
        <w:t>used with the maximum effectiveness.</w:t>
      </w:r>
    </w:p>
    <w:p w:rsidR="00D82611" w:rsidRDefault="00D82611" w:rsidP="00F57B7D">
      <w:r>
        <w:t xml:space="preserve">We were really excited </w:t>
      </w:r>
      <w:r w:rsidR="0063191C">
        <w:t>as we we</w:t>
      </w:r>
      <w:r>
        <w:t xml:space="preserve">re practically </w:t>
      </w:r>
      <w:r w:rsidR="0063191C">
        <w:t xml:space="preserve">witnessing the implementation on the principles of community engagement project as well as the other theoretical guidelines. It </w:t>
      </w:r>
      <w:r w:rsidR="00C42A46">
        <w:t xml:space="preserve">was a great learning altogether. </w:t>
      </w:r>
    </w:p>
    <w:p w:rsidR="00C42A46" w:rsidRDefault="00C42A46" w:rsidP="00F57B7D">
      <w:r>
        <w:t xml:space="preserve">Along with this, our experience as a visitor in </w:t>
      </w:r>
      <w:r w:rsidR="004E5D36">
        <w:t>Eden</w:t>
      </w:r>
      <w:r>
        <w:t xml:space="preserve"> project was certainly among the </w:t>
      </w:r>
      <w:r w:rsidR="004E5D36">
        <w:t>most memorable in our lives. To witness all those greeneries and a man-made eco system was a great treat to watch. Our project was certainly a mixture of some positive emotions.</w:t>
      </w:r>
    </w:p>
    <w:p w:rsidR="00F57B7D" w:rsidRDefault="00F57B7D" w:rsidP="00F57B7D">
      <w:pPr>
        <w:pStyle w:val="Heading2"/>
      </w:pPr>
      <w:bookmarkStart w:id="8" w:name="_Toc151338334"/>
      <w:bookmarkStart w:id="9" w:name="_Toc151340650"/>
      <w:r>
        <w:t>Evaluation:</w:t>
      </w:r>
      <w:bookmarkEnd w:id="8"/>
      <w:bookmarkEnd w:id="9"/>
    </w:p>
    <w:p w:rsidR="00F57B7D" w:rsidRDefault="00403F27" w:rsidP="00F57B7D">
      <w:r>
        <w:t xml:space="preserve">In this part we will be evaluating what they are doing and how they are running the </w:t>
      </w:r>
      <w:r w:rsidR="00725E7A">
        <w:t>Eden</w:t>
      </w:r>
      <w:r>
        <w:t xml:space="preserve"> project. </w:t>
      </w:r>
      <w:r w:rsidR="00725E7A">
        <w:t xml:space="preserve"> The most amazing thing we have saw there was the principles on which the project is running. Some of the majorly observed principles include:</w:t>
      </w:r>
    </w:p>
    <w:p w:rsidR="00725E7A" w:rsidRDefault="00654717" w:rsidP="00A94D45">
      <w:pPr>
        <w:pStyle w:val="ListParagraph"/>
        <w:numPr>
          <w:ilvl w:val="0"/>
          <w:numId w:val="3"/>
        </w:numPr>
      </w:pPr>
      <w:r>
        <w:t>Clear knowledge about community.</w:t>
      </w:r>
    </w:p>
    <w:p w:rsidR="00654717" w:rsidRDefault="00654717" w:rsidP="00A94D45">
      <w:pPr>
        <w:pStyle w:val="ListParagraph"/>
        <w:numPr>
          <w:ilvl w:val="0"/>
          <w:numId w:val="3"/>
        </w:numPr>
      </w:pPr>
      <w:r>
        <w:t>Effective use of communication mediums.</w:t>
      </w:r>
    </w:p>
    <w:p w:rsidR="00654717" w:rsidRDefault="00654717" w:rsidP="00A94D45">
      <w:pPr>
        <w:pStyle w:val="ListParagraph"/>
        <w:numPr>
          <w:ilvl w:val="0"/>
          <w:numId w:val="3"/>
        </w:numPr>
      </w:pPr>
      <w:r>
        <w:t>Respecting the diversity in community.</w:t>
      </w:r>
      <w:sdt>
        <w:sdtPr>
          <w:id w:val="3947738"/>
          <w:citation/>
        </w:sdtPr>
        <w:sdtEndPr/>
        <w:sdtContent>
          <w:r w:rsidR="00B87E35">
            <w:fldChar w:fldCharType="begin"/>
          </w:r>
          <w:r w:rsidR="00B87E35">
            <w:instrText xml:space="preserve"> CITATION EPC20 \l 1033 </w:instrText>
          </w:r>
          <w:r w:rsidR="00B87E35">
            <w:fldChar w:fldCharType="separate"/>
          </w:r>
          <w:r w:rsidR="00B87E35">
            <w:rPr>
              <w:noProof/>
            </w:rPr>
            <w:t xml:space="preserve"> </w:t>
          </w:r>
          <w:r w:rsidR="00B87E35" w:rsidRPr="00B87E35">
            <w:rPr>
              <w:noProof/>
            </w:rPr>
            <w:t>(EPC, 2020)</w:t>
          </w:r>
          <w:r w:rsidR="00B87E35">
            <w:fldChar w:fldCharType="end"/>
          </w:r>
        </w:sdtContent>
      </w:sdt>
    </w:p>
    <w:p w:rsidR="00654717" w:rsidRDefault="00654717" w:rsidP="00F57B7D">
      <w:r>
        <w:t xml:space="preserve">Eden project is very sincere to their principle. </w:t>
      </w:r>
      <w:r w:rsidR="00C80170">
        <w:t>Eden’s</w:t>
      </w:r>
      <w:r w:rsidR="00595DF6">
        <w:t xml:space="preserve"> management is actively involved in gathering information about the public preferences and is using it to boost their project. Eden project itself is the </w:t>
      </w:r>
      <w:r w:rsidR="00686AF8">
        <w:t xml:space="preserve">example of understanding the </w:t>
      </w:r>
      <w:r w:rsidR="00C80170">
        <w:t>people</w:t>
      </w:r>
      <w:r w:rsidR="00686AF8">
        <w:t xml:space="preserve"> need. Tim identified that there is wish among people </w:t>
      </w:r>
      <w:r w:rsidR="00686AF8">
        <w:lastRenderedPageBreak/>
        <w:t xml:space="preserve">that they can again enjoy the greener and organic life in the city &amp; they are about the </w:t>
      </w:r>
      <w:r w:rsidR="00B13A7D">
        <w:t xml:space="preserve">destruction of nature. He then initiated this project. Moreover, </w:t>
      </w:r>
      <w:r w:rsidR="00C80170">
        <w:t>Eden</w:t>
      </w:r>
      <w:r w:rsidR="00B13A7D">
        <w:t xml:space="preserve"> is very clear about its goal and is educating its community effectively about the goal i.e. bringing people close to nature.</w:t>
      </w:r>
      <w:sdt>
        <w:sdtPr>
          <w:id w:val="-1659066699"/>
          <w:citation/>
        </w:sdtPr>
        <w:sdtEndPr/>
        <w:sdtContent>
          <w:r w:rsidR="001079F5">
            <w:fldChar w:fldCharType="begin"/>
          </w:r>
          <w:r w:rsidR="001079F5">
            <w:instrText xml:space="preserve"> CITATION Jam21 \l 1033 </w:instrText>
          </w:r>
          <w:r w:rsidR="001079F5">
            <w:fldChar w:fldCharType="separate"/>
          </w:r>
          <w:r w:rsidR="001079F5">
            <w:rPr>
              <w:noProof/>
            </w:rPr>
            <w:t xml:space="preserve"> </w:t>
          </w:r>
          <w:r w:rsidR="001079F5" w:rsidRPr="001079F5">
            <w:rPr>
              <w:noProof/>
            </w:rPr>
            <w:t>(Ramos, 2021)</w:t>
          </w:r>
          <w:r w:rsidR="001079F5">
            <w:fldChar w:fldCharType="end"/>
          </w:r>
        </w:sdtContent>
      </w:sdt>
    </w:p>
    <w:p w:rsidR="00C80170" w:rsidRDefault="00C80170" w:rsidP="00F57B7D">
      <w:r>
        <w:t xml:space="preserve">Another good thing is that they are very well aware of the mediums which are effective in </w:t>
      </w:r>
      <w:r w:rsidR="00A94D45">
        <w:t>today’s</w:t>
      </w:r>
      <w:r>
        <w:t xml:space="preserve"> world and they are using it effectively to spread their message and idea among the general public to </w:t>
      </w:r>
      <w:r w:rsidR="001E5829">
        <w:t xml:space="preserve">increase their community size. </w:t>
      </w:r>
      <w:sdt>
        <w:sdtPr>
          <w:id w:val="481662345"/>
          <w:citation/>
        </w:sdtPr>
        <w:sdtEndPr/>
        <w:sdtContent>
          <w:r w:rsidR="00B87E35">
            <w:fldChar w:fldCharType="begin"/>
          </w:r>
          <w:r w:rsidR="00B87E35">
            <w:instrText xml:space="preserve"> CITATION EPC20 \l 1033 </w:instrText>
          </w:r>
          <w:r w:rsidR="00B87E35">
            <w:fldChar w:fldCharType="separate"/>
          </w:r>
          <w:r w:rsidR="00B87E35" w:rsidRPr="00B87E35">
            <w:rPr>
              <w:noProof/>
            </w:rPr>
            <w:t>(EPC, 2020)</w:t>
          </w:r>
          <w:r w:rsidR="00B87E35">
            <w:fldChar w:fldCharType="end"/>
          </w:r>
        </w:sdtContent>
      </w:sdt>
      <w:r w:rsidR="001E5829">
        <w:t>They are effectively using the mediums of:</w:t>
      </w:r>
    </w:p>
    <w:p w:rsidR="001E5829" w:rsidRDefault="001E5829" w:rsidP="00A94D45">
      <w:pPr>
        <w:pStyle w:val="ListParagraph"/>
        <w:numPr>
          <w:ilvl w:val="0"/>
          <w:numId w:val="2"/>
        </w:numPr>
      </w:pPr>
      <w:r>
        <w:t>Television.</w:t>
      </w:r>
    </w:p>
    <w:p w:rsidR="001E5829" w:rsidRDefault="001E5829" w:rsidP="00A94D45">
      <w:pPr>
        <w:pStyle w:val="ListParagraph"/>
        <w:numPr>
          <w:ilvl w:val="0"/>
          <w:numId w:val="2"/>
        </w:numPr>
      </w:pPr>
      <w:r>
        <w:t>Print media.</w:t>
      </w:r>
    </w:p>
    <w:p w:rsidR="001E5829" w:rsidRDefault="001E5829" w:rsidP="00A94D45">
      <w:pPr>
        <w:pStyle w:val="ListParagraph"/>
        <w:numPr>
          <w:ilvl w:val="0"/>
          <w:numId w:val="2"/>
        </w:numPr>
      </w:pPr>
      <w:r>
        <w:t>Social media etc.</w:t>
      </w:r>
    </w:p>
    <w:p w:rsidR="001E5829" w:rsidRDefault="00845945" w:rsidP="00F57B7D">
      <w:r>
        <w:t xml:space="preserve">One of </w:t>
      </w:r>
      <w:r w:rsidR="00A94D45">
        <w:t>Eden’s</w:t>
      </w:r>
      <w:r>
        <w:t xml:space="preserve"> core principle is that they respect the diversity among their community and they make sure that everyone enjoys the involvement equally. They are well aware of the fact that the world is now become the global </w:t>
      </w:r>
      <w:r w:rsidR="00A94D45">
        <w:t>village</w:t>
      </w:r>
      <w:r>
        <w:t xml:space="preserve"> and they have to </w:t>
      </w:r>
      <w:r w:rsidR="00A94D45">
        <w:t>accept</w:t>
      </w:r>
      <w:r>
        <w:t xml:space="preserve"> and respect the diversity in their community. This will not only make their community bigger but also make the project a global success.</w:t>
      </w:r>
      <w:sdt>
        <w:sdtPr>
          <w:id w:val="25144556"/>
          <w:citation/>
        </w:sdtPr>
        <w:sdtEndPr/>
        <w:sdtContent>
          <w:r w:rsidR="00B87E35">
            <w:fldChar w:fldCharType="begin"/>
          </w:r>
          <w:r w:rsidR="00B87E35">
            <w:instrText xml:space="preserve"> CITATION Ker22 \l 1033 </w:instrText>
          </w:r>
          <w:r w:rsidR="00B87E35">
            <w:fldChar w:fldCharType="separate"/>
          </w:r>
          <w:r w:rsidR="00B87E35">
            <w:rPr>
              <w:noProof/>
            </w:rPr>
            <w:t xml:space="preserve"> </w:t>
          </w:r>
          <w:r w:rsidR="00B87E35" w:rsidRPr="00B87E35">
            <w:rPr>
              <w:noProof/>
            </w:rPr>
            <w:t>(Morris, 2022)</w:t>
          </w:r>
          <w:r w:rsidR="00B87E35">
            <w:fldChar w:fldCharType="end"/>
          </w:r>
        </w:sdtContent>
      </w:sdt>
    </w:p>
    <w:p w:rsidR="00E93C88" w:rsidRDefault="00E93C88" w:rsidP="00F57B7D">
      <w:r>
        <w:t xml:space="preserve">Along with the principles </w:t>
      </w:r>
      <w:r w:rsidR="00BD3792">
        <w:t>Eden</w:t>
      </w:r>
      <w:r>
        <w:t xml:space="preserve"> follows, they have also designed the project perfectly to serve the purpose. They have fulfilled all the requirement of a </w:t>
      </w:r>
      <w:r w:rsidR="00BD3792">
        <w:t>successful</w:t>
      </w:r>
      <w:r>
        <w:t xml:space="preserve"> CEP.</w:t>
      </w:r>
      <w:r w:rsidR="000235F0">
        <w:t xml:space="preserve"> These </w:t>
      </w:r>
      <w:r w:rsidR="00BD3792">
        <w:t>requirements</w:t>
      </w:r>
      <w:r w:rsidR="000235F0">
        <w:t xml:space="preserve"> include:</w:t>
      </w:r>
    </w:p>
    <w:p w:rsidR="000235F0" w:rsidRDefault="000235F0" w:rsidP="000235F0">
      <w:pPr>
        <w:pStyle w:val="ListParagraph"/>
        <w:numPr>
          <w:ilvl w:val="0"/>
          <w:numId w:val="4"/>
        </w:numPr>
      </w:pPr>
      <w:r>
        <w:t>Transparency.</w:t>
      </w:r>
    </w:p>
    <w:p w:rsidR="000235F0" w:rsidRDefault="000235F0" w:rsidP="000235F0">
      <w:pPr>
        <w:pStyle w:val="ListParagraph"/>
        <w:numPr>
          <w:ilvl w:val="0"/>
          <w:numId w:val="4"/>
        </w:numPr>
      </w:pPr>
      <w:r>
        <w:t>Equity.</w:t>
      </w:r>
    </w:p>
    <w:p w:rsidR="000235F0" w:rsidRDefault="000235F0" w:rsidP="000235F0">
      <w:pPr>
        <w:pStyle w:val="ListParagraph"/>
        <w:numPr>
          <w:ilvl w:val="0"/>
          <w:numId w:val="4"/>
        </w:numPr>
      </w:pPr>
      <w:r>
        <w:t>Trust.</w:t>
      </w:r>
    </w:p>
    <w:p w:rsidR="000235F0" w:rsidRDefault="000235F0" w:rsidP="000235F0">
      <w:pPr>
        <w:pStyle w:val="ListParagraph"/>
        <w:numPr>
          <w:ilvl w:val="0"/>
          <w:numId w:val="4"/>
        </w:numPr>
      </w:pPr>
      <w:r>
        <w:t>Educated.</w:t>
      </w:r>
    </w:p>
    <w:p w:rsidR="006933EA" w:rsidRDefault="006933EA" w:rsidP="00F57B7D">
      <w:r>
        <w:t xml:space="preserve">Eden is keeping their intensions clear to the public. They make sure that they don’t hide anything from their community and provide all the information which they feel the community should know with complete transparency. They are making their relationship with the community on trust. They have earned the trust of public and government over the year by working honestly in the public’s interest. This have certainly boost their good reputation. Eden is educating it community about their idea and importance of their idea for the public. They have conducted various conferences and </w:t>
      </w:r>
      <w:r w:rsidR="00EE4CAE">
        <w:t xml:space="preserve">provide a lot of material for the sake of educating people </w:t>
      </w:r>
      <w:r w:rsidR="00BD3792">
        <w:t>about</w:t>
      </w:r>
      <w:r w:rsidR="00EE4CAE">
        <w:t xml:space="preserve"> the reasons and impacts of global warming and climate change. They have educated public why it is important for them to engage with the </w:t>
      </w:r>
      <w:r w:rsidR="00B57BB2">
        <w:t>Eden</w:t>
      </w:r>
      <w:r w:rsidR="00EE4CAE">
        <w:t xml:space="preserve"> project for the betterment of society.</w:t>
      </w:r>
      <w:sdt>
        <w:sdtPr>
          <w:id w:val="-196464436"/>
          <w:citation/>
        </w:sdtPr>
        <w:sdtEndPr/>
        <w:sdtContent>
          <w:r w:rsidR="00B87E35">
            <w:fldChar w:fldCharType="begin"/>
          </w:r>
          <w:r w:rsidR="00B87E35">
            <w:instrText xml:space="preserve"> CITATION Hol16 \l 1033 </w:instrText>
          </w:r>
          <w:r w:rsidR="00B87E35">
            <w:fldChar w:fldCharType="separate"/>
          </w:r>
          <w:r w:rsidR="00B87E35">
            <w:rPr>
              <w:noProof/>
            </w:rPr>
            <w:t xml:space="preserve"> </w:t>
          </w:r>
          <w:r w:rsidR="00B87E35" w:rsidRPr="00B87E35">
            <w:rPr>
              <w:noProof/>
            </w:rPr>
            <w:t>(Holy &amp; Co., 2016)</w:t>
          </w:r>
          <w:r w:rsidR="00B87E35">
            <w:fldChar w:fldCharType="end"/>
          </w:r>
        </w:sdtContent>
      </w:sdt>
    </w:p>
    <w:p w:rsidR="00654717" w:rsidRDefault="00BD3792" w:rsidP="00F57B7D">
      <w:r>
        <w:t>Along</w:t>
      </w:r>
      <w:r w:rsidR="00B57BB2">
        <w:t xml:space="preserve"> with that, </w:t>
      </w:r>
      <w:r>
        <w:t>Eden</w:t>
      </w:r>
      <w:r w:rsidR="00B57BB2">
        <w:t xml:space="preserve"> is working on the principles of equity rather </w:t>
      </w:r>
      <w:r>
        <w:t>than</w:t>
      </w:r>
      <w:r w:rsidR="00B57BB2">
        <w:t xml:space="preserve"> the quality. Now, the difference between equality and equity is that the equality </w:t>
      </w:r>
      <w:r w:rsidR="00E660D1">
        <w:t xml:space="preserve">is giving everyone the equal share of resource but the equity supports the distribution of resource </w:t>
      </w:r>
      <w:r>
        <w:t>according</w:t>
      </w:r>
      <w:r w:rsidR="00E660D1">
        <w:t xml:space="preserve"> to the requirement of an individual. This approach helps everybody enjoy the experience with </w:t>
      </w:r>
      <w:r>
        <w:t>Eden</w:t>
      </w:r>
      <w:r w:rsidR="00E660D1">
        <w:t xml:space="preserve"> project at full extent.</w:t>
      </w:r>
      <w:sdt>
        <w:sdtPr>
          <w:id w:val="-125468413"/>
          <w:citation/>
        </w:sdtPr>
        <w:sdtEndPr/>
        <w:sdtContent>
          <w:r w:rsidR="00B87E35">
            <w:fldChar w:fldCharType="begin"/>
          </w:r>
          <w:r w:rsidR="00B87E35">
            <w:instrText xml:space="preserve"> CITATION ARU22 \l 1033 </w:instrText>
          </w:r>
          <w:r w:rsidR="00B87E35">
            <w:fldChar w:fldCharType="separate"/>
          </w:r>
          <w:r w:rsidR="00B87E35">
            <w:rPr>
              <w:noProof/>
            </w:rPr>
            <w:t xml:space="preserve"> </w:t>
          </w:r>
          <w:r w:rsidR="00B87E35" w:rsidRPr="00B87E35">
            <w:rPr>
              <w:noProof/>
            </w:rPr>
            <w:t>(ARUP, 2022)</w:t>
          </w:r>
          <w:r w:rsidR="00B87E35">
            <w:fldChar w:fldCharType="end"/>
          </w:r>
        </w:sdtContent>
      </w:sdt>
    </w:p>
    <w:p w:rsidR="00F57B7D" w:rsidRDefault="00F57B7D" w:rsidP="00F57B7D">
      <w:pPr>
        <w:pStyle w:val="Heading2"/>
      </w:pPr>
      <w:bookmarkStart w:id="10" w:name="_Toc151338335"/>
      <w:bookmarkStart w:id="11" w:name="_Toc151340651"/>
      <w:r>
        <w:t>Analyze:</w:t>
      </w:r>
      <w:bookmarkEnd w:id="10"/>
      <w:bookmarkEnd w:id="11"/>
    </w:p>
    <w:p w:rsidR="00F57B7D" w:rsidRDefault="00D157A3" w:rsidP="00F57B7D">
      <w:r>
        <w:t xml:space="preserve">After working on the </w:t>
      </w:r>
      <w:r w:rsidR="005B53EB">
        <w:t>Eden</w:t>
      </w:r>
      <w:r>
        <w:t xml:space="preserve"> project the reason we have identified as the success of </w:t>
      </w:r>
      <w:r w:rsidR="005B53EB">
        <w:t>Eden</w:t>
      </w:r>
      <w:r>
        <w:t xml:space="preserve"> in attracting the huge crowd toward them is their </w:t>
      </w:r>
      <w:r w:rsidR="00D839C3">
        <w:t xml:space="preserve">standards and their impact evaluation. Following are the standards which the </w:t>
      </w:r>
      <w:r w:rsidR="005B53EB">
        <w:t>Eden</w:t>
      </w:r>
      <w:r w:rsidR="00D839C3">
        <w:t xml:space="preserve"> project follows:</w:t>
      </w:r>
    </w:p>
    <w:p w:rsidR="00D839C3" w:rsidRDefault="00D839C3" w:rsidP="00D839C3">
      <w:pPr>
        <w:pStyle w:val="ListParagraph"/>
        <w:numPr>
          <w:ilvl w:val="0"/>
          <w:numId w:val="5"/>
        </w:numPr>
      </w:pPr>
      <w:r>
        <w:t>Support standard.</w:t>
      </w:r>
    </w:p>
    <w:p w:rsidR="00D839C3" w:rsidRDefault="00D839C3" w:rsidP="00D839C3">
      <w:pPr>
        <w:pStyle w:val="ListParagraph"/>
        <w:numPr>
          <w:ilvl w:val="0"/>
          <w:numId w:val="5"/>
        </w:numPr>
      </w:pPr>
      <w:r>
        <w:lastRenderedPageBreak/>
        <w:t>Inclusion standard.</w:t>
      </w:r>
    </w:p>
    <w:p w:rsidR="00D839C3" w:rsidRDefault="00D839C3" w:rsidP="00D839C3">
      <w:pPr>
        <w:pStyle w:val="ListParagraph"/>
        <w:numPr>
          <w:ilvl w:val="0"/>
          <w:numId w:val="5"/>
        </w:numPr>
      </w:pPr>
      <w:r>
        <w:t>Method standard.</w:t>
      </w:r>
    </w:p>
    <w:p w:rsidR="00D839C3" w:rsidRDefault="00D839C3" w:rsidP="00F57B7D">
      <w:r>
        <w:t xml:space="preserve">Now, briefly </w:t>
      </w:r>
      <w:r w:rsidR="00DC3795">
        <w:t>explaining</w:t>
      </w:r>
      <w:r>
        <w:t xml:space="preserve"> these standards, so; the support standard refers as to provide the complete possible support to the people who are willing to visit the project and who want to practically engage with it. Eden is supporting the community with the effective </w:t>
      </w:r>
      <w:r w:rsidR="00DC3795">
        <w:t>visit bookings, transport, support staff at project etc.</w:t>
      </w:r>
      <w:sdt>
        <w:sdtPr>
          <w:id w:val="1339124087"/>
          <w:citation/>
        </w:sdtPr>
        <w:sdtEndPr/>
        <w:sdtContent>
          <w:r w:rsidR="005B53EB">
            <w:fldChar w:fldCharType="begin"/>
          </w:r>
          <w:r w:rsidR="005B53EB">
            <w:instrText xml:space="preserve"> CITATION Tri22 \l 1033 </w:instrText>
          </w:r>
          <w:r w:rsidR="005B53EB">
            <w:fldChar w:fldCharType="separate"/>
          </w:r>
          <w:r w:rsidR="005B53EB">
            <w:rPr>
              <w:noProof/>
            </w:rPr>
            <w:t xml:space="preserve"> </w:t>
          </w:r>
          <w:r w:rsidR="005B53EB" w:rsidRPr="005B53EB">
            <w:rPr>
              <w:noProof/>
            </w:rPr>
            <w:t>(Tripadvisor, 2022)</w:t>
          </w:r>
          <w:r w:rsidR="005B53EB">
            <w:fldChar w:fldCharType="end"/>
          </w:r>
        </w:sdtContent>
      </w:sdt>
    </w:p>
    <w:p w:rsidR="00DC3795" w:rsidRDefault="00DC3795" w:rsidP="00F57B7D">
      <w:r>
        <w:t xml:space="preserve">Inclusion standard is meant to respect the diversity in the community. It </w:t>
      </w:r>
      <w:r w:rsidR="002F67B7">
        <w:t>means</w:t>
      </w:r>
      <w:r>
        <w:t xml:space="preserve"> that you include all the people in your community and project irrespective of their gender, age, income class and race etc. this helps in increasing the community size.</w:t>
      </w:r>
    </w:p>
    <w:p w:rsidR="00DC3795" w:rsidRDefault="002F67B7" w:rsidP="00F57B7D">
      <w:r>
        <w:t xml:space="preserve">While the method standard involves educating the visitors about the purpose of </w:t>
      </w:r>
      <w:r w:rsidR="00813CAD">
        <w:t>project</w:t>
      </w:r>
      <w:r>
        <w:t xml:space="preserve"> and guiding them enough if they want to engage with the engagement activities on the project.</w:t>
      </w:r>
      <w:sdt>
        <w:sdtPr>
          <w:id w:val="-254293598"/>
          <w:citation/>
        </w:sdtPr>
        <w:sdtEndPr/>
        <w:sdtContent>
          <w:r w:rsidR="005B53EB">
            <w:fldChar w:fldCharType="begin"/>
          </w:r>
          <w:r w:rsidR="005B53EB">
            <w:instrText xml:space="preserve"> CITATION Uni221 \l 1033 </w:instrText>
          </w:r>
          <w:r w:rsidR="005B53EB">
            <w:fldChar w:fldCharType="separate"/>
          </w:r>
          <w:r w:rsidR="005B53EB">
            <w:rPr>
              <w:noProof/>
            </w:rPr>
            <w:t xml:space="preserve"> </w:t>
          </w:r>
          <w:r w:rsidR="005B53EB" w:rsidRPr="005B53EB">
            <w:rPr>
              <w:noProof/>
            </w:rPr>
            <w:t>(University of Minnesota, 2022)</w:t>
          </w:r>
          <w:r w:rsidR="005B53EB">
            <w:fldChar w:fldCharType="end"/>
          </w:r>
        </w:sdtContent>
      </w:sdt>
    </w:p>
    <w:p w:rsidR="00813CAD" w:rsidRDefault="00813CAD" w:rsidP="00F57B7D">
      <w:r>
        <w:t xml:space="preserve">Along with these standards, another reason for their success is that </w:t>
      </w:r>
      <w:r w:rsidR="0081687E">
        <w:t>Eden</w:t>
      </w:r>
      <w:r>
        <w:t xml:space="preserve"> is </w:t>
      </w:r>
      <w:r w:rsidR="0081687E">
        <w:t xml:space="preserve">continuously </w:t>
      </w:r>
      <w:r>
        <w:t xml:space="preserve">evaluating their impact on society. They are using interviews, </w:t>
      </w:r>
      <w:r w:rsidR="0081687E">
        <w:t>questionnaires</w:t>
      </w:r>
      <w:r>
        <w:t xml:space="preserve"> and surveys to do so. The reason behind this is to find out if there is an area to improve which really helps them to be up to the mark</w:t>
      </w:r>
      <w:r w:rsidR="0081687E">
        <w:t>.</w:t>
      </w:r>
      <w:sdt>
        <w:sdtPr>
          <w:id w:val="-830907653"/>
          <w:citation/>
        </w:sdtPr>
        <w:sdtEndPr/>
        <w:sdtContent>
          <w:r w:rsidR="005B53EB">
            <w:fldChar w:fldCharType="begin"/>
          </w:r>
          <w:r w:rsidR="005B53EB">
            <w:instrText xml:space="preserve"> CITATION Jon12 \l 1033 </w:instrText>
          </w:r>
          <w:r w:rsidR="005B53EB">
            <w:fldChar w:fldCharType="separate"/>
          </w:r>
          <w:r w:rsidR="005B53EB">
            <w:rPr>
              <w:noProof/>
            </w:rPr>
            <w:t xml:space="preserve"> </w:t>
          </w:r>
          <w:r w:rsidR="005B53EB" w:rsidRPr="005B53EB">
            <w:rPr>
              <w:noProof/>
            </w:rPr>
            <w:t>(Morris, 2012)</w:t>
          </w:r>
          <w:r w:rsidR="005B53EB">
            <w:fldChar w:fldCharType="end"/>
          </w:r>
        </w:sdtContent>
      </w:sdt>
    </w:p>
    <w:p w:rsidR="00F57B7D" w:rsidRDefault="00F57B7D" w:rsidP="00F57B7D">
      <w:pPr>
        <w:pStyle w:val="Heading2"/>
      </w:pPr>
      <w:bookmarkStart w:id="12" w:name="_Toc151338336"/>
      <w:bookmarkStart w:id="13" w:name="_Toc151340652"/>
      <w:r>
        <w:t>Conclusion:</w:t>
      </w:r>
      <w:bookmarkEnd w:id="12"/>
      <w:bookmarkEnd w:id="13"/>
    </w:p>
    <w:p w:rsidR="00F57B7D" w:rsidRDefault="00D520DD" w:rsidP="00F57B7D">
      <w:r>
        <w:t xml:space="preserve">Overall the working on the project was really went really well. Eden is working brilliantly on engaging people to build a better society by spreading awareness about global warming and preserving nature. We felt really excited to work with </w:t>
      </w:r>
      <w:r w:rsidR="00D3188A">
        <w:t>Eden</w:t>
      </w:r>
      <w:r>
        <w:t xml:space="preserve"> and get the opportunity to see thing closely on </w:t>
      </w:r>
      <w:r w:rsidR="00D3188A">
        <w:t>Eden</w:t>
      </w:r>
      <w:r>
        <w:t xml:space="preserve">. Eden is working on the best principle of community engagement such as the principles of respecting diversity and the principle of </w:t>
      </w:r>
      <w:r w:rsidR="00B636B6">
        <w:t xml:space="preserve">having a clear knowledge about community along with the right use of medium to spread idea. Beside this they are using the standards of inclusion, method and support to run their project which we </w:t>
      </w:r>
      <w:r w:rsidR="00D3188A">
        <w:t>believe</w:t>
      </w:r>
      <w:r w:rsidR="00B636B6">
        <w:t xml:space="preserve"> the key factors which motivate general public to </w:t>
      </w:r>
      <w:r w:rsidR="00D3188A">
        <w:t>invest</w:t>
      </w:r>
      <w:r w:rsidR="00B636B6">
        <w:t xml:space="preserve"> their time and efforts in </w:t>
      </w:r>
      <w:r w:rsidR="00D3188A">
        <w:t>Eden</w:t>
      </w:r>
      <w:r w:rsidR="00B636B6">
        <w:t xml:space="preserve">. Their evaluation system is also very helpful in keeping them </w:t>
      </w:r>
      <w:r w:rsidR="00D3188A">
        <w:t>up to</w:t>
      </w:r>
      <w:r w:rsidR="00B636B6">
        <w:t xml:space="preserve"> date with the </w:t>
      </w:r>
      <w:r w:rsidR="00D3188A">
        <w:t>global</w:t>
      </w:r>
      <w:r w:rsidR="00B636B6">
        <w:t xml:space="preserve"> standard.</w:t>
      </w:r>
    </w:p>
    <w:p w:rsidR="00F57B7D" w:rsidRPr="00D9423E" w:rsidRDefault="00F57B7D" w:rsidP="00F57B7D">
      <w:pPr>
        <w:pStyle w:val="Heading2"/>
      </w:pPr>
      <w:bookmarkStart w:id="14" w:name="_Toc151338337"/>
      <w:bookmarkStart w:id="15" w:name="_Toc151340653"/>
      <w:r>
        <w:t>Action plan:</w:t>
      </w:r>
      <w:bookmarkEnd w:id="14"/>
      <w:bookmarkEnd w:id="15"/>
    </w:p>
    <w:p w:rsidR="00F57B7D" w:rsidRPr="0042546C" w:rsidRDefault="00486D20" w:rsidP="00D3188A">
      <w:pPr>
        <w:jc w:val="left"/>
      </w:pPr>
      <w:r>
        <w:t xml:space="preserve">While I was working on the </w:t>
      </w:r>
      <w:r w:rsidR="00226EA2">
        <w:t>Eden</w:t>
      </w:r>
      <w:r>
        <w:t xml:space="preserve"> project, I spend a lot of time in understanding the models </w:t>
      </w:r>
      <w:r w:rsidR="00226EA2">
        <w:t>Eden</w:t>
      </w:r>
      <w:r>
        <w:t xml:space="preserve"> is using and their vision they want to spread. With time I have started dev</w:t>
      </w:r>
      <w:r w:rsidR="0042546C">
        <w:t xml:space="preserve">eloping </w:t>
      </w:r>
      <w:r w:rsidR="00226EA2">
        <w:t>interest</w:t>
      </w:r>
      <w:r w:rsidR="0042546C">
        <w:t xml:space="preserve"> in the community projects. </w:t>
      </w:r>
      <w:r w:rsidR="00AA1BF7">
        <w:t xml:space="preserve">I am really impressed with the working and idea of </w:t>
      </w:r>
      <w:r w:rsidR="0042546C">
        <w:t>Eden</w:t>
      </w:r>
      <w:r w:rsidR="00AA1BF7">
        <w:t xml:space="preserve"> project. </w:t>
      </w:r>
      <w:r w:rsidR="0042546C">
        <w:t xml:space="preserve">The management of resources and the ability to handle big challenges at such huge scale have really fascinated me. </w:t>
      </w:r>
      <w:r w:rsidR="00AA1BF7">
        <w:t xml:space="preserve">It certainly motivated me to think about </w:t>
      </w:r>
      <w:r w:rsidR="00A86C87">
        <w:t xml:space="preserve">designing </w:t>
      </w:r>
      <w:r w:rsidR="00AA1BF7">
        <w:t>such project and work on it in future. So, in order to maximize my learning and skill set to run a successful community engagement project</w:t>
      </w:r>
      <w:r w:rsidR="00C3278A">
        <w:t xml:space="preserve"> I think I need to learn certain skills and have to </w:t>
      </w:r>
      <w:r w:rsidR="00226EA2">
        <w:t>acquire</w:t>
      </w:r>
      <w:r w:rsidR="00C3278A">
        <w:t xml:space="preserve"> certain certifications</w:t>
      </w:r>
      <w:r w:rsidR="00EC6C39">
        <w:t xml:space="preserve">. </w:t>
      </w:r>
      <w:r w:rsidR="00AA1BF7">
        <w:t xml:space="preserve">I will definitely </w:t>
      </w:r>
      <w:r w:rsidR="00EC6C39">
        <w:t>like to work with many other community engagement projects</w:t>
      </w:r>
      <w:r w:rsidR="00AA1BF7">
        <w:t xml:space="preserve"> like Eden in order to learn from their model and idea</w:t>
      </w:r>
      <w:r w:rsidR="00EC6C39">
        <w:t xml:space="preserve"> in real life. This learning will certainly help me in other fields also if I ever select to change my field.</w:t>
      </w:r>
      <w:sdt>
        <w:sdtPr>
          <w:id w:val="904421052"/>
          <w:citation/>
        </w:sdtPr>
        <w:sdtEndPr/>
        <w:sdtContent>
          <w:r w:rsidR="005B53EB">
            <w:fldChar w:fldCharType="begin"/>
          </w:r>
          <w:r w:rsidR="005B53EB">
            <w:instrText xml:space="preserve"> CITATION Ker22 \l 1033 </w:instrText>
          </w:r>
          <w:r w:rsidR="005B53EB">
            <w:fldChar w:fldCharType="separate"/>
          </w:r>
          <w:r w:rsidR="005B53EB">
            <w:rPr>
              <w:noProof/>
            </w:rPr>
            <w:t xml:space="preserve"> </w:t>
          </w:r>
          <w:r w:rsidR="005B53EB" w:rsidRPr="005B53EB">
            <w:rPr>
              <w:noProof/>
            </w:rPr>
            <w:t>(Morris, 2022)</w:t>
          </w:r>
          <w:r w:rsidR="005B53EB">
            <w:fldChar w:fldCharType="end"/>
          </w:r>
        </w:sdtContent>
      </w:sdt>
    </w:p>
    <w:p w:rsidR="00D3188A" w:rsidRPr="00D3188A" w:rsidRDefault="00D3188A" w:rsidP="00D3188A">
      <w:pPr>
        <w:jc w:val="left"/>
        <w:rPr>
          <w:szCs w:val="24"/>
        </w:rPr>
      </w:pPr>
    </w:p>
    <w:bookmarkStart w:id="16" w:name="_Toc151340654" w:displacedByCustomXml="next"/>
    <w:bookmarkStart w:id="17" w:name="_Toc151338338" w:displacedByCustomXml="next"/>
    <w:sdt>
      <w:sdtPr>
        <w:rPr>
          <w:rFonts w:eastAsiaTheme="minorHAnsi" w:cstheme="minorBidi"/>
          <w:b w:val="0"/>
          <w:sz w:val="24"/>
          <w:szCs w:val="22"/>
        </w:rPr>
        <w:id w:val="1716930808"/>
        <w:docPartObj>
          <w:docPartGallery w:val="Bibliographies"/>
          <w:docPartUnique/>
        </w:docPartObj>
      </w:sdtPr>
      <w:sdtEndPr/>
      <w:sdtContent>
        <w:p w:rsidR="000A4176" w:rsidRDefault="000A4176">
          <w:pPr>
            <w:pStyle w:val="Heading1"/>
          </w:pPr>
          <w:r>
            <w:t>References</w:t>
          </w:r>
          <w:bookmarkEnd w:id="17"/>
          <w:bookmarkEnd w:id="16"/>
        </w:p>
        <w:sdt>
          <w:sdtPr>
            <w:id w:val="-573587230"/>
            <w:bibliography/>
          </w:sdtPr>
          <w:sdtEndPr/>
          <w:sdtContent>
            <w:p w:rsidR="000A4176" w:rsidRDefault="000A4176" w:rsidP="000A4176">
              <w:pPr>
                <w:pStyle w:val="Bibliography"/>
                <w:rPr>
                  <w:noProof/>
                  <w:szCs w:val="24"/>
                </w:rPr>
              </w:pPr>
              <w:r>
                <w:fldChar w:fldCharType="begin"/>
              </w:r>
              <w:r>
                <w:instrText xml:space="preserve"> BIBLIOGRAPHY </w:instrText>
              </w:r>
              <w:r>
                <w:fldChar w:fldCharType="separate"/>
              </w:r>
              <w:r>
                <w:rPr>
                  <w:noProof/>
                </w:rPr>
                <w:t xml:space="preserve">ARUP, 2022. </w:t>
              </w:r>
              <w:r>
                <w:rPr>
                  <w:i/>
                  <w:iCs/>
                  <w:noProof/>
                </w:rPr>
                <w:t xml:space="preserve">The Eden Project Cornwall: the world’s largest enclosed botanical habitat. </w:t>
              </w:r>
              <w:r>
                <w:rPr>
                  <w:noProof/>
                </w:rPr>
                <w:t xml:space="preserve">[Online] </w:t>
              </w:r>
              <w:r>
                <w:rPr>
                  <w:noProof/>
                </w:rPr>
                <w:br/>
                <w:t xml:space="preserve">Available at: </w:t>
              </w:r>
              <w:r>
                <w:rPr>
                  <w:noProof/>
                  <w:u w:val="single"/>
                </w:rPr>
                <w:t>https://www.arup.com/projects/the-eden-project</w:t>
              </w:r>
              <w:r>
                <w:rPr>
                  <w:noProof/>
                </w:rPr>
                <w:br/>
                <w:t>[Accessed 19 10 2023].</w:t>
              </w:r>
            </w:p>
            <w:p w:rsidR="000A4176" w:rsidRDefault="000A4176" w:rsidP="000A4176">
              <w:pPr>
                <w:pStyle w:val="Bibliography"/>
                <w:rPr>
                  <w:noProof/>
                </w:rPr>
              </w:pPr>
              <w:r>
                <w:rPr>
                  <w:noProof/>
                </w:rPr>
                <w:t xml:space="preserve">Eden Project, 2022. </w:t>
              </w:r>
              <w:r>
                <w:rPr>
                  <w:i/>
                  <w:iCs/>
                  <w:noProof/>
                </w:rPr>
                <w:t xml:space="preserve">Our origins. </w:t>
              </w:r>
              <w:r>
                <w:rPr>
                  <w:noProof/>
                </w:rPr>
                <w:t xml:space="preserve">[Online] </w:t>
              </w:r>
              <w:r>
                <w:rPr>
                  <w:noProof/>
                </w:rPr>
                <w:br/>
                <w:t xml:space="preserve">Available at: </w:t>
              </w:r>
              <w:r>
                <w:rPr>
                  <w:noProof/>
                  <w:u w:val="single"/>
                </w:rPr>
                <w:t>https://www.edenproject.com/mission/our-origins</w:t>
              </w:r>
              <w:r>
                <w:rPr>
                  <w:noProof/>
                </w:rPr>
                <w:br/>
                <w:t>[Accessed 19 10 2023].</w:t>
              </w:r>
            </w:p>
            <w:p w:rsidR="000A4176" w:rsidRDefault="000A4176" w:rsidP="000A4176">
              <w:pPr>
                <w:pStyle w:val="Bibliography"/>
                <w:rPr>
                  <w:noProof/>
                </w:rPr>
              </w:pPr>
              <w:r>
                <w:rPr>
                  <w:noProof/>
                </w:rPr>
                <w:t xml:space="preserve">EPC, 2020. </w:t>
              </w:r>
              <w:r>
                <w:rPr>
                  <w:i/>
                  <w:iCs/>
                  <w:noProof/>
                </w:rPr>
                <w:t xml:space="preserve">We’re helping to build a better world. </w:t>
              </w:r>
              <w:r>
                <w:rPr>
                  <w:noProof/>
                </w:rPr>
                <w:t xml:space="preserve">[Online] </w:t>
              </w:r>
              <w:r>
                <w:rPr>
                  <w:noProof/>
                </w:rPr>
                <w:br/>
                <w:t xml:space="preserve">Available at: </w:t>
              </w:r>
              <w:r>
                <w:rPr>
                  <w:noProof/>
                  <w:u w:val="single"/>
                </w:rPr>
                <w:t>https://www.edenprojectcommunities.com/</w:t>
              </w:r>
              <w:r>
                <w:rPr>
                  <w:noProof/>
                </w:rPr>
                <w:br/>
                <w:t>[Accessed 19 10 2023].</w:t>
              </w:r>
            </w:p>
            <w:p w:rsidR="000A4176" w:rsidRDefault="000A4176" w:rsidP="000A4176">
              <w:pPr>
                <w:pStyle w:val="Bibliography"/>
                <w:rPr>
                  <w:noProof/>
                </w:rPr>
              </w:pPr>
              <w:r>
                <w:rPr>
                  <w:noProof/>
                </w:rPr>
                <w:t xml:space="preserve">Holy &amp; Co., 2016. </w:t>
              </w:r>
              <w:r>
                <w:rPr>
                  <w:i/>
                  <w:iCs/>
                  <w:noProof/>
                </w:rPr>
                <w:t xml:space="preserve">Podcast-Sir Tim Smit.. </w:t>
              </w:r>
              <w:r>
                <w:rPr>
                  <w:noProof/>
                </w:rPr>
                <w:t xml:space="preserve">[Online] </w:t>
              </w:r>
              <w:r>
                <w:rPr>
                  <w:noProof/>
                </w:rPr>
                <w:br/>
                <w:t xml:space="preserve">Available </w:t>
              </w:r>
              <w:bookmarkStart w:id="18" w:name="_GoBack"/>
              <w:bookmarkEnd w:id="18"/>
              <w:r>
                <w:rPr>
                  <w:noProof/>
                </w:rPr>
                <w:t xml:space="preserve">at: </w:t>
              </w:r>
              <w:r>
                <w:rPr>
                  <w:noProof/>
                  <w:u w:val="single"/>
                </w:rPr>
                <w:t>https://holly.co/podcast/sir-tim-smit-kbe-part-1#:~:text=After%20relocating%20to%20Cornwall%2C%20a,generations%20for%20years%20to%20come.</w:t>
              </w:r>
              <w:r>
                <w:rPr>
                  <w:noProof/>
                </w:rPr>
                <w:br/>
                <w:t>[Accessed 19 10 2023].</w:t>
              </w:r>
            </w:p>
            <w:p w:rsidR="000A4176" w:rsidRDefault="000A4176" w:rsidP="000A4176">
              <w:pPr>
                <w:pStyle w:val="Bibliography"/>
                <w:rPr>
                  <w:noProof/>
                </w:rPr>
              </w:pPr>
              <w:r>
                <w:rPr>
                  <w:noProof/>
                </w:rPr>
                <w:t xml:space="preserve">Morris, J., 2012. </w:t>
              </w:r>
              <w:r>
                <w:rPr>
                  <w:i/>
                  <w:iCs/>
                  <w:noProof/>
                </w:rPr>
                <w:t xml:space="preserve">How much is the Eden Project worth to the economy?. </w:t>
              </w:r>
              <w:r>
                <w:rPr>
                  <w:noProof/>
                </w:rPr>
                <w:t xml:space="preserve">[Online] </w:t>
              </w:r>
              <w:r>
                <w:rPr>
                  <w:noProof/>
                </w:rPr>
                <w:br/>
                <w:t xml:space="preserve">Available at: </w:t>
              </w:r>
              <w:r>
                <w:rPr>
                  <w:noProof/>
                  <w:u w:val="single"/>
                </w:rPr>
                <w:t>https://www.bbc.com/news/uk-england-cornwall-18233304</w:t>
              </w:r>
              <w:r>
                <w:rPr>
                  <w:noProof/>
                </w:rPr>
                <w:br/>
                <w:t>[Accessed 19 10 2023].</w:t>
              </w:r>
            </w:p>
            <w:p w:rsidR="000A4176" w:rsidRDefault="000A4176" w:rsidP="000A4176">
              <w:pPr>
                <w:pStyle w:val="Bibliography"/>
                <w:rPr>
                  <w:noProof/>
                </w:rPr>
              </w:pPr>
              <w:r>
                <w:rPr>
                  <w:noProof/>
                </w:rPr>
                <w:t xml:space="preserve">Morris, K., 2022. </w:t>
              </w:r>
              <w:r>
                <w:rPr>
                  <w:i/>
                  <w:iCs/>
                  <w:noProof/>
                </w:rPr>
                <w:t xml:space="preserve">SOCIAL IMPACT of EDEN. </w:t>
              </w:r>
              <w:r>
                <w:rPr>
                  <w:noProof/>
                </w:rPr>
                <w:t xml:space="preserve">[Online] </w:t>
              </w:r>
              <w:r>
                <w:rPr>
                  <w:noProof/>
                </w:rPr>
                <w:br/>
                <w:t xml:space="preserve">Available at: </w:t>
              </w:r>
              <w:r>
                <w:rPr>
                  <w:noProof/>
                  <w:u w:val="single"/>
                </w:rPr>
                <w:t>https://www.oliverwyman.com/our-culture/society/social-impact/eden-project.html</w:t>
              </w:r>
              <w:r>
                <w:rPr>
                  <w:noProof/>
                </w:rPr>
                <w:br/>
                <w:t>[Accessed 19 10 2023].</w:t>
              </w:r>
            </w:p>
            <w:p w:rsidR="000A4176" w:rsidRDefault="000A4176" w:rsidP="000A4176">
              <w:pPr>
                <w:pStyle w:val="Bibliography"/>
                <w:rPr>
                  <w:noProof/>
                </w:rPr>
              </w:pPr>
              <w:r>
                <w:rPr>
                  <w:noProof/>
                </w:rPr>
                <w:t xml:space="preserve">Ramos, J., 2021. </w:t>
              </w:r>
              <w:r>
                <w:rPr>
                  <w:i/>
                  <w:iCs/>
                  <w:noProof/>
                </w:rPr>
                <w:t xml:space="preserve">THE EDEN PROJECT: WHAT IS THE PURPOSE OF THIS SUSTAINABLE CITY?. </w:t>
              </w:r>
              <w:r>
                <w:rPr>
                  <w:noProof/>
                </w:rPr>
                <w:t xml:space="preserve">[Online] </w:t>
              </w:r>
              <w:r>
                <w:rPr>
                  <w:noProof/>
                </w:rPr>
                <w:br/>
                <w:t xml:space="preserve">Available at: </w:t>
              </w:r>
              <w:r>
                <w:rPr>
                  <w:noProof/>
                  <w:u w:val="single"/>
                </w:rPr>
                <w:t>https://tomorrow.city/a/the-eden-project</w:t>
              </w:r>
              <w:r>
                <w:rPr>
                  <w:noProof/>
                </w:rPr>
                <w:br/>
                <w:t>[Accessed 19 10 2023].</w:t>
              </w:r>
            </w:p>
            <w:p w:rsidR="000A4176" w:rsidRDefault="000A4176" w:rsidP="000A4176">
              <w:pPr>
                <w:pStyle w:val="Bibliography"/>
                <w:rPr>
                  <w:noProof/>
                </w:rPr>
              </w:pPr>
              <w:r>
                <w:rPr>
                  <w:noProof/>
                </w:rPr>
                <w:t xml:space="preserve">Tripadvisor, 2022. </w:t>
              </w:r>
              <w:r>
                <w:rPr>
                  <w:i/>
                  <w:iCs/>
                  <w:noProof/>
                </w:rPr>
                <w:t xml:space="preserve">Eden Project. </w:t>
              </w:r>
              <w:r>
                <w:rPr>
                  <w:noProof/>
                </w:rPr>
                <w:t xml:space="preserve">[Online] </w:t>
              </w:r>
              <w:r>
                <w:rPr>
                  <w:noProof/>
                </w:rPr>
                <w:br/>
                <w:t xml:space="preserve">Available at: </w:t>
              </w:r>
              <w:r>
                <w:rPr>
                  <w:noProof/>
                  <w:u w:val="single"/>
                </w:rPr>
                <w:t>https://www.tripadvisor.co.uk/Attraction_Review-g10501470-d2233181-Reviews-Eden_Project-Bodelva_Cornwall_England.html</w:t>
              </w:r>
              <w:r>
                <w:rPr>
                  <w:noProof/>
                </w:rPr>
                <w:br/>
                <w:t>[Accessed 19 10 2023].</w:t>
              </w:r>
            </w:p>
            <w:p w:rsidR="000A4176" w:rsidRDefault="000A4176" w:rsidP="000A4176">
              <w:pPr>
                <w:pStyle w:val="Bibliography"/>
                <w:rPr>
                  <w:noProof/>
                </w:rPr>
              </w:pPr>
              <w:r>
                <w:rPr>
                  <w:noProof/>
                </w:rPr>
                <w:t xml:space="preserve">University of Minnesota, 2022. </w:t>
              </w:r>
              <w:r>
                <w:rPr>
                  <w:i/>
                  <w:iCs/>
                  <w:noProof/>
                </w:rPr>
                <w:t xml:space="preserve">Community Engagement Models. </w:t>
              </w:r>
              <w:r>
                <w:rPr>
                  <w:noProof/>
                </w:rPr>
                <w:t xml:space="preserve">[Online] </w:t>
              </w:r>
              <w:r>
                <w:rPr>
                  <w:noProof/>
                </w:rPr>
                <w:br/>
                <w:t xml:space="preserve">Available at: </w:t>
              </w:r>
              <w:r>
                <w:rPr>
                  <w:noProof/>
                  <w:u w:val="single"/>
                </w:rPr>
                <w:t>https://morris.umn.edu/community-engagement/types-community-engagement</w:t>
              </w:r>
              <w:r>
                <w:rPr>
                  <w:noProof/>
                </w:rPr>
                <w:br/>
                <w:t>[Accessed 19 10 2023].</w:t>
              </w:r>
            </w:p>
            <w:p w:rsidR="000A4176" w:rsidRDefault="000A4176" w:rsidP="000A4176">
              <w:r>
                <w:rPr>
                  <w:b/>
                  <w:bCs/>
                  <w:noProof/>
                </w:rPr>
                <w:fldChar w:fldCharType="end"/>
              </w:r>
            </w:p>
          </w:sdtContent>
        </w:sdt>
      </w:sdtContent>
    </w:sdt>
    <w:p w:rsidR="00A24F27" w:rsidRPr="00D9423E" w:rsidRDefault="00A24F27" w:rsidP="00A24F27">
      <w:pPr>
        <w:pStyle w:val="Heading2"/>
      </w:pPr>
    </w:p>
    <w:sectPr w:rsidR="00A24F27" w:rsidRPr="00D942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806C3"/>
    <w:multiLevelType w:val="hybridMultilevel"/>
    <w:tmpl w:val="12D84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B778D6"/>
    <w:multiLevelType w:val="hybridMultilevel"/>
    <w:tmpl w:val="D902B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13386B"/>
    <w:multiLevelType w:val="hybridMultilevel"/>
    <w:tmpl w:val="3C281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BE20AE"/>
    <w:multiLevelType w:val="hybridMultilevel"/>
    <w:tmpl w:val="F5068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9D7474"/>
    <w:multiLevelType w:val="hybridMultilevel"/>
    <w:tmpl w:val="C122E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4176"/>
    <w:rsid w:val="000235F0"/>
    <w:rsid w:val="000A4176"/>
    <w:rsid w:val="001079F5"/>
    <w:rsid w:val="00153CFE"/>
    <w:rsid w:val="00156FA3"/>
    <w:rsid w:val="00173617"/>
    <w:rsid w:val="001B4491"/>
    <w:rsid w:val="001E51F0"/>
    <w:rsid w:val="001E5829"/>
    <w:rsid w:val="00226EA2"/>
    <w:rsid w:val="00265F6C"/>
    <w:rsid w:val="00286524"/>
    <w:rsid w:val="002F67B7"/>
    <w:rsid w:val="00321964"/>
    <w:rsid w:val="00322878"/>
    <w:rsid w:val="00372EF9"/>
    <w:rsid w:val="003915CE"/>
    <w:rsid w:val="003E239B"/>
    <w:rsid w:val="003E454D"/>
    <w:rsid w:val="00403F27"/>
    <w:rsid w:val="00424C7B"/>
    <w:rsid w:val="0042546C"/>
    <w:rsid w:val="00486D20"/>
    <w:rsid w:val="004C0B60"/>
    <w:rsid w:val="004E3E50"/>
    <w:rsid w:val="004E5D36"/>
    <w:rsid w:val="005541E0"/>
    <w:rsid w:val="005572FC"/>
    <w:rsid w:val="00595DF6"/>
    <w:rsid w:val="005A686F"/>
    <w:rsid w:val="005B1076"/>
    <w:rsid w:val="005B53EB"/>
    <w:rsid w:val="005E1385"/>
    <w:rsid w:val="00624AA3"/>
    <w:rsid w:val="0063191C"/>
    <w:rsid w:val="00654717"/>
    <w:rsid w:val="0065612A"/>
    <w:rsid w:val="00674466"/>
    <w:rsid w:val="00686AF8"/>
    <w:rsid w:val="0068775F"/>
    <w:rsid w:val="006933EA"/>
    <w:rsid w:val="006B0D50"/>
    <w:rsid w:val="007125D7"/>
    <w:rsid w:val="0072502F"/>
    <w:rsid w:val="00725E7A"/>
    <w:rsid w:val="007E5F1B"/>
    <w:rsid w:val="007E7DD1"/>
    <w:rsid w:val="00813CAD"/>
    <w:rsid w:val="0081687E"/>
    <w:rsid w:val="00845945"/>
    <w:rsid w:val="008A51D3"/>
    <w:rsid w:val="008E6AB9"/>
    <w:rsid w:val="00905F4D"/>
    <w:rsid w:val="00941AFD"/>
    <w:rsid w:val="00993F42"/>
    <w:rsid w:val="009F6713"/>
    <w:rsid w:val="00A24F27"/>
    <w:rsid w:val="00A41A57"/>
    <w:rsid w:val="00A7104E"/>
    <w:rsid w:val="00A832D9"/>
    <w:rsid w:val="00A86C87"/>
    <w:rsid w:val="00A915C2"/>
    <w:rsid w:val="00A94D45"/>
    <w:rsid w:val="00AA1BF7"/>
    <w:rsid w:val="00B13A7D"/>
    <w:rsid w:val="00B57BB2"/>
    <w:rsid w:val="00B636B6"/>
    <w:rsid w:val="00B87E35"/>
    <w:rsid w:val="00BA04FA"/>
    <w:rsid w:val="00BB0E4B"/>
    <w:rsid w:val="00BD3792"/>
    <w:rsid w:val="00BE2B69"/>
    <w:rsid w:val="00C3278A"/>
    <w:rsid w:val="00C42A46"/>
    <w:rsid w:val="00C66290"/>
    <w:rsid w:val="00C7197D"/>
    <w:rsid w:val="00C80170"/>
    <w:rsid w:val="00CC3F04"/>
    <w:rsid w:val="00CF07EC"/>
    <w:rsid w:val="00D157A3"/>
    <w:rsid w:val="00D3188A"/>
    <w:rsid w:val="00D520DD"/>
    <w:rsid w:val="00D82611"/>
    <w:rsid w:val="00D839C3"/>
    <w:rsid w:val="00D9423E"/>
    <w:rsid w:val="00DA020C"/>
    <w:rsid w:val="00DC3795"/>
    <w:rsid w:val="00E00C3B"/>
    <w:rsid w:val="00E0313C"/>
    <w:rsid w:val="00E03CEA"/>
    <w:rsid w:val="00E31EB9"/>
    <w:rsid w:val="00E401F1"/>
    <w:rsid w:val="00E660D1"/>
    <w:rsid w:val="00E84AD6"/>
    <w:rsid w:val="00E93C88"/>
    <w:rsid w:val="00EC6C39"/>
    <w:rsid w:val="00ED1AEB"/>
    <w:rsid w:val="00EE4CAE"/>
    <w:rsid w:val="00F050DA"/>
    <w:rsid w:val="00F11097"/>
    <w:rsid w:val="00F52CE6"/>
    <w:rsid w:val="00F57B7D"/>
    <w:rsid w:val="00F97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0FA78"/>
  <w15:chartTrackingRefBased/>
  <w15:docId w15:val="{A530B0FA-A0CA-40DF-95CE-18E230C30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0C3B"/>
    <w:pPr>
      <w:spacing w:before="120" w:after="120" w:line="256"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00C3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00C3B"/>
    <w:pPr>
      <w:outlineLvl w:val="1"/>
    </w:pPr>
    <w:rPr>
      <w:b/>
    </w:rPr>
  </w:style>
  <w:style w:type="paragraph" w:styleId="Heading3">
    <w:name w:val="heading 3"/>
    <w:basedOn w:val="Normal"/>
    <w:next w:val="Normal"/>
    <w:link w:val="Heading3Char"/>
    <w:uiPriority w:val="9"/>
    <w:semiHidden/>
    <w:unhideWhenUsed/>
    <w:qFormat/>
    <w:rsid w:val="00E00C3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0C3B"/>
    <w:pPr>
      <w:spacing w:before="0" w:after="400" w:line="240" w:lineRule="auto"/>
      <w:contextualSpacing/>
      <w:jc w:val="center"/>
    </w:pPr>
    <w:rPr>
      <w:rFonts w:asciiTheme="majorHAnsi" w:eastAsiaTheme="majorEastAsia" w:hAnsiTheme="majorHAnsi" w:cstheme="majorBidi"/>
      <w:color w:val="44546A" w:themeColor="text2"/>
      <w:spacing w:val="-10"/>
      <w:kern w:val="28"/>
      <w:sz w:val="40"/>
      <w:szCs w:val="56"/>
      <w:u w:val="single"/>
    </w:rPr>
  </w:style>
  <w:style w:type="character" w:customStyle="1" w:styleId="TitleChar">
    <w:name w:val="Title Char"/>
    <w:basedOn w:val="DefaultParagraphFont"/>
    <w:link w:val="Title"/>
    <w:uiPriority w:val="10"/>
    <w:rsid w:val="00E00C3B"/>
    <w:rPr>
      <w:rFonts w:asciiTheme="majorHAnsi" w:eastAsiaTheme="majorEastAsia" w:hAnsiTheme="majorHAnsi" w:cstheme="majorBidi"/>
      <w:color w:val="44546A" w:themeColor="text2"/>
      <w:spacing w:val="-10"/>
      <w:kern w:val="28"/>
      <w:sz w:val="40"/>
      <w:szCs w:val="56"/>
      <w:u w:val="single"/>
    </w:rPr>
  </w:style>
  <w:style w:type="character" w:customStyle="1" w:styleId="Heading1Char">
    <w:name w:val="Heading 1 Char"/>
    <w:basedOn w:val="DefaultParagraphFont"/>
    <w:link w:val="Heading1"/>
    <w:uiPriority w:val="9"/>
    <w:rsid w:val="00E00C3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00C3B"/>
    <w:rPr>
      <w:rFonts w:ascii="Times New Roman" w:hAnsi="Times New Roman"/>
      <w:b/>
      <w:color w:val="000000" w:themeColor="text1"/>
      <w:sz w:val="24"/>
    </w:rPr>
  </w:style>
  <w:style w:type="character" w:customStyle="1" w:styleId="Heading3Char">
    <w:name w:val="Heading 3 Char"/>
    <w:basedOn w:val="DefaultParagraphFont"/>
    <w:link w:val="Heading3"/>
    <w:uiPriority w:val="9"/>
    <w:semiHidden/>
    <w:rsid w:val="00E00C3B"/>
    <w:rPr>
      <w:rFonts w:ascii="Times New Roman" w:eastAsiaTheme="majorEastAsia" w:hAnsi="Times New Roman" w:cstheme="majorBidi"/>
      <w:i/>
      <w:color w:val="000000" w:themeColor="text1"/>
      <w:sz w:val="24"/>
      <w:szCs w:val="24"/>
    </w:rPr>
  </w:style>
  <w:style w:type="paragraph" w:styleId="Bibliography">
    <w:name w:val="Bibliography"/>
    <w:basedOn w:val="Normal"/>
    <w:next w:val="Normal"/>
    <w:uiPriority w:val="37"/>
    <w:unhideWhenUsed/>
    <w:rsid w:val="000A4176"/>
  </w:style>
  <w:style w:type="paragraph" w:styleId="ListParagraph">
    <w:name w:val="List Paragraph"/>
    <w:basedOn w:val="Normal"/>
    <w:uiPriority w:val="34"/>
    <w:qFormat/>
    <w:rsid w:val="00F050DA"/>
    <w:pPr>
      <w:ind w:left="720"/>
      <w:contextualSpacing/>
    </w:pPr>
  </w:style>
  <w:style w:type="paragraph" w:styleId="TOC1">
    <w:name w:val="toc 1"/>
    <w:basedOn w:val="Normal"/>
    <w:next w:val="Normal"/>
    <w:autoRedefine/>
    <w:uiPriority w:val="39"/>
    <w:unhideWhenUsed/>
    <w:rsid w:val="00F57B7D"/>
    <w:pPr>
      <w:spacing w:after="100"/>
    </w:pPr>
  </w:style>
  <w:style w:type="paragraph" w:styleId="TOC2">
    <w:name w:val="toc 2"/>
    <w:basedOn w:val="Normal"/>
    <w:next w:val="Normal"/>
    <w:autoRedefine/>
    <w:uiPriority w:val="39"/>
    <w:unhideWhenUsed/>
    <w:rsid w:val="00F57B7D"/>
    <w:pPr>
      <w:spacing w:after="100"/>
      <w:ind w:left="240"/>
    </w:pPr>
  </w:style>
  <w:style w:type="character" w:styleId="Hyperlink">
    <w:name w:val="Hyperlink"/>
    <w:basedOn w:val="DefaultParagraphFont"/>
    <w:uiPriority w:val="99"/>
    <w:unhideWhenUsed/>
    <w:rsid w:val="00F57B7D"/>
    <w:rPr>
      <w:color w:val="0563C1" w:themeColor="hyperlink"/>
      <w:u w:val="single"/>
    </w:rPr>
  </w:style>
  <w:style w:type="table" w:styleId="TableGrid">
    <w:name w:val="Table Grid"/>
    <w:basedOn w:val="TableNormal"/>
    <w:uiPriority w:val="39"/>
    <w:rsid w:val="00C719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72FC"/>
    <w:pPr>
      <w:spacing w:line="259"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759919">
      <w:bodyDiv w:val="1"/>
      <w:marLeft w:val="0"/>
      <w:marRight w:val="0"/>
      <w:marTop w:val="0"/>
      <w:marBottom w:val="0"/>
      <w:divBdr>
        <w:top w:val="none" w:sz="0" w:space="0" w:color="auto"/>
        <w:left w:val="none" w:sz="0" w:space="0" w:color="auto"/>
        <w:bottom w:val="none" w:sz="0" w:space="0" w:color="auto"/>
        <w:right w:val="none" w:sz="0" w:space="0" w:color="auto"/>
      </w:divBdr>
    </w:div>
    <w:div w:id="475100469">
      <w:bodyDiv w:val="1"/>
      <w:marLeft w:val="0"/>
      <w:marRight w:val="0"/>
      <w:marTop w:val="0"/>
      <w:marBottom w:val="0"/>
      <w:divBdr>
        <w:top w:val="none" w:sz="0" w:space="0" w:color="auto"/>
        <w:left w:val="none" w:sz="0" w:space="0" w:color="auto"/>
        <w:bottom w:val="none" w:sz="0" w:space="0" w:color="auto"/>
        <w:right w:val="none" w:sz="0" w:space="0" w:color="auto"/>
      </w:divBdr>
    </w:div>
    <w:div w:id="604116667">
      <w:bodyDiv w:val="1"/>
      <w:marLeft w:val="0"/>
      <w:marRight w:val="0"/>
      <w:marTop w:val="0"/>
      <w:marBottom w:val="0"/>
      <w:divBdr>
        <w:top w:val="none" w:sz="0" w:space="0" w:color="auto"/>
        <w:left w:val="none" w:sz="0" w:space="0" w:color="auto"/>
        <w:bottom w:val="none" w:sz="0" w:space="0" w:color="auto"/>
        <w:right w:val="none" w:sz="0" w:space="0" w:color="auto"/>
      </w:divBdr>
    </w:div>
    <w:div w:id="671224976">
      <w:bodyDiv w:val="1"/>
      <w:marLeft w:val="0"/>
      <w:marRight w:val="0"/>
      <w:marTop w:val="0"/>
      <w:marBottom w:val="0"/>
      <w:divBdr>
        <w:top w:val="none" w:sz="0" w:space="0" w:color="auto"/>
        <w:left w:val="none" w:sz="0" w:space="0" w:color="auto"/>
        <w:bottom w:val="none" w:sz="0" w:space="0" w:color="auto"/>
        <w:right w:val="none" w:sz="0" w:space="0" w:color="auto"/>
      </w:divBdr>
    </w:div>
    <w:div w:id="1249844880">
      <w:bodyDiv w:val="1"/>
      <w:marLeft w:val="0"/>
      <w:marRight w:val="0"/>
      <w:marTop w:val="0"/>
      <w:marBottom w:val="0"/>
      <w:divBdr>
        <w:top w:val="none" w:sz="0" w:space="0" w:color="auto"/>
        <w:left w:val="none" w:sz="0" w:space="0" w:color="auto"/>
        <w:bottom w:val="none" w:sz="0" w:space="0" w:color="auto"/>
        <w:right w:val="none" w:sz="0" w:space="0" w:color="auto"/>
      </w:divBdr>
    </w:div>
    <w:div w:id="1304240730">
      <w:bodyDiv w:val="1"/>
      <w:marLeft w:val="0"/>
      <w:marRight w:val="0"/>
      <w:marTop w:val="0"/>
      <w:marBottom w:val="0"/>
      <w:divBdr>
        <w:top w:val="none" w:sz="0" w:space="0" w:color="auto"/>
        <w:left w:val="none" w:sz="0" w:space="0" w:color="auto"/>
        <w:bottom w:val="none" w:sz="0" w:space="0" w:color="auto"/>
        <w:right w:val="none" w:sz="0" w:space="0" w:color="auto"/>
      </w:divBdr>
    </w:div>
    <w:div w:id="1458571538">
      <w:bodyDiv w:val="1"/>
      <w:marLeft w:val="0"/>
      <w:marRight w:val="0"/>
      <w:marTop w:val="0"/>
      <w:marBottom w:val="0"/>
      <w:divBdr>
        <w:top w:val="none" w:sz="0" w:space="0" w:color="auto"/>
        <w:left w:val="none" w:sz="0" w:space="0" w:color="auto"/>
        <w:bottom w:val="none" w:sz="0" w:space="0" w:color="auto"/>
        <w:right w:val="none" w:sz="0" w:space="0" w:color="auto"/>
      </w:divBdr>
    </w:div>
    <w:div w:id="1507089752">
      <w:bodyDiv w:val="1"/>
      <w:marLeft w:val="0"/>
      <w:marRight w:val="0"/>
      <w:marTop w:val="0"/>
      <w:marBottom w:val="0"/>
      <w:divBdr>
        <w:top w:val="none" w:sz="0" w:space="0" w:color="auto"/>
        <w:left w:val="none" w:sz="0" w:space="0" w:color="auto"/>
        <w:bottom w:val="none" w:sz="0" w:space="0" w:color="auto"/>
        <w:right w:val="none" w:sz="0" w:space="0" w:color="auto"/>
      </w:divBdr>
    </w:div>
    <w:div w:id="1732146523">
      <w:bodyDiv w:val="1"/>
      <w:marLeft w:val="0"/>
      <w:marRight w:val="0"/>
      <w:marTop w:val="0"/>
      <w:marBottom w:val="0"/>
      <w:divBdr>
        <w:top w:val="none" w:sz="0" w:space="0" w:color="auto"/>
        <w:left w:val="none" w:sz="0" w:space="0" w:color="auto"/>
        <w:bottom w:val="none" w:sz="0" w:space="0" w:color="auto"/>
        <w:right w:val="none" w:sz="0" w:space="0" w:color="auto"/>
      </w:divBdr>
    </w:div>
    <w:div w:id="1825048909">
      <w:bodyDiv w:val="1"/>
      <w:marLeft w:val="0"/>
      <w:marRight w:val="0"/>
      <w:marTop w:val="0"/>
      <w:marBottom w:val="0"/>
      <w:divBdr>
        <w:top w:val="none" w:sz="0" w:space="0" w:color="auto"/>
        <w:left w:val="none" w:sz="0" w:space="0" w:color="auto"/>
        <w:bottom w:val="none" w:sz="0" w:space="0" w:color="auto"/>
        <w:right w:val="none" w:sz="0" w:space="0" w:color="auto"/>
      </w:divBdr>
    </w:div>
    <w:div w:id="1882093122">
      <w:bodyDiv w:val="1"/>
      <w:marLeft w:val="0"/>
      <w:marRight w:val="0"/>
      <w:marTop w:val="0"/>
      <w:marBottom w:val="0"/>
      <w:divBdr>
        <w:top w:val="none" w:sz="0" w:space="0" w:color="auto"/>
        <w:left w:val="none" w:sz="0" w:space="0" w:color="auto"/>
        <w:bottom w:val="none" w:sz="0" w:space="0" w:color="auto"/>
        <w:right w:val="none" w:sz="0" w:space="0" w:color="auto"/>
      </w:divBdr>
    </w:div>
    <w:div w:id="2105032915">
      <w:bodyDiv w:val="1"/>
      <w:marLeft w:val="0"/>
      <w:marRight w:val="0"/>
      <w:marTop w:val="0"/>
      <w:marBottom w:val="0"/>
      <w:divBdr>
        <w:top w:val="none" w:sz="0" w:space="0" w:color="auto"/>
        <w:left w:val="none" w:sz="0" w:space="0" w:color="auto"/>
        <w:bottom w:val="none" w:sz="0" w:space="0" w:color="auto"/>
        <w:right w:val="none" w:sz="0" w:space="0" w:color="auto"/>
      </w:divBdr>
    </w:div>
    <w:div w:id="214553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ARU22</b:Tag>
    <b:SourceType>InternetSite</b:SourceType>
    <b:Guid>{4BC753E8-DE5E-44C3-9434-21BBB02AD5AE}</b:Guid>
    <b:Author>
      <b:Author>
        <b:Corporate>ARUP</b:Corporate>
      </b:Author>
    </b:Author>
    <b:Title>The Eden Project Cornwall: the world’s largest enclosed botanical habitat</b:Title>
    <b:Year>2022</b:Year>
    <b:YearAccessed>2023</b:YearAccessed>
    <b:MonthAccessed>10</b:MonthAccessed>
    <b:DayAccessed>19</b:DayAccessed>
    <b:URL>https://www.arup.com/projects/the-eden-project</b:URL>
    <b:RefOrder>6</b:RefOrder>
  </b:Source>
  <b:Source>
    <b:Tag>Hol16</b:Tag>
    <b:SourceType>InternetSite</b:SourceType>
    <b:Guid>{C7ADE059-6B6A-457C-AA1B-93ED04E2259A}</b:Guid>
    <b:Author>
      <b:Author>
        <b:Corporate>Holy &amp; Co.</b:Corporate>
      </b:Author>
    </b:Author>
    <b:Title>Podcast-Sir Tim Smit.</b:Title>
    <b:Year>2016</b:Year>
    <b:YearAccessed>2023</b:YearAccessed>
    <b:MonthAccessed>10</b:MonthAccessed>
    <b:DayAccessed>19</b:DayAccessed>
    <b:URL>https://holly.co/podcast/sir-tim-smit-kbe-part-1#:~:text=After%20relocating%20to%20Cornwall%2C%20a,generations%20for%20years%20to%20come.</b:URL>
    <b:RefOrder>5</b:RefOrder>
  </b:Source>
  <b:Source>
    <b:Tag>Jam21</b:Tag>
    <b:SourceType>InternetSite</b:SourceType>
    <b:Guid>{D3D3754F-AB02-4B56-B5E8-79D9FB90D0B0}</b:Guid>
    <b:Author>
      <b:Author>
        <b:NameList>
          <b:Person>
            <b:Last>Ramos</b:Last>
            <b:First>Jamie</b:First>
          </b:Person>
        </b:NameList>
      </b:Author>
    </b:Author>
    <b:Title>THE EDEN PROJECT: WHAT IS THE PURPOSE OF THIS SUSTAINABLE CITY?</b:Title>
    <b:Year>2021</b:Year>
    <b:YearAccessed>2023</b:YearAccessed>
    <b:MonthAccessed>10</b:MonthAccessed>
    <b:DayAccessed>19</b:DayAccessed>
    <b:URL>https://tomorrow.city/a/the-eden-project</b:URL>
    <b:RefOrder>3</b:RefOrder>
  </b:Source>
  <b:Source>
    <b:Tag>Jon12</b:Tag>
    <b:SourceType>InternetSite</b:SourceType>
    <b:Guid>{6DCB7A97-72FD-4D16-9553-D9EFD73E45F8}</b:Guid>
    <b:Author>
      <b:Author>
        <b:NameList>
          <b:Person>
            <b:Last>Morris</b:Last>
            <b:First>Jonathan</b:First>
          </b:Person>
        </b:NameList>
      </b:Author>
    </b:Author>
    <b:Title>How much is the Eden Project worth to the economy?</b:Title>
    <b:Year>2012</b:Year>
    <b:YearAccessed>2023</b:YearAccessed>
    <b:MonthAccessed>10</b:MonthAccessed>
    <b:DayAccessed>19</b:DayAccessed>
    <b:URL>https://www.bbc.com/news/uk-england-cornwall-18233304</b:URL>
    <b:RefOrder>9</b:RefOrder>
  </b:Source>
  <b:Source>
    <b:Tag>Ker22</b:Tag>
    <b:SourceType>InternetSite</b:SourceType>
    <b:Guid>{C959E5CD-2BFB-4247-8073-9E874C8864E1}</b:Guid>
    <b:Author>
      <b:Author>
        <b:NameList>
          <b:Person>
            <b:Last>Morris</b:Last>
            <b:First>Kerric</b:First>
          </b:Person>
        </b:NameList>
      </b:Author>
    </b:Author>
    <b:Title>SOCIAL IMPACT of EDEN</b:Title>
    <b:Year>2022</b:Year>
    <b:YearAccessed>2023</b:YearAccessed>
    <b:MonthAccessed>10</b:MonthAccessed>
    <b:DayAccessed>19</b:DayAccessed>
    <b:URL>https://www.oliverwyman.com/our-culture/society/social-impact/eden-project.html</b:URL>
    <b:RefOrder>4</b:RefOrder>
  </b:Source>
  <b:Source>
    <b:Tag>Uni221</b:Tag>
    <b:SourceType>InternetSite</b:SourceType>
    <b:Guid>{928FBF63-24EE-43A7-BAD4-D2FAF232BBD7}</b:Guid>
    <b:Author>
      <b:Author>
        <b:Corporate>University of Minnesota</b:Corporate>
      </b:Author>
    </b:Author>
    <b:Title>Community Engagement Models</b:Title>
    <b:Year>2022</b:Year>
    <b:YearAccessed>2023</b:YearAccessed>
    <b:MonthAccessed>10</b:MonthAccessed>
    <b:DayAccessed>19</b:DayAccessed>
    <b:URL>https://morris.umn.edu/community-engagement/types-community-engagement</b:URL>
    <b:RefOrder>8</b:RefOrder>
  </b:Source>
  <b:Source>
    <b:Tag>Tri22</b:Tag>
    <b:SourceType>InternetSite</b:SourceType>
    <b:Guid>{028A0411-1772-4E07-B3CA-7CD5694071BE}</b:Guid>
    <b:Author>
      <b:Author>
        <b:Corporate>Tripadvisor</b:Corporate>
      </b:Author>
    </b:Author>
    <b:Title>Eden Project</b:Title>
    <b:Year>2022</b:Year>
    <b:YearAccessed>2023</b:YearAccessed>
    <b:MonthAccessed>10</b:MonthAccessed>
    <b:DayAccessed>19</b:DayAccessed>
    <b:URL>https://www.tripadvisor.co.uk/Attraction_Review-g10501470-d2233181-Reviews-Eden_Project-Bodelva_Cornwall_England.html</b:URL>
    <b:RefOrder>7</b:RefOrder>
  </b:Source>
  <b:Source>
    <b:Tag>EPC20</b:Tag>
    <b:SourceType>InternetSite</b:SourceType>
    <b:Guid>{63AFF747-F4C1-4BBE-B716-F1977826354A}</b:Guid>
    <b:Author>
      <b:Author>
        <b:Corporate>EPC</b:Corporate>
      </b:Author>
    </b:Author>
    <b:Title>We’re helping to build a better world</b:Title>
    <b:Year>2020</b:Year>
    <b:YearAccessed>2023</b:YearAccessed>
    <b:MonthAccessed>10</b:MonthAccessed>
    <b:DayAccessed>19</b:DayAccessed>
    <b:URL>https://www.edenprojectcommunities.com/</b:URL>
    <b:RefOrder>2</b:RefOrder>
  </b:Source>
  <b:Source>
    <b:Tag>Ede22</b:Tag>
    <b:SourceType>InternetSite</b:SourceType>
    <b:Guid>{7767FEE5-F248-4DBC-BAA1-32AAC2129EC4}</b:Guid>
    <b:Author>
      <b:Author>
        <b:Corporate>Eden Project</b:Corporate>
      </b:Author>
    </b:Author>
    <b:Title>Our origins</b:Title>
    <b:Year>2022</b:Year>
    <b:YearAccessed>2023</b:YearAccessed>
    <b:MonthAccessed>10</b:MonthAccessed>
    <b:DayAccessed>19</b:DayAccessed>
    <b:URL>https://www.edenproject.com/mission/our-origins</b:URL>
    <b:RefOrder>1</b:RefOrder>
  </b:Source>
</b:Sources>
</file>

<file path=customXml/itemProps1.xml><?xml version="1.0" encoding="utf-8"?>
<ds:datastoreItem xmlns:ds="http://schemas.openxmlformats.org/officeDocument/2006/customXml" ds:itemID="{B48613DF-B27D-43C7-8E6A-AF6459712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2448</Words>
  <Characters>13955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5</cp:revision>
  <dcterms:created xsi:type="dcterms:W3CDTF">2023-11-19T21:04:00Z</dcterms:created>
  <dcterms:modified xsi:type="dcterms:W3CDTF">2023-11-19T21:44:00Z</dcterms:modified>
</cp:coreProperties>
</file>