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6B99AE" w14:textId="77777777" w:rsidR="00C253C7" w:rsidRPr="00684D1E" w:rsidRDefault="00C253C7" w:rsidP="00684D1E">
      <w:pPr>
        <w:spacing w:line="480" w:lineRule="auto"/>
        <w:jc w:val="center"/>
        <w:rPr>
          <w:rFonts w:ascii="Times New Roman" w:hAnsi="Times New Roman" w:cs="Times New Roman"/>
          <w:sz w:val="24"/>
          <w:szCs w:val="24"/>
        </w:rPr>
      </w:pPr>
    </w:p>
    <w:p w14:paraId="5C72D0B3" w14:textId="77777777" w:rsidR="00C253C7" w:rsidRPr="00684D1E" w:rsidRDefault="00C253C7" w:rsidP="00684D1E">
      <w:pPr>
        <w:spacing w:line="480" w:lineRule="auto"/>
        <w:jc w:val="center"/>
        <w:rPr>
          <w:rFonts w:ascii="Times New Roman" w:hAnsi="Times New Roman" w:cs="Times New Roman"/>
          <w:sz w:val="24"/>
          <w:szCs w:val="24"/>
        </w:rPr>
      </w:pPr>
    </w:p>
    <w:p w14:paraId="6A4A0EFA" w14:textId="77777777" w:rsidR="00C253C7" w:rsidRPr="00684D1E" w:rsidRDefault="00C253C7" w:rsidP="00684D1E">
      <w:pPr>
        <w:spacing w:line="480" w:lineRule="auto"/>
        <w:jc w:val="center"/>
        <w:rPr>
          <w:rFonts w:ascii="Times New Roman" w:hAnsi="Times New Roman" w:cs="Times New Roman"/>
          <w:sz w:val="24"/>
          <w:szCs w:val="24"/>
        </w:rPr>
      </w:pPr>
    </w:p>
    <w:p w14:paraId="08BF3C70" w14:textId="77777777" w:rsidR="00C253C7" w:rsidRPr="00684D1E" w:rsidRDefault="00C253C7" w:rsidP="00684D1E">
      <w:pPr>
        <w:spacing w:line="480" w:lineRule="auto"/>
        <w:jc w:val="center"/>
        <w:rPr>
          <w:rFonts w:ascii="Times New Roman" w:hAnsi="Times New Roman" w:cs="Times New Roman"/>
          <w:sz w:val="24"/>
          <w:szCs w:val="24"/>
        </w:rPr>
      </w:pPr>
    </w:p>
    <w:p w14:paraId="27BA1863" w14:textId="77777777" w:rsidR="00C253C7" w:rsidRPr="00684D1E" w:rsidRDefault="00C253C7" w:rsidP="00684D1E">
      <w:pPr>
        <w:spacing w:line="480" w:lineRule="auto"/>
        <w:jc w:val="center"/>
        <w:rPr>
          <w:rFonts w:ascii="Times New Roman" w:hAnsi="Times New Roman" w:cs="Times New Roman"/>
          <w:sz w:val="24"/>
          <w:szCs w:val="24"/>
        </w:rPr>
      </w:pPr>
    </w:p>
    <w:p w14:paraId="1079AF66" w14:textId="2946573F" w:rsidR="00C253C7" w:rsidRPr="00684D1E" w:rsidRDefault="00C253C7" w:rsidP="00684D1E">
      <w:pPr>
        <w:spacing w:line="480" w:lineRule="auto"/>
        <w:jc w:val="center"/>
        <w:rPr>
          <w:rFonts w:ascii="Times New Roman" w:hAnsi="Times New Roman" w:cs="Times New Roman"/>
          <w:sz w:val="24"/>
          <w:szCs w:val="24"/>
        </w:rPr>
      </w:pPr>
      <w:r w:rsidRPr="00684D1E">
        <w:rPr>
          <w:rFonts w:ascii="Times New Roman" w:hAnsi="Times New Roman" w:cs="Times New Roman"/>
          <w:sz w:val="24"/>
          <w:szCs w:val="24"/>
        </w:rPr>
        <w:t>Business Environment in the Automotive Industry</w:t>
      </w:r>
    </w:p>
    <w:p w14:paraId="0A8DD818" w14:textId="7EA7B9C7" w:rsidR="00C253C7" w:rsidRPr="00684D1E" w:rsidRDefault="00C253C7" w:rsidP="00684D1E">
      <w:pPr>
        <w:spacing w:line="480" w:lineRule="auto"/>
        <w:jc w:val="center"/>
        <w:rPr>
          <w:rFonts w:ascii="Times New Roman" w:hAnsi="Times New Roman" w:cs="Times New Roman"/>
          <w:sz w:val="24"/>
          <w:szCs w:val="24"/>
        </w:rPr>
      </w:pPr>
    </w:p>
    <w:p w14:paraId="038EF5D1" w14:textId="1E790368" w:rsidR="00C253C7" w:rsidRPr="00684D1E" w:rsidRDefault="00C253C7" w:rsidP="00684D1E">
      <w:pPr>
        <w:spacing w:line="480" w:lineRule="auto"/>
        <w:jc w:val="center"/>
        <w:rPr>
          <w:rFonts w:ascii="Times New Roman" w:hAnsi="Times New Roman" w:cs="Times New Roman"/>
          <w:sz w:val="24"/>
          <w:szCs w:val="24"/>
        </w:rPr>
      </w:pPr>
    </w:p>
    <w:p w14:paraId="23847444" w14:textId="6E5E32AA" w:rsidR="00C253C7" w:rsidRPr="00684D1E" w:rsidRDefault="00C253C7" w:rsidP="00684D1E">
      <w:pPr>
        <w:spacing w:line="480" w:lineRule="auto"/>
        <w:jc w:val="center"/>
        <w:rPr>
          <w:rFonts w:ascii="Times New Roman" w:hAnsi="Times New Roman" w:cs="Times New Roman"/>
          <w:sz w:val="24"/>
          <w:szCs w:val="24"/>
        </w:rPr>
      </w:pPr>
      <w:r w:rsidRPr="00684D1E">
        <w:rPr>
          <w:rFonts w:ascii="Times New Roman" w:hAnsi="Times New Roman" w:cs="Times New Roman"/>
          <w:sz w:val="24"/>
          <w:szCs w:val="24"/>
        </w:rPr>
        <w:t>Name:</w:t>
      </w:r>
      <w:r w:rsidR="00C279CF">
        <w:rPr>
          <w:rFonts w:ascii="Times New Roman" w:hAnsi="Times New Roman" w:cs="Times New Roman"/>
          <w:sz w:val="24"/>
          <w:szCs w:val="24"/>
        </w:rPr>
        <w:t xml:space="preserve"> </w:t>
      </w:r>
      <w:proofErr w:type="spellStart"/>
      <w:r w:rsidR="00C279CF">
        <w:rPr>
          <w:rFonts w:ascii="Times New Roman" w:hAnsi="Times New Roman" w:cs="Times New Roman"/>
          <w:sz w:val="24"/>
          <w:szCs w:val="24"/>
        </w:rPr>
        <w:t>Veselin</w:t>
      </w:r>
      <w:proofErr w:type="spellEnd"/>
      <w:r w:rsidR="00C279CF">
        <w:rPr>
          <w:rFonts w:ascii="Times New Roman" w:hAnsi="Times New Roman" w:cs="Times New Roman"/>
          <w:sz w:val="24"/>
          <w:szCs w:val="24"/>
        </w:rPr>
        <w:t xml:space="preserve"> Ivanov Velinov</w:t>
      </w:r>
    </w:p>
    <w:p w14:paraId="6A425CC9" w14:textId="77777777" w:rsidR="00684D1E" w:rsidRPr="00684D1E" w:rsidRDefault="00684D1E" w:rsidP="00684D1E">
      <w:pPr>
        <w:spacing w:line="480" w:lineRule="auto"/>
        <w:jc w:val="center"/>
        <w:rPr>
          <w:rFonts w:ascii="Times New Roman" w:hAnsi="Times New Roman" w:cs="Times New Roman"/>
          <w:sz w:val="24"/>
          <w:szCs w:val="24"/>
        </w:rPr>
      </w:pPr>
    </w:p>
    <w:p w14:paraId="24E633B3" w14:textId="1B3A6186" w:rsidR="00C253C7" w:rsidRDefault="00C279CF" w:rsidP="00C279C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B2BE5">
        <w:rPr>
          <w:rFonts w:ascii="Times New Roman" w:hAnsi="Times New Roman" w:cs="Times New Roman"/>
          <w:sz w:val="24"/>
          <w:szCs w:val="24"/>
        </w:rPr>
        <w:t xml:space="preserve">  Students Number: 1915946</w:t>
      </w:r>
    </w:p>
    <w:p w14:paraId="29BC1E8F" w14:textId="3790100C" w:rsidR="00BB2BE5" w:rsidRDefault="00BB2BE5" w:rsidP="00C279C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2CC45E5F" w14:textId="5E1ABD0B" w:rsidR="00BB2BE5" w:rsidRPr="00684D1E" w:rsidRDefault="00BB2BE5" w:rsidP="00C279C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C6686">
        <w:rPr>
          <w:rFonts w:ascii="Times New Roman" w:hAnsi="Times New Roman" w:cs="Times New Roman"/>
          <w:sz w:val="24"/>
          <w:szCs w:val="24"/>
        </w:rPr>
        <w:t xml:space="preserve">Lecture Name: </w:t>
      </w:r>
      <w:proofErr w:type="spellStart"/>
      <w:r w:rsidR="006C6686">
        <w:rPr>
          <w:rFonts w:ascii="Times New Roman" w:hAnsi="Times New Roman" w:cs="Times New Roman"/>
          <w:sz w:val="24"/>
          <w:szCs w:val="24"/>
        </w:rPr>
        <w:t>Rexon</w:t>
      </w:r>
      <w:proofErr w:type="spellEnd"/>
      <w:r w:rsidR="006C6686">
        <w:rPr>
          <w:rFonts w:ascii="Times New Roman" w:hAnsi="Times New Roman" w:cs="Times New Roman"/>
          <w:sz w:val="24"/>
          <w:szCs w:val="24"/>
        </w:rPr>
        <w:t xml:space="preserve"> Nting</w:t>
      </w:r>
    </w:p>
    <w:p w14:paraId="652873AC" w14:textId="77777777" w:rsidR="00C253C7" w:rsidRPr="00684D1E" w:rsidRDefault="00C253C7" w:rsidP="00684D1E">
      <w:pPr>
        <w:spacing w:line="480" w:lineRule="auto"/>
        <w:jc w:val="center"/>
        <w:rPr>
          <w:rFonts w:ascii="Times New Roman" w:hAnsi="Times New Roman" w:cs="Times New Roman"/>
          <w:sz w:val="24"/>
          <w:szCs w:val="24"/>
        </w:rPr>
      </w:pPr>
    </w:p>
    <w:p w14:paraId="6F9AD1CF" w14:textId="77777777" w:rsidR="00684D1E" w:rsidRPr="00684D1E" w:rsidRDefault="00684D1E" w:rsidP="00684D1E">
      <w:pPr>
        <w:spacing w:line="480" w:lineRule="auto"/>
        <w:rPr>
          <w:rFonts w:ascii="Times New Roman" w:hAnsi="Times New Roman" w:cs="Times New Roman"/>
          <w:sz w:val="24"/>
          <w:szCs w:val="24"/>
        </w:rPr>
      </w:pPr>
      <w:r w:rsidRPr="00684D1E">
        <w:rPr>
          <w:rFonts w:ascii="Times New Roman" w:hAnsi="Times New Roman" w:cs="Times New Roman"/>
          <w:sz w:val="24"/>
          <w:szCs w:val="24"/>
        </w:rPr>
        <w:br w:type="page"/>
      </w:r>
    </w:p>
    <w:p w14:paraId="0D129A95" w14:textId="414783DF" w:rsidR="001E402E" w:rsidRPr="00684D1E" w:rsidRDefault="004322EB" w:rsidP="00684D1E">
      <w:pPr>
        <w:spacing w:line="480" w:lineRule="auto"/>
        <w:rPr>
          <w:rFonts w:ascii="Times New Roman" w:hAnsi="Times New Roman" w:cs="Times New Roman"/>
          <w:b/>
          <w:bCs/>
          <w:sz w:val="24"/>
          <w:szCs w:val="24"/>
        </w:rPr>
      </w:pPr>
      <w:r w:rsidRPr="00684D1E">
        <w:rPr>
          <w:rFonts w:ascii="Times New Roman" w:hAnsi="Times New Roman" w:cs="Times New Roman"/>
          <w:b/>
          <w:bCs/>
          <w:sz w:val="24"/>
          <w:szCs w:val="24"/>
        </w:rPr>
        <w:lastRenderedPageBreak/>
        <w:t>M</w:t>
      </w:r>
      <w:r w:rsidR="001E402E" w:rsidRPr="00684D1E">
        <w:rPr>
          <w:rFonts w:ascii="Times New Roman" w:hAnsi="Times New Roman" w:cs="Times New Roman"/>
          <w:b/>
          <w:bCs/>
          <w:sz w:val="24"/>
          <w:szCs w:val="24"/>
        </w:rPr>
        <w:t>ajor forces shaping the business environment of the car manufacturing industry</w:t>
      </w:r>
    </w:p>
    <w:p w14:paraId="4A43BFBB" w14:textId="2E4E83AE" w:rsidR="004860D8" w:rsidRPr="00684D1E" w:rsidRDefault="00502FEA"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The automotive industry is one of the most dynamic markets in the world economy and this has been the case for decades. However, this industry is experiencing significant changes that are in ways disrupting how </w:t>
      </w:r>
      <w:r w:rsidR="00535938" w:rsidRPr="00684D1E">
        <w:rPr>
          <w:rFonts w:ascii="Times New Roman" w:hAnsi="Times New Roman" w:cs="Times New Roman"/>
          <w:sz w:val="24"/>
          <w:szCs w:val="24"/>
        </w:rPr>
        <w:t xml:space="preserve">the industry is perceived as a market and the whole essence of </w:t>
      </w:r>
      <w:r w:rsidR="00D45E9A" w:rsidRPr="00684D1E">
        <w:rPr>
          <w:rFonts w:ascii="Times New Roman" w:hAnsi="Times New Roman" w:cs="Times New Roman"/>
          <w:sz w:val="24"/>
          <w:szCs w:val="24"/>
        </w:rPr>
        <w:t xml:space="preserve">the necessity for innovation to meet the ever-changing public demands and global economic trends. </w:t>
      </w:r>
      <w:r w:rsidR="00091B77" w:rsidRPr="00684D1E">
        <w:rPr>
          <w:rFonts w:ascii="Times New Roman" w:hAnsi="Times New Roman" w:cs="Times New Roman"/>
          <w:sz w:val="24"/>
          <w:szCs w:val="24"/>
        </w:rPr>
        <w:t xml:space="preserve">The industry is being shaped differently by economic factors such as interest rates, unemployment rates, disposable income, inflation, and gross domestic </w:t>
      </w:r>
      <w:r w:rsidR="00A029DC" w:rsidRPr="00684D1E">
        <w:rPr>
          <w:rFonts w:ascii="Times New Roman" w:hAnsi="Times New Roman" w:cs="Times New Roman"/>
          <w:sz w:val="24"/>
          <w:szCs w:val="24"/>
        </w:rPr>
        <w:t>product</w:t>
      </w:r>
      <w:r w:rsidR="00AB4CF7" w:rsidRPr="00684D1E">
        <w:rPr>
          <w:rFonts w:ascii="Times New Roman" w:hAnsi="Times New Roman" w:cs="Times New Roman"/>
          <w:sz w:val="24"/>
          <w:szCs w:val="24"/>
        </w:rPr>
        <w:t xml:space="preserve"> (GDP). These factors are significant as they impact how businesses </w:t>
      </w:r>
      <w:r w:rsidR="003C6526" w:rsidRPr="00684D1E">
        <w:rPr>
          <w:rFonts w:ascii="Times New Roman" w:hAnsi="Times New Roman" w:cs="Times New Roman"/>
          <w:sz w:val="24"/>
          <w:szCs w:val="24"/>
        </w:rPr>
        <w:t xml:space="preserve">operate and make decisions. </w:t>
      </w:r>
    </w:p>
    <w:p w14:paraId="151E8793" w14:textId="1981265D" w:rsidR="003C6526" w:rsidRPr="00684D1E" w:rsidRDefault="003C6526"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That being said, it is generally </w:t>
      </w:r>
      <w:r w:rsidR="007755AC" w:rsidRPr="00684D1E">
        <w:rPr>
          <w:rFonts w:ascii="Times New Roman" w:hAnsi="Times New Roman" w:cs="Times New Roman"/>
          <w:sz w:val="24"/>
          <w:szCs w:val="24"/>
        </w:rPr>
        <w:t xml:space="preserve">accepted that the industry is likely to witness even more changes in the next decade than it has since the turn of the century. For automotive manufacturers, this is the perfect time for </w:t>
      </w:r>
      <w:r w:rsidR="004A08F2" w:rsidRPr="00684D1E">
        <w:rPr>
          <w:rFonts w:ascii="Times New Roman" w:hAnsi="Times New Roman" w:cs="Times New Roman"/>
          <w:sz w:val="24"/>
          <w:szCs w:val="24"/>
        </w:rPr>
        <w:t>comprehensive responses in their businesses and operations with an eye on retaining their relevance and competitive advantage</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DF2CDC" w:rsidRPr="00684D1E">
        <w:rPr>
          <w:rFonts w:ascii="Times New Roman" w:hAnsi="Times New Roman" w:cs="Times New Roman"/>
          <w:sz w:val="24"/>
          <w:szCs w:val="24"/>
        </w:rPr>
        <w:t xml:space="preserve">. The mix of market shifts that are changing the global automotive business </w:t>
      </w:r>
      <w:r w:rsidR="00661745" w:rsidRPr="00684D1E">
        <w:rPr>
          <w:rFonts w:ascii="Times New Roman" w:hAnsi="Times New Roman" w:cs="Times New Roman"/>
          <w:sz w:val="24"/>
          <w:szCs w:val="24"/>
        </w:rPr>
        <w:t>have led to significant shifts in markets such as the US, Western Europe, and China. The pace of global vehicle sales has been pipped to slow down over the next few years</w:t>
      </w:r>
      <w:r w:rsidR="00603348" w:rsidRPr="00684D1E">
        <w:rPr>
          <w:rFonts w:ascii="Times New Roman" w:hAnsi="Times New Roman" w:cs="Times New Roman"/>
          <w:sz w:val="24"/>
          <w:szCs w:val="24"/>
        </w:rPr>
        <w:t xml:space="preserve">, however, but this slow down is not expected to </w:t>
      </w:r>
      <w:r w:rsidR="003D29B6" w:rsidRPr="00684D1E">
        <w:rPr>
          <w:rFonts w:ascii="Times New Roman" w:hAnsi="Times New Roman" w:cs="Times New Roman"/>
          <w:sz w:val="24"/>
          <w:szCs w:val="24"/>
        </w:rPr>
        <w:t>change the course the market is taking in general. Some of these market shifts are explained in subsequent paragraphs</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3D29B6" w:rsidRPr="00684D1E">
        <w:rPr>
          <w:rFonts w:ascii="Times New Roman" w:hAnsi="Times New Roman" w:cs="Times New Roman"/>
          <w:sz w:val="24"/>
          <w:szCs w:val="24"/>
        </w:rPr>
        <w:t>.</w:t>
      </w:r>
    </w:p>
    <w:p w14:paraId="75DAEE30" w14:textId="474432E0" w:rsidR="003D29B6" w:rsidRPr="0034054A" w:rsidRDefault="003D29B6" w:rsidP="0034054A">
      <w:pPr>
        <w:spacing w:line="480" w:lineRule="auto"/>
        <w:rPr>
          <w:rFonts w:ascii="Times New Roman" w:hAnsi="Times New Roman" w:cs="Times New Roman"/>
          <w:b/>
          <w:bCs/>
          <w:sz w:val="24"/>
          <w:szCs w:val="24"/>
        </w:rPr>
      </w:pPr>
      <w:r w:rsidRPr="0034054A">
        <w:rPr>
          <w:rFonts w:ascii="Times New Roman" w:hAnsi="Times New Roman" w:cs="Times New Roman"/>
          <w:b/>
          <w:bCs/>
          <w:sz w:val="24"/>
          <w:szCs w:val="24"/>
        </w:rPr>
        <w:t>Acceleration in the pace of disruptive innovation</w:t>
      </w:r>
    </w:p>
    <w:p w14:paraId="1E609A76" w14:textId="50B836FB" w:rsidR="004C5B10" w:rsidRPr="00684D1E" w:rsidRDefault="00D50394"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The automotive manufacturing industry is one of the fastest changing markets in the world and much is can be attributed to disruptive </w:t>
      </w:r>
      <w:r w:rsidR="00A50A53" w:rsidRPr="00684D1E">
        <w:rPr>
          <w:rFonts w:ascii="Times New Roman" w:hAnsi="Times New Roman" w:cs="Times New Roman"/>
          <w:sz w:val="24"/>
          <w:szCs w:val="24"/>
        </w:rPr>
        <w:t>innovation.</w:t>
      </w:r>
      <w:r w:rsidR="00591B5A" w:rsidRPr="00684D1E">
        <w:rPr>
          <w:rFonts w:ascii="Times New Roman" w:hAnsi="Times New Roman" w:cs="Times New Roman"/>
          <w:sz w:val="24"/>
          <w:szCs w:val="24"/>
        </w:rPr>
        <w:t xml:space="preserve"> Rapid evolution of the shared mobility is one such an innovation which has proven that asset-light business models are beneficial and have the ability to be rapidly deployed across the globe. </w:t>
      </w:r>
      <w:r w:rsidR="00007819" w:rsidRPr="00684D1E">
        <w:rPr>
          <w:rFonts w:ascii="Times New Roman" w:hAnsi="Times New Roman" w:cs="Times New Roman"/>
          <w:sz w:val="24"/>
          <w:szCs w:val="24"/>
        </w:rPr>
        <w:t xml:space="preserve">Resultantly, new entrants </w:t>
      </w:r>
      <w:r w:rsidR="00007819" w:rsidRPr="00684D1E">
        <w:rPr>
          <w:rFonts w:ascii="Times New Roman" w:hAnsi="Times New Roman" w:cs="Times New Roman"/>
          <w:sz w:val="24"/>
          <w:szCs w:val="24"/>
        </w:rPr>
        <w:lastRenderedPageBreak/>
        <w:t>in this market are a</w:t>
      </w:r>
      <w:r w:rsidR="00BA2D40" w:rsidRPr="00684D1E">
        <w:rPr>
          <w:rFonts w:ascii="Times New Roman" w:hAnsi="Times New Roman" w:cs="Times New Roman"/>
          <w:sz w:val="24"/>
          <w:szCs w:val="24"/>
        </w:rPr>
        <w:t>l</w:t>
      </w:r>
      <w:r w:rsidR="00007819" w:rsidRPr="00684D1E">
        <w:rPr>
          <w:rFonts w:ascii="Times New Roman" w:hAnsi="Times New Roman" w:cs="Times New Roman"/>
          <w:sz w:val="24"/>
          <w:szCs w:val="24"/>
        </w:rPr>
        <w:t xml:space="preserve">so proving that the nature of the automotive industry as a capital-intensive industry is </w:t>
      </w:r>
      <w:r w:rsidR="00BA2D40" w:rsidRPr="00684D1E">
        <w:rPr>
          <w:rFonts w:ascii="Times New Roman" w:hAnsi="Times New Roman" w:cs="Times New Roman"/>
          <w:sz w:val="24"/>
          <w:szCs w:val="24"/>
        </w:rPr>
        <w:t>becoming a liability that continues being a barrier to entry</w:t>
      </w:r>
      <w:r w:rsidR="00543ABB" w:rsidRPr="00684D1E">
        <w:rPr>
          <w:rFonts w:ascii="Times New Roman" w:hAnsi="Times New Roman" w:cs="Times New Roman"/>
          <w:sz w:val="24"/>
          <w:szCs w:val="24"/>
        </w:rPr>
        <w:t xml:space="preserve"> </w:t>
      </w:r>
      <w:r w:rsidR="00543ABB" w:rsidRPr="00684D1E">
        <w:rPr>
          <w:rStyle w:val="selectable"/>
          <w:rFonts w:ascii="Times New Roman" w:hAnsi="Times New Roman" w:cs="Times New Roman"/>
          <w:color w:val="000000"/>
          <w:sz w:val="24"/>
          <w:szCs w:val="24"/>
        </w:rPr>
        <w:t>(Miller, 2017)</w:t>
      </w:r>
      <w:r w:rsidR="00BA2D40" w:rsidRPr="00684D1E">
        <w:rPr>
          <w:rFonts w:ascii="Times New Roman" w:hAnsi="Times New Roman" w:cs="Times New Roman"/>
          <w:sz w:val="24"/>
          <w:szCs w:val="24"/>
        </w:rPr>
        <w:t xml:space="preserve">. These new entrants have also been boosted in their quest for </w:t>
      </w:r>
      <w:r w:rsidR="00B9757C" w:rsidRPr="00684D1E">
        <w:rPr>
          <w:rFonts w:ascii="Times New Roman" w:hAnsi="Times New Roman" w:cs="Times New Roman"/>
          <w:sz w:val="24"/>
          <w:szCs w:val="24"/>
        </w:rPr>
        <w:t>entry and success in this industry by the new requirements for individual and urban mobility based on asset usage</w:t>
      </w:r>
      <w:r w:rsidR="000D2A80" w:rsidRPr="00684D1E">
        <w:rPr>
          <w:rFonts w:ascii="Times New Roman" w:hAnsi="Times New Roman" w:cs="Times New Roman"/>
          <w:sz w:val="24"/>
          <w:szCs w:val="24"/>
        </w:rPr>
        <w:t>; some of these entrants being journey planners or mobility aggregator</w:t>
      </w:r>
      <w:r w:rsidR="00B74067" w:rsidRPr="00684D1E">
        <w:rPr>
          <w:rFonts w:ascii="Times New Roman" w:hAnsi="Times New Roman" w:cs="Times New Roman"/>
          <w:sz w:val="24"/>
          <w:szCs w:val="24"/>
        </w:rPr>
        <w:t xml:space="preserve">s providing consumers with a one-stop interface to plan, book, and pay across ant mode of transport. </w:t>
      </w:r>
      <w:r w:rsidR="009B7551" w:rsidRPr="00684D1E">
        <w:rPr>
          <w:rFonts w:ascii="Times New Roman" w:hAnsi="Times New Roman" w:cs="Times New Roman"/>
          <w:sz w:val="24"/>
          <w:szCs w:val="24"/>
        </w:rPr>
        <w:t xml:space="preserve">In response to this market shift, vehicle manufacturers are driven towards increased collaboration with suppliers and competitors, and even with </w:t>
      </w:r>
      <w:r w:rsidR="00B650FF" w:rsidRPr="00684D1E">
        <w:rPr>
          <w:rFonts w:ascii="Times New Roman" w:hAnsi="Times New Roman" w:cs="Times New Roman"/>
          <w:sz w:val="24"/>
          <w:szCs w:val="24"/>
        </w:rPr>
        <w:t>entities beyond the market. Electronics account for between 35% and 40% of an average car’s production cost</w:t>
      </w:r>
      <w:r w:rsidR="00580317" w:rsidRPr="00684D1E">
        <w:rPr>
          <w:rFonts w:ascii="Times New Roman" w:hAnsi="Times New Roman" w:cs="Times New Roman"/>
          <w:sz w:val="24"/>
          <w:szCs w:val="24"/>
        </w:rPr>
        <w:t xml:space="preserve"> and in the current market environment, these account for 90% of vehicle innovations and new features</w:t>
      </w:r>
      <w:r w:rsidR="00543ABB" w:rsidRPr="00684D1E">
        <w:rPr>
          <w:rFonts w:ascii="Times New Roman" w:hAnsi="Times New Roman" w:cs="Times New Roman"/>
          <w:sz w:val="24"/>
          <w:szCs w:val="24"/>
        </w:rPr>
        <w:t xml:space="preserve"> </w:t>
      </w:r>
      <w:r w:rsidR="00543ABB" w:rsidRPr="00684D1E">
        <w:rPr>
          <w:rStyle w:val="selectable"/>
          <w:rFonts w:ascii="Times New Roman" w:hAnsi="Times New Roman" w:cs="Times New Roman"/>
          <w:color w:val="000000"/>
          <w:sz w:val="24"/>
          <w:szCs w:val="24"/>
        </w:rPr>
        <w:t>(Miller, 2017)</w:t>
      </w:r>
      <w:r w:rsidR="00580317" w:rsidRPr="00684D1E">
        <w:rPr>
          <w:rFonts w:ascii="Times New Roman" w:hAnsi="Times New Roman" w:cs="Times New Roman"/>
          <w:sz w:val="24"/>
          <w:szCs w:val="24"/>
        </w:rPr>
        <w:t>.</w:t>
      </w:r>
    </w:p>
    <w:p w14:paraId="2D8C2C6D" w14:textId="551D2285" w:rsidR="007118A3" w:rsidRPr="0034054A" w:rsidRDefault="007118A3" w:rsidP="0034054A">
      <w:pPr>
        <w:spacing w:line="480" w:lineRule="auto"/>
        <w:rPr>
          <w:rFonts w:ascii="Times New Roman" w:hAnsi="Times New Roman" w:cs="Times New Roman"/>
          <w:b/>
          <w:bCs/>
          <w:sz w:val="24"/>
          <w:szCs w:val="24"/>
        </w:rPr>
      </w:pPr>
      <w:r w:rsidRPr="0034054A">
        <w:rPr>
          <w:rFonts w:ascii="Times New Roman" w:hAnsi="Times New Roman" w:cs="Times New Roman"/>
          <w:b/>
          <w:bCs/>
          <w:sz w:val="24"/>
          <w:szCs w:val="24"/>
        </w:rPr>
        <w:t>The battle to own relationships in a digital market</w:t>
      </w:r>
    </w:p>
    <w:p w14:paraId="59C21903" w14:textId="12F92D8B" w:rsidR="007118A3" w:rsidRPr="00684D1E" w:rsidRDefault="007118A3"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Personal vehi</w:t>
      </w:r>
      <w:r w:rsidR="00764F70" w:rsidRPr="00684D1E">
        <w:rPr>
          <w:rFonts w:ascii="Times New Roman" w:hAnsi="Times New Roman" w:cs="Times New Roman"/>
          <w:sz w:val="24"/>
          <w:szCs w:val="24"/>
        </w:rPr>
        <w:t>c</w:t>
      </w:r>
      <w:r w:rsidRPr="00684D1E">
        <w:rPr>
          <w:rFonts w:ascii="Times New Roman" w:hAnsi="Times New Roman" w:cs="Times New Roman"/>
          <w:sz w:val="24"/>
          <w:szCs w:val="24"/>
        </w:rPr>
        <w:t xml:space="preserve">les continue to dominate mobility and the market </w:t>
      </w:r>
      <w:r w:rsidR="00764F70" w:rsidRPr="00684D1E">
        <w:rPr>
          <w:rFonts w:ascii="Times New Roman" w:hAnsi="Times New Roman" w:cs="Times New Roman"/>
          <w:sz w:val="24"/>
          <w:szCs w:val="24"/>
        </w:rPr>
        <w:t xml:space="preserve">is still far from the tipping point at which services start generating more revenues than vehicle sales. </w:t>
      </w:r>
      <w:r w:rsidR="00443DB2" w:rsidRPr="00684D1E">
        <w:rPr>
          <w:rFonts w:ascii="Times New Roman" w:hAnsi="Times New Roman" w:cs="Times New Roman"/>
          <w:sz w:val="24"/>
          <w:szCs w:val="24"/>
        </w:rPr>
        <w:t xml:space="preserve">However, the pace of adoption of different mobility solutions raises the risks for the automotive industry </w:t>
      </w:r>
      <w:r w:rsidR="007431EF" w:rsidRPr="00684D1E">
        <w:rPr>
          <w:rFonts w:ascii="Times New Roman" w:hAnsi="Times New Roman" w:cs="Times New Roman"/>
          <w:sz w:val="24"/>
          <w:szCs w:val="24"/>
        </w:rPr>
        <w:t xml:space="preserve">losing its visibility of consumers and has thus brought about the discussions on customer relationship and life cycle management among automotive </w:t>
      </w:r>
      <w:r w:rsidR="00AE0314" w:rsidRPr="00684D1E">
        <w:rPr>
          <w:rFonts w:ascii="Times New Roman" w:hAnsi="Times New Roman" w:cs="Times New Roman"/>
          <w:sz w:val="24"/>
          <w:szCs w:val="24"/>
        </w:rPr>
        <w:t>manufacturers</w:t>
      </w:r>
      <w:r w:rsidR="007431EF" w:rsidRPr="00684D1E">
        <w:rPr>
          <w:rFonts w:ascii="Times New Roman" w:hAnsi="Times New Roman" w:cs="Times New Roman"/>
          <w:sz w:val="24"/>
          <w:szCs w:val="24"/>
        </w:rPr>
        <w:t xml:space="preserve"> and retailers. </w:t>
      </w:r>
      <w:r w:rsidR="00AE0314" w:rsidRPr="00684D1E">
        <w:rPr>
          <w:rFonts w:ascii="Times New Roman" w:hAnsi="Times New Roman" w:cs="Times New Roman"/>
          <w:sz w:val="24"/>
          <w:szCs w:val="24"/>
        </w:rPr>
        <w:t xml:space="preserve">In the end, both mobility service providers and </w:t>
      </w:r>
      <w:r w:rsidR="002157AA" w:rsidRPr="00684D1E">
        <w:rPr>
          <w:rFonts w:ascii="Times New Roman" w:hAnsi="Times New Roman" w:cs="Times New Roman"/>
          <w:sz w:val="24"/>
          <w:szCs w:val="24"/>
        </w:rPr>
        <w:t xml:space="preserve">motor vehicle manufacturers will be required to come up with innovative ways to retain the loyalty of their customers when </w:t>
      </w:r>
      <w:r w:rsidR="0077264B" w:rsidRPr="00684D1E">
        <w:rPr>
          <w:rFonts w:ascii="Times New Roman" w:hAnsi="Times New Roman" w:cs="Times New Roman"/>
          <w:sz w:val="24"/>
          <w:szCs w:val="24"/>
        </w:rPr>
        <w:t>they can no longer tie the consumers down</w:t>
      </w:r>
      <w:r w:rsidR="00486F87" w:rsidRPr="00684D1E">
        <w:rPr>
          <w:rFonts w:ascii="Times New Roman" w:hAnsi="Times New Roman" w:cs="Times New Roman"/>
          <w:sz w:val="24"/>
          <w:szCs w:val="24"/>
        </w:rPr>
        <w:t xml:space="preserve"> with capital investments or contracts to a specific service provider or brand</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486F87" w:rsidRPr="00684D1E">
        <w:rPr>
          <w:rFonts w:ascii="Times New Roman" w:hAnsi="Times New Roman" w:cs="Times New Roman"/>
          <w:sz w:val="24"/>
          <w:szCs w:val="24"/>
        </w:rPr>
        <w:t xml:space="preserve">. </w:t>
      </w:r>
      <w:r w:rsidR="002157AA" w:rsidRPr="00684D1E">
        <w:rPr>
          <w:rFonts w:ascii="Times New Roman" w:hAnsi="Times New Roman" w:cs="Times New Roman"/>
          <w:sz w:val="24"/>
          <w:szCs w:val="24"/>
        </w:rPr>
        <w:t xml:space="preserve"> </w:t>
      </w:r>
    </w:p>
    <w:p w14:paraId="30EF5A43" w14:textId="2E66597D" w:rsidR="00486F87" w:rsidRPr="00684D1E" w:rsidRDefault="00486F87"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Customer habits make up a significant force of change in </w:t>
      </w:r>
      <w:r w:rsidR="00343C15" w:rsidRPr="00684D1E">
        <w:rPr>
          <w:rFonts w:ascii="Times New Roman" w:hAnsi="Times New Roman" w:cs="Times New Roman"/>
          <w:sz w:val="24"/>
          <w:szCs w:val="24"/>
        </w:rPr>
        <w:t xml:space="preserve">the automotive market today. It is estimated that the expected global revenue for car-sharing services will hit a peak of $6.5 billion in 2024, up from the </w:t>
      </w:r>
      <w:r w:rsidR="00151A4D" w:rsidRPr="00684D1E">
        <w:rPr>
          <w:rFonts w:ascii="Times New Roman" w:hAnsi="Times New Roman" w:cs="Times New Roman"/>
          <w:sz w:val="24"/>
          <w:szCs w:val="24"/>
        </w:rPr>
        <w:t>$1.1 billion value of the same services just five years ago in 2015</w:t>
      </w:r>
      <w:r w:rsidR="00543ABB" w:rsidRPr="00684D1E">
        <w:rPr>
          <w:rFonts w:ascii="Times New Roman" w:hAnsi="Times New Roman" w:cs="Times New Roman"/>
          <w:sz w:val="24"/>
          <w:szCs w:val="24"/>
        </w:rPr>
        <w:t xml:space="preserve"> </w:t>
      </w:r>
      <w:r w:rsidR="00543ABB" w:rsidRPr="00684D1E">
        <w:rPr>
          <w:rStyle w:val="selectable"/>
          <w:rFonts w:ascii="Times New Roman" w:hAnsi="Times New Roman" w:cs="Times New Roman"/>
          <w:color w:val="000000"/>
          <w:sz w:val="24"/>
          <w:szCs w:val="24"/>
        </w:rPr>
        <w:lastRenderedPageBreak/>
        <w:t>(Miller, 2017)</w:t>
      </w:r>
      <w:r w:rsidR="00151A4D" w:rsidRPr="00684D1E">
        <w:rPr>
          <w:rFonts w:ascii="Times New Roman" w:hAnsi="Times New Roman" w:cs="Times New Roman"/>
          <w:sz w:val="24"/>
          <w:szCs w:val="24"/>
        </w:rPr>
        <w:t xml:space="preserve">. In this essence, the consumers purchasing decisions for every ride they take in a vehicle are influenced by </w:t>
      </w:r>
      <w:r w:rsidR="00C72A3B" w:rsidRPr="00684D1E">
        <w:rPr>
          <w:rFonts w:ascii="Times New Roman" w:hAnsi="Times New Roman" w:cs="Times New Roman"/>
          <w:sz w:val="24"/>
          <w:szCs w:val="24"/>
        </w:rPr>
        <w:t xml:space="preserve">a number of factors that include comfort, ease of use, availability, pricing, and reliability ratings. This means that customer behavior with regards to purchasing decisions has shifted from the traditional aspect where brand perception, total cost of ownership, and </w:t>
      </w:r>
      <w:r w:rsidR="00216BAA" w:rsidRPr="00684D1E">
        <w:rPr>
          <w:rFonts w:ascii="Times New Roman" w:hAnsi="Times New Roman" w:cs="Times New Roman"/>
          <w:sz w:val="24"/>
          <w:szCs w:val="24"/>
        </w:rPr>
        <w:t>the driving experience were considered to be the principal considerations</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216BAA" w:rsidRPr="00684D1E">
        <w:rPr>
          <w:rFonts w:ascii="Times New Roman" w:hAnsi="Times New Roman" w:cs="Times New Roman"/>
          <w:sz w:val="24"/>
          <w:szCs w:val="24"/>
        </w:rPr>
        <w:t xml:space="preserve">. </w:t>
      </w:r>
    </w:p>
    <w:p w14:paraId="5D37C446" w14:textId="5D0A9559" w:rsidR="004860D8" w:rsidRPr="0034054A" w:rsidRDefault="00216BAA" w:rsidP="0034054A">
      <w:pPr>
        <w:spacing w:line="480" w:lineRule="auto"/>
        <w:rPr>
          <w:rFonts w:ascii="Times New Roman" w:hAnsi="Times New Roman" w:cs="Times New Roman"/>
          <w:b/>
          <w:bCs/>
          <w:sz w:val="24"/>
          <w:szCs w:val="24"/>
        </w:rPr>
      </w:pPr>
      <w:r w:rsidRPr="0034054A">
        <w:rPr>
          <w:rFonts w:ascii="Times New Roman" w:hAnsi="Times New Roman" w:cs="Times New Roman"/>
          <w:b/>
          <w:bCs/>
          <w:sz w:val="24"/>
          <w:szCs w:val="24"/>
        </w:rPr>
        <w:t>Digitization across the value chain</w:t>
      </w:r>
    </w:p>
    <w:p w14:paraId="7A1067CC" w14:textId="063DBEC9" w:rsidR="00216BAA" w:rsidRPr="00684D1E" w:rsidRDefault="00216BAA"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Almost every aspect in global commerce today is </w:t>
      </w:r>
      <w:r w:rsidR="00CE3118" w:rsidRPr="00684D1E">
        <w:rPr>
          <w:rFonts w:ascii="Times New Roman" w:hAnsi="Times New Roman" w:cs="Times New Roman"/>
          <w:sz w:val="24"/>
          <w:szCs w:val="24"/>
        </w:rPr>
        <w:t>changing to accommodate varying levels of digitization. The availability of more data and the need for increased connectivity</w:t>
      </w:r>
      <w:r w:rsidR="00033F62" w:rsidRPr="00684D1E">
        <w:rPr>
          <w:rFonts w:ascii="Times New Roman" w:hAnsi="Times New Roman" w:cs="Times New Roman"/>
          <w:sz w:val="24"/>
          <w:szCs w:val="24"/>
        </w:rPr>
        <w:t xml:space="preserve"> introduce sophistications across the value chain and these have had an impact on the entire market ecosystem</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033F62" w:rsidRPr="00684D1E">
        <w:rPr>
          <w:rFonts w:ascii="Times New Roman" w:hAnsi="Times New Roman" w:cs="Times New Roman"/>
          <w:sz w:val="24"/>
          <w:szCs w:val="24"/>
        </w:rPr>
        <w:t>.</w:t>
      </w:r>
      <w:r w:rsidR="00E9753E" w:rsidRPr="00684D1E">
        <w:rPr>
          <w:rFonts w:ascii="Times New Roman" w:hAnsi="Times New Roman" w:cs="Times New Roman"/>
          <w:sz w:val="24"/>
          <w:szCs w:val="24"/>
        </w:rPr>
        <w:t xml:space="preserve"> The power of digitalization to </w:t>
      </w:r>
      <w:r w:rsidR="00541B4E" w:rsidRPr="00684D1E">
        <w:rPr>
          <w:rFonts w:ascii="Times New Roman" w:hAnsi="Times New Roman" w:cs="Times New Roman"/>
          <w:sz w:val="24"/>
          <w:szCs w:val="24"/>
        </w:rPr>
        <w:t xml:space="preserve">interrupt how the global market operates </w:t>
      </w:r>
      <w:r w:rsidR="00E9753E" w:rsidRPr="00684D1E">
        <w:rPr>
          <w:rFonts w:ascii="Times New Roman" w:hAnsi="Times New Roman" w:cs="Times New Roman"/>
          <w:sz w:val="24"/>
          <w:szCs w:val="24"/>
        </w:rPr>
        <w:t>is enormous</w:t>
      </w:r>
      <w:r w:rsidR="00541B4E" w:rsidRPr="00684D1E">
        <w:rPr>
          <w:rFonts w:ascii="Times New Roman" w:hAnsi="Times New Roman" w:cs="Times New Roman"/>
          <w:sz w:val="24"/>
          <w:szCs w:val="24"/>
        </w:rPr>
        <w:t xml:space="preserve">, ranging from the exploration of more opportunities to monetize the consumer end to the application of robotics in the workplace to transform </w:t>
      </w:r>
      <w:r w:rsidR="00C11980" w:rsidRPr="00684D1E">
        <w:rPr>
          <w:rFonts w:ascii="Times New Roman" w:hAnsi="Times New Roman" w:cs="Times New Roman"/>
          <w:sz w:val="24"/>
          <w:szCs w:val="24"/>
        </w:rPr>
        <w:t>the entire process of vehicle manufacturing. When properly managed and applied, digitalization can be a great source of competitive advantage to automobile manufacturers, and it can also be a source of significant economic risks if it is unmanaged</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C11980" w:rsidRPr="00684D1E">
        <w:rPr>
          <w:rFonts w:ascii="Times New Roman" w:hAnsi="Times New Roman" w:cs="Times New Roman"/>
          <w:sz w:val="24"/>
          <w:szCs w:val="24"/>
        </w:rPr>
        <w:t xml:space="preserve">. </w:t>
      </w:r>
    </w:p>
    <w:p w14:paraId="04EF859A" w14:textId="44CE9469" w:rsidR="004860D8" w:rsidRPr="00684D1E" w:rsidRDefault="009E0EE4"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In 2020, 37% of all data generated in the industry is potentially ready for analysis, which is a 15% increase from the 22% </w:t>
      </w:r>
      <w:r w:rsidR="0048558C" w:rsidRPr="00684D1E">
        <w:rPr>
          <w:rFonts w:ascii="Times New Roman" w:hAnsi="Times New Roman" w:cs="Times New Roman"/>
          <w:sz w:val="24"/>
          <w:szCs w:val="24"/>
        </w:rPr>
        <w:t>of data that was generated and analyzed in 2013</w:t>
      </w:r>
      <w:r w:rsidR="00543ABB" w:rsidRPr="00684D1E">
        <w:rPr>
          <w:rFonts w:ascii="Times New Roman" w:hAnsi="Times New Roman" w:cs="Times New Roman"/>
          <w:sz w:val="24"/>
          <w:szCs w:val="24"/>
        </w:rPr>
        <w:t xml:space="preserve"> </w:t>
      </w:r>
      <w:r w:rsidR="00543ABB" w:rsidRPr="00684D1E">
        <w:rPr>
          <w:rStyle w:val="selectable"/>
          <w:rFonts w:ascii="Times New Roman" w:hAnsi="Times New Roman" w:cs="Times New Roman"/>
          <w:color w:val="000000"/>
          <w:sz w:val="24"/>
          <w:szCs w:val="24"/>
        </w:rPr>
        <w:t>(Miller, 2017)</w:t>
      </w:r>
      <w:r w:rsidR="0048558C" w:rsidRPr="00684D1E">
        <w:rPr>
          <w:rFonts w:ascii="Times New Roman" w:hAnsi="Times New Roman" w:cs="Times New Roman"/>
          <w:sz w:val="24"/>
          <w:szCs w:val="24"/>
        </w:rPr>
        <w:t xml:space="preserve">. Digitalizing the workplace and employment places is a shift that is being increasingly adopted in the industry </w:t>
      </w:r>
      <w:r w:rsidR="0049383C" w:rsidRPr="00684D1E">
        <w:rPr>
          <w:rFonts w:ascii="Times New Roman" w:hAnsi="Times New Roman" w:cs="Times New Roman"/>
          <w:sz w:val="24"/>
          <w:szCs w:val="24"/>
        </w:rPr>
        <w:t>as the employees demand greater connectivity and mobility to meet the demands of their roles more efficiently</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49383C" w:rsidRPr="00684D1E">
        <w:rPr>
          <w:rFonts w:ascii="Times New Roman" w:hAnsi="Times New Roman" w:cs="Times New Roman"/>
          <w:sz w:val="24"/>
          <w:szCs w:val="24"/>
        </w:rPr>
        <w:t xml:space="preserve">. This digitalization has also enabled disruptive entrants into the market to </w:t>
      </w:r>
      <w:r w:rsidR="001D543B" w:rsidRPr="00684D1E">
        <w:rPr>
          <w:rFonts w:ascii="Times New Roman" w:hAnsi="Times New Roman" w:cs="Times New Roman"/>
          <w:sz w:val="24"/>
          <w:szCs w:val="24"/>
        </w:rPr>
        <w:t xml:space="preserve">leverage their customer relationships and drivers to increase their revenue through ride-hailing, car-sharing, and ride-sharing markets. </w:t>
      </w:r>
      <w:r w:rsidR="00315439" w:rsidRPr="00684D1E">
        <w:rPr>
          <w:rFonts w:ascii="Times New Roman" w:hAnsi="Times New Roman" w:cs="Times New Roman"/>
          <w:sz w:val="24"/>
          <w:szCs w:val="24"/>
        </w:rPr>
        <w:t xml:space="preserve">While the </w:t>
      </w:r>
      <w:r w:rsidR="00315439" w:rsidRPr="00684D1E">
        <w:rPr>
          <w:rFonts w:ascii="Times New Roman" w:hAnsi="Times New Roman" w:cs="Times New Roman"/>
          <w:sz w:val="24"/>
          <w:szCs w:val="24"/>
        </w:rPr>
        <w:lastRenderedPageBreak/>
        <w:t>automobile manufacturers, suppliers, and connectivity brands have been leveraging their access to market data to drive innovation, not many have been able to create additional sustainable revenue systems</w:t>
      </w:r>
      <w:r w:rsidR="001F33BD" w:rsidRPr="00684D1E">
        <w:rPr>
          <w:rFonts w:ascii="Times New Roman" w:hAnsi="Times New Roman" w:cs="Times New Roman"/>
          <w:sz w:val="24"/>
          <w:szCs w:val="24"/>
        </w:rPr>
        <w:t>, but similar trends can only open up the market further in the future</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1F33BD" w:rsidRPr="00684D1E">
        <w:rPr>
          <w:rFonts w:ascii="Times New Roman" w:hAnsi="Times New Roman" w:cs="Times New Roman"/>
          <w:sz w:val="24"/>
          <w:szCs w:val="24"/>
        </w:rPr>
        <w:t>.</w:t>
      </w:r>
    </w:p>
    <w:p w14:paraId="63A52C6F" w14:textId="3CF678ED" w:rsidR="001F33BD" w:rsidRPr="0034054A" w:rsidRDefault="001F33BD" w:rsidP="0034054A">
      <w:pPr>
        <w:spacing w:line="480" w:lineRule="auto"/>
        <w:rPr>
          <w:rFonts w:ascii="Times New Roman" w:hAnsi="Times New Roman" w:cs="Times New Roman"/>
          <w:b/>
          <w:bCs/>
          <w:sz w:val="24"/>
          <w:szCs w:val="24"/>
        </w:rPr>
      </w:pPr>
      <w:r w:rsidRPr="0034054A">
        <w:rPr>
          <w:rFonts w:ascii="Times New Roman" w:hAnsi="Times New Roman" w:cs="Times New Roman"/>
          <w:b/>
          <w:bCs/>
          <w:sz w:val="24"/>
          <w:szCs w:val="24"/>
        </w:rPr>
        <w:t>Secure resources for business continuity</w:t>
      </w:r>
    </w:p>
    <w:p w14:paraId="5689E514" w14:textId="79E99197" w:rsidR="001F33BD" w:rsidRPr="00684D1E" w:rsidRDefault="00BF2B8C"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The innovation in global mobility markets has been outstandingly rapid and this has been a challenge for automotive brands in these markets to not only be able to keep up with innovation trends but also to be able to predict the future directions the industry is </w:t>
      </w:r>
      <w:r w:rsidR="00E44F95" w:rsidRPr="00684D1E">
        <w:rPr>
          <w:rFonts w:ascii="Times New Roman" w:hAnsi="Times New Roman" w:cs="Times New Roman"/>
          <w:sz w:val="24"/>
          <w:szCs w:val="24"/>
        </w:rPr>
        <w:t>pipped to take</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E44F95" w:rsidRPr="00684D1E">
        <w:rPr>
          <w:rFonts w:ascii="Times New Roman" w:hAnsi="Times New Roman" w:cs="Times New Roman"/>
          <w:sz w:val="24"/>
          <w:szCs w:val="24"/>
        </w:rPr>
        <w:t>. Being in a position to correctly predict the future of the market and taking the initiative to move ahead of the competition is a significant source of competitive advantage for any vehicle manufacturer</w:t>
      </w:r>
      <w:r w:rsidR="00827B9C" w:rsidRPr="00684D1E">
        <w:rPr>
          <w:rFonts w:ascii="Times New Roman" w:hAnsi="Times New Roman" w:cs="Times New Roman"/>
          <w:sz w:val="24"/>
          <w:szCs w:val="24"/>
        </w:rPr>
        <w:t xml:space="preserve"> or retailer. The ra</w:t>
      </w:r>
      <w:r w:rsidR="00F8581B" w:rsidRPr="00684D1E">
        <w:rPr>
          <w:rFonts w:ascii="Times New Roman" w:hAnsi="Times New Roman" w:cs="Times New Roman"/>
          <w:sz w:val="24"/>
          <w:szCs w:val="24"/>
        </w:rPr>
        <w:t>p</w:t>
      </w:r>
      <w:r w:rsidR="00827B9C" w:rsidRPr="00684D1E">
        <w:rPr>
          <w:rFonts w:ascii="Times New Roman" w:hAnsi="Times New Roman" w:cs="Times New Roman"/>
          <w:sz w:val="24"/>
          <w:szCs w:val="24"/>
        </w:rPr>
        <w:t xml:space="preserve">id innovation and increase in the prevalence of diverse collaborations have caused fresh challenges in capturing valuable IP from innovations across the company and </w:t>
      </w:r>
      <w:r w:rsidR="008D30A3" w:rsidRPr="00684D1E">
        <w:rPr>
          <w:rFonts w:ascii="Times New Roman" w:hAnsi="Times New Roman" w:cs="Times New Roman"/>
          <w:sz w:val="24"/>
          <w:szCs w:val="24"/>
        </w:rPr>
        <w:t xml:space="preserve">in formalizing the ownership of </w:t>
      </w:r>
      <w:r w:rsidR="00F8581B" w:rsidRPr="00684D1E">
        <w:rPr>
          <w:rFonts w:ascii="Times New Roman" w:hAnsi="Times New Roman" w:cs="Times New Roman"/>
          <w:sz w:val="24"/>
          <w:szCs w:val="24"/>
        </w:rPr>
        <w:t>the IP and inclusive collaborations with third parties</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F8581B" w:rsidRPr="00684D1E">
        <w:rPr>
          <w:rFonts w:ascii="Times New Roman" w:hAnsi="Times New Roman" w:cs="Times New Roman"/>
          <w:sz w:val="24"/>
          <w:szCs w:val="24"/>
        </w:rPr>
        <w:t>.</w:t>
      </w:r>
    </w:p>
    <w:p w14:paraId="0875E8A5" w14:textId="06AB62C0" w:rsidR="00EB77FB" w:rsidRPr="00684D1E" w:rsidRDefault="00EB77FB"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Particularly, new technologies that have witnessed widespread partnerships have caused an increase in the risk of patent litigation for automotive manufacturers and suppliers alike.</w:t>
      </w:r>
      <w:r w:rsidR="00F85F77" w:rsidRPr="00684D1E">
        <w:rPr>
          <w:rFonts w:ascii="Times New Roman" w:hAnsi="Times New Roman" w:cs="Times New Roman"/>
          <w:sz w:val="24"/>
          <w:szCs w:val="24"/>
        </w:rPr>
        <w:t xml:space="preserve"> Such technologies include alternate powertrains and connected and autonomous vehicles</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F85F77" w:rsidRPr="00684D1E">
        <w:rPr>
          <w:rFonts w:ascii="Times New Roman" w:hAnsi="Times New Roman" w:cs="Times New Roman"/>
          <w:sz w:val="24"/>
          <w:szCs w:val="24"/>
        </w:rPr>
        <w:t xml:space="preserve">. Changes in demographic aspects of the industry and the focus of almost all parts of the market on </w:t>
      </w:r>
      <w:r w:rsidR="00FB5D74" w:rsidRPr="00684D1E">
        <w:rPr>
          <w:rFonts w:ascii="Times New Roman" w:hAnsi="Times New Roman" w:cs="Times New Roman"/>
          <w:sz w:val="24"/>
          <w:szCs w:val="24"/>
        </w:rPr>
        <w:t>new technologies are disrupting the traditional knowledge and practice of operating within this industry.</w:t>
      </w:r>
      <w:r w:rsidR="00E364C8" w:rsidRPr="00684D1E">
        <w:rPr>
          <w:rFonts w:ascii="Times New Roman" w:hAnsi="Times New Roman" w:cs="Times New Roman"/>
          <w:sz w:val="24"/>
          <w:szCs w:val="24"/>
        </w:rPr>
        <w:t xml:space="preserve"> Essentially, this industry is experiencing early retirement schemes and with an aging workforce, these two factors are draining the engineering knowledge in </w:t>
      </w:r>
      <w:r w:rsidR="009967E4" w:rsidRPr="00684D1E">
        <w:rPr>
          <w:rFonts w:ascii="Times New Roman" w:hAnsi="Times New Roman" w:cs="Times New Roman"/>
          <w:sz w:val="24"/>
          <w:szCs w:val="24"/>
        </w:rPr>
        <w:t>most mature markets within the industry.</w:t>
      </w:r>
      <w:r w:rsidR="00F85F77" w:rsidRPr="00684D1E">
        <w:rPr>
          <w:rFonts w:ascii="Times New Roman" w:hAnsi="Times New Roman" w:cs="Times New Roman"/>
          <w:sz w:val="24"/>
          <w:szCs w:val="24"/>
        </w:rPr>
        <w:t xml:space="preserve"> </w:t>
      </w:r>
      <w:r w:rsidR="009967E4" w:rsidRPr="00684D1E">
        <w:rPr>
          <w:rFonts w:ascii="Times New Roman" w:hAnsi="Times New Roman" w:cs="Times New Roman"/>
          <w:sz w:val="24"/>
          <w:szCs w:val="24"/>
        </w:rPr>
        <w:t xml:space="preserve">However, the industry still prioritizes </w:t>
      </w:r>
      <w:r w:rsidR="009967E4" w:rsidRPr="00684D1E">
        <w:rPr>
          <w:rFonts w:ascii="Times New Roman" w:hAnsi="Times New Roman" w:cs="Times New Roman"/>
          <w:sz w:val="24"/>
          <w:szCs w:val="24"/>
        </w:rPr>
        <w:lastRenderedPageBreak/>
        <w:t>looking for information, noting that the expenses used</w:t>
      </w:r>
      <w:r w:rsidR="00C223D0" w:rsidRPr="00684D1E">
        <w:rPr>
          <w:rFonts w:ascii="Times New Roman" w:hAnsi="Times New Roman" w:cs="Times New Roman"/>
          <w:sz w:val="24"/>
          <w:szCs w:val="24"/>
        </w:rPr>
        <w:t xml:space="preserve"> for R&amp;D in 2020 are $114 billion, which marks a whopping $34 billion increase from $80 billion in 2014</w:t>
      </w:r>
      <w:r w:rsidR="00543ABB" w:rsidRPr="00684D1E">
        <w:rPr>
          <w:rFonts w:ascii="Times New Roman" w:hAnsi="Times New Roman" w:cs="Times New Roman"/>
          <w:sz w:val="24"/>
          <w:szCs w:val="24"/>
        </w:rPr>
        <w:t xml:space="preserve"> </w:t>
      </w:r>
      <w:r w:rsidR="00543ABB" w:rsidRPr="00684D1E">
        <w:rPr>
          <w:rStyle w:val="selectable"/>
          <w:rFonts w:ascii="Times New Roman" w:hAnsi="Times New Roman" w:cs="Times New Roman"/>
          <w:color w:val="000000"/>
          <w:sz w:val="24"/>
          <w:szCs w:val="24"/>
        </w:rPr>
        <w:t>(Miller, 2017)</w:t>
      </w:r>
      <w:r w:rsidR="00C223D0" w:rsidRPr="00684D1E">
        <w:rPr>
          <w:rFonts w:ascii="Times New Roman" w:hAnsi="Times New Roman" w:cs="Times New Roman"/>
          <w:sz w:val="24"/>
          <w:szCs w:val="24"/>
        </w:rPr>
        <w:t xml:space="preserve">. </w:t>
      </w:r>
    </w:p>
    <w:p w14:paraId="527558CC" w14:textId="3AAA60DE" w:rsidR="00C830AE" w:rsidRPr="0034054A" w:rsidRDefault="00C830AE" w:rsidP="0034054A">
      <w:pPr>
        <w:spacing w:line="480" w:lineRule="auto"/>
        <w:rPr>
          <w:rFonts w:ascii="Times New Roman" w:hAnsi="Times New Roman" w:cs="Times New Roman"/>
          <w:b/>
          <w:bCs/>
          <w:sz w:val="24"/>
          <w:szCs w:val="24"/>
        </w:rPr>
      </w:pPr>
      <w:r w:rsidRPr="0034054A">
        <w:rPr>
          <w:rFonts w:ascii="Times New Roman" w:hAnsi="Times New Roman" w:cs="Times New Roman"/>
          <w:b/>
          <w:bCs/>
          <w:sz w:val="24"/>
          <w:szCs w:val="24"/>
        </w:rPr>
        <w:t>Diversity of unpredictability</w:t>
      </w:r>
    </w:p>
    <w:p w14:paraId="3552F3EC" w14:textId="30F618E6" w:rsidR="00C830AE" w:rsidRPr="00684D1E" w:rsidRDefault="00C830AE"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The automotive industry is experiencing numerous </w:t>
      </w:r>
      <w:r w:rsidR="00BF3440" w:rsidRPr="00684D1E">
        <w:rPr>
          <w:rFonts w:ascii="Times New Roman" w:hAnsi="Times New Roman" w:cs="Times New Roman"/>
          <w:sz w:val="24"/>
          <w:szCs w:val="24"/>
        </w:rPr>
        <w:t xml:space="preserve">sources of unpredictability, which also come in diverse forms. The number of regions experiencing significant changes in their political environments is increasing every year, and this comes at a tome when </w:t>
      </w:r>
      <w:r w:rsidR="00A23A1D" w:rsidRPr="00684D1E">
        <w:rPr>
          <w:rFonts w:ascii="Times New Roman" w:hAnsi="Times New Roman" w:cs="Times New Roman"/>
          <w:sz w:val="24"/>
          <w:szCs w:val="24"/>
        </w:rPr>
        <w:t>terrorism, interstate conflicts, and social tensions in many parts of the world are on the rise too</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A23A1D" w:rsidRPr="00684D1E">
        <w:rPr>
          <w:rFonts w:ascii="Times New Roman" w:hAnsi="Times New Roman" w:cs="Times New Roman"/>
          <w:sz w:val="24"/>
          <w:szCs w:val="24"/>
        </w:rPr>
        <w:t>. While most vehicle manufacturers have already established a footprint in most parts of the world, they are being thrown at the challenges of local volatilit</w:t>
      </w:r>
      <w:r w:rsidR="00502350" w:rsidRPr="00684D1E">
        <w:rPr>
          <w:rFonts w:ascii="Times New Roman" w:hAnsi="Times New Roman" w:cs="Times New Roman"/>
          <w:sz w:val="24"/>
          <w:szCs w:val="24"/>
        </w:rPr>
        <w:t>i</w:t>
      </w:r>
      <w:r w:rsidR="00A23A1D" w:rsidRPr="00684D1E">
        <w:rPr>
          <w:rFonts w:ascii="Times New Roman" w:hAnsi="Times New Roman" w:cs="Times New Roman"/>
          <w:sz w:val="24"/>
          <w:szCs w:val="24"/>
        </w:rPr>
        <w:t xml:space="preserve">es </w:t>
      </w:r>
      <w:r w:rsidR="00502350" w:rsidRPr="00684D1E">
        <w:rPr>
          <w:rFonts w:ascii="Times New Roman" w:hAnsi="Times New Roman" w:cs="Times New Roman"/>
          <w:sz w:val="24"/>
          <w:szCs w:val="24"/>
        </w:rPr>
        <w:t xml:space="preserve">which include foreign exchange, raw materials, and financial markets. Essentially, when the price of raw materials and the value of currencies are volatile, the impact on the </w:t>
      </w:r>
      <w:r w:rsidR="00172F38" w:rsidRPr="00684D1E">
        <w:rPr>
          <w:rFonts w:ascii="Times New Roman" w:hAnsi="Times New Roman" w:cs="Times New Roman"/>
          <w:sz w:val="24"/>
          <w:szCs w:val="24"/>
        </w:rPr>
        <w:t xml:space="preserve">manufacturer’s profitability is direct and significant. Volatilities in the financial markets also impact on the consumer demand, valuations, and refinancing costs. All these impact on the profit margin of the company as they influence </w:t>
      </w:r>
      <w:r w:rsidR="00157074" w:rsidRPr="00684D1E">
        <w:rPr>
          <w:rFonts w:ascii="Times New Roman" w:hAnsi="Times New Roman" w:cs="Times New Roman"/>
          <w:sz w:val="24"/>
          <w:szCs w:val="24"/>
        </w:rPr>
        <w:t>the normal business operations in general</w:t>
      </w:r>
      <w:r w:rsidR="001107D0" w:rsidRPr="00684D1E">
        <w:rPr>
          <w:rFonts w:ascii="Times New Roman" w:hAnsi="Times New Roman" w:cs="Times New Roman"/>
          <w:sz w:val="24"/>
          <w:szCs w:val="24"/>
        </w:rPr>
        <w:t xml:space="preserve"> (Kuhnert, </w:t>
      </w:r>
      <w:proofErr w:type="spellStart"/>
      <w:r w:rsidR="001107D0" w:rsidRPr="00684D1E">
        <w:rPr>
          <w:rFonts w:ascii="Times New Roman" w:hAnsi="Times New Roman" w:cs="Times New Roman"/>
          <w:sz w:val="24"/>
          <w:szCs w:val="24"/>
        </w:rPr>
        <w:t>Stürmer</w:t>
      </w:r>
      <w:proofErr w:type="spellEnd"/>
      <w:r w:rsidR="001107D0" w:rsidRPr="00684D1E">
        <w:rPr>
          <w:rFonts w:ascii="Times New Roman" w:hAnsi="Times New Roman" w:cs="Times New Roman"/>
          <w:sz w:val="24"/>
          <w:szCs w:val="24"/>
        </w:rPr>
        <w:t xml:space="preserve">, and </w:t>
      </w:r>
      <w:proofErr w:type="spellStart"/>
      <w:r w:rsidR="001107D0" w:rsidRPr="00684D1E">
        <w:rPr>
          <w:rFonts w:ascii="Times New Roman" w:hAnsi="Times New Roman" w:cs="Times New Roman"/>
          <w:sz w:val="24"/>
          <w:szCs w:val="24"/>
        </w:rPr>
        <w:t>Koster</w:t>
      </w:r>
      <w:proofErr w:type="spellEnd"/>
      <w:r w:rsidR="001107D0" w:rsidRPr="00684D1E">
        <w:rPr>
          <w:rFonts w:ascii="Times New Roman" w:hAnsi="Times New Roman" w:cs="Times New Roman"/>
          <w:sz w:val="24"/>
          <w:szCs w:val="24"/>
        </w:rPr>
        <w:t>, 2018)</w:t>
      </w:r>
      <w:r w:rsidR="00157074" w:rsidRPr="00684D1E">
        <w:rPr>
          <w:rFonts w:ascii="Times New Roman" w:hAnsi="Times New Roman" w:cs="Times New Roman"/>
          <w:sz w:val="24"/>
          <w:szCs w:val="24"/>
        </w:rPr>
        <w:t>.</w:t>
      </w:r>
    </w:p>
    <w:p w14:paraId="0DC81A39" w14:textId="0ABFBCCE" w:rsidR="00157074" w:rsidRPr="00684D1E" w:rsidRDefault="00157074"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Protectionism in the developed nations has been on the decline for decades now, but recent recession and political tensions that include Brexit, dissent within the EU, </w:t>
      </w:r>
      <w:r w:rsidR="00671B31" w:rsidRPr="00684D1E">
        <w:rPr>
          <w:rFonts w:ascii="Times New Roman" w:hAnsi="Times New Roman" w:cs="Times New Roman"/>
          <w:sz w:val="24"/>
          <w:szCs w:val="24"/>
        </w:rPr>
        <w:t xml:space="preserve">changes in the US political landscape, and most recently, the impact of Covid-19, are likely to necessitate new protectionist measures to protect and attract investments in business services, manufacturing, and technology innovation. </w:t>
      </w:r>
      <w:r w:rsidR="00EC0E3D" w:rsidRPr="00684D1E">
        <w:rPr>
          <w:rFonts w:ascii="Times New Roman" w:hAnsi="Times New Roman" w:cs="Times New Roman"/>
          <w:sz w:val="24"/>
          <w:szCs w:val="24"/>
        </w:rPr>
        <w:t xml:space="preserve">It is significant to note that a quarter of the world GDP is constituted </w:t>
      </w:r>
      <w:r w:rsidR="00BA615E" w:rsidRPr="00684D1E">
        <w:rPr>
          <w:rFonts w:ascii="Times New Roman" w:hAnsi="Times New Roman" w:cs="Times New Roman"/>
          <w:sz w:val="24"/>
          <w:szCs w:val="24"/>
        </w:rPr>
        <w:t>the economies that use negative interest rates for survival</w:t>
      </w:r>
      <w:r w:rsidR="00543ABB" w:rsidRPr="00684D1E">
        <w:rPr>
          <w:rFonts w:ascii="Times New Roman" w:hAnsi="Times New Roman" w:cs="Times New Roman"/>
          <w:sz w:val="24"/>
          <w:szCs w:val="24"/>
        </w:rPr>
        <w:t xml:space="preserve"> </w:t>
      </w:r>
      <w:r w:rsidR="00543ABB" w:rsidRPr="00684D1E">
        <w:rPr>
          <w:rStyle w:val="selectable"/>
          <w:rFonts w:ascii="Times New Roman" w:hAnsi="Times New Roman" w:cs="Times New Roman"/>
          <w:color w:val="000000"/>
          <w:sz w:val="24"/>
          <w:szCs w:val="24"/>
        </w:rPr>
        <w:t>(Miller, 2017)</w:t>
      </w:r>
      <w:r w:rsidR="00BA615E" w:rsidRPr="00684D1E">
        <w:rPr>
          <w:rFonts w:ascii="Times New Roman" w:hAnsi="Times New Roman" w:cs="Times New Roman"/>
          <w:sz w:val="24"/>
          <w:szCs w:val="24"/>
        </w:rPr>
        <w:t xml:space="preserve">. Thus, there are different volatilities of diverse natures that all have an impact on the way the </w:t>
      </w:r>
      <w:r w:rsidR="00FB757A" w:rsidRPr="00684D1E">
        <w:rPr>
          <w:rFonts w:ascii="Times New Roman" w:hAnsi="Times New Roman" w:cs="Times New Roman"/>
          <w:sz w:val="24"/>
          <w:szCs w:val="24"/>
        </w:rPr>
        <w:t>global automotive market</w:t>
      </w:r>
      <w:r w:rsidR="00543ABB" w:rsidRPr="00684D1E">
        <w:rPr>
          <w:rFonts w:ascii="Times New Roman" w:hAnsi="Times New Roman" w:cs="Times New Roman"/>
          <w:sz w:val="24"/>
          <w:szCs w:val="24"/>
        </w:rPr>
        <w:t xml:space="preserve"> (Kuhnert, </w:t>
      </w:r>
      <w:proofErr w:type="spellStart"/>
      <w:r w:rsidR="00543ABB" w:rsidRPr="00684D1E">
        <w:rPr>
          <w:rFonts w:ascii="Times New Roman" w:hAnsi="Times New Roman" w:cs="Times New Roman"/>
          <w:sz w:val="24"/>
          <w:szCs w:val="24"/>
        </w:rPr>
        <w:t>Stürmer</w:t>
      </w:r>
      <w:proofErr w:type="spellEnd"/>
      <w:r w:rsidR="00543ABB" w:rsidRPr="00684D1E">
        <w:rPr>
          <w:rFonts w:ascii="Times New Roman" w:hAnsi="Times New Roman" w:cs="Times New Roman"/>
          <w:sz w:val="24"/>
          <w:szCs w:val="24"/>
        </w:rPr>
        <w:t xml:space="preserve">, and </w:t>
      </w:r>
      <w:proofErr w:type="spellStart"/>
      <w:r w:rsidR="00543ABB" w:rsidRPr="00684D1E">
        <w:rPr>
          <w:rFonts w:ascii="Times New Roman" w:hAnsi="Times New Roman" w:cs="Times New Roman"/>
          <w:sz w:val="24"/>
          <w:szCs w:val="24"/>
        </w:rPr>
        <w:t>Koster</w:t>
      </w:r>
      <w:proofErr w:type="spellEnd"/>
      <w:r w:rsidR="00543ABB" w:rsidRPr="00684D1E">
        <w:rPr>
          <w:rFonts w:ascii="Times New Roman" w:hAnsi="Times New Roman" w:cs="Times New Roman"/>
          <w:sz w:val="24"/>
          <w:szCs w:val="24"/>
        </w:rPr>
        <w:t>, 2018)</w:t>
      </w:r>
      <w:r w:rsidR="00DB2EC6" w:rsidRPr="00684D1E">
        <w:rPr>
          <w:rFonts w:ascii="Times New Roman" w:hAnsi="Times New Roman" w:cs="Times New Roman"/>
          <w:sz w:val="24"/>
          <w:szCs w:val="24"/>
        </w:rPr>
        <w:t>.</w:t>
      </w:r>
    </w:p>
    <w:p w14:paraId="62B9A6B0" w14:textId="68DF168B" w:rsidR="001E402E" w:rsidRPr="00684D1E" w:rsidRDefault="004322EB" w:rsidP="0034054A">
      <w:pPr>
        <w:spacing w:line="480" w:lineRule="auto"/>
        <w:rPr>
          <w:rFonts w:ascii="Times New Roman" w:hAnsi="Times New Roman" w:cs="Times New Roman"/>
          <w:b/>
          <w:bCs/>
          <w:sz w:val="24"/>
          <w:szCs w:val="24"/>
        </w:rPr>
      </w:pPr>
      <w:r w:rsidRPr="00684D1E">
        <w:rPr>
          <w:rFonts w:ascii="Times New Roman" w:hAnsi="Times New Roman" w:cs="Times New Roman"/>
          <w:b/>
          <w:bCs/>
          <w:sz w:val="24"/>
          <w:szCs w:val="24"/>
        </w:rPr>
        <w:lastRenderedPageBreak/>
        <w:t>C</w:t>
      </w:r>
      <w:r w:rsidR="001E402E" w:rsidRPr="00684D1E">
        <w:rPr>
          <w:rFonts w:ascii="Times New Roman" w:hAnsi="Times New Roman" w:cs="Times New Roman"/>
          <w:b/>
          <w:bCs/>
          <w:sz w:val="24"/>
          <w:szCs w:val="24"/>
        </w:rPr>
        <w:t xml:space="preserve">ritical assessment of the opportunities and challenges that these forces present and how firms can best position themselves to gain a competitive advantage. </w:t>
      </w:r>
    </w:p>
    <w:p w14:paraId="1F35E71F" w14:textId="0D71FCCE" w:rsidR="00DB2EC6" w:rsidRPr="00684D1E" w:rsidRDefault="004A47A4"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Having </w:t>
      </w:r>
      <w:r w:rsidR="00674632" w:rsidRPr="00684D1E">
        <w:rPr>
          <w:rFonts w:ascii="Times New Roman" w:hAnsi="Times New Roman" w:cs="Times New Roman"/>
          <w:sz w:val="24"/>
          <w:szCs w:val="24"/>
        </w:rPr>
        <w:t xml:space="preserve">covered some of the forces of change in the automotive industry in the preceding sections, the subsequent paragraphs detail the </w:t>
      </w:r>
      <w:r w:rsidR="002D40F7" w:rsidRPr="00684D1E">
        <w:rPr>
          <w:rFonts w:ascii="Times New Roman" w:hAnsi="Times New Roman" w:cs="Times New Roman"/>
          <w:sz w:val="24"/>
          <w:szCs w:val="24"/>
        </w:rPr>
        <w:t>strengths, weaknesses, and opportunities in this industry. The following is a Porter’s Five Forces analysis of the industry:</w:t>
      </w:r>
    </w:p>
    <w:p w14:paraId="68FC311E" w14:textId="059D8FB0" w:rsidR="002D40F7" w:rsidRPr="0034054A" w:rsidRDefault="002D40F7" w:rsidP="0034054A">
      <w:pPr>
        <w:spacing w:line="480" w:lineRule="auto"/>
        <w:rPr>
          <w:rFonts w:ascii="Times New Roman" w:hAnsi="Times New Roman" w:cs="Times New Roman"/>
          <w:b/>
          <w:bCs/>
          <w:sz w:val="24"/>
          <w:szCs w:val="24"/>
        </w:rPr>
      </w:pPr>
      <w:r w:rsidRPr="0034054A">
        <w:rPr>
          <w:rFonts w:ascii="Times New Roman" w:hAnsi="Times New Roman" w:cs="Times New Roman"/>
          <w:b/>
          <w:bCs/>
          <w:sz w:val="24"/>
          <w:szCs w:val="24"/>
        </w:rPr>
        <w:t>Competitive riv</w:t>
      </w:r>
      <w:r w:rsidR="00AF5D77" w:rsidRPr="0034054A">
        <w:rPr>
          <w:rFonts w:ascii="Times New Roman" w:hAnsi="Times New Roman" w:cs="Times New Roman"/>
          <w:b/>
          <w:bCs/>
          <w:sz w:val="24"/>
          <w:szCs w:val="24"/>
        </w:rPr>
        <w:t>a</w:t>
      </w:r>
      <w:r w:rsidRPr="0034054A">
        <w:rPr>
          <w:rFonts w:ascii="Times New Roman" w:hAnsi="Times New Roman" w:cs="Times New Roman"/>
          <w:b/>
          <w:bCs/>
          <w:sz w:val="24"/>
          <w:szCs w:val="24"/>
        </w:rPr>
        <w:t>l</w:t>
      </w:r>
      <w:r w:rsidR="00AF5D77" w:rsidRPr="0034054A">
        <w:rPr>
          <w:rFonts w:ascii="Times New Roman" w:hAnsi="Times New Roman" w:cs="Times New Roman"/>
          <w:b/>
          <w:bCs/>
          <w:sz w:val="24"/>
          <w:szCs w:val="24"/>
        </w:rPr>
        <w:t>r</w:t>
      </w:r>
      <w:r w:rsidRPr="0034054A">
        <w:rPr>
          <w:rFonts w:ascii="Times New Roman" w:hAnsi="Times New Roman" w:cs="Times New Roman"/>
          <w:b/>
          <w:bCs/>
          <w:sz w:val="24"/>
          <w:szCs w:val="24"/>
        </w:rPr>
        <w:t xml:space="preserve">y between existing players: </w:t>
      </w:r>
      <w:r w:rsidR="00AF5D77" w:rsidRPr="0034054A">
        <w:rPr>
          <w:rFonts w:ascii="Times New Roman" w:hAnsi="Times New Roman" w:cs="Times New Roman"/>
          <w:b/>
          <w:bCs/>
          <w:sz w:val="24"/>
          <w:szCs w:val="24"/>
        </w:rPr>
        <w:t>High</w:t>
      </w:r>
    </w:p>
    <w:p w14:paraId="089DFD33" w14:textId="1DA93FB4" w:rsidR="00AF5D77" w:rsidRPr="00684D1E" w:rsidRDefault="00AF5D77"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The automotive industry is a very competitive market and although the market has been dominated by three major </w:t>
      </w:r>
      <w:r w:rsidR="006674A6" w:rsidRPr="00684D1E">
        <w:rPr>
          <w:rFonts w:ascii="Times New Roman" w:hAnsi="Times New Roman" w:cs="Times New Roman"/>
          <w:sz w:val="24"/>
          <w:szCs w:val="24"/>
        </w:rPr>
        <w:t xml:space="preserve">auto manufacturers from the United States and a few Japanese and European brands like Toyota and Volkswagen, the situation is fast changing. There is a growing demand in the </w:t>
      </w:r>
      <w:r w:rsidR="00616992" w:rsidRPr="00684D1E">
        <w:rPr>
          <w:rFonts w:ascii="Times New Roman" w:hAnsi="Times New Roman" w:cs="Times New Roman"/>
          <w:sz w:val="24"/>
          <w:szCs w:val="24"/>
        </w:rPr>
        <w:t xml:space="preserve">emerging markets and competitors such as China and India are entering the fray and driving an intensified price competition. Competitors are looking to outmatch others through </w:t>
      </w:r>
      <w:r w:rsidR="008020DA" w:rsidRPr="00684D1E">
        <w:rPr>
          <w:rFonts w:ascii="Times New Roman" w:hAnsi="Times New Roman" w:cs="Times New Roman"/>
          <w:sz w:val="24"/>
          <w:szCs w:val="24"/>
        </w:rPr>
        <w:t>focus on price, safety warranty, and financial services among others</w:t>
      </w:r>
      <w:r w:rsidR="001107D0" w:rsidRPr="00684D1E">
        <w:rPr>
          <w:rFonts w:ascii="Times New Roman" w:hAnsi="Times New Roman" w:cs="Times New Roman"/>
          <w:sz w:val="24"/>
          <w:szCs w:val="24"/>
        </w:rPr>
        <w:t xml:space="preserve"> </w:t>
      </w:r>
      <w:r w:rsidR="00684D1E" w:rsidRPr="00684D1E">
        <w:rPr>
          <w:rFonts w:ascii="Times New Roman" w:hAnsi="Times New Roman" w:cs="Times New Roman"/>
          <w:sz w:val="24"/>
          <w:szCs w:val="24"/>
        </w:rPr>
        <w:t>(</w:t>
      </w:r>
      <w:r w:rsidR="00684D1E" w:rsidRPr="003777F1">
        <w:rPr>
          <w:rFonts w:ascii="Times New Roman" w:eastAsia="Times New Roman" w:hAnsi="Times New Roman" w:cs="Times New Roman"/>
          <w:sz w:val="24"/>
          <w:szCs w:val="24"/>
        </w:rPr>
        <w:t>More, 2020</w:t>
      </w:r>
      <w:r w:rsidR="00684D1E" w:rsidRPr="00684D1E">
        <w:rPr>
          <w:rFonts w:ascii="Times New Roman" w:eastAsia="Times New Roman" w:hAnsi="Times New Roman" w:cs="Times New Roman"/>
          <w:sz w:val="24"/>
          <w:szCs w:val="24"/>
        </w:rPr>
        <w:t>)</w:t>
      </w:r>
      <w:r w:rsidR="008020DA" w:rsidRPr="00684D1E">
        <w:rPr>
          <w:rFonts w:ascii="Times New Roman" w:hAnsi="Times New Roman" w:cs="Times New Roman"/>
          <w:sz w:val="24"/>
          <w:szCs w:val="24"/>
        </w:rPr>
        <w:t>.</w:t>
      </w:r>
    </w:p>
    <w:p w14:paraId="0E0E7A0E" w14:textId="417C9AF2" w:rsidR="008020DA" w:rsidRPr="00684D1E" w:rsidRDefault="008020DA" w:rsidP="00684D1E">
      <w:pPr>
        <w:spacing w:line="480" w:lineRule="auto"/>
        <w:rPr>
          <w:rFonts w:ascii="Times New Roman" w:hAnsi="Times New Roman" w:cs="Times New Roman"/>
          <w:b/>
          <w:bCs/>
          <w:sz w:val="24"/>
          <w:szCs w:val="24"/>
        </w:rPr>
      </w:pPr>
      <w:r w:rsidRPr="00684D1E">
        <w:rPr>
          <w:rFonts w:ascii="Times New Roman" w:hAnsi="Times New Roman" w:cs="Times New Roman"/>
          <w:b/>
          <w:bCs/>
          <w:sz w:val="24"/>
          <w:szCs w:val="24"/>
        </w:rPr>
        <w:t>Threat of New Entrants: Medium</w:t>
      </w:r>
    </w:p>
    <w:p w14:paraId="6450FB98" w14:textId="310570FE" w:rsidR="008020DA" w:rsidRPr="00684D1E" w:rsidRDefault="008020DA"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The entrant barrier in this industry is significantly high because it is an industry that demands massive capital investments and technological requirements. However, this has not put off </w:t>
      </w:r>
      <w:r w:rsidR="00E2645B" w:rsidRPr="00684D1E">
        <w:rPr>
          <w:rFonts w:ascii="Times New Roman" w:hAnsi="Times New Roman" w:cs="Times New Roman"/>
          <w:sz w:val="24"/>
          <w:szCs w:val="24"/>
        </w:rPr>
        <w:t xml:space="preserve">new companies as there is an increasing number of automobile manufacturers in Asia and China as a result of the economic expansion and growing demand in these regions. These entrants, though, are in the development status and will need </w:t>
      </w:r>
      <w:r w:rsidR="00CF27E7" w:rsidRPr="00684D1E">
        <w:rPr>
          <w:rFonts w:ascii="Times New Roman" w:hAnsi="Times New Roman" w:cs="Times New Roman"/>
          <w:sz w:val="24"/>
          <w:szCs w:val="24"/>
        </w:rPr>
        <w:t>a long time to catch up with the leading companies in terms of technology and brand popularity</w:t>
      </w:r>
      <w:r w:rsidR="001107D0" w:rsidRPr="00684D1E">
        <w:rPr>
          <w:rFonts w:ascii="Times New Roman" w:hAnsi="Times New Roman" w:cs="Times New Roman"/>
          <w:sz w:val="24"/>
          <w:szCs w:val="24"/>
        </w:rPr>
        <w:t xml:space="preserve"> (</w:t>
      </w:r>
      <w:r w:rsidR="001107D0" w:rsidRPr="003777F1">
        <w:rPr>
          <w:rFonts w:ascii="Times New Roman" w:eastAsia="Times New Roman" w:hAnsi="Times New Roman" w:cs="Times New Roman"/>
          <w:sz w:val="24"/>
          <w:szCs w:val="24"/>
        </w:rPr>
        <w:t>More, 2020</w:t>
      </w:r>
      <w:r w:rsidR="001107D0" w:rsidRPr="00684D1E">
        <w:rPr>
          <w:rFonts w:ascii="Times New Roman" w:eastAsia="Times New Roman" w:hAnsi="Times New Roman" w:cs="Times New Roman"/>
          <w:sz w:val="24"/>
          <w:szCs w:val="24"/>
        </w:rPr>
        <w:t>)</w:t>
      </w:r>
      <w:r w:rsidR="00CF27E7" w:rsidRPr="00684D1E">
        <w:rPr>
          <w:rFonts w:ascii="Times New Roman" w:hAnsi="Times New Roman" w:cs="Times New Roman"/>
          <w:sz w:val="24"/>
          <w:szCs w:val="24"/>
        </w:rPr>
        <w:t>.</w:t>
      </w:r>
    </w:p>
    <w:p w14:paraId="40FD17F1" w14:textId="77777777" w:rsidR="00851E70" w:rsidRDefault="00851E70" w:rsidP="00684D1E">
      <w:pPr>
        <w:spacing w:line="480" w:lineRule="auto"/>
        <w:rPr>
          <w:rFonts w:ascii="Times New Roman" w:hAnsi="Times New Roman" w:cs="Times New Roman"/>
          <w:b/>
          <w:bCs/>
          <w:sz w:val="24"/>
          <w:szCs w:val="24"/>
        </w:rPr>
      </w:pPr>
    </w:p>
    <w:p w14:paraId="49F6DB5D" w14:textId="77777777" w:rsidR="00851E70" w:rsidRDefault="00851E70" w:rsidP="00684D1E">
      <w:pPr>
        <w:spacing w:line="480" w:lineRule="auto"/>
        <w:rPr>
          <w:rFonts w:ascii="Times New Roman" w:hAnsi="Times New Roman" w:cs="Times New Roman"/>
          <w:b/>
          <w:bCs/>
          <w:sz w:val="24"/>
          <w:szCs w:val="24"/>
        </w:rPr>
      </w:pPr>
    </w:p>
    <w:p w14:paraId="5D6F1A32" w14:textId="488C5071" w:rsidR="00CF27E7" w:rsidRPr="00684D1E" w:rsidRDefault="00CF27E7" w:rsidP="00684D1E">
      <w:pPr>
        <w:spacing w:line="480" w:lineRule="auto"/>
        <w:rPr>
          <w:rFonts w:ascii="Times New Roman" w:hAnsi="Times New Roman" w:cs="Times New Roman"/>
          <w:b/>
          <w:bCs/>
          <w:sz w:val="24"/>
          <w:szCs w:val="24"/>
        </w:rPr>
      </w:pPr>
      <w:r w:rsidRPr="00684D1E">
        <w:rPr>
          <w:rFonts w:ascii="Times New Roman" w:hAnsi="Times New Roman" w:cs="Times New Roman"/>
          <w:b/>
          <w:bCs/>
          <w:sz w:val="24"/>
          <w:szCs w:val="24"/>
        </w:rPr>
        <w:lastRenderedPageBreak/>
        <w:t>Threat of Substitutes: Low</w:t>
      </w:r>
    </w:p>
    <w:p w14:paraId="51658FC1" w14:textId="18D183C9" w:rsidR="00CF27E7" w:rsidRPr="00684D1E" w:rsidRDefault="004D164E"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Automotive customers could opt to switch means of transportation instead of using automobiles; the options available include buses, bicycles, and </w:t>
      </w:r>
      <w:r w:rsidR="00D8013C" w:rsidRPr="00684D1E">
        <w:rPr>
          <w:rFonts w:ascii="Times New Roman" w:hAnsi="Times New Roman" w:cs="Times New Roman"/>
          <w:sz w:val="24"/>
          <w:szCs w:val="24"/>
        </w:rPr>
        <w:t>railway transport. However, the use of personal vehicles remains the favorite choice for most consumers despite this choice being relatively more expensive than the other alternative</w:t>
      </w:r>
      <w:r w:rsidR="00154A1C" w:rsidRPr="00684D1E">
        <w:rPr>
          <w:rFonts w:ascii="Times New Roman" w:hAnsi="Times New Roman" w:cs="Times New Roman"/>
          <w:sz w:val="24"/>
          <w:szCs w:val="24"/>
        </w:rPr>
        <w:t>s</w:t>
      </w:r>
      <w:r w:rsidR="00D8013C" w:rsidRPr="00684D1E">
        <w:rPr>
          <w:rFonts w:ascii="Times New Roman" w:hAnsi="Times New Roman" w:cs="Times New Roman"/>
          <w:sz w:val="24"/>
          <w:szCs w:val="24"/>
        </w:rPr>
        <w:t xml:space="preserve"> available</w:t>
      </w:r>
      <w:r w:rsidR="008E6663" w:rsidRPr="00684D1E">
        <w:rPr>
          <w:rFonts w:ascii="Times New Roman" w:hAnsi="Times New Roman" w:cs="Times New Roman"/>
          <w:sz w:val="24"/>
          <w:szCs w:val="24"/>
        </w:rPr>
        <w:t>. Automobiles are a favorite choice for most people because of their flexibility and adaptability, comfort, and convenience. These strengths keep the threat of substitutes low</w:t>
      </w:r>
      <w:r w:rsidR="001107D0" w:rsidRPr="00684D1E">
        <w:rPr>
          <w:rFonts w:ascii="Times New Roman" w:hAnsi="Times New Roman" w:cs="Times New Roman"/>
          <w:sz w:val="24"/>
          <w:szCs w:val="24"/>
        </w:rPr>
        <w:t xml:space="preserve"> (</w:t>
      </w:r>
      <w:r w:rsidR="001107D0" w:rsidRPr="003777F1">
        <w:rPr>
          <w:rFonts w:ascii="Times New Roman" w:eastAsia="Times New Roman" w:hAnsi="Times New Roman" w:cs="Times New Roman"/>
          <w:sz w:val="24"/>
          <w:szCs w:val="24"/>
        </w:rPr>
        <w:t>More, 2020</w:t>
      </w:r>
      <w:r w:rsidR="001107D0" w:rsidRPr="00684D1E">
        <w:rPr>
          <w:rFonts w:ascii="Times New Roman" w:eastAsia="Times New Roman" w:hAnsi="Times New Roman" w:cs="Times New Roman"/>
          <w:sz w:val="24"/>
          <w:szCs w:val="24"/>
        </w:rPr>
        <w:t>)</w:t>
      </w:r>
      <w:r w:rsidR="008E6663" w:rsidRPr="00684D1E">
        <w:rPr>
          <w:rFonts w:ascii="Times New Roman" w:hAnsi="Times New Roman" w:cs="Times New Roman"/>
          <w:sz w:val="24"/>
          <w:szCs w:val="24"/>
        </w:rPr>
        <w:t>.</w:t>
      </w:r>
    </w:p>
    <w:p w14:paraId="08C6314C" w14:textId="528D0B4D" w:rsidR="008E6663" w:rsidRPr="00684D1E" w:rsidRDefault="00796FF4" w:rsidP="00684D1E">
      <w:pPr>
        <w:spacing w:line="480" w:lineRule="auto"/>
        <w:rPr>
          <w:rFonts w:ascii="Times New Roman" w:hAnsi="Times New Roman" w:cs="Times New Roman"/>
          <w:b/>
          <w:bCs/>
          <w:sz w:val="24"/>
          <w:szCs w:val="24"/>
        </w:rPr>
      </w:pPr>
      <w:r w:rsidRPr="00684D1E">
        <w:rPr>
          <w:rFonts w:ascii="Times New Roman" w:hAnsi="Times New Roman" w:cs="Times New Roman"/>
          <w:b/>
          <w:bCs/>
          <w:sz w:val="24"/>
          <w:szCs w:val="24"/>
        </w:rPr>
        <w:t xml:space="preserve">Bargaining power of suppliers: Low </w:t>
      </w:r>
    </w:p>
    <w:p w14:paraId="07F774E0" w14:textId="5EB19D89" w:rsidR="00796FF4" w:rsidRPr="00684D1E" w:rsidRDefault="00796FF4"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The component suppliers in this industry have little bargaining power since the manufacturer has the options of switching from one supplier to the other with ease. </w:t>
      </w:r>
      <w:r w:rsidR="00846787" w:rsidRPr="00684D1E">
        <w:rPr>
          <w:rFonts w:ascii="Times New Roman" w:hAnsi="Times New Roman" w:cs="Times New Roman"/>
          <w:sz w:val="24"/>
          <w:szCs w:val="24"/>
        </w:rPr>
        <w:t>On the other hand, these components are generally low in value and thus, the suppliers find it difficult to bargain with the manufacturers</w:t>
      </w:r>
      <w:r w:rsidR="00C253C7" w:rsidRPr="00684D1E">
        <w:rPr>
          <w:rFonts w:ascii="Times New Roman" w:hAnsi="Times New Roman" w:cs="Times New Roman"/>
          <w:sz w:val="24"/>
          <w:szCs w:val="24"/>
        </w:rPr>
        <w:t xml:space="preserve"> (</w:t>
      </w:r>
      <w:proofErr w:type="spellStart"/>
      <w:r w:rsidR="00C253C7" w:rsidRPr="00B109BC">
        <w:rPr>
          <w:rFonts w:ascii="Times New Roman" w:eastAsia="Times New Roman" w:hAnsi="Times New Roman" w:cs="Times New Roman"/>
          <w:sz w:val="24"/>
          <w:szCs w:val="24"/>
        </w:rPr>
        <w:t>Ashamalla</w:t>
      </w:r>
      <w:proofErr w:type="spellEnd"/>
      <w:r w:rsidR="00C253C7" w:rsidRPr="00B109BC">
        <w:rPr>
          <w:rFonts w:ascii="Times New Roman" w:eastAsia="Times New Roman" w:hAnsi="Times New Roman" w:cs="Times New Roman"/>
          <w:sz w:val="24"/>
          <w:szCs w:val="24"/>
        </w:rPr>
        <w:t>,</w:t>
      </w:r>
      <w:r w:rsidR="00C253C7" w:rsidRPr="00684D1E">
        <w:rPr>
          <w:rFonts w:ascii="Times New Roman" w:eastAsia="Times New Roman" w:hAnsi="Times New Roman" w:cs="Times New Roman"/>
          <w:sz w:val="24"/>
          <w:szCs w:val="24"/>
        </w:rPr>
        <w:t xml:space="preserve"> </w:t>
      </w:r>
      <w:r w:rsidR="00C253C7" w:rsidRPr="00B109BC">
        <w:rPr>
          <w:rFonts w:ascii="Times New Roman" w:eastAsia="Times New Roman" w:hAnsi="Times New Roman" w:cs="Times New Roman"/>
          <w:sz w:val="24"/>
          <w:szCs w:val="24"/>
        </w:rPr>
        <w:t>Camp</w:t>
      </w:r>
      <w:r w:rsidR="00C253C7" w:rsidRPr="00684D1E">
        <w:rPr>
          <w:rFonts w:ascii="Times New Roman" w:eastAsia="Times New Roman" w:hAnsi="Times New Roman" w:cs="Times New Roman"/>
          <w:sz w:val="24"/>
          <w:szCs w:val="24"/>
        </w:rPr>
        <w:t xml:space="preserve"> </w:t>
      </w:r>
      <w:r w:rsidR="00C253C7" w:rsidRPr="00B109BC">
        <w:rPr>
          <w:rFonts w:ascii="Times New Roman" w:eastAsia="Times New Roman" w:hAnsi="Times New Roman" w:cs="Times New Roman"/>
          <w:sz w:val="24"/>
          <w:szCs w:val="24"/>
        </w:rPr>
        <w:t>and Abel,</w:t>
      </w:r>
      <w:r w:rsidR="00C253C7" w:rsidRPr="00684D1E">
        <w:rPr>
          <w:rFonts w:ascii="Times New Roman" w:eastAsia="Times New Roman" w:hAnsi="Times New Roman" w:cs="Times New Roman"/>
          <w:sz w:val="24"/>
          <w:szCs w:val="24"/>
        </w:rPr>
        <w:t xml:space="preserve"> </w:t>
      </w:r>
      <w:r w:rsidR="00C253C7" w:rsidRPr="00B109BC">
        <w:rPr>
          <w:rFonts w:ascii="Times New Roman" w:eastAsia="Times New Roman" w:hAnsi="Times New Roman" w:cs="Times New Roman"/>
          <w:sz w:val="24"/>
          <w:szCs w:val="24"/>
        </w:rPr>
        <w:t>2011</w:t>
      </w:r>
      <w:r w:rsidR="00C253C7" w:rsidRPr="00684D1E">
        <w:rPr>
          <w:rFonts w:ascii="Times New Roman" w:eastAsia="Times New Roman" w:hAnsi="Times New Roman" w:cs="Times New Roman"/>
          <w:sz w:val="24"/>
          <w:szCs w:val="24"/>
        </w:rPr>
        <w:t>)</w:t>
      </w:r>
      <w:r w:rsidR="00846787" w:rsidRPr="00684D1E">
        <w:rPr>
          <w:rFonts w:ascii="Times New Roman" w:hAnsi="Times New Roman" w:cs="Times New Roman"/>
          <w:sz w:val="24"/>
          <w:szCs w:val="24"/>
        </w:rPr>
        <w:t xml:space="preserve">. </w:t>
      </w:r>
    </w:p>
    <w:p w14:paraId="3FE48FF7" w14:textId="221C91D9" w:rsidR="00846787" w:rsidRPr="00684D1E" w:rsidRDefault="00846787" w:rsidP="00684D1E">
      <w:pPr>
        <w:spacing w:line="480" w:lineRule="auto"/>
        <w:rPr>
          <w:rFonts w:ascii="Times New Roman" w:hAnsi="Times New Roman" w:cs="Times New Roman"/>
          <w:b/>
          <w:bCs/>
          <w:sz w:val="24"/>
          <w:szCs w:val="24"/>
        </w:rPr>
      </w:pPr>
      <w:r w:rsidRPr="00684D1E">
        <w:rPr>
          <w:rFonts w:ascii="Times New Roman" w:hAnsi="Times New Roman" w:cs="Times New Roman"/>
          <w:b/>
          <w:bCs/>
          <w:sz w:val="24"/>
          <w:szCs w:val="24"/>
        </w:rPr>
        <w:t xml:space="preserve">Bargaining power of customers: High </w:t>
      </w:r>
    </w:p>
    <w:p w14:paraId="5CB83E21" w14:textId="0596ED04" w:rsidR="00081121" w:rsidRPr="00684D1E" w:rsidRDefault="00597614"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Due to the intensity of competition in the industry as highlighted above, customers have a high bargaining power because of the choices available to them in different brands and models.</w:t>
      </w:r>
      <w:r w:rsidR="00C619CC" w:rsidRPr="00684D1E">
        <w:rPr>
          <w:rFonts w:ascii="Times New Roman" w:hAnsi="Times New Roman" w:cs="Times New Roman"/>
          <w:sz w:val="24"/>
          <w:szCs w:val="24"/>
        </w:rPr>
        <w:t xml:space="preserve"> Customers are driven by quality, safety, appearance, comfort, and price of the vehicle, and in recent years, the customers have increasingly grown </w:t>
      </w:r>
      <w:r w:rsidR="00081121" w:rsidRPr="00684D1E">
        <w:rPr>
          <w:rFonts w:ascii="Times New Roman" w:hAnsi="Times New Roman" w:cs="Times New Roman"/>
          <w:sz w:val="24"/>
          <w:szCs w:val="24"/>
        </w:rPr>
        <w:t>more concerned about the environmental impact and energy efficiency of the vehicles they purchase. The industry has to respond to these demands and that makes the customers’ bargaining power to be high</w:t>
      </w:r>
      <w:r w:rsidR="001107D0" w:rsidRPr="00684D1E">
        <w:rPr>
          <w:rFonts w:ascii="Times New Roman" w:hAnsi="Times New Roman" w:cs="Times New Roman"/>
          <w:sz w:val="24"/>
          <w:szCs w:val="24"/>
        </w:rPr>
        <w:t xml:space="preserve"> (</w:t>
      </w:r>
      <w:proofErr w:type="spellStart"/>
      <w:r w:rsidR="001107D0" w:rsidRPr="00B109BC">
        <w:rPr>
          <w:rFonts w:ascii="Times New Roman" w:eastAsia="Times New Roman" w:hAnsi="Times New Roman" w:cs="Times New Roman"/>
          <w:sz w:val="24"/>
          <w:szCs w:val="24"/>
        </w:rPr>
        <w:t>Ashamalla</w:t>
      </w:r>
      <w:proofErr w:type="spellEnd"/>
      <w:r w:rsidR="001107D0" w:rsidRPr="00B109BC">
        <w:rPr>
          <w:rFonts w:ascii="Times New Roman" w:eastAsia="Times New Roman" w:hAnsi="Times New Roman" w:cs="Times New Roman"/>
          <w:sz w:val="24"/>
          <w:szCs w:val="24"/>
        </w:rPr>
        <w:t>,</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Camp</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and Abel,</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2011</w:t>
      </w:r>
      <w:r w:rsidR="001107D0" w:rsidRPr="00684D1E">
        <w:rPr>
          <w:rFonts w:ascii="Times New Roman" w:eastAsia="Times New Roman" w:hAnsi="Times New Roman" w:cs="Times New Roman"/>
          <w:sz w:val="24"/>
          <w:szCs w:val="24"/>
        </w:rPr>
        <w:t>)</w:t>
      </w:r>
      <w:r w:rsidR="00081121" w:rsidRPr="00684D1E">
        <w:rPr>
          <w:rFonts w:ascii="Times New Roman" w:hAnsi="Times New Roman" w:cs="Times New Roman"/>
          <w:sz w:val="24"/>
          <w:szCs w:val="24"/>
        </w:rPr>
        <w:t>.</w:t>
      </w:r>
    </w:p>
    <w:p w14:paraId="71294261" w14:textId="7AC72EDA" w:rsidR="001E6866" w:rsidRPr="00684D1E" w:rsidRDefault="00E91FF2" w:rsidP="00684D1E">
      <w:pPr>
        <w:spacing w:line="480" w:lineRule="auto"/>
        <w:ind w:firstLine="720"/>
        <w:rPr>
          <w:rFonts w:ascii="Times New Roman" w:hAnsi="Times New Roman" w:cs="Times New Roman"/>
          <w:sz w:val="24"/>
          <w:szCs w:val="24"/>
        </w:rPr>
      </w:pPr>
      <w:r w:rsidRPr="00684D1E">
        <w:rPr>
          <w:rFonts w:ascii="Times New Roman" w:hAnsi="Times New Roman" w:cs="Times New Roman"/>
          <w:sz w:val="24"/>
          <w:szCs w:val="24"/>
        </w:rPr>
        <w:t xml:space="preserve">Due to the nature of the industry and the global market for vehicles, manufacturers have to be </w:t>
      </w:r>
      <w:r w:rsidR="00C50404" w:rsidRPr="00684D1E">
        <w:rPr>
          <w:rFonts w:ascii="Times New Roman" w:hAnsi="Times New Roman" w:cs="Times New Roman"/>
          <w:sz w:val="24"/>
          <w:szCs w:val="24"/>
        </w:rPr>
        <w:t>at</w:t>
      </w:r>
      <w:r w:rsidRPr="00684D1E">
        <w:rPr>
          <w:rFonts w:ascii="Times New Roman" w:hAnsi="Times New Roman" w:cs="Times New Roman"/>
          <w:sz w:val="24"/>
          <w:szCs w:val="24"/>
        </w:rPr>
        <w:t xml:space="preserve"> their </w:t>
      </w:r>
      <w:r w:rsidR="00C50404" w:rsidRPr="00684D1E">
        <w:rPr>
          <w:rFonts w:ascii="Times New Roman" w:hAnsi="Times New Roman" w:cs="Times New Roman"/>
          <w:sz w:val="24"/>
          <w:szCs w:val="24"/>
        </w:rPr>
        <w:t xml:space="preserve">best to gain and sustain their competitive advantage. Most significantly, the </w:t>
      </w:r>
      <w:r w:rsidR="00C50404" w:rsidRPr="00684D1E">
        <w:rPr>
          <w:rFonts w:ascii="Times New Roman" w:hAnsi="Times New Roman" w:cs="Times New Roman"/>
          <w:sz w:val="24"/>
          <w:szCs w:val="24"/>
        </w:rPr>
        <w:lastRenderedPageBreak/>
        <w:t xml:space="preserve">companies that want to become leaders and remain relevant in the market have to be aware of consumer trends in the market and respond to these trends in time before everyone else catches up with them and </w:t>
      </w:r>
      <w:r w:rsidR="00FD61F0" w:rsidRPr="00684D1E">
        <w:rPr>
          <w:rFonts w:ascii="Times New Roman" w:hAnsi="Times New Roman" w:cs="Times New Roman"/>
          <w:sz w:val="24"/>
          <w:szCs w:val="24"/>
        </w:rPr>
        <w:t>reduces their competitiveness</w:t>
      </w:r>
      <w:r w:rsidR="001107D0" w:rsidRPr="00684D1E">
        <w:rPr>
          <w:rFonts w:ascii="Times New Roman" w:hAnsi="Times New Roman" w:cs="Times New Roman"/>
          <w:sz w:val="24"/>
          <w:szCs w:val="24"/>
        </w:rPr>
        <w:t xml:space="preserve"> (</w:t>
      </w:r>
      <w:proofErr w:type="spellStart"/>
      <w:r w:rsidR="001107D0" w:rsidRPr="00B109BC">
        <w:rPr>
          <w:rFonts w:ascii="Times New Roman" w:eastAsia="Times New Roman" w:hAnsi="Times New Roman" w:cs="Times New Roman"/>
          <w:sz w:val="24"/>
          <w:szCs w:val="24"/>
        </w:rPr>
        <w:t>Ashamalla</w:t>
      </w:r>
      <w:proofErr w:type="spellEnd"/>
      <w:r w:rsidR="001107D0" w:rsidRPr="00B109BC">
        <w:rPr>
          <w:rFonts w:ascii="Times New Roman" w:eastAsia="Times New Roman" w:hAnsi="Times New Roman" w:cs="Times New Roman"/>
          <w:sz w:val="24"/>
          <w:szCs w:val="24"/>
        </w:rPr>
        <w:t>,</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Camp</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and Abel,</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2011</w:t>
      </w:r>
      <w:r w:rsidR="001107D0" w:rsidRPr="00684D1E">
        <w:rPr>
          <w:rFonts w:ascii="Times New Roman" w:eastAsia="Times New Roman" w:hAnsi="Times New Roman" w:cs="Times New Roman"/>
          <w:sz w:val="24"/>
          <w:szCs w:val="24"/>
        </w:rPr>
        <w:t>)</w:t>
      </w:r>
      <w:r w:rsidR="00FD61F0" w:rsidRPr="00684D1E">
        <w:rPr>
          <w:rFonts w:ascii="Times New Roman" w:hAnsi="Times New Roman" w:cs="Times New Roman"/>
          <w:sz w:val="24"/>
          <w:szCs w:val="24"/>
        </w:rPr>
        <w:t>. In recent years, more customers are looking to purchase vehicles that are comfortable to drive but also which have lesser adverse impacts on the environment</w:t>
      </w:r>
      <w:r w:rsidR="00BF465F" w:rsidRPr="00684D1E">
        <w:rPr>
          <w:rFonts w:ascii="Times New Roman" w:hAnsi="Times New Roman" w:cs="Times New Roman"/>
          <w:sz w:val="24"/>
          <w:szCs w:val="24"/>
        </w:rPr>
        <w:t xml:space="preserve">. The result has been motor vehicle manufacturers introducing different powertrains as they seek to balance between performance, range, and reduce emissions. In this aspect, the companies that will edge others out of the game in the long run will be those that </w:t>
      </w:r>
      <w:r w:rsidR="00B536C0" w:rsidRPr="00684D1E">
        <w:rPr>
          <w:rFonts w:ascii="Times New Roman" w:hAnsi="Times New Roman" w:cs="Times New Roman"/>
          <w:sz w:val="24"/>
          <w:szCs w:val="24"/>
        </w:rPr>
        <w:t>incorporate powertrains that require less energy, have less emissions, and which do not compromise range and performance</w:t>
      </w:r>
      <w:r w:rsidR="001107D0" w:rsidRPr="00684D1E">
        <w:rPr>
          <w:rFonts w:ascii="Times New Roman" w:hAnsi="Times New Roman" w:cs="Times New Roman"/>
          <w:sz w:val="24"/>
          <w:szCs w:val="24"/>
        </w:rPr>
        <w:t xml:space="preserve"> (</w:t>
      </w:r>
      <w:proofErr w:type="spellStart"/>
      <w:r w:rsidR="001107D0" w:rsidRPr="00B109BC">
        <w:rPr>
          <w:rFonts w:ascii="Times New Roman" w:eastAsia="Times New Roman" w:hAnsi="Times New Roman" w:cs="Times New Roman"/>
          <w:sz w:val="24"/>
          <w:szCs w:val="24"/>
        </w:rPr>
        <w:t>Ashamalla</w:t>
      </w:r>
      <w:proofErr w:type="spellEnd"/>
      <w:r w:rsidR="001107D0" w:rsidRPr="00B109BC">
        <w:rPr>
          <w:rFonts w:ascii="Times New Roman" w:eastAsia="Times New Roman" w:hAnsi="Times New Roman" w:cs="Times New Roman"/>
          <w:sz w:val="24"/>
          <w:szCs w:val="24"/>
        </w:rPr>
        <w:t>,</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Camp</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and Abel,</w:t>
      </w:r>
      <w:r w:rsidR="001107D0" w:rsidRPr="00684D1E">
        <w:rPr>
          <w:rFonts w:ascii="Times New Roman" w:eastAsia="Times New Roman" w:hAnsi="Times New Roman" w:cs="Times New Roman"/>
          <w:sz w:val="24"/>
          <w:szCs w:val="24"/>
        </w:rPr>
        <w:t xml:space="preserve"> </w:t>
      </w:r>
      <w:r w:rsidR="001107D0" w:rsidRPr="00B109BC">
        <w:rPr>
          <w:rFonts w:ascii="Times New Roman" w:eastAsia="Times New Roman" w:hAnsi="Times New Roman" w:cs="Times New Roman"/>
          <w:sz w:val="24"/>
          <w:szCs w:val="24"/>
        </w:rPr>
        <w:t>2011</w:t>
      </w:r>
      <w:r w:rsidR="001107D0" w:rsidRPr="00684D1E">
        <w:rPr>
          <w:rFonts w:ascii="Times New Roman" w:eastAsia="Times New Roman" w:hAnsi="Times New Roman" w:cs="Times New Roman"/>
          <w:sz w:val="24"/>
          <w:szCs w:val="24"/>
        </w:rPr>
        <w:t>)</w:t>
      </w:r>
      <w:r w:rsidR="00B536C0" w:rsidRPr="00684D1E">
        <w:rPr>
          <w:rFonts w:ascii="Times New Roman" w:hAnsi="Times New Roman" w:cs="Times New Roman"/>
          <w:sz w:val="24"/>
          <w:szCs w:val="24"/>
        </w:rPr>
        <w:t xml:space="preserve">. </w:t>
      </w:r>
    </w:p>
    <w:p w14:paraId="21EAD725" w14:textId="77777777" w:rsidR="00C253C7" w:rsidRPr="00684D1E" w:rsidRDefault="00C253C7" w:rsidP="00684D1E">
      <w:pPr>
        <w:spacing w:line="480" w:lineRule="auto"/>
        <w:rPr>
          <w:rStyle w:val="selectable"/>
          <w:rFonts w:ascii="Times New Roman" w:eastAsia="Times New Roman" w:hAnsi="Times New Roman" w:cs="Times New Roman"/>
          <w:b/>
          <w:bCs/>
          <w:color w:val="000000"/>
          <w:sz w:val="24"/>
          <w:szCs w:val="24"/>
        </w:rPr>
      </w:pPr>
      <w:r w:rsidRPr="00684D1E">
        <w:rPr>
          <w:rStyle w:val="selectable"/>
          <w:rFonts w:ascii="Times New Roman" w:hAnsi="Times New Roman" w:cs="Times New Roman"/>
          <w:b/>
          <w:bCs/>
          <w:color w:val="000000"/>
          <w:sz w:val="24"/>
          <w:szCs w:val="24"/>
        </w:rPr>
        <w:br w:type="page"/>
      </w:r>
    </w:p>
    <w:p w14:paraId="754B55A3" w14:textId="1DA50F48" w:rsidR="003777F1" w:rsidRPr="00684D1E" w:rsidRDefault="00851E70" w:rsidP="00851E70">
      <w:pPr>
        <w:pStyle w:val="NormalWeb"/>
        <w:spacing w:line="480" w:lineRule="auto"/>
        <w:jc w:val="center"/>
        <w:rPr>
          <w:rStyle w:val="selectable"/>
          <w:b/>
          <w:bCs/>
          <w:color w:val="000000"/>
        </w:rPr>
      </w:pPr>
      <w:r>
        <w:rPr>
          <w:rStyle w:val="selectable"/>
          <w:b/>
          <w:bCs/>
          <w:color w:val="000000"/>
        </w:rPr>
        <w:lastRenderedPageBreak/>
        <w:t>Bibliography</w:t>
      </w:r>
    </w:p>
    <w:p w14:paraId="75B99BE8" w14:textId="77777777" w:rsidR="00C253C7" w:rsidRPr="00B109BC" w:rsidRDefault="00C253C7" w:rsidP="00684D1E">
      <w:pPr>
        <w:spacing w:after="0" w:line="480" w:lineRule="auto"/>
        <w:ind w:left="720" w:hanging="720"/>
        <w:rPr>
          <w:rFonts w:ascii="Times New Roman" w:eastAsia="Times New Roman" w:hAnsi="Times New Roman" w:cs="Times New Roman"/>
          <w:sz w:val="24"/>
          <w:szCs w:val="24"/>
        </w:rPr>
      </w:pPr>
      <w:proofErr w:type="spellStart"/>
      <w:r w:rsidRPr="00B109BC">
        <w:rPr>
          <w:rFonts w:ascii="Times New Roman" w:eastAsia="Times New Roman" w:hAnsi="Times New Roman" w:cs="Times New Roman"/>
          <w:sz w:val="24"/>
          <w:szCs w:val="24"/>
        </w:rPr>
        <w:t>Ashamalla</w:t>
      </w:r>
      <w:proofErr w:type="spellEnd"/>
      <w:r w:rsidRPr="00B109BC">
        <w:rPr>
          <w:rFonts w:ascii="Times New Roman" w:eastAsia="Times New Roman" w:hAnsi="Times New Roman" w:cs="Times New Roman"/>
          <w:sz w:val="24"/>
          <w:szCs w:val="24"/>
        </w:rPr>
        <w:t xml:space="preserve">, M., Camp, R. and Abel, I., 2011. Competitiveness of the US automotive industry-past, present, and future. In </w:t>
      </w:r>
      <w:r w:rsidRPr="00B109BC">
        <w:rPr>
          <w:rFonts w:ascii="Times New Roman" w:eastAsia="Times New Roman" w:hAnsi="Times New Roman" w:cs="Times New Roman"/>
          <w:i/>
          <w:iCs/>
          <w:sz w:val="24"/>
          <w:szCs w:val="24"/>
        </w:rPr>
        <w:t>Competition Forum</w:t>
      </w:r>
      <w:r w:rsidRPr="00B109BC">
        <w:rPr>
          <w:rFonts w:ascii="Times New Roman" w:eastAsia="Times New Roman" w:hAnsi="Times New Roman" w:cs="Times New Roman"/>
          <w:sz w:val="24"/>
          <w:szCs w:val="24"/>
        </w:rPr>
        <w:t xml:space="preserve"> (Vol. 9, No. 1, p. 158). American Society for Competitiveness.</w:t>
      </w:r>
    </w:p>
    <w:p w14:paraId="6C9EFF40" w14:textId="77777777" w:rsidR="00C253C7" w:rsidRPr="00684D1E" w:rsidRDefault="00C253C7" w:rsidP="00684D1E">
      <w:pPr>
        <w:spacing w:line="480" w:lineRule="auto"/>
        <w:ind w:left="720" w:hanging="720"/>
        <w:rPr>
          <w:rFonts w:ascii="Times New Roman" w:hAnsi="Times New Roman" w:cs="Times New Roman"/>
          <w:sz w:val="24"/>
          <w:szCs w:val="24"/>
        </w:rPr>
      </w:pPr>
      <w:r w:rsidRPr="00684D1E">
        <w:rPr>
          <w:rFonts w:ascii="Times New Roman" w:hAnsi="Times New Roman" w:cs="Times New Roman"/>
          <w:sz w:val="24"/>
          <w:szCs w:val="24"/>
        </w:rPr>
        <w:t xml:space="preserve">Kuhnert, F., </w:t>
      </w:r>
      <w:proofErr w:type="spellStart"/>
      <w:r w:rsidRPr="00684D1E">
        <w:rPr>
          <w:rFonts w:ascii="Times New Roman" w:hAnsi="Times New Roman" w:cs="Times New Roman"/>
          <w:sz w:val="24"/>
          <w:szCs w:val="24"/>
        </w:rPr>
        <w:t>Stürmer</w:t>
      </w:r>
      <w:proofErr w:type="spellEnd"/>
      <w:r w:rsidRPr="00684D1E">
        <w:rPr>
          <w:rFonts w:ascii="Times New Roman" w:hAnsi="Times New Roman" w:cs="Times New Roman"/>
          <w:sz w:val="24"/>
          <w:szCs w:val="24"/>
        </w:rPr>
        <w:t xml:space="preserve">, C. and </w:t>
      </w:r>
      <w:proofErr w:type="spellStart"/>
      <w:r w:rsidRPr="00684D1E">
        <w:rPr>
          <w:rFonts w:ascii="Times New Roman" w:hAnsi="Times New Roman" w:cs="Times New Roman"/>
          <w:sz w:val="24"/>
          <w:szCs w:val="24"/>
        </w:rPr>
        <w:t>Koster</w:t>
      </w:r>
      <w:proofErr w:type="spellEnd"/>
      <w:r w:rsidRPr="00684D1E">
        <w:rPr>
          <w:rFonts w:ascii="Times New Roman" w:hAnsi="Times New Roman" w:cs="Times New Roman"/>
          <w:sz w:val="24"/>
          <w:szCs w:val="24"/>
        </w:rPr>
        <w:t xml:space="preserve">, A., 2018. Five trends transforming the Automotive Industry. </w:t>
      </w:r>
      <w:r w:rsidRPr="00684D1E">
        <w:rPr>
          <w:rFonts w:ascii="Times New Roman" w:hAnsi="Times New Roman" w:cs="Times New Roman"/>
          <w:i/>
          <w:iCs/>
          <w:sz w:val="24"/>
          <w:szCs w:val="24"/>
        </w:rPr>
        <w:t xml:space="preserve">PricewaterhouseCoopers GmbH </w:t>
      </w:r>
      <w:proofErr w:type="spellStart"/>
      <w:r w:rsidRPr="00684D1E">
        <w:rPr>
          <w:rFonts w:ascii="Times New Roman" w:hAnsi="Times New Roman" w:cs="Times New Roman"/>
          <w:i/>
          <w:iCs/>
          <w:sz w:val="24"/>
          <w:szCs w:val="24"/>
        </w:rPr>
        <w:t>Wirtschaftsprüfungsgesellschaft</w:t>
      </w:r>
      <w:proofErr w:type="spellEnd"/>
      <w:r w:rsidRPr="00684D1E">
        <w:rPr>
          <w:rFonts w:ascii="Times New Roman" w:hAnsi="Times New Roman" w:cs="Times New Roman"/>
          <w:i/>
          <w:iCs/>
          <w:sz w:val="24"/>
          <w:szCs w:val="24"/>
        </w:rPr>
        <w:t>: Berlin, Germany</w:t>
      </w:r>
      <w:r w:rsidRPr="00684D1E">
        <w:rPr>
          <w:rFonts w:ascii="Times New Roman" w:hAnsi="Times New Roman" w:cs="Times New Roman"/>
          <w:sz w:val="24"/>
          <w:szCs w:val="24"/>
        </w:rPr>
        <w:t xml:space="preserve">, </w:t>
      </w:r>
      <w:r w:rsidRPr="00684D1E">
        <w:rPr>
          <w:rFonts w:ascii="Times New Roman" w:hAnsi="Times New Roman" w:cs="Times New Roman"/>
          <w:i/>
          <w:iCs/>
          <w:sz w:val="24"/>
          <w:szCs w:val="24"/>
        </w:rPr>
        <w:t>1</w:t>
      </w:r>
      <w:r w:rsidRPr="00684D1E">
        <w:rPr>
          <w:rFonts w:ascii="Times New Roman" w:hAnsi="Times New Roman" w:cs="Times New Roman"/>
          <w:sz w:val="24"/>
          <w:szCs w:val="24"/>
        </w:rPr>
        <w:t>(1), pp.1-48.</w:t>
      </w:r>
    </w:p>
    <w:p w14:paraId="2AB330B7" w14:textId="77777777" w:rsidR="00C253C7" w:rsidRPr="00684D1E" w:rsidRDefault="00C253C7" w:rsidP="00684D1E">
      <w:pPr>
        <w:pStyle w:val="NormalWeb"/>
        <w:spacing w:line="480" w:lineRule="auto"/>
        <w:ind w:left="720" w:hanging="720"/>
      </w:pPr>
      <w:r w:rsidRPr="00684D1E">
        <w:rPr>
          <w:rStyle w:val="selectable"/>
          <w:color w:val="000000"/>
        </w:rPr>
        <w:t xml:space="preserve">Miller, R., 2017. </w:t>
      </w:r>
      <w:r w:rsidRPr="00684D1E">
        <w:rPr>
          <w:rStyle w:val="selectable"/>
          <w:i/>
          <w:iCs/>
          <w:color w:val="000000"/>
        </w:rPr>
        <w:t xml:space="preserve">The Six Trends Driving Change </w:t>
      </w:r>
      <w:proofErr w:type="gramStart"/>
      <w:r w:rsidRPr="00684D1E">
        <w:rPr>
          <w:rStyle w:val="selectable"/>
          <w:i/>
          <w:iCs/>
          <w:color w:val="000000"/>
        </w:rPr>
        <w:t>In</w:t>
      </w:r>
      <w:proofErr w:type="gramEnd"/>
      <w:r w:rsidRPr="00684D1E">
        <w:rPr>
          <w:rStyle w:val="selectable"/>
          <w:i/>
          <w:iCs/>
          <w:color w:val="000000"/>
        </w:rPr>
        <w:t xml:space="preserve"> The Automotive Industry</w:t>
      </w:r>
      <w:r w:rsidRPr="00684D1E">
        <w:rPr>
          <w:rStyle w:val="selectable"/>
          <w:color w:val="000000"/>
        </w:rPr>
        <w:t>. [online] Ey.com. Available at: &lt;https://www.ey.com/en_gl/automotive-transportation/the-six-trends-driving-change-in-the-automotive-industry&gt; [Accessed 14 August 2020].</w:t>
      </w:r>
      <w:r w:rsidRPr="00684D1E">
        <w:t xml:space="preserve"> </w:t>
      </w:r>
    </w:p>
    <w:p w14:paraId="376096B3" w14:textId="77777777" w:rsidR="00C253C7" w:rsidRPr="003777F1" w:rsidRDefault="00C253C7" w:rsidP="00684D1E">
      <w:pPr>
        <w:spacing w:after="0" w:line="480" w:lineRule="auto"/>
        <w:ind w:left="720" w:hanging="720"/>
        <w:rPr>
          <w:rFonts w:ascii="Times New Roman" w:eastAsia="Times New Roman" w:hAnsi="Times New Roman" w:cs="Times New Roman"/>
          <w:sz w:val="24"/>
          <w:szCs w:val="24"/>
        </w:rPr>
      </w:pPr>
      <w:r w:rsidRPr="003777F1">
        <w:rPr>
          <w:rFonts w:ascii="Times New Roman" w:eastAsia="Times New Roman" w:hAnsi="Times New Roman" w:cs="Times New Roman"/>
          <w:sz w:val="24"/>
          <w:szCs w:val="24"/>
        </w:rPr>
        <w:t xml:space="preserve">More, S.V., 2020. The Study of Emerging Trends and The Impact of Foreign Direct Investment in The Automotive Sector in India. </w:t>
      </w:r>
      <w:r w:rsidRPr="003777F1">
        <w:rPr>
          <w:rFonts w:ascii="Times New Roman" w:eastAsia="Times New Roman" w:hAnsi="Times New Roman" w:cs="Times New Roman"/>
          <w:i/>
          <w:iCs/>
          <w:sz w:val="24"/>
          <w:szCs w:val="24"/>
        </w:rPr>
        <w:t>Studies in Indian Place Names</w:t>
      </w:r>
      <w:r w:rsidRPr="003777F1">
        <w:rPr>
          <w:rFonts w:ascii="Times New Roman" w:eastAsia="Times New Roman" w:hAnsi="Times New Roman" w:cs="Times New Roman"/>
          <w:sz w:val="24"/>
          <w:szCs w:val="24"/>
        </w:rPr>
        <w:t xml:space="preserve">, </w:t>
      </w:r>
      <w:r w:rsidRPr="003777F1">
        <w:rPr>
          <w:rFonts w:ascii="Times New Roman" w:eastAsia="Times New Roman" w:hAnsi="Times New Roman" w:cs="Times New Roman"/>
          <w:i/>
          <w:iCs/>
          <w:sz w:val="24"/>
          <w:szCs w:val="24"/>
        </w:rPr>
        <w:t>40</w:t>
      </w:r>
      <w:r w:rsidRPr="003777F1">
        <w:rPr>
          <w:rFonts w:ascii="Times New Roman" w:eastAsia="Times New Roman" w:hAnsi="Times New Roman" w:cs="Times New Roman"/>
          <w:sz w:val="24"/>
          <w:szCs w:val="24"/>
        </w:rPr>
        <w:t>(11), pp.400-412.</w:t>
      </w:r>
    </w:p>
    <w:p w14:paraId="0F0A8C40" w14:textId="77777777" w:rsidR="003777F1" w:rsidRPr="00684D1E" w:rsidRDefault="003777F1" w:rsidP="00684D1E">
      <w:pPr>
        <w:spacing w:line="480" w:lineRule="auto"/>
        <w:rPr>
          <w:rFonts w:ascii="Times New Roman" w:hAnsi="Times New Roman" w:cs="Times New Roman"/>
          <w:sz w:val="24"/>
          <w:szCs w:val="24"/>
        </w:rPr>
      </w:pPr>
    </w:p>
    <w:sectPr w:rsidR="003777F1" w:rsidRPr="00684D1E" w:rsidSect="00C253C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85C34A" w14:textId="77777777" w:rsidR="00D53273" w:rsidRDefault="00D53273" w:rsidP="00C253C7">
      <w:pPr>
        <w:spacing w:after="0" w:line="240" w:lineRule="auto"/>
      </w:pPr>
      <w:r>
        <w:separator/>
      </w:r>
    </w:p>
  </w:endnote>
  <w:endnote w:type="continuationSeparator" w:id="0">
    <w:p w14:paraId="1E80CC83" w14:textId="77777777" w:rsidR="00D53273" w:rsidRDefault="00D53273" w:rsidP="00C25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25287D" w14:textId="77777777" w:rsidR="00D53273" w:rsidRDefault="00D53273" w:rsidP="00C253C7">
      <w:pPr>
        <w:spacing w:after="0" w:line="240" w:lineRule="auto"/>
      </w:pPr>
      <w:r>
        <w:separator/>
      </w:r>
    </w:p>
  </w:footnote>
  <w:footnote w:type="continuationSeparator" w:id="0">
    <w:p w14:paraId="39E962DD" w14:textId="77777777" w:rsidR="00D53273" w:rsidRDefault="00D53273" w:rsidP="00C253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456875567"/>
      <w:docPartObj>
        <w:docPartGallery w:val="Page Numbers (Top of Page)"/>
        <w:docPartUnique/>
      </w:docPartObj>
    </w:sdtPr>
    <w:sdtEndPr>
      <w:rPr>
        <w:noProof/>
      </w:rPr>
    </w:sdtEndPr>
    <w:sdtContent>
      <w:p w14:paraId="430FDF10" w14:textId="514D3D02" w:rsidR="00C253C7" w:rsidRPr="00C253C7" w:rsidRDefault="00C253C7">
        <w:pPr>
          <w:pStyle w:val="Header"/>
          <w:jc w:val="right"/>
          <w:rPr>
            <w:rFonts w:ascii="Times New Roman" w:hAnsi="Times New Roman" w:cs="Times New Roman"/>
            <w:sz w:val="24"/>
            <w:szCs w:val="24"/>
          </w:rPr>
        </w:pPr>
        <w:r w:rsidRPr="00C253C7">
          <w:rPr>
            <w:rFonts w:ascii="Times New Roman" w:hAnsi="Times New Roman" w:cs="Times New Roman"/>
            <w:sz w:val="24"/>
            <w:szCs w:val="24"/>
          </w:rPr>
          <w:t xml:space="preserve">BUSINESS ENVIRONMENT IN THE AUTOMOTIVE INDUSTRY  </w:t>
        </w:r>
        <w:r w:rsidRPr="00C253C7">
          <w:rPr>
            <w:rFonts w:ascii="Times New Roman" w:hAnsi="Times New Roman" w:cs="Times New Roman"/>
            <w:sz w:val="24"/>
            <w:szCs w:val="24"/>
          </w:rPr>
          <w:fldChar w:fldCharType="begin"/>
        </w:r>
        <w:r w:rsidRPr="00C253C7">
          <w:rPr>
            <w:rFonts w:ascii="Times New Roman" w:hAnsi="Times New Roman" w:cs="Times New Roman"/>
            <w:sz w:val="24"/>
            <w:szCs w:val="24"/>
          </w:rPr>
          <w:instrText xml:space="preserve"> PAGE   \* MERGEFORMAT </w:instrText>
        </w:r>
        <w:r w:rsidRPr="00C253C7">
          <w:rPr>
            <w:rFonts w:ascii="Times New Roman" w:hAnsi="Times New Roman" w:cs="Times New Roman"/>
            <w:sz w:val="24"/>
            <w:szCs w:val="24"/>
          </w:rPr>
          <w:fldChar w:fldCharType="separate"/>
        </w:r>
        <w:r w:rsidRPr="00C253C7">
          <w:rPr>
            <w:rFonts w:ascii="Times New Roman" w:hAnsi="Times New Roman" w:cs="Times New Roman"/>
            <w:noProof/>
            <w:sz w:val="24"/>
            <w:szCs w:val="24"/>
          </w:rPr>
          <w:t>2</w:t>
        </w:r>
        <w:r w:rsidRPr="00C253C7">
          <w:rPr>
            <w:rFonts w:ascii="Times New Roman" w:hAnsi="Times New Roman" w:cs="Times New Roman"/>
            <w:noProof/>
            <w:sz w:val="24"/>
            <w:szCs w:val="24"/>
          </w:rPr>
          <w:fldChar w:fldCharType="end"/>
        </w:r>
      </w:p>
    </w:sdtContent>
  </w:sdt>
  <w:p w14:paraId="08C6A741" w14:textId="77777777" w:rsidR="00C253C7" w:rsidRDefault="00C253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D10CC"/>
    <w:multiLevelType w:val="hybridMultilevel"/>
    <w:tmpl w:val="5D4A6C8A"/>
    <w:lvl w:ilvl="0" w:tplc="BB4831A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2ED"/>
    <w:rsid w:val="00007819"/>
    <w:rsid w:val="000160F7"/>
    <w:rsid w:val="00033F62"/>
    <w:rsid w:val="00081121"/>
    <w:rsid w:val="000910A7"/>
    <w:rsid w:val="00091B77"/>
    <w:rsid w:val="000D2A80"/>
    <w:rsid w:val="001107D0"/>
    <w:rsid w:val="00151A4D"/>
    <w:rsid w:val="00154A1C"/>
    <w:rsid w:val="00157074"/>
    <w:rsid w:val="00172F38"/>
    <w:rsid w:val="001D543B"/>
    <w:rsid w:val="001E402E"/>
    <w:rsid w:val="001E6866"/>
    <w:rsid w:val="001F2FC9"/>
    <w:rsid w:val="001F33BD"/>
    <w:rsid w:val="002157AA"/>
    <w:rsid w:val="00216BAA"/>
    <w:rsid w:val="00251B6E"/>
    <w:rsid w:val="00261C34"/>
    <w:rsid w:val="002D40F7"/>
    <w:rsid w:val="002E51D7"/>
    <w:rsid w:val="002F3A7E"/>
    <w:rsid w:val="00315439"/>
    <w:rsid w:val="0034054A"/>
    <w:rsid w:val="00343C15"/>
    <w:rsid w:val="003777F1"/>
    <w:rsid w:val="003C6526"/>
    <w:rsid w:val="003C7D43"/>
    <w:rsid w:val="003D29B6"/>
    <w:rsid w:val="004322EB"/>
    <w:rsid w:val="00443DB2"/>
    <w:rsid w:val="0048558C"/>
    <w:rsid w:val="004860D8"/>
    <w:rsid w:val="00486F87"/>
    <w:rsid w:val="0049383C"/>
    <w:rsid w:val="004A08F2"/>
    <w:rsid w:val="004A47A4"/>
    <w:rsid w:val="004A609D"/>
    <w:rsid w:val="004C5B10"/>
    <w:rsid w:val="004D164E"/>
    <w:rsid w:val="004D42ED"/>
    <w:rsid w:val="004E137B"/>
    <w:rsid w:val="004E26DA"/>
    <w:rsid w:val="00502350"/>
    <w:rsid w:val="00502FEA"/>
    <w:rsid w:val="00535938"/>
    <w:rsid w:val="00541B4E"/>
    <w:rsid w:val="00543ABB"/>
    <w:rsid w:val="00580317"/>
    <w:rsid w:val="00591B5A"/>
    <w:rsid w:val="00593CA9"/>
    <w:rsid w:val="0059595A"/>
    <w:rsid w:val="00597614"/>
    <w:rsid w:val="00603348"/>
    <w:rsid w:val="006152C8"/>
    <w:rsid w:val="00616992"/>
    <w:rsid w:val="00661745"/>
    <w:rsid w:val="006674A6"/>
    <w:rsid w:val="00671B31"/>
    <w:rsid w:val="00674632"/>
    <w:rsid w:val="00684D1E"/>
    <w:rsid w:val="006A78F6"/>
    <w:rsid w:val="006C6686"/>
    <w:rsid w:val="007118A3"/>
    <w:rsid w:val="007431EF"/>
    <w:rsid w:val="00764F70"/>
    <w:rsid w:val="0077264B"/>
    <w:rsid w:val="007755AC"/>
    <w:rsid w:val="00796FF4"/>
    <w:rsid w:val="008020DA"/>
    <w:rsid w:val="00827B9C"/>
    <w:rsid w:val="00846787"/>
    <w:rsid w:val="008476C2"/>
    <w:rsid w:val="00851E70"/>
    <w:rsid w:val="00863368"/>
    <w:rsid w:val="008D30A3"/>
    <w:rsid w:val="008E6663"/>
    <w:rsid w:val="008F7DA1"/>
    <w:rsid w:val="009967E4"/>
    <w:rsid w:val="009B7551"/>
    <w:rsid w:val="009E0EE4"/>
    <w:rsid w:val="00A029DC"/>
    <w:rsid w:val="00A23A1D"/>
    <w:rsid w:val="00A50A53"/>
    <w:rsid w:val="00AB4CF7"/>
    <w:rsid w:val="00AE0314"/>
    <w:rsid w:val="00AF5D77"/>
    <w:rsid w:val="00B109BC"/>
    <w:rsid w:val="00B536C0"/>
    <w:rsid w:val="00B650FF"/>
    <w:rsid w:val="00B74067"/>
    <w:rsid w:val="00B91947"/>
    <w:rsid w:val="00B9757C"/>
    <w:rsid w:val="00BA2D40"/>
    <w:rsid w:val="00BA615E"/>
    <w:rsid w:val="00BB2BE5"/>
    <w:rsid w:val="00BF2B8C"/>
    <w:rsid w:val="00BF3440"/>
    <w:rsid w:val="00BF465F"/>
    <w:rsid w:val="00C11980"/>
    <w:rsid w:val="00C223D0"/>
    <w:rsid w:val="00C253C7"/>
    <w:rsid w:val="00C279CF"/>
    <w:rsid w:val="00C50404"/>
    <w:rsid w:val="00C619CC"/>
    <w:rsid w:val="00C644C0"/>
    <w:rsid w:val="00C726C5"/>
    <w:rsid w:val="00C72A3B"/>
    <w:rsid w:val="00C830AE"/>
    <w:rsid w:val="00CD7744"/>
    <w:rsid w:val="00CE3118"/>
    <w:rsid w:val="00CF27E7"/>
    <w:rsid w:val="00D06891"/>
    <w:rsid w:val="00D45E9A"/>
    <w:rsid w:val="00D50394"/>
    <w:rsid w:val="00D53273"/>
    <w:rsid w:val="00D8013C"/>
    <w:rsid w:val="00DB2EC6"/>
    <w:rsid w:val="00DF2CDC"/>
    <w:rsid w:val="00E04737"/>
    <w:rsid w:val="00E2645B"/>
    <w:rsid w:val="00E364C8"/>
    <w:rsid w:val="00E44F95"/>
    <w:rsid w:val="00E91FF2"/>
    <w:rsid w:val="00E9753E"/>
    <w:rsid w:val="00EB02A3"/>
    <w:rsid w:val="00EB77FB"/>
    <w:rsid w:val="00EC0E3D"/>
    <w:rsid w:val="00F321AB"/>
    <w:rsid w:val="00F8581B"/>
    <w:rsid w:val="00F85F77"/>
    <w:rsid w:val="00FB5D74"/>
    <w:rsid w:val="00FB757A"/>
    <w:rsid w:val="00FD2137"/>
    <w:rsid w:val="00FD61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A743E"/>
  <w15:chartTrackingRefBased/>
  <w15:docId w15:val="{21E2B0AA-1445-4618-9676-4F7CC2A28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D43"/>
    <w:pPr>
      <w:ind w:left="720"/>
      <w:contextualSpacing/>
    </w:pPr>
  </w:style>
  <w:style w:type="paragraph" w:styleId="NormalWeb">
    <w:name w:val="Normal (Web)"/>
    <w:basedOn w:val="Normal"/>
    <w:uiPriority w:val="99"/>
    <w:semiHidden/>
    <w:unhideWhenUsed/>
    <w:rsid w:val="003777F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777F1"/>
    <w:rPr>
      <w:b/>
      <w:bCs/>
    </w:rPr>
  </w:style>
  <w:style w:type="character" w:customStyle="1" w:styleId="selectable">
    <w:name w:val="selectable"/>
    <w:basedOn w:val="DefaultParagraphFont"/>
    <w:rsid w:val="003777F1"/>
  </w:style>
  <w:style w:type="paragraph" w:styleId="Header">
    <w:name w:val="header"/>
    <w:basedOn w:val="Normal"/>
    <w:link w:val="HeaderChar"/>
    <w:uiPriority w:val="99"/>
    <w:unhideWhenUsed/>
    <w:rsid w:val="00C253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53C7"/>
  </w:style>
  <w:style w:type="paragraph" w:styleId="Footer">
    <w:name w:val="footer"/>
    <w:basedOn w:val="Normal"/>
    <w:link w:val="FooterChar"/>
    <w:uiPriority w:val="99"/>
    <w:unhideWhenUsed/>
    <w:rsid w:val="00C253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6592678">
      <w:bodyDiv w:val="1"/>
      <w:marLeft w:val="0"/>
      <w:marRight w:val="0"/>
      <w:marTop w:val="0"/>
      <w:marBottom w:val="0"/>
      <w:divBdr>
        <w:top w:val="none" w:sz="0" w:space="0" w:color="auto"/>
        <w:left w:val="none" w:sz="0" w:space="0" w:color="auto"/>
        <w:bottom w:val="none" w:sz="0" w:space="0" w:color="auto"/>
        <w:right w:val="none" w:sz="0" w:space="0" w:color="auto"/>
      </w:divBdr>
      <w:divsChild>
        <w:div w:id="1133449694">
          <w:marLeft w:val="0"/>
          <w:marRight w:val="0"/>
          <w:marTop w:val="0"/>
          <w:marBottom w:val="0"/>
          <w:divBdr>
            <w:top w:val="none" w:sz="0" w:space="0" w:color="auto"/>
            <w:left w:val="none" w:sz="0" w:space="0" w:color="auto"/>
            <w:bottom w:val="none" w:sz="0" w:space="0" w:color="auto"/>
            <w:right w:val="none" w:sz="0" w:space="0" w:color="auto"/>
          </w:divBdr>
        </w:div>
      </w:divsChild>
    </w:div>
    <w:div w:id="1102994033">
      <w:bodyDiv w:val="1"/>
      <w:marLeft w:val="0"/>
      <w:marRight w:val="0"/>
      <w:marTop w:val="0"/>
      <w:marBottom w:val="0"/>
      <w:divBdr>
        <w:top w:val="none" w:sz="0" w:space="0" w:color="auto"/>
        <w:left w:val="none" w:sz="0" w:space="0" w:color="auto"/>
        <w:bottom w:val="none" w:sz="0" w:space="0" w:color="auto"/>
        <w:right w:val="none" w:sz="0" w:space="0" w:color="auto"/>
      </w:divBdr>
      <w:divsChild>
        <w:div w:id="631400043">
          <w:marLeft w:val="0"/>
          <w:marRight w:val="0"/>
          <w:marTop w:val="0"/>
          <w:marBottom w:val="0"/>
          <w:divBdr>
            <w:top w:val="none" w:sz="0" w:space="0" w:color="auto"/>
            <w:left w:val="none" w:sz="0" w:space="0" w:color="auto"/>
            <w:bottom w:val="none" w:sz="0" w:space="0" w:color="auto"/>
            <w:right w:val="none" w:sz="0" w:space="0" w:color="auto"/>
          </w:divBdr>
        </w:div>
      </w:divsChild>
    </w:div>
    <w:div w:id="1608001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TotalTime>
  <Pages>10</Pages>
  <Words>2257</Words>
  <Characters>12867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6</cp:revision>
  <dcterms:created xsi:type="dcterms:W3CDTF">2020-08-13T06:31:00Z</dcterms:created>
  <dcterms:modified xsi:type="dcterms:W3CDTF">2020-08-17T14:00:00Z</dcterms:modified>
</cp:coreProperties>
</file>