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3BE7F" w14:textId="144465C2" w:rsidR="00897FD1" w:rsidRDefault="00B60607" w:rsidP="00B60607">
      <w:pPr>
        <w:pStyle w:val="TableParagraph"/>
        <w:spacing w:before="251"/>
        <w:ind w:left="0" w:right="237" w:firstLine="720"/>
        <w:jc w:val="right"/>
        <w:rPr>
          <w:rFonts w:ascii="Arial" w:hAnsi="Arial" w:cs="Arial"/>
          <w:noProof/>
          <w:sz w:val="36"/>
          <w:szCs w:val="36"/>
          <w:lang w:val="en-HK"/>
        </w:rPr>
      </w:pPr>
      <w:bookmarkStart w:id="0" w:name="_Hlk194653080"/>
      <w:r w:rsidRPr="00B60607">
        <w:rPr>
          <w:rFonts w:ascii="Arial" w:hAnsi="Arial" w:cs="Arial"/>
          <w:noProof/>
          <w:w w:val="200"/>
          <w:sz w:val="36"/>
          <w:szCs w:val="36"/>
          <w:lang w:val="en-HK"/>
        </w:rPr>
        <w:drawing>
          <wp:inline distT="0" distB="0" distL="0" distR="0" wp14:anchorId="534E87B2" wp14:editId="401EB656">
            <wp:extent cx="5811227" cy="8260080"/>
            <wp:effectExtent l="0" t="0" r="0" b="7620"/>
            <wp:docPr id="1815912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6650" cy="8267789"/>
                    </a:xfrm>
                    <a:prstGeom prst="rect">
                      <a:avLst/>
                    </a:prstGeom>
                    <a:noFill/>
                    <a:ln>
                      <a:noFill/>
                    </a:ln>
                  </pic:spPr>
                </pic:pic>
              </a:graphicData>
            </a:graphic>
          </wp:inline>
        </w:drawing>
      </w:r>
    </w:p>
    <w:p w14:paraId="2C6E621C" w14:textId="77777777" w:rsidR="00897FD1" w:rsidRDefault="00897FD1" w:rsidP="006C59BF">
      <w:pPr>
        <w:pStyle w:val="TableParagraph"/>
        <w:spacing w:before="251"/>
        <w:ind w:left="2880" w:right="237" w:firstLine="720"/>
        <w:rPr>
          <w:rFonts w:ascii="Arial" w:hAnsi="Arial" w:cs="Arial"/>
          <w:noProof/>
          <w:sz w:val="36"/>
          <w:szCs w:val="36"/>
          <w:lang w:val="en-HK"/>
        </w:rPr>
      </w:pPr>
    </w:p>
    <w:p w14:paraId="7206AC91" w14:textId="30C9DDF3" w:rsidR="00897FD1" w:rsidRDefault="00897FD1" w:rsidP="006C59BF">
      <w:pPr>
        <w:pStyle w:val="TableParagraph"/>
        <w:spacing w:before="251"/>
        <w:ind w:left="2880" w:right="237" w:firstLine="720"/>
        <w:rPr>
          <w:rFonts w:ascii="Arial" w:hAnsi="Arial" w:cs="Arial"/>
          <w:noProof/>
          <w:sz w:val="36"/>
          <w:szCs w:val="36"/>
          <w:lang w:val="en-HK"/>
        </w:rPr>
      </w:pPr>
    </w:p>
    <w:p w14:paraId="0202F1F8" w14:textId="77777777" w:rsidR="006253D6" w:rsidRDefault="006253D6" w:rsidP="006253D6">
      <w:pPr>
        <w:pStyle w:val="TableParagraph"/>
        <w:spacing w:before="251"/>
        <w:ind w:right="237"/>
        <w:rPr>
          <w:rFonts w:ascii="Arial" w:hAnsi="Arial" w:cs="Arial"/>
          <w:color w:val="FF0000"/>
          <w:sz w:val="24"/>
          <w:szCs w:val="24"/>
          <w:lang w:val="en-HK"/>
        </w:rPr>
      </w:pPr>
    </w:p>
    <w:p w14:paraId="7255B431" w14:textId="77777777" w:rsidR="006253D6" w:rsidRDefault="006253D6" w:rsidP="006253D6">
      <w:pPr>
        <w:pStyle w:val="TableParagraph"/>
        <w:spacing w:before="251"/>
        <w:ind w:right="237"/>
        <w:rPr>
          <w:rFonts w:ascii="Arial" w:hAnsi="Arial" w:cs="Arial"/>
          <w:color w:val="FF0000"/>
          <w:sz w:val="24"/>
          <w:szCs w:val="24"/>
          <w:lang w:val="en-HK"/>
        </w:rPr>
      </w:pPr>
    </w:p>
    <w:p w14:paraId="4E98198F" w14:textId="5AF2DFDD" w:rsidR="006253D6" w:rsidRDefault="000F30AA" w:rsidP="006253D6">
      <w:pPr>
        <w:pStyle w:val="TableParagraph"/>
        <w:spacing w:before="251"/>
        <w:ind w:right="237"/>
        <w:rPr>
          <w:rFonts w:ascii="Arial" w:hAnsi="Arial" w:cs="Arial"/>
          <w:color w:val="FF0000"/>
          <w:sz w:val="24"/>
          <w:szCs w:val="24"/>
          <w:lang w:val="en-HK"/>
        </w:rPr>
      </w:pPr>
      <w:r w:rsidRPr="000F30AA">
        <w:rPr>
          <w:rFonts w:ascii="Arial" w:hAnsi="Arial" w:cs="Arial"/>
          <w:noProof/>
          <w:color w:val="FF0000"/>
          <w:sz w:val="24"/>
          <w:szCs w:val="24"/>
          <w:lang w:val="en-HK"/>
        </w:rPr>
        <w:drawing>
          <wp:inline distT="0" distB="0" distL="0" distR="0" wp14:anchorId="5006B72E" wp14:editId="1EAA61B3">
            <wp:extent cx="6120130" cy="6339205"/>
            <wp:effectExtent l="0" t="0" r="0" b="4445"/>
            <wp:docPr id="15057828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130" cy="6339205"/>
                    </a:xfrm>
                    <a:prstGeom prst="rect">
                      <a:avLst/>
                    </a:prstGeom>
                    <a:noFill/>
                    <a:ln>
                      <a:noFill/>
                    </a:ln>
                  </pic:spPr>
                </pic:pic>
              </a:graphicData>
            </a:graphic>
          </wp:inline>
        </w:drawing>
      </w:r>
    </w:p>
    <w:p w14:paraId="4C3A9DC1" w14:textId="77777777" w:rsidR="008268B6" w:rsidRDefault="008268B6" w:rsidP="006253D6">
      <w:pPr>
        <w:pStyle w:val="TableParagraph"/>
        <w:spacing w:before="251"/>
        <w:ind w:right="237"/>
        <w:rPr>
          <w:rFonts w:ascii="Arial" w:hAnsi="Arial" w:cs="Arial"/>
          <w:color w:val="FF0000"/>
          <w:sz w:val="24"/>
          <w:szCs w:val="24"/>
          <w:lang w:val="en-HK"/>
        </w:rPr>
      </w:pPr>
    </w:p>
    <w:p w14:paraId="3259BF11" w14:textId="77777777" w:rsidR="00832BD8" w:rsidRDefault="00832BD8" w:rsidP="001026FB">
      <w:pPr>
        <w:pStyle w:val="TableParagraph"/>
        <w:spacing w:before="251"/>
        <w:ind w:left="0" w:right="237"/>
        <w:rPr>
          <w:rFonts w:ascii="Arial" w:hAnsi="Arial" w:cs="Arial"/>
          <w:color w:val="FF0000"/>
          <w:sz w:val="24"/>
          <w:szCs w:val="24"/>
          <w:lang w:val="en-HK"/>
        </w:rPr>
      </w:pPr>
    </w:p>
    <w:p w14:paraId="7DC0AB79" w14:textId="77777777" w:rsidR="00832BD8" w:rsidRDefault="00832BD8" w:rsidP="001026FB">
      <w:pPr>
        <w:pStyle w:val="TableParagraph"/>
        <w:spacing w:before="251"/>
        <w:ind w:left="0" w:right="237"/>
        <w:rPr>
          <w:rFonts w:ascii="Arial" w:hAnsi="Arial" w:cs="Arial"/>
          <w:color w:val="FF0000"/>
          <w:sz w:val="24"/>
          <w:szCs w:val="24"/>
          <w:lang w:val="en-HK"/>
        </w:rPr>
      </w:pPr>
    </w:p>
    <w:p w14:paraId="20B4D918" w14:textId="77777777" w:rsidR="00832BD8" w:rsidRDefault="00832BD8" w:rsidP="001026FB">
      <w:pPr>
        <w:pStyle w:val="TableParagraph"/>
        <w:spacing w:before="251"/>
        <w:ind w:left="0" w:right="237"/>
        <w:rPr>
          <w:rFonts w:ascii="Arial" w:hAnsi="Arial" w:cs="Arial"/>
          <w:color w:val="FF0000"/>
          <w:sz w:val="24"/>
          <w:szCs w:val="24"/>
          <w:lang w:val="en-HK"/>
        </w:rPr>
      </w:pPr>
    </w:p>
    <w:p w14:paraId="71B993EB" w14:textId="77777777" w:rsidR="000F30AA" w:rsidRDefault="000F30AA" w:rsidP="001026FB">
      <w:pPr>
        <w:pStyle w:val="TableParagraph"/>
        <w:spacing w:before="251"/>
        <w:ind w:left="0" w:right="237"/>
        <w:rPr>
          <w:rFonts w:ascii="Arial" w:hAnsi="Arial" w:cs="Arial"/>
          <w:color w:val="FF0000"/>
          <w:sz w:val="24"/>
          <w:szCs w:val="24"/>
          <w:lang w:val="en-HK"/>
        </w:rPr>
      </w:pPr>
    </w:p>
    <w:p w14:paraId="7ACFBA53" w14:textId="5BDABE0B" w:rsidR="000131B0" w:rsidRPr="002847C0" w:rsidRDefault="005101CE" w:rsidP="001026FB">
      <w:pPr>
        <w:pStyle w:val="TableParagraph"/>
        <w:spacing w:before="251"/>
        <w:ind w:left="0" w:right="237"/>
        <w:rPr>
          <w:rFonts w:ascii="Arial" w:hAnsi="Arial" w:cs="Arial"/>
          <w:b/>
          <w:bCs/>
          <w:sz w:val="24"/>
          <w:szCs w:val="24"/>
          <w:lang w:val="en-HK"/>
        </w:rPr>
      </w:pPr>
      <w:r w:rsidRPr="002847C0">
        <w:rPr>
          <w:rFonts w:ascii="Arial" w:hAnsi="Arial" w:cs="Arial"/>
          <w:b/>
          <w:bCs/>
          <w:sz w:val="24"/>
          <w:szCs w:val="24"/>
          <w:lang w:val="en-HK"/>
        </w:rPr>
        <w:lastRenderedPageBreak/>
        <w:t>Adherence</w:t>
      </w:r>
      <w:r w:rsidR="002847C0" w:rsidRPr="002847C0">
        <w:rPr>
          <w:rFonts w:ascii="Arial" w:hAnsi="Arial" w:cs="Arial"/>
          <w:b/>
          <w:bCs/>
          <w:sz w:val="24"/>
          <w:szCs w:val="24"/>
          <w:lang w:val="en-HK"/>
        </w:rPr>
        <w:t xml:space="preserve"> and Implication </w:t>
      </w:r>
      <w:r w:rsidR="00566F88" w:rsidRPr="002847C0">
        <w:rPr>
          <w:rFonts w:ascii="Arial" w:hAnsi="Arial" w:cs="Arial"/>
          <w:b/>
          <w:bCs/>
          <w:sz w:val="24"/>
          <w:szCs w:val="24"/>
          <w:lang w:val="en-HK"/>
        </w:rPr>
        <w:t xml:space="preserve">of </w:t>
      </w:r>
      <w:r w:rsidR="002847C0" w:rsidRPr="002847C0">
        <w:rPr>
          <w:rFonts w:ascii="Arial" w:hAnsi="Arial" w:cs="Arial"/>
          <w:b/>
          <w:bCs/>
          <w:sz w:val="24"/>
          <w:szCs w:val="24"/>
          <w:lang w:val="en-HK"/>
        </w:rPr>
        <w:t>Artificial Intelligence</w:t>
      </w:r>
      <w:r w:rsidR="00566F88" w:rsidRPr="002847C0">
        <w:rPr>
          <w:rFonts w:ascii="Arial" w:hAnsi="Arial" w:cs="Arial"/>
          <w:b/>
          <w:bCs/>
          <w:sz w:val="24"/>
          <w:szCs w:val="24"/>
          <w:lang w:val="en-HK"/>
        </w:rPr>
        <w:t xml:space="preserve"> (AI) in Managing Financial Crime Risk</w:t>
      </w:r>
      <w:r w:rsidR="00872C5F" w:rsidRPr="002847C0">
        <w:rPr>
          <w:rFonts w:ascii="Arial" w:hAnsi="Arial" w:cs="Arial"/>
          <w:b/>
          <w:bCs/>
          <w:sz w:val="24"/>
          <w:szCs w:val="24"/>
          <w:lang w:val="en-HK"/>
        </w:rPr>
        <w:t xml:space="preserve"> </w:t>
      </w:r>
    </w:p>
    <w:bookmarkEnd w:id="0"/>
    <w:p w14:paraId="7FB3BF80" w14:textId="77777777" w:rsidR="005101CE" w:rsidRPr="00326F8D" w:rsidRDefault="005101CE" w:rsidP="001026FB">
      <w:pPr>
        <w:pStyle w:val="TableParagraph"/>
        <w:spacing w:before="251"/>
        <w:ind w:left="0" w:right="237"/>
        <w:rPr>
          <w:rFonts w:ascii="Arial" w:hAnsi="Arial" w:cs="Arial"/>
          <w:sz w:val="24"/>
          <w:szCs w:val="24"/>
          <w:lang w:val="en-HK"/>
        </w:rPr>
      </w:pPr>
    </w:p>
    <w:p w14:paraId="72327D4D" w14:textId="25DE4D20" w:rsidR="009F6E5C" w:rsidRPr="009F6E5C" w:rsidRDefault="00C700C4" w:rsidP="009F6E5C">
      <w:pPr>
        <w:rPr>
          <w:rFonts w:ascii="Arial" w:eastAsia="Arial" w:hAnsi="Arial" w:cs="Arial"/>
          <w:kern w:val="0"/>
          <w14:ligatures w14:val="none"/>
        </w:rPr>
      </w:pPr>
      <w:r w:rsidRPr="00326F8D">
        <w:rPr>
          <w:rFonts w:ascii="Arial" w:hAnsi="Arial" w:cs="Arial"/>
        </w:rPr>
        <w:t>The proposal outlines a</w:t>
      </w:r>
      <w:r w:rsidR="007E1FB2">
        <w:rPr>
          <w:rFonts w:ascii="Arial" w:hAnsi="Arial" w:cs="Arial"/>
        </w:rPr>
        <w:t xml:space="preserve"> holistic strategy</w:t>
      </w:r>
      <w:r w:rsidRPr="00326F8D">
        <w:rPr>
          <w:rFonts w:ascii="Arial" w:hAnsi="Arial" w:cs="Arial"/>
        </w:rPr>
        <w:t xml:space="preserve"> to enhancing </w:t>
      </w:r>
      <w:r w:rsidR="00A65D65">
        <w:rPr>
          <w:rFonts w:ascii="Arial" w:hAnsi="Arial" w:cs="Arial"/>
        </w:rPr>
        <w:t xml:space="preserve">Financial Crime Risk Management </w:t>
      </w:r>
      <w:r w:rsidRPr="00326F8D">
        <w:rPr>
          <w:rFonts w:ascii="Arial" w:hAnsi="Arial" w:cs="Arial"/>
        </w:rPr>
        <w:t>(</w:t>
      </w:r>
      <w:r w:rsidR="00670817">
        <w:rPr>
          <w:rFonts w:ascii="Arial" w:hAnsi="Arial" w:cs="Arial"/>
        </w:rPr>
        <w:t>FCRM</w:t>
      </w:r>
      <w:r w:rsidRPr="00326F8D">
        <w:rPr>
          <w:rFonts w:ascii="Arial" w:hAnsi="Arial" w:cs="Arial"/>
        </w:rPr>
        <w:t xml:space="preserve">) efforts through the integration of </w:t>
      </w:r>
      <w:r w:rsidR="00F23D13">
        <w:rPr>
          <w:rFonts w:ascii="Arial" w:hAnsi="Arial" w:cs="Arial"/>
        </w:rPr>
        <w:t xml:space="preserve">responsible </w:t>
      </w:r>
      <w:r w:rsidRPr="00326F8D">
        <w:rPr>
          <w:rFonts w:ascii="Arial" w:hAnsi="Arial" w:cs="Arial"/>
        </w:rPr>
        <w:t xml:space="preserve">artificial intelligence (AI) and cloud technology. This integration is positioned as a </w:t>
      </w:r>
      <w:r w:rsidR="00670817" w:rsidRPr="00326F8D">
        <w:rPr>
          <w:rFonts w:ascii="Arial" w:hAnsi="Arial" w:cs="Arial"/>
        </w:rPr>
        <w:t>radical</w:t>
      </w:r>
      <w:r w:rsidRPr="00326F8D">
        <w:rPr>
          <w:rFonts w:ascii="Arial" w:hAnsi="Arial" w:cs="Arial"/>
        </w:rPr>
        <w:t xml:space="preserve"> </w:t>
      </w:r>
      <w:r w:rsidR="006A4AF7">
        <w:rPr>
          <w:rFonts w:ascii="Arial" w:hAnsi="Arial" w:cs="Arial"/>
        </w:rPr>
        <w:t xml:space="preserve">transform </w:t>
      </w:r>
      <w:r w:rsidRPr="00326F8D">
        <w:rPr>
          <w:rFonts w:ascii="Arial" w:hAnsi="Arial" w:cs="Arial"/>
        </w:rPr>
        <w:t xml:space="preserve">in </w:t>
      </w:r>
      <w:r w:rsidR="00866006">
        <w:rPr>
          <w:rFonts w:ascii="Arial" w:hAnsi="Arial" w:cs="Arial"/>
        </w:rPr>
        <w:t>f</w:t>
      </w:r>
      <w:r w:rsidRPr="00326F8D">
        <w:rPr>
          <w:rFonts w:ascii="Arial" w:hAnsi="Arial" w:cs="Arial"/>
        </w:rPr>
        <w:t>ight</w:t>
      </w:r>
      <w:r w:rsidR="00866006">
        <w:rPr>
          <w:rFonts w:ascii="Arial" w:hAnsi="Arial" w:cs="Arial"/>
        </w:rPr>
        <w:t>ing</w:t>
      </w:r>
      <w:r w:rsidRPr="00326F8D">
        <w:rPr>
          <w:rFonts w:ascii="Arial" w:hAnsi="Arial" w:cs="Arial"/>
        </w:rPr>
        <w:t xml:space="preserve"> financial crimes, particularly money laundering, which has </w:t>
      </w:r>
      <w:r w:rsidR="00664336" w:rsidRPr="00326F8D">
        <w:rPr>
          <w:rFonts w:ascii="Arial" w:hAnsi="Arial" w:cs="Arial"/>
        </w:rPr>
        <w:t>turn out to be</w:t>
      </w:r>
      <w:r w:rsidRPr="00326F8D">
        <w:rPr>
          <w:rFonts w:ascii="Arial" w:hAnsi="Arial" w:cs="Arial"/>
        </w:rPr>
        <w:t xml:space="preserve"> increasingly </w:t>
      </w:r>
      <w:r w:rsidR="00664336">
        <w:rPr>
          <w:rFonts w:ascii="Arial" w:hAnsi="Arial" w:cs="Arial"/>
        </w:rPr>
        <w:t>complex</w:t>
      </w:r>
      <w:r w:rsidRPr="00326F8D">
        <w:rPr>
          <w:rFonts w:ascii="Arial" w:hAnsi="Arial" w:cs="Arial"/>
        </w:rPr>
        <w:t xml:space="preserve"> in the digital age.</w:t>
      </w:r>
      <w:r w:rsidR="00387C54" w:rsidRPr="00326F8D">
        <w:rPr>
          <w:rFonts w:ascii="Arial" w:eastAsia="Arial" w:hAnsi="Arial" w:cs="Arial"/>
          <w:kern w:val="0"/>
          <w14:ligatures w14:val="none"/>
        </w:rPr>
        <w:t xml:space="preserve"> </w:t>
      </w:r>
      <w:r w:rsidR="0042343D">
        <w:rPr>
          <w:rFonts w:ascii="Arial" w:eastAsia="Arial" w:hAnsi="Arial" w:cs="Arial"/>
          <w:kern w:val="0"/>
          <w14:ligatures w14:val="none"/>
        </w:rPr>
        <w:t>Although t</w:t>
      </w:r>
      <w:r w:rsidR="0042343D" w:rsidRPr="0042343D">
        <w:rPr>
          <w:rFonts w:ascii="Arial" w:eastAsia="Arial" w:hAnsi="Arial" w:cs="Arial"/>
          <w:kern w:val="0"/>
          <w14:ligatures w14:val="none"/>
        </w:rPr>
        <w:t>he findings suggest a significant improvement in preventing financial crimes with these technologies, they also point out challenges, including privacy issues and the requirement for specialized knowledge to handle AI systems.</w:t>
      </w:r>
      <w:r w:rsidR="0042343D">
        <w:rPr>
          <w:rFonts w:ascii="Arial" w:eastAsia="Arial" w:hAnsi="Arial" w:cs="Arial"/>
          <w:kern w:val="0"/>
          <w14:ligatures w14:val="none"/>
        </w:rPr>
        <w:t xml:space="preserve"> </w:t>
      </w:r>
      <w:r w:rsidR="009F6E5C" w:rsidRPr="009F6E5C">
        <w:rPr>
          <w:rFonts w:ascii="Arial" w:eastAsia="Arial" w:hAnsi="Arial" w:cs="Arial"/>
          <w:kern w:val="0"/>
          <w14:ligatures w14:val="none"/>
        </w:rPr>
        <w:t>This underscores the importance of ongoing research to address and confer these challenges effectively.</w:t>
      </w:r>
    </w:p>
    <w:p w14:paraId="15FDDE6C" w14:textId="77777777" w:rsidR="009F6E5C" w:rsidRPr="009F6E5C" w:rsidRDefault="009F6E5C" w:rsidP="009F6E5C">
      <w:pPr>
        <w:rPr>
          <w:rFonts w:ascii="Arial" w:eastAsia="Arial" w:hAnsi="Arial" w:cs="Arial"/>
          <w:kern w:val="0"/>
          <w14:ligatures w14:val="none"/>
        </w:rPr>
      </w:pPr>
    </w:p>
    <w:p w14:paraId="6F8DEFBC" w14:textId="77777777" w:rsidR="00C700C4" w:rsidRPr="00326F8D" w:rsidRDefault="00C700C4" w:rsidP="00C700C4">
      <w:pPr>
        <w:rPr>
          <w:rFonts w:ascii="Arial" w:hAnsi="Arial" w:cs="Arial"/>
          <w:b/>
          <w:bCs/>
        </w:rPr>
      </w:pPr>
      <w:r w:rsidRPr="00326F8D">
        <w:rPr>
          <w:rFonts w:ascii="Arial" w:hAnsi="Arial" w:cs="Arial"/>
          <w:b/>
          <w:bCs/>
        </w:rPr>
        <w:t>Background on Financial Crime</w:t>
      </w:r>
    </w:p>
    <w:p w14:paraId="3332F409" w14:textId="7AC4D332" w:rsidR="00C700C4" w:rsidRPr="00326F8D" w:rsidRDefault="00C700C4" w:rsidP="00C700C4">
      <w:pPr>
        <w:rPr>
          <w:rFonts w:ascii="Arial" w:hAnsi="Arial" w:cs="Arial"/>
        </w:rPr>
      </w:pPr>
      <w:r w:rsidRPr="00326F8D">
        <w:rPr>
          <w:rFonts w:ascii="Arial" w:hAnsi="Arial" w:cs="Arial"/>
        </w:rPr>
        <w:t xml:space="preserve">Financial crime, particularly money laundering, is defined by the United Nations Office on Drugs and Crime (UNODC) as the conversion or transfer of property derived from illegal activities to conceal its illicit origin. The money laundering </w:t>
      </w:r>
      <w:r w:rsidR="007C4237">
        <w:rPr>
          <w:rFonts w:ascii="Arial" w:hAnsi="Arial" w:cs="Arial"/>
        </w:rPr>
        <w:t xml:space="preserve">process </w:t>
      </w:r>
      <w:r w:rsidR="007C4237" w:rsidRPr="00326F8D">
        <w:rPr>
          <w:rFonts w:ascii="Arial" w:hAnsi="Arial" w:cs="Arial"/>
        </w:rPr>
        <w:t>classically</w:t>
      </w:r>
      <w:r w:rsidRPr="00326F8D">
        <w:rPr>
          <w:rFonts w:ascii="Arial" w:hAnsi="Arial" w:cs="Arial"/>
        </w:rPr>
        <w:t xml:space="preserve"> </w:t>
      </w:r>
      <w:r w:rsidR="00AC3A05" w:rsidRPr="00326F8D">
        <w:rPr>
          <w:rFonts w:ascii="Arial" w:hAnsi="Arial" w:cs="Arial"/>
        </w:rPr>
        <w:t>comprises</w:t>
      </w:r>
      <w:r w:rsidRPr="00326F8D">
        <w:rPr>
          <w:rFonts w:ascii="Arial" w:hAnsi="Arial" w:cs="Arial"/>
        </w:rPr>
        <w:t xml:space="preserve"> three </w:t>
      </w:r>
      <w:r w:rsidR="00AC3A05" w:rsidRPr="00326F8D">
        <w:rPr>
          <w:rFonts w:ascii="Arial" w:hAnsi="Arial" w:cs="Arial"/>
        </w:rPr>
        <w:t>phases</w:t>
      </w:r>
      <w:r w:rsidRPr="00326F8D">
        <w:rPr>
          <w:rFonts w:ascii="Arial" w:hAnsi="Arial" w:cs="Arial"/>
        </w:rPr>
        <w:t xml:space="preserve">: </w:t>
      </w:r>
      <w:r w:rsidRPr="00326F8D">
        <w:rPr>
          <w:rFonts w:ascii="Arial" w:hAnsi="Arial" w:cs="Arial"/>
          <w:b/>
          <w:bCs/>
        </w:rPr>
        <w:t>Placement</w:t>
      </w:r>
      <w:r w:rsidRPr="00326F8D">
        <w:rPr>
          <w:rFonts w:ascii="Arial" w:hAnsi="Arial" w:cs="Arial"/>
        </w:rPr>
        <w:t>, whe</w:t>
      </w:r>
      <w:r w:rsidR="00AC3A05">
        <w:rPr>
          <w:rFonts w:ascii="Arial" w:hAnsi="Arial" w:cs="Arial"/>
        </w:rPr>
        <w:t>n</w:t>
      </w:r>
      <w:r w:rsidRPr="00326F8D">
        <w:rPr>
          <w:rFonts w:ascii="Arial" w:hAnsi="Arial" w:cs="Arial"/>
        </w:rPr>
        <w:t xml:space="preserve"> </w:t>
      </w:r>
      <w:r w:rsidR="00AC3A05" w:rsidRPr="00326F8D">
        <w:rPr>
          <w:rFonts w:ascii="Arial" w:hAnsi="Arial" w:cs="Arial"/>
        </w:rPr>
        <w:t>illegitimate</w:t>
      </w:r>
      <w:r w:rsidRPr="00326F8D">
        <w:rPr>
          <w:rFonts w:ascii="Arial" w:hAnsi="Arial" w:cs="Arial"/>
        </w:rPr>
        <w:t xml:space="preserve"> funds are </w:t>
      </w:r>
      <w:r w:rsidR="00CD2CE7">
        <w:rPr>
          <w:rFonts w:ascii="Arial" w:hAnsi="Arial" w:cs="Arial"/>
        </w:rPr>
        <w:t>deposited</w:t>
      </w:r>
      <w:r w:rsidRPr="00326F8D">
        <w:rPr>
          <w:rFonts w:ascii="Arial" w:hAnsi="Arial" w:cs="Arial"/>
        </w:rPr>
        <w:t xml:space="preserve"> into the financial system; </w:t>
      </w:r>
      <w:r w:rsidRPr="00326F8D">
        <w:rPr>
          <w:rFonts w:ascii="Arial" w:hAnsi="Arial" w:cs="Arial"/>
          <w:b/>
          <w:bCs/>
        </w:rPr>
        <w:t>Layering</w:t>
      </w:r>
      <w:r w:rsidRPr="00326F8D">
        <w:rPr>
          <w:rFonts w:ascii="Arial" w:hAnsi="Arial" w:cs="Arial"/>
        </w:rPr>
        <w:t xml:space="preserve">, </w:t>
      </w:r>
      <w:r w:rsidR="00CD2CE7">
        <w:rPr>
          <w:rFonts w:ascii="Arial" w:hAnsi="Arial" w:cs="Arial"/>
        </w:rPr>
        <w:t>during when</w:t>
      </w:r>
      <w:r w:rsidRPr="00326F8D">
        <w:rPr>
          <w:rFonts w:ascii="Arial" w:hAnsi="Arial" w:cs="Arial"/>
        </w:rPr>
        <w:t xml:space="preserve"> obscures the</w:t>
      </w:r>
      <w:r w:rsidR="00016A80">
        <w:rPr>
          <w:rFonts w:ascii="Arial" w:hAnsi="Arial" w:cs="Arial"/>
        </w:rPr>
        <w:t xml:space="preserve">se funds </w:t>
      </w:r>
      <w:r w:rsidRPr="00326F8D">
        <w:rPr>
          <w:rFonts w:ascii="Arial" w:hAnsi="Arial" w:cs="Arial"/>
        </w:rPr>
        <w:t xml:space="preserve">origin through </w:t>
      </w:r>
      <w:r w:rsidR="00312EA5" w:rsidRPr="00326F8D">
        <w:rPr>
          <w:rFonts w:ascii="Arial" w:hAnsi="Arial" w:cs="Arial"/>
        </w:rPr>
        <w:t>multifaceted</w:t>
      </w:r>
      <w:r w:rsidRPr="00326F8D">
        <w:rPr>
          <w:rFonts w:ascii="Arial" w:hAnsi="Arial" w:cs="Arial"/>
        </w:rPr>
        <w:t xml:space="preserve"> transactions; and </w:t>
      </w:r>
      <w:r w:rsidRPr="00326F8D">
        <w:rPr>
          <w:rFonts w:ascii="Arial" w:hAnsi="Arial" w:cs="Arial"/>
          <w:b/>
          <w:bCs/>
        </w:rPr>
        <w:t>Integration</w:t>
      </w:r>
      <w:r w:rsidRPr="00326F8D">
        <w:rPr>
          <w:rFonts w:ascii="Arial" w:hAnsi="Arial" w:cs="Arial"/>
        </w:rPr>
        <w:t>, whe</w:t>
      </w:r>
      <w:r w:rsidR="00016A80">
        <w:rPr>
          <w:rFonts w:ascii="Arial" w:hAnsi="Arial" w:cs="Arial"/>
        </w:rPr>
        <w:t>n</w:t>
      </w:r>
      <w:r w:rsidRPr="00326F8D">
        <w:rPr>
          <w:rFonts w:ascii="Arial" w:hAnsi="Arial" w:cs="Arial"/>
        </w:rPr>
        <w:t xml:space="preserve"> the laundered money is assimilated into the legal economy.</w:t>
      </w:r>
    </w:p>
    <w:p w14:paraId="48B2E2D6" w14:textId="19C6059F" w:rsidR="00414383" w:rsidRPr="00326F8D" w:rsidRDefault="00414383" w:rsidP="00C700C4">
      <w:pPr>
        <w:rPr>
          <w:rFonts w:ascii="Arial" w:hAnsi="Arial" w:cs="Arial"/>
        </w:rPr>
      </w:pPr>
      <w:r w:rsidRPr="00326F8D">
        <w:rPr>
          <w:rFonts w:ascii="Arial" w:hAnsi="Arial" w:cs="Arial"/>
          <w:noProof/>
        </w:rPr>
        <w:drawing>
          <wp:inline distT="0" distB="0" distL="0" distR="0" wp14:anchorId="5CD273A9" wp14:editId="10ABFE80">
            <wp:extent cx="5269864" cy="289200"/>
            <wp:effectExtent l="0" t="0" r="0" b="0"/>
            <wp:docPr id="3" name="Picture 2">
              <a:extLst xmlns:a="http://schemas.openxmlformats.org/drawingml/2006/main">
                <a:ext uri="{FF2B5EF4-FFF2-40B4-BE49-F238E27FC236}">
                  <a16:creationId xmlns:a16="http://schemas.microsoft.com/office/drawing/2014/main" id="{75CD5628-0990-E517-B811-D1B4CD7385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5CD5628-0990-E517-B811-D1B4CD7385D7}"/>
                        </a:ext>
                      </a:extLst>
                    </pic:cNvPr>
                    <pic:cNvPicPr>
                      <a:picLocks noChangeAspect="1"/>
                    </pic:cNvPicPr>
                  </pic:nvPicPr>
                  <pic:blipFill>
                    <a:blip r:embed="rId10"/>
                    <a:stretch>
                      <a:fillRect/>
                    </a:stretch>
                  </pic:blipFill>
                  <pic:spPr>
                    <a:xfrm>
                      <a:off x="0" y="0"/>
                      <a:ext cx="5269864" cy="289200"/>
                    </a:xfrm>
                    <a:prstGeom prst="rect">
                      <a:avLst/>
                    </a:prstGeom>
                  </pic:spPr>
                </pic:pic>
              </a:graphicData>
            </a:graphic>
          </wp:inline>
        </w:drawing>
      </w:r>
    </w:p>
    <w:p w14:paraId="7A514622" w14:textId="3535A1E1" w:rsidR="006279FC" w:rsidRPr="00326F8D" w:rsidRDefault="00750A64" w:rsidP="00C700C4">
      <w:pPr>
        <w:rPr>
          <w:rFonts w:ascii="Arial" w:hAnsi="Arial" w:cs="Arial"/>
        </w:rPr>
      </w:pPr>
      <w:r w:rsidRPr="00326F8D">
        <w:rPr>
          <w:rFonts w:ascii="Arial" w:hAnsi="Arial" w:cs="Arial"/>
          <w:noProof/>
        </w:rPr>
        <w:drawing>
          <wp:inline distT="0" distB="0" distL="0" distR="0" wp14:anchorId="65900FD9" wp14:editId="5C419000">
            <wp:extent cx="5775960" cy="3406140"/>
            <wp:effectExtent l="0" t="0" r="0" b="3810"/>
            <wp:docPr id="2" name="Picture 1" descr="alt text is missing">
              <a:extLst xmlns:a="http://schemas.openxmlformats.org/drawingml/2006/main">
                <a:ext uri="{FF2B5EF4-FFF2-40B4-BE49-F238E27FC236}">
                  <a16:creationId xmlns:a16="http://schemas.microsoft.com/office/drawing/2014/main" id="{AA6AC32E-6163-8E5D-FF96-FCFCA8EB019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lt text is missing">
                      <a:extLst>
                        <a:ext uri="{FF2B5EF4-FFF2-40B4-BE49-F238E27FC236}">
                          <a16:creationId xmlns:a16="http://schemas.microsoft.com/office/drawing/2014/main" id="{AA6AC32E-6163-8E5D-FF96-FCFCA8EB019B}"/>
                        </a:ext>
                      </a:extLst>
                    </pic:cNvPr>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76689" cy="3406570"/>
                    </a:xfrm>
                    <a:prstGeom prst="rect">
                      <a:avLst/>
                    </a:prstGeom>
                    <a:noFill/>
                    <a:ln>
                      <a:noFill/>
                    </a:ln>
                  </pic:spPr>
                </pic:pic>
              </a:graphicData>
            </a:graphic>
          </wp:inline>
        </w:drawing>
      </w:r>
    </w:p>
    <w:p w14:paraId="6646D5F2" w14:textId="0439AA1A" w:rsidR="006279FC" w:rsidRPr="00326F8D" w:rsidRDefault="00414383" w:rsidP="00C700C4">
      <w:pPr>
        <w:rPr>
          <w:rFonts w:ascii="Arial" w:hAnsi="Arial" w:cs="Arial"/>
        </w:rPr>
      </w:pPr>
      <w:r w:rsidRPr="00326F8D">
        <w:rPr>
          <w:rFonts w:ascii="Arial" w:hAnsi="Arial" w:cs="Arial"/>
          <w:noProof/>
        </w:rPr>
        <w:drawing>
          <wp:inline distT="0" distB="0" distL="0" distR="0" wp14:anchorId="333F5F0B" wp14:editId="212DFA4C">
            <wp:extent cx="4999153" cy="274344"/>
            <wp:effectExtent l="0" t="0" r="0" b="0"/>
            <wp:docPr id="6" name="Picture 5">
              <a:extLst xmlns:a="http://schemas.openxmlformats.org/drawingml/2006/main">
                <a:ext uri="{FF2B5EF4-FFF2-40B4-BE49-F238E27FC236}">
                  <a16:creationId xmlns:a16="http://schemas.microsoft.com/office/drawing/2014/main" id="{96AE5775-F251-3FF3-158D-D5E3484BDB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6AE5775-F251-3FF3-158D-D5E3484BDB05}"/>
                        </a:ext>
                      </a:extLst>
                    </pic:cNvPr>
                    <pic:cNvPicPr>
                      <a:picLocks noChangeAspect="1"/>
                    </pic:cNvPicPr>
                  </pic:nvPicPr>
                  <pic:blipFill>
                    <a:blip r:embed="rId12"/>
                    <a:stretch>
                      <a:fillRect/>
                    </a:stretch>
                  </pic:blipFill>
                  <pic:spPr>
                    <a:xfrm>
                      <a:off x="0" y="0"/>
                      <a:ext cx="4999153" cy="274344"/>
                    </a:xfrm>
                    <a:prstGeom prst="rect">
                      <a:avLst/>
                    </a:prstGeom>
                  </pic:spPr>
                </pic:pic>
              </a:graphicData>
            </a:graphic>
          </wp:inline>
        </w:drawing>
      </w:r>
    </w:p>
    <w:p w14:paraId="44C8D71C" w14:textId="170DE4FA" w:rsidR="00C700C4" w:rsidRPr="00326F8D" w:rsidRDefault="006F5F4A" w:rsidP="003C39AC">
      <w:pPr>
        <w:rPr>
          <w:rFonts w:ascii="Arial" w:hAnsi="Arial" w:cs="Arial"/>
        </w:rPr>
      </w:pPr>
      <w:r>
        <w:rPr>
          <w:rFonts w:ascii="Arial" w:hAnsi="Arial" w:cs="Arial"/>
        </w:rPr>
        <w:t>As estimated by t</w:t>
      </w:r>
      <w:r w:rsidR="003C39AC" w:rsidRPr="003C39AC">
        <w:rPr>
          <w:rFonts w:ascii="Arial" w:hAnsi="Arial" w:cs="Arial"/>
        </w:rPr>
        <w:t>he UNODC</w:t>
      </w:r>
      <w:r>
        <w:rPr>
          <w:rFonts w:ascii="Arial" w:hAnsi="Arial" w:cs="Arial"/>
        </w:rPr>
        <w:t>,</w:t>
      </w:r>
      <w:r w:rsidR="003C39AC" w:rsidRPr="003C39AC">
        <w:rPr>
          <w:rFonts w:ascii="Arial" w:hAnsi="Arial" w:cs="Arial"/>
        </w:rPr>
        <w:t xml:space="preserve"> money laundering accounts for 2-5% of the world's GDP, translating to an annual figure of between $800 billion and $2 </w:t>
      </w:r>
      <w:r w:rsidR="000371CF" w:rsidRPr="003C39AC">
        <w:rPr>
          <w:rFonts w:ascii="Arial" w:hAnsi="Arial" w:cs="Arial"/>
        </w:rPr>
        <w:t>trillion.</w:t>
      </w:r>
      <w:r w:rsidR="000371CF" w:rsidRPr="00326F8D">
        <w:rPr>
          <w:rFonts w:ascii="Arial" w:hAnsi="Arial" w:cs="Arial"/>
        </w:rPr>
        <w:t xml:space="preserve"> This</w:t>
      </w:r>
      <w:r w:rsidR="00C700C4" w:rsidRPr="00326F8D">
        <w:rPr>
          <w:rFonts w:ascii="Arial" w:hAnsi="Arial" w:cs="Arial"/>
        </w:rPr>
        <w:t xml:space="preserve"> </w:t>
      </w:r>
      <w:r w:rsidR="009B0C5B">
        <w:rPr>
          <w:rFonts w:ascii="Arial" w:hAnsi="Arial" w:cs="Arial"/>
        </w:rPr>
        <w:t>illustrates</w:t>
      </w:r>
      <w:r w:rsidR="00C700C4" w:rsidRPr="00326F8D">
        <w:rPr>
          <w:rFonts w:ascii="Arial" w:hAnsi="Arial" w:cs="Arial"/>
        </w:rPr>
        <w:t xml:space="preserve"> the </w:t>
      </w:r>
      <w:r w:rsidR="00C700C4" w:rsidRPr="00326F8D">
        <w:rPr>
          <w:rFonts w:ascii="Arial" w:hAnsi="Arial" w:cs="Arial"/>
        </w:rPr>
        <w:lastRenderedPageBreak/>
        <w:t>urgent need for effective AML frameworks as traditional methods struggle against evolving tactics employed by criminals. In 2022 alone, financial institutions faced over $8 billion in AML fines, indicating significant regulatory challenges and the potential for reputational harm due to compliance failures.</w:t>
      </w:r>
      <w:r w:rsidR="00270D8E" w:rsidRPr="00270D8E">
        <w:rPr>
          <w:rFonts w:asciiTheme="majorHAnsi" w:eastAsia="Microsoft JhengHei" w:hAnsi="Segoe UI Light"/>
          <w:color w:val="000000"/>
          <w:kern w:val="24"/>
          <w:sz w:val="25"/>
          <w:szCs w:val="25"/>
        </w:rPr>
        <w:t xml:space="preserve"> </w:t>
      </w:r>
      <w:r w:rsidR="00270D8E" w:rsidRPr="00270D8E">
        <w:rPr>
          <w:rFonts w:ascii="Arial" w:hAnsi="Arial" w:cs="Arial"/>
        </w:rPr>
        <w:t xml:space="preserve">(Cedrick </w:t>
      </w:r>
      <w:proofErr w:type="spellStart"/>
      <w:r w:rsidR="00270D8E" w:rsidRPr="00270D8E">
        <w:rPr>
          <w:rFonts w:ascii="Arial" w:hAnsi="Arial" w:cs="Arial"/>
        </w:rPr>
        <w:t>Agorbia</w:t>
      </w:r>
      <w:proofErr w:type="spellEnd"/>
      <w:r w:rsidR="00270D8E" w:rsidRPr="00270D8E">
        <w:rPr>
          <w:rFonts w:ascii="Arial" w:hAnsi="Arial" w:cs="Arial"/>
        </w:rPr>
        <w:t xml:space="preserve">-Atta and </w:t>
      </w:r>
      <w:proofErr w:type="spellStart"/>
      <w:r w:rsidR="00270D8E" w:rsidRPr="00270D8E">
        <w:rPr>
          <w:rFonts w:ascii="Arial" w:hAnsi="Arial" w:cs="Arial"/>
        </w:rPr>
        <w:t>Imande</w:t>
      </w:r>
      <w:proofErr w:type="spellEnd"/>
      <w:r w:rsidR="00270D8E" w:rsidRPr="00270D8E">
        <w:rPr>
          <w:rFonts w:ascii="Arial" w:hAnsi="Arial" w:cs="Arial"/>
        </w:rPr>
        <w:t xml:space="preserve"> </w:t>
      </w:r>
      <w:proofErr w:type="spellStart"/>
      <w:r w:rsidR="00270D8E" w:rsidRPr="00270D8E">
        <w:rPr>
          <w:rFonts w:ascii="Arial" w:hAnsi="Arial" w:cs="Arial"/>
        </w:rPr>
        <w:t>Atalor</w:t>
      </w:r>
      <w:proofErr w:type="spellEnd"/>
      <w:r w:rsidR="00270D8E" w:rsidRPr="00270D8E">
        <w:rPr>
          <w:rFonts w:ascii="Arial" w:hAnsi="Arial" w:cs="Arial"/>
        </w:rPr>
        <w:t>, 2024)</w:t>
      </w:r>
    </w:p>
    <w:p w14:paraId="471F1718" w14:textId="77777777" w:rsidR="00382883" w:rsidRPr="00326F8D" w:rsidRDefault="00382883" w:rsidP="00DA6BFC">
      <w:pPr>
        <w:rPr>
          <w:rFonts w:ascii="Arial" w:hAnsi="Arial" w:cs="Arial"/>
          <w:b/>
          <w:bCs/>
          <w:lang w:val="en-US"/>
        </w:rPr>
      </w:pPr>
    </w:p>
    <w:p w14:paraId="1A0D7BCE" w14:textId="138E5688" w:rsidR="00DA6BFC" w:rsidRPr="00326F8D" w:rsidRDefault="00DA6BFC" w:rsidP="00DA6BFC">
      <w:pPr>
        <w:rPr>
          <w:rFonts w:ascii="Arial" w:hAnsi="Arial" w:cs="Arial"/>
          <w:b/>
          <w:bCs/>
          <w:lang w:val="en-US"/>
        </w:rPr>
      </w:pPr>
      <w:r w:rsidRPr="00326F8D">
        <w:rPr>
          <w:rFonts w:ascii="Arial" w:hAnsi="Arial" w:cs="Arial"/>
          <w:b/>
          <w:bCs/>
          <w:lang w:val="en-US"/>
        </w:rPr>
        <w:t xml:space="preserve">The </w:t>
      </w:r>
      <w:r w:rsidR="00D7775C" w:rsidRPr="00326F8D">
        <w:rPr>
          <w:rFonts w:ascii="Arial" w:hAnsi="Arial" w:cs="Arial"/>
          <w:b/>
          <w:bCs/>
          <w:lang w:val="en-US"/>
        </w:rPr>
        <w:t>Effectiveness</w:t>
      </w:r>
      <w:r w:rsidRPr="00326F8D">
        <w:rPr>
          <w:rFonts w:ascii="Arial" w:hAnsi="Arial" w:cs="Arial"/>
          <w:b/>
          <w:bCs/>
          <w:lang w:val="en-US"/>
        </w:rPr>
        <w:t xml:space="preserve"> of </w:t>
      </w:r>
      <w:r w:rsidR="00F725CC">
        <w:rPr>
          <w:rFonts w:ascii="Arial" w:hAnsi="Arial" w:cs="Arial"/>
          <w:b/>
          <w:bCs/>
          <w:lang w:val="en-US"/>
        </w:rPr>
        <w:t>Conventional</w:t>
      </w:r>
      <w:r w:rsidRPr="00326F8D">
        <w:rPr>
          <w:rFonts w:ascii="Arial" w:hAnsi="Arial" w:cs="Arial"/>
          <w:b/>
          <w:bCs/>
          <w:lang w:val="en-US"/>
        </w:rPr>
        <w:t xml:space="preserve"> Financial Crime Controls &amp; Emergence of Digitization</w:t>
      </w:r>
    </w:p>
    <w:p w14:paraId="12535BFD" w14:textId="19AC4885" w:rsidR="00DA6BFC" w:rsidRPr="00E97813" w:rsidRDefault="00E97813" w:rsidP="00E97813">
      <w:pPr>
        <w:rPr>
          <w:rFonts w:ascii="Arial" w:hAnsi="Arial" w:cs="Arial"/>
          <w:lang w:val="en-US"/>
        </w:rPr>
      </w:pPr>
      <w:r w:rsidRPr="00E97813">
        <w:rPr>
          <w:rFonts w:ascii="Arial" w:hAnsi="Arial" w:cs="Arial"/>
          <w:lang w:val="en-US"/>
        </w:rPr>
        <w:t xml:space="preserve">Despite significant investment, the </w:t>
      </w:r>
      <w:r w:rsidR="00FD4EA2" w:rsidRPr="00E97813">
        <w:rPr>
          <w:rFonts w:ascii="Arial" w:hAnsi="Arial" w:cs="Arial"/>
          <w:lang w:val="en-US"/>
        </w:rPr>
        <w:t>efficacy</w:t>
      </w:r>
      <w:r w:rsidRPr="00E97813">
        <w:rPr>
          <w:rFonts w:ascii="Arial" w:hAnsi="Arial" w:cs="Arial"/>
          <w:lang w:val="en-US"/>
        </w:rPr>
        <w:t xml:space="preserve"> of money laundering </w:t>
      </w:r>
      <w:r w:rsidR="00FD4EA2">
        <w:rPr>
          <w:rFonts w:ascii="Arial" w:hAnsi="Arial" w:cs="Arial"/>
          <w:lang w:val="en-US"/>
        </w:rPr>
        <w:t>prevention and detection</w:t>
      </w:r>
      <w:r w:rsidRPr="00E97813">
        <w:rPr>
          <w:rFonts w:ascii="Arial" w:hAnsi="Arial" w:cs="Arial"/>
          <w:lang w:val="en-US"/>
        </w:rPr>
        <w:t xml:space="preserve"> remains </w:t>
      </w:r>
      <w:r w:rsidR="00B853A6">
        <w:rPr>
          <w:rFonts w:ascii="Arial" w:hAnsi="Arial" w:cs="Arial"/>
          <w:lang w:val="en-US"/>
        </w:rPr>
        <w:t>inadequate</w:t>
      </w:r>
      <w:r w:rsidRPr="00E97813">
        <w:rPr>
          <w:rFonts w:ascii="Arial" w:hAnsi="Arial" w:cs="Arial"/>
          <w:lang w:val="en-US"/>
        </w:rPr>
        <w:t xml:space="preserve">. Many jurisdictions continue to struggle with the practical challenges of enforcing and preventing these crimes. </w:t>
      </w:r>
      <w:r w:rsidR="00DA6BFC" w:rsidRPr="00326F8D">
        <w:rPr>
          <w:rFonts w:ascii="Arial" w:hAnsi="Arial" w:cs="Arial"/>
        </w:rPr>
        <w:t>(Basel Institute on Governance, 2021)</w:t>
      </w:r>
    </w:p>
    <w:p w14:paraId="733C907E" w14:textId="77777777" w:rsidR="00995693" w:rsidRPr="00326F8D" w:rsidRDefault="00995693" w:rsidP="00C700C4">
      <w:pPr>
        <w:rPr>
          <w:rFonts w:ascii="Arial" w:hAnsi="Arial" w:cs="Arial"/>
          <w:b/>
          <w:bCs/>
        </w:rPr>
      </w:pPr>
      <w:r w:rsidRPr="00326F8D">
        <w:rPr>
          <w:rFonts w:ascii="Arial" w:hAnsi="Arial" w:cs="Arial"/>
          <w:b/>
          <w:bCs/>
          <w:noProof/>
        </w:rPr>
        <w:drawing>
          <wp:inline distT="0" distB="0" distL="0" distR="0" wp14:anchorId="7C2903C5" wp14:editId="4C8287CA">
            <wp:extent cx="5060594" cy="317019"/>
            <wp:effectExtent l="0" t="0" r="0" b="0"/>
            <wp:docPr id="4" name="Picture 3">
              <a:extLst xmlns:a="http://schemas.openxmlformats.org/drawingml/2006/main">
                <a:ext uri="{FF2B5EF4-FFF2-40B4-BE49-F238E27FC236}">
                  <a16:creationId xmlns:a16="http://schemas.microsoft.com/office/drawing/2014/main" id="{6677ADC0-AE9A-F89D-BDB1-11FE719436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6677ADC0-AE9A-F89D-BDB1-11FE719436CF}"/>
                        </a:ext>
                      </a:extLst>
                    </pic:cNvPr>
                    <pic:cNvPicPr>
                      <a:picLocks noChangeAspect="1"/>
                    </pic:cNvPicPr>
                  </pic:nvPicPr>
                  <pic:blipFill>
                    <a:blip r:embed="rId13"/>
                    <a:stretch>
                      <a:fillRect/>
                    </a:stretch>
                  </pic:blipFill>
                  <pic:spPr>
                    <a:xfrm>
                      <a:off x="0" y="0"/>
                      <a:ext cx="5060594" cy="317019"/>
                    </a:xfrm>
                    <a:prstGeom prst="rect">
                      <a:avLst/>
                    </a:prstGeom>
                  </pic:spPr>
                </pic:pic>
              </a:graphicData>
            </a:graphic>
          </wp:inline>
        </w:drawing>
      </w:r>
      <w:r w:rsidR="00502651" w:rsidRPr="00326F8D">
        <w:rPr>
          <w:rFonts w:ascii="Arial" w:hAnsi="Arial" w:cs="Arial"/>
          <w:b/>
          <w:bCs/>
          <w:noProof/>
        </w:rPr>
        <w:drawing>
          <wp:inline distT="0" distB="0" distL="0" distR="0" wp14:anchorId="1584CBA9" wp14:editId="7FA58925">
            <wp:extent cx="5752395" cy="3086100"/>
            <wp:effectExtent l="0" t="0" r="1270" b="0"/>
            <wp:docPr id="1275472245" name="Picture 2">
              <a:extLst xmlns:a="http://schemas.openxmlformats.org/drawingml/2006/main">
                <a:ext uri="{FF2B5EF4-FFF2-40B4-BE49-F238E27FC236}">
                  <a16:creationId xmlns:a16="http://schemas.microsoft.com/office/drawing/2014/main" id="{0713F23A-F85E-714A-F1C3-E366D3E54B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0713F23A-F85E-714A-F1C3-E366D3E54BC8}"/>
                        </a:ext>
                      </a:extLst>
                    </pic:cNvPr>
                    <pic:cNvPicPr>
                      <a:picLocks noChangeAspect="1"/>
                    </pic:cNvPicPr>
                  </pic:nvPicPr>
                  <pic:blipFill>
                    <a:blip r:embed="rId14"/>
                    <a:stretch>
                      <a:fillRect/>
                    </a:stretch>
                  </pic:blipFill>
                  <pic:spPr>
                    <a:xfrm>
                      <a:off x="0" y="0"/>
                      <a:ext cx="5781156" cy="3101530"/>
                    </a:xfrm>
                    <a:prstGeom prst="rect">
                      <a:avLst/>
                    </a:prstGeom>
                  </pic:spPr>
                </pic:pic>
              </a:graphicData>
            </a:graphic>
          </wp:inline>
        </w:drawing>
      </w:r>
    </w:p>
    <w:p w14:paraId="4EF0B943" w14:textId="6A750132" w:rsidR="00995693" w:rsidRPr="00326F8D" w:rsidRDefault="00995693" w:rsidP="00C700C4">
      <w:pPr>
        <w:rPr>
          <w:rFonts w:ascii="Arial" w:hAnsi="Arial" w:cs="Arial"/>
          <w:b/>
          <w:bCs/>
        </w:rPr>
      </w:pPr>
      <w:r w:rsidRPr="00326F8D">
        <w:rPr>
          <w:rFonts w:ascii="Arial" w:hAnsi="Arial" w:cs="Arial"/>
          <w:b/>
          <w:bCs/>
          <w:noProof/>
        </w:rPr>
        <w:drawing>
          <wp:inline distT="0" distB="0" distL="0" distR="0" wp14:anchorId="25BBCF88" wp14:editId="31154B41">
            <wp:extent cx="5182049" cy="317019"/>
            <wp:effectExtent l="0" t="0" r="0" b="0"/>
            <wp:docPr id="5" name="Picture 4">
              <a:extLst xmlns:a="http://schemas.openxmlformats.org/drawingml/2006/main">
                <a:ext uri="{FF2B5EF4-FFF2-40B4-BE49-F238E27FC236}">
                  <a16:creationId xmlns:a16="http://schemas.microsoft.com/office/drawing/2014/main" id="{B0768A49-D6FE-6484-973D-F018F3D2DC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0768A49-D6FE-6484-973D-F018F3D2DC4C}"/>
                        </a:ext>
                      </a:extLst>
                    </pic:cNvPr>
                    <pic:cNvPicPr>
                      <a:picLocks noChangeAspect="1"/>
                    </pic:cNvPicPr>
                  </pic:nvPicPr>
                  <pic:blipFill>
                    <a:blip r:embed="rId15"/>
                    <a:stretch>
                      <a:fillRect/>
                    </a:stretch>
                  </pic:blipFill>
                  <pic:spPr>
                    <a:xfrm>
                      <a:off x="0" y="0"/>
                      <a:ext cx="5182049" cy="317019"/>
                    </a:xfrm>
                    <a:prstGeom prst="rect">
                      <a:avLst/>
                    </a:prstGeom>
                  </pic:spPr>
                </pic:pic>
              </a:graphicData>
            </a:graphic>
          </wp:inline>
        </w:drawing>
      </w:r>
    </w:p>
    <w:p w14:paraId="30B348AE" w14:textId="47A1D3B7" w:rsidR="00C179E7" w:rsidRDefault="00C700C4" w:rsidP="00C179E7">
      <w:pPr>
        <w:rPr>
          <w:rFonts w:ascii="Arial" w:hAnsi="Arial" w:cs="Arial"/>
          <w:lang w:val="en-US"/>
        </w:rPr>
      </w:pPr>
      <w:r w:rsidRPr="00326F8D">
        <w:rPr>
          <w:rFonts w:ascii="Arial" w:hAnsi="Arial" w:cs="Arial"/>
        </w:rPr>
        <w:t xml:space="preserve">Legacy AML strategies are increasingly ineffective due to their inability to adapt to modern financial crimes, particularly those facilitated by digital platforms. </w:t>
      </w:r>
      <w:r w:rsidR="002A0B7B" w:rsidRPr="002A0B7B">
        <w:rPr>
          <w:rFonts w:ascii="Arial" w:hAnsi="Arial" w:cs="Arial"/>
        </w:rPr>
        <w:t>The evolution of technology, the rise of digital currencies, and the heightened global financ</w:t>
      </w:r>
      <w:r w:rsidR="001B1CD8">
        <w:rPr>
          <w:rFonts w:ascii="Arial" w:hAnsi="Arial" w:cs="Arial"/>
        </w:rPr>
        <w:t>ial integration</w:t>
      </w:r>
      <w:r w:rsidR="002A0B7B" w:rsidRPr="002A0B7B">
        <w:rPr>
          <w:rFonts w:ascii="Arial" w:hAnsi="Arial" w:cs="Arial"/>
        </w:rPr>
        <w:t xml:space="preserve"> are generating new vulnerabilities that can be exploited by criminals</w:t>
      </w:r>
      <w:r w:rsidR="00C179E7" w:rsidRPr="00326F8D">
        <w:rPr>
          <w:rFonts w:ascii="Arial" w:hAnsi="Arial" w:cs="Arial"/>
          <w:lang w:val="en-US"/>
        </w:rPr>
        <w:t xml:space="preserve">. </w:t>
      </w:r>
      <w:r w:rsidR="003B0302">
        <w:rPr>
          <w:rFonts w:ascii="Arial" w:hAnsi="Arial" w:cs="Arial"/>
          <w:lang w:val="en-US"/>
        </w:rPr>
        <w:t xml:space="preserve">As of </w:t>
      </w:r>
      <w:r w:rsidR="00C179E7" w:rsidRPr="00326F8D">
        <w:rPr>
          <w:rFonts w:ascii="Arial" w:hAnsi="Arial" w:cs="Arial"/>
          <w:lang w:val="en-US"/>
        </w:rPr>
        <w:t xml:space="preserve">2025, </w:t>
      </w:r>
      <w:r w:rsidR="00E37FB8">
        <w:rPr>
          <w:rFonts w:ascii="Arial" w:hAnsi="Arial" w:cs="Arial"/>
          <w:lang w:val="en-US"/>
        </w:rPr>
        <w:t xml:space="preserve">number </w:t>
      </w:r>
      <w:r w:rsidR="00A34B5C">
        <w:rPr>
          <w:rFonts w:ascii="Arial" w:hAnsi="Arial" w:cs="Arial"/>
          <w:lang w:val="en-US"/>
        </w:rPr>
        <w:t xml:space="preserve">of </w:t>
      </w:r>
      <w:r w:rsidR="00A34B5C" w:rsidRPr="00326F8D">
        <w:rPr>
          <w:rFonts w:ascii="Arial" w:hAnsi="Arial" w:cs="Arial"/>
          <w:lang w:val="en-US"/>
        </w:rPr>
        <w:t>financial</w:t>
      </w:r>
      <w:r w:rsidR="00C179E7" w:rsidRPr="00326F8D">
        <w:rPr>
          <w:rFonts w:ascii="Arial" w:hAnsi="Arial" w:cs="Arial"/>
          <w:lang w:val="en-US"/>
        </w:rPr>
        <w:t xml:space="preserve"> crime concerns are </w:t>
      </w:r>
      <w:r w:rsidR="00E37FB8">
        <w:rPr>
          <w:rFonts w:ascii="Arial" w:hAnsi="Arial" w:cs="Arial"/>
          <w:lang w:val="en-US"/>
        </w:rPr>
        <w:t>projected to become more</w:t>
      </w:r>
      <w:r w:rsidR="00C179E7" w:rsidRPr="00326F8D">
        <w:rPr>
          <w:rFonts w:ascii="Arial" w:hAnsi="Arial" w:cs="Arial"/>
          <w:lang w:val="en-US"/>
        </w:rPr>
        <w:t xml:space="preserve"> </w:t>
      </w:r>
      <w:r w:rsidR="00175D24">
        <w:rPr>
          <w:rFonts w:ascii="Arial" w:hAnsi="Arial" w:cs="Arial"/>
          <w:lang w:val="en-US"/>
        </w:rPr>
        <w:t>critical</w:t>
      </w:r>
      <w:r w:rsidR="00A34B5C">
        <w:rPr>
          <w:rFonts w:ascii="Arial" w:hAnsi="Arial" w:cs="Arial"/>
          <w:lang w:val="en-US"/>
        </w:rPr>
        <w:t xml:space="preserve"> notably</w:t>
      </w:r>
      <w:r w:rsidR="00C179E7" w:rsidRPr="00326F8D">
        <w:rPr>
          <w:rFonts w:ascii="Arial" w:hAnsi="Arial" w:cs="Arial"/>
          <w:lang w:val="en-US"/>
        </w:rPr>
        <w:t xml:space="preserve"> (Taylor, E, 2024):</w:t>
      </w:r>
    </w:p>
    <w:p w14:paraId="40F8454D" w14:textId="77777777" w:rsidR="00461F2D" w:rsidRPr="00A34B5C" w:rsidRDefault="00461F2D" w:rsidP="00C179E7">
      <w:pPr>
        <w:rPr>
          <w:rFonts w:ascii="Arial" w:hAnsi="Arial" w:cs="Arial"/>
          <w:lang w:val="en-US"/>
        </w:rPr>
      </w:pPr>
    </w:p>
    <w:p w14:paraId="3B9D3EF5" w14:textId="77777777" w:rsidR="00A6318E" w:rsidRDefault="00A6318E" w:rsidP="00C179E7">
      <w:pPr>
        <w:rPr>
          <w:rFonts w:ascii="Arial" w:hAnsi="Arial" w:cs="Arial"/>
        </w:rPr>
      </w:pPr>
    </w:p>
    <w:p w14:paraId="32428E68" w14:textId="77777777" w:rsidR="006253D6" w:rsidRDefault="006253D6" w:rsidP="00C179E7">
      <w:pPr>
        <w:rPr>
          <w:rFonts w:ascii="Arial" w:hAnsi="Arial" w:cs="Arial"/>
        </w:rPr>
      </w:pPr>
    </w:p>
    <w:p w14:paraId="3001AECA" w14:textId="77777777" w:rsidR="0049736B" w:rsidRDefault="0049736B" w:rsidP="00C179E7">
      <w:pPr>
        <w:rPr>
          <w:rFonts w:ascii="Arial" w:hAnsi="Arial" w:cs="Arial"/>
        </w:rPr>
      </w:pPr>
    </w:p>
    <w:p w14:paraId="7BF2EEDB" w14:textId="77777777" w:rsidR="00A6318E" w:rsidRPr="00326F8D" w:rsidRDefault="00A6318E" w:rsidP="00C179E7">
      <w:pPr>
        <w:rPr>
          <w:rFonts w:ascii="Arial" w:hAnsi="Arial" w:cs="Arial"/>
        </w:rPr>
      </w:pPr>
    </w:p>
    <w:p w14:paraId="68F8058A" w14:textId="68C01F31" w:rsidR="00C179E7" w:rsidRPr="00326F8D" w:rsidRDefault="00C179E7" w:rsidP="001F0B73">
      <w:pPr>
        <w:numPr>
          <w:ilvl w:val="0"/>
          <w:numId w:val="4"/>
        </w:numPr>
        <w:rPr>
          <w:rFonts w:ascii="Arial" w:hAnsi="Arial" w:cs="Arial"/>
        </w:rPr>
      </w:pPr>
      <w:r w:rsidRPr="00326F8D">
        <w:rPr>
          <w:rFonts w:ascii="Arial" w:hAnsi="Arial" w:cs="Arial"/>
          <w:b/>
          <w:bCs/>
        </w:rPr>
        <w:lastRenderedPageBreak/>
        <w:t>Financial Crimes</w:t>
      </w:r>
      <w:r w:rsidR="008458D5">
        <w:rPr>
          <w:rFonts w:ascii="Arial" w:hAnsi="Arial" w:cs="Arial"/>
          <w:b/>
          <w:bCs/>
        </w:rPr>
        <w:t xml:space="preserve"> related to AI</w:t>
      </w:r>
      <w:r w:rsidRPr="00326F8D">
        <w:rPr>
          <w:rFonts w:ascii="Arial" w:hAnsi="Arial" w:cs="Arial"/>
        </w:rPr>
        <w:t xml:space="preserve">: </w:t>
      </w:r>
      <w:r w:rsidR="00123D78" w:rsidRPr="00326F8D">
        <w:rPr>
          <w:rFonts w:ascii="Arial" w:hAnsi="Arial" w:cs="Arial"/>
        </w:rPr>
        <w:t xml:space="preserve">Synthetic Identity Fraud </w:t>
      </w:r>
      <w:r w:rsidR="00123D78">
        <w:rPr>
          <w:rFonts w:ascii="Arial" w:hAnsi="Arial" w:cs="Arial"/>
        </w:rPr>
        <w:t xml:space="preserve">&amp; </w:t>
      </w:r>
      <w:r w:rsidRPr="00326F8D">
        <w:rPr>
          <w:rFonts w:ascii="Arial" w:hAnsi="Arial" w:cs="Arial"/>
        </w:rPr>
        <w:t>AI-Driven Fraud</w:t>
      </w:r>
    </w:p>
    <w:p w14:paraId="066F0637" w14:textId="260CD50A" w:rsidR="00C83A7F" w:rsidRDefault="007A5B17" w:rsidP="001F0B73">
      <w:pPr>
        <w:numPr>
          <w:ilvl w:val="0"/>
          <w:numId w:val="4"/>
        </w:numPr>
        <w:rPr>
          <w:rFonts w:ascii="Arial" w:hAnsi="Arial" w:cs="Arial"/>
        </w:rPr>
      </w:pPr>
      <w:r w:rsidRPr="00326F8D">
        <w:rPr>
          <w:rFonts w:ascii="Arial" w:hAnsi="Arial" w:cs="Arial"/>
          <w:b/>
          <w:bCs/>
        </w:rPr>
        <w:t>Cryptocurrency</w:t>
      </w:r>
      <w:r w:rsidR="003740CE">
        <w:rPr>
          <w:rFonts w:ascii="Arial" w:hAnsi="Arial" w:cs="Arial"/>
          <w:b/>
          <w:bCs/>
        </w:rPr>
        <w:t xml:space="preserve"> </w:t>
      </w:r>
      <w:r w:rsidR="00613C3A">
        <w:rPr>
          <w:rFonts w:ascii="Arial" w:hAnsi="Arial" w:cs="Arial"/>
          <w:b/>
          <w:bCs/>
        </w:rPr>
        <w:t>related</w:t>
      </w:r>
      <w:r w:rsidR="003740CE">
        <w:rPr>
          <w:rFonts w:ascii="Arial" w:hAnsi="Arial" w:cs="Arial"/>
          <w:b/>
          <w:bCs/>
        </w:rPr>
        <w:t xml:space="preserve"> Crime</w:t>
      </w:r>
      <w:r w:rsidRPr="00326F8D">
        <w:rPr>
          <w:rFonts w:ascii="Arial" w:hAnsi="Arial" w:cs="Arial"/>
          <w:b/>
          <w:bCs/>
        </w:rPr>
        <w:t xml:space="preserve">: </w:t>
      </w:r>
      <w:r w:rsidR="00613C3A" w:rsidRPr="00326F8D">
        <w:rPr>
          <w:rFonts w:ascii="Arial" w:hAnsi="Arial" w:cs="Arial"/>
        </w:rPr>
        <w:t xml:space="preserve">Crypto-Money Laundering </w:t>
      </w:r>
      <w:r w:rsidR="00613C3A">
        <w:rPr>
          <w:rFonts w:ascii="Arial" w:hAnsi="Arial" w:cs="Arial"/>
        </w:rPr>
        <w:t xml:space="preserve">&amp; </w:t>
      </w:r>
      <w:r w:rsidRPr="00326F8D">
        <w:rPr>
          <w:rFonts w:ascii="Arial" w:hAnsi="Arial" w:cs="Arial"/>
        </w:rPr>
        <w:t>Ransomware</w:t>
      </w:r>
    </w:p>
    <w:p w14:paraId="6F12E6B0" w14:textId="036AC82E" w:rsidR="00C83A7F" w:rsidRPr="003E728A" w:rsidRDefault="00C83A7F" w:rsidP="001F0B73">
      <w:pPr>
        <w:numPr>
          <w:ilvl w:val="0"/>
          <w:numId w:val="4"/>
        </w:numPr>
        <w:rPr>
          <w:rFonts w:ascii="Arial" w:hAnsi="Arial" w:cs="Arial"/>
        </w:rPr>
      </w:pPr>
      <w:r w:rsidRPr="00C83A7F">
        <w:rPr>
          <w:rFonts w:ascii="Arial" w:hAnsi="Arial" w:cs="Arial"/>
          <w:b/>
          <w:bCs/>
        </w:rPr>
        <w:t xml:space="preserve">Voice Cloning </w:t>
      </w:r>
      <w:r w:rsidR="003E728A" w:rsidRPr="00C83A7F">
        <w:rPr>
          <w:rFonts w:ascii="Arial" w:hAnsi="Arial" w:cs="Arial"/>
          <w:b/>
          <w:bCs/>
        </w:rPr>
        <w:t>Fraud</w:t>
      </w:r>
      <w:r w:rsidR="003740CE">
        <w:rPr>
          <w:rFonts w:ascii="Arial" w:hAnsi="Arial" w:cs="Arial"/>
          <w:b/>
          <w:bCs/>
        </w:rPr>
        <w:t xml:space="preserve"> &amp; Deepfake</w:t>
      </w:r>
      <w:r w:rsidR="003E728A">
        <w:rPr>
          <w:rFonts w:ascii="Arial" w:hAnsi="Arial" w:cs="Arial"/>
          <w:b/>
          <w:bCs/>
        </w:rPr>
        <w:t>:</w:t>
      </w:r>
      <w:r w:rsidRPr="00C83A7F">
        <w:rPr>
          <w:rFonts w:ascii="Arial" w:hAnsi="Arial" w:cs="Arial"/>
          <w:b/>
          <w:bCs/>
        </w:rPr>
        <w:t xml:space="preserve"> </w:t>
      </w:r>
      <w:r w:rsidR="00AE7784" w:rsidRPr="00AE7784">
        <w:rPr>
          <w:rFonts w:ascii="Arial" w:hAnsi="Arial" w:cs="Arial"/>
        </w:rPr>
        <w:t>V</w:t>
      </w:r>
      <w:r w:rsidRPr="003E728A">
        <w:rPr>
          <w:rFonts w:ascii="Arial" w:hAnsi="Arial" w:cs="Arial"/>
        </w:rPr>
        <w:t xml:space="preserve">oice cloning </w:t>
      </w:r>
      <w:r w:rsidR="00F24FB8">
        <w:rPr>
          <w:rFonts w:ascii="Arial" w:hAnsi="Arial" w:cs="Arial"/>
        </w:rPr>
        <w:t xml:space="preserve">&amp; deepfake </w:t>
      </w:r>
      <w:r w:rsidRPr="003E728A">
        <w:rPr>
          <w:rFonts w:ascii="Arial" w:hAnsi="Arial" w:cs="Arial"/>
        </w:rPr>
        <w:t>for wire fraud schemes</w:t>
      </w:r>
    </w:p>
    <w:p w14:paraId="3ADEA08D" w14:textId="09C20350" w:rsidR="00E60CCD" w:rsidRDefault="003E728A" w:rsidP="00105128">
      <w:pPr>
        <w:numPr>
          <w:ilvl w:val="0"/>
          <w:numId w:val="4"/>
        </w:numPr>
        <w:rPr>
          <w:rFonts w:ascii="Arial" w:hAnsi="Arial" w:cs="Arial"/>
        </w:rPr>
      </w:pPr>
      <w:r w:rsidRPr="00E60CCD">
        <w:rPr>
          <w:rFonts w:ascii="Arial" w:hAnsi="Arial" w:cs="Arial"/>
          <w:b/>
          <w:bCs/>
        </w:rPr>
        <w:t xml:space="preserve">Theft of </w:t>
      </w:r>
      <w:r w:rsidR="00C83A7F" w:rsidRPr="00E60CCD">
        <w:rPr>
          <w:rFonts w:ascii="Arial" w:hAnsi="Arial" w:cs="Arial"/>
          <w:b/>
          <w:bCs/>
        </w:rPr>
        <w:t xml:space="preserve">Biometric </w:t>
      </w:r>
      <w:r w:rsidRPr="00E60CCD">
        <w:rPr>
          <w:rFonts w:ascii="Arial" w:hAnsi="Arial" w:cs="Arial"/>
          <w:b/>
          <w:bCs/>
        </w:rPr>
        <w:t>Data:</w:t>
      </w:r>
      <w:r w:rsidR="00C83A7F" w:rsidRPr="00E60CCD">
        <w:rPr>
          <w:rFonts w:ascii="Arial" w:hAnsi="Arial" w:cs="Arial"/>
          <w:b/>
          <w:bCs/>
        </w:rPr>
        <w:t xml:space="preserve"> </w:t>
      </w:r>
      <w:r w:rsidR="00E60CCD" w:rsidRPr="00E60CCD">
        <w:rPr>
          <w:rFonts w:ascii="Arial" w:hAnsi="Arial" w:cs="Arial"/>
        </w:rPr>
        <w:t>Biometric data can be compromised through unauthorized access and manipulation</w:t>
      </w:r>
    </w:p>
    <w:p w14:paraId="3344DC6A" w14:textId="06CE2E21" w:rsidR="003E728A" w:rsidRPr="00E60CCD" w:rsidRDefault="003E728A" w:rsidP="00105128">
      <w:pPr>
        <w:numPr>
          <w:ilvl w:val="0"/>
          <w:numId w:val="4"/>
        </w:numPr>
        <w:rPr>
          <w:rFonts w:ascii="Arial" w:hAnsi="Arial" w:cs="Arial"/>
        </w:rPr>
      </w:pPr>
      <w:r w:rsidRPr="00E60CCD">
        <w:rPr>
          <w:rFonts w:ascii="Arial" w:hAnsi="Arial" w:cs="Arial"/>
          <w:b/>
          <w:bCs/>
        </w:rPr>
        <w:t>Fraud</w:t>
      </w:r>
      <w:r w:rsidR="003740CE" w:rsidRPr="00E60CCD">
        <w:rPr>
          <w:rFonts w:ascii="Arial" w:hAnsi="Arial" w:cs="Arial"/>
          <w:b/>
          <w:bCs/>
        </w:rPr>
        <w:t xml:space="preserve">ulent </w:t>
      </w:r>
      <w:r w:rsidR="00C83A7F" w:rsidRPr="00E60CCD">
        <w:rPr>
          <w:rFonts w:ascii="Arial" w:hAnsi="Arial" w:cs="Arial"/>
          <w:b/>
          <w:bCs/>
        </w:rPr>
        <w:t xml:space="preserve">Environmental, Social, and Governance (ESG) </w:t>
      </w:r>
      <w:r w:rsidR="003740CE" w:rsidRPr="00E60CCD">
        <w:rPr>
          <w:rFonts w:ascii="Arial" w:hAnsi="Arial" w:cs="Arial"/>
          <w:b/>
          <w:bCs/>
        </w:rPr>
        <w:t>activities:</w:t>
      </w:r>
      <w:r w:rsidR="00C83A7F" w:rsidRPr="00E60CCD">
        <w:rPr>
          <w:rFonts w:ascii="Arial" w:hAnsi="Arial" w:cs="Arial"/>
          <w:b/>
          <w:bCs/>
        </w:rPr>
        <w:t xml:space="preserve"> </w:t>
      </w:r>
      <w:r w:rsidR="00C83A7F" w:rsidRPr="00E60CCD">
        <w:rPr>
          <w:rFonts w:ascii="Arial" w:hAnsi="Arial" w:cs="Arial"/>
        </w:rPr>
        <w:t xml:space="preserve">Engaging in greenwashing and submitting </w:t>
      </w:r>
      <w:r w:rsidR="00603B91" w:rsidRPr="00E60CCD">
        <w:rPr>
          <w:rFonts w:ascii="Arial" w:hAnsi="Arial" w:cs="Arial"/>
        </w:rPr>
        <w:t>incorrect</w:t>
      </w:r>
      <w:r w:rsidR="00C83A7F" w:rsidRPr="00E60CCD">
        <w:rPr>
          <w:rFonts w:ascii="Arial" w:hAnsi="Arial" w:cs="Arial"/>
        </w:rPr>
        <w:t xml:space="preserve"> ESG reports.</w:t>
      </w:r>
    </w:p>
    <w:p w14:paraId="1BFAB538" w14:textId="77777777" w:rsidR="00C83A7F" w:rsidRPr="00C83A7F" w:rsidRDefault="00C83A7F" w:rsidP="00C83A7F">
      <w:pPr>
        <w:ind w:left="720"/>
        <w:rPr>
          <w:rFonts w:ascii="Arial" w:hAnsi="Arial" w:cs="Arial"/>
          <w:b/>
          <w:bCs/>
        </w:rPr>
      </w:pPr>
    </w:p>
    <w:p w14:paraId="68FAFDA1" w14:textId="56C84147" w:rsidR="00C179E7" w:rsidRPr="00326F8D" w:rsidRDefault="004A36C4" w:rsidP="00C83A7F">
      <w:pPr>
        <w:ind w:left="720"/>
        <w:rPr>
          <w:rFonts w:ascii="Arial" w:hAnsi="Arial" w:cs="Arial"/>
        </w:rPr>
      </w:pPr>
      <w:r w:rsidRPr="00326F8D">
        <w:rPr>
          <w:rFonts w:ascii="Arial" w:hAnsi="Arial" w:cs="Arial"/>
          <w:noProof/>
        </w:rPr>
        <w:drawing>
          <wp:inline distT="0" distB="0" distL="0" distR="0" wp14:anchorId="0109D125" wp14:editId="70A92FE3">
            <wp:extent cx="4328535" cy="554784"/>
            <wp:effectExtent l="0" t="0" r="0" b="0"/>
            <wp:docPr id="7" name="Picture 6">
              <a:extLst xmlns:a="http://schemas.openxmlformats.org/drawingml/2006/main">
                <a:ext uri="{FF2B5EF4-FFF2-40B4-BE49-F238E27FC236}">
                  <a16:creationId xmlns:a16="http://schemas.microsoft.com/office/drawing/2014/main" id="{3346F462-760A-94B7-05A8-815F5C1196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3346F462-760A-94B7-05A8-815F5C1196A1}"/>
                        </a:ext>
                      </a:extLst>
                    </pic:cNvPr>
                    <pic:cNvPicPr>
                      <a:picLocks noChangeAspect="1"/>
                    </pic:cNvPicPr>
                  </pic:nvPicPr>
                  <pic:blipFill>
                    <a:blip r:embed="rId16"/>
                    <a:stretch>
                      <a:fillRect/>
                    </a:stretch>
                  </pic:blipFill>
                  <pic:spPr>
                    <a:xfrm>
                      <a:off x="0" y="0"/>
                      <a:ext cx="4328535" cy="554784"/>
                    </a:xfrm>
                    <a:prstGeom prst="rect">
                      <a:avLst/>
                    </a:prstGeom>
                  </pic:spPr>
                </pic:pic>
              </a:graphicData>
            </a:graphic>
          </wp:inline>
        </w:drawing>
      </w:r>
    </w:p>
    <w:p w14:paraId="57868C13" w14:textId="77777777" w:rsidR="00C179E7" w:rsidRPr="00326F8D" w:rsidRDefault="00C179E7" w:rsidP="00C700C4">
      <w:pPr>
        <w:rPr>
          <w:rFonts w:ascii="Arial" w:hAnsi="Arial" w:cs="Arial"/>
        </w:rPr>
      </w:pPr>
    </w:p>
    <w:p w14:paraId="48C1443E" w14:textId="3D450178" w:rsidR="00C179E7" w:rsidRPr="00326F8D" w:rsidRDefault="006D0115" w:rsidP="00C700C4">
      <w:pPr>
        <w:rPr>
          <w:rFonts w:ascii="Arial" w:hAnsi="Arial" w:cs="Arial"/>
        </w:rPr>
      </w:pPr>
      <w:r w:rsidRPr="00326F8D">
        <w:rPr>
          <w:rFonts w:ascii="Arial" w:hAnsi="Arial" w:cs="Arial"/>
          <w:noProof/>
        </w:rPr>
        <w:drawing>
          <wp:inline distT="0" distB="0" distL="0" distR="0" wp14:anchorId="1B562FBD" wp14:editId="7ED74DBD">
            <wp:extent cx="5730056" cy="3764280"/>
            <wp:effectExtent l="0" t="0" r="4445" b="7620"/>
            <wp:docPr id="1573331848" name="Picture 3">
              <a:extLst xmlns:a="http://schemas.openxmlformats.org/drawingml/2006/main">
                <a:ext uri="{FF2B5EF4-FFF2-40B4-BE49-F238E27FC236}">
                  <a16:creationId xmlns:a16="http://schemas.microsoft.com/office/drawing/2014/main" id="{D3D484EA-7421-347A-5033-AA31C8EC69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3D484EA-7421-347A-5033-AA31C8EC6963}"/>
                        </a:ext>
                      </a:extLst>
                    </pic:cNvPr>
                    <pic:cNvPicPr>
                      <a:picLocks noChangeAspect="1"/>
                    </pic:cNvPicPr>
                  </pic:nvPicPr>
                  <pic:blipFill rotWithShape="1">
                    <a:blip r:embed="rId17"/>
                    <a:srcRect l="252" t="6365" r="146" b="-1279"/>
                    <a:stretch/>
                  </pic:blipFill>
                  <pic:spPr bwMode="auto">
                    <a:xfrm>
                      <a:off x="0" y="0"/>
                      <a:ext cx="5742509" cy="3772461"/>
                    </a:xfrm>
                    <a:prstGeom prst="rect">
                      <a:avLst/>
                    </a:prstGeom>
                    <a:ln>
                      <a:noFill/>
                    </a:ln>
                    <a:extLst>
                      <a:ext uri="{53640926-AAD7-44D8-BBD7-CCE9431645EC}">
                        <a14:shadowObscured xmlns:a14="http://schemas.microsoft.com/office/drawing/2010/main"/>
                      </a:ext>
                    </a:extLst>
                  </pic:spPr>
                </pic:pic>
              </a:graphicData>
            </a:graphic>
          </wp:inline>
        </w:drawing>
      </w:r>
    </w:p>
    <w:p w14:paraId="6B13B3A1" w14:textId="2060592B" w:rsidR="002D31B9" w:rsidRPr="00326F8D" w:rsidRDefault="002D31B9" w:rsidP="00C700C4">
      <w:pPr>
        <w:rPr>
          <w:rFonts w:ascii="Arial" w:hAnsi="Arial" w:cs="Arial"/>
        </w:rPr>
      </w:pPr>
      <w:r w:rsidRPr="00326F8D">
        <w:rPr>
          <w:rFonts w:ascii="Arial" w:hAnsi="Arial" w:cs="Arial"/>
          <w:noProof/>
        </w:rPr>
        <w:drawing>
          <wp:inline distT="0" distB="0" distL="0" distR="0" wp14:anchorId="2B4992FA" wp14:editId="409837D1">
            <wp:extent cx="3699028" cy="323116"/>
            <wp:effectExtent l="0" t="0" r="0" b="0"/>
            <wp:docPr id="1085657781" name="Picture 4">
              <a:extLst xmlns:a="http://schemas.openxmlformats.org/drawingml/2006/main">
                <a:ext uri="{FF2B5EF4-FFF2-40B4-BE49-F238E27FC236}">
                  <a16:creationId xmlns:a16="http://schemas.microsoft.com/office/drawing/2014/main" id="{94F98D4C-FE89-3C78-2C56-700CB85A42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4F98D4C-FE89-3C78-2C56-700CB85A42B5}"/>
                        </a:ext>
                      </a:extLst>
                    </pic:cNvPr>
                    <pic:cNvPicPr>
                      <a:picLocks noChangeAspect="1"/>
                    </pic:cNvPicPr>
                  </pic:nvPicPr>
                  <pic:blipFill>
                    <a:blip r:embed="rId18"/>
                    <a:stretch>
                      <a:fillRect/>
                    </a:stretch>
                  </pic:blipFill>
                  <pic:spPr>
                    <a:xfrm>
                      <a:off x="0" y="0"/>
                      <a:ext cx="3699028" cy="323116"/>
                    </a:xfrm>
                    <a:prstGeom prst="rect">
                      <a:avLst/>
                    </a:prstGeom>
                  </pic:spPr>
                </pic:pic>
              </a:graphicData>
            </a:graphic>
          </wp:inline>
        </w:drawing>
      </w:r>
    </w:p>
    <w:p w14:paraId="68F13E04" w14:textId="77777777" w:rsidR="003740CE" w:rsidRDefault="003740CE" w:rsidP="00C700C4">
      <w:pPr>
        <w:rPr>
          <w:rFonts w:ascii="Arial" w:hAnsi="Arial" w:cs="Arial"/>
          <w:b/>
          <w:bCs/>
        </w:rPr>
      </w:pPr>
    </w:p>
    <w:p w14:paraId="31C09276" w14:textId="77777777" w:rsidR="003740CE" w:rsidRDefault="003740CE" w:rsidP="00C700C4">
      <w:pPr>
        <w:rPr>
          <w:rFonts w:ascii="Arial" w:hAnsi="Arial" w:cs="Arial"/>
          <w:b/>
          <w:bCs/>
        </w:rPr>
      </w:pPr>
    </w:p>
    <w:p w14:paraId="2477FD71" w14:textId="77777777" w:rsidR="003740CE" w:rsidRDefault="003740CE" w:rsidP="00C700C4">
      <w:pPr>
        <w:rPr>
          <w:rFonts w:ascii="Arial" w:hAnsi="Arial" w:cs="Arial"/>
          <w:b/>
          <w:bCs/>
        </w:rPr>
      </w:pPr>
    </w:p>
    <w:p w14:paraId="6295C229" w14:textId="77777777" w:rsidR="00275C3F" w:rsidRDefault="00275C3F" w:rsidP="00C700C4">
      <w:pPr>
        <w:rPr>
          <w:rFonts w:ascii="Arial" w:hAnsi="Arial" w:cs="Arial"/>
          <w:b/>
          <w:bCs/>
        </w:rPr>
      </w:pPr>
    </w:p>
    <w:p w14:paraId="43AB7F6D" w14:textId="43BF7F00" w:rsidR="00286319" w:rsidRPr="00EA077D" w:rsidRDefault="00EA077D" w:rsidP="00C700C4">
      <w:pPr>
        <w:rPr>
          <w:rFonts w:ascii="Arial" w:hAnsi="Arial" w:cs="Arial"/>
          <w:b/>
          <w:bCs/>
        </w:rPr>
      </w:pPr>
      <w:r w:rsidRPr="00EA077D">
        <w:rPr>
          <w:rFonts w:ascii="Arial" w:hAnsi="Arial" w:cs="Arial"/>
          <w:b/>
          <w:bCs/>
        </w:rPr>
        <w:lastRenderedPageBreak/>
        <w:t xml:space="preserve">Inevitability of AI integration: </w:t>
      </w:r>
    </w:p>
    <w:p w14:paraId="0CCB9071" w14:textId="35B0FD4F" w:rsidR="006A7272" w:rsidRDefault="006A7272" w:rsidP="00DC71F3">
      <w:pPr>
        <w:pStyle w:val="Default"/>
        <w:spacing w:line="360" w:lineRule="auto"/>
        <w:rPr>
          <w:rFonts w:ascii="Arial" w:hAnsi="Arial" w:cs="Arial"/>
          <w:color w:val="auto"/>
          <w:kern w:val="2"/>
        </w:rPr>
      </w:pPr>
      <w:r w:rsidRPr="006A7272">
        <w:rPr>
          <w:rFonts w:ascii="Arial" w:hAnsi="Arial" w:cs="Arial"/>
          <w:color w:val="auto"/>
          <w:kern w:val="2"/>
        </w:rPr>
        <w:t xml:space="preserve">To address these challenges, there has been a growing trend in recent years towards leveraging </w:t>
      </w:r>
      <w:r w:rsidR="00EA20B6" w:rsidRPr="006A7272">
        <w:rPr>
          <w:rFonts w:ascii="Arial" w:hAnsi="Arial" w:cs="Arial"/>
          <w:color w:val="auto"/>
          <w:kern w:val="2"/>
        </w:rPr>
        <w:t>cutting-edge</w:t>
      </w:r>
      <w:r w:rsidRPr="006A7272">
        <w:rPr>
          <w:rFonts w:ascii="Arial" w:hAnsi="Arial" w:cs="Arial"/>
          <w:color w:val="auto"/>
          <w:kern w:val="2"/>
        </w:rPr>
        <w:t xml:space="preserve"> technologies, particularly </w:t>
      </w:r>
      <w:r w:rsidR="00424C20" w:rsidRPr="006A7272">
        <w:rPr>
          <w:rFonts w:ascii="Arial" w:hAnsi="Arial" w:cs="Arial"/>
          <w:color w:val="auto"/>
          <w:kern w:val="2"/>
        </w:rPr>
        <w:t>Cloud Computing</w:t>
      </w:r>
      <w:r w:rsidR="00424C20">
        <w:rPr>
          <w:rFonts w:ascii="Arial" w:hAnsi="Arial" w:cs="Arial"/>
          <w:color w:val="auto"/>
          <w:kern w:val="2"/>
        </w:rPr>
        <w:t xml:space="preserve"> and </w:t>
      </w:r>
      <w:r w:rsidRPr="006A7272">
        <w:rPr>
          <w:rFonts w:ascii="Arial" w:hAnsi="Arial" w:cs="Arial"/>
          <w:color w:val="auto"/>
          <w:kern w:val="2"/>
        </w:rPr>
        <w:t>Artificial Intelligence (AI) to bolster Anti-Money Laundering (AML) capabilities.</w:t>
      </w:r>
    </w:p>
    <w:p w14:paraId="228A7A65" w14:textId="77777777" w:rsidR="006A7272" w:rsidRDefault="006A7272" w:rsidP="00DC71F3">
      <w:pPr>
        <w:pStyle w:val="Default"/>
        <w:spacing w:line="360" w:lineRule="auto"/>
        <w:rPr>
          <w:rFonts w:ascii="Arial" w:hAnsi="Arial" w:cs="Arial"/>
          <w:color w:val="auto"/>
          <w:kern w:val="2"/>
        </w:rPr>
      </w:pPr>
    </w:p>
    <w:p w14:paraId="27BC6C87" w14:textId="395ED4AA" w:rsidR="00537D94" w:rsidRPr="00537D94" w:rsidRDefault="00C54A78" w:rsidP="00537D94">
      <w:pPr>
        <w:pStyle w:val="Default"/>
        <w:spacing w:line="360" w:lineRule="auto"/>
        <w:rPr>
          <w:rFonts w:ascii="Arial" w:hAnsi="Arial" w:cs="Arial"/>
          <w:color w:val="auto"/>
        </w:rPr>
      </w:pPr>
      <w:r w:rsidRPr="00C54A78">
        <w:rPr>
          <w:rFonts w:ascii="Arial" w:hAnsi="Arial" w:cs="Arial"/>
          <w:color w:val="auto"/>
        </w:rPr>
        <w:t>Infrastructure supported by AI</w:t>
      </w:r>
      <w:r w:rsidR="00F468DB">
        <w:rPr>
          <w:rFonts w:ascii="Arial" w:hAnsi="Arial" w:cs="Arial"/>
          <w:color w:val="auto"/>
        </w:rPr>
        <w:t>,</w:t>
      </w:r>
      <w:r w:rsidRPr="00C54A78">
        <w:rPr>
          <w:rFonts w:ascii="Arial" w:hAnsi="Arial" w:cs="Arial"/>
          <w:color w:val="auto"/>
        </w:rPr>
        <w:t xml:space="preserve"> leverages</w:t>
      </w:r>
      <w:r w:rsidR="004A17BF">
        <w:rPr>
          <w:rFonts w:ascii="Arial" w:hAnsi="Arial" w:cs="Arial"/>
          <w:color w:val="auto"/>
        </w:rPr>
        <w:t xml:space="preserve"> </w:t>
      </w:r>
      <w:r w:rsidR="004A17BF" w:rsidRPr="00C54A78">
        <w:rPr>
          <w:rFonts w:ascii="Arial" w:hAnsi="Arial" w:cs="Arial"/>
          <w:color w:val="auto"/>
        </w:rPr>
        <w:t>predictive analytics</w:t>
      </w:r>
      <w:r w:rsidR="004A17BF">
        <w:rPr>
          <w:rFonts w:ascii="Arial" w:hAnsi="Arial" w:cs="Arial"/>
          <w:color w:val="auto"/>
        </w:rPr>
        <w:t>,</w:t>
      </w:r>
      <w:r w:rsidRPr="00C54A78">
        <w:rPr>
          <w:rFonts w:ascii="Arial" w:hAnsi="Arial" w:cs="Arial"/>
          <w:color w:val="auto"/>
        </w:rPr>
        <w:t xml:space="preserve"> machine learning</w:t>
      </w:r>
      <w:r w:rsidR="004A17BF">
        <w:rPr>
          <w:rFonts w:ascii="Arial" w:hAnsi="Arial" w:cs="Arial"/>
          <w:color w:val="auto"/>
        </w:rPr>
        <w:t xml:space="preserve"> and</w:t>
      </w:r>
      <w:r w:rsidRPr="00C54A78">
        <w:rPr>
          <w:rFonts w:ascii="Arial" w:hAnsi="Arial" w:cs="Arial"/>
          <w:color w:val="auto"/>
        </w:rPr>
        <w:t xml:space="preserve"> natural language processing, to </w:t>
      </w:r>
      <w:r w:rsidR="00F468DB">
        <w:rPr>
          <w:rFonts w:ascii="Arial" w:hAnsi="Arial" w:cs="Arial"/>
          <w:color w:val="auto"/>
        </w:rPr>
        <w:t>suggest</w:t>
      </w:r>
      <w:r w:rsidRPr="00C54A78">
        <w:rPr>
          <w:rFonts w:ascii="Arial" w:hAnsi="Arial" w:cs="Arial"/>
          <w:color w:val="auto"/>
        </w:rPr>
        <w:t xml:space="preserve"> more dynamic and effective approach to monitoring unusual activities. </w:t>
      </w:r>
      <w:r w:rsidR="00537D94">
        <w:rPr>
          <w:rFonts w:ascii="Arial" w:hAnsi="Arial" w:cs="Arial"/>
          <w:color w:val="auto"/>
        </w:rPr>
        <w:t xml:space="preserve"> Conventional</w:t>
      </w:r>
      <w:r w:rsidR="00537D94" w:rsidRPr="00537D94">
        <w:rPr>
          <w:rFonts w:ascii="Arial" w:hAnsi="Arial" w:cs="Arial"/>
          <w:color w:val="auto"/>
        </w:rPr>
        <w:t xml:space="preserve"> compliance methods, which are typically manual and reliant on human effort, are being significantly enhanced or replaced by AI-powered processes.</w:t>
      </w:r>
      <w:r w:rsidR="004A17BF">
        <w:rPr>
          <w:rFonts w:ascii="Arial" w:hAnsi="Arial" w:cs="Arial"/>
          <w:color w:val="auto"/>
        </w:rPr>
        <w:t xml:space="preserve"> </w:t>
      </w:r>
      <w:r w:rsidR="004A17BF" w:rsidRPr="00461F2D">
        <w:rPr>
          <w:rFonts w:ascii="Arial" w:hAnsi="Arial" w:cs="Arial"/>
          <w:color w:val="auto"/>
        </w:rPr>
        <w:t>(Arner, Barberis and Buckley, 2015</w:t>
      </w:r>
      <w:r w:rsidR="004A17BF">
        <w:rPr>
          <w:rFonts w:ascii="Arial" w:hAnsi="Arial" w:cs="Arial"/>
          <w:color w:val="auto"/>
        </w:rPr>
        <w:t>)</w:t>
      </w:r>
    </w:p>
    <w:p w14:paraId="6A6B18F1" w14:textId="77777777" w:rsidR="00537D94" w:rsidRDefault="00537D94" w:rsidP="00537D94">
      <w:pPr>
        <w:pStyle w:val="Default"/>
        <w:spacing w:line="360" w:lineRule="auto"/>
        <w:rPr>
          <w:rFonts w:ascii="Arial" w:hAnsi="Arial" w:cs="Arial"/>
          <w:color w:val="auto"/>
        </w:rPr>
      </w:pPr>
    </w:p>
    <w:p w14:paraId="462C7D39" w14:textId="4ABD854E" w:rsidR="00A95F7A" w:rsidRDefault="00271C18" w:rsidP="00537D94">
      <w:pPr>
        <w:pStyle w:val="Default"/>
        <w:spacing w:line="360" w:lineRule="auto"/>
        <w:rPr>
          <w:rFonts w:ascii="Arial" w:hAnsi="Arial" w:cs="Arial"/>
          <w:lang w:val="en-US"/>
        </w:rPr>
      </w:pPr>
      <w:r w:rsidRPr="00271C18">
        <w:rPr>
          <w:rFonts w:ascii="Arial" w:hAnsi="Arial" w:cs="Arial"/>
        </w:rPr>
        <w:t xml:space="preserve">AI greatly enhances monitoring efficiency through the automation of routine tasks, permitting AI systems to </w:t>
      </w:r>
      <w:r w:rsidR="00F94777" w:rsidRPr="00271C18">
        <w:rPr>
          <w:rFonts w:ascii="Arial" w:hAnsi="Arial" w:cs="Arial"/>
        </w:rPr>
        <w:t>examine</w:t>
      </w:r>
      <w:r w:rsidRPr="00271C18">
        <w:rPr>
          <w:rFonts w:ascii="Arial" w:hAnsi="Arial" w:cs="Arial"/>
        </w:rPr>
        <w:t xml:space="preserve"> large datasets, </w:t>
      </w:r>
      <w:r w:rsidR="006A21BA" w:rsidRPr="00271C18">
        <w:rPr>
          <w:rFonts w:ascii="Arial" w:hAnsi="Arial" w:cs="Arial"/>
        </w:rPr>
        <w:t>recognize</w:t>
      </w:r>
      <w:r w:rsidRPr="00271C18">
        <w:rPr>
          <w:rFonts w:ascii="Arial" w:hAnsi="Arial" w:cs="Arial"/>
        </w:rPr>
        <w:t xml:space="preserve"> </w:t>
      </w:r>
      <w:r w:rsidR="006A21BA" w:rsidRPr="00271C18">
        <w:rPr>
          <w:rFonts w:ascii="Arial" w:hAnsi="Arial" w:cs="Arial"/>
        </w:rPr>
        <w:t>irregularities</w:t>
      </w:r>
      <w:r w:rsidRPr="00271C18">
        <w:rPr>
          <w:rFonts w:ascii="Arial" w:hAnsi="Arial" w:cs="Arial"/>
        </w:rPr>
        <w:t xml:space="preserve"> and </w:t>
      </w:r>
      <w:r w:rsidR="0087306B">
        <w:rPr>
          <w:rFonts w:ascii="Arial" w:hAnsi="Arial" w:cs="Arial"/>
        </w:rPr>
        <w:t>breaches</w:t>
      </w:r>
      <w:r w:rsidRPr="00271C18">
        <w:rPr>
          <w:rFonts w:ascii="Arial" w:hAnsi="Arial" w:cs="Arial"/>
        </w:rPr>
        <w:t xml:space="preserve">, and lower the </w:t>
      </w:r>
      <w:r w:rsidR="00C30D47" w:rsidRPr="00271C18">
        <w:rPr>
          <w:rFonts w:ascii="Arial" w:hAnsi="Arial" w:cs="Arial"/>
        </w:rPr>
        <w:t>probability</w:t>
      </w:r>
      <w:r w:rsidRPr="00271C18">
        <w:rPr>
          <w:rFonts w:ascii="Arial" w:hAnsi="Arial" w:cs="Arial"/>
        </w:rPr>
        <w:t xml:space="preserve"> of human errors</w:t>
      </w:r>
      <w:r>
        <w:rPr>
          <w:rFonts w:ascii="Arial" w:hAnsi="Arial" w:cs="Arial"/>
        </w:rPr>
        <w:t xml:space="preserve"> </w:t>
      </w:r>
      <w:r w:rsidR="00A95F7A" w:rsidRPr="00A95F7A">
        <w:rPr>
          <w:rFonts w:ascii="Arial" w:hAnsi="Arial" w:cs="Arial"/>
          <w:lang w:val="en-US"/>
        </w:rPr>
        <w:t>(</w:t>
      </w:r>
      <w:proofErr w:type="spellStart"/>
      <w:r w:rsidR="00A95F7A" w:rsidRPr="00A95F7A">
        <w:rPr>
          <w:rFonts w:ascii="Arial" w:hAnsi="Arial" w:cs="Arial"/>
          <w:lang w:val="en-US"/>
        </w:rPr>
        <w:t>Bughin</w:t>
      </w:r>
      <w:proofErr w:type="spellEnd"/>
      <w:r w:rsidR="00A95F7A" w:rsidRPr="00A95F7A">
        <w:rPr>
          <w:rFonts w:ascii="Arial" w:hAnsi="Arial" w:cs="Arial"/>
          <w:lang w:val="en-US"/>
        </w:rPr>
        <w:t xml:space="preserve"> et al., 2017)</w:t>
      </w:r>
      <w:r>
        <w:rPr>
          <w:rFonts w:ascii="Arial" w:hAnsi="Arial" w:cs="Arial"/>
          <w:lang w:val="en-US"/>
        </w:rPr>
        <w:t>.</w:t>
      </w:r>
    </w:p>
    <w:p w14:paraId="35D5A5AF" w14:textId="77777777" w:rsidR="004F03DA" w:rsidRDefault="004F03DA" w:rsidP="00537D94">
      <w:pPr>
        <w:pStyle w:val="Default"/>
        <w:spacing w:line="360" w:lineRule="auto"/>
        <w:rPr>
          <w:rFonts w:ascii="Arial" w:hAnsi="Arial" w:cs="Arial"/>
          <w:lang w:val="en-US"/>
        </w:rPr>
      </w:pPr>
    </w:p>
    <w:p w14:paraId="047463A0" w14:textId="25B9589F" w:rsidR="00A95F7A" w:rsidRPr="00A95F7A" w:rsidRDefault="00574F41" w:rsidP="00A95F7A">
      <w:pPr>
        <w:rPr>
          <w:rFonts w:ascii="Arial" w:hAnsi="Arial" w:cs="Arial"/>
          <w:kern w:val="0"/>
        </w:rPr>
      </w:pPr>
      <w:r w:rsidRPr="00574F41">
        <w:rPr>
          <w:rFonts w:ascii="Arial" w:hAnsi="Arial" w:cs="Arial"/>
          <w:kern w:val="0"/>
        </w:rPr>
        <w:t xml:space="preserve">Additionally, </w:t>
      </w:r>
      <w:r w:rsidR="0057050C">
        <w:rPr>
          <w:rFonts w:ascii="Arial" w:hAnsi="Arial" w:cs="Arial"/>
          <w:kern w:val="0"/>
        </w:rPr>
        <w:t xml:space="preserve">AI </w:t>
      </w:r>
      <w:r w:rsidRPr="00574F41">
        <w:rPr>
          <w:rFonts w:ascii="Arial" w:hAnsi="Arial" w:cs="Arial"/>
          <w:kern w:val="0"/>
        </w:rPr>
        <w:t xml:space="preserve">facilitates advancing beyond </w:t>
      </w:r>
      <w:r w:rsidR="00F276FF">
        <w:rPr>
          <w:rFonts w:ascii="Arial" w:hAnsi="Arial" w:cs="Arial"/>
          <w:kern w:val="0"/>
        </w:rPr>
        <w:t xml:space="preserve">basic </w:t>
      </w:r>
      <w:r w:rsidRPr="00574F41">
        <w:rPr>
          <w:rFonts w:ascii="Arial" w:hAnsi="Arial" w:cs="Arial"/>
          <w:kern w:val="0"/>
        </w:rPr>
        <w:t xml:space="preserve">rules, enabling comprehensive investigations that identify </w:t>
      </w:r>
      <w:r w:rsidR="00D01681" w:rsidRPr="00574F41">
        <w:rPr>
          <w:rFonts w:ascii="Arial" w:hAnsi="Arial" w:cs="Arial"/>
          <w:kern w:val="0"/>
        </w:rPr>
        <w:t>deceiving</w:t>
      </w:r>
      <w:r w:rsidRPr="00574F41">
        <w:rPr>
          <w:rFonts w:ascii="Arial" w:hAnsi="Arial" w:cs="Arial"/>
          <w:kern w:val="0"/>
        </w:rPr>
        <w:t xml:space="preserve"> or </w:t>
      </w:r>
      <w:r w:rsidR="001E338F" w:rsidRPr="00574F41">
        <w:rPr>
          <w:rFonts w:ascii="Arial" w:hAnsi="Arial" w:cs="Arial"/>
          <w:kern w:val="0"/>
        </w:rPr>
        <w:t>unfair</w:t>
      </w:r>
      <w:r w:rsidRPr="00574F41">
        <w:rPr>
          <w:rFonts w:ascii="Arial" w:hAnsi="Arial" w:cs="Arial"/>
          <w:kern w:val="0"/>
        </w:rPr>
        <w:t xml:space="preserve"> business practices in communications and uncover </w:t>
      </w:r>
      <w:r w:rsidR="00577C12" w:rsidRPr="00574F41">
        <w:rPr>
          <w:rFonts w:ascii="Arial" w:hAnsi="Arial" w:cs="Arial"/>
          <w:kern w:val="0"/>
        </w:rPr>
        <w:t>immoral</w:t>
      </w:r>
      <w:r w:rsidRPr="00574F41">
        <w:rPr>
          <w:rFonts w:ascii="Arial" w:hAnsi="Arial" w:cs="Arial"/>
          <w:kern w:val="0"/>
        </w:rPr>
        <w:t xml:space="preserve"> practices </w:t>
      </w:r>
      <w:r w:rsidR="00577C12" w:rsidRPr="00574F41">
        <w:rPr>
          <w:rFonts w:ascii="Arial" w:hAnsi="Arial" w:cs="Arial"/>
          <w:kern w:val="0"/>
        </w:rPr>
        <w:t>concealed</w:t>
      </w:r>
      <w:r w:rsidRPr="00574F41">
        <w:rPr>
          <w:rFonts w:ascii="Arial" w:hAnsi="Arial" w:cs="Arial"/>
          <w:kern w:val="0"/>
        </w:rPr>
        <w:t xml:space="preserve"> within large datasets</w:t>
      </w:r>
      <w:r w:rsidRPr="00574F41">
        <w:rPr>
          <w:rFonts w:ascii="Arial" w:hAnsi="Arial" w:cs="Arial"/>
          <w:kern w:val="0"/>
          <w:lang w:val="en-US"/>
        </w:rPr>
        <w:t xml:space="preserve"> </w:t>
      </w:r>
      <w:r w:rsidR="00831B14" w:rsidRPr="00831B14">
        <w:rPr>
          <w:rFonts w:ascii="Arial" w:hAnsi="Arial" w:cs="Arial"/>
          <w:kern w:val="0"/>
          <w:lang w:val="en-US"/>
        </w:rPr>
        <w:t>(Rai, 2019)</w:t>
      </w:r>
      <w:r>
        <w:rPr>
          <w:rFonts w:ascii="Arial" w:hAnsi="Arial" w:cs="Arial"/>
          <w:kern w:val="0"/>
          <w:lang w:val="en-US"/>
        </w:rPr>
        <w:t>.</w:t>
      </w:r>
    </w:p>
    <w:p w14:paraId="0371D17F" w14:textId="77777777" w:rsidR="00461F2D" w:rsidRDefault="00461F2D" w:rsidP="00C700C4">
      <w:pPr>
        <w:rPr>
          <w:rFonts w:ascii="Arial" w:hAnsi="Arial" w:cs="Arial"/>
          <w:b/>
          <w:bCs/>
        </w:rPr>
      </w:pPr>
    </w:p>
    <w:p w14:paraId="6BF44500" w14:textId="54A2C524" w:rsidR="00D5426B" w:rsidRPr="00326F8D" w:rsidRDefault="00D5426B" w:rsidP="00C700C4">
      <w:pPr>
        <w:rPr>
          <w:rFonts w:ascii="Arial" w:hAnsi="Arial" w:cs="Arial"/>
          <w:b/>
          <w:bCs/>
        </w:rPr>
      </w:pPr>
      <w:r w:rsidRPr="00326F8D">
        <w:rPr>
          <w:rFonts w:ascii="Arial" w:hAnsi="Arial" w:cs="Arial"/>
          <w:b/>
          <w:bCs/>
        </w:rPr>
        <w:t>Research Gap</w:t>
      </w:r>
    </w:p>
    <w:p w14:paraId="28391DDC" w14:textId="495872B4" w:rsidR="00C700C4" w:rsidRPr="00326F8D" w:rsidRDefault="00C700C4" w:rsidP="00C700C4">
      <w:pPr>
        <w:rPr>
          <w:rFonts w:ascii="Arial" w:hAnsi="Arial" w:cs="Arial"/>
        </w:rPr>
      </w:pPr>
      <w:r w:rsidRPr="00326F8D">
        <w:rPr>
          <w:rFonts w:ascii="Arial" w:hAnsi="Arial" w:cs="Arial"/>
        </w:rPr>
        <w:t xml:space="preserve">As financial technologies evolve, so do the methods used by criminals, necessitating more advanced solutions. AI offers enhancements such as improved </w:t>
      </w:r>
      <w:r w:rsidR="007E4FDD">
        <w:rPr>
          <w:rFonts w:ascii="Arial" w:hAnsi="Arial" w:cs="Arial"/>
        </w:rPr>
        <w:t xml:space="preserve">immediate </w:t>
      </w:r>
      <w:r w:rsidR="007D4860">
        <w:rPr>
          <w:rFonts w:ascii="Arial" w:hAnsi="Arial" w:cs="Arial"/>
        </w:rPr>
        <w:t xml:space="preserve">live </w:t>
      </w:r>
      <w:r w:rsidRPr="00326F8D">
        <w:rPr>
          <w:rFonts w:ascii="Arial" w:hAnsi="Arial" w:cs="Arial"/>
        </w:rPr>
        <w:t>risk</w:t>
      </w:r>
      <w:r w:rsidR="007E4FDD">
        <w:rPr>
          <w:rFonts w:ascii="Arial" w:hAnsi="Arial" w:cs="Arial"/>
        </w:rPr>
        <w:t xml:space="preserve"> exposure</w:t>
      </w:r>
      <w:r w:rsidRPr="00326F8D">
        <w:rPr>
          <w:rFonts w:ascii="Arial" w:hAnsi="Arial" w:cs="Arial"/>
        </w:rPr>
        <w:t>, a s</w:t>
      </w:r>
      <w:r w:rsidR="00DD429F">
        <w:rPr>
          <w:rFonts w:ascii="Arial" w:hAnsi="Arial" w:cs="Arial"/>
        </w:rPr>
        <w:t xml:space="preserve">ubstantial </w:t>
      </w:r>
      <w:r w:rsidR="000127C1">
        <w:rPr>
          <w:rFonts w:ascii="Arial" w:hAnsi="Arial" w:cs="Arial"/>
        </w:rPr>
        <w:t>decline</w:t>
      </w:r>
      <w:r w:rsidRPr="00326F8D">
        <w:rPr>
          <w:rFonts w:ascii="Arial" w:hAnsi="Arial" w:cs="Arial"/>
        </w:rPr>
        <w:t xml:space="preserve"> in </w:t>
      </w:r>
      <w:r w:rsidR="00A829E9">
        <w:rPr>
          <w:rFonts w:ascii="Arial" w:hAnsi="Arial" w:cs="Arial"/>
        </w:rPr>
        <w:t>incorrect</w:t>
      </w:r>
      <w:r w:rsidR="000127C1">
        <w:rPr>
          <w:rFonts w:ascii="Arial" w:hAnsi="Arial" w:cs="Arial"/>
        </w:rPr>
        <w:t xml:space="preserve"> </w:t>
      </w:r>
      <w:r w:rsidRPr="00326F8D">
        <w:rPr>
          <w:rFonts w:ascii="Arial" w:hAnsi="Arial" w:cs="Arial"/>
        </w:rPr>
        <w:t xml:space="preserve">alerts, and better compliance with </w:t>
      </w:r>
      <w:r w:rsidR="00E13B8F">
        <w:rPr>
          <w:rFonts w:ascii="Arial" w:hAnsi="Arial" w:cs="Arial"/>
        </w:rPr>
        <w:t xml:space="preserve">international </w:t>
      </w:r>
      <w:r w:rsidRPr="00326F8D">
        <w:rPr>
          <w:rFonts w:ascii="Arial" w:hAnsi="Arial" w:cs="Arial"/>
        </w:rPr>
        <w:t xml:space="preserve">regulatory </w:t>
      </w:r>
      <w:r w:rsidR="00E13B8F">
        <w:rPr>
          <w:rFonts w:ascii="Arial" w:hAnsi="Arial" w:cs="Arial"/>
        </w:rPr>
        <w:t>guidelines</w:t>
      </w:r>
      <w:r w:rsidRPr="00326F8D">
        <w:rPr>
          <w:rFonts w:ascii="Arial" w:hAnsi="Arial" w:cs="Arial"/>
        </w:rPr>
        <w:t>.</w:t>
      </w:r>
    </w:p>
    <w:p w14:paraId="323B4F26" w14:textId="49006CEC" w:rsidR="00C700C4" w:rsidRPr="00326F8D" w:rsidRDefault="00C700C4" w:rsidP="00C700C4">
      <w:pPr>
        <w:rPr>
          <w:rFonts w:ascii="Arial" w:hAnsi="Arial" w:cs="Arial"/>
        </w:rPr>
      </w:pPr>
      <w:r w:rsidRPr="00326F8D">
        <w:rPr>
          <w:rFonts w:ascii="Arial" w:hAnsi="Arial" w:cs="Arial"/>
        </w:rPr>
        <w:t>However, challenge remain</w:t>
      </w:r>
      <w:r w:rsidR="00A6276D">
        <w:rPr>
          <w:rFonts w:ascii="Arial" w:hAnsi="Arial" w:cs="Arial"/>
        </w:rPr>
        <w:t>s</w:t>
      </w:r>
      <w:r w:rsidR="00E65FE3">
        <w:rPr>
          <w:rFonts w:ascii="Arial" w:hAnsi="Arial" w:cs="Arial"/>
        </w:rPr>
        <w:t xml:space="preserve"> including</w:t>
      </w:r>
      <w:r w:rsidRPr="00326F8D">
        <w:rPr>
          <w:rFonts w:ascii="Arial" w:hAnsi="Arial" w:cs="Arial"/>
        </w:rPr>
        <w:t xml:space="preserve"> </w:t>
      </w:r>
      <w:r w:rsidR="00CF452B">
        <w:rPr>
          <w:rFonts w:ascii="Arial" w:hAnsi="Arial" w:cs="Arial"/>
        </w:rPr>
        <w:t>solving</w:t>
      </w:r>
      <w:r w:rsidR="00BC78C3">
        <w:rPr>
          <w:rFonts w:ascii="Arial" w:hAnsi="Arial" w:cs="Arial"/>
        </w:rPr>
        <w:t xml:space="preserve"> data protection risks</w:t>
      </w:r>
      <w:r w:rsidRPr="00326F8D">
        <w:rPr>
          <w:rFonts w:ascii="Arial" w:hAnsi="Arial" w:cs="Arial"/>
        </w:rPr>
        <w:t xml:space="preserve"> related to data usage, potential biases in AI algorithms, and the need for specialized expertise to manage AI systems effectively. Ethical considerations are paramount; stakeholders must collaborate to </w:t>
      </w:r>
      <w:r w:rsidR="004B3F04" w:rsidRPr="00326F8D">
        <w:rPr>
          <w:rFonts w:ascii="Arial" w:hAnsi="Arial" w:cs="Arial"/>
        </w:rPr>
        <w:t>safeguard</w:t>
      </w:r>
      <w:r w:rsidRPr="00326F8D">
        <w:rPr>
          <w:rFonts w:ascii="Arial" w:hAnsi="Arial" w:cs="Arial"/>
        </w:rPr>
        <w:t xml:space="preserve"> </w:t>
      </w:r>
      <w:r w:rsidR="004B3F04" w:rsidRPr="00326F8D">
        <w:rPr>
          <w:rFonts w:ascii="Arial" w:hAnsi="Arial" w:cs="Arial"/>
        </w:rPr>
        <w:t xml:space="preserve">accountability </w:t>
      </w:r>
      <w:r w:rsidR="004B3F04">
        <w:rPr>
          <w:rFonts w:ascii="Arial" w:hAnsi="Arial" w:cs="Arial"/>
        </w:rPr>
        <w:t xml:space="preserve">and </w:t>
      </w:r>
      <w:r w:rsidRPr="00326F8D">
        <w:rPr>
          <w:rFonts w:ascii="Arial" w:hAnsi="Arial" w:cs="Arial"/>
        </w:rPr>
        <w:t xml:space="preserve">transparency in AI implementation while </w:t>
      </w:r>
      <w:r w:rsidR="00116D20" w:rsidRPr="00326F8D">
        <w:rPr>
          <w:rFonts w:ascii="Arial" w:hAnsi="Arial" w:cs="Arial"/>
        </w:rPr>
        <w:t>nurturing</w:t>
      </w:r>
      <w:r w:rsidRPr="00326F8D">
        <w:rPr>
          <w:rFonts w:ascii="Arial" w:hAnsi="Arial" w:cs="Arial"/>
        </w:rPr>
        <w:t xml:space="preserve"> </w:t>
      </w:r>
      <w:r w:rsidR="00A4400D">
        <w:rPr>
          <w:rFonts w:ascii="Arial" w:hAnsi="Arial" w:cs="Arial"/>
        </w:rPr>
        <w:t xml:space="preserve">inclusivity and </w:t>
      </w:r>
      <w:r w:rsidRPr="00326F8D">
        <w:rPr>
          <w:rFonts w:ascii="Arial" w:hAnsi="Arial" w:cs="Arial"/>
        </w:rPr>
        <w:t>diversity in AI development.</w:t>
      </w:r>
    </w:p>
    <w:p w14:paraId="5A4BA9ED" w14:textId="77777777" w:rsidR="00C700C4" w:rsidRPr="00326F8D" w:rsidRDefault="00C700C4" w:rsidP="00C700C4">
      <w:pPr>
        <w:rPr>
          <w:rFonts w:ascii="Arial" w:hAnsi="Arial" w:cs="Arial"/>
        </w:rPr>
      </w:pPr>
      <w:r w:rsidRPr="00326F8D">
        <w:rPr>
          <w:rFonts w:ascii="Arial" w:hAnsi="Arial" w:cs="Arial"/>
        </w:rPr>
        <w:t>The proposal emphasizes the importance of ethical frameworks in deploying AI for financial crime prevention. It advocates for robust regulations that promote accountability and trust among stakeholders. The ethical implications of using AI include concerns about privacy violations and algorithmic biases that could lead to unfair outcomes. The study calls for strategies that prioritize responsible development and deployment of AI technologies while safeguarding individual rights.</w:t>
      </w:r>
    </w:p>
    <w:p w14:paraId="0125AA8C" w14:textId="77777777" w:rsidR="005A1F59" w:rsidRDefault="005A1F59" w:rsidP="00C700C4">
      <w:pPr>
        <w:rPr>
          <w:rFonts w:ascii="Arial" w:hAnsi="Arial" w:cs="Arial"/>
          <w:b/>
          <w:bCs/>
        </w:rPr>
      </w:pPr>
    </w:p>
    <w:p w14:paraId="23C2C9FB" w14:textId="30E3E2B2" w:rsidR="00C700C4" w:rsidRPr="00405512" w:rsidRDefault="00C700C4" w:rsidP="00C700C4">
      <w:pPr>
        <w:rPr>
          <w:rFonts w:ascii="Arial" w:hAnsi="Arial" w:cs="Arial"/>
          <w:b/>
          <w:bCs/>
        </w:rPr>
      </w:pPr>
      <w:r w:rsidRPr="00405512">
        <w:rPr>
          <w:rFonts w:ascii="Arial" w:hAnsi="Arial" w:cs="Arial"/>
          <w:b/>
          <w:bCs/>
        </w:rPr>
        <w:lastRenderedPageBreak/>
        <w:t>Objectives</w:t>
      </w:r>
      <w:r w:rsidR="00B6456A">
        <w:rPr>
          <w:rFonts w:ascii="Arial" w:hAnsi="Arial" w:cs="Arial"/>
          <w:b/>
          <w:bCs/>
        </w:rPr>
        <w:t xml:space="preserve"> of the Research: </w:t>
      </w:r>
    </w:p>
    <w:p w14:paraId="02CB76B5" w14:textId="2A9BC0F0" w:rsidR="00C700C4" w:rsidRPr="00405512" w:rsidRDefault="00C700C4" w:rsidP="00C700C4">
      <w:pPr>
        <w:rPr>
          <w:rFonts w:ascii="Arial" w:hAnsi="Arial" w:cs="Arial"/>
        </w:rPr>
      </w:pPr>
      <w:r w:rsidRPr="00405512">
        <w:rPr>
          <w:rFonts w:ascii="Arial" w:hAnsi="Arial" w:cs="Arial"/>
        </w:rPr>
        <w:t xml:space="preserve">The </w:t>
      </w:r>
      <w:r w:rsidR="00E85906">
        <w:rPr>
          <w:rFonts w:ascii="Arial" w:hAnsi="Arial" w:cs="Arial"/>
        </w:rPr>
        <w:t>key</w:t>
      </w:r>
      <w:r w:rsidR="000C375C">
        <w:rPr>
          <w:rFonts w:ascii="Arial" w:hAnsi="Arial" w:cs="Arial"/>
        </w:rPr>
        <w:t xml:space="preserve"> </w:t>
      </w:r>
      <w:r w:rsidR="007A0E9A">
        <w:rPr>
          <w:rFonts w:ascii="Arial" w:hAnsi="Arial" w:cs="Arial"/>
        </w:rPr>
        <w:t>aims</w:t>
      </w:r>
      <w:r w:rsidRPr="00405512">
        <w:rPr>
          <w:rFonts w:ascii="Arial" w:hAnsi="Arial" w:cs="Arial"/>
        </w:rPr>
        <w:t xml:space="preserve"> of this proposal </w:t>
      </w:r>
      <w:r w:rsidR="007A0E9A">
        <w:rPr>
          <w:rFonts w:ascii="Arial" w:hAnsi="Arial" w:cs="Arial"/>
        </w:rPr>
        <w:t xml:space="preserve">includes: </w:t>
      </w:r>
    </w:p>
    <w:p w14:paraId="5295AD08" w14:textId="7349C658" w:rsidR="00C700C4" w:rsidRPr="00405512" w:rsidRDefault="00C700C4" w:rsidP="00C700C4">
      <w:pPr>
        <w:numPr>
          <w:ilvl w:val="0"/>
          <w:numId w:val="1"/>
        </w:numPr>
        <w:rPr>
          <w:rFonts w:ascii="Arial" w:hAnsi="Arial" w:cs="Arial"/>
        </w:rPr>
      </w:pPr>
      <w:r w:rsidRPr="00405512">
        <w:rPr>
          <w:rFonts w:ascii="Arial" w:hAnsi="Arial" w:cs="Arial"/>
        </w:rPr>
        <w:t xml:space="preserve">To </w:t>
      </w:r>
      <w:r w:rsidR="006B4F02" w:rsidRPr="00405512">
        <w:rPr>
          <w:rFonts w:ascii="Arial" w:hAnsi="Arial" w:cs="Arial"/>
        </w:rPr>
        <w:t>examine</w:t>
      </w:r>
      <w:r w:rsidRPr="00405512">
        <w:rPr>
          <w:rFonts w:ascii="Arial" w:hAnsi="Arial" w:cs="Arial"/>
        </w:rPr>
        <w:t xml:space="preserve"> the ethical consequences of employing AI in preventing financial crime.</w:t>
      </w:r>
    </w:p>
    <w:p w14:paraId="531BFD59" w14:textId="0AD7BBF7" w:rsidR="00C700C4" w:rsidRPr="00405512" w:rsidRDefault="00C700C4" w:rsidP="00C700C4">
      <w:pPr>
        <w:numPr>
          <w:ilvl w:val="0"/>
          <w:numId w:val="1"/>
        </w:numPr>
        <w:rPr>
          <w:rFonts w:ascii="Arial" w:hAnsi="Arial" w:cs="Arial"/>
        </w:rPr>
      </w:pPr>
      <w:r w:rsidRPr="00405512">
        <w:rPr>
          <w:rFonts w:ascii="Arial" w:hAnsi="Arial" w:cs="Arial"/>
        </w:rPr>
        <w:t xml:space="preserve">To </w:t>
      </w:r>
      <w:r w:rsidR="004427EF">
        <w:rPr>
          <w:rFonts w:ascii="Arial" w:hAnsi="Arial" w:cs="Arial"/>
        </w:rPr>
        <w:t xml:space="preserve">document current </w:t>
      </w:r>
      <w:r w:rsidRPr="00405512">
        <w:rPr>
          <w:rFonts w:ascii="Arial" w:hAnsi="Arial" w:cs="Arial"/>
        </w:rPr>
        <w:t xml:space="preserve">ethical </w:t>
      </w:r>
      <w:r w:rsidR="004427EF">
        <w:rPr>
          <w:rFonts w:ascii="Arial" w:hAnsi="Arial" w:cs="Arial"/>
        </w:rPr>
        <w:t>challenges</w:t>
      </w:r>
      <w:r w:rsidR="00763059">
        <w:rPr>
          <w:rFonts w:ascii="Arial" w:hAnsi="Arial" w:cs="Arial"/>
        </w:rPr>
        <w:t xml:space="preserve"> a</w:t>
      </w:r>
      <w:r w:rsidRPr="00405512">
        <w:rPr>
          <w:rFonts w:ascii="Arial" w:hAnsi="Arial" w:cs="Arial"/>
        </w:rPr>
        <w:t xml:space="preserve">nd </w:t>
      </w:r>
      <w:proofErr w:type="spellStart"/>
      <w:r w:rsidRPr="00405512">
        <w:rPr>
          <w:rFonts w:ascii="Arial" w:hAnsi="Arial" w:cs="Arial"/>
        </w:rPr>
        <w:t>a</w:t>
      </w:r>
      <w:r w:rsidR="00763059">
        <w:rPr>
          <w:rFonts w:ascii="Arial" w:hAnsi="Arial" w:cs="Arial"/>
        </w:rPr>
        <w:t>nalyze</w:t>
      </w:r>
      <w:proofErr w:type="spellEnd"/>
      <w:r w:rsidRPr="00405512">
        <w:rPr>
          <w:rFonts w:ascii="Arial" w:hAnsi="Arial" w:cs="Arial"/>
        </w:rPr>
        <w:t xml:space="preserve"> potential future </w:t>
      </w:r>
      <w:r w:rsidR="00763059">
        <w:rPr>
          <w:rFonts w:ascii="Arial" w:hAnsi="Arial" w:cs="Arial"/>
        </w:rPr>
        <w:t>remedies</w:t>
      </w:r>
      <w:r w:rsidRPr="00405512">
        <w:rPr>
          <w:rFonts w:ascii="Arial" w:hAnsi="Arial" w:cs="Arial"/>
        </w:rPr>
        <w:t xml:space="preserve"> aimed at mitigating these challenges.</w:t>
      </w:r>
    </w:p>
    <w:p w14:paraId="73D33052" w14:textId="09B14DD8" w:rsidR="00C700C4" w:rsidRDefault="0073718B" w:rsidP="00C700C4">
      <w:pPr>
        <w:numPr>
          <w:ilvl w:val="0"/>
          <w:numId w:val="1"/>
        </w:numPr>
        <w:rPr>
          <w:rFonts w:ascii="Arial" w:hAnsi="Arial" w:cs="Arial"/>
        </w:rPr>
      </w:pPr>
      <w:r>
        <w:rPr>
          <w:rFonts w:ascii="Arial" w:hAnsi="Arial" w:cs="Arial"/>
        </w:rPr>
        <w:t xml:space="preserve">To deepen </w:t>
      </w:r>
      <w:r w:rsidR="00C559A2">
        <w:rPr>
          <w:rFonts w:ascii="Arial" w:hAnsi="Arial" w:cs="Arial"/>
        </w:rPr>
        <w:t>current</w:t>
      </w:r>
      <w:r>
        <w:rPr>
          <w:rFonts w:ascii="Arial" w:hAnsi="Arial" w:cs="Arial"/>
        </w:rPr>
        <w:t xml:space="preserve"> debates </w:t>
      </w:r>
      <w:r w:rsidR="00C700C4" w:rsidRPr="00405512">
        <w:rPr>
          <w:rFonts w:ascii="Arial" w:hAnsi="Arial" w:cs="Arial"/>
        </w:rPr>
        <w:t>about responsible AI development by providing insights and policy recommendations for stakeholders involved in combating financial crime.</w:t>
      </w:r>
    </w:p>
    <w:p w14:paraId="45694CDC" w14:textId="77777777" w:rsidR="00FA192C" w:rsidRPr="00405512" w:rsidRDefault="00FA192C" w:rsidP="00FA192C">
      <w:pPr>
        <w:ind w:left="720"/>
        <w:rPr>
          <w:rFonts w:ascii="Arial" w:hAnsi="Arial" w:cs="Arial"/>
        </w:rPr>
      </w:pPr>
    </w:p>
    <w:p w14:paraId="07F1B6B3" w14:textId="368C2CA6" w:rsidR="00C700C4" w:rsidRPr="00326F8D" w:rsidRDefault="00C700C4" w:rsidP="00C700C4">
      <w:pPr>
        <w:rPr>
          <w:rFonts w:ascii="Arial" w:hAnsi="Arial" w:cs="Arial"/>
        </w:rPr>
      </w:pPr>
      <w:r w:rsidRPr="00326F8D">
        <w:rPr>
          <w:rFonts w:ascii="Arial" w:hAnsi="Arial" w:cs="Arial"/>
        </w:rPr>
        <w:t xml:space="preserve">To guide this </w:t>
      </w:r>
      <w:r w:rsidR="00895DC1" w:rsidRPr="00326F8D">
        <w:rPr>
          <w:rFonts w:ascii="Arial" w:hAnsi="Arial" w:cs="Arial"/>
        </w:rPr>
        <w:t>study</w:t>
      </w:r>
      <w:r w:rsidRPr="00326F8D">
        <w:rPr>
          <w:rFonts w:ascii="Arial" w:hAnsi="Arial" w:cs="Arial"/>
        </w:rPr>
        <w:t xml:space="preserve">, three key questions are </w:t>
      </w:r>
      <w:r w:rsidR="00D504A9">
        <w:rPr>
          <w:rFonts w:ascii="Arial" w:hAnsi="Arial" w:cs="Arial"/>
        </w:rPr>
        <w:t>to be explored:</w:t>
      </w:r>
    </w:p>
    <w:p w14:paraId="4A63B313" w14:textId="77777777" w:rsidR="00FA192C" w:rsidRPr="00FA192C" w:rsidRDefault="00FA192C" w:rsidP="00FA192C">
      <w:pPr>
        <w:pStyle w:val="ListParagraph"/>
        <w:numPr>
          <w:ilvl w:val="0"/>
          <w:numId w:val="2"/>
        </w:numPr>
        <w:rPr>
          <w:rFonts w:ascii="Arial" w:hAnsi="Arial" w:cs="Arial"/>
        </w:rPr>
      </w:pPr>
      <w:r w:rsidRPr="00FA192C">
        <w:rPr>
          <w:rFonts w:ascii="Arial" w:hAnsi="Arial" w:cs="Arial"/>
        </w:rPr>
        <w:t>What defines financial crime, its historical development, and the importance of ethical AI in combating it?</w:t>
      </w:r>
    </w:p>
    <w:p w14:paraId="69AB5BD3" w14:textId="1DD95AC0" w:rsidR="00331CC0" w:rsidRDefault="00810733" w:rsidP="00331CC0">
      <w:pPr>
        <w:numPr>
          <w:ilvl w:val="0"/>
          <w:numId w:val="2"/>
        </w:numPr>
        <w:rPr>
          <w:rFonts w:ascii="Arial" w:hAnsi="Arial" w:cs="Arial"/>
        </w:rPr>
      </w:pPr>
      <w:r w:rsidRPr="00810733">
        <w:rPr>
          <w:rFonts w:ascii="Arial" w:hAnsi="Arial" w:cs="Arial"/>
        </w:rPr>
        <w:t xml:space="preserve">What moral dilemmas are </w:t>
      </w:r>
      <w:r w:rsidR="00403CBE" w:rsidRPr="00810733">
        <w:rPr>
          <w:rFonts w:ascii="Arial" w:hAnsi="Arial" w:cs="Arial"/>
        </w:rPr>
        <w:t>connected</w:t>
      </w:r>
      <w:r w:rsidRPr="00810733">
        <w:rPr>
          <w:rFonts w:ascii="Arial" w:hAnsi="Arial" w:cs="Arial"/>
        </w:rPr>
        <w:t xml:space="preserve"> with </w:t>
      </w:r>
      <w:r w:rsidR="003546C3">
        <w:rPr>
          <w:rFonts w:ascii="Arial" w:hAnsi="Arial" w:cs="Arial"/>
        </w:rPr>
        <w:t xml:space="preserve">AI </w:t>
      </w:r>
      <w:r w:rsidRPr="00810733">
        <w:rPr>
          <w:rFonts w:ascii="Arial" w:hAnsi="Arial" w:cs="Arial"/>
        </w:rPr>
        <w:t>integration in preventing financial crimes</w:t>
      </w:r>
      <w:r w:rsidR="00C700C4" w:rsidRPr="00810733">
        <w:rPr>
          <w:rFonts w:ascii="Arial" w:hAnsi="Arial" w:cs="Arial"/>
        </w:rPr>
        <w:t>?</w:t>
      </w:r>
    </w:p>
    <w:p w14:paraId="05BB1F28" w14:textId="0026C049" w:rsidR="00331CC0" w:rsidRPr="00331CC0" w:rsidRDefault="00331CC0" w:rsidP="00331CC0">
      <w:pPr>
        <w:numPr>
          <w:ilvl w:val="0"/>
          <w:numId w:val="2"/>
        </w:numPr>
        <w:rPr>
          <w:rFonts w:ascii="Arial" w:hAnsi="Arial" w:cs="Arial"/>
        </w:rPr>
      </w:pPr>
      <w:r w:rsidRPr="00331CC0">
        <w:rPr>
          <w:rFonts w:ascii="Arial" w:hAnsi="Arial" w:cs="Arial"/>
        </w:rPr>
        <w:t>How do current governance standards oversee AI in financial crime management, and what role do ethical guidelines play in shaping its future?</w:t>
      </w:r>
    </w:p>
    <w:p w14:paraId="2B31A8AF" w14:textId="77777777" w:rsidR="00827ED5" w:rsidRDefault="00827ED5" w:rsidP="00C700C4">
      <w:pPr>
        <w:rPr>
          <w:rFonts w:ascii="Arial" w:hAnsi="Arial" w:cs="Arial"/>
          <w:b/>
          <w:bCs/>
        </w:rPr>
      </w:pPr>
    </w:p>
    <w:p w14:paraId="4CE9A508" w14:textId="79ED99C9" w:rsidR="00C700C4" w:rsidRPr="00326F8D" w:rsidRDefault="00C700C4" w:rsidP="00C700C4">
      <w:pPr>
        <w:rPr>
          <w:rFonts w:ascii="Arial" w:hAnsi="Arial" w:cs="Arial"/>
          <w:b/>
          <w:bCs/>
        </w:rPr>
      </w:pPr>
      <w:r w:rsidRPr="00326F8D">
        <w:rPr>
          <w:rFonts w:ascii="Arial" w:hAnsi="Arial" w:cs="Arial"/>
          <w:b/>
          <w:bCs/>
        </w:rPr>
        <w:t>Research Methodology</w:t>
      </w:r>
    </w:p>
    <w:p w14:paraId="3A6D04A4" w14:textId="77777777" w:rsidR="00C700C4" w:rsidRPr="00326F8D" w:rsidRDefault="00C700C4" w:rsidP="00C700C4">
      <w:pPr>
        <w:rPr>
          <w:rFonts w:ascii="Arial" w:hAnsi="Arial" w:cs="Arial"/>
        </w:rPr>
      </w:pPr>
      <w:r w:rsidRPr="00326F8D">
        <w:rPr>
          <w:rFonts w:ascii="Arial" w:hAnsi="Arial" w:cs="Arial"/>
        </w:rPr>
        <w:t>The methodology proposed is a mixed-methods approach comprising qualitative and quantitative research elements:</w:t>
      </w:r>
    </w:p>
    <w:p w14:paraId="0357CE2A" w14:textId="77777777" w:rsidR="00C700C4" w:rsidRPr="00326F8D" w:rsidRDefault="00C700C4" w:rsidP="00C700C4">
      <w:pPr>
        <w:numPr>
          <w:ilvl w:val="0"/>
          <w:numId w:val="3"/>
        </w:numPr>
        <w:rPr>
          <w:rFonts w:ascii="Arial" w:hAnsi="Arial" w:cs="Arial"/>
        </w:rPr>
      </w:pPr>
      <w:r w:rsidRPr="00326F8D">
        <w:rPr>
          <w:rFonts w:ascii="Arial" w:hAnsi="Arial" w:cs="Arial"/>
          <w:b/>
          <w:bCs/>
        </w:rPr>
        <w:t>Qualitative Research:</w:t>
      </w:r>
      <w:r w:rsidRPr="00326F8D">
        <w:rPr>
          <w:rFonts w:ascii="Arial" w:hAnsi="Arial" w:cs="Arial"/>
        </w:rPr>
        <w:t xml:space="preserve"> This includes a thorough literature review covering the origins of financial crime, regulatory frameworks, current detection methods' effectiveness, and ethical considerations surrounding AI integration. Additionally, semi-structured interviews with industry specialists will provide insights into practical challenges faced during implementation.</w:t>
      </w:r>
    </w:p>
    <w:p w14:paraId="5A8CD8C7" w14:textId="745743D4" w:rsidR="00C700C4" w:rsidRPr="00326F8D" w:rsidRDefault="00C700C4" w:rsidP="00C700C4">
      <w:pPr>
        <w:numPr>
          <w:ilvl w:val="0"/>
          <w:numId w:val="3"/>
        </w:numPr>
        <w:rPr>
          <w:rFonts w:ascii="Arial" w:hAnsi="Arial" w:cs="Arial"/>
        </w:rPr>
      </w:pPr>
      <w:r w:rsidRPr="00326F8D">
        <w:rPr>
          <w:rFonts w:ascii="Arial" w:hAnsi="Arial" w:cs="Arial"/>
          <w:b/>
          <w:bCs/>
        </w:rPr>
        <w:t>Quantitative Research:</w:t>
      </w:r>
      <w:r w:rsidRPr="00326F8D">
        <w:rPr>
          <w:rFonts w:ascii="Arial" w:hAnsi="Arial" w:cs="Arial"/>
        </w:rPr>
        <w:t xml:space="preserve"> Surveys will be administered to various </w:t>
      </w:r>
      <w:r w:rsidR="00C931AE">
        <w:rPr>
          <w:rFonts w:ascii="Arial" w:hAnsi="Arial" w:cs="Arial"/>
        </w:rPr>
        <w:t xml:space="preserve">key players </w:t>
      </w:r>
      <w:r w:rsidRPr="00326F8D">
        <w:rPr>
          <w:rFonts w:ascii="Arial" w:hAnsi="Arial" w:cs="Arial"/>
        </w:rPr>
        <w:t xml:space="preserve">—including </w:t>
      </w:r>
      <w:r w:rsidR="00794D25">
        <w:rPr>
          <w:rFonts w:ascii="Arial" w:hAnsi="Arial" w:cs="Arial"/>
        </w:rPr>
        <w:t>R</w:t>
      </w:r>
      <w:r w:rsidR="00ED0ADD" w:rsidRPr="00326F8D">
        <w:rPr>
          <w:rFonts w:ascii="Arial" w:hAnsi="Arial" w:cs="Arial"/>
        </w:rPr>
        <w:t xml:space="preserve">egulatory </w:t>
      </w:r>
      <w:r w:rsidR="00D02C3F">
        <w:rPr>
          <w:rFonts w:ascii="Arial" w:hAnsi="Arial" w:cs="Arial"/>
        </w:rPr>
        <w:t>A</w:t>
      </w:r>
      <w:r w:rsidR="00ED0ADD" w:rsidRPr="00326F8D">
        <w:rPr>
          <w:rFonts w:ascii="Arial" w:hAnsi="Arial" w:cs="Arial"/>
        </w:rPr>
        <w:t xml:space="preserve">uthorities, </w:t>
      </w:r>
      <w:r w:rsidR="00ED0ADD">
        <w:rPr>
          <w:rFonts w:ascii="Arial" w:hAnsi="Arial" w:cs="Arial"/>
        </w:rPr>
        <w:t xml:space="preserve">AI Experts, Compliance </w:t>
      </w:r>
      <w:r w:rsidR="00D02C3F">
        <w:rPr>
          <w:rFonts w:ascii="Arial" w:hAnsi="Arial" w:cs="Arial"/>
        </w:rPr>
        <w:t>P</w:t>
      </w:r>
      <w:r w:rsidRPr="00326F8D">
        <w:rPr>
          <w:rFonts w:ascii="Arial" w:hAnsi="Arial" w:cs="Arial"/>
        </w:rPr>
        <w:t>rofessionals,</w:t>
      </w:r>
      <w:r w:rsidR="00D02C3F">
        <w:rPr>
          <w:rFonts w:ascii="Arial" w:hAnsi="Arial" w:cs="Arial"/>
        </w:rPr>
        <w:t xml:space="preserve"> </w:t>
      </w:r>
      <w:r w:rsidRPr="00326F8D">
        <w:rPr>
          <w:rFonts w:ascii="Arial" w:hAnsi="Arial" w:cs="Arial"/>
        </w:rPr>
        <w:t>to gather data on adoption rates of AI technologies in AML practices. Statistical analysis will be conducted to identify patterns and relationships among variables.</w:t>
      </w:r>
    </w:p>
    <w:p w14:paraId="53133EF0" w14:textId="77777777" w:rsidR="002D31B9" w:rsidRPr="00326F8D" w:rsidRDefault="002D31B9" w:rsidP="00C700C4">
      <w:pPr>
        <w:rPr>
          <w:rFonts w:ascii="Arial" w:hAnsi="Arial" w:cs="Arial"/>
          <w:b/>
          <w:bCs/>
        </w:rPr>
      </w:pPr>
    </w:p>
    <w:p w14:paraId="68653AFC" w14:textId="24624E30" w:rsidR="00C700C4" w:rsidRPr="00326F8D" w:rsidRDefault="00C700C4" w:rsidP="00C700C4">
      <w:pPr>
        <w:rPr>
          <w:rFonts w:ascii="Arial" w:hAnsi="Arial" w:cs="Arial"/>
          <w:b/>
          <w:bCs/>
        </w:rPr>
      </w:pPr>
      <w:r w:rsidRPr="00326F8D">
        <w:rPr>
          <w:rFonts w:ascii="Arial" w:hAnsi="Arial" w:cs="Arial"/>
          <w:b/>
          <w:bCs/>
        </w:rPr>
        <w:t>Future Outlook</w:t>
      </w:r>
    </w:p>
    <w:p w14:paraId="212A634A" w14:textId="77777777" w:rsidR="008C3BB0" w:rsidRPr="008C3BB0" w:rsidRDefault="008C3BB0" w:rsidP="008C3BB0">
      <w:pPr>
        <w:rPr>
          <w:rFonts w:ascii="Arial" w:hAnsi="Arial" w:cs="Arial"/>
        </w:rPr>
      </w:pPr>
      <w:r w:rsidRPr="008C3BB0">
        <w:rPr>
          <w:rFonts w:ascii="Arial" w:hAnsi="Arial" w:cs="Arial"/>
        </w:rPr>
        <w:t>The proposal emphasizes balancing technological advancements with ethical responsibilities to combat financial crimes. It aims to enhance AML practices using AI while upholding ethical principles and fostering stakeholder collaboration to create a sustainable model for preventing financial crimes in a digital world.</w:t>
      </w:r>
    </w:p>
    <w:p w14:paraId="7DADC428" w14:textId="77777777" w:rsidR="006253D6" w:rsidRDefault="006253D6" w:rsidP="006253D6">
      <w:pPr>
        <w:widowControl w:val="0"/>
        <w:autoSpaceDE w:val="0"/>
        <w:autoSpaceDN w:val="0"/>
        <w:spacing w:before="251"/>
        <w:ind w:right="237"/>
        <w:rPr>
          <w:rFonts w:ascii="Arial" w:hAnsi="Arial" w:cs="Arial"/>
        </w:rPr>
      </w:pPr>
    </w:p>
    <w:p w14:paraId="56C93E18" w14:textId="77777777" w:rsidR="00B01D5A" w:rsidRDefault="00B01D5A" w:rsidP="006253D6">
      <w:pPr>
        <w:widowControl w:val="0"/>
        <w:autoSpaceDE w:val="0"/>
        <w:autoSpaceDN w:val="0"/>
        <w:spacing w:before="251"/>
        <w:ind w:right="237"/>
        <w:rPr>
          <w:rFonts w:ascii="Arial" w:eastAsia="Arial MT" w:hAnsi="Arial" w:cs="Arial"/>
          <w:kern w:val="0"/>
          <w:sz w:val="36"/>
          <w:szCs w:val="36"/>
          <w:lang w:val="en-US" w:eastAsia="en-US"/>
          <w14:ligatures w14:val="none"/>
        </w:rPr>
      </w:pPr>
    </w:p>
    <w:p w14:paraId="5C3C3BAF" w14:textId="77777777" w:rsidR="00B01D5A" w:rsidRDefault="00B01D5A" w:rsidP="006253D6">
      <w:pPr>
        <w:widowControl w:val="0"/>
        <w:autoSpaceDE w:val="0"/>
        <w:autoSpaceDN w:val="0"/>
        <w:spacing w:before="251"/>
        <w:ind w:right="237"/>
        <w:rPr>
          <w:rFonts w:ascii="Arial" w:eastAsia="Arial MT" w:hAnsi="Arial" w:cs="Arial"/>
          <w:kern w:val="0"/>
          <w:sz w:val="36"/>
          <w:szCs w:val="36"/>
          <w:lang w:val="en-US" w:eastAsia="en-US"/>
          <w14:ligatures w14:val="none"/>
        </w:rPr>
      </w:pPr>
    </w:p>
    <w:p w14:paraId="0E5E50FC" w14:textId="77777777" w:rsidR="00B01D5A" w:rsidRDefault="00B01D5A" w:rsidP="006253D6">
      <w:pPr>
        <w:widowControl w:val="0"/>
        <w:autoSpaceDE w:val="0"/>
        <w:autoSpaceDN w:val="0"/>
        <w:spacing w:before="251"/>
        <w:ind w:right="237"/>
        <w:rPr>
          <w:rFonts w:ascii="Arial" w:eastAsia="Arial MT" w:hAnsi="Arial" w:cs="Arial"/>
          <w:kern w:val="0"/>
          <w:sz w:val="36"/>
          <w:szCs w:val="36"/>
          <w:lang w:val="en-US" w:eastAsia="en-US"/>
          <w14:ligatures w14:val="none"/>
        </w:rPr>
      </w:pPr>
    </w:p>
    <w:p w14:paraId="4A8D7AA8"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1D2C0A27"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17312E4D" w14:textId="206D2FF9" w:rsidR="006253D6" w:rsidRDefault="00505D5F" w:rsidP="00F1573E">
      <w:pPr>
        <w:pStyle w:val="ListParagraph"/>
        <w:widowControl w:val="0"/>
        <w:autoSpaceDE w:val="0"/>
        <w:autoSpaceDN w:val="0"/>
        <w:spacing w:before="251" w:after="0" w:line="240" w:lineRule="auto"/>
        <w:ind w:left="360" w:right="237"/>
        <w:rPr>
          <w:rFonts w:ascii="Arial" w:hAnsi="Arial" w:cs="Arial"/>
        </w:rPr>
      </w:pPr>
      <w:r w:rsidRPr="00505D5F">
        <w:rPr>
          <w:rFonts w:ascii="Arial" w:hAnsi="Arial" w:cs="Arial"/>
          <w:noProof/>
        </w:rPr>
        <w:drawing>
          <wp:inline distT="0" distB="0" distL="0" distR="0" wp14:anchorId="3F96A324" wp14:editId="4B134FA2">
            <wp:extent cx="6120130" cy="5702300"/>
            <wp:effectExtent l="0" t="0" r="0" b="0"/>
            <wp:docPr id="20762358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20130" cy="5702300"/>
                    </a:xfrm>
                    <a:prstGeom prst="rect">
                      <a:avLst/>
                    </a:prstGeom>
                    <a:noFill/>
                    <a:ln>
                      <a:noFill/>
                    </a:ln>
                  </pic:spPr>
                </pic:pic>
              </a:graphicData>
            </a:graphic>
          </wp:inline>
        </w:drawing>
      </w:r>
    </w:p>
    <w:p w14:paraId="61CF9CFC"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766D2776"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2BED4A76"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5FF61836"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7D3A21A1"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5692DEFA"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001B8532"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4183C070" w14:textId="77777777" w:rsidR="006253D6" w:rsidRDefault="006253D6" w:rsidP="00F1573E">
      <w:pPr>
        <w:pStyle w:val="ListParagraph"/>
        <w:widowControl w:val="0"/>
        <w:autoSpaceDE w:val="0"/>
        <w:autoSpaceDN w:val="0"/>
        <w:spacing w:before="251" w:after="0" w:line="240" w:lineRule="auto"/>
        <w:ind w:left="360" w:right="237"/>
        <w:rPr>
          <w:rFonts w:ascii="Arial" w:hAnsi="Arial" w:cs="Arial"/>
        </w:rPr>
      </w:pPr>
    </w:p>
    <w:p w14:paraId="69BB6B27" w14:textId="589F6D3D" w:rsidR="00B82200" w:rsidRPr="00102F86" w:rsidRDefault="00B82200" w:rsidP="00102F86">
      <w:pPr>
        <w:widowControl w:val="0"/>
        <w:autoSpaceDE w:val="0"/>
        <w:autoSpaceDN w:val="0"/>
        <w:spacing w:before="251" w:after="0" w:line="240" w:lineRule="auto"/>
        <w:ind w:right="237"/>
        <w:rPr>
          <w:rFonts w:ascii="Arial" w:hAnsi="Arial" w:cs="Arial"/>
        </w:rPr>
      </w:pPr>
      <w:r w:rsidRPr="00102F86">
        <w:rPr>
          <w:rFonts w:ascii="Arial" w:hAnsi="Arial" w:cs="Arial"/>
        </w:rPr>
        <w:lastRenderedPageBreak/>
        <w:t xml:space="preserve">The research proposal explores the ethical considerations of implementing generative AI in financial crime risk management, particularly in detecting and preventing money laundering. This critique will </w:t>
      </w:r>
      <w:r w:rsidR="00C5171B">
        <w:rPr>
          <w:rFonts w:ascii="Arial" w:hAnsi="Arial" w:cs="Arial"/>
        </w:rPr>
        <w:t xml:space="preserve">evaluate </w:t>
      </w:r>
      <w:r w:rsidRPr="00102F86">
        <w:rPr>
          <w:rFonts w:ascii="Arial" w:hAnsi="Arial" w:cs="Arial"/>
        </w:rPr>
        <w:t xml:space="preserve">the </w:t>
      </w:r>
      <w:r w:rsidR="007049E3">
        <w:rPr>
          <w:rFonts w:ascii="Arial" w:hAnsi="Arial" w:cs="Arial"/>
        </w:rPr>
        <w:t xml:space="preserve">limitations, </w:t>
      </w:r>
      <w:r w:rsidRPr="00102F86">
        <w:rPr>
          <w:rFonts w:ascii="Arial" w:hAnsi="Arial" w:cs="Arial"/>
        </w:rPr>
        <w:t>strengths</w:t>
      </w:r>
      <w:r w:rsidR="007049E3">
        <w:rPr>
          <w:rFonts w:ascii="Arial" w:hAnsi="Arial" w:cs="Arial"/>
        </w:rPr>
        <w:t xml:space="preserve"> and </w:t>
      </w:r>
      <w:r w:rsidRPr="00102F86">
        <w:rPr>
          <w:rFonts w:ascii="Arial" w:hAnsi="Arial" w:cs="Arial"/>
        </w:rPr>
        <w:t>weaknesses</w:t>
      </w:r>
      <w:r w:rsidR="007049E3">
        <w:rPr>
          <w:rFonts w:ascii="Arial" w:hAnsi="Arial" w:cs="Arial"/>
        </w:rPr>
        <w:t xml:space="preserve"> </w:t>
      </w:r>
      <w:r w:rsidRPr="00102F86">
        <w:rPr>
          <w:rFonts w:ascii="Arial" w:hAnsi="Arial" w:cs="Arial"/>
        </w:rPr>
        <w:t>of the study within the broader literature on AI, ethics, and financial crime prevention</w:t>
      </w:r>
      <w:r w:rsidR="00315E96" w:rsidRPr="00102F86">
        <w:rPr>
          <w:rFonts w:ascii="Arial" w:hAnsi="Arial" w:cs="Arial"/>
        </w:rPr>
        <w:t xml:space="preserve"> </w:t>
      </w:r>
      <w:r w:rsidR="007558C2" w:rsidRPr="00102F86">
        <w:rPr>
          <w:rFonts w:ascii="Arial" w:hAnsi="Arial" w:cs="Arial"/>
        </w:rPr>
        <w:t xml:space="preserve">as well as address the comments and feedback </w:t>
      </w:r>
      <w:r w:rsidR="00B47C14" w:rsidRPr="00102F86">
        <w:rPr>
          <w:rFonts w:ascii="Arial" w:hAnsi="Arial" w:cs="Arial"/>
        </w:rPr>
        <w:t xml:space="preserve">received </w:t>
      </w:r>
      <w:r w:rsidR="007558C2" w:rsidRPr="00102F86">
        <w:rPr>
          <w:rFonts w:ascii="Arial" w:hAnsi="Arial" w:cs="Arial"/>
        </w:rPr>
        <w:t xml:space="preserve">during </w:t>
      </w:r>
      <w:r w:rsidR="00B47C14" w:rsidRPr="00102F86">
        <w:rPr>
          <w:rFonts w:ascii="Arial" w:hAnsi="Arial" w:cs="Arial"/>
        </w:rPr>
        <w:t xml:space="preserve">the </w:t>
      </w:r>
      <w:r w:rsidR="007558C2" w:rsidRPr="00102F86">
        <w:rPr>
          <w:rFonts w:ascii="Arial" w:hAnsi="Arial" w:cs="Arial"/>
        </w:rPr>
        <w:t xml:space="preserve">presentation </w:t>
      </w:r>
      <w:r w:rsidR="006D7E7C" w:rsidRPr="00102F86">
        <w:rPr>
          <w:rFonts w:ascii="Arial" w:hAnsi="Arial" w:cs="Arial"/>
        </w:rPr>
        <w:t>on 15 March 2025</w:t>
      </w:r>
      <w:r w:rsidR="00D6366B" w:rsidRPr="00102F86">
        <w:rPr>
          <w:rFonts w:ascii="Arial" w:hAnsi="Arial" w:cs="Arial"/>
        </w:rPr>
        <w:t>.</w:t>
      </w:r>
    </w:p>
    <w:p w14:paraId="4D6A72F4" w14:textId="77777777" w:rsidR="006630A9" w:rsidRDefault="006630A9" w:rsidP="00B644DD">
      <w:pPr>
        <w:rPr>
          <w:rFonts w:ascii="Arial" w:hAnsi="Arial" w:cs="Arial"/>
          <w:b/>
          <w:bCs/>
        </w:rPr>
      </w:pPr>
    </w:p>
    <w:p w14:paraId="066F6558" w14:textId="6AB218B3" w:rsidR="00B644DD" w:rsidRPr="00326F8D" w:rsidRDefault="00B644DD" w:rsidP="00B644DD">
      <w:pPr>
        <w:rPr>
          <w:rFonts w:ascii="Arial" w:hAnsi="Arial" w:cs="Arial"/>
          <w:b/>
          <w:bCs/>
        </w:rPr>
      </w:pPr>
      <w:r w:rsidRPr="00326F8D">
        <w:rPr>
          <w:rFonts w:ascii="Arial" w:hAnsi="Arial" w:cs="Arial"/>
          <w:b/>
          <w:bCs/>
        </w:rPr>
        <w:t>Strengths of the Study</w:t>
      </w:r>
    </w:p>
    <w:p w14:paraId="73DF4CD2" w14:textId="079F3126" w:rsidR="00B644DD" w:rsidRDefault="00B644DD" w:rsidP="00B644DD">
      <w:pPr>
        <w:rPr>
          <w:rFonts w:ascii="Arial" w:hAnsi="Arial" w:cs="Arial"/>
        </w:rPr>
      </w:pPr>
      <w:r w:rsidRPr="00326F8D">
        <w:rPr>
          <w:rFonts w:ascii="Arial" w:hAnsi="Arial" w:cs="Arial"/>
        </w:rPr>
        <w:t xml:space="preserve">The </w:t>
      </w:r>
      <w:r w:rsidR="005B4096">
        <w:rPr>
          <w:rFonts w:ascii="Arial" w:hAnsi="Arial" w:cs="Arial"/>
        </w:rPr>
        <w:t xml:space="preserve">research </w:t>
      </w:r>
      <w:r w:rsidRPr="00326F8D">
        <w:rPr>
          <w:rFonts w:ascii="Arial" w:hAnsi="Arial" w:cs="Arial"/>
        </w:rPr>
        <w:t>proposal, presents several strengths that contribute to its potential impact in the field of financial crime prevention.</w:t>
      </w:r>
    </w:p>
    <w:p w14:paraId="61178C79" w14:textId="77777777" w:rsidR="001A6CD5" w:rsidRPr="00326F8D" w:rsidRDefault="001A6CD5" w:rsidP="00B644DD">
      <w:pPr>
        <w:rPr>
          <w:rFonts w:ascii="Arial" w:hAnsi="Arial" w:cs="Arial"/>
        </w:rPr>
      </w:pPr>
    </w:p>
    <w:p w14:paraId="1CAB815A" w14:textId="76D3139B" w:rsidR="00B644DD" w:rsidRPr="00545E5D" w:rsidRDefault="00B644DD" w:rsidP="001F0B73">
      <w:pPr>
        <w:pStyle w:val="ListParagraph"/>
        <w:numPr>
          <w:ilvl w:val="0"/>
          <w:numId w:val="5"/>
        </w:numPr>
        <w:rPr>
          <w:rFonts w:ascii="Arial" w:hAnsi="Arial" w:cs="Arial"/>
        </w:rPr>
      </w:pPr>
      <w:r w:rsidRPr="00545E5D">
        <w:rPr>
          <w:rFonts w:ascii="Arial" w:hAnsi="Arial" w:cs="Arial"/>
        </w:rPr>
        <w:t xml:space="preserve">Innovative Use of AI in </w:t>
      </w:r>
      <w:r w:rsidR="00346DA0">
        <w:rPr>
          <w:rFonts w:ascii="Arial" w:hAnsi="Arial" w:cs="Arial"/>
        </w:rPr>
        <w:t>Anti Money Laundering (</w:t>
      </w:r>
      <w:r w:rsidRPr="00545E5D">
        <w:rPr>
          <w:rFonts w:ascii="Arial" w:hAnsi="Arial" w:cs="Arial"/>
        </w:rPr>
        <w:t>AML</w:t>
      </w:r>
      <w:r w:rsidR="00346DA0">
        <w:rPr>
          <w:rFonts w:ascii="Arial" w:hAnsi="Arial" w:cs="Arial"/>
        </w:rPr>
        <w:t>)</w:t>
      </w:r>
    </w:p>
    <w:p w14:paraId="3887AC8B" w14:textId="77777777" w:rsidR="00B644DD" w:rsidRPr="00326F8D" w:rsidRDefault="00B644DD" w:rsidP="00B644DD">
      <w:pPr>
        <w:rPr>
          <w:rFonts w:ascii="Arial" w:hAnsi="Arial" w:cs="Arial"/>
        </w:rPr>
      </w:pPr>
      <w:r w:rsidRPr="00326F8D">
        <w:rPr>
          <w:rFonts w:ascii="Arial" w:hAnsi="Arial" w:cs="Arial"/>
        </w:rPr>
        <w:t>One of the primary strengths of the study is its focus on leveraging generative AI to enhance anti-money laundering (AML) capabilities. The proposal highlights how AI can provide real-time risk detection and reduce false alerts, which are significant challenges in traditional AML systems. This innovative approach aligns with current trends in using technology to combat financial crimes, offering a promising solution to keep pace with sophisticated illicit tactics.</w:t>
      </w:r>
    </w:p>
    <w:p w14:paraId="47F31BCD" w14:textId="77777777" w:rsidR="00B644DD" w:rsidRDefault="00B644DD" w:rsidP="00B644DD">
      <w:pPr>
        <w:rPr>
          <w:rFonts w:ascii="Arial" w:hAnsi="Arial" w:cs="Arial"/>
        </w:rPr>
      </w:pPr>
    </w:p>
    <w:p w14:paraId="547E5001" w14:textId="622D8373" w:rsidR="00B644DD" w:rsidRPr="00545E5D" w:rsidRDefault="00B644DD" w:rsidP="001F0B73">
      <w:pPr>
        <w:pStyle w:val="ListParagraph"/>
        <w:numPr>
          <w:ilvl w:val="0"/>
          <w:numId w:val="5"/>
        </w:numPr>
        <w:rPr>
          <w:rFonts w:ascii="Arial" w:hAnsi="Arial" w:cs="Arial"/>
        </w:rPr>
      </w:pPr>
      <w:r w:rsidRPr="00545E5D">
        <w:rPr>
          <w:rFonts w:ascii="Arial" w:hAnsi="Arial" w:cs="Arial"/>
        </w:rPr>
        <w:t>Emphasis on Ethical</w:t>
      </w:r>
      <w:r w:rsidR="00420289">
        <w:rPr>
          <w:rFonts w:ascii="Arial" w:hAnsi="Arial" w:cs="Arial"/>
        </w:rPr>
        <w:t xml:space="preserve"> Frameworks</w:t>
      </w:r>
    </w:p>
    <w:p w14:paraId="240D77F2" w14:textId="39537763" w:rsidR="00B644DD" w:rsidRDefault="00B644DD" w:rsidP="00B644DD">
      <w:pPr>
        <w:rPr>
          <w:rFonts w:ascii="Arial" w:hAnsi="Arial" w:cs="Arial"/>
        </w:rPr>
      </w:pPr>
      <w:r w:rsidRPr="00326F8D">
        <w:rPr>
          <w:rFonts w:ascii="Arial" w:hAnsi="Arial" w:cs="Arial"/>
        </w:rPr>
        <w:t>The study emphasizes the importance of ethical implementation of AI in financial crime risk management</w:t>
      </w:r>
      <w:r w:rsidR="00B457B5">
        <w:rPr>
          <w:rFonts w:ascii="Arial" w:hAnsi="Arial" w:cs="Arial"/>
        </w:rPr>
        <w:t xml:space="preserve">. </w:t>
      </w:r>
      <w:r w:rsidR="00B457B5" w:rsidRPr="00B457B5">
        <w:rPr>
          <w:rFonts w:ascii="Arial" w:hAnsi="Arial" w:cs="Arial"/>
        </w:rPr>
        <w:t>It acknowledges the necessity of accountability, fairness</w:t>
      </w:r>
      <w:r w:rsidR="00B457B5">
        <w:rPr>
          <w:rFonts w:ascii="Arial" w:hAnsi="Arial" w:cs="Arial"/>
        </w:rPr>
        <w:t xml:space="preserve"> and </w:t>
      </w:r>
      <w:r w:rsidR="00B457B5" w:rsidRPr="00B457B5">
        <w:rPr>
          <w:rFonts w:ascii="Arial" w:hAnsi="Arial" w:cs="Arial"/>
        </w:rPr>
        <w:t>transparency</w:t>
      </w:r>
      <w:r w:rsidR="0017395F">
        <w:rPr>
          <w:rFonts w:ascii="Arial" w:hAnsi="Arial" w:cs="Arial"/>
        </w:rPr>
        <w:t>,</w:t>
      </w:r>
      <w:r w:rsidR="00B457B5" w:rsidRPr="00B457B5">
        <w:rPr>
          <w:rFonts w:ascii="Arial" w:hAnsi="Arial" w:cs="Arial"/>
        </w:rPr>
        <w:t xml:space="preserve"> in AI systems to prevent discriminatory practices and safeguard privacy.</w:t>
      </w:r>
      <w:r w:rsidRPr="00326F8D">
        <w:rPr>
          <w:rFonts w:ascii="Arial" w:hAnsi="Arial" w:cs="Arial"/>
        </w:rPr>
        <w:t xml:space="preserve"> This ethical focus is crucial as AI systems can perpetuate biases if not designed with ethical considerations. By addressing these concerns, the study contributes to a more responsible and moral deployment of AI technologies.</w:t>
      </w:r>
    </w:p>
    <w:p w14:paraId="36F5FA50" w14:textId="77777777" w:rsidR="00D2200E" w:rsidRPr="00326F8D" w:rsidRDefault="00D2200E" w:rsidP="00B644DD">
      <w:pPr>
        <w:rPr>
          <w:rFonts w:ascii="Arial" w:hAnsi="Arial" w:cs="Arial"/>
        </w:rPr>
      </w:pPr>
    </w:p>
    <w:p w14:paraId="4B869AC6" w14:textId="59DF0B08" w:rsidR="00B644DD" w:rsidRPr="00545E5D" w:rsidRDefault="00B644DD" w:rsidP="001F0B73">
      <w:pPr>
        <w:pStyle w:val="ListParagraph"/>
        <w:numPr>
          <w:ilvl w:val="0"/>
          <w:numId w:val="5"/>
        </w:numPr>
        <w:rPr>
          <w:rFonts w:ascii="Arial" w:hAnsi="Arial" w:cs="Arial"/>
        </w:rPr>
      </w:pPr>
      <w:r w:rsidRPr="00545E5D">
        <w:rPr>
          <w:rFonts w:ascii="Arial" w:hAnsi="Arial" w:cs="Arial"/>
        </w:rPr>
        <w:t>Collaborative Approach</w:t>
      </w:r>
    </w:p>
    <w:p w14:paraId="27977913" w14:textId="6B3E7CFA" w:rsidR="00CE047B" w:rsidRDefault="00B644DD" w:rsidP="00B644DD">
      <w:pPr>
        <w:rPr>
          <w:rFonts w:ascii="Arial" w:hAnsi="Arial" w:cs="Arial"/>
        </w:rPr>
      </w:pPr>
      <w:r w:rsidRPr="00326F8D">
        <w:rPr>
          <w:rFonts w:ascii="Arial" w:hAnsi="Arial" w:cs="Arial"/>
        </w:rPr>
        <w:t xml:space="preserve">The proposal suggests a collaborative effort among technologists, policymakers, ethicists, and society to ensure transparent and moral AI deployment. This interdisciplinary approach is essential for addressing complex ethical issues and developing effective regulations. By involving diverse stakeholders, the study promotes a </w:t>
      </w:r>
      <w:r w:rsidR="003C6ACC" w:rsidRPr="00326F8D">
        <w:rPr>
          <w:rFonts w:ascii="Arial" w:hAnsi="Arial" w:cs="Arial"/>
        </w:rPr>
        <w:t>complete</w:t>
      </w:r>
      <w:r w:rsidRPr="00326F8D">
        <w:rPr>
          <w:rFonts w:ascii="Arial" w:hAnsi="Arial" w:cs="Arial"/>
        </w:rPr>
        <w:t xml:space="preserve"> </w:t>
      </w:r>
      <w:r w:rsidR="00B02F76">
        <w:rPr>
          <w:rFonts w:ascii="Arial" w:hAnsi="Arial" w:cs="Arial"/>
        </w:rPr>
        <w:t xml:space="preserve">appreciation </w:t>
      </w:r>
      <w:r w:rsidRPr="00326F8D">
        <w:rPr>
          <w:rFonts w:ascii="Arial" w:hAnsi="Arial" w:cs="Arial"/>
        </w:rPr>
        <w:t>of AI's po</w:t>
      </w:r>
      <w:r w:rsidR="00B166B4">
        <w:rPr>
          <w:rFonts w:ascii="Arial" w:hAnsi="Arial" w:cs="Arial"/>
        </w:rPr>
        <w:t>ssibilities</w:t>
      </w:r>
      <w:r w:rsidRPr="00326F8D">
        <w:rPr>
          <w:rFonts w:ascii="Arial" w:hAnsi="Arial" w:cs="Arial"/>
        </w:rPr>
        <w:t xml:space="preserve"> and challenges, fostering a collaborative environment that can lead to more effective solutions.</w:t>
      </w:r>
    </w:p>
    <w:p w14:paraId="7F0BC7CE" w14:textId="77777777" w:rsidR="00CE047B" w:rsidRDefault="00CE047B" w:rsidP="00B644DD">
      <w:pPr>
        <w:rPr>
          <w:rFonts w:ascii="Arial" w:hAnsi="Arial" w:cs="Arial"/>
        </w:rPr>
      </w:pPr>
    </w:p>
    <w:p w14:paraId="3C9E1C70" w14:textId="0F12C2B5" w:rsidR="00B644DD" w:rsidRPr="00CE33DA" w:rsidRDefault="00B644DD" w:rsidP="001F0B73">
      <w:pPr>
        <w:pStyle w:val="ListParagraph"/>
        <w:numPr>
          <w:ilvl w:val="0"/>
          <w:numId w:val="5"/>
        </w:numPr>
        <w:rPr>
          <w:rFonts w:ascii="Arial" w:hAnsi="Arial" w:cs="Arial"/>
        </w:rPr>
      </w:pPr>
      <w:r w:rsidRPr="00CE33DA">
        <w:rPr>
          <w:rFonts w:ascii="Arial" w:hAnsi="Arial" w:cs="Arial"/>
        </w:rPr>
        <w:t>Alignment with Global Regulatory Expectations</w:t>
      </w:r>
    </w:p>
    <w:p w14:paraId="1302D43C" w14:textId="77777777" w:rsidR="00B644DD" w:rsidRPr="00326F8D" w:rsidRDefault="00B644DD" w:rsidP="00B644DD">
      <w:pPr>
        <w:rPr>
          <w:rFonts w:ascii="Arial" w:hAnsi="Arial" w:cs="Arial"/>
        </w:rPr>
      </w:pPr>
      <w:r w:rsidRPr="00326F8D">
        <w:rPr>
          <w:rFonts w:ascii="Arial" w:hAnsi="Arial" w:cs="Arial"/>
        </w:rPr>
        <w:t xml:space="preserve">The study emphasizes compliance with global regulatory expectations, which is vital for ensuring that AI systems used in AML are legally sound and internationally accepted. This </w:t>
      </w:r>
      <w:r w:rsidRPr="00326F8D">
        <w:rPr>
          <w:rFonts w:ascii="Arial" w:hAnsi="Arial" w:cs="Arial"/>
        </w:rPr>
        <w:lastRenderedPageBreak/>
        <w:t>alignment with global standards helps in creating a unified front against financial crimes, facilitating cooperation among countries and reducing the risk of regulatory loopholes that criminals might exploit.</w:t>
      </w:r>
    </w:p>
    <w:p w14:paraId="6E94B39F" w14:textId="77777777" w:rsidR="00B644DD" w:rsidRDefault="00B644DD" w:rsidP="00B644DD">
      <w:pPr>
        <w:rPr>
          <w:rFonts w:ascii="Arial" w:hAnsi="Arial" w:cs="Arial"/>
        </w:rPr>
      </w:pPr>
    </w:p>
    <w:p w14:paraId="34F16EDE" w14:textId="31B19D07" w:rsidR="00B644DD" w:rsidRPr="004B5621" w:rsidRDefault="00B644DD" w:rsidP="001F0B73">
      <w:pPr>
        <w:pStyle w:val="ListParagraph"/>
        <w:numPr>
          <w:ilvl w:val="0"/>
          <w:numId w:val="5"/>
        </w:numPr>
        <w:rPr>
          <w:rFonts w:ascii="Arial" w:hAnsi="Arial" w:cs="Arial"/>
        </w:rPr>
      </w:pPr>
      <w:r w:rsidRPr="004B5621">
        <w:rPr>
          <w:rFonts w:ascii="Arial" w:hAnsi="Arial" w:cs="Arial"/>
        </w:rPr>
        <w:t>Potential for Enhanced Efficiency</w:t>
      </w:r>
    </w:p>
    <w:p w14:paraId="35BAC9D7" w14:textId="78D79D03" w:rsidR="00B644DD" w:rsidRPr="00326F8D" w:rsidRDefault="00B644DD" w:rsidP="00B644DD">
      <w:pPr>
        <w:rPr>
          <w:rFonts w:ascii="Arial" w:hAnsi="Arial" w:cs="Arial"/>
        </w:rPr>
      </w:pPr>
      <w:r w:rsidRPr="00326F8D">
        <w:rPr>
          <w:rFonts w:ascii="Arial" w:hAnsi="Arial" w:cs="Arial"/>
        </w:rPr>
        <w:t xml:space="preserve">By leveraging AI, the study suggests that financial institutions can enhance their efficiency in complying with AML regulations. This efficiency can lead to cost savings and </w:t>
      </w:r>
      <w:r w:rsidR="00D74BA3" w:rsidRPr="00326F8D">
        <w:rPr>
          <w:rFonts w:ascii="Arial" w:hAnsi="Arial" w:cs="Arial"/>
        </w:rPr>
        <w:t>enhanced</w:t>
      </w:r>
      <w:r w:rsidRPr="00326F8D">
        <w:rPr>
          <w:rFonts w:ascii="Arial" w:hAnsi="Arial" w:cs="Arial"/>
        </w:rPr>
        <w:t xml:space="preserve"> resource allocation, allowing institutions to focus on more complex and high-risk cases. The potential for AI to streamline compliance processes is a significant strength, as it can </w:t>
      </w:r>
      <w:r w:rsidR="00F93D42" w:rsidRPr="00326F8D">
        <w:rPr>
          <w:rFonts w:ascii="Arial" w:hAnsi="Arial" w:cs="Arial"/>
        </w:rPr>
        <w:t>support</w:t>
      </w:r>
      <w:r w:rsidRPr="00326F8D">
        <w:rPr>
          <w:rFonts w:ascii="Arial" w:hAnsi="Arial" w:cs="Arial"/>
        </w:rPr>
        <w:t xml:space="preserve"> </w:t>
      </w:r>
      <w:r w:rsidR="00F93D42" w:rsidRPr="00326F8D">
        <w:rPr>
          <w:rFonts w:ascii="Arial" w:hAnsi="Arial" w:cs="Arial"/>
        </w:rPr>
        <w:t>decreas</w:t>
      </w:r>
      <w:r w:rsidR="00F93D42">
        <w:rPr>
          <w:rFonts w:ascii="Arial" w:hAnsi="Arial" w:cs="Arial"/>
        </w:rPr>
        <w:t>ing</w:t>
      </w:r>
      <w:r w:rsidRPr="00326F8D">
        <w:rPr>
          <w:rFonts w:ascii="Arial" w:hAnsi="Arial" w:cs="Arial"/>
        </w:rPr>
        <w:t xml:space="preserve"> the administrative burden </w:t>
      </w:r>
      <w:r w:rsidR="00F93D42" w:rsidRPr="00326F8D">
        <w:rPr>
          <w:rFonts w:ascii="Arial" w:hAnsi="Arial" w:cs="Arial"/>
        </w:rPr>
        <w:t>related</w:t>
      </w:r>
      <w:r w:rsidRPr="00326F8D">
        <w:rPr>
          <w:rFonts w:ascii="Arial" w:hAnsi="Arial" w:cs="Arial"/>
        </w:rPr>
        <w:t xml:space="preserve"> with traditional AML methods.</w:t>
      </w:r>
    </w:p>
    <w:p w14:paraId="3DB5425B" w14:textId="63ECBB76" w:rsidR="00B644DD" w:rsidRPr="00326F8D" w:rsidRDefault="00B644DD" w:rsidP="00B644DD">
      <w:pPr>
        <w:rPr>
          <w:rFonts w:ascii="Arial" w:hAnsi="Arial" w:cs="Arial"/>
        </w:rPr>
      </w:pPr>
      <w:r w:rsidRPr="00326F8D">
        <w:rPr>
          <w:rFonts w:ascii="Arial" w:hAnsi="Arial" w:cs="Arial"/>
        </w:rPr>
        <w:t>In summary, the strengths of the study lie in its innovative approach to using AI in AML, its emphasis on ethical considerations, collaborative approach, alignment with global regulations, address of privacy concerns, potential for enhanced efficiency, and contribution to the literature. These strengths position the study as a valuable contribution to the field of financial crime prevention and AI ethics.</w:t>
      </w:r>
    </w:p>
    <w:p w14:paraId="435D2E78" w14:textId="77777777" w:rsidR="00214591" w:rsidRDefault="00214591" w:rsidP="00B82200">
      <w:pPr>
        <w:rPr>
          <w:rFonts w:ascii="Arial" w:hAnsi="Arial" w:cs="Arial"/>
          <w:b/>
          <w:bCs/>
        </w:rPr>
      </w:pPr>
    </w:p>
    <w:p w14:paraId="43896538" w14:textId="77777777" w:rsidR="002D6FB8" w:rsidRDefault="002D6FB8" w:rsidP="003A6E60">
      <w:pPr>
        <w:rPr>
          <w:rFonts w:ascii="Arial" w:hAnsi="Arial" w:cs="Arial"/>
          <w:b/>
          <w:bCs/>
        </w:rPr>
      </w:pPr>
    </w:p>
    <w:p w14:paraId="0B9DA5AD" w14:textId="7FB7A6DD" w:rsidR="003A6E60" w:rsidRPr="00326F8D" w:rsidRDefault="003A6E60" w:rsidP="003A6E60">
      <w:pPr>
        <w:rPr>
          <w:rFonts w:ascii="Arial" w:hAnsi="Arial" w:cs="Arial"/>
          <w:b/>
          <w:bCs/>
        </w:rPr>
      </w:pPr>
      <w:r w:rsidRPr="00326F8D">
        <w:rPr>
          <w:rFonts w:ascii="Arial" w:hAnsi="Arial" w:cs="Arial"/>
          <w:b/>
          <w:bCs/>
        </w:rPr>
        <w:t>Weaknesses of the Study</w:t>
      </w:r>
    </w:p>
    <w:p w14:paraId="4F341D70" w14:textId="07629B1E" w:rsidR="003A6E60" w:rsidRPr="00326F8D" w:rsidRDefault="003A6E60" w:rsidP="003A6E60">
      <w:pPr>
        <w:rPr>
          <w:rFonts w:ascii="Arial" w:hAnsi="Arial" w:cs="Arial"/>
        </w:rPr>
      </w:pPr>
      <w:r w:rsidRPr="00326F8D">
        <w:rPr>
          <w:rFonts w:ascii="Arial" w:hAnsi="Arial" w:cs="Arial"/>
        </w:rPr>
        <w:t>The proposal</w:t>
      </w:r>
      <w:r w:rsidR="00D87B66">
        <w:rPr>
          <w:rFonts w:ascii="Arial" w:hAnsi="Arial" w:cs="Arial"/>
        </w:rPr>
        <w:t xml:space="preserve"> </w:t>
      </w:r>
      <w:r w:rsidRPr="00326F8D">
        <w:rPr>
          <w:rFonts w:ascii="Arial" w:hAnsi="Arial" w:cs="Arial"/>
        </w:rPr>
        <w:t>while promising, has several weaknesses that need to be addressed:</w:t>
      </w:r>
    </w:p>
    <w:p w14:paraId="1D5A3066" w14:textId="77777777" w:rsidR="003A6E60" w:rsidRPr="00326F8D" w:rsidRDefault="003A6E60" w:rsidP="003A6E60">
      <w:pPr>
        <w:rPr>
          <w:rFonts w:ascii="Arial" w:hAnsi="Arial" w:cs="Arial"/>
        </w:rPr>
      </w:pPr>
    </w:p>
    <w:p w14:paraId="4DC69E7B" w14:textId="25DF5C77" w:rsidR="004B5621" w:rsidRDefault="003A6E60" w:rsidP="001F0B73">
      <w:pPr>
        <w:pStyle w:val="ListParagraph"/>
        <w:numPr>
          <w:ilvl w:val="0"/>
          <w:numId w:val="5"/>
        </w:numPr>
        <w:rPr>
          <w:rFonts w:ascii="Arial" w:hAnsi="Arial" w:cs="Arial"/>
        </w:rPr>
      </w:pPr>
      <w:r w:rsidRPr="00D87B66">
        <w:rPr>
          <w:rFonts w:ascii="Arial" w:hAnsi="Arial" w:cs="Arial"/>
        </w:rPr>
        <w:t xml:space="preserve">Lack of Specific Methodology </w:t>
      </w:r>
    </w:p>
    <w:p w14:paraId="27FF834F" w14:textId="259E87A5" w:rsidR="003A6E60" w:rsidRPr="004B5621" w:rsidRDefault="003A6E60" w:rsidP="004B5621">
      <w:pPr>
        <w:rPr>
          <w:rFonts w:ascii="Arial" w:hAnsi="Arial" w:cs="Arial"/>
        </w:rPr>
      </w:pPr>
      <w:r w:rsidRPr="004B5621">
        <w:rPr>
          <w:rFonts w:ascii="Arial" w:hAnsi="Arial" w:cs="Arial"/>
        </w:rPr>
        <w:t>The proposal does not provide a detailed methodology for implementing AI in anti-money laundering (AML) systems. It lacks specific algorithms or models that could be used, along with data sources and validation techniques. This lack of specificity makes it difficult to assess the practical feasibility of the proposed approach.</w:t>
      </w:r>
    </w:p>
    <w:p w14:paraId="105D47C4" w14:textId="77777777" w:rsidR="003A6E60" w:rsidRPr="00326F8D" w:rsidRDefault="003A6E60" w:rsidP="003A6E60">
      <w:pPr>
        <w:rPr>
          <w:rFonts w:ascii="Arial" w:hAnsi="Arial" w:cs="Arial"/>
        </w:rPr>
      </w:pPr>
    </w:p>
    <w:p w14:paraId="086A9503" w14:textId="465B62AC" w:rsidR="00F40F0A" w:rsidRPr="00F40F0A" w:rsidRDefault="003A6E60" w:rsidP="001F0B73">
      <w:pPr>
        <w:pStyle w:val="ListParagraph"/>
        <w:numPr>
          <w:ilvl w:val="0"/>
          <w:numId w:val="5"/>
        </w:numPr>
        <w:rPr>
          <w:rFonts w:ascii="Arial" w:hAnsi="Arial" w:cs="Arial"/>
        </w:rPr>
      </w:pPr>
      <w:r w:rsidRPr="00F40F0A">
        <w:rPr>
          <w:rFonts w:ascii="Arial" w:hAnsi="Arial" w:cs="Arial"/>
        </w:rPr>
        <w:t>Overemphasis on Technology</w:t>
      </w:r>
    </w:p>
    <w:p w14:paraId="6596EA6A" w14:textId="5758E589" w:rsidR="003A6E60" w:rsidRDefault="003A6E60" w:rsidP="003A6E60">
      <w:pPr>
        <w:rPr>
          <w:rFonts w:ascii="Arial" w:hAnsi="Arial" w:cs="Arial"/>
        </w:rPr>
      </w:pPr>
      <w:r w:rsidRPr="00326F8D">
        <w:rPr>
          <w:rFonts w:ascii="Arial" w:hAnsi="Arial" w:cs="Arial"/>
        </w:rPr>
        <w:t>The study focuses heavily on the technological aspects of AI in AML, potentially overlooking the importance of human oversight and traditional investigative methods. A balanced approach combining AI with human expertise could be more effective in addressing complex financial crimes.</w:t>
      </w:r>
    </w:p>
    <w:p w14:paraId="1DB15E1F" w14:textId="77777777" w:rsidR="00374597" w:rsidRDefault="00374597" w:rsidP="003A6E60">
      <w:pPr>
        <w:rPr>
          <w:rFonts w:ascii="Arial" w:hAnsi="Arial" w:cs="Arial"/>
        </w:rPr>
      </w:pPr>
    </w:p>
    <w:p w14:paraId="6B6DA45D" w14:textId="77777777" w:rsidR="002D6FB8" w:rsidRDefault="002D6FB8" w:rsidP="003A6E60">
      <w:pPr>
        <w:rPr>
          <w:rFonts w:ascii="Arial" w:hAnsi="Arial" w:cs="Arial"/>
        </w:rPr>
      </w:pPr>
    </w:p>
    <w:p w14:paraId="1B275D06" w14:textId="77777777" w:rsidR="00B01D5A" w:rsidRDefault="00B01D5A" w:rsidP="003A6E60">
      <w:pPr>
        <w:rPr>
          <w:rFonts w:ascii="Arial" w:hAnsi="Arial" w:cs="Arial"/>
        </w:rPr>
      </w:pPr>
    </w:p>
    <w:p w14:paraId="3CBBC665" w14:textId="77777777" w:rsidR="00B01D5A" w:rsidRPr="00326F8D" w:rsidRDefault="00B01D5A" w:rsidP="003A6E60">
      <w:pPr>
        <w:rPr>
          <w:rFonts w:ascii="Arial" w:hAnsi="Arial" w:cs="Arial"/>
        </w:rPr>
      </w:pPr>
    </w:p>
    <w:p w14:paraId="49CBD760" w14:textId="57964F53" w:rsidR="00374597" w:rsidRPr="00374597" w:rsidRDefault="003A6E60" w:rsidP="001F0B73">
      <w:pPr>
        <w:pStyle w:val="ListParagraph"/>
        <w:numPr>
          <w:ilvl w:val="0"/>
          <w:numId w:val="5"/>
        </w:numPr>
        <w:rPr>
          <w:rFonts w:ascii="Arial" w:hAnsi="Arial" w:cs="Arial"/>
        </w:rPr>
      </w:pPr>
      <w:r w:rsidRPr="00374597">
        <w:rPr>
          <w:rFonts w:ascii="Arial" w:hAnsi="Arial" w:cs="Arial"/>
        </w:rPr>
        <w:lastRenderedPageBreak/>
        <w:t>Regulatory Challenges</w:t>
      </w:r>
    </w:p>
    <w:p w14:paraId="008661E8" w14:textId="2C125D69" w:rsidR="003A6E60" w:rsidRPr="00326F8D" w:rsidRDefault="003A6E60" w:rsidP="003A6E60">
      <w:pPr>
        <w:rPr>
          <w:rFonts w:ascii="Arial" w:hAnsi="Arial" w:cs="Arial"/>
        </w:rPr>
      </w:pPr>
      <w:r w:rsidRPr="00326F8D">
        <w:rPr>
          <w:rFonts w:ascii="Arial" w:hAnsi="Arial" w:cs="Arial"/>
        </w:rPr>
        <w:t>While the proposal mentions the need for robust regulations, it does not delve into the specifics of how these regulations would be developed or enforced. Given the global nature of financial crimes, international cooperation and legal frameworks are crucial, yet the study does not provide concrete strategies for achieving this.</w:t>
      </w:r>
    </w:p>
    <w:p w14:paraId="0F9D72CD" w14:textId="77777777" w:rsidR="00827ED5" w:rsidRPr="00326F8D" w:rsidRDefault="00827ED5" w:rsidP="003A6E60">
      <w:pPr>
        <w:rPr>
          <w:rFonts w:ascii="Arial" w:hAnsi="Arial" w:cs="Arial"/>
        </w:rPr>
      </w:pPr>
    </w:p>
    <w:p w14:paraId="1916DC9A" w14:textId="0157E1A1" w:rsidR="00386D83" w:rsidRPr="00386D83" w:rsidRDefault="003A6E60" w:rsidP="001F0B73">
      <w:pPr>
        <w:pStyle w:val="ListParagraph"/>
        <w:numPr>
          <w:ilvl w:val="0"/>
          <w:numId w:val="5"/>
        </w:numPr>
        <w:rPr>
          <w:rFonts w:ascii="Arial" w:hAnsi="Arial" w:cs="Arial"/>
        </w:rPr>
      </w:pPr>
      <w:r w:rsidRPr="00386D83">
        <w:rPr>
          <w:rFonts w:ascii="Arial" w:hAnsi="Arial" w:cs="Arial"/>
        </w:rPr>
        <w:t>Insufficient Address of Bias in AI Systems</w:t>
      </w:r>
    </w:p>
    <w:p w14:paraId="073F507D" w14:textId="37D247BD" w:rsidR="003A6E60" w:rsidRPr="00326F8D" w:rsidRDefault="003A6E60" w:rsidP="003A6E60">
      <w:pPr>
        <w:rPr>
          <w:rFonts w:ascii="Arial" w:hAnsi="Arial" w:cs="Arial"/>
        </w:rPr>
      </w:pPr>
      <w:r w:rsidRPr="00326F8D">
        <w:rPr>
          <w:rFonts w:ascii="Arial" w:hAnsi="Arial" w:cs="Arial"/>
        </w:rPr>
        <w:t>The study highlights the need for diversity and inclusivity in AI development to ensure fair outcomes. However, it does not provide detailed strategies for identifying and mitigating biases in AI models, which is a critical issue in preventing discrimination and ensuring ethical AI deployment.</w:t>
      </w:r>
    </w:p>
    <w:p w14:paraId="6603C5C1" w14:textId="77777777" w:rsidR="001A6CD5" w:rsidRDefault="001A6CD5" w:rsidP="003A6E60">
      <w:pPr>
        <w:rPr>
          <w:rFonts w:ascii="Arial" w:hAnsi="Arial" w:cs="Arial"/>
        </w:rPr>
      </w:pPr>
    </w:p>
    <w:p w14:paraId="32826445" w14:textId="0EB543EF" w:rsidR="00214591" w:rsidRDefault="003A6E60" w:rsidP="001F0B73">
      <w:pPr>
        <w:pStyle w:val="ListParagraph"/>
        <w:numPr>
          <w:ilvl w:val="0"/>
          <w:numId w:val="5"/>
        </w:numPr>
        <w:rPr>
          <w:rFonts w:ascii="Arial" w:hAnsi="Arial" w:cs="Arial"/>
        </w:rPr>
      </w:pPr>
      <w:r w:rsidRPr="00214591">
        <w:rPr>
          <w:rFonts w:ascii="Arial" w:hAnsi="Arial" w:cs="Arial"/>
        </w:rPr>
        <w:t>Adaptability to Evolving Threats</w:t>
      </w:r>
    </w:p>
    <w:p w14:paraId="3C9174B6" w14:textId="0039551A" w:rsidR="003A6E60" w:rsidRPr="00214591" w:rsidRDefault="003A6E60" w:rsidP="00214591">
      <w:pPr>
        <w:rPr>
          <w:rFonts w:ascii="Arial" w:hAnsi="Arial" w:cs="Arial"/>
        </w:rPr>
      </w:pPr>
      <w:r w:rsidRPr="00214591">
        <w:rPr>
          <w:rFonts w:ascii="Arial" w:hAnsi="Arial" w:cs="Arial"/>
        </w:rPr>
        <w:t>Financial crimes are constantly evolving, with new methods emerging to bypass AML regulations. The study does not fully explore how AI systems can adapt to these changing threats over time, which is essential for maintaining their effectiveness in preventing financial crimes.</w:t>
      </w:r>
    </w:p>
    <w:p w14:paraId="21545977" w14:textId="0F1F94B7" w:rsidR="00CE047B" w:rsidRDefault="00D12235" w:rsidP="003A6E60">
      <w:pPr>
        <w:rPr>
          <w:rFonts w:ascii="Arial" w:hAnsi="Arial" w:cs="Arial"/>
        </w:rPr>
      </w:pPr>
      <w:r>
        <w:rPr>
          <w:rFonts w:ascii="Arial" w:hAnsi="Arial" w:cs="Arial"/>
        </w:rPr>
        <w:t xml:space="preserve">Addressing the above weaknesses will make the proposal more prudent and </w:t>
      </w:r>
      <w:r w:rsidR="0021273A">
        <w:rPr>
          <w:rFonts w:ascii="Arial" w:hAnsi="Arial" w:cs="Arial"/>
        </w:rPr>
        <w:t>effective.</w:t>
      </w:r>
    </w:p>
    <w:p w14:paraId="0CAEAD08" w14:textId="77777777" w:rsidR="001A6CD5" w:rsidRDefault="001A6CD5" w:rsidP="0091702A">
      <w:pPr>
        <w:rPr>
          <w:rFonts w:ascii="Arial" w:hAnsi="Arial" w:cs="Arial"/>
          <w:b/>
          <w:bCs/>
        </w:rPr>
      </w:pPr>
    </w:p>
    <w:p w14:paraId="78277B54" w14:textId="39C66F75" w:rsidR="0091702A" w:rsidRPr="00CE047B" w:rsidRDefault="0091702A" w:rsidP="0091702A">
      <w:pPr>
        <w:rPr>
          <w:rFonts w:ascii="Arial" w:hAnsi="Arial" w:cs="Arial"/>
          <w:b/>
          <w:bCs/>
        </w:rPr>
      </w:pPr>
      <w:r w:rsidRPr="00CE047B">
        <w:rPr>
          <w:rFonts w:ascii="Arial" w:hAnsi="Arial" w:cs="Arial"/>
          <w:b/>
          <w:bCs/>
        </w:rPr>
        <w:t>Limitations of the Study</w:t>
      </w:r>
    </w:p>
    <w:p w14:paraId="02A5E8A9" w14:textId="269841DC" w:rsidR="0091702A" w:rsidRPr="00326F8D" w:rsidRDefault="0091702A" w:rsidP="0091702A">
      <w:pPr>
        <w:rPr>
          <w:rFonts w:ascii="Arial" w:hAnsi="Arial" w:cs="Arial"/>
        </w:rPr>
      </w:pPr>
      <w:r w:rsidRPr="00326F8D">
        <w:rPr>
          <w:rFonts w:ascii="Arial" w:hAnsi="Arial" w:cs="Arial"/>
        </w:rPr>
        <w:t>The proposal</w:t>
      </w:r>
      <w:r w:rsidR="00214591">
        <w:rPr>
          <w:rFonts w:ascii="Arial" w:hAnsi="Arial" w:cs="Arial"/>
        </w:rPr>
        <w:t xml:space="preserve"> </w:t>
      </w:r>
      <w:r w:rsidRPr="00326F8D">
        <w:rPr>
          <w:rFonts w:ascii="Arial" w:hAnsi="Arial" w:cs="Arial"/>
        </w:rPr>
        <w:t>while offering valuable insights, faces several limitations that could impact its practical applicability and broader implications:</w:t>
      </w:r>
    </w:p>
    <w:p w14:paraId="31DB5F48" w14:textId="77777777" w:rsidR="0091702A" w:rsidRPr="00326F8D" w:rsidRDefault="0091702A" w:rsidP="0091702A">
      <w:pPr>
        <w:rPr>
          <w:rFonts w:ascii="Arial" w:hAnsi="Arial" w:cs="Arial"/>
        </w:rPr>
      </w:pPr>
    </w:p>
    <w:p w14:paraId="1461AD15" w14:textId="7BCB77F5" w:rsidR="00214591" w:rsidRPr="00214591" w:rsidRDefault="0091702A" w:rsidP="001F0B73">
      <w:pPr>
        <w:pStyle w:val="ListParagraph"/>
        <w:numPr>
          <w:ilvl w:val="0"/>
          <w:numId w:val="5"/>
        </w:numPr>
        <w:rPr>
          <w:rFonts w:ascii="Arial" w:hAnsi="Arial" w:cs="Arial"/>
        </w:rPr>
      </w:pPr>
      <w:r w:rsidRPr="00214591">
        <w:rPr>
          <w:rFonts w:ascii="Arial" w:hAnsi="Arial" w:cs="Arial"/>
        </w:rPr>
        <w:t>Data Privacy Concerns</w:t>
      </w:r>
    </w:p>
    <w:p w14:paraId="47E3165D" w14:textId="3CAB5827" w:rsidR="0091702A" w:rsidRPr="00326F8D" w:rsidRDefault="0091702A" w:rsidP="0091702A">
      <w:pPr>
        <w:rPr>
          <w:rFonts w:ascii="Arial" w:hAnsi="Arial" w:cs="Arial"/>
        </w:rPr>
      </w:pPr>
      <w:r w:rsidRPr="00326F8D">
        <w:rPr>
          <w:rFonts w:ascii="Arial" w:hAnsi="Arial" w:cs="Arial"/>
        </w:rPr>
        <w:t>The proposal acknowledges privacy concerns as a significant challenge in implementing AI for AML. However, it does not provide concrete solutions for managing sensitive financial data. This is a critical limitation, as ensuring data privacy while using AI for AML requires detailed strategies, such as anonymization techniques, secure data storage, and compliance with data protection regulations like GDPR.</w:t>
      </w:r>
    </w:p>
    <w:p w14:paraId="6DDDCA05" w14:textId="77777777" w:rsidR="0091702A" w:rsidRPr="00326F8D" w:rsidRDefault="0091702A" w:rsidP="0091702A">
      <w:pPr>
        <w:rPr>
          <w:rFonts w:ascii="Arial" w:hAnsi="Arial" w:cs="Arial"/>
        </w:rPr>
      </w:pPr>
    </w:p>
    <w:p w14:paraId="29EC8790" w14:textId="5657FE31" w:rsidR="00467AF0" w:rsidRPr="00467AF0" w:rsidRDefault="0091702A" w:rsidP="001F0B73">
      <w:pPr>
        <w:pStyle w:val="ListParagraph"/>
        <w:numPr>
          <w:ilvl w:val="0"/>
          <w:numId w:val="5"/>
        </w:numPr>
        <w:rPr>
          <w:rFonts w:ascii="Arial" w:hAnsi="Arial" w:cs="Arial"/>
        </w:rPr>
      </w:pPr>
      <w:r w:rsidRPr="00467AF0">
        <w:rPr>
          <w:rFonts w:ascii="Arial" w:hAnsi="Arial" w:cs="Arial"/>
        </w:rPr>
        <w:t>Technical Infrastructure and Expertise</w:t>
      </w:r>
    </w:p>
    <w:p w14:paraId="371EFF42" w14:textId="28504179" w:rsidR="0091702A" w:rsidRDefault="0091702A" w:rsidP="0091702A">
      <w:pPr>
        <w:rPr>
          <w:rFonts w:ascii="Arial" w:hAnsi="Arial" w:cs="Arial"/>
        </w:rPr>
      </w:pPr>
      <w:r w:rsidRPr="00326F8D">
        <w:rPr>
          <w:rFonts w:ascii="Arial" w:hAnsi="Arial" w:cs="Arial"/>
        </w:rPr>
        <w:t>The proposal assumes that financial institutions have the necessary technical infrastructure and expertise to implement and manage AI systems effectively. However, many institutions, especially smaller ones, may lack the resources and skills needed to deploy AI successfully. This is a limitation that could hinder the widespread adoption of AI in AML.</w:t>
      </w:r>
    </w:p>
    <w:p w14:paraId="01D11266" w14:textId="49BAD2BC" w:rsidR="00B7779C" w:rsidRPr="00326F8D" w:rsidRDefault="00B7779C" w:rsidP="0091702A">
      <w:pPr>
        <w:rPr>
          <w:rFonts w:ascii="Arial" w:hAnsi="Arial" w:cs="Arial"/>
        </w:rPr>
      </w:pPr>
      <w:r>
        <w:rPr>
          <w:rFonts w:ascii="Arial" w:hAnsi="Arial" w:cs="Arial"/>
        </w:rPr>
        <w:lastRenderedPageBreak/>
        <w:t xml:space="preserve">Also </w:t>
      </w:r>
      <w:r w:rsidR="005754E4">
        <w:rPr>
          <w:rFonts w:ascii="Arial" w:hAnsi="Arial" w:cs="Arial"/>
        </w:rPr>
        <w:t xml:space="preserve">obtaining expertise opinions through interviewing </w:t>
      </w:r>
      <w:r w:rsidR="00AC275C">
        <w:rPr>
          <w:rFonts w:ascii="Arial" w:hAnsi="Arial" w:cs="Arial"/>
        </w:rPr>
        <w:t xml:space="preserve">shall </w:t>
      </w:r>
      <w:r w:rsidR="005754E4">
        <w:rPr>
          <w:rFonts w:ascii="Arial" w:hAnsi="Arial" w:cs="Arial"/>
        </w:rPr>
        <w:t>remain limited to H</w:t>
      </w:r>
      <w:r w:rsidR="00AC275C">
        <w:rPr>
          <w:rFonts w:ascii="Arial" w:hAnsi="Arial" w:cs="Arial"/>
        </w:rPr>
        <w:t xml:space="preserve">ong </w:t>
      </w:r>
      <w:r w:rsidR="005754E4">
        <w:rPr>
          <w:rFonts w:ascii="Arial" w:hAnsi="Arial" w:cs="Arial"/>
        </w:rPr>
        <w:t>K</w:t>
      </w:r>
      <w:r w:rsidR="00AC275C">
        <w:rPr>
          <w:rFonts w:ascii="Arial" w:hAnsi="Arial" w:cs="Arial"/>
        </w:rPr>
        <w:t xml:space="preserve">ong geographical location only, that may </w:t>
      </w:r>
      <w:r w:rsidR="00BC3B42">
        <w:rPr>
          <w:rFonts w:ascii="Arial" w:hAnsi="Arial" w:cs="Arial"/>
        </w:rPr>
        <w:t xml:space="preserve">limit the wider understanding of expert sentiments from other part of the world. </w:t>
      </w:r>
    </w:p>
    <w:p w14:paraId="3B334518" w14:textId="77777777" w:rsidR="0091702A" w:rsidRDefault="0091702A" w:rsidP="0091702A">
      <w:pPr>
        <w:rPr>
          <w:rFonts w:ascii="Arial" w:hAnsi="Arial" w:cs="Arial"/>
        </w:rPr>
      </w:pPr>
    </w:p>
    <w:p w14:paraId="61D782EF" w14:textId="09DA293D" w:rsidR="00467AF0" w:rsidRDefault="0091702A" w:rsidP="001F0B73">
      <w:pPr>
        <w:pStyle w:val="ListParagraph"/>
        <w:numPr>
          <w:ilvl w:val="0"/>
          <w:numId w:val="5"/>
        </w:numPr>
        <w:rPr>
          <w:rFonts w:ascii="Arial" w:hAnsi="Arial" w:cs="Arial"/>
        </w:rPr>
      </w:pPr>
      <w:r w:rsidRPr="00467AF0">
        <w:rPr>
          <w:rFonts w:ascii="Arial" w:hAnsi="Arial" w:cs="Arial"/>
        </w:rPr>
        <w:t>Human-Machine Interaction</w:t>
      </w:r>
    </w:p>
    <w:p w14:paraId="38EE7373" w14:textId="6157013E" w:rsidR="0091702A" w:rsidRPr="00467AF0" w:rsidRDefault="0091702A" w:rsidP="00467AF0">
      <w:pPr>
        <w:rPr>
          <w:rFonts w:ascii="Arial" w:hAnsi="Arial" w:cs="Arial"/>
        </w:rPr>
      </w:pPr>
      <w:r w:rsidRPr="00467AF0">
        <w:rPr>
          <w:rFonts w:ascii="Arial" w:hAnsi="Arial" w:cs="Arial"/>
        </w:rPr>
        <w:t>The study does not fully explore the human-machine interaction aspects of AI in AML. Effective collaboration between AI systems and human analysts is essential for leveraging the strengths of both. The proposal could benefit from discussing how human analysts can work with AI to enhance their decision-making and investigative capabilities.</w:t>
      </w:r>
    </w:p>
    <w:p w14:paraId="2ECFD26D" w14:textId="77777777" w:rsidR="0091702A" w:rsidRDefault="0091702A" w:rsidP="0091702A">
      <w:pPr>
        <w:rPr>
          <w:rFonts w:ascii="Arial" w:hAnsi="Arial" w:cs="Arial"/>
        </w:rPr>
      </w:pPr>
    </w:p>
    <w:p w14:paraId="07AD71AC" w14:textId="3415962B" w:rsidR="00467AF0" w:rsidRPr="00340DFA" w:rsidRDefault="0091702A" w:rsidP="001F0B73">
      <w:pPr>
        <w:pStyle w:val="ListParagraph"/>
        <w:numPr>
          <w:ilvl w:val="0"/>
          <w:numId w:val="5"/>
        </w:numPr>
        <w:rPr>
          <w:rFonts w:ascii="Arial" w:hAnsi="Arial" w:cs="Arial"/>
        </w:rPr>
      </w:pPr>
      <w:r w:rsidRPr="00340DFA">
        <w:rPr>
          <w:rFonts w:ascii="Arial" w:hAnsi="Arial" w:cs="Arial"/>
        </w:rPr>
        <w:t>Scalability and Cost</w:t>
      </w:r>
    </w:p>
    <w:p w14:paraId="75C87CA8" w14:textId="1D52AC6C" w:rsidR="0091702A" w:rsidRPr="00326F8D" w:rsidRDefault="0091702A" w:rsidP="0091702A">
      <w:pPr>
        <w:rPr>
          <w:rFonts w:ascii="Arial" w:hAnsi="Arial" w:cs="Arial"/>
        </w:rPr>
      </w:pPr>
      <w:r w:rsidRPr="00326F8D">
        <w:rPr>
          <w:rFonts w:ascii="Arial" w:hAnsi="Arial" w:cs="Arial"/>
        </w:rPr>
        <w:t>The proposal does not address the scalability and cost implications of implementing AI in AML. Scaling AI systems to handle large volumes of data and transactions can be challenging and expensive. The proposal could benefit from discussing strategies for making AI solutions more scalable and cost-effective.</w:t>
      </w:r>
    </w:p>
    <w:p w14:paraId="276329CD" w14:textId="77777777" w:rsidR="0091702A" w:rsidRPr="00326F8D" w:rsidRDefault="0091702A" w:rsidP="0091702A">
      <w:pPr>
        <w:rPr>
          <w:rFonts w:ascii="Arial" w:hAnsi="Arial" w:cs="Arial"/>
        </w:rPr>
      </w:pPr>
    </w:p>
    <w:p w14:paraId="588210A9" w14:textId="77777777" w:rsidR="00757169" w:rsidRDefault="0091702A" w:rsidP="00B82200">
      <w:pPr>
        <w:rPr>
          <w:rFonts w:ascii="Arial" w:hAnsi="Arial" w:cs="Arial"/>
        </w:rPr>
      </w:pPr>
      <w:r w:rsidRPr="00326F8D">
        <w:rPr>
          <w:rFonts w:ascii="Arial" w:hAnsi="Arial" w:cs="Arial"/>
        </w:rPr>
        <w:t>Addressing these limitations would strengthen the study and enhance its practical implications for financial crime prevention.</w:t>
      </w:r>
    </w:p>
    <w:p w14:paraId="0637CE9A" w14:textId="77777777" w:rsidR="009B1800" w:rsidRDefault="009B1800" w:rsidP="00305138">
      <w:pPr>
        <w:rPr>
          <w:rFonts w:ascii="Arial" w:hAnsi="Arial" w:cs="Arial"/>
          <w:b/>
          <w:bCs/>
        </w:rPr>
      </w:pPr>
    </w:p>
    <w:p w14:paraId="4167B548" w14:textId="3D411E65" w:rsidR="00305138" w:rsidRPr="00415478" w:rsidRDefault="00B82200" w:rsidP="00305138">
      <w:pPr>
        <w:rPr>
          <w:rFonts w:ascii="Arial" w:hAnsi="Arial" w:cs="Arial"/>
          <w:b/>
          <w:bCs/>
        </w:rPr>
      </w:pPr>
      <w:r w:rsidRPr="00415478">
        <w:rPr>
          <w:rFonts w:ascii="Arial" w:hAnsi="Arial" w:cs="Arial"/>
          <w:b/>
          <w:bCs/>
        </w:rPr>
        <w:t>Conclusion</w:t>
      </w:r>
    </w:p>
    <w:p w14:paraId="6893D8A1" w14:textId="77777777" w:rsidR="00305138" w:rsidRPr="00305138" w:rsidRDefault="00305138" w:rsidP="00305138">
      <w:pPr>
        <w:rPr>
          <w:rFonts w:ascii="Arial" w:hAnsi="Arial" w:cs="Arial"/>
        </w:rPr>
      </w:pPr>
      <w:r w:rsidRPr="00305138">
        <w:rPr>
          <w:rFonts w:ascii="Arial" w:hAnsi="Arial" w:cs="Arial"/>
        </w:rPr>
        <w:t>The research proposal on integrating generative AI in anti-money laundering (AML) presents significant strengths, including its innovative approach, emphasis on ethical considerations, collaborative strategy, alignment with global regulations, and potential for enhanced efficiency. However, it also faces notable weaknesses and limitations, such as the lack of specific methodology, overemphasis on technology, regulatory challenges, insufficient bias mitigation strategies, and adaptability issues. Additionally, limitations include data privacy concerns, technical infrastructure and expertise gaps, human-machine interaction challenges, and scalability and cost concerns.</w:t>
      </w:r>
    </w:p>
    <w:p w14:paraId="269DF725" w14:textId="77777777" w:rsidR="00415478" w:rsidRDefault="00415478" w:rsidP="00305138">
      <w:pPr>
        <w:rPr>
          <w:rFonts w:ascii="Arial" w:hAnsi="Arial" w:cs="Arial"/>
        </w:rPr>
      </w:pPr>
    </w:p>
    <w:p w14:paraId="6224D02C" w14:textId="17FB8159" w:rsidR="00305138" w:rsidRPr="00305138" w:rsidRDefault="00305138" w:rsidP="00305138">
      <w:pPr>
        <w:rPr>
          <w:rFonts w:ascii="Arial" w:hAnsi="Arial" w:cs="Arial"/>
        </w:rPr>
      </w:pPr>
      <w:r w:rsidRPr="00305138">
        <w:rPr>
          <w:rFonts w:ascii="Arial" w:hAnsi="Arial" w:cs="Arial"/>
        </w:rPr>
        <w:t>Future Directions</w:t>
      </w:r>
      <w:r w:rsidR="001B736B">
        <w:rPr>
          <w:rFonts w:ascii="Arial" w:hAnsi="Arial" w:cs="Arial"/>
        </w:rPr>
        <w:t>:</w:t>
      </w:r>
    </w:p>
    <w:p w14:paraId="44B57C92" w14:textId="77777777" w:rsidR="00305138" w:rsidRPr="00305138" w:rsidRDefault="00305138" w:rsidP="00305138">
      <w:pPr>
        <w:rPr>
          <w:rFonts w:ascii="Arial" w:hAnsi="Arial" w:cs="Arial"/>
        </w:rPr>
      </w:pPr>
      <w:r w:rsidRPr="00305138">
        <w:rPr>
          <w:rFonts w:ascii="Arial" w:hAnsi="Arial" w:cs="Arial"/>
        </w:rPr>
        <w:t>To strengthen the proposal, it is crucial to address these weaknesses and limitations. This can be achieved by:</w:t>
      </w:r>
    </w:p>
    <w:p w14:paraId="0E84392B" w14:textId="1570BDD0" w:rsidR="00305138" w:rsidRPr="001B736B" w:rsidRDefault="00305138" w:rsidP="001F0B73">
      <w:pPr>
        <w:pStyle w:val="ListParagraph"/>
        <w:numPr>
          <w:ilvl w:val="0"/>
          <w:numId w:val="5"/>
        </w:numPr>
        <w:rPr>
          <w:rFonts w:ascii="Arial" w:hAnsi="Arial" w:cs="Arial"/>
        </w:rPr>
      </w:pPr>
      <w:r w:rsidRPr="001B736B">
        <w:rPr>
          <w:rFonts w:ascii="Arial" w:hAnsi="Arial" w:cs="Arial"/>
        </w:rPr>
        <w:t>Developing a Detailed Methodology</w:t>
      </w:r>
      <w:r w:rsidR="001B736B" w:rsidRPr="001B736B">
        <w:rPr>
          <w:rFonts w:ascii="Arial" w:hAnsi="Arial" w:cs="Arial"/>
        </w:rPr>
        <w:t xml:space="preserve">: </w:t>
      </w:r>
      <w:r w:rsidRPr="001B736B">
        <w:rPr>
          <w:rFonts w:ascii="Arial" w:hAnsi="Arial" w:cs="Arial"/>
        </w:rPr>
        <w:t>Specify algorithms, data sources, and validation techniques to enhance practical feasibility.</w:t>
      </w:r>
    </w:p>
    <w:p w14:paraId="0191DB14" w14:textId="2CDF96E9" w:rsidR="00305138" w:rsidRPr="001B736B" w:rsidRDefault="00305138" w:rsidP="001F0B73">
      <w:pPr>
        <w:pStyle w:val="ListParagraph"/>
        <w:numPr>
          <w:ilvl w:val="0"/>
          <w:numId w:val="5"/>
        </w:numPr>
        <w:rPr>
          <w:rFonts w:ascii="Arial" w:hAnsi="Arial" w:cs="Arial"/>
        </w:rPr>
      </w:pPr>
      <w:r w:rsidRPr="001B736B">
        <w:rPr>
          <w:rFonts w:ascii="Arial" w:hAnsi="Arial" w:cs="Arial"/>
        </w:rPr>
        <w:t>Balancing Technology with Human Oversight: Integrate AI with traditional investigative methods to leverage both technological and human expertise.</w:t>
      </w:r>
    </w:p>
    <w:p w14:paraId="538E2C93" w14:textId="7EC0FC14" w:rsidR="00305138" w:rsidRPr="001B736B" w:rsidRDefault="00305138" w:rsidP="001F0B73">
      <w:pPr>
        <w:pStyle w:val="ListParagraph"/>
        <w:numPr>
          <w:ilvl w:val="0"/>
          <w:numId w:val="5"/>
        </w:numPr>
        <w:rPr>
          <w:rFonts w:ascii="Arial" w:hAnsi="Arial" w:cs="Arial"/>
        </w:rPr>
      </w:pPr>
      <w:r w:rsidRPr="001B736B">
        <w:rPr>
          <w:rFonts w:ascii="Arial" w:hAnsi="Arial" w:cs="Arial"/>
        </w:rPr>
        <w:lastRenderedPageBreak/>
        <w:t>Addressing Regulatory Challenges: Outline concrete strategies for developing and enforcing international regulations.</w:t>
      </w:r>
    </w:p>
    <w:p w14:paraId="1050DC3C" w14:textId="322EDC8F" w:rsidR="00305138" w:rsidRPr="001B736B" w:rsidRDefault="00305138" w:rsidP="001F0B73">
      <w:pPr>
        <w:pStyle w:val="ListParagraph"/>
        <w:numPr>
          <w:ilvl w:val="0"/>
          <w:numId w:val="5"/>
        </w:numPr>
        <w:rPr>
          <w:rFonts w:ascii="Arial" w:hAnsi="Arial" w:cs="Arial"/>
        </w:rPr>
      </w:pPr>
      <w:r w:rsidRPr="001B736B">
        <w:rPr>
          <w:rFonts w:ascii="Arial" w:hAnsi="Arial" w:cs="Arial"/>
        </w:rPr>
        <w:t>Mitigating Bias in AI Systems: Implement detailed strategies to identify and mitigate biases in AI models.</w:t>
      </w:r>
    </w:p>
    <w:p w14:paraId="091DA272" w14:textId="610D96CD" w:rsidR="00305138" w:rsidRPr="001B736B" w:rsidRDefault="00305138" w:rsidP="001F0B73">
      <w:pPr>
        <w:pStyle w:val="ListParagraph"/>
        <w:numPr>
          <w:ilvl w:val="0"/>
          <w:numId w:val="5"/>
        </w:numPr>
        <w:rPr>
          <w:rFonts w:ascii="Arial" w:hAnsi="Arial" w:cs="Arial"/>
        </w:rPr>
      </w:pPr>
      <w:r w:rsidRPr="001B736B">
        <w:rPr>
          <w:rFonts w:ascii="Arial" w:hAnsi="Arial" w:cs="Arial"/>
        </w:rPr>
        <w:t>Enhancing Adaptability: Develop AI systems that can adapt to evolving financial crime threats.</w:t>
      </w:r>
    </w:p>
    <w:p w14:paraId="50EDAF2D" w14:textId="5B3F6664" w:rsidR="00305138" w:rsidRPr="001B736B" w:rsidRDefault="00305138" w:rsidP="001F0B73">
      <w:pPr>
        <w:pStyle w:val="ListParagraph"/>
        <w:numPr>
          <w:ilvl w:val="0"/>
          <w:numId w:val="5"/>
        </w:numPr>
        <w:rPr>
          <w:rFonts w:ascii="Arial" w:hAnsi="Arial" w:cs="Arial"/>
        </w:rPr>
      </w:pPr>
      <w:r w:rsidRPr="001B736B">
        <w:rPr>
          <w:rFonts w:ascii="Arial" w:hAnsi="Arial" w:cs="Arial"/>
        </w:rPr>
        <w:t>Managing Data Privacy: Implement concrete solutions for managing sensitive financial data, such as anonymization and secure storage.</w:t>
      </w:r>
    </w:p>
    <w:p w14:paraId="4966414A" w14:textId="185AC3D8" w:rsidR="00305138" w:rsidRPr="001B736B" w:rsidRDefault="00305138" w:rsidP="001F0B73">
      <w:pPr>
        <w:pStyle w:val="ListParagraph"/>
        <w:numPr>
          <w:ilvl w:val="0"/>
          <w:numId w:val="5"/>
        </w:numPr>
        <w:rPr>
          <w:rFonts w:ascii="Arial" w:hAnsi="Arial" w:cs="Arial"/>
        </w:rPr>
      </w:pPr>
      <w:r w:rsidRPr="001B736B">
        <w:rPr>
          <w:rFonts w:ascii="Arial" w:hAnsi="Arial" w:cs="Arial"/>
        </w:rPr>
        <w:t>Addressing Technical Infrastructure and Expertise Gaps: Provide strategies for smaller institutions to access necessary resources and skills.</w:t>
      </w:r>
    </w:p>
    <w:p w14:paraId="72E39BF5" w14:textId="2179BBA4" w:rsidR="00305138" w:rsidRPr="001B736B" w:rsidRDefault="00305138" w:rsidP="001F0B73">
      <w:pPr>
        <w:pStyle w:val="ListParagraph"/>
        <w:numPr>
          <w:ilvl w:val="0"/>
          <w:numId w:val="5"/>
        </w:numPr>
        <w:rPr>
          <w:rFonts w:ascii="Arial" w:hAnsi="Arial" w:cs="Arial"/>
        </w:rPr>
      </w:pPr>
      <w:r w:rsidRPr="001B736B">
        <w:rPr>
          <w:rFonts w:ascii="Arial" w:hAnsi="Arial" w:cs="Arial"/>
        </w:rPr>
        <w:t>Improving Human-Machine Interaction: Discuss how AI can enhance human decision-making and investigative capabilities.</w:t>
      </w:r>
    </w:p>
    <w:p w14:paraId="20E2EB4F" w14:textId="04E8B3BB" w:rsidR="00305138" w:rsidRPr="001B736B" w:rsidRDefault="00305138" w:rsidP="001F0B73">
      <w:pPr>
        <w:pStyle w:val="ListParagraph"/>
        <w:numPr>
          <w:ilvl w:val="0"/>
          <w:numId w:val="5"/>
        </w:numPr>
        <w:rPr>
          <w:rFonts w:ascii="Arial" w:hAnsi="Arial" w:cs="Arial"/>
        </w:rPr>
      </w:pPr>
      <w:r w:rsidRPr="001B736B">
        <w:rPr>
          <w:rFonts w:ascii="Arial" w:hAnsi="Arial" w:cs="Arial"/>
        </w:rPr>
        <w:t>Ensuring Scalability and Cost-Effectiveness: Explore strategies for scaling AI solutions efficiently and affordably.</w:t>
      </w:r>
    </w:p>
    <w:p w14:paraId="22E22EE7" w14:textId="77777777" w:rsidR="00286D5F" w:rsidRDefault="00286D5F" w:rsidP="00305138">
      <w:pPr>
        <w:rPr>
          <w:rFonts w:ascii="Arial" w:hAnsi="Arial" w:cs="Arial"/>
        </w:rPr>
      </w:pPr>
    </w:p>
    <w:p w14:paraId="49760EBD" w14:textId="6B6528FC" w:rsidR="00305138" w:rsidRPr="00305138" w:rsidRDefault="00305138" w:rsidP="00305138">
      <w:pPr>
        <w:rPr>
          <w:rFonts w:ascii="Arial" w:hAnsi="Arial" w:cs="Arial"/>
        </w:rPr>
      </w:pPr>
      <w:r w:rsidRPr="00305138">
        <w:rPr>
          <w:rFonts w:ascii="Arial" w:hAnsi="Arial" w:cs="Arial"/>
        </w:rPr>
        <w:t>By addressing these areas, the proposal can become more comprehensive and effective in contributing to the field of financial crime prevention using AI.</w:t>
      </w:r>
    </w:p>
    <w:p w14:paraId="16A0A9BC" w14:textId="77777777" w:rsidR="00CB5776" w:rsidRDefault="00CB5776" w:rsidP="00604DFB">
      <w:pPr>
        <w:rPr>
          <w:rFonts w:ascii="Arial" w:hAnsi="Arial" w:cs="Arial"/>
          <w:b/>
          <w:bCs/>
        </w:rPr>
      </w:pPr>
    </w:p>
    <w:p w14:paraId="705DECC6" w14:textId="77777777" w:rsidR="00B01D5A" w:rsidRDefault="00B01D5A" w:rsidP="00604DFB">
      <w:pPr>
        <w:rPr>
          <w:rFonts w:ascii="Arial" w:hAnsi="Arial" w:cs="Arial"/>
          <w:b/>
          <w:bCs/>
        </w:rPr>
      </w:pPr>
    </w:p>
    <w:p w14:paraId="724BA695" w14:textId="77777777" w:rsidR="00B01D5A" w:rsidRDefault="00B01D5A" w:rsidP="00604DFB">
      <w:pPr>
        <w:rPr>
          <w:rFonts w:ascii="Arial" w:hAnsi="Arial" w:cs="Arial"/>
          <w:b/>
          <w:bCs/>
        </w:rPr>
      </w:pPr>
    </w:p>
    <w:p w14:paraId="26BF042D" w14:textId="77777777" w:rsidR="00B01D5A" w:rsidRDefault="00B01D5A" w:rsidP="00604DFB">
      <w:pPr>
        <w:rPr>
          <w:rFonts w:ascii="Arial" w:hAnsi="Arial" w:cs="Arial"/>
          <w:b/>
          <w:bCs/>
        </w:rPr>
      </w:pPr>
    </w:p>
    <w:p w14:paraId="45579A23" w14:textId="77777777" w:rsidR="00B01D5A" w:rsidRDefault="00B01D5A" w:rsidP="00604DFB">
      <w:pPr>
        <w:rPr>
          <w:rFonts w:ascii="Arial" w:hAnsi="Arial" w:cs="Arial"/>
          <w:b/>
          <w:bCs/>
        </w:rPr>
      </w:pPr>
    </w:p>
    <w:p w14:paraId="27457E29" w14:textId="77777777" w:rsidR="00B01D5A" w:rsidRDefault="00B01D5A" w:rsidP="00604DFB">
      <w:pPr>
        <w:rPr>
          <w:rFonts w:ascii="Arial" w:hAnsi="Arial" w:cs="Arial"/>
          <w:b/>
          <w:bCs/>
        </w:rPr>
      </w:pPr>
    </w:p>
    <w:p w14:paraId="674DDDFE" w14:textId="77777777" w:rsidR="00B01D5A" w:rsidRDefault="00B01D5A" w:rsidP="00604DFB">
      <w:pPr>
        <w:rPr>
          <w:rFonts w:ascii="Arial" w:hAnsi="Arial" w:cs="Arial"/>
          <w:b/>
          <w:bCs/>
        </w:rPr>
      </w:pPr>
    </w:p>
    <w:p w14:paraId="0C37D06B" w14:textId="77777777" w:rsidR="00B01D5A" w:rsidRDefault="00B01D5A" w:rsidP="00604DFB">
      <w:pPr>
        <w:rPr>
          <w:rFonts w:ascii="Arial" w:hAnsi="Arial" w:cs="Arial"/>
          <w:b/>
          <w:bCs/>
        </w:rPr>
      </w:pPr>
    </w:p>
    <w:p w14:paraId="35CED8C1" w14:textId="77777777" w:rsidR="00B01D5A" w:rsidRDefault="00B01D5A" w:rsidP="00604DFB">
      <w:pPr>
        <w:rPr>
          <w:rFonts w:ascii="Arial" w:hAnsi="Arial" w:cs="Arial"/>
          <w:b/>
          <w:bCs/>
        </w:rPr>
      </w:pPr>
    </w:p>
    <w:p w14:paraId="476D82FB" w14:textId="77777777" w:rsidR="00B01D5A" w:rsidRDefault="00B01D5A" w:rsidP="00604DFB">
      <w:pPr>
        <w:rPr>
          <w:rFonts w:ascii="Arial" w:hAnsi="Arial" w:cs="Arial"/>
          <w:b/>
          <w:bCs/>
        </w:rPr>
      </w:pPr>
    </w:p>
    <w:p w14:paraId="63F9BC42" w14:textId="77777777" w:rsidR="00B01D5A" w:rsidRDefault="00B01D5A" w:rsidP="00604DFB">
      <w:pPr>
        <w:rPr>
          <w:rFonts w:ascii="Arial" w:hAnsi="Arial" w:cs="Arial"/>
          <w:b/>
          <w:bCs/>
        </w:rPr>
      </w:pPr>
    </w:p>
    <w:p w14:paraId="77D8AC03" w14:textId="77777777" w:rsidR="00B01D5A" w:rsidRDefault="00B01D5A" w:rsidP="00604DFB">
      <w:pPr>
        <w:rPr>
          <w:rFonts w:ascii="Arial" w:hAnsi="Arial" w:cs="Arial"/>
          <w:b/>
          <w:bCs/>
        </w:rPr>
      </w:pPr>
    </w:p>
    <w:p w14:paraId="5397D170" w14:textId="77777777" w:rsidR="00B01D5A" w:rsidRDefault="00B01D5A" w:rsidP="00604DFB">
      <w:pPr>
        <w:rPr>
          <w:rFonts w:ascii="Arial" w:hAnsi="Arial" w:cs="Arial"/>
          <w:b/>
          <w:bCs/>
        </w:rPr>
      </w:pPr>
    </w:p>
    <w:p w14:paraId="03DB03EA" w14:textId="77777777" w:rsidR="00B01D5A" w:rsidRDefault="00B01D5A" w:rsidP="00604DFB">
      <w:pPr>
        <w:rPr>
          <w:rFonts w:ascii="Arial" w:hAnsi="Arial" w:cs="Arial"/>
          <w:b/>
          <w:bCs/>
        </w:rPr>
      </w:pPr>
    </w:p>
    <w:p w14:paraId="071FF3D4" w14:textId="77777777" w:rsidR="00B01D5A" w:rsidRDefault="00B01D5A" w:rsidP="00604DFB">
      <w:pPr>
        <w:rPr>
          <w:rFonts w:ascii="Arial" w:hAnsi="Arial" w:cs="Arial"/>
          <w:b/>
          <w:bCs/>
        </w:rPr>
      </w:pPr>
    </w:p>
    <w:p w14:paraId="11165912" w14:textId="77777777" w:rsidR="00B01D5A" w:rsidRDefault="00B01D5A" w:rsidP="00604DFB">
      <w:pPr>
        <w:rPr>
          <w:rFonts w:ascii="Arial" w:hAnsi="Arial" w:cs="Arial"/>
          <w:b/>
          <w:bCs/>
        </w:rPr>
      </w:pPr>
    </w:p>
    <w:p w14:paraId="0B12CE3B" w14:textId="77777777" w:rsidR="00B01D5A" w:rsidRDefault="00B01D5A" w:rsidP="00604DFB">
      <w:pPr>
        <w:rPr>
          <w:rFonts w:ascii="Arial" w:hAnsi="Arial" w:cs="Arial"/>
          <w:b/>
          <w:bCs/>
        </w:rPr>
      </w:pPr>
    </w:p>
    <w:p w14:paraId="48AD3C18" w14:textId="5AC10528" w:rsidR="00604DFB" w:rsidRPr="00953F43" w:rsidRDefault="00604DFB" w:rsidP="00604DFB">
      <w:pPr>
        <w:rPr>
          <w:rFonts w:ascii="Arial" w:hAnsi="Arial" w:cs="Arial"/>
          <w:b/>
          <w:bCs/>
        </w:rPr>
      </w:pPr>
      <w:r w:rsidRPr="00953F43">
        <w:rPr>
          <w:rFonts w:ascii="Arial" w:hAnsi="Arial" w:cs="Arial"/>
          <w:b/>
          <w:bCs/>
        </w:rPr>
        <w:lastRenderedPageBreak/>
        <w:t xml:space="preserve">Response to </w:t>
      </w:r>
      <w:r w:rsidR="00D45503">
        <w:rPr>
          <w:rFonts w:ascii="Arial" w:hAnsi="Arial" w:cs="Arial"/>
          <w:b/>
          <w:bCs/>
        </w:rPr>
        <w:t>Supervisor</w:t>
      </w:r>
      <w:r w:rsidR="00516F9D">
        <w:rPr>
          <w:rFonts w:ascii="Arial" w:hAnsi="Arial" w:cs="Arial"/>
          <w:b/>
          <w:bCs/>
        </w:rPr>
        <w:t>/</w:t>
      </w:r>
      <w:r w:rsidRPr="00953F43">
        <w:rPr>
          <w:rFonts w:ascii="Arial" w:hAnsi="Arial" w:cs="Arial"/>
          <w:b/>
          <w:bCs/>
        </w:rPr>
        <w:t>Reviewer Comments</w:t>
      </w:r>
      <w:r w:rsidR="002572E3" w:rsidRPr="00953F43">
        <w:rPr>
          <w:rFonts w:ascii="Arial" w:hAnsi="Arial" w:cs="Arial"/>
          <w:b/>
          <w:bCs/>
        </w:rPr>
        <w:t>:</w:t>
      </w:r>
    </w:p>
    <w:p w14:paraId="3BEFF0C5" w14:textId="51553C1D" w:rsidR="00604DFB" w:rsidRPr="00FD1803" w:rsidRDefault="00604DFB" w:rsidP="00604DFB">
      <w:pPr>
        <w:rPr>
          <w:rFonts w:ascii="Arial" w:hAnsi="Arial" w:cs="Arial"/>
        </w:rPr>
      </w:pPr>
      <w:r w:rsidRPr="00FD1803">
        <w:rPr>
          <w:rFonts w:ascii="Arial" w:hAnsi="Arial" w:cs="Arial"/>
        </w:rPr>
        <w:t xml:space="preserve">Thank you for your insightful comments on </w:t>
      </w:r>
      <w:r w:rsidR="002572E3" w:rsidRPr="00FD1803">
        <w:rPr>
          <w:rFonts w:ascii="Arial" w:hAnsi="Arial" w:cs="Arial"/>
        </w:rPr>
        <w:t>my</w:t>
      </w:r>
      <w:r w:rsidRPr="00FD1803">
        <w:rPr>
          <w:rFonts w:ascii="Arial" w:hAnsi="Arial" w:cs="Arial"/>
        </w:rPr>
        <w:t xml:space="preserve"> research proposal. </w:t>
      </w:r>
      <w:r w:rsidR="002572E3" w:rsidRPr="00FD1803">
        <w:rPr>
          <w:rFonts w:ascii="Arial" w:hAnsi="Arial" w:cs="Arial"/>
        </w:rPr>
        <w:t>I do</w:t>
      </w:r>
      <w:r w:rsidRPr="00FD1803">
        <w:rPr>
          <w:rFonts w:ascii="Arial" w:hAnsi="Arial" w:cs="Arial"/>
        </w:rPr>
        <w:t xml:space="preserve"> appreciate </w:t>
      </w:r>
      <w:r w:rsidR="002572E3" w:rsidRPr="00FD1803">
        <w:rPr>
          <w:rFonts w:ascii="Arial" w:hAnsi="Arial" w:cs="Arial"/>
        </w:rPr>
        <w:t xml:space="preserve">and acknowledge </w:t>
      </w:r>
      <w:r w:rsidR="006A4475" w:rsidRPr="00FD1803">
        <w:rPr>
          <w:rFonts w:ascii="Arial" w:hAnsi="Arial" w:cs="Arial"/>
        </w:rPr>
        <w:t xml:space="preserve">for taking </w:t>
      </w:r>
      <w:r w:rsidRPr="00FD1803">
        <w:rPr>
          <w:rFonts w:ascii="Arial" w:hAnsi="Arial" w:cs="Arial"/>
        </w:rPr>
        <w:t xml:space="preserve">the time and </w:t>
      </w:r>
      <w:r w:rsidR="006A4475" w:rsidRPr="00FD1803">
        <w:rPr>
          <w:rFonts w:ascii="Arial" w:hAnsi="Arial" w:cs="Arial"/>
        </w:rPr>
        <w:t xml:space="preserve">making </w:t>
      </w:r>
      <w:r w:rsidRPr="00FD1803">
        <w:rPr>
          <w:rFonts w:ascii="Arial" w:hAnsi="Arial" w:cs="Arial"/>
        </w:rPr>
        <w:t>effort dedicated to providing valuable feedback.</w:t>
      </w:r>
    </w:p>
    <w:tbl>
      <w:tblPr>
        <w:tblStyle w:val="TableGrid"/>
        <w:tblW w:w="9776" w:type="dxa"/>
        <w:tblLook w:val="04A0" w:firstRow="1" w:lastRow="0" w:firstColumn="1" w:lastColumn="0" w:noHBand="0" w:noVBand="1"/>
      </w:tblPr>
      <w:tblGrid>
        <w:gridCol w:w="4508"/>
        <w:gridCol w:w="5268"/>
      </w:tblGrid>
      <w:tr w:rsidR="00177E2F" w:rsidRPr="004C41EA" w14:paraId="504A620C" w14:textId="77777777" w:rsidTr="00B01D5A">
        <w:tc>
          <w:tcPr>
            <w:tcW w:w="4508" w:type="dxa"/>
          </w:tcPr>
          <w:p w14:paraId="209FC2FD" w14:textId="77777777" w:rsidR="00177E2F" w:rsidRPr="004C41EA" w:rsidRDefault="00177E2F" w:rsidP="007F0CE8">
            <w:pPr>
              <w:rPr>
                <w:rFonts w:ascii="Arial" w:hAnsi="Arial" w:cs="Arial"/>
                <w:b/>
                <w:bCs/>
              </w:rPr>
            </w:pPr>
            <w:r w:rsidRPr="004C41EA">
              <w:rPr>
                <w:rFonts w:ascii="Arial" w:hAnsi="Arial" w:cs="Arial"/>
                <w:b/>
                <w:bCs/>
              </w:rPr>
              <w:t>Suggestions/Comments from Supervisor/Reviewer</w:t>
            </w:r>
          </w:p>
        </w:tc>
        <w:tc>
          <w:tcPr>
            <w:tcW w:w="5268" w:type="dxa"/>
          </w:tcPr>
          <w:p w14:paraId="2C082A45" w14:textId="77777777" w:rsidR="00177E2F" w:rsidRPr="004C41EA" w:rsidRDefault="00177E2F" w:rsidP="007F0CE8">
            <w:pPr>
              <w:rPr>
                <w:rFonts w:ascii="Arial" w:hAnsi="Arial" w:cs="Arial"/>
                <w:b/>
                <w:bCs/>
              </w:rPr>
            </w:pPr>
            <w:r w:rsidRPr="004C41EA">
              <w:rPr>
                <w:rFonts w:ascii="Arial" w:hAnsi="Arial" w:cs="Arial"/>
                <w:b/>
                <w:bCs/>
              </w:rPr>
              <w:t>Response from the Author</w:t>
            </w:r>
          </w:p>
        </w:tc>
      </w:tr>
      <w:tr w:rsidR="00177E2F" w:rsidRPr="004C41EA" w14:paraId="0CBA36BE" w14:textId="77777777" w:rsidTr="00B01D5A">
        <w:tc>
          <w:tcPr>
            <w:tcW w:w="4508" w:type="dxa"/>
          </w:tcPr>
          <w:p w14:paraId="50A03D0D" w14:textId="77777777" w:rsidR="00177E2F" w:rsidRPr="004C41EA" w:rsidRDefault="00177E2F" w:rsidP="007F0CE8">
            <w:pPr>
              <w:rPr>
                <w:rFonts w:ascii="Arial" w:hAnsi="Arial" w:cs="Arial"/>
              </w:rPr>
            </w:pPr>
            <w:r w:rsidRPr="004C41EA">
              <w:rPr>
                <w:rFonts w:ascii="Arial" w:hAnsi="Arial" w:cs="Arial"/>
                <w:b/>
                <w:bCs/>
              </w:rPr>
              <w:t>Comment 1:</w:t>
            </w:r>
            <w:r w:rsidRPr="004C41EA">
              <w:rPr>
                <w:rFonts w:ascii="Arial" w:hAnsi="Arial" w:cs="Arial"/>
              </w:rPr>
              <w:t xml:space="preserve"> “The Title of the Proposal should be changed to accommodate broader perspective as discussing Ethical perspective may narrow down the scope”</w:t>
            </w:r>
          </w:p>
          <w:p w14:paraId="2E52FBA2" w14:textId="77777777" w:rsidR="00177E2F" w:rsidRPr="004C41EA" w:rsidRDefault="00177E2F" w:rsidP="007F0CE8">
            <w:pPr>
              <w:rPr>
                <w:rFonts w:ascii="Arial" w:hAnsi="Arial" w:cs="Arial"/>
              </w:rPr>
            </w:pPr>
          </w:p>
        </w:tc>
        <w:tc>
          <w:tcPr>
            <w:tcW w:w="5268" w:type="dxa"/>
          </w:tcPr>
          <w:p w14:paraId="408C3C82" w14:textId="45C89D6B" w:rsidR="00177E2F" w:rsidRPr="004C41EA" w:rsidRDefault="00177E2F" w:rsidP="007F0CE8">
            <w:pPr>
              <w:rPr>
                <w:rFonts w:ascii="Arial" w:hAnsi="Arial" w:cs="Arial"/>
              </w:rPr>
            </w:pPr>
            <w:r w:rsidRPr="004C41EA">
              <w:rPr>
                <w:rFonts w:ascii="Arial" w:hAnsi="Arial" w:cs="Arial"/>
                <w:b/>
                <w:bCs/>
              </w:rPr>
              <w:t>Response:</w:t>
            </w:r>
            <w:r w:rsidRPr="004C41EA">
              <w:rPr>
                <w:rFonts w:ascii="Arial" w:hAnsi="Arial" w:cs="Arial"/>
              </w:rPr>
              <w:t xml:space="preserve"> It </w:t>
            </w:r>
            <w:r w:rsidR="00EE4B56">
              <w:rPr>
                <w:rFonts w:ascii="Arial" w:hAnsi="Arial" w:cs="Arial"/>
              </w:rPr>
              <w:t>was</w:t>
            </w:r>
            <w:r w:rsidRPr="004C41EA">
              <w:rPr>
                <w:rFonts w:ascii="Arial" w:hAnsi="Arial" w:cs="Arial"/>
              </w:rPr>
              <w:t xml:space="preserve"> acknowledged the existing title of the research proposal shall limit the scope of the proposal. Therefore, it has been replaced with the below title </w:t>
            </w:r>
          </w:p>
          <w:p w14:paraId="5EFA2C14" w14:textId="77777777" w:rsidR="00177E2F" w:rsidRPr="004C41EA" w:rsidRDefault="00177E2F" w:rsidP="007F0CE8">
            <w:pPr>
              <w:pStyle w:val="TableParagraph"/>
              <w:spacing w:before="251"/>
              <w:ind w:left="720" w:right="237"/>
              <w:rPr>
                <w:rFonts w:ascii="Arial" w:hAnsi="Arial" w:cs="Arial"/>
                <w:sz w:val="24"/>
                <w:szCs w:val="24"/>
                <w:lang w:val="en-HK"/>
              </w:rPr>
            </w:pPr>
            <w:r w:rsidRPr="004C41EA">
              <w:rPr>
                <w:rFonts w:ascii="Arial" w:hAnsi="Arial" w:cs="Arial"/>
                <w:sz w:val="24"/>
                <w:szCs w:val="24"/>
                <w:u w:val="single"/>
                <w:lang w:val="en-HK"/>
              </w:rPr>
              <w:t>Exiting Title:</w:t>
            </w:r>
            <w:r w:rsidRPr="004C41EA">
              <w:rPr>
                <w:rFonts w:ascii="Arial" w:hAnsi="Arial" w:cs="Arial"/>
                <w:sz w:val="24"/>
                <w:szCs w:val="24"/>
                <w:lang w:val="en-HK"/>
              </w:rPr>
              <w:t xml:space="preserve"> Ethical consideration in implementing Generative AI for Financial Crime Risk Management</w:t>
            </w:r>
          </w:p>
          <w:p w14:paraId="3E79E7D6" w14:textId="5045E931" w:rsidR="00177E2F" w:rsidRPr="004C41EA" w:rsidRDefault="00177E2F" w:rsidP="007F0CE8">
            <w:pPr>
              <w:pStyle w:val="TableParagraph"/>
              <w:spacing w:before="251"/>
              <w:ind w:left="720" w:right="237"/>
              <w:rPr>
                <w:rFonts w:ascii="Arial" w:hAnsi="Arial" w:cs="Arial"/>
                <w:i/>
                <w:iCs/>
                <w:sz w:val="24"/>
                <w:szCs w:val="24"/>
                <w:u w:val="single"/>
                <w:lang w:val="en-HK"/>
              </w:rPr>
            </w:pPr>
            <w:r w:rsidRPr="004C41EA">
              <w:rPr>
                <w:rFonts w:ascii="Arial" w:hAnsi="Arial" w:cs="Arial"/>
                <w:i/>
                <w:iCs/>
                <w:sz w:val="24"/>
                <w:szCs w:val="24"/>
                <w:u w:val="single"/>
                <w:lang w:val="en-HK"/>
              </w:rPr>
              <w:t>Revised Title:</w:t>
            </w:r>
            <w:r w:rsidRPr="004C41EA">
              <w:rPr>
                <w:rFonts w:ascii="Arial" w:hAnsi="Arial" w:cs="Arial"/>
                <w:i/>
                <w:iCs/>
                <w:sz w:val="24"/>
                <w:szCs w:val="24"/>
                <w:lang w:val="en-HK"/>
              </w:rPr>
              <w:t xml:space="preserve"> Adherence and Implication of Artificial Intelligence (AI) in Managing Financial Crime Risk</w:t>
            </w:r>
            <w:r w:rsidR="008547D9">
              <w:rPr>
                <w:rFonts w:ascii="Arial" w:hAnsi="Arial" w:cs="Arial"/>
                <w:i/>
                <w:iCs/>
                <w:sz w:val="24"/>
                <w:szCs w:val="24"/>
                <w:lang w:val="en-HK"/>
              </w:rPr>
              <w:t xml:space="preserve"> [</w:t>
            </w:r>
            <w:r w:rsidRPr="00900EB5">
              <w:rPr>
                <w:rFonts w:ascii="Arial" w:hAnsi="Arial" w:cs="Arial"/>
                <w:i/>
                <w:iCs/>
                <w:sz w:val="24"/>
                <w:szCs w:val="24"/>
                <w:lang w:val="en-HK"/>
              </w:rPr>
              <w:t xml:space="preserve">Page </w:t>
            </w:r>
            <w:r w:rsidR="004873D6">
              <w:rPr>
                <w:rFonts w:ascii="Arial" w:hAnsi="Arial" w:cs="Arial"/>
                <w:i/>
                <w:iCs/>
                <w:sz w:val="24"/>
                <w:szCs w:val="24"/>
                <w:lang w:val="en-HK"/>
              </w:rPr>
              <w:t>3</w:t>
            </w:r>
            <w:r w:rsidR="001862A0">
              <w:rPr>
                <w:rFonts w:ascii="Arial" w:hAnsi="Arial" w:cs="Arial"/>
                <w:i/>
                <w:iCs/>
                <w:sz w:val="24"/>
                <w:szCs w:val="24"/>
                <w:lang w:val="en-HK"/>
              </w:rPr>
              <w:t>]</w:t>
            </w:r>
          </w:p>
          <w:p w14:paraId="65BFDE26" w14:textId="77777777" w:rsidR="00177E2F" w:rsidRPr="004C41EA" w:rsidRDefault="00177E2F" w:rsidP="007F0CE8">
            <w:pPr>
              <w:rPr>
                <w:rFonts w:ascii="Arial" w:hAnsi="Arial" w:cs="Arial"/>
              </w:rPr>
            </w:pPr>
          </w:p>
        </w:tc>
      </w:tr>
      <w:tr w:rsidR="00177E2F" w:rsidRPr="004C41EA" w14:paraId="30296E7F" w14:textId="77777777" w:rsidTr="00B01D5A">
        <w:tc>
          <w:tcPr>
            <w:tcW w:w="4508" w:type="dxa"/>
          </w:tcPr>
          <w:p w14:paraId="5ED2CFD1" w14:textId="77777777" w:rsidR="00177E2F" w:rsidRPr="004C41EA" w:rsidRDefault="00177E2F" w:rsidP="007F0CE8">
            <w:pPr>
              <w:rPr>
                <w:rFonts w:ascii="Arial" w:hAnsi="Arial" w:cs="Arial"/>
              </w:rPr>
            </w:pPr>
            <w:r w:rsidRPr="004C41EA">
              <w:rPr>
                <w:rFonts w:ascii="Arial" w:hAnsi="Arial" w:cs="Arial"/>
                <w:b/>
                <w:bCs/>
              </w:rPr>
              <w:t xml:space="preserve">Comment 2: </w:t>
            </w:r>
            <w:r w:rsidRPr="004C41EA">
              <w:rPr>
                <w:rFonts w:ascii="Arial" w:hAnsi="Arial" w:cs="Arial"/>
              </w:rPr>
              <w:t>“The critique of the research proposal was too short”</w:t>
            </w:r>
          </w:p>
        </w:tc>
        <w:tc>
          <w:tcPr>
            <w:tcW w:w="5268" w:type="dxa"/>
          </w:tcPr>
          <w:p w14:paraId="587B78FD" w14:textId="3BA5358C" w:rsidR="00177E2F" w:rsidRPr="004C41EA" w:rsidRDefault="00177E2F" w:rsidP="007F0CE8">
            <w:pPr>
              <w:rPr>
                <w:rFonts w:ascii="Arial" w:hAnsi="Arial" w:cs="Arial"/>
              </w:rPr>
            </w:pPr>
            <w:r w:rsidRPr="004C41EA">
              <w:rPr>
                <w:rFonts w:ascii="Arial" w:hAnsi="Arial" w:cs="Arial"/>
                <w:b/>
                <w:bCs/>
              </w:rPr>
              <w:t>Response:</w:t>
            </w:r>
            <w:r w:rsidRPr="004C41EA">
              <w:rPr>
                <w:rFonts w:ascii="Arial" w:hAnsi="Arial" w:cs="Arial"/>
              </w:rPr>
              <w:t xml:space="preserve"> It </w:t>
            </w:r>
            <w:r w:rsidR="00F92FA6">
              <w:rPr>
                <w:rFonts w:ascii="Arial" w:hAnsi="Arial" w:cs="Arial"/>
              </w:rPr>
              <w:t>wa</w:t>
            </w:r>
            <w:r w:rsidRPr="004C41EA">
              <w:rPr>
                <w:rFonts w:ascii="Arial" w:hAnsi="Arial" w:cs="Arial"/>
              </w:rPr>
              <w:t xml:space="preserve">s acknowledged that presenting the critique in one slide was not reflective enough of </w:t>
            </w:r>
            <w:proofErr w:type="spellStart"/>
            <w:r w:rsidRPr="004C41EA">
              <w:rPr>
                <w:rFonts w:ascii="Arial" w:hAnsi="Arial" w:cs="Arial"/>
              </w:rPr>
              <w:t>analyze</w:t>
            </w:r>
            <w:proofErr w:type="spellEnd"/>
            <w:r w:rsidRPr="004C41EA">
              <w:rPr>
                <w:rFonts w:ascii="Arial" w:hAnsi="Arial" w:cs="Arial"/>
              </w:rPr>
              <w:t xml:space="preserve"> the strengths, weaknesses and limitations of the proposal. Therefore, the critique has been elaborated into this portfolio. </w:t>
            </w:r>
            <w:r w:rsidR="008547D9" w:rsidRPr="008547D9">
              <w:rPr>
                <w:rFonts w:ascii="Arial" w:hAnsi="Arial" w:cs="Arial"/>
                <w:i/>
                <w:iCs/>
              </w:rPr>
              <w:t>[</w:t>
            </w:r>
            <w:r w:rsidRPr="008547D9">
              <w:rPr>
                <w:rFonts w:ascii="Arial" w:hAnsi="Arial" w:cs="Arial"/>
                <w:i/>
                <w:iCs/>
              </w:rPr>
              <w:t xml:space="preserve">Page- </w:t>
            </w:r>
            <w:r w:rsidR="004873D6">
              <w:rPr>
                <w:rFonts w:ascii="Arial" w:hAnsi="Arial" w:cs="Arial"/>
                <w:i/>
                <w:iCs/>
              </w:rPr>
              <w:t>9</w:t>
            </w:r>
            <w:r w:rsidRPr="008547D9">
              <w:rPr>
                <w:rFonts w:ascii="Arial" w:hAnsi="Arial" w:cs="Arial"/>
                <w:i/>
                <w:iCs/>
              </w:rPr>
              <w:t xml:space="preserve"> to </w:t>
            </w:r>
            <w:r w:rsidR="00900EB5" w:rsidRPr="008547D9">
              <w:rPr>
                <w:rFonts w:ascii="Arial" w:hAnsi="Arial" w:cs="Arial"/>
                <w:i/>
                <w:iCs/>
              </w:rPr>
              <w:t>1</w:t>
            </w:r>
            <w:r w:rsidR="004873D6">
              <w:rPr>
                <w:rFonts w:ascii="Arial" w:hAnsi="Arial" w:cs="Arial"/>
                <w:i/>
                <w:iCs/>
              </w:rPr>
              <w:t>3</w:t>
            </w:r>
            <w:r w:rsidR="008547D9" w:rsidRPr="008547D9">
              <w:rPr>
                <w:rFonts w:ascii="Arial" w:hAnsi="Arial" w:cs="Arial"/>
                <w:i/>
                <w:iCs/>
              </w:rPr>
              <w:t>]</w:t>
            </w:r>
          </w:p>
          <w:p w14:paraId="13DD699D" w14:textId="77777777" w:rsidR="00177E2F" w:rsidRPr="004C41EA" w:rsidRDefault="00177E2F" w:rsidP="007F0CE8">
            <w:pPr>
              <w:rPr>
                <w:rFonts w:ascii="Arial" w:hAnsi="Arial" w:cs="Arial"/>
              </w:rPr>
            </w:pPr>
          </w:p>
        </w:tc>
      </w:tr>
      <w:tr w:rsidR="00177E2F" w:rsidRPr="004C41EA" w14:paraId="13BBDA93" w14:textId="77777777" w:rsidTr="00B01D5A">
        <w:tc>
          <w:tcPr>
            <w:tcW w:w="4508" w:type="dxa"/>
          </w:tcPr>
          <w:p w14:paraId="4080DC66" w14:textId="77777777" w:rsidR="00177E2F" w:rsidRPr="004C41EA" w:rsidRDefault="00177E2F" w:rsidP="007F0CE8">
            <w:pPr>
              <w:rPr>
                <w:rFonts w:ascii="Arial" w:hAnsi="Arial" w:cs="Arial"/>
              </w:rPr>
            </w:pPr>
            <w:r w:rsidRPr="004C41EA">
              <w:rPr>
                <w:rFonts w:ascii="Arial" w:hAnsi="Arial" w:cs="Arial"/>
                <w:b/>
                <w:bCs/>
              </w:rPr>
              <w:t>Comment 3:</w:t>
            </w:r>
            <w:r w:rsidRPr="004C41EA">
              <w:rPr>
                <w:rFonts w:ascii="Arial" w:hAnsi="Arial" w:cs="Arial"/>
              </w:rPr>
              <w:t xml:space="preserve"> “Summary of the Research Proposal was too long”</w:t>
            </w:r>
          </w:p>
          <w:p w14:paraId="2A93FBDD" w14:textId="77777777" w:rsidR="00177E2F" w:rsidRPr="004C41EA" w:rsidRDefault="00177E2F" w:rsidP="007F0CE8">
            <w:pPr>
              <w:rPr>
                <w:rFonts w:ascii="Arial" w:hAnsi="Arial" w:cs="Arial"/>
              </w:rPr>
            </w:pPr>
          </w:p>
        </w:tc>
        <w:tc>
          <w:tcPr>
            <w:tcW w:w="5268" w:type="dxa"/>
          </w:tcPr>
          <w:p w14:paraId="0A3219B7" w14:textId="5EB6A988" w:rsidR="00177E2F" w:rsidRPr="004C41EA" w:rsidRDefault="00177E2F" w:rsidP="007F0CE8">
            <w:pPr>
              <w:rPr>
                <w:rFonts w:ascii="Arial" w:hAnsi="Arial" w:cs="Arial"/>
              </w:rPr>
            </w:pPr>
            <w:r w:rsidRPr="004C41EA">
              <w:rPr>
                <w:rFonts w:ascii="Arial" w:hAnsi="Arial" w:cs="Arial"/>
                <w:b/>
                <w:bCs/>
              </w:rPr>
              <w:t xml:space="preserve">Response: </w:t>
            </w:r>
            <w:r w:rsidRPr="004C41EA">
              <w:rPr>
                <w:rFonts w:ascii="Arial" w:hAnsi="Arial" w:cs="Arial"/>
              </w:rPr>
              <w:t xml:space="preserve">It has been revised and reduced since </w:t>
            </w:r>
            <w:r w:rsidR="008547D9" w:rsidRPr="008547D9">
              <w:rPr>
                <w:rFonts w:ascii="Arial" w:hAnsi="Arial" w:cs="Arial"/>
                <w:i/>
                <w:iCs/>
              </w:rPr>
              <w:t>[</w:t>
            </w:r>
            <w:r w:rsidRPr="008547D9">
              <w:rPr>
                <w:rFonts w:ascii="Arial" w:hAnsi="Arial" w:cs="Arial"/>
                <w:i/>
                <w:iCs/>
              </w:rPr>
              <w:t xml:space="preserve">Page- </w:t>
            </w:r>
            <w:r w:rsidR="004873D6">
              <w:rPr>
                <w:rFonts w:ascii="Arial" w:hAnsi="Arial" w:cs="Arial"/>
                <w:i/>
                <w:iCs/>
              </w:rPr>
              <w:t>3</w:t>
            </w:r>
            <w:r w:rsidRPr="008547D9">
              <w:rPr>
                <w:rFonts w:ascii="Arial" w:hAnsi="Arial" w:cs="Arial"/>
                <w:i/>
                <w:iCs/>
              </w:rPr>
              <w:t xml:space="preserve"> to </w:t>
            </w:r>
            <w:r w:rsidR="004873D6">
              <w:rPr>
                <w:rFonts w:ascii="Arial" w:hAnsi="Arial" w:cs="Arial"/>
                <w:i/>
                <w:iCs/>
              </w:rPr>
              <w:t>7</w:t>
            </w:r>
            <w:r w:rsidR="008547D9" w:rsidRPr="008547D9">
              <w:rPr>
                <w:rFonts w:ascii="Arial" w:hAnsi="Arial" w:cs="Arial"/>
                <w:i/>
                <w:iCs/>
              </w:rPr>
              <w:t>]</w:t>
            </w:r>
          </w:p>
          <w:p w14:paraId="3F113F72" w14:textId="77777777" w:rsidR="00177E2F" w:rsidRPr="004C41EA" w:rsidRDefault="00177E2F" w:rsidP="007F0CE8">
            <w:pPr>
              <w:rPr>
                <w:rFonts w:ascii="Arial" w:hAnsi="Arial" w:cs="Arial"/>
              </w:rPr>
            </w:pPr>
          </w:p>
        </w:tc>
      </w:tr>
      <w:tr w:rsidR="00177E2F" w:rsidRPr="004C41EA" w14:paraId="5E2D39AA" w14:textId="77777777" w:rsidTr="00B01D5A">
        <w:tc>
          <w:tcPr>
            <w:tcW w:w="4508" w:type="dxa"/>
          </w:tcPr>
          <w:p w14:paraId="28BCEAEF" w14:textId="77777777" w:rsidR="00177E2F" w:rsidRPr="004C41EA" w:rsidRDefault="00177E2F" w:rsidP="007F0CE8">
            <w:pPr>
              <w:rPr>
                <w:rFonts w:ascii="Arial" w:hAnsi="Arial" w:cs="Arial"/>
              </w:rPr>
            </w:pPr>
            <w:r w:rsidRPr="004C41EA">
              <w:rPr>
                <w:rFonts w:ascii="Arial" w:hAnsi="Arial" w:cs="Arial"/>
                <w:b/>
                <w:bCs/>
              </w:rPr>
              <w:t>Comment 4:</w:t>
            </w:r>
            <w:r w:rsidRPr="004C41EA">
              <w:rPr>
                <w:rFonts w:ascii="Arial" w:hAnsi="Arial" w:cs="Arial"/>
              </w:rPr>
              <w:t xml:space="preserve"> “Is the proposal to study on Generative AI or all AI?”</w:t>
            </w:r>
          </w:p>
          <w:p w14:paraId="728D88C5" w14:textId="77777777" w:rsidR="00177E2F" w:rsidRPr="004C41EA" w:rsidRDefault="00177E2F" w:rsidP="007F0CE8">
            <w:pPr>
              <w:rPr>
                <w:rFonts w:ascii="Arial" w:hAnsi="Arial" w:cs="Arial"/>
              </w:rPr>
            </w:pPr>
          </w:p>
        </w:tc>
        <w:tc>
          <w:tcPr>
            <w:tcW w:w="5268" w:type="dxa"/>
          </w:tcPr>
          <w:p w14:paraId="3AC4E561" w14:textId="34709EAE" w:rsidR="00177E2F" w:rsidRPr="004C41EA" w:rsidRDefault="00177E2F" w:rsidP="007F0CE8">
            <w:pPr>
              <w:rPr>
                <w:rFonts w:ascii="Arial" w:hAnsi="Arial" w:cs="Arial"/>
              </w:rPr>
            </w:pPr>
            <w:r w:rsidRPr="004C41EA">
              <w:rPr>
                <w:rFonts w:ascii="Arial" w:hAnsi="Arial" w:cs="Arial"/>
                <w:b/>
                <w:bCs/>
              </w:rPr>
              <w:t xml:space="preserve">Response: </w:t>
            </w:r>
            <w:r w:rsidRPr="004C41EA">
              <w:rPr>
                <w:rFonts w:ascii="Arial" w:hAnsi="Arial" w:cs="Arial"/>
              </w:rPr>
              <w:t>It was acknowledged that the study will address – both Traditional AI (focused on analysis and prediction within predefined boundaries) and Generative AI (capable of creating new content and adapting to novel situations, making it a powerful tool for innovation and creativity). Therefore, the title of research proposal has been revised to “Artificial Intelligence (AI)” instead of “Generative AI”</w:t>
            </w:r>
            <w:r w:rsidRPr="00900EB5">
              <w:rPr>
                <w:rFonts w:ascii="Arial" w:hAnsi="Arial" w:cs="Arial"/>
                <w:i/>
                <w:iCs/>
              </w:rPr>
              <w:t xml:space="preserve"> [Page- </w:t>
            </w:r>
            <w:r w:rsidR="004873D6">
              <w:rPr>
                <w:rFonts w:ascii="Arial" w:hAnsi="Arial" w:cs="Arial"/>
                <w:i/>
                <w:iCs/>
              </w:rPr>
              <w:t>3</w:t>
            </w:r>
            <w:r w:rsidRPr="00900EB5">
              <w:rPr>
                <w:rFonts w:ascii="Arial" w:hAnsi="Arial" w:cs="Arial"/>
                <w:i/>
                <w:iCs/>
              </w:rPr>
              <w:t>]</w:t>
            </w:r>
          </w:p>
          <w:p w14:paraId="2EA07ECD" w14:textId="77777777" w:rsidR="00177E2F" w:rsidRPr="004C41EA" w:rsidRDefault="00177E2F" w:rsidP="007F0CE8">
            <w:pPr>
              <w:rPr>
                <w:rFonts w:ascii="Arial" w:hAnsi="Arial" w:cs="Arial"/>
              </w:rPr>
            </w:pPr>
          </w:p>
        </w:tc>
      </w:tr>
      <w:tr w:rsidR="00177E2F" w:rsidRPr="004C41EA" w14:paraId="05309256" w14:textId="77777777" w:rsidTr="00B01D5A">
        <w:tc>
          <w:tcPr>
            <w:tcW w:w="4508" w:type="dxa"/>
          </w:tcPr>
          <w:p w14:paraId="080A1BA2" w14:textId="77777777" w:rsidR="00177E2F" w:rsidRPr="004C41EA" w:rsidRDefault="00177E2F" w:rsidP="007F0CE8">
            <w:pPr>
              <w:rPr>
                <w:rFonts w:ascii="Arial" w:hAnsi="Arial" w:cs="Arial"/>
              </w:rPr>
            </w:pPr>
            <w:r w:rsidRPr="004C41EA">
              <w:rPr>
                <w:rFonts w:ascii="Arial" w:hAnsi="Arial" w:cs="Arial"/>
                <w:b/>
                <w:bCs/>
              </w:rPr>
              <w:t>Comment 5:</w:t>
            </w:r>
            <w:r w:rsidRPr="004C41EA">
              <w:rPr>
                <w:rFonts w:ascii="Arial" w:hAnsi="Arial" w:cs="Arial"/>
              </w:rPr>
              <w:t xml:space="preserve"> “Literature Review should not be under -Research Methodology”</w:t>
            </w:r>
          </w:p>
          <w:p w14:paraId="06D2C669" w14:textId="77777777" w:rsidR="00177E2F" w:rsidRPr="004C41EA" w:rsidRDefault="00177E2F" w:rsidP="007F0CE8">
            <w:pPr>
              <w:rPr>
                <w:rFonts w:ascii="Arial" w:hAnsi="Arial" w:cs="Arial"/>
              </w:rPr>
            </w:pPr>
          </w:p>
        </w:tc>
        <w:tc>
          <w:tcPr>
            <w:tcW w:w="5268" w:type="dxa"/>
          </w:tcPr>
          <w:p w14:paraId="5F12523B" w14:textId="18966A9A" w:rsidR="00177E2F" w:rsidRPr="001862A0" w:rsidRDefault="00177E2F" w:rsidP="007F0CE8">
            <w:pPr>
              <w:rPr>
                <w:rFonts w:ascii="Arial" w:hAnsi="Arial" w:cs="Arial"/>
                <w:i/>
                <w:iCs/>
              </w:rPr>
            </w:pPr>
            <w:r w:rsidRPr="004C41EA">
              <w:rPr>
                <w:rFonts w:ascii="Arial" w:hAnsi="Arial" w:cs="Arial"/>
                <w:b/>
                <w:bCs/>
              </w:rPr>
              <w:t xml:space="preserve">Response: </w:t>
            </w:r>
            <w:r w:rsidRPr="004C41EA">
              <w:rPr>
                <w:rFonts w:ascii="Arial" w:hAnsi="Arial" w:cs="Arial"/>
              </w:rPr>
              <w:t>The comment is acknowledged with thanks and has been addressed with revised proposal of Mixed Methodology</w:t>
            </w:r>
            <w:r w:rsidRPr="004C41EA">
              <w:rPr>
                <w:rFonts w:ascii="Arial" w:hAnsi="Arial" w:cs="Arial"/>
                <w:b/>
                <w:bCs/>
              </w:rPr>
              <w:t xml:space="preserve"> </w:t>
            </w:r>
            <w:r w:rsidRPr="001862A0">
              <w:rPr>
                <w:rFonts w:ascii="Arial" w:hAnsi="Arial" w:cs="Arial"/>
                <w:i/>
                <w:iCs/>
              </w:rPr>
              <w:t>[Page-</w:t>
            </w:r>
            <w:r w:rsidR="001862A0" w:rsidRPr="001862A0">
              <w:rPr>
                <w:rFonts w:ascii="Arial" w:hAnsi="Arial" w:cs="Arial"/>
                <w:i/>
                <w:iCs/>
              </w:rPr>
              <w:t>1</w:t>
            </w:r>
            <w:r w:rsidR="004873D6">
              <w:rPr>
                <w:rFonts w:ascii="Arial" w:hAnsi="Arial" w:cs="Arial"/>
                <w:i/>
                <w:iCs/>
              </w:rPr>
              <w:t>6</w:t>
            </w:r>
            <w:r w:rsidRPr="001862A0">
              <w:rPr>
                <w:rFonts w:ascii="Arial" w:hAnsi="Arial" w:cs="Arial"/>
                <w:i/>
                <w:iCs/>
              </w:rPr>
              <w:t xml:space="preserve"> to 1</w:t>
            </w:r>
            <w:r w:rsidR="004873D6">
              <w:rPr>
                <w:rFonts w:ascii="Arial" w:hAnsi="Arial" w:cs="Arial"/>
                <w:i/>
                <w:iCs/>
              </w:rPr>
              <w:t>9</w:t>
            </w:r>
            <w:r w:rsidRPr="001862A0">
              <w:rPr>
                <w:rFonts w:ascii="Arial" w:hAnsi="Arial" w:cs="Arial"/>
                <w:i/>
                <w:iCs/>
              </w:rPr>
              <w:t>]</w:t>
            </w:r>
          </w:p>
          <w:p w14:paraId="5CE98217" w14:textId="77777777" w:rsidR="00177E2F" w:rsidRPr="004C41EA" w:rsidRDefault="00177E2F" w:rsidP="007F0CE8">
            <w:pPr>
              <w:rPr>
                <w:rFonts w:ascii="Arial" w:hAnsi="Arial" w:cs="Arial"/>
              </w:rPr>
            </w:pPr>
          </w:p>
        </w:tc>
      </w:tr>
    </w:tbl>
    <w:p w14:paraId="445DB778" w14:textId="77777777" w:rsidR="00177E2F" w:rsidRDefault="00177E2F" w:rsidP="00604DFB">
      <w:pPr>
        <w:rPr>
          <w:rFonts w:ascii="Arial" w:hAnsi="Arial" w:cs="Arial"/>
        </w:rPr>
      </w:pPr>
    </w:p>
    <w:p w14:paraId="6485788B" w14:textId="295ECB5A" w:rsidR="00604DFB" w:rsidRDefault="000D1228" w:rsidP="00604DFB">
      <w:pPr>
        <w:rPr>
          <w:rFonts w:ascii="Arial" w:hAnsi="Arial" w:cs="Arial"/>
        </w:rPr>
      </w:pPr>
      <w:r>
        <w:rPr>
          <w:rFonts w:ascii="Arial" w:hAnsi="Arial" w:cs="Arial"/>
        </w:rPr>
        <w:t xml:space="preserve">I am </w:t>
      </w:r>
      <w:r w:rsidR="00286D5F">
        <w:rPr>
          <w:rFonts w:ascii="Arial" w:hAnsi="Arial" w:cs="Arial"/>
        </w:rPr>
        <w:t xml:space="preserve">truly </w:t>
      </w:r>
      <w:r w:rsidR="00604DFB" w:rsidRPr="000D1228">
        <w:rPr>
          <w:rFonts w:ascii="Arial" w:hAnsi="Arial" w:cs="Arial"/>
        </w:rPr>
        <w:t xml:space="preserve">grateful for the opportunity to address these comments and enhance </w:t>
      </w:r>
      <w:r w:rsidR="00286D5F">
        <w:rPr>
          <w:rFonts w:ascii="Arial" w:hAnsi="Arial" w:cs="Arial"/>
        </w:rPr>
        <w:t>my</w:t>
      </w:r>
      <w:r w:rsidR="00604DFB" w:rsidRPr="000D1228">
        <w:rPr>
          <w:rFonts w:ascii="Arial" w:hAnsi="Arial" w:cs="Arial"/>
        </w:rPr>
        <w:t xml:space="preserve"> proposal. Thank you again for your </w:t>
      </w:r>
      <w:r w:rsidR="001957A3">
        <w:rPr>
          <w:rFonts w:ascii="Arial" w:hAnsi="Arial" w:cs="Arial"/>
        </w:rPr>
        <w:t xml:space="preserve">kind </w:t>
      </w:r>
      <w:r w:rsidR="00604DFB" w:rsidRPr="000D1228">
        <w:rPr>
          <w:rFonts w:ascii="Arial" w:hAnsi="Arial" w:cs="Arial"/>
        </w:rPr>
        <w:t>feedback.</w:t>
      </w:r>
    </w:p>
    <w:p w14:paraId="1E1E0701" w14:textId="77777777" w:rsidR="00853E00" w:rsidRDefault="00853E00" w:rsidP="00B01D5A">
      <w:pPr>
        <w:rPr>
          <w:rFonts w:ascii="Arial" w:hAnsi="Arial" w:cs="Arial"/>
          <w:sz w:val="36"/>
          <w:szCs w:val="36"/>
        </w:rPr>
      </w:pPr>
    </w:p>
    <w:p w14:paraId="63A95CCC" w14:textId="77777777" w:rsidR="00853E00" w:rsidRDefault="00853E00" w:rsidP="00B01D5A">
      <w:pPr>
        <w:rPr>
          <w:rFonts w:ascii="Arial" w:hAnsi="Arial" w:cs="Arial"/>
          <w:sz w:val="36"/>
          <w:szCs w:val="36"/>
        </w:rPr>
      </w:pPr>
    </w:p>
    <w:p w14:paraId="5C2B1AF8" w14:textId="77777777" w:rsidR="00853E00" w:rsidRDefault="00853E00" w:rsidP="00B01D5A">
      <w:pPr>
        <w:rPr>
          <w:rFonts w:ascii="Arial" w:hAnsi="Arial" w:cs="Arial"/>
          <w:sz w:val="36"/>
          <w:szCs w:val="36"/>
        </w:rPr>
      </w:pPr>
    </w:p>
    <w:p w14:paraId="7EEE2275" w14:textId="77777777" w:rsidR="00853E00" w:rsidRDefault="00853E00" w:rsidP="00B01D5A">
      <w:pPr>
        <w:rPr>
          <w:rFonts w:ascii="Arial" w:hAnsi="Arial" w:cs="Arial"/>
          <w:sz w:val="36"/>
          <w:szCs w:val="36"/>
        </w:rPr>
      </w:pPr>
    </w:p>
    <w:p w14:paraId="544582B5" w14:textId="77777777" w:rsidR="00853E00" w:rsidRDefault="00853E00" w:rsidP="00B01D5A">
      <w:pPr>
        <w:rPr>
          <w:rFonts w:ascii="Arial" w:hAnsi="Arial" w:cs="Arial"/>
          <w:sz w:val="36"/>
          <w:szCs w:val="36"/>
        </w:rPr>
      </w:pPr>
    </w:p>
    <w:p w14:paraId="6065C8D0" w14:textId="77777777" w:rsidR="00853E00" w:rsidRDefault="00853E00" w:rsidP="00B01D5A">
      <w:pPr>
        <w:rPr>
          <w:rFonts w:ascii="Arial" w:hAnsi="Arial" w:cs="Arial"/>
          <w:sz w:val="36"/>
          <w:szCs w:val="36"/>
        </w:rPr>
      </w:pPr>
    </w:p>
    <w:p w14:paraId="11B75F95" w14:textId="77777777" w:rsidR="00853E00" w:rsidRDefault="00853E00" w:rsidP="00B01D5A">
      <w:pPr>
        <w:rPr>
          <w:rFonts w:ascii="Arial" w:hAnsi="Arial" w:cs="Arial"/>
          <w:sz w:val="36"/>
          <w:szCs w:val="36"/>
        </w:rPr>
      </w:pPr>
    </w:p>
    <w:p w14:paraId="54D3502E" w14:textId="77777777" w:rsidR="00853E00" w:rsidRDefault="00853E00" w:rsidP="00B01D5A">
      <w:pPr>
        <w:rPr>
          <w:rFonts w:ascii="Arial" w:hAnsi="Arial" w:cs="Arial"/>
          <w:sz w:val="36"/>
          <w:szCs w:val="36"/>
        </w:rPr>
      </w:pPr>
    </w:p>
    <w:p w14:paraId="3AF41332" w14:textId="7D05CBB4" w:rsidR="00B01D5A" w:rsidRDefault="00E43AB4" w:rsidP="00BF0A82">
      <w:pPr>
        <w:rPr>
          <w:rFonts w:ascii="Arial" w:hAnsi="Arial" w:cs="Arial"/>
        </w:rPr>
      </w:pPr>
      <w:r w:rsidRPr="00E43AB4">
        <w:rPr>
          <w:rFonts w:ascii="Arial" w:hAnsi="Arial" w:cs="Arial"/>
          <w:noProof/>
        </w:rPr>
        <w:drawing>
          <wp:inline distT="0" distB="0" distL="0" distR="0" wp14:anchorId="7B22CE85" wp14:editId="69478246">
            <wp:extent cx="6120130" cy="4986020"/>
            <wp:effectExtent l="0" t="0" r="0" b="5080"/>
            <wp:docPr id="14115036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0130" cy="4986020"/>
                    </a:xfrm>
                    <a:prstGeom prst="rect">
                      <a:avLst/>
                    </a:prstGeom>
                    <a:noFill/>
                    <a:ln>
                      <a:noFill/>
                    </a:ln>
                  </pic:spPr>
                </pic:pic>
              </a:graphicData>
            </a:graphic>
          </wp:inline>
        </w:drawing>
      </w:r>
    </w:p>
    <w:p w14:paraId="209ACA7C" w14:textId="77777777" w:rsidR="00B01D5A" w:rsidRDefault="00B01D5A" w:rsidP="00BF0A82">
      <w:pPr>
        <w:rPr>
          <w:rFonts w:ascii="Arial" w:hAnsi="Arial" w:cs="Arial"/>
        </w:rPr>
      </w:pPr>
    </w:p>
    <w:p w14:paraId="00BEE156" w14:textId="77777777" w:rsidR="004E7DB8" w:rsidRDefault="004E7DB8" w:rsidP="00BF0A82">
      <w:pPr>
        <w:rPr>
          <w:rFonts w:ascii="Arial" w:hAnsi="Arial" w:cs="Arial"/>
        </w:rPr>
      </w:pPr>
    </w:p>
    <w:p w14:paraId="35064130" w14:textId="380D0BF1" w:rsidR="00BF0A82" w:rsidRDefault="00BF0A82" w:rsidP="00BF0A82">
      <w:pPr>
        <w:rPr>
          <w:rFonts w:ascii="Arial" w:hAnsi="Arial" w:cs="Arial"/>
        </w:rPr>
      </w:pPr>
      <w:r w:rsidRPr="00CE047B">
        <w:rPr>
          <w:rFonts w:ascii="Arial" w:hAnsi="Arial" w:cs="Arial"/>
        </w:rPr>
        <w:lastRenderedPageBreak/>
        <w:t xml:space="preserve">The proposal, presents a timely and relevant topic. However, its limitations, particularly in methodological specifics, suggest that an alternative research design could offer a more robust and comprehensive investigation. A mixed-methods </w:t>
      </w:r>
      <w:r w:rsidR="008D1EE1">
        <w:rPr>
          <w:rFonts w:ascii="Arial" w:hAnsi="Arial" w:cs="Arial"/>
        </w:rPr>
        <w:t>strategy</w:t>
      </w:r>
      <w:r w:rsidRPr="00CE047B">
        <w:rPr>
          <w:rFonts w:ascii="Arial" w:hAnsi="Arial" w:cs="Arial"/>
        </w:rPr>
        <w:t xml:space="preserve">, </w:t>
      </w:r>
      <w:r w:rsidR="008D1EE1" w:rsidRPr="00CE047B">
        <w:rPr>
          <w:rFonts w:ascii="Arial" w:hAnsi="Arial" w:cs="Arial"/>
        </w:rPr>
        <w:t>combination</w:t>
      </w:r>
      <w:r w:rsidRPr="00CE047B">
        <w:rPr>
          <w:rFonts w:ascii="Arial" w:hAnsi="Arial" w:cs="Arial"/>
        </w:rPr>
        <w:t xml:space="preserve"> </w:t>
      </w:r>
      <w:r w:rsidR="008D1EE1">
        <w:rPr>
          <w:rFonts w:ascii="Arial" w:hAnsi="Arial" w:cs="Arial"/>
        </w:rPr>
        <w:t>of</w:t>
      </w:r>
      <w:r w:rsidR="00EF7BF5">
        <w:rPr>
          <w:rFonts w:ascii="Arial" w:hAnsi="Arial" w:cs="Arial"/>
        </w:rPr>
        <w:t xml:space="preserve"> </w:t>
      </w:r>
      <w:r w:rsidR="00EF7BF5" w:rsidRPr="00CE047B">
        <w:rPr>
          <w:rFonts w:ascii="Arial" w:hAnsi="Arial" w:cs="Arial"/>
        </w:rPr>
        <w:t>qualitative</w:t>
      </w:r>
      <w:r w:rsidR="00EF7BF5">
        <w:rPr>
          <w:rFonts w:ascii="Arial" w:hAnsi="Arial" w:cs="Arial"/>
        </w:rPr>
        <w:t xml:space="preserve"> and</w:t>
      </w:r>
      <w:r w:rsidR="008D1EE1">
        <w:rPr>
          <w:rFonts w:ascii="Arial" w:hAnsi="Arial" w:cs="Arial"/>
        </w:rPr>
        <w:t xml:space="preserve"> </w:t>
      </w:r>
      <w:r w:rsidRPr="00CE047B">
        <w:rPr>
          <w:rFonts w:ascii="Arial" w:hAnsi="Arial" w:cs="Arial"/>
        </w:rPr>
        <w:t>quantitative data collection and analysis, could address many of the existing shortcomings.</w:t>
      </w:r>
    </w:p>
    <w:p w14:paraId="6638B195" w14:textId="77777777" w:rsidR="00C521C3" w:rsidRPr="00CE047B" w:rsidRDefault="00C521C3" w:rsidP="00BF0A82">
      <w:pPr>
        <w:rPr>
          <w:rFonts w:ascii="Arial" w:hAnsi="Arial" w:cs="Arial"/>
        </w:rPr>
      </w:pPr>
    </w:p>
    <w:p w14:paraId="289CEC57" w14:textId="4898963D" w:rsidR="00BF0A82" w:rsidRDefault="00BF0A82" w:rsidP="00BF0A82">
      <w:pPr>
        <w:rPr>
          <w:rFonts w:ascii="Arial" w:hAnsi="Arial" w:cs="Arial"/>
          <w:b/>
          <w:bCs/>
        </w:rPr>
      </w:pPr>
      <w:r w:rsidRPr="00326F8D">
        <w:rPr>
          <w:rFonts w:ascii="Arial" w:hAnsi="Arial" w:cs="Arial"/>
          <w:b/>
          <w:bCs/>
        </w:rPr>
        <w:t xml:space="preserve">Mixed-Methods Approach: An Alternative Research </w:t>
      </w:r>
      <w:r w:rsidR="007E1490" w:rsidRPr="00326F8D">
        <w:rPr>
          <w:rFonts w:ascii="Arial" w:hAnsi="Arial" w:cs="Arial"/>
          <w:b/>
          <w:bCs/>
        </w:rPr>
        <w:t>Plan</w:t>
      </w:r>
    </w:p>
    <w:p w14:paraId="24E0C3ED" w14:textId="77777777" w:rsidR="00921EBC" w:rsidRPr="00326F8D" w:rsidRDefault="00921EBC" w:rsidP="00BF0A82">
      <w:pPr>
        <w:rPr>
          <w:rFonts w:ascii="Arial" w:hAnsi="Arial" w:cs="Arial"/>
          <w:b/>
          <w:bCs/>
        </w:rPr>
      </w:pPr>
    </w:p>
    <w:p w14:paraId="18DFF5AC" w14:textId="496339FA" w:rsidR="00BF0A82" w:rsidRPr="00326F8D" w:rsidRDefault="00BF0A82" w:rsidP="00BF0A82">
      <w:pPr>
        <w:rPr>
          <w:rFonts w:ascii="Arial" w:hAnsi="Arial" w:cs="Arial"/>
          <w:b/>
          <w:bCs/>
        </w:rPr>
      </w:pPr>
      <w:r w:rsidRPr="00CE047B">
        <w:rPr>
          <w:rFonts w:ascii="Arial" w:hAnsi="Arial" w:cs="Arial"/>
        </w:rPr>
        <w:t xml:space="preserve">A mixed-methods </w:t>
      </w:r>
      <w:r w:rsidR="007E1490" w:rsidRPr="00CE047B">
        <w:rPr>
          <w:rFonts w:ascii="Arial" w:hAnsi="Arial" w:cs="Arial"/>
        </w:rPr>
        <w:t>style</w:t>
      </w:r>
      <w:r w:rsidRPr="00CE047B">
        <w:rPr>
          <w:rFonts w:ascii="Arial" w:hAnsi="Arial" w:cs="Arial"/>
        </w:rPr>
        <w:t xml:space="preserve"> integrates both quantitative and qualitative research methods to provide a more complete understanding of a research problem. This approach can leverage the strengths of both types of data, offering a more nuanced perspective than either method could achieve alone. In the context of this proposal, a mixed-methods design can address the limitations related to methodological specifics, regulatory challenges, and the need for practical implementation strategies</w:t>
      </w:r>
      <w:r w:rsidRPr="00326F8D">
        <w:rPr>
          <w:rFonts w:ascii="Arial" w:hAnsi="Arial" w:cs="Arial"/>
          <w:b/>
          <w:bCs/>
        </w:rPr>
        <w:t>.</w:t>
      </w:r>
    </w:p>
    <w:p w14:paraId="59F0D47E" w14:textId="1D6E3BF4" w:rsidR="00BF0A82" w:rsidRPr="00172958" w:rsidRDefault="00BF0A82" w:rsidP="00BF0A82">
      <w:pPr>
        <w:rPr>
          <w:rFonts w:ascii="Arial" w:hAnsi="Arial" w:cs="Arial"/>
          <w:b/>
          <w:bCs/>
        </w:rPr>
      </w:pPr>
      <w:r w:rsidRPr="00172958">
        <w:rPr>
          <w:rFonts w:ascii="Arial" w:hAnsi="Arial" w:cs="Arial"/>
          <w:b/>
          <w:bCs/>
        </w:rPr>
        <w:t>Addressing Methodological Shortcomings with Quantitative Data</w:t>
      </w:r>
    </w:p>
    <w:p w14:paraId="454C3613" w14:textId="77777777" w:rsidR="00BF0A82" w:rsidRPr="00CE047B" w:rsidRDefault="00BF0A82" w:rsidP="00BF0A82">
      <w:pPr>
        <w:rPr>
          <w:rFonts w:ascii="Arial" w:hAnsi="Arial" w:cs="Arial"/>
        </w:rPr>
      </w:pPr>
      <w:r w:rsidRPr="00CE047B">
        <w:rPr>
          <w:rFonts w:ascii="Arial" w:hAnsi="Arial" w:cs="Arial"/>
        </w:rPr>
        <w:t>The current proposal lacks detailed methodologies for AI implementation in AML. A quantitative research component can fill this gap by empirically testing the performance of specific AI models in detecting financial crimes.</w:t>
      </w:r>
    </w:p>
    <w:p w14:paraId="2F8B109E" w14:textId="77777777" w:rsidR="002D6FB8" w:rsidRPr="00CE047B" w:rsidRDefault="002D6FB8" w:rsidP="00BF0A82">
      <w:pPr>
        <w:rPr>
          <w:rFonts w:ascii="Arial" w:hAnsi="Arial" w:cs="Arial"/>
        </w:rPr>
      </w:pPr>
    </w:p>
    <w:p w14:paraId="396DCCAC" w14:textId="3A6B6791" w:rsidR="00BF0A82" w:rsidRPr="001E52B6" w:rsidRDefault="00BF0A82" w:rsidP="00BF0A82">
      <w:pPr>
        <w:rPr>
          <w:rFonts w:ascii="Arial" w:hAnsi="Arial" w:cs="Arial"/>
          <w:u w:val="single"/>
        </w:rPr>
      </w:pPr>
      <w:r w:rsidRPr="001E52B6">
        <w:rPr>
          <w:rFonts w:ascii="Arial" w:hAnsi="Arial" w:cs="Arial"/>
          <w:u w:val="single"/>
        </w:rPr>
        <w:t>Quantitative Data Collection:</w:t>
      </w:r>
    </w:p>
    <w:p w14:paraId="4451B940" w14:textId="61152D2E" w:rsidR="00BF0A82" w:rsidRPr="003631D3" w:rsidRDefault="00D95A55" w:rsidP="003631D3">
      <w:pPr>
        <w:rPr>
          <w:rFonts w:ascii="Arial" w:hAnsi="Arial" w:cs="Arial"/>
        </w:rPr>
      </w:pPr>
      <w:r>
        <w:rPr>
          <w:rFonts w:ascii="Arial" w:hAnsi="Arial" w:cs="Arial"/>
        </w:rPr>
        <w:t>a)</w:t>
      </w:r>
      <w:r w:rsidRPr="003631D3">
        <w:rPr>
          <w:rFonts w:ascii="Arial" w:hAnsi="Arial" w:cs="Arial"/>
        </w:rPr>
        <w:t xml:space="preserve"> Dataset</w:t>
      </w:r>
      <w:r w:rsidR="00BF0A82" w:rsidRPr="003631D3">
        <w:rPr>
          <w:rFonts w:ascii="Arial" w:hAnsi="Arial" w:cs="Arial"/>
        </w:rPr>
        <w:t xml:space="preserve"> Compilation: Gather a large dataset of financial transactions, including both legitimate and fraudulent activities. The dataset should include various features relevant to money laundering detection, such as transaction amounts, sender and recipient information, transaction types, and geographical locations.</w:t>
      </w:r>
    </w:p>
    <w:p w14:paraId="0E3CB321" w14:textId="78DBB869" w:rsidR="00BF0A82" w:rsidRPr="00326F8D" w:rsidRDefault="00D95A55" w:rsidP="00BF0A82">
      <w:pPr>
        <w:rPr>
          <w:rFonts w:ascii="Arial" w:hAnsi="Arial" w:cs="Arial"/>
          <w:b/>
          <w:bCs/>
        </w:rPr>
      </w:pPr>
      <w:r>
        <w:rPr>
          <w:rFonts w:ascii="Arial" w:hAnsi="Arial" w:cs="Arial"/>
        </w:rPr>
        <w:t>b)</w:t>
      </w:r>
      <w:r w:rsidRPr="00CE047B">
        <w:rPr>
          <w:rFonts w:ascii="Arial" w:hAnsi="Arial" w:cs="Arial"/>
        </w:rPr>
        <w:t xml:space="preserve"> AI</w:t>
      </w:r>
      <w:r w:rsidR="00BF0A82" w:rsidRPr="00CE047B">
        <w:rPr>
          <w:rFonts w:ascii="Arial" w:hAnsi="Arial" w:cs="Arial"/>
        </w:rPr>
        <w:t xml:space="preserve"> Model Implementation: Implement and train several generative AI models (e.g., Generative Adversarial Networks, Variational Autoencoders) on the compiled dataset. Ensure the models are tailored to detect patterns indicative of money laundering, such as unusual transaction volumes, irregular transaction times, and suspicious geographical connections</w:t>
      </w:r>
      <w:r w:rsidR="00BF0A82" w:rsidRPr="00326F8D">
        <w:rPr>
          <w:rFonts w:ascii="Arial" w:hAnsi="Arial" w:cs="Arial"/>
          <w:b/>
          <w:bCs/>
        </w:rPr>
        <w:t>.</w:t>
      </w:r>
    </w:p>
    <w:p w14:paraId="49B0BB86" w14:textId="7B85CBF6" w:rsidR="00BF0A82" w:rsidRDefault="00CA2C19" w:rsidP="00BF0A82">
      <w:pPr>
        <w:rPr>
          <w:rFonts w:ascii="Arial" w:hAnsi="Arial" w:cs="Arial"/>
        </w:rPr>
      </w:pPr>
      <w:r>
        <w:rPr>
          <w:rFonts w:ascii="Arial" w:hAnsi="Arial" w:cs="Arial"/>
        </w:rPr>
        <w:t xml:space="preserve">c) </w:t>
      </w:r>
      <w:r w:rsidR="00BF0A82" w:rsidRPr="00CE047B">
        <w:rPr>
          <w:rFonts w:ascii="Arial" w:hAnsi="Arial" w:cs="Arial"/>
        </w:rPr>
        <w:t>Performance Metrics: Define clear performance metrics to evaluate the AI models, including:</w:t>
      </w:r>
    </w:p>
    <w:p w14:paraId="5A3B3011" w14:textId="77777777" w:rsidR="00172958" w:rsidRPr="00326F8D" w:rsidRDefault="00172958" w:rsidP="00BF0A82">
      <w:pPr>
        <w:rPr>
          <w:rFonts w:ascii="Arial" w:hAnsi="Arial" w:cs="Arial"/>
          <w:b/>
          <w:bCs/>
        </w:rPr>
      </w:pPr>
    </w:p>
    <w:p w14:paraId="56483F15" w14:textId="16C82563" w:rsidR="00866109" w:rsidRPr="00CA2C19" w:rsidRDefault="00BF0A82" w:rsidP="001F0B73">
      <w:pPr>
        <w:pStyle w:val="ListParagraph"/>
        <w:numPr>
          <w:ilvl w:val="0"/>
          <w:numId w:val="6"/>
        </w:numPr>
        <w:rPr>
          <w:rFonts w:ascii="Arial" w:hAnsi="Arial" w:cs="Arial"/>
        </w:rPr>
      </w:pPr>
      <w:r w:rsidRPr="00CA2C19">
        <w:rPr>
          <w:rFonts w:ascii="Arial" w:hAnsi="Arial" w:cs="Arial"/>
        </w:rPr>
        <w:t>Precision:</w:t>
      </w:r>
      <w:r w:rsidR="00866109" w:rsidRPr="00CA2C19">
        <w:rPr>
          <w:rFonts w:ascii="Arial" w:hAnsi="Arial" w:cs="Arial"/>
        </w:rPr>
        <w:t xml:space="preserve"> </w:t>
      </w:r>
      <w:r w:rsidRPr="00CA2C19">
        <w:rPr>
          <w:rFonts w:ascii="Arial" w:hAnsi="Arial" w:cs="Arial"/>
        </w:rPr>
        <w:t>The proportion of correctly identified money laundering cases out of all cases flagged as money laundering.</w:t>
      </w:r>
    </w:p>
    <w:p w14:paraId="35F1F555" w14:textId="64E57432" w:rsidR="00BF0A82" w:rsidRPr="00CA2C19" w:rsidRDefault="00BF0A82" w:rsidP="001F0B73">
      <w:pPr>
        <w:pStyle w:val="ListParagraph"/>
        <w:numPr>
          <w:ilvl w:val="0"/>
          <w:numId w:val="6"/>
        </w:numPr>
        <w:rPr>
          <w:rFonts w:ascii="Arial" w:hAnsi="Arial" w:cs="Arial"/>
        </w:rPr>
      </w:pPr>
      <w:r w:rsidRPr="00CA2C19">
        <w:rPr>
          <w:rFonts w:ascii="Arial" w:hAnsi="Arial" w:cs="Arial"/>
        </w:rPr>
        <w:t>Recall: The proportion of actual money laundering cases that the AI model correctly identifies.</w:t>
      </w:r>
    </w:p>
    <w:p w14:paraId="1E5D8AAF" w14:textId="724D5671" w:rsidR="00BF0A82" w:rsidRPr="00CA2C19" w:rsidRDefault="00BF0A82" w:rsidP="001F0B73">
      <w:pPr>
        <w:pStyle w:val="ListParagraph"/>
        <w:numPr>
          <w:ilvl w:val="0"/>
          <w:numId w:val="6"/>
        </w:numPr>
        <w:rPr>
          <w:rFonts w:ascii="Arial" w:hAnsi="Arial" w:cs="Arial"/>
        </w:rPr>
      </w:pPr>
      <w:r w:rsidRPr="00CA2C19">
        <w:rPr>
          <w:rFonts w:ascii="Arial" w:hAnsi="Arial" w:cs="Arial"/>
        </w:rPr>
        <w:t xml:space="preserve">F1-Score: The harmonic </w:t>
      </w:r>
      <w:proofErr w:type="gramStart"/>
      <w:r w:rsidRPr="00CA2C19">
        <w:rPr>
          <w:rFonts w:ascii="Arial" w:hAnsi="Arial" w:cs="Arial"/>
        </w:rPr>
        <w:t>mean</w:t>
      </w:r>
      <w:proofErr w:type="gramEnd"/>
      <w:r w:rsidRPr="00CA2C19">
        <w:rPr>
          <w:rFonts w:ascii="Arial" w:hAnsi="Arial" w:cs="Arial"/>
        </w:rPr>
        <w:t xml:space="preserve"> of precision and recall, providing a balanced measure of the model’s accuracy.</w:t>
      </w:r>
      <w:r w:rsidR="006A718C" w:rsidRPr="006A718C">
        <w:rPr>
          <w:rFonts w:ascii="Segoe UI" w:hAnsi="Segoe UI" w:cs="Segoe UI"/>
        </w:rPr>
        <w:t xml:space="preserve"> </w:t>
      </w:r>
      <w:r w:rsidR="006A718C" w:rsidRPr="006A718C">
        <w:rPr>
          <w:rFonts w:ascii="Arial" w:hAnsi="Arial" w:cs="Arial"/>
        </w:rPr>
        <w:t xml:space="preserve">The F1 score ranges from 0 to 1, where 1 </w:t>
      </w:r>
      <w:r w:rsidR="006A718C" w:rsidRPr="006A718C">
        <w:rPr>
          <w:rFonts w:ascii="Arial" w:hAnsi="Arial" w:cs="Arial"/>
        </w:rPr>
        <w:lastRenderedPageBreak/>
        <w:t>indicates perfect precision and recall, and 0 indicates the worst possible performance</w:t>
      </w:r>
    </w:p>
    <w:p w14:paraId="059E1606" w14:textId="3D4B01BD" w:rsidR="00BF0A82" w:rsidRPr="00CA2C19" w:rsidRDefault="00BF0A82" w:rsidP="001F0B73">
      <w:pPr>
        <w:pStyle w:val="ListParagraph"/>
        <w:numPr>
          <w:ilvl w:val="0"/>
          <w:numId w:val="6"/>
        </w:numPr>
        <w:rPr>
          <w:rFonts w:ascii="Arial" w:hAnsi="Arial" w:cs="Arial"/>
        </w:rPr>
      </w:pPr>
      <w:r w:rsidRPr="00CA2C19">
        <w:rPr>
          <w:rFonts w:ascii="Arial" w:hAnsi="Arial" w:cs="Arial"/>
        </w:rPr>
        <w:t>False Positive Rate:</w:t>
      </w:r>
      <w:r w:rsidR="003631D3" w:rsidRPr="00CA2C19">
        <w:rPr>
          <w:rFonts w:ascii="Arial" w:hAnsi="Arial" w:cs="Arial"/>
        </w:rPr>
        <w:t xml:space="preserve"> </w:t>
      </w:r>
      <w:r w:rsidRPr="00CA2C19">
        <w:rPr>
          <w:rFonts w:ascii="Arial" w:hAnsi="Arial" w:cs="Arial"/>
        </w:rPr>
        <w:t>The proportion of legitimate transactions incorrectly flagged as money laundering.</w:t>
      </w:r>
    </w:p>
    <w:p w14:paraId="1CBF8B5F" w14:textId="710609F1" w:rsidR="00BF0A82" w:rsidRPr="00CA2C19" w:rsidRDefault="00BF0A82" w:rsidP="001F0B73">
      <w:pPr>
        <w:pStyle w:val="ListParagraph"/>
        <w:numPr>
          <w:ilvl w:val="0"/>
          <w:numId w:val="6"/>
        </w:numPr>
        <w:rPr>
          <w:rFonts w:ascii="Arial" w:hAnsi="Arial" w:cs="Arial"/>
        </w:rPr>
      </w:pPr>
      <w:r w:rsidRPr="00CA2C19">
        <w:rPr>
          <w:rFonts w:ascii="Arial" w:hAnsi="Arial" w:cs="Arial"/>
        </w:rPr>
        <w:t>Area Under the ROC Curve (AUC-ROC): A measure of the model’s ability to distinguish between positive and negative cases across various threshold settings.</w:t>
      </w:r>
    </w:p>
    <w:p w14:paraId="3DD551F5" w14:textId="77777777" w:rsidR="003631D3" w:rsidRPr="00CE047B" w:rsidRDefault="003631D3" w:rsidP="00BF0A82">
      <w:pPr>
        <w:rPr>
          <w:rFonts w:ascii="Arial" w:hAnsi="Arial" w:cs="Arial"/>
        </w:rPr>
      </w:pPr>
    </w:p>
    <w:p w14:paraId="23548A7E" w14:textId="77777777" w:rsidR="00CA2C19" w:rsidRDefault="00BF0A82" w:rsidP="00BF0A82">
      <w:pPr>
        <w:rPr>
          <w:rFonts w:ascii="Arial" w:hAnsi="Arial" w:cs="Arial"/>
          <w:u w:val="single"/>
        </w:rPr>
      </w:pPr>
      <w:r w:rsidRPr="00CA2C19">
        <w:rPr>
          <w:rFonts w:ascii="Arial" w:hAnsi="Arial" w:cs="Arial"/>
          <w:u w:val="single"/>
        </w:rPr>
        <w:t xml:space="preserve"> Quantitative Data Analysis:</w:t>
      </w:r>
    </w:p>
    <w:p w14:paraId="2475D1B7" w14:textId="1CFDD3A3" w:rsidR="00BF0A82" w:rsidRPr="00CA2C19" w:rsidRDefault="00CA2C19" w:rsidP="00BF0A82">
      <w:pPr>
        <w:rPr>
          <w:rFonts w:ascii="Arial" w:hAnsi="Arial" w:cs="Arial"/>
          <w:u w:val="single"/>
        </w:rPr>
      </w:pPr>
      <w:r>
        <w:rPr>
          <w:rFonts w:ascii="Arial" w:hAnsi="Arial" w:cs="Arial"/>
        </w:rPr>
        <w:t xml:space="preserve">a) </w:t>
      </w:r>
      <w:r w:rsidR="00BF0A82" w:rsidRPr="00CE047B">
        <w:rPr>
          <w:rFonts w:ascii="Arial" w:hAnsi="Arial" w:cs="Arial"/>
        </w:rPr>
        <w:t xml:space="preserve">Statistical Analysis: Perform statistical analysis to compare the performance of different AI models. Use techniques such as </w:t>
      </w:r>
      <w:r w:rsidR="00AA45BA">
        <w:rPr>
          <w:rFonts w:ascii="Arial" w:hAnsi="Arial" w:cs="Arial"/>
        </w:rPr>
        <w:t>Analysis of Variance (</w:t>
      </w:r>
      <w:r w:rsidR="00BF0A82" w:rsidRPr="00CE047B">
        <w:rPr>
          <w:rFonts w:ascii="Arial" w:hAnsi="Arial" w:cs="Arial"/>
        </w:rPr>
        <w:t>ANOVA</w:t>
      </w:r>
      <w:r w:rsidR="00AA45BA">
        <w:rPr>
          <w:rFonts w:ascii="Arial" w:hAnsi="Arial" w:cs="Arial"/>
        </w:rPr>
        <w:t>)</w:t>
      </w:r>
      <w:r w:rsidR="00BF0A82" w:rsidRPr="00CE047B">
        <w:rPr>
          <w:rFonts w:ascii="Arial" w:hAnsi="Arial" w:cs="Arial"/>
        </w:rPr>
        <w:t xml:space="preserve"> and regression analysis to determine which models are most effective in detecting money laundering.</w:t>
      </w:r>
    </w:p>
    <w:p w14:paraId="316E05D0" w14:textId="181EDA8F" w:rsidR="00CA2C19" w:rsidRDefault="0032043E" w:rsidP="00BF0A82">
      <w:pPr>
        <w:rPr>
          <w:rFonts w:ascii="Arial" w:hAnsi="Arial" w:cs="Arial"/>
        </w:rPr>
      </w:pPr>
      <w:r>
        <w:rPr>
          <w:rFonts w:ascii="Arial" w:hAnsi="Arial" w:cs="Arial"/>
        </w:rPr>
        <w:t xml:space="preserve">b) </w:t>
      </w:r>
      <w:r w:rsidR="00BF0A82" w:rsidRPr="00CE047B">
        <w:rPr>
          <w:rFonts w:ascii="Arial" w:hAnsi="Arial" w:cs="Arial"/>
        </w:rPr>
        <w:t>Threshold Optimization:</w:t>
      </w:r>
      <w:r w:rsidR="00CA2C19">
        <w:rPr>
          <w:rFonts w:ascii="Arial" w:hAnsi="Arial" w:cs="Arial"/>
        </w:rPr>
        <w:t xml:space="preserve"> </w:t>
      </w:r>
      <w:r w:rsidR="00BF0A82" w:rsidRPr="00CE047B">
        <w:rPr>
          <w:rFonts w:ascii="Arial" w:hAnsi="Arial" w:cs="Arial"/>
        </w:rPr>
        <w:t xml:space="preserve">Determine optimal threshold settings for each AI model to balance precision and recall. This involves </w:t>
      </w:r>
      <w:proofErr w:type="spellStart"/>
      <w:r w:rsidR="00BF0A82" w:rsidRPr="00CE047B">
        <w:rPr>
          <w:rFonts w:ascii="Arial" w:hAnsi="Arial" w:cs="Arial"/>
        </w:rPr>
        <w:t>analyzing</w:t>
      </w:r>
      <w:proofErr w:type="spellEnd"/>
      <w:r w:rsidR="00BF0A82" w:rsidRPr="00CE047B">
        <w:rPr>
          <w:rFonts w:ascii="Arial" w:hAnsi="Arial" w:cs="Arial"/>
        </w:rPr>
        <w:t xml:space="preserve"> the trade-offs between minimizing false positives and maximizing the detection of actual money laundering cases.</w:t>
      </w:r>
    </w:p>
    <w:p w14:paraId="78BC9E35" w14:textId="57C56274" w:rsidR="00BF0A82" w:rsidRPr="00CE047B" w:rsidRDefault="0032043E" w:rsidP="00BF0A82">
      <w:pPr>
        <w:rPr>
          <w:rFonts w:ascii="Arial" w:hAnsi="Arial" w:cs="Arial"/>
        </w:rPr>
      </w:pPr>
      <w:r>
        <w:rPr>
          <w:rFonts w:ascii="Arial" w:hAnsi="Arial" w:cs="Arial"/>
        </w:rPr>
        <w:t xml:space="preserve">c) </w:t>
      </w:r>
      <w:r w:rsidR="00BF0A82" w:rsidRPr="00CE047B">
        <w:rPr>
          <w:rFonts w:ascii="Arial" w:hAnsi="Arial" w:cs="Arial"/>
        </w:rPr>
        <w:t>Comparative Analysis:</w:t>
      </w:r>
      <w:r w:rsidR="00CA2C19">
        <w:rPr>
          <w:rFonts w:ascii="Arial" w:hAnsi="Arial" w:cs="Arial"/>
        </w:rPr>
        <w:t xml:space="preserve"> </w:t>
      </w:r>
      <w:r w:rsidR="00BF0A82" w:rsidRPr="00CE047B">
        <w:rPr>
          <w:rFonts w:ascii="Arial" w:hAnsi="Arial" w:cs="Arial"/>
        </w:rPr>
        <w:t>Compare the performance of AI models against traditional AML methods. This can involve benchmarking AI models against rule-based systems or expert systems currently used in financial institutions.</w:t>
      </w:r>
    </w:p>
    <w:p w14:paraId="770E48C4" w14:textId="77777777" w:rsidR="00BF0A82" w:rsidRPr="00326F8D" w:rsidRDefault="00BF0A82" w:rsidP="00BF0A82">
      <w:pPr>
        <w:rPr>
          <w:rFonts w:ascii="Arial" w:hAnsi="Arial" w:cs="Arial"/>
          <w:b/>
          <w:bCs/>
        </w:rPr>
      </w:pPr>
    </w:p>
    <w:p w14:paraId="7A0A8E98" w14:textId="77777777" w:rsidR="00BF0A82" w:rsidRPr="00CE047B" w:rsidRDefault="00BF0A82" w:rsidP="00BF0A82">
      <w:pPr>
        <w:rPr>
          <w:rFonts w:ascii="Arial" w:hAnsi="Arial" w:cs="Arial"/>
        </w:rPr>
      </w:pPr>
      <w:r w:rsidRPr="00CE047B">
        <w:rPr>
          <w:rFonts w:ascii="Arial" w:hAnsi="Arial" w:cs="Arial"/>
        </w:rPr>
        <w:t>By quantitatively assessing the performance of AI models, the study can provide empirical evidence of their effectiveness in detecting financial crimes, addressing the lack of methodological specifics in the original proposal.</w:t>
      </w:r>
    </w:p>
    <w:p w14:paraId="15426B65" w14:textId="77777777" w:rsidR="00172958" w:rsidRDefault="00172958" w:rsidP="00BF0A82">
      <w:pPr>
        <w:rPr>
          <w:rFonts w:ascii="Arial" w:hAnsi="Arial" w:cs="Arial"/>
          <w:b/>
          <w:bCs/>
        </w:rPr>
      </w:pPr>
    </w:p>
    <w:p w14:paraId="57133AFA" w14:textId="7AA489AB" w:rsidR="00BF0A82" w:rsidRPr="00172958" w:rsidRDefault="00BF0A82" w:rsidP="00BF0A82">
      <w:pPr>
        <w:rPr>
          <w:rFonts w:ascii="Arial" w:hAnsi="Arial" w:cs="Arial"/>
          <w:b/>
          <w:bCs/>
        </w:rPr>
      </w:pPr>
      <w:r w:rsidRPr="00172958">
        <w:rPr>
          <w:rFonts w:ascii="Arial" w:hAnsi="Arial" w:cs="Arial"/>
          <w:b/>
          <w:bCs/>
        </w:rPr>
        <w:t>Exploring Regulatory and Ethical Challenges with Qualitative Data</w:t>
      </w:r>
    </w:p>
    <w:p w14:paraId="4E4B4720" w14:textId="77777777" w:rsidR="00BF0A82" w:rsidRPr="00CE047B" w:rsidRDefault="00BF0A82" w:rsidP="00BF0A82">
      <w:pPr>
        <w:rPr>
          <w:rFonts w:ascii="Arial" w:hAnsi="Arial" w:cs="Arial"/>
        </w:rPr>
      </w:pPr>
      <w:r w:rsidRPr="00CE047B">
        <w:rPr>
          <w:rFonts w:ascii="Arial" w:hAnsi="Arial" w:cs="Arial"/>
        </w:rPr>
        <w:t>The proposal identifies regulatory and ethical challenges as significant concerns but lacks detailed exploration of these issues. A qualitative research component can provide in-depth insights into the perspectives of stakeholders involved in AI implementation for AML.</w:t>
      </w:r>
    </w:p>
    <w:p w14:paraId="6E793A7C" w14:textId="77777777" w:rsidR="0065548F" w:rsidRPr="00CE047B" w:rsidRDefault="0065548F" w:rsidP="00BF0A82">
      <w:pPr>
        <w:rPr>
          <w:rFonts w:ascii="Arial" w:hAnsi="Arial" w:cs="Arial"/>
        </w:rPr>
      </w:pPr>
    </w:p>
    <w:p w14:paraId="1326E6F1" w14:textId="23390A00" w:rsidR="00BF0A82" w:rsidRPr="00172958" w:rsidRDefault="00BF0A82" w:rsidP="00BF0A82">
      <w:pPr>
        <w:rPr>
          <w:rFonts w:ascii="Arial" w:hAnsi="Arial" w:cs="Arial"/>
          <w:u w:val="single"/>
        </w:rPr>
      </w:pPr>
      <w:r w:rsidRPr="00CE047B">
        <w:rPr>
          <w:rFonts w:ascii="Arial" w:hAnsi="Arial" w:cs="Arial"/>
        </w:rPr>
        <w:t xml:space="preserve"> </w:t>
      </w:r>
      <w:r w:rsidRPr="00172958">
        <w:rPr>
          <w:rFonts w:ascii="Arial" w:hAnsi="Arial" w:cs="Arial"/>
          <w:u w:val="single"/>
        </w:rPr>
        <w:t>Qualitative Data Collection</w:t>
      </w:r>
    </w:p>
    <w:p w14:paraId="48A0213E" w14:textId="77777777" w:rsidR="00172958" w:rsidRDefault="00BF0A82" w:rsidP="00BF0A82">
      <w:pPr>
        <w:rPr>
          <w:rFonts w:ascii="Arial" w:hAnsi="Arial" w:cs="Arial"/>
        </w:rPr>
      </w:pPr>
      <w:r w:rsidRPr="00CE047B">
        <w:rPr>
          <w:rFonts w:ascii="Arial" w:hAnsi="Arial" w:cs="Arial"/>
        </w:rPr>
        <w:t xml:space="preserve"> </w:t>
      </w:r>
    </w:p>
    <w:p w14:paraId="56766ADD" w14:textId="2CA5F318" w:rsidR="00BF0A82" w:rsidRPr="00CE047B" w:rsidRDefault="00877014" w:rsidP="00BF0A82">
      <w:pPr>
        <w:rPr>
          <w:rFonts w:ascii="Arial" w:hAnsi="Arial" w:cs="Arial"/>
        </w:rPr>
      </w:pPr>
      <w:r>
        <w:rPr>
          <w:rFonts w:ascii="Arial" w:hAnsi="Arial" w:cs="Arial"/>
        </w:rPr>
        <w:t>a)</w:t>
      </w:r>
      <w:r w:rsidRPr="00CE047B">
        <w:rPr>
          <w:rFonts w:ascii="Arial" w:hAnsi="Arial" w:cs="Arial"/>
        </w:rPr>
        <w:t xml:space="preserve"> Interviews</w:t>
      </w:r>
      <w:r w:rsidR="00BF0A82" w:rsidRPr="00CE047B">
        <w:rPr>
          <w:rFonts w:ascii="Arial" w:hAnsi="Arial" w:cs="Arial"/>
        </w:rPr>
        <w:t>: Conduct semi-structured interviews with key stakeholders, including:</w:t>
      </w:r>
    </w:p>
    <w:p w14:paraId="17EE8CC9" w14:textId="299E03D3" w:rsidR="00BF0A82" w:rsidRPr="00172958" w:rsidRDefault="00BF0A82" w:rsidP="001F0B73">
      <w:pPr>
        <w:pStyle w:val="ListParagraph"/>
        <w:numPr>
          <w:ilvl w:val="0"/>
          <w:numId w:val="7"/>
        </w:numPr>
        <w:rPr>
          <w:rFonts w:ascii="Arial" w:hAnsi="Arial" w:cs="Arial"/>
        </w:rPr>
      </w:pPr>
      <w:r w:rsidRPr="00172958">
        <w:rPr>
          <w:rFonts w:ascii="Arial" w:hAnsi="Arial" w:cs="Arial"/>
        </w:rPr>
        <w:t>AML Compliance Officers: To understand the practical challenges and ethical considerations they face when implementing AI in AML.</w:t>
      </w:r>
    </w:p>
    <w:p w14:paraId="359BAF18" w14:textId="03679032" w:rsidR="00BF0A82" w:rsidRPr="00767245" w:rsidRDefault="00BF0A82" w:rsidP="00767245">
      <w:pPr>
        <w:pStyle w:val="ListParagraph"/>
        <w:numPr>
          <w:ilvl w:val="0"/>
          <w:numId w:val="7"/>
        </w:numPr>
        <w:rPr>
          <w:rFonts w:ascii="Arial" w:hAnsi="Arial" w:cs="Arial"/>
        </w:rPr>
      </w:pPr>
      <w:r w:rsidRPr="00172958">
        <w:rPr>
          <w:rFonts w:ascii="Arial" w:hAnsi="Arial" w:cs="Arial"/>
        </w:rPr>
        <w:t xml:space="preserve">Data </w:t>
      </w:r>
      <w:r w:rsidR="0065548F" w:rsidRPr="00172958">
        <w:rPr>
          <w:rFonts w:ascii="Arial" w:hAnsi="Arial" w:cs="Arial"/>
        </w:rPr>
        <w:t xml:space="preserve">Scientists: </w:t>
      </w:r>
      <w:r w:rsidR="00767245" w:rsidRPr="00767245">
        <w:rPr>
          <w:rFonts w:ascii="Arial" w:hAnsi="Arial" w:cs="Arial"/>
        </w:rPr>
        <w:t xml:space="preserve">To identify and </w:t>
      </w:r>
      <w:proofErr w:type="spellStart"/>
      <w:r w:rsidR="00767245" w:rsidRPr="00767245">
        <w:rPr>
          <w:rFonts w:ascii="Arial" w:hAnsi="Arial" w:cs="Arial"/>
        </w:rPr>
        <w:t>analyze</w:t>
      </w:r>
      <w:proofErr w:type="spellEnd"/>
      <w:r w:rsidR="00767245" w:rsidRPr="00767245">
        <w:rPr>
          <w:rFonts w:ascii="Arial" w:hAnsi="Arial" w:cs="Arial"/>
        </w:rPr>
        <w:t xml:space="preserve"> the technical difficulties </w:t>
      </w:r>
      <w:r w:rsidRPr="00767245">
        <w:rPr>
          <w:rFonts w:ascii="Arial" w:hAnsi="Arial" w:cs="Arial"/>
        </w:rPr>
        <w:t>of developing and deploying AI models for financial crime detection.</w:t>
      </w:r>
    </w:p>
    <w:p w14:paraId="1374D077" w14:textId="2DC7D201" w:rsidR="00172958" w:rsidRPr="00172958" w:rsidRDefault="00BF0A82" w:rsidP="001F0B73">
      <w:pPr>
        <w:pStyle w:val="ListParagraph"/>
        <w:numPr>
          <w:ilvl w:val="0"/>
          <w:numId w:val="7"/>
        </w:numPr>
        <w:rPr>
          <w:rFonts w:ascii="Arial" w:hAnsi="Arial" w:cs="Arial"/>
        </w:rPr>
      </w:pPr>
      <w:r w:rsidRPr="00172958">
        <w:rPr>
          <w:rFonts w:ascii="Arial" w:hAnsi="Arial" w:cs="Arial"/>
        </w:rPr>
        <w:t xml:space="preserve">Regulatory </w:t>
      </w:r>
      <w:r w:rsidR="00172958" w:rsidRPr="00172958">
        <w:rPr>
          <w:rFonts w:ascii="Arial" w:hAnsi="Arial" w:cs="Arial"/>
        </w:rPr>
        <w:t>Experts: To</w:t>
      </w:r>
      <w:r w:rsidRPr="00172958">
        <w:rPr>
          <w:rFonts w:ascii="Arial" w:hAnsi="Arial" w:cs="Arial"/>
        </w:rPr>
        <w:t xml:space="preserve"> explore the regulatory landscape and potential policy implications of using AI in AML.</w:t>
      </w:r>
    </w:p>
    <w:p w14:paraId="7AD8A0B6" w14:textId="3C36236A" w:rsidR="00BF0A82" w:rsidRPr="00172958" w:rsidRDefault="00172958" w:rsidP="001F0B73">
      <w:pPr>
        <w:pStyle w:val="ListParagraph"/>
        <w:numPr>
          <w:ilvl w:val="0"/>
          <w:numId w:val="7"/>
        </w:numPr>
        <w:rPr>
          <w:rFonts w:ascii="Arial" w:hAnsi="Arial" w:cs="Arial"/>
        </w:rPr>
      </w:pPr>
      <w:r w:rsidRPr="00172958">
        <w:rPr>
          <w:rFonts w:ascii="Arial" w:hAnsi="Arial" w:cs="Arial"/>
        </w:rPr>
        <w:lastRenderedPageBreak/>
        <w:t>Ethicists: To</w:t>
      </w:r>
      <w:r w:rsidR="00BF0A82" w:rsidRPr="00172958">
        <w:rPr>
          <w:rFonts w:ascii="Arial" w:hAnsi="Arial" w:cs="Arial"/>
        </w:rPr>
        <w:t xml:space="preserve"> discuss the ethical considerations of AI implementation, such as privacy, fairness, and transparency.</w:t>
      </w:r>
    </w:p>
    <w:p w14:paraId="639A5DB3" w14:textId="38AE16CF" w:rsidR="00BF0A82" w:rsidRPr="00172958" w:rsidRDefault="00BF0A82" w:rsidP="001F0B73">
      <w:pPr>
        <w:pStyle w:val="ListParagraph"/>
        <w:numPr>
          <w:ilvl w:val="0"/>
          <w:numId w:val="7"/>
        </w:numPr>
        <w:rPr>
          <w:rFonts w:ascii="Arial" w:hAnsi="Arial" w:cs="Arial"/>
        </w:rPr>
      </w:pPr>
      <w:r w:rsidRPr="00172958">
        <w:rPr>
          <w:rFonts w:ascii="Arial" w:hAnsi="Arial" w:cs="Arial"/>
        </w:rPr>
        <w:t xml:space="preserve">Law Enforcement </w:t>
      </w:r>
      <w:r w:rsidR="00172958" w:rsidRPr="00172958">
        <w:rPr>
          <w:rFonts w:ascii="Arial" w:hAnsi="Arial" w:cs="Arial"/>
        </w:rPr>
        <w:t>Officials: To</w:t>
      </w:r>
      <w:r w:rsidRPr="00172958">
        <w:rPr>
          <w:rFonts w:ascii="Arial" w:hAnsi="Arial" w:cs="Arial"/>
        </w:rPr>
        <w:t xml:space="preserve"> understand how AI can assist in their efforts to combat financial crimes.</w:t>
      </w:r>
    </w:p>
    <w:p w14:paraId="34099856" w14:textId="569B1CEE" w:rsidR="00BF0A82" w:rsidRPr="00CE047B" w:rsidRDefault="00BF0A82" w:rsidP="00BF0A82">
      <w:pPr>
        <w:rPr>
          <w:rFonts w:ascii="Arial" w:hAnsi="Arial" w:cs="Arial"/>
        </w:rPr>
      </w:pPr>
      <w:r w:rsidRPr="00CE047B">
        <w:rPr>
          <w:rFonts w:ascii="Arial" w:hAnsi="Arial" w:cs="Arial"/>
        </w:rPr>
        <w:t xml:space="preserve"> </w:t>
      </w:r>
      <w:r w:rsidR="00877014">
        <w:rPr>
          <w:rFonts w:ascii="Arial" w:hAnsi="Arial" w:cs="Arial"/>
        </w:rPr>
        <w:t xml:space="preserve">b) </w:t>
      </w:r>
      <w:r w:rsidRPr="00CE047B">
        <w:rPr>
          <w:rFonts w:ascii="Arial" w:hAnsi="Arial" w:cs="Arial"/>
        </w:rPr>
        <w:t>Focus Groups:</w:t>
      </w:r>
      <w:r w:rsidR="00172958">
        <w:rPr>
          <w:rFonts w:ascii="Arial" w:hAnsi="Arial" w:cs="Arial"/>
        </w:rPr>
        <w:t xml:space="preserve"> </w:t>
      </w:r>
      <w:r w:rsidRPr="00CE047B">
        <w:rPr>
          <w:rFonts w:ascii="Arial" w:hAnsi="Arial" w:cs="Arial"/>
        </w:rPr>
        <w:t xml:space="preserve">Organize focus groups with relevant stakeholders to facilitate discussions on the </w:t>
      </w:r>
      <w:r w:rsidR="007E192E" w:rsidRPr="00CE047B">
        <w:rPr>
          <w:rFonts w:ascii="Arial" w:hAnsi="Arial" w:cs="Arial"/>
        </w:rPr>
        <w:t>moral</w:t>
      </w:r>
      <w:r w:rsidRPr="00CE047B">
        <w:rPr>
          <w:rFonts w:ascii="Arial" w:hAnsi="Arial" w:cs="Arial"/>
        </w:rPr>
        <w:t xml:space="preserve"> and </w:t>
      </w:r>
      <w:r w:rsidR="007E192E" w:rsidRPr="00CE047B">
        <w:rPr>
          <w:rFonts w:ascii="Arial" w:hAnsi="Arial" w:cs="Arial"/>
        </w:rPr>
        <w:t>governing</w:t>
      </w:r>
      <w:r w:rsidRPr="00CE047B">
        <w:rPr>
          <w:rFonts w:ascii="Arial" w:hAnsi="Arial" w:cs="Arial"/>
        </w:rPr>
        <w:t xml:space="preserve"> </w:t>
      </w:r>
      <w:r w:rsidR="0088384E">
        <w:rPr>
          <w:rFonts w:ascii="Arial" w:hAnsi="Arial" w:cs="Arial"/>
        </w:rPr>
        <w:t>guidance’s</w:t>
      </w:r>
      <w:r w:rsidRPr="00CE047B">
        <w:rPr>
          <w:rFonts w:ascii="Arial" w:hAnsi="Arial" w:cs="Arial"/>
        </w:rPr>
        <w:t xml:space="preserve"> of AI in AML.</w:t>
      </w:r>
    </w:p>
    <w:p w14:paraId="6F25DBD4" w14:textId="621FDF56" w:rsidR="00BF0A82" w:rsidRDefault="00877014" w:rsidP="00BF0A82">
      <w:pPr>
        <w:rPr>
          <w:rFonts w:ascii="Arial" w:hAnsi="Arial" w:cs="Arial"/>
        </w:rPr>
      </w:pPr>
      <w:r>
        <w:rPr>
          <w:rFonts w:ascii="Arial" w:hAnsi="Arial" w:cs="Arial"/>
        </w:rPr>
        <w:t xml:space="preserve">c) </w:t>
      </w:r>
      <w:r w:rsidR="00BF0A82" w:rsidRPr="00CE047B">
        <w:rPr>
          <w:rFonts w:ascii="Arial" w:hAnsi="Arial" w:cs="Arial"/>
        </w:rPr>
        <w:t>Document Analysis:</w:t>
      </w:r>
      <w:r w:rsidR="00172958">
        <w:rPr>
          <w:rFonts w:ascii="Arial" w:hAnsi="Arial" w:cs="Arial"/>
        </w:rPr>
        <w:t xml:space="preserve"> </w:t>
      </w:r>
      <w:proofErr w:type="spellStart"/>
      <w:r w:rsidR="00BF0A82" w:rsidRPr="00CE047B">
        <w:rPr>
          <w:rFonts w:ascii="Arial" w:hAnsi="Arial" w:cs="Arial"/>
        </w:rPr>
        <w:t>Analyze</w:t>
      </w:r>
      <w:proofErr w:type="spellEnd"/>
      <w:r w:rsidR="00BF0A82" w:rsidRPr="00CE047B">
        <w:rPr>
          <w:rFonts w:ascii="Arial" w:hAnsi="Arial" w:cs="Arial"/>
        </w:rPr>
        <w:t xml:space="preserve"> relevant policy documents, regulatory guidelines, and industry reports to understand the existing legal and ethical frameworks governing AI use in financial crime prevention.</w:t>
      </w:r>
    </w:p>
    <w:p w14:paraId="3DD800FC" w14:textId="77777777" w:rsidR="00877014" w:rsidRPr="00CE047B" w:rsidRDefault="00877014" w:rsidP="00BF0A82">
      <w:pPr>
        <w:rPr>
          <w:rFonts w:ascii="Arial" w:hAnsi="Arial" w:cs="Arial"/>
        </w:rPr>
      </w:pPr>
    </w:p>
    <w:p w14:paraId="1A6F43E3" w14:textId="4A6DD797" w:rsidR="00BF0A82" w:rsidRPr="00877014" w:rsidRDefault="00BF0A82" w:rsidP="00BF0A82">
      <w:pPr>
        <w:rPr>
          <w:rFonts w:ascii="Arial" w:hAnsi="Arial" w:cs="Arial"/>
          <w:u w:val="single"/>
        </w:rPr>
      </w:pPr>
      <w:r w:rsidRPr="00CE047B">
        <w:rPr>
          <w:rFonts w:ascii="Arial" w:hAnsi="Arial" w:cs="Arial"/>
        </w:rPr>
        <w:t xml:space="preserve"> </w:t>
      </w:r>
      <w:r w:rsidRPr="00877014">
        <w:rPr>
          <w:rFonts w:ascii="Arial" w:hAnsi="Arial" w:cs="Arial"/>
          <w:u w:val="single"/>
        </w:rPr>
        <w:t>Qualitative Data Analysis:</w:t>
      </w:r>
    </w:p>
    <w:p w14:paraId="398C1649" w14:textId="62AF708B" w:rsidR="00BF0A82" w:rsidRPr="00771E85" w:rsidRDefault="00BF0A82" w:rsidP="001F0B73">
      <w:pPr>
        <w:pStyle w:val="ListParagraph"/>
        <w:numPr>
          <w:ilvl w:val="0"/>
          <w:numId w:val="10"/>
        </w:numPr>
        <w:rPr>
          <w:rFonts w:ascii="Arial" w:hAnsi="Arial" w:cs="Arial"/>
        </w:rPr>
      </w:pPr>
      <w:r w:rsidRPr="00771E85">
        <w:rPr>
          <w:rFonts w:ascii="Arial" w:hAnsi="Arial" w:cs="Arial"/>
        </w:rPr>
        <w:t>Thematic Analysis: Use thematic analysis to identify recurring themes and patterns in the interview and focus group data. This involves coding the data to identify key themes related to ethical considerations, regulatory challenges, and implementation strategies.</w:t>
      </w:r>
    </w:p>
    <w:p w14:paraId="4E3FB88C" w14:textId="5A8B36EE" w:rsidR="00BF0A82" w:rsidRPr="00771E85" w:rsidRDefault="00BF0A82" w:rsidP="001F0B73">
      <w:pPr>
        <w:pStyle w:val="ListParagraph"/>
        <w:numPr>
          <w:ilvl w:val="0"/>
          <w:numId w:val="10"/>
        </w:numPr>
        <w:rPr>
          <w:rFonts w:ascii="Arial" w:hAnsi="Arial" w:cs="Arial"/>
        </w:rPr>
      </w:pPr>
      <w:r w:rsidRPr="00771E85">
        <w:rPr>
          <w:rFonts w:ascii="Arial" w:hAnsi="Arial" w:cs="Arial"/>
        </w:rPr>
        <w:t>Content Analysis:</w:t>
      </w:r>
      <w:r w:rsidR="003E3BC0" w:rsidRPr="00771E85">
        <w:rPr>
          <w:rFonts w:ascii="Arial" w:hAnsi="Arial" w:cs="Arial"/>
        </w:rPr>
        <w:t xml:space="preserve"> </w:t>
      </w:r>
      <w:r w:rsidRPr="00771E85">
        <w:rPr>
          <w:rFonts w:ascii="Arial" w:hAnsi="Arial" w:cs="Arial"/>
        </w:rPr>
        <w:t>Conduct content analysis of policy documents and industry reports to understand the existing legal and ethical frameworks governing AI use in financial crime prevention.</w:t>
      </w:r>
    </w:p>
    <w:p w14:paraId="7D97BE61" w14:textId="3DEECA8C" w:rsidR="00BF0A82" w:rsidRPr="00771E85" w:rsidRDefault="00BF0A82" w:rsidP="001F0B73">
      <w:pPr>
        <w:pStyle w:val="ListParagraph"/>
        <w:numPr>
          <w:ilvl w:val="0"/>
          <w:numId w:val="10"/>
        </w:numPr>
        <w:rPr>
          <w:rFonts w:ascii="Arial" w:hAnsi="Arial" w:cs="Arial"/>
        </w:rPr>
      </w:pPr>
      <w:r w:rsidRPr="00771E85">
        <w:rPr>
          <w:rFonts w:ascii="Arial" w:hAnsi="Arial" w:cs="Arial"/>
        </w:rPr>
        <w:t>Comparative Analysis</w:t>
      </w:r>
      <w:r w:rsidR="003E3BC0" w:rsidRPr="00771E85">
        <w:rPr>
          <w:rFonts w:ascii="Arial" w:hAnsi="Arial" w:cs="Arial"/>
        </w:rPr>
        <w:t xml:space="preserve">: </w:t>
      </w:r>
      <w:r w:rsidRPr="00771E85">
        <w:rPr>
          <w:rFonts w:ascii="Arial" w:hAnsi="Arial" w:cs="Arial"/>
        </w:rPr>
        <w:t>Compare the perspectives of different stakeholder groups to identify areas of consensus and disagreement regarding the ethical and regulatory challenges of AI in AML.</w:t>
      </w:r>
    </w:p>
    <w:p w14:paraId="41F43BBB" w14:textId="77777777" w:rsidR="003E3BC0" w:rsidRDefault="003E3BC0" w:rsidP="00BF0A82">
      <w:pPr>
        <w:rPr>
          <w:rFonts w:ascii="Arial" w:hAnsi="Arial" w:cs="Arial"/>
        </w:rPr>
      </w:pPr>
    </w:p>
    <w:p w14:paraId="6DE1EAC3" w14:textId="2F5744B9" w:rsidR="00BF0A82" w:rsidRPr="00CE047B" w:rsidRDefault="00BF0A82" w:rsidP="00BF0A82">
      <w:pPr>
        <w:rPr>
          <w:rFonts w:ascii="Arial" w:hAnsi="Arial" w:cs="Arial"/>
        </w:rPr>
      </w:pPr>
      <w:r w:rsidRPr="00CE047B">
        <w:rPr>
          <w:rFonts w:ascii="Arial" w:hAnsi="Arial" w:cs="Arial"/>
        </w:rPr>
        <w:t>By qualitatively exploring the perspectives of stakeholders, the study can provide a deeper understanding of the regulatory and ethical challenges associated with AI implementation, addressing the limitations in the original proposal.</w:t>
      </w:r>
    </w:p>
    <w:p w14:paraId="44CF3228" w14:textId="77777777" w:rsidR="00771E85" w:rsidRDefault="00771E85" w:rsidP="00BF0A82">
      <w:pPr>
        <w:rPr>
          <w:rFonts w:ascii="Arial" w:hAnsi="Arial" w:cs="Arial"/>
        </w:rPr>
      </w:pPr>
    </w:p>
    <w:p w14:paraId="6057B0D9" w14:textId="0054806B" w:rsidR="00BF0A82" w:rsidRPr="00326F8D" w:rsidRDefault="00BF0A82" w:rsidP="00BF0A82">
      <w:pPr>
        <w:rPr>
          <w:rFonts w:ascii="Arial" w:hAnsi="Arial" w:cs="Arial"/>
          <w:b/>
          <w:bCs/>
        </w:rPr>
      </w:pPr>
      <w:r w:rsidRPr="00326F8D">
        <w:rPr>
          <w:rFonts w:ascii="Arial" w:hAnsi="Arial" w:cs="Arial"/>
          <w:b/>
          <w:bCs/>
        </w:rPr>
        <w:t>Developing Practical Implementation Strategies through Mixed-Methods Integration</w:t>
      </w:r>
    </w:p>
    <w:p w14:paraId="69E2FCB2" w14:textId="77777777" w:rsidR="00BF0A82" w:rsidRPr="00CE047B" w:rsidRDefault="00BF0A82" w:rsidP="00BF0A82">
      <w:pPr>
        <w:rPr>
          <w:rFonts w:ascii="Arial" w:hAnsi="Arial" w:cs="Arial"/>
        </w:rPr>
      </w:pPr>
      <w:r w:rsidRPr="00CE047B">
        <w:rPr>
          <w:rFonts w:ascii="Arial" w:hAnsi="Arial" w:cs="Arial"/>
        </w:rPr>
        <w:t>A mixed-methods approach allows for the integration of quantitative and qualitative findings to develop practical implementation strategies for AI in AML.</w:t>
      </w:r>
    </w:p>
    <w:p w14:paraId="21FEADEC" w14:textId="77777777" w:rsidR="00B1428D" w:rsidRDefault="00B1428D" w:rsidP="00BF0A82">
      <w:pPr>
        <w:rPr>
          <w:rFonts w:ascii="Arial" w:hAnsi="Arial" w:cs="Arial"/>
        </w:rPr>
      </w:pPr>
    </w:p>
    <w:p w14:paraId="146F7056" w14:textId="6B6BE0FF" w:rsidR="00BF0A82" w:rsidRPr="00416A13" w:rsidRDefault="00BF0A82" w:rsidP="00BF0A82">
      <w:pPr>
        <w:rPr>
          <w:rFonts w:ascii="Arial" w:hAnsi="Arial" w:cs="Arial"/>
          <w:u w:val="single"/>
        </w:rPr>
      </w:pPr>
      <w:r w:rsidRPr="00416A13">
        <w:rPr>
          <w:rFonts w:ascii="Arial" w:hAnsi="Arial" w:cs="Arial"/>
          <w:u w:val="single"/>
        </w:rPr>
        <w:t>Integration Strategies:</w:t>
      </w:r>
    </w:p>
    <w:p w14:paraId="12354FF0" w14:textId="5510B81A" w:rsidR="00BF0A82" w:rsidRDefault="00BF0A82" w:rsidP="001F0B73">
      <w:pPr>
        <w:pStyle w:val="ListParagraph"/>
        <w:numPr>
          <w:ilvl w:val="0"/>
          <w:numId w:val="8"/>
        </w:numPr>
        <w:rPr>
          <w:rFonts w:ascii="Arial" w:hAnsi="Arial" w:cs="Arial"/>
        </w:rPr>
      </w:pPr>
      <w:r w:rsidRPr="00B1428D">
        <w:rPr>
          <w:rFonts w:ascii="Arial" w:hAnsi="Arial" w:cs="Arial"/>
        </w:rPr>
        <w:t>Sequential Explanatory Design: Use quantitative findings to inform the selection of participants for qualitative interviews. For example, quantitative analysis might identify specific AI models that perform well in detecting certain types of money laundering. Qualitative interviews can then be conducted with AML compliance officers who have experience implementing these models to understand the practical challenges they face.</w:t>
      </w:r>
    </w:p>
    <w:p w14:paraId="6DC9632E" w14:textId="77777777" w:rsidR="00771E85" w:rsidRPr="00B1428D" w:rsidRDefault="00771E85" w:rsidP="00771E85">
      <w:pPr>
        <w:pStyle w:val="ListParagraph"/>
        <w:rPr>
          <w:rFonts w:ascii="Arial" w:hAnsi="Arial" w:cs="Arial"/>
        </w:rPr>
      </w:pPr>
    </w:p>
    <w:p w14:paraId="2248629C" w14:textId="3E1A6CD6" w:rsidR="00BF0A82" w:rsidRDefault="00BF0A82" w:rsidP="001F0B73">
      <w:pPr>
        <w:pStyle w:val="ListParagraph"/>
        <w:numPr>
          <w:ilvl w:val="0"/>
          <w:numId w:val="8"/>
        </w:numPr>
        <w:rPr>
          <w:rFonts w:ascii="Arial" w:hAnsi="Arial" w:cs="Arial"/>
        </w:rPr>
      </w:pPr>
      <w:r w:rsidRPr="00B1428D">
        <w:rPr>
          <w:rFonts w:ascii="Arial" w:hAnsi="Arial" w:cs="Arial"/>
        </w:rPr>
        <w:lastRenderedPageBreak/>
        <w:t>Concurrent Triangulation Design:</w:t>
      </w:r>
      <w:r w:rsidR="00B1428D" w:rsidRPr="00B1428D">
        <w:rPr>
          <w:rFonts w:ascii="Arial" w:hAnsi="Arial" w:cs="Arial"/>
        </w:rPr>
        <w:t xml:space="preserve"> </w:t>
      </w:r>
      <w:r w:rsidRPr="00B1428D">
        <w:rPr>
          <w:rFonts w:ascii="Arial" w:hAnsi="Arial" w:cs="Arial"/>
        </w:rPr>
        <w:t>Collect quantitative and qualitative data concurrently and compare the findings to validate and enrich the results. For example, quantitative analysis might reveal that certain AI models have a high false positive rate. Qualitative interviews can then be conducted with AML compliance officers to understand how they handle false positives in practice.</w:t>
      </w:r>
    </w:p>
    <w:p w14:paraId="20F0AEEE" w14:textId="77777777" w:rsidR="00771E85" w:rsidRPr="00B1428D" w:rsidRDefault="00771E85" w:rsidP="00771E85">
      <w:pPr>
        <w:pStyle w:val="ListParagraph"/>
        <w:rPr>
          <w:rFonts w:ascii="Arial" w:hAnsi="Arial" w:cs="Arial"/>
        </w:rPr>
      </w:pPr>
    </w:p>
    <w:p w14:paraId="4DFBCBE5" w14:textId="76833AF8" w:rsidR="00BF0A82" w:rsidRDefault="00BF0A82" w:rsidP="001F0B73">
      <w:pPr>
        <w:pStyle w:val="ListParagraph"/>
        <w:numPr>
          <w:ilvl w:val="0"/>
          <w:numId w:val="8"/>
        </w:numPr>
        <w:rPr>
          <w:rFonts w:ascii="Arial" w:hAnsi="Arial" w:cs="Arial"/>
        </w:rPr>
      </w:pPr>
      <w:r w:rsidRPr="00B1428D">
        <w:rPr>
          <w:rFonts w:ascii="Arial" w:hAnsi="Arial" w:cs="Arial"/>
        </w:rPr>
        <w:t>Embedded Design:</w:t>
      </w:r>
      <w:r w:rsidR="00B1428D" w:rsidRPr="00B1428D">
        <w:rPr>
          <w:rFonts w:ascii="Arial" w:hAnsi="Arial" w:cs="Arial"/>
        </w:rPr>
        <w:t xml:space="preserve"> </w:t>
      </w:r>
      <w:r w:rsidRPr="00B1428D">
        <w:rPr>
          <w:rFonts w:ascii="Arial" w:hAnsi="Arial" w:cs="Arial"/>
        </w:rPr>
        <w:t>Embed qualitative data collection within a quantitative study to provide context and meaning to the quantitative findings. For example, a quantitative survey might be conducted to assess the adoption of AI in AML among financial institutions. Qualitative interviews can then be conducted with a subset of survey respondents to explore their experiences and perceptions in more detail.</w:t>
      </w:r>
    </w:p>
    <w:p w14:paraId="4BDB2FA1" w14:textId="77777777" w:rsidR="00416A13" w:rsidRDefault="00416A13" w:rsidP="00416A13">
      <w:pPr>
        <w:pStyle w:val="ListParagraph"/>
        <w:rPr>
          <w:rFonts w:ascii="Arial" w:hAnsi="Arial" w:cs="Arial"/>
        </w:rPr>
      </w:pPr>
    </w:p>
    <w:p w14:paraId="527D3855" w14:textId="77777777" w:rsidR="00921EBC" w:rsidRDefault="00921EBC" w:rsidP="00416A13">
      <w:pPr>
        <w:pStyle w:val="ListParagraph"/>
        <w:rPr>
          <w:rFonts w:ascii="Arial" w:hAnsi="Arial" w:cs="Arial"/>
        </w:rPr>
      </w:pPr>
    </w:p>
    <w:p w14:paraId="66050494" w14:textId="7674FC54" w:rsidR="00416A13" w:rsidRPr="00416A13" w:rsidRDefault="00BF0A82" w:rsidP="00BF0A82">
      <w:pPr>
        <w:rPr>
          <w:rFonts w:ascii="Arial" w:hAnsi="Arial" w:cs="Arial"/>
          <w:u w:val="single"/>
        </w:rPr>
      </w:pPr>
      <w:r w:rsidRPr="00416A13">
        <w:rPr>
          <w:rFonts w:ascii="Arial" w:hAnsi="Arial" w:cs="Arial"/>
          <w:u w:val="single"/>
        </w:rPr>
        <w:t>Development of Implementation Strategies:</w:t>
      </w:r>
    </w:p>
    <w:p w14:paraId="6DA6A35B" w14:textId="36A06E30" w:rsidR="00416A13" w:rsidRPr="00416A13" w:rsidRDefault="00BF0A82" w:rsidP="001F0B73">
      <w:pPr>
        <w:pStyle w:val="ListParagraph"/>
        <w:numPr>
          <w:ilvl w:val="0"/>
          <w:numId w:val="9"/>
        </w:numPr>
        <w:rPr>
          <w:rFonts w:ascii="Arial" w:hAnsi="Arial" w:cs="Arial"/>
        </w:rPr>
      </w:pPr>
      <w:r w:rsidRPr="00416A13">
        <w:rPr>
          <w:rFonts w:ascii="Arial" w:hAnsi="Arial" w:cs="Arial"/>
        </w:rPr>
        <w:t xml:space="preserve">Risk Assessment Framework: Develop a risk assessment framework that financial institutions can use to evaluate the ethical and </w:t>
      </w:r>
      <w:r w:rsidR="00961818">
        <w:rPr>
          <w:rFonts w:ascii="Arial" w:hAnsi="Arial" w:cs="Arial"/>
        </w:rPr>
        <w:t>governing</w:t>
      </w:r>
      <w:r w:rsidRPr="00416A13">
        <w:rPr>
          <w:rFonts w:ascii="Arial" w:hAnsi="Arial" w:cs="Arial"/>
        </w:rPr>
        <w:t xml:space="preserve"> risks </w:t>
      </w:r>
      <w:r w:rsidR="00222C7C" w:rsidRPr="00416A13">
        <w:rPr>
          <w:rFonts w:ascii="Arial" w:hAnsi="Arial" w:cs="Arial"/>
        </w:rPr>
        <w:t>connected</w:t>
      </w:r>
      <w:r w:rsidRPr="00416A13">
        <w:rPr>
          <w:rFonts w:ascii="Arial" w:hAnsi="Arial" w:cs="Arial"/>
        </w:rPr>
        <w:t xml:space="preserve"> with AI implementation in AML. This framework should incorporate both quantitative and qualitative findings to provide a comprehensive assessment of potential risks.</w:t>
      </w:r>
    </w:p>
    <w:p w14:paraId="206B6D63" w14:textId="77777777" w:rsidR="00416A13" w:rsidRDefault="00416A13" w:rsidP="00BF0A82">
      <w:pPr>
        <w:rPr>
          <w:rFonts w:ascii="Arial" w:hAnsi="Arial" w:cs="Arial"/>
        </w:rPr>
      </w:pPr>
    </w:p>
    <w:p w14:paraId="6ACFB2D7" w14:textId="243578ED" w:rsidR="00BF0A82" w:rsidRPr="00416A13" w:rsidRDefault="00BF0A82" w:rsidP="001F0B73">
      <w:pPr>
        <w:pStyle w:val="ListParagraph"/>
        <w:numPr>
          <w:ilvl w:val="0"/>
          <w:numId w:val="9"/>
        </w:numPr>
        <w:rPr>
          <w:rFonts w:ascii="Arial" w:hAnsi="Arial" w:cs="Arial"/>
        </w:rPr>
      </w:pPr>
      <w:r w:rsidRPr="00416A13">
        <w:rPr>
          <w:rFonts w:ascii="Arial" w:hAnsi="Arial" w:cs="Arial"/>
        </w:rPr>
        <w:t>Best Practice Guidelines:</w:t>
      </w:r>
      <w:r w:rsidR="00416A13" w:rsidRPr="00416A13">
        <w:rPr>
          <w:rFonts w:ascii="Arial" w:hAnsi="Arial" w:cs="Arial"/>
        </w:rPr>
        <w:t xml:space="preserve"> </w:t>
      </w:r>
      <w:r w:rsidRPr="00416A13">
        <w:rPr>
          <w:rFonts w:ascii="Arial" w:hAnsi="Arial" w:cs="Arial"/>
        </w:rPr>
        <w:t>Develop best practice gui</w:t>
      </w:r>
      <w:r w:rsidR="00961818">
        <w:rPr>
          <w:rFonts w:ascii="Arial" w:hAnsi="Arial" w:cs="Arial"/>
        </w:rPr>
        <w:t>dance documents</w:t>
      </w:r>
      <w:r w:rsidRPr="00416A13">
        <w:rPr>
          <w:rFonts w:ascii="Arial" w:hAnsi="Arial" w:cs="Arial"/>
        </w:rPr>
        <w:t xml:space="preserve"> for the </w:t>
      </w:r>
      <w:r w:rsidR="004D5390" w:rsidRPr="00416A13">
        <w:rPr>
          <w:rFonts w:ascii="Arial" w:hAnsi="Arial" w:cs="Arial"/>
        </w:rPr>
        <w:t>ethical implementation</w:t>
      </w:r>
      <w:r w:rsidRPr="00416A13">
        <w:rPr>
          <w:rFonts w:ascii="Arial" w:hAnsi="Arial" w:cs="Arial"/>
        </w:rPr>
        <w:t xml:space="preserve"> of AI in </w:t>
      </w:r>
      <w:r w:rsidR="004D5390">
        <w:rPr>
          <w:rFonts w:ascii="Arial" w:hAnsi="Arial" w:cs="Arial"/>
        </w:rPr>
        <w:t>Financial Crime prevention</w:t>
      </w:r>
      <w:r w:rsidRPr="00416A13">
        <w:rPr>
          <w:rFonts w:ascii="Arial" w:hAnsi="Arial" w:cs="Arial"/>
        </w:rPr>
        <w:t>. These guidelines should be informed by both quantitative and qualitative findings and should address issues such as data privacy, bias mitigation, transparency, and accountability.</w:t>
      </w:r>
    </w:p>
    <w:p w14:paraId="68990AAA" w14:textId="77777777" w:rsidR="00416A13" w:rsidRPr="00CE047B" w:rsidRDefault="00416A13" w:rsidP="00BF0A82">
      <w:pPr>
        <w:rPr>
          <w:rFonts w:ascii="Arial" w:hAnsi="Arial" w:cs="Arial"/>
        </w:rPr>
      </w:pPr>
    </w:p>
    <w:p w14:paraId="3D0CC337" w14:textId="3E696664" w:rsidR="00BF0A82" w:rsidRPr="00416A13" w:rsidRDefault="00BF0A82" w:rsidP="001F0B73">
      <w:pPr>
        <w:pStyle w:val="ListParagraph"/>
        <w:numPr>
          <w:ilvl w:val="0"/>
          <w:numId w:val="9"/>
        </w:numPr>
        <w:rPr>
          <w:rFonts w:ascii="Arial" w:hAnsi="Arial" w:cs="Arial"/>
        </w:rPr>
      </w:pPr>
      <w:r w:rsidRPr="00416A13">
        <w:rPr>
          <w:rFonts w:ascii="Arial" w:hAnsi="Arial" w:cs="Arial"/>
        </w:rPr>
        <w:t>Training Programs: Design training programs for AML compliance officers and data scientists to enhance their understanding of AI and ethics in financial crime prevention. These training programs should incorporate both technical and ethical content and should be tailored to the specific needs of financial institutions.</w:t>
      </w:r>
    </w:p>
    <w:p w14:paraId="29B7DC98" w14:textId="77777777" w:rsidR="00853E00" w:rsidRDefault="00853E00" w:rsidP="00BF0A82">
      <w:pPr>
        <w:rPr>
          <w:rFonts w:ascii="Arial" w:hAnsi="Arial" w:cs="Arial"/>
        </w:rPr>
      </w:pPr>
    </w:p>
    <w:p w14:paraId="6F131E1B" w14:textId="51439BAB" w:rsidR="00416A13" w:rsidRDefault="00BF0A82" w:rsidP="00BF0A82">
      <w:pPr>
        <w:rPr>
          <w:rFonts w:ascii="Arial" w:hAnsi="Arial" w:cs="Arial"/>
        </w:rPr>
      </w:pPr>
      <w:r w:rsidRPr="00CE047B">
        <w:rPr>
          <w:rFonts w:ascii="Arial" w:hAnsi="Arial" w:cs="Arial"/>
        </w:rPr>
        <w:t>By integrating quantitative and qualitative findings, the study can develop practical implementation strategies that are both evidence-based and contextually relevant, addressing the shortcomings of the original proposal.</w:t>
      </w:r>
    </w:p>
    <w:p w14:paraId="1A5CD1DD" w14:textId="3F7C5B0B" w:rsidR="00BF0A82" w:rsidRPr="00CE047B" w:rsidRDefault="00024916" w:rsidP="00BF0A82">
      <w:pPr>
        <w:rPr>
          <w:rFonts w:ascii="Arial" w:hAnsi="Arial" w:cs="Arial"/>
        </w:rPr>
      </w:pPr>
      <w:r>
        <w:rPr>
          <w:rFonts w:ascii="Arial" w:hAnsi="Arial" w:cs="Arial"/>
        </w:rPr>
        <w:t xml:space="preserve">In summary </w:t>
      </w:r>
      <w:r w:rsidR="00BF0A82" w:rsidRPr="00CE047B">
        <w:rPr>
          <w:rFonts w:ascii="Arial" w:hAnsi="Arial" w:cs="Arial"/>
        </w:rPr>
        <w:t xml:space="preserve">adopting a mixed-methods approach, the research can address the limitations of the original proposal and provide a more robust and comprehensive understanding of the ethical </w:t>
      </w:r>
      <w:r w:rsidR="000D4CCB">
        <w:rPr>
          <w:rFonts w:ascii="Arial" w:hAnsi="Arial" w:cs="Arial"/>
        </w:rPr>
        <w:t>implications</w:t>
      </w:r>
      <w:r w:rsidR="00BF0A82" w:rsidRPr="00CE047B">
        <w:rPr>
          <w:rFonts w:ascii="Arial" w:hAnsi="Arial" w:cs="Arial"/>
        </w:rPr>
        <w:t xml:space="preserve"> in implementing AI for financial crime risk management. Th</w:t>
      </w:r>
      <w:r w:rsidR="0096730C">
        <w:rPr>
          <w:rFonts w:ascii="Arial" w:hAnsi="Arial" w:cs="Arial"/>
        </w:rPr>
        <w:t xml:space="preserve">e </w:t>
      </w:r>
      <w:r w:rsidR="00BF0A82" w:rsidRPr="00CE047B">
        <w:rPr>
          <w:rFonts w:ascii="Arial" w:hAnsi="Arial" w:cs="Arial"/>
        </w:rPr>
        <w:t xml:space="preserve">approach allows for the empirical testing of AI models, </w:t>
      </w:r>
      <w:r w:rsidR="0096730C" w:rsidRPr="00CE047B">
        <w:rPr>
          <w:rFonts w:ascii="Arial" w:hAnsi="Arial" w:cs="Arial"/>
        </w:rPr>
        <w:t>exhaustive</w:t>
      </w:r>
      <w:r w:rsidR="00BF0A82" w:rsidRPr="00CE047B">
        <w:rPr>
          <w:rFonts w:ascii="Arial" w:hAnsi="Arial" w:cs="Arial"/>
        </w:rPr>
        <w:t xml:space="preserve"> exploration of regulatory and ethical challenges, and the development of practical implementation strategies, ultimately contributing to more effective and responsible use of AI in preventing financial crimes.</w:t>
      </w:r>
    </w:p>
    <w:p w14:paraId="7BC87F3D" w14:textId="77777777" w:rsidR="006C59BF" w:rsidRDefault="006C59BF" w:rsidP="00B00671">
      <w:pPr>
        <w:rPr>
          <w:rFonts w:ascii="Arial" w:hAnsi="Arial" w:cs="Arial"/>
          <w:sz w:val="36"/>
          <w:szCs w:val="36"/>
        </w:rPr>
      </w:pPr>
    </w:p>
    <w:p w14:paraId="33F71DBC" w14:textId="77777777" w:rsidR="006C59BF" w:rsidRDefault="006C59BF" w:rsidP="00B00671">
      <w:pPr>
        <w:rPr>
          <w:rFonts w:ascii="Arial" w:hAnsi="Arial" w:cs="Arial"/>
          <w:sz w:val="36"/>
          <w:szCs w:val="36"/>
        </w:rPr>
      </w:pPr>
    </w:p>
    <w:p w14:paraId="62840B5A" w14:textId="77777777" w:rsidR="006C59BF" w:rsidRDefault="006C59BF" w:rsidP="00B00671">
      <w:pPr>
        <w:rPr>
          <w:rFonts w:ascii="Arial" w:hAnsi="Arial" w:cs="Arial"/>
          <w:sz w:val="36"/>
          <w:szCs w:val="36"/>
        </w:rPr>
      </w:pPr>
    </w:p>
    <w:p w14:paraId="65544CBD" w14:textId="77777777" w:rsidR="006C59BF" w:rsidRDefault="006C59BF" w:rsidP="006C59BF">
      <w:pPr>
        <w:rPr>
          <w:rFonts w:ascii="Arial" w:hAnsi="Arial" w:cs="Arial"/>
          <w:sz w:val="36"/>
          <w:szCs w:val="36"/>
        </w:rPr>
      </w:pPr>
    </w:p>
    <w:p w14:paraId="20F8F6EB" w14:textId="1BBA5270" w:rsidR="005831CC" w:rsidRDefault="00DF2937" w:rsidP="006A5202">
      <w:pPr>
        <w:rPr>
          <w:rFonts w:ascii="Arial" w:hAnsi="Arial" w:cs="Arial"/>
        </w:rPr>
      </w:pPr>
      <w:r w:rsidRPr="00DF2937">
        <w:rPr>
          <w:rFonts w:ascii="Arial" w:hAnsi="Arial" w:cs="Arial"/>
          <w:noProof/>
        </w:rPr>
        <w:drawing>
          <wp:inline distT="0" distB="0" distL="0" distR="0" wp14:anchorId="4D74AFDB" wp14:editId="13DBF1C7">
            <wp:extent cx="6120130" cy="4642485"/>
            <wp:effectExtent l="0" t="0" r="0" b="5715"/>
            <wp:docPr id="211204118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120130" cy="4642485"/>
                    </a:xfrm>
                    <a:prstGeom prst="rect">
                      <a:avLst/>
                    </a:prstGeom>
                    <a:noFill/>
                    <a:ln>
                      <a:noFill/>
                    </a:ln>
                  </pic:spPr>
                </pic:pic>
              </a:graphicData>
            </a:graphic>
          </wp:inline>
        </w:drawing>
      </w:r>
    </w:p>
    <w:p w14:paraId="099F0E34" w14:textId="77777777" w:rsidR="006C59BF" w:rsidRDefault="006C59BF" w:rsidP="006A5202">
      <w:pPr>
        <w:rPr>
          <w:rFonts w:ascii="Arial" w:hAnsi="Arial" w:cs="Arial"/>
        </w:rPr>
      </w:pPr>
    </w:p>
    <w:p w14:paraId="6AF9DA7D" w14:textId="77777777" w:rsidR="006C59BF" w:rsidRDefault="006C59BF" w:rsidP="006A5202">
      <w:pPr>
        <w:rPr>
          <w:rFonts w:ascii="Arial" w:hAnsi="Arial" w:cs="Arial"/>
        </w:rPr>
      </w:pPr>
    </w:p>
    <w:p w14:paraId="43358CAF" w14:textId="77777777" w:rsidR="006C59BF" w:rsidRDefault="006C59BF" w:rsidP="006A5202">
      <w:pPr>
        <w:rPr>
          <w:rFonts w:ascii="Arial" w:hAnsi="Arial" w:cs="Arial"/>
        </w:rPr>
      </w:pPr>
    </w:p>
    <w:p w14:paraId="03BBC763" w14:textId="77777777" w:rsidR="006C59BF" w:rsidRDefault="006C59BF" w:rsidP="006A5202">
      <w:pPr>
        <w:rPr>
          <w:rFonts w:ascii="Arial" w:hAnsi="Arial" w:cs="Arial"/>
        </w:rPr>
      </w:pPr>
    </w:p>
    <w:p w14:paraId="124D960E" w14:textId="77777777" w:rsidR="006C59BF" w:rsidRDefault="006C59BF" w:rsidP="006A5202">
      <w:pPr>
        <w:rPr>
          <w:rFonts w:ascii="Arial" w:hAnsi="Arial" w:cs="Arial"/>
        </w:rPr>
      </w:pPr>
    </w:p>
    <w:p w14:paraId="34A6AEA3" w14:textId="77777777" w:rsidR="006C59BF" w:rsidRDefault="006C59BF" w:rsidP="006A5202">
      <w:pPr>
        <w:rPr>
          <w:rFonts w:ascii="Arial" w:hAnsi="Arial" w:cs="Arial"/>
        </w:rPr>
      </w:pPr>
    </w:p>
    <w:p w14:paraId="37169828" w14:textId="77777777" w:rsidR="006C59BF" w:rsidRDefault="006C59BF" w:rsidP="006A5202">
      <w:pPr>
        <w:rPr>
          <w:rFonts w:ascii="Arial" w:hAnsi="Arial" w:cs="Arial"/>
        </w:rPr>
      </w:pPr>
    </w:p>
    <w:p w14:paraId="11E7F5FC" w14:textId="77777777" w:rsidR="006C59BF" w:rsidRDefault="006C59BF" w:rsidP="006A5202">
      <w:pPr>
        <w:rPr>
          <w:rFonts w:ascii="Arial" w:hAnsi="Arial" w:cs="Arial"/>
        </w:rPr>
      </w:pPr>
    </w:p>
    <w:p w14:paraId="22A0C815" w14:textId="6D5F3F2A" w:rsidR="006B09F6" w:rsidRDefault="00861B27" w:rsidP="005E51E8">
      <w:pPr>
        <w:rPr>
          <w:rFonts w:ascii="Arial" w:hAnsi="Arial" w:cs="Arial"/>
        </w:rPr>
      </w:pPr>
      <w:r>
        <w:rPr>
          <w:rFonts w:ascii="Arial" w:hAnsi="Arial" w:cs="Arial"/>
        </w:rPr>
        <w:lastRenderedPageBreak/>
        <w:t>T</w:t>
      </w:r>
      <w:r w:rsidRPr="00861B27">
        <w:rPr>
          <w:rFonts w:ascii="Arial" w:hAnsi="Arial" w:cs="Arial"/>
        </w:rPr>
        <w:t xml:space="preserve">he </w:t>
      </w:r>
      <w:r w:rsidR="00BF295E" w:rsidRPr="00861B27">
        <w:rPr>
          <w:rFonts w:ascii="Arial" w:hAnsi="Arial" w:cs="Arial"/>
        </w:rPr>
        <w:t>anticipated</w:t>
      </w:r>
      <w:r w:rsidRPr="00861B27">
        <w:rPr>
          <w:rFonts w:ascii="Arial" w:hAnsi="Arial" w:cs="Arial"/>
        </w:rPr>
        <w:t xml:space="preserve"> </w:t>
      </w:r>
      <w:r w:rsidR="001C2855">
        <w:rPr>
          <w:rFonts w:ascii="Arial" w:hAnsi="Arial" w:cs="Arial"/>
        </w:rPr>
        <w:t xml:space="preserve">outcome </w:t>
      </w:r>
      <w:r w:rsidR="00E758BB">
        <w:rPr>
          <w:rFonts w:ascii="Arial" w:hAnsi="Arial" w:cs="Arial"/>
        </w:rPr>
        <w:t xml:space="preserve">of the </w:t>
      </w:r>
      <w:r w:rsidR="001C2855">
        <w:rPr>
          <w:rFonts w:ascii="Arial" w:hAnsi="Arial" w:cs="Arial"/>
        </w:rPr>
        <w:t>study</w:t>
      </w:r>
      <w:r w:rsidR="00E758BB">
        <w:rPr>
          <w:rFonts w:ascii="Arial" w:hAnsi="Arial" w:cs="Arial"/>
        </w:rPr>
        <w:t xml:space="preserve"> </w:t>
      </w:r>
      <w:r w:rsidRPr="00861B27">
        <w:rPr>
          <w:rFonts w:ascii="Arial" w:hAnsi="Arial" w:cs="Arial"/>
        </w:rPr>
        <w:t xml:space="preserve">on </w:t>
      </w:r>
      <w:r w:rsidR="00E758BB">
        <w:rPr>
          <w:rFonts w:ascii="Arial" w:hAnsi="Arial" w:cs="Arial"/>
        </w:rPr>
        <w:t xml:space="preserve">responsible </w:t>
      </w:r>
      <w:r w:rsidRPr="00861B27">
        <w:rPr>
          <w:rFonts w:ascii="Arial" w:hAnsi="Arial" w:cs="Arial"/>
        </w:rPr>
        <w:t>AI implementation for financial crime risk management could enrich knowledge, optimize practices, and strengthen management capabilities in the field.</w:t>
      </w:r>
    </w:p>
    <w:p w14:paraId="52462516" w14:textId="77777777" w:rsidR="00E758BB" w:rsidRPr="00861B27" w:rsidRDefault="00E758BB" w:rsidP="005E51E8">
      <w:pPr>
        <w:rPr>
          <w:rFonts w:ascii="Arial" w:hAnsi="Arial" w:cs="Arial"/>
        </w:rPr>
      </w:pPr>
    </w:p>
    <w:p w14:paraId="723BE423" w14:textId="04BB5B0E" w:rsidR="005E51E8" w:rsidRPr="006B09F6" w:rsidRDefault="005E51E8" w:rsidP="005E51E8">
      <w:pPr>
        <w:rPr>
          <w:rFonts w:ascii="Arial" w:hAnsi="Arial" w:cs="Arial"/>
          <w:b/>
          <w:bCs/>
        </w:rPr>
      </w:pPr>
      <w:r w:rsidRPr="006B09F6">
        <w:rPr>
          <w:rFonts w:ascii="Arial" w:hAnsi="Arial" w:cs="Arial"/>
          <w:b/>
          <w:bCs/>
        </w:rPr>
        <w:t>Enhancement of Knowledge</w:t>
      </w:r>
    </w:p>
    <w:p w14:paraId="7EAC0294" w14:textId="77777777" w:rsidR="005E51E8" w:rsidRPr="00326F8D" w:rsidRDefault="005E51E8" w:rsidP="005E51E8">
      <w:pPr>
        <w:rPr>
          <w:rFonts w:ascii="Arial" w:hAnsi="Arial" w:cs="Arial"/>
        </w:rPr>
      </w:pPr>
    </w:p>
    <w:p w14:paraId="348977DF" w14:textId="77777777" w:rsidR="00C44278" w:rsidRPr="0053467A" w:rsidRDefault="00C44278" w:rsidP="00C44278">
      <w:pPr>
        <w:rPr>
          <w:rFonts w:ascii="Arial" w:hAnsi="Arial" w:cs="Arial"/>
        </w:rPr>
      </w:pPr>
      <w:r w:rsidRPr="0053467A">
        <w:rPr>
          <w:rFonts w:ascii="Arial" w:hAnsi="Arial" w:cs="Arial"/>
        </w:rPr>
        <w:t>1. Advanced Data Analysis</w:t>
      </w:r>
    </w:p>
    <w:p w14:paraId="18C88579" w14:textId="7098B31D" w:rsidR="00C44278" w:rsidRPr="0053467A" w:rsidRDefault="00C44278" w:rsidP="00C44278">
      <w:pPr>
        <w:rPr>
          <w:rFonts w:ascii="Arial" w:hAnsi="Arial" w:cs="Arial"/>
        </w:rPr>
      </w:pPr>
      <w:r w:rsidRPr="0053467A">
        <w:rPr>
          <w:rFonts w:ascii="Arial" w:hAnsi="Arial" w:cs="Arial"/>
        </w:rPr>
        <w:t>Enhanced Pattern Recognition</w:t>
      </w:r>
      <w:r>
        <w:rPr>
          <w:rFonts w:ascii="Arial" w:hAnsi="Arial" w:cs="Arial"/>
        </w:rPr>
        <w:t>:</w:t>
      </w:r>
      <w:r w:rsidRPr="0053467A">
        <w:rPr>
          <w:rFonts w:ascii="Arial" w:hAnsi="Arial" w:cs="Arial"/>
        </w:rPr>
        <w:t xml:space="preserve"> AI can </w:t>
      </w:r>
      <w:proofErr w:type="spellStart"/>
      <w:r w:rsidRPr="0053467A">
        <w:rPr>
          <w:rFonts w:ascii="Arial" w:hAnsi="Arial" w:cs="Arial"/>
        </w:rPr>
        <w:t>analyze</w:t>
      </w:r>
      <w:proofErr w:type="spellEnd"/>
      <w:r w:rsidRPr="0053467A">
        <w:rPr>
          <w:rFonts w:ascii="Arial" w:hAnsi="Arial" w:cs="Arial"/>
        </w:rPr>
        <w:t xml:space="preserve"> </w:t>
      </w:r>
      <w:r w:rsidR="001B0D96" w:rsidRPr="0053467A">
        <w:rPr>
          <w:rFonts w:ascii="Arial" w:hAnsi="Arial" w:cs="Arial"/>
        </w:rPr>
        <w:t>massive</w:t>
      </w:r>
      <w:r w:rsidRPr="0053467A">
        <w:rPr>
          <w:rFonts w:ascii="Arial" w:hAnsi="Arial" w:cs="Arial"/>
        </w:rPr>
        <w:t xml:space="preserve"> </w:t>
      </w:r>
      <w:r w:rsidR="001B0D96" w:rsidRPr="0053467A">
        <w:rPr>
          <w:rFonts w:ascii="Arial" w:hAnsi="Arial" w:cs="Arial"/>
        </w:rPr>
        <w:t>quantities</w:t>
      </w:r>
      <w:r w:rsidRPr="0053467A">
        <w:rPr>
          <w:rFonts w:ascii="Arial" w:hAnsi="Arial" w:cs="Arial"/>
        </w:rPr>
        <w:t xml:space="preserve"> of data to </w:t>
      </w:r>
      <w:r w:rsidR="001B0D96" w:rsidRPr="0053467A">
        <w:rPr>
          <w:rFonts w:ascii="Arial" w:hAnsi="Arial" w:cs="Arial"/>
        </w:rPr>
        <w:t>recognize</w:t>
      </w:r>
      <w:r w:rsidRPr="0053467A">
        <w:rPr>
          <w:rFonts w:ascii="Arial" w:hAnsi="Arial" w:cs="Arial"/>
        </w:rPr>
        <w:t xml:space="preserve"> complex patterns and </w:t>
      </w:r>
      <w:r w:rsidR="00B15A58" w:rsidRPr="0053467A">
        <w:rPr>
          <w:rFonts w:ascii="Arial" w:hAnsi="Arial" w:cs="Arial"/>
        </w:rPr>
        <w:t>irregularities</w:t>
      </w:r>
      <w:r w:rsidRPr="0053467A">
        <w:rPr>
          <w:rFonts w:ascii="Arial" w:hAnsi="Arial" w:cs="Arial"/>
        </w:rPr>
        <w:t xml:space="preserve"> </w:t>
      </w:r>
      <w:r w:rsidR="001B0D96" w:rsidRPr="0053467A">
        <w:rPr>
          <w:rFonts w:ascii="Arial" w:hAnsi="Arial" w:cs="Arial"/>
        </w:rPr>
        <w:t>figurative</w:t>
      </w:r>
      <w:r w:rsidRPr="0053467A">
        <w:rPr>
          <w:rFonts w:ascii="Arial" w:hAnsi="Arial" w:cs="Arial"/>
        </w:rPr>
        <w:t xml:space="preserve"> of financial crimes, such as money laundering and fraud. This capability surpasses human analysis in speed and accuracy, allowing for real-time monitoring and </w:t>
      </w:r>
      <w:r w:rsidR="002E345A" w:rsidRPr="0053467A">
        <w:rPr>
          <w:rFonts w:ascii="Arial" w:hAnsi="Arial" w:cs="Arial"/>
        </w:rPr>
        <w:t xml:space="preserve">intervention </w:t>
      </w:r>
      <w:r w:rsidR="002E345A" w:rsidRPr="001A3952">
        <w:rPr>
          <w:rFonts w:ascii="Arial" w:hAnsi="Arial" w:cs="Arial"/>
        </w:rPr>
        <w:t>(</w:t>
      </w:r>
      <w:proofErr w:type="spellStart"/>
      <w:r w:rsidR="001A3952" w:rsidRPr="001A3952">
        <w:rPr>
          <w:rFonts w:ascii="Arial" w:hAnsi="Arial" w:cs="Arial"/>
        </w:rPr>
        <w:t>sidharthlahoti</w:t>
      </w:r>
      <w:proofErr w:type="spellEnd"/>
      <w:r w:rsidR="001A3952" w:rsidRPr="001A3952">
        <w:rPr>
          <w:rFonts w:ascii="Arial" w:hAnsi="Arial" w:cs="Arial"/>
        </w:rPr>
        <w:t>, 2024)</w:t>
      </w:r>
      <w:r w:rsidR="004B4F5B">
        <w:rPr>
          <w:rFonts w:ascii="Arial" w:hAnsi="Arial" w:cs="Arial"/>
        </w:rPr>
        <w:t>.</w:t>
      </w:r>
    </w:p>
    <w:p w14:paraId="5FB5362B" w14:textId="75275D11" w:rsidR="00C44278" w:rsidRPr="0053467A" w:rsidRDefault="00C44278" w:rsidP="00C44278">
      <w:pPr>
        <w:rPr>
          <w:rFonts w:ascii="Arial" w:hAnsi="Arial" w:cs="Arial"/>
        </w:rPr>
      </w:pPr>
      <w:r w:rsidRPr="0053467A">
        <w:rPr>
          <w:rFonts w:ascii="Arial" w:hAnsi="Arial" w:cs="Arial"/>
        </w:rPr>
        <w:t>Predictive Analytics</w:t>
      </w:r>
      <w:r>
        <w:rPr>
          <w:rFonts w:ascii="Arial" w:hAnsi="Arial" w:cs="Arial"/>
        </w:rPr>
        <w:t>:</w:t>
      </w:r>
      <w:r w:rsidRPr="0053467A">
        <w:rPr>
          <w:rFonts w:ascii="Arial" w:hAnsi="Arial" w:cs="Arial"/>
        </w:rPr>
        <w:t xml:space="preserve"> By leveraging machine learning and predictive models, AI can forecast potential risks based on historical data and emerging trends, enabling proactive measures against financial crimes</w:t>
      </w:r>
      <w:r w:rsidR="005A513C">
        <w:rPr>
          <w:rFonts w:ascii="Arial" w:hAnsi="Arial" w:cs="Arial"/>
        </w:rPr>
        <w:t xml:space="preserve"> </w:t>
      </w:r>
      <w:r w:rsidR="005A513C" w:rsidRPr="005A513C">
        <w:rPr>
          <w:rFonts w:ascii="Arial" w:hAnsi="Arial" w:cs="Arial"/>
        </w:rPr>
        <w:t>(Flagright.com, 2022)</w:t>
      </w:r>
      <w:r w:rsidRPr="0053467A">
        <w:rPr>
          <w:rFonts w:ascii="Arial" w:hAnsi="Arial" w:cs="Arial"/>
        </w:rPr>
        <w:t>.</w:t>
      </w:r>
    </w:p>
    <w:p w14:paraId="45EBE6D6" w14:textId="77777777" w:rsidR="00C44278" w:rsidRPr="0053467A" w:rsidRDefault="00C44278" w:rsidP="00C44278">
      <w:pPr>
        <w:rPr>
          <w:rFonts w:ascii="Arial" w:hAnsi="Arial" w:cs="Arial"/>
        </w:rPr>
      </w:pPr>
    </w:p>
    <w:p w14:paraId="06038A12" w14:textId="77777777" w:rsidR="00C44278" w:rsidRPr="0053467A" w:rsidRDefault="00C44278" w:rsidP="00C44278">
      <w:pPr>
        <w:rPr>
          <w:rFonts w:ascii="Arial" w:hAnsi="Arial" w:cs="Arial"/>
        </w:rPr>
      </w:pPr>
      <w:r w:rsidRPr="0053467A">
        <w:rPr>
          <w:rFonts w:ascii="Arial" w:hAnsi="Arial" w:cs="Arial"/>
        </w:rPr>
        <w:t>2. Improved Efficiency and Accuracy</w:t>
      </w:r>
    </w:p>
    <w:p w14:paraId="50D47E59" w14:textId="6119C057" w:rsidR="00C44278" w:rsidRPr="0053467A" w:rsidRDefault="00C44278" w:rsidP="00C44278">
      <w:pPr>
        <w:rPr>
          <w:rFonts w:ascii="Arial" w:hAnsi="Arial" w:cs="Arial"/>
        </w:rPr>
      </w:pPr>
      <w:r w:rsidRPr="0053467A">
        <w:rPr>
          <w:rFonts w:ascii="Arial" w:hAnsi="Arial" w:cs="Arial"/>
        </w:rPr>
        <w:t>Reduction of False Positives</w:t>
      </w:r>
      <w:r w:rsidRPr="00A90C65">
        <w:rPr>
          <w:rFonts w:ascii="Arial" w:hAnsi="Arial" w:cs="Arial"/>
          <w:b/>
          <w:bCs/>
        </w:rPr>
        <w:t xml:space="preserve">: </w:t>
      </w:r>
      <w:r w:rsidR="00A90C65" w:rsidRPr="00A90C65">
        <w:rPr>
          <w:rFonts w:ascii="Arial" w:hAnsi="Arial" w:cs="Arial"/>
        </w:rPr>
        <w:t xml:space="preserve">By </w:t>
      </w:r>
      <w:r w:rsidR="00BE7DE0" w:rsidRPr="00BE7DE0">
        <w:rPr>
          <w:rFonts w:ascii="Arial" w:hAnsi="Arial" w:cs="Arial"/>
        </w:rPr>
        <w:t>differentiating</w:t>
      </w:r>
      <w:r w:rsidR="00A90C65" w:rsidRPr="00A90C65">
        <w:rPr>
          <w:rFonts w:ascii="Arial" w:hAnsi="Arial" w:cs="Arial"/>
        </w:rPr>
        <w:t xml:space="preserve"> more precisely between </w:t>
      </w:r>
      <w:r w:rsidR="00B54881" w:rsidRPr="00A90C65">
        <w:rPr>
          <w:rFonts w:ascii="Arial" w:hAnsi="Arial" w:cs="Arial"/>
        </w:rPr>
        <w:t>genuine</w:t>
      </w:r>
      <w:r w:rsidR="00A90C65" w:rsidRPr="00A90C65">
        <w:rPr>
          <w:rFonts w:ascii="Arial" w:hAnsi="Arial" w:cs="Arial"/>
        </w:rPr>
        <w:t xml:space="preserve"> and suspicious activities, AI systems can greatly reduce false </w:t>
      </w:r>
      <w:r w:rsidR="00392171" w:rsidRPr="00A90C65">
        <w:rPr>
          <w:rFonts w:ascii="Arial" w:hAnsi="Arial" w:cs="Arial"/>
        </w:rPr>
        <w:t>warnings</w:t>
      </w:r>
      <w:r w:rsidR="00392171">
        <w:rPr>
          <w:rFonts w:ascii="Arial" w:hAnsi="Arial" w:cs="Arial"/>
        </w:rPr>
        <w:t xml:space="preserve"> </w:t>
      </w:r>
      <w:r w:rsidRPr="0053467A">
        <w:rPr>
          <w:rFonts w:ascii="Arial" w:hAnsi="Arial" w:cs="Arial"/>
        </w:rPr>
        <w:t xml:space="preserve">than traditional methods. This reduces the burden on compliance teams and focuses resources on genuine </w:t>
      </w:r>
      <w:r w:rsidR="00CB02AA" w:rsidRPr="0053467A">
        <w:rPr>
          <w:rFonts w:ascii="Arial" w:hAnsi="Arial" w:cs="Arial"/>
        </w:rPr>
        <w:t xml:space="preserve">threats </w:t>
      </w:r>
      <w:r w:rsidR="00CB02AA" w:rsidRPr="00CB02AA">
        <w:rPr>
          <w:rFonts w:ascii="Arial" w:hAnsi="Arial" w:cs="Arial"/>
        </w:rPr>
        <w:t xml:space="preserve">(Quest, Charrie and Roy, </w:t>
      </w:r>
      <w:r w:rsidR="00CB02AA">
        <w:rPr>
          <w:rFonts w:ascii="Arial" w:hAnsi="Arial" w:cs="Arial"/>
        </w:rPr>
        <w:t>2025</w:t>
      </w:r>
      <w:r w:rsidR="00CB02AA" w:rsidRPr="00CB02AA">
        <w:rPr>
          <w:rFonts w:ascii="Arial" w:hAnsi="Arial" w:cs="Arial"/>
        </w:rPr>
        <w:t xml:space="preserve">.) </w:t>
      </w:r>
    </w:p>
    <w:p w14:paraId="030003D0" w14:textId="1E6573F7" w:rsidR="00C44278" w:rsidRPr="0053467A" w:rsidRDefault="00C44278" w:rsidP="00C44278">
      <w:pPr>
        <w:rPr>
          <w:rFonts w:ascii="Arial" w:hAnsi="Arial" w:cs="Arial"/>
        </w:rPr>
      </w:pPr>
      <w:r w:rsidRPr="0053467A">
        <w:rPr>
          <w:rFonts w:ascii="Arial" w:hAnsi="Arial" w:cs="Arial"/>
        </w:rPr>
        <w:t>Compliance Process</w:t>
      </w:r>
      <w:r w:rsidR="00EC27A8">
        <w:rPr>
          <w:rFonts w:ascii="Arial" w:hAnsi="Arial" w:cs="Arial"/>
        </w:rPr>
        <w:t xml:space="preserve"> Automation</w:t>
      </w:r>
      <w:r>
        <w:rPr>
          <w:rFonts w:ascii="Arial" w:hAnsi="Arial" w:cs="Arial"/>
        </w:rPr>
        <w:t>:</w:t>
      </w:r>
      <w:r w:rsidRPr="0053467A">
        <w:rPr>
          <w:rFonts w:ascii="Arial" w:hAnsi="Arial" w:cs="Arial"/>
        </w:rPr>
        <w:t xml:space="preserve"> </w:t>
      </w:r>
      <w:r w:rsidR="004A7631" w:rsidRPr="004A7631">
        <w:rPr>
          <w:rFonts w:ascii="Arial" w:hAnsi="Arial" w:cs="Arial"/>
        </w:rPr>
        <w:t>AI optimizes operations by automating tasks such as monitoring transactions and generating regulatory reports</w:t>
      </w:r>
      <w:r w:rsidRPr="0053467A">
        <w:rPr>
          <w:rFonts w:ascii="Arial" w:hAnsi="Arial" w:cs="Arial"/>
        </w:rPr>
        <w:t xml:space="preserve">, increasing efficiency and ensuring consistency with evolving regulations </w:t>
      </w:r>
      <w:r w:rsidR="00B35A4A" w:rsidRPr="005A513C">
        <w:rPr>
          <w:rFonts w:ascii="Arial" w:hAnsi="Arial" w:cs="Arial"/>
        </w:rPr>
        <w:t>(Flagright.com, 2022)</w:t>
      </w:r>
      <w:r w:rsidR="00B35A4A" w:rsidRPr="0053467A">
        <w:rPr>
          <w:rFonts w:ascii="Arial" w:hAnsi="Arial" w:cs="Arial"/>
        </w:rPr>
        <w:t xml:space="preserve">. </w:t>
      </w:r>
    </w:p>
    <w:p w14:paraId="329EF01F" w14:textId="77777777" w:rsidR="00C44278" w:rsidRPr="0053467A" w:rsidRDefault="00C44278" w:rsidP="00C44278">
      <w:pPr>
        <w:rPr>
          <w:rFonts w:ascii="Arial" w:hAnsi="Arial" w:cs="Arial"/>
        </w:rPr>
      </w:pPr>
    </w:p>
    <w:p w14:paraId="166E9987" w14:textId="77777777" w:rsidR="00C44278" w:rsidRPr="0053467A" w:rsidRDefault="00C44278" w:rsidP="00C44278">
      <w:pPr>
        <w:rPr>
          <w:rFonts w:ascii="Arial" w:hAnsi="Arial" w:cs="Arial"/>
        </w:rPr>
      </w:pPr>
      <w:r w:rsidRPr="0053467A">
        <w:rPr>
          <w:rFonts w:ascii="Arial" w:hAnsi="Arial" w:cs="Arial"/>
        </w:rPr>
        <w:t>3. Adaptability to Emerging Threats</w:t>
      </w:r>
    </w:p>
    <w:p w14:paraId="2C04865E" w14:textId="2245CC3E" w:rsidR="00C44278" w:rsidRPr="0053467A" w:rsidRDefault="00C44278" w:rsidP="00C44278">
      <w:pPr>
        <w:rPr>
          <w:rFonts w:ascii="Arial" w:hAnsi="Arial" w:cs="Arial"/>
        </w:rPr>
      </w:pPr>
      <w:r w:rsidRPr="0053467A">
        <w:rPr>
          <w:rFonts w:ascii="Arial" w:hAnsi="Arial" w:cs="Arial"/>
        </w:rPr>
        <w:t xml:space="preserve">Continuous Learning: AI systems can adapt to new data and evolving tactics used by financial criminals, ensuring that financial institutions stay ahead of emerging threats </w:t>
      </w:r>
      <w:r w:rsidR="00E12C50" w:rsidRPr="00E12C50">
        <w:rPr>
          <w:rFonts w:ascii="Arial" w:hAnsi="Arial" w:cs="Arial"/>
        </w:rPr>
        <w:t>(Deloitte Insights, 2024)</w:t>
      </w:r>
    </w:p>
    <w:p w14:paraId="44A39213" w14:textId="727A45EF" w:rsidR="00C44278" w:rsidRPr="0053467A" w:rsidRDefault="00C44278" w:rsidP="00C44278">
      <w:pPr>
        <w:rPr>
          <w:rFonts w:ascii="Arial" w:hAnsi="Arial" w:cs="Arial"/>
        </w:rPr>
      </w:pPr>
      <w:r w:rsidRPr="0053467A">
        <w:rPr>
          <w:rFonts w:ascii="Arial" w:hAnsi="Arial" w:cs="Arial"/>
        </w:rPr>
        <w:t xml:space="preserve">Integration with Human Expertise: AI complements human decision-making by automating routine tasks, allowing human professionals to focus on strategic planning and complex investigations </w:t>
      </w:r>
      <w:r w:rsidR="00E05F79" w:rsidRPr="00E05F79">
        <w:rPr>
          <w:rFonts w:ascii="Arial" w:hAnsi="Arial" w:cs="Arial"/>
        </w:rPr>
        <w:t>(</w:t>
      </w:r>
      <w:proofErr w:type="spellStart"/>
      <w:r w:rsidR="00E05F79" w:rsidRPr="00E05F79">
        <w:rPr>
          <w:rFonts w:ascii="Arial" w:hAnsi="Arial" w:cs="Arial"/>
        </w:rPr>
        <w:t>jhaxell</w:t>
      </w:r>
      <w:proofErr w:type="spellEnd"/>
      <w:r w:rsidR="00E05F79" w:rsidRPr="00E05F79">
        <w:rPr>
          <w:rFonts w:ascii="Arial" w:hAnsi="Arial" w:cs="Arial"/>
        </w:rPr>
        <w:t xml:space="preserve"> and </w:t>
      </w:r>
      <w:proofErr w:type="spellStart"/>
      <w:r w:rsidR="00E05F79" w:rsidRPr="00E05F79">
        <w:rPr>
          <w:rFonts w:ascii="Arial" w:hAnsi="Arial" w:cs="Arial"/>
        </w:rPr>
        <w:t>jhaxell</w:t>
      </w:r>
      <w:proofErr w:type="spellEnd"/>
      <w:r w:rsidR="00E05F79" w:rsidRPr="00E05F79">
        <w:rPr>
          <w:rFonts w:ascii="Arial" w:hAnsi="Arial" w:cs="Arial"/>
        </w:rPr>
        <w:t>, 2024)</w:t>
      </w:r>
    </w:p>
    <w:p w14:paraId="56B35194" w14:textId="77777777" w:rsidR="00C44278" w:rsidRPr="0053467A" w:rsidRDefault="00C44278" w:rsidP="00C44278">
      <w:pPr>
        <w:rPr>
          <w:rFonts w:ascii="Arial" w:hAnsi="Arial" w:cs="Arial"/>
        </w:rPr>
      </w:pPr>
    </w:p>
    <w:p w14:paraId="384D761B" w14:textId="77777777" w:rsidR="00C44278" w:rsidRPr="0053467A" w:rsidRDefault="00C44278" w:rsidP="00C44278">
      <w:pPr>
        <w:rPr>
          <w:rFonts w:ascii="Arial" w:hAnsi="Arial" w:cs="Arial"/>
        </w:rPr>
      </w:pPr>
      <w:r w:rsidRPr="0053467A">
        <w:rPr>
          <w:rFonts w:ascii="Arial" w:hAnsi="Arial" w:cs="Arial"/>
        </w:rPr>
        <w:t>4. Regulatory Compliance and Trust</w:t>
      </w:r>
    </w:p>
    <w:p w14:paraId="0EB8AD66" w14:textId="075E12F7" w:rsidR="00C44278" w:rsidRPr="0053467A" w:rsidRDefault="00C44278" w:rsidP="00C44278">
      <w:pPr>
        <w:rPr>
          <w:rFonts w:ascii="Arial" w:hAnsi="Arial" w:cs="Arial"/>
        </w:rPr>
      </w:pPr>
      <w:r w:rsidRPr="0053467A">
        <w:rPr>
          <w:rFonts w:ascii="Arial" w:hAnsi="Arial" w:cs="Arial"/>
        </w:rPr>
        <w:t>Enhanced Regulatory Compliance: AI helps maintain compliance with international regulations by providing comprehensive audit trails and real-time reporting, ensuring all compliance activities are documented and traceable</w:t>
      </w:r>
      <w:r w:rsidR="00DF3575">
        <w:rPr>
          <w:rFonts w:ascii="Arial" w:hAnsi="Arial" w:cs="Arial"/>
        </w:rPr>
        <w:t xml:space="preserve">. </w:t>
      </w:r>
    </w:p>
    <w:p w14:paraId="5DE0CF63" w14:textId="235817C8" w:rsidR="00C44278" w:rsidRPr="0053467A" w:rsidRDefault="00C44278" w:rsidP="00C44278">
      <w:pPr>
        <w:rPr>
          <w:rFonts w:ascii="Arial" w:hAnsi="Arial" w:cs="Arial"/>
        </w:rPr>
      </w:pPr>
      <w:r w:rsidRPr="0053467A">
        <w:rPr>
          <w:rFonts w:ascii="Arial" w:hAnsi="Arial" w:cs="Arial"/>
        </w:rPr>
        <w:lastRenderedPageBreak/>
        <w:t xml:space="preserve">Building Trust in AI Systems: Transparency in AI operations and ongoing validation of accuracy are crucial for building trust among employees, customers, and </w:t>
      </w:r>
      <w:r w:rsidR="00B16A7B" w:rsidRPr="0053467A">
        <w:rPr>
          <w:rFonts w:ascii="Arial" w:hAnsi="Arial" w:cs="Arial"/>
        </w:rPr>
        <w:t xml:space="preserve">regulators </w:t>
      </w:r>
      <w:r w:rsidR="004A4BD4" w:rsidRPr="004A4BD4">
        <w:rPr>
          <w:rFonts w:ascii="Arial" w:hAnsi="Arial" w:cs="Arial"/>
        </w:rPr>
        <w:t>(Artificial Intelligence in Banking The changing landscape in compliance and supervision Foreword 2 Acknowledgements 3, 2020)</w:t>
      </w:r>
    </w:p>
    <w:p w14:paraId="1480DEB0" w14:textId="77777777" w:rsidR="00C44278" w:rsidRDefault="00C44278" w:rsidP="00C44278">
      <w:pPr>
        <w:rPr>
          <w:rFonts w:ascii="Arial" w:hAnsi="Arial" w:cs="Arial"/>
        </w:rPr>
      </w:pPr>
    </w:p>
    <w:p w14:paraId="2EEBB19F" w14:textId="77777777" w:rsidR="00C44278" w:rsidRPr="0053467A" w:rsidRDefault="00C44278" w:rsidP="00C44278">
      <w:pPr>
        <w:rPr>
          <w:rFonts w:ascii="Arial" w:hAnsi="Arial" w:cs="Arial"/>
        </w:rPr>
      </w:pPr>
      <w:r w:rsidRPr="0053467A">
        <w:rPr>
          <w:rFonts w:ascii="Arial" w:hAnsi="Arial" w:cs="Arial"/>
        </w:rPr>
        <w:t>5. Unified Data Management</w:t>
      </w:r>
    </w:p>
    <w:p w14:paraId="2309F6A2" w14:textId="6F175B3C" w:rsidR="00C44278" w:rsidRPr="0053467A" w:rsidRDefault="00C44278" w:rsidP="00C44278">
      <w:pPr>
        <w:rPr>
          <w:rFonts w:ascii="Arial" w:hAnsi="Arial" w:cs="Arial"/>
        </w:rPr>
      </w:pPr>
      <w:r w:rsidRPr="0053467A">
        <w:rPr>
          <w:rFonts w:ascii="Arial" w:hAnsi="Arial" w:cs="Arial"/>
        </w:rPr>
        <w:t xml:space="preserve">Integration Across Silos: AI can unify fragmented data across multiple systems and jurisdictions, </w:t>
      </w:r>
      <w:r w:rsidR="00902C38">
        <w:rPr>
          <w:rFonts w:ascii="Arial" w:hAnsi="Arial" w:cs="Arial"/>
        </w:rPr>
        <w:t>rendering</w:t>
      </w:r>
      <w:r w:rsidRPr="0053467A">
        <w:rPr>
          <w:rFonts w:ascii="Arial" w:hAnsi="Arial" w:cs="Arial"/>
        </w:rPr>
        <w:t xml:space="preserve"> a comprehensive view of </w:t>
      </w:r>
      <w:r w:rsidR="00B56F01" w:rsidRPr="0053467A">
        <w:rPr>
          <w:rFonts w:ascii="Arial" w:hAnsi="Arial" w:cs="Arial"/>
        </w:rPr>
        <w:t>c</w:t>
      </w:r>
      <w:r w:rsidR="00B56F01">
        <w:rPr>
          <w:rFonts w:ascii="Arial" w:hAnsi="Arial" w:cs="Arial"/>
        </w:rPr>
        <w:t>onsumer</w:t>
      </w:r>
      <w:r w:rsidRPr="0053467A">
        <w:rPr>
          <w:rFonts w:ascii="Arial" w:hAnsi="Arial" w:cs="Arial"/>
        </w:rPr>
        <w:t xml:space="preserve"> </w:t>
      </w:r>
      <w:proofErr w:type="spellStart"/>
      <w:r w:rsidRPr="0053467A">
        <w:rPr>
          <w:rFonts w:ascii="Arial" w:hAnsi="Arial" w:cs="Arial"/>
        </w:rPr>
        <w:t>behavior</w:t>
      </w:r>
      <w:proofErr w:type="spellEnd"/>
      <w:r w:rsidRPr="0053467A">
        <w:rPr>
          <w:rFonts w:ascii="Arial" w:hAnsi="Arial" w:cs="Arial"/>
        </w:rPr>
        <w:t xml:space="preserve"> and transaction patterns. This </w:t>
      </w:r>
      <w:r w:rsidR="00C5349E" w:rsidRPr="0053467A">
        <w:rPr>
          <w:rFonts w:ascii="Arial" w:hAnsi="Arial" w:cs="Arial"/>
        </w:rPr>
        <w:t>improves</w:t>
      </w:r>
      <w:r w:rsidRPr="0053467A">
        <w:rPr>
          <w:rFonts w:ascii="Arial" w:hAnsi="Arial" w:cs="Arial"/>
        </w:rPr>
        <w:t xml:space="preserve"> </w:t>
      </w:r>
      <w:r w:rsidR="00C5349E">
        <w:rPr>
          <w:rFonts w:ascii="Arial" w:hAnsi="Arial" w:cs="Arial"/>
        </w:rPr>
        <w:t xml:space="preserve">identifying anomalies </w:t>
      </w:r>
      <w:r w:rsidRPr="0053467A">
        <w:rPr>
          <w:rFonts w:ascii="Arial" w:hAnsi="Arial" w:cs="Arial"/>
        </w:rPr>
        <w:t xml:space="preserve">and </w:t>
      </w:r>
      <w:r w:rsidR="0067134D" w:rsidRPr="0053467A">
        <w:rPr>
          <w:rFonts w:ascii="Arial" w:hAnsi="Arial" w:cs="Arial"/>
        </w:rPr>
        <w:t>guarantees</w:t>
      </w:r>
      <w:r w:rsidRPr="0053467A">
        <w:rPr>
          <w:rFonts w:ascii="Arial" w:hAnsi="Arial" w:cs="Arial"/>
        </w:rPr>
        <w:t xml:space="preserve"> compliance with </w:t>
      </w:r>
      <w:r w:rsidR="0067134D" w:rsidRPr="0053467A">
        <w:rPr>
          <w:rFonts w:ascii="Arial" w:hAnsi="Arial" w:cs="Arial"/>
        </w:rPr>
        <w:t>international</w:t>
      </w:r>
      <w:r w:rsidRPr="0053467A">
        <w:rPr>
          <w:rFonts w:ascii="Arial" w:hAnsi="Arial" w:cs="Arial"/>
        </w:rPr>
        <w:t xml:space="preserve"> standards </w:t>
      </w:r>
      <w:r w:rsidR="00F22BAF" w:rsidRPr="005A513C">
        <w:rPr>
          <w:rFonts w:ascii="Arial" w:hAnsi="Arial" w:cs="Arial"/>
        </w:rPr>
        <w:t>(Flagright.com, 2022)</w:t>
      </w:r>
      <w:r w:rsidR="00F22BAF" w:rsidRPr="0053467A">
        <w:rPr>
          <w:rFonts w:ascii="Arial" w:hAnsi="Arial" w:cs="Arial"/>
        </w:rPr>
        <w:t>.</w:t>
      </w:r>
    </w:p>
    <w:p w14:paraId="5D001595" w14:textId="77777777" w:rsidR="00C44278" w:rsidRDefault="00C44278" w:rsidP="00C44278">
      <w:pPr>
        <w:rPr>
          <w:rFonts w:ascii="Arial" w:hAnsi="Arial" w:cs="Arial"/>
        </w:rPr>
      </w:pPr>
    </w:p>
    <w:p w14:paraId="514DDB99" w14:textId="77777777" w:rsidR="003D3AA8" w:rsidRPr="0053467A" w:rsidRDefault="003D3AA8" w:rsidP="00C44278">
      <w:pPr>
        <w:rPr>
          <w:rFonts w:ascii="Arial" w:hAnsi="Arial" w:cs="Arial"/>
        </w:rPr>
      </w:pPr>
    </w:p>
    <w:p w14:paraId="36CF4B45" w14:textId="2C9892D4" w:rsidR="005E51E8" w:rsidRPr="008B2175" w:rsidRDefault="005E51E8" w:rsidP="005E51E8">
      <w:pPr>
        <w:rPr>
          <w:rFonts w:ascii="Arial" w:hAnsi="Arial" w:cs="Arial"/>
          <w:b/>
          <w:bCs/>
        </w:rPr>
      </w:pPr>
      <w:r w:rsidRPr="008B2175">
        <w:rPr>
          <w:rFonts w:ascii="Arial" w:hAnsi="Arial" w:cs="Arial"/>
          <w:b/>
          <w:bCs/>
        </w:rPr>
        <w:t>Enhancement of Practice</w:t>
      </w:r>
    </w:p>
    <w:p w14:paraId="4987699C" w14:textId="77777777" w:rsidR="005E51E8" w:rsidRPr="00326F8D" w:rsidRDefault="005E51E8" w:rsidP="005E51E8">
      <w:pPr>
        <w:rPr>
          <w:rFonts w:ascii="Arial" w:hAnsi="Arial" w:cs="Arial"/>
        </w:rPr>
      </w:pPr>
    </w:p>
    <w:p w14:paraId="6AEB73D0" w14:textId="7D01354F" w:rsidR="005E51E8" w:rsidRPr="00326F8D" w:rsidRDefault="005E51E8" w:rsidP="005E51E8">
      <w:pPr>
        <w:rPr>
          <w:rFonts w:ascii="Arial" w:hAnsi="Arial" w:cs="Arial"/>
        </w:rPr>
      </w:pPr>
      <w:r w:rsidRPr="00326F8D">
        <w:rPr>
          <w:rFonts w:ascii="Arial" w:hAnsi="Arial" w:cs="Arial"/>
        </w:rPr>
        <w:t>Development of Ethical Guidelines</w:t>
      </w:r>
      <w:r w:rsidR="00E758BB">
        <w:rPr>
          <w:rFonts w:ascii="Arial" w:hAnsi="Arial" w:cs="Arial"/>
        </w:rPr>
        <w:t>:</w:t>
      </w:r>
    </w:p>
    <w:p w14:paraId="65C6F336" w14:textId="03E4ED73" w:rsidR="005E51E8" w:rsidRPr="00326F8D" w:rsidRDefault="005E51E8" w:rsidP="005E51E8">
      <w:pPr>
        <w:rPr>
          <w:rFonts w:ascii="Arial" w:hAnsi="Arial" w:cs="Arial"/>
        </w:rPr>
      </w:pPr>
      <w:r w:rsidRPr="00326F8D">
        <w:rPr>
          <w:rFonts w:ascii="Arial" w:hAnsi="Arial" w:cs="Arial"/>
        </w:rPr>
        <w:t xml:space="preserve">The research could lead to the development of specific ethical guidelines for implementing AI in financial crime risk management. These guidelines can </w:t>
      </w:r>
      <w:r w:rsidR="004570E3">
        <w:rPr>
          <w:rFonts w:ascii="Arial" w:hAnsi="Arial" w:cs="Arial"/>
        </w:rPr>
        <w:t>suggest</w:t>
      </w:r>
      <w:r w:rsidRPr="00326F8D">
        <w:rPr>
          <w:rFonts w:ascii="Arial" w:hAnsi="Arial" w:cs="Arial"/>
        </w:rPr>
        <w:t xml:space="preserve"> the design, deployment, and monitoring of AI, </w:t>
      </w:r>
      <w:r w:rsidR="00B57BB0" w:rsidRPr="00326F8D">
        <w:rPr>
          <w:rFonts w:ascii="Arial" w:hAnsi="Arial" w:cs="Arial"/>
        </w:rPr>
        <w:t>confirming</w:t>
      </w:r>
      <w:r w:rsidRPr="00326F8D">
        <w:rPr>
          <w:rFonts w:ascii="Arial" w:hAnsi="Arial" w:cs="Arial"/>
        </w:rPr>
        <w:t xml:space="preserve"> they align with ethical principles and regulatory </w:t>
      </w:r>
      <w:r w:rsidR="008E719D">
        <w:rPr>
          <w:rFonts w:ascii="Arial" w:hAnsi="Arial" w:cs="Arial"/>
        </w:rPr>
        <w:t>mandate</w:t>
      </w:r>
      <w:r w:rsidRPr="00326F8D">
        <w:rPr>
          <w:rFonts w:ascii="Arial" w:hAnsi="Arial" w:cs="Arial"/>
        </w:rPr>
        <w:t>s.</w:t>
      </w:r>
    </w:p>
    <w:p w14:paraId="12F21746" w14:textId="77777777" w:rsidR="008C31FC" w:rsidRDefault="008C31FC" w:rsidP="005E51E8">
      <w:pPr>
        <w:rPr>
          <w:rFonts w:ascii="Arial" w:hAnsi="Arial" w:cs="Arial"/>
        </w:rPr>
      </w:pPr>
    </w:p>
    <w:p w14:paraId="2A2937FB" w14:textId="3267168E" w:rsidR="005E51E8" w:rsidRPr="00326F8D" w:rsidRDefault="005E51E8" w:rsidP="005E51E8">
      <w:pPr>
        <w:rPr>
          <w:rFonts w:ascii="Arial" w:hAnsi="Arial" w:cs="Arial"/>
        </w:rPr>
      </w:pPr>
      <w:r w:rsidRPr="00326F8D">
        <w:rPr>
          <w:rFonts w:ascii="Arial" w:hAnsi="Arial" w:cs="Arial"/>
        </w:rPr>
        <w:t>Improved Risk Management Strategies</w:t>
      </w:r>
      <w:r w:rsidR="00E758BB">
        <w:rPr>
          <w:rFonts w:ascii="Arial" w:hAnsi="Arial" w:cs="Arial"/>
        </w:rPr>
        <w:t>:</w:t>
      </w:r>
    </w:p>
    <w:p w14:paraId="0A55648A" w14:textId="77777777" w:rsidR="005E51E8" w:rsidRPr="00326F8D" w:rsidRDefault="005E51E8" w:rsidP="005E51E8">
      <w:pPr>
        <w:rPr>
          <w:rFonts w:ascii="Arial" w:hAnsi="Arial" w:cs="Arial"/>
        </w:rPr>
      </w:pPr>
      <w:r w:rsidRPr="00326F8D">
        <w:rPr>
          <w:rFonts w:ascii="Arial" w:hAnsi="Arial" w:cs="Arial"/>
        </w:rPr>
        <w:t>The findings from the research will inform the development of more effective risk management strategies. By identifying potential biases, privacy risks, and accountability challenges, organizations can proactively address these issues and mitigate potential harms.</w:t>
      </w:r>
    </w:p>
    <w:p w14:paraId="35A71301" w14:textId="77777777" w:rsidR="008C31FC" w:rsidRDefault="008C31FC" w:rsidP="005E51E8">
      <w:pPr>
        <w:rPr>
          <w:rFonts w:ascii="Arial" w:hAnsi="Arial" w:cs="Arial"/>
        </w:rPr>
      </w:pPr>
    </w:p>
    <w:p w14:paraId="2F110D44" w14:textId="37D90CFE" w:rsidR="005E51E8" w:rsidRPr="00326F8D" w:rsidRDefault="005E51E8" w:rsidP="005E51E8">
      <w:pPr>
        <w:rPr>
          <w:rFonts w:ascii="Arial" w:hAnsi="Arial" w:cs="Arial"/>
        </w:rPr>
      </w:pPr>
      <w:r w:rsidRPr="00326F8D">
        <w:rPr>
          <w:rFonts w:ascii="Arial" w:hAnsi="Arial" w:cs="Arial"/>
        </w:rPr>
        <w:t>Enhanced Collaboration</w:t>
      </w:r>
      <w:r w:rsidR="00E758BB">
        <w:rPr>
          <w:rFonts w:ascii="Arial" w:hAnsi="Arial" w:cs="Arial"/>
        </w:rPr>
        <w:t>:</w:t>
      </w:r>
    </w:p>
    <w:p w14:paraId="3C36C138" w14:textId="77777777" w:rsidR="005E51E8" w:rsidRPr="00326F8D" w:rsidRDefault="005E51E8" w:rsidP="005E51E8">
      <w:pPr>
        <w:rPr>
          <w:rFonts w:ascii="Arial" w:hAnsi="Arial" w:cs="Arial"/>
        </w:rPr>
      </w:pPr>
      <w:r w:rsidRPr="00326F8D">
        <w:rPr>
          <w:rFonts w:ascii="Arial" w:hAnsi="Arial" w:cs="Arial"/>
        </w:rPr>
        <w:t>The research promotes collaboration among stakeholders, including technologists, policymakers, ethicists, and society. This interdisciplinary approach can foster a more holistic and responsible approach to AI implementation, ensuring that diverse perspectives are considered and ethical concerns are addressed.</w:t>
      </w:r>
    </w:p>
    <w:p w14:paraId="1B9F612E" w14:textId="77777777" w:rsidR="005E51E8" w:rsidRDefault="005E51E8" w:rsidP="005E51E8">
      <w:pPr>
        <w:rPr>
          <w:rFonts w:ascii="Arial" w:hAnsi="Arial" w:cs="Arial"/>
        </w:rPr>
      </w:pPr>
    </w:p>
    <w:p w14:paraId="6D92238A" w14:textId="77777777" w:rsidR="003D3AA8" w:rsidRDefault="003D3AA8" w:rsidP="005E51E8">
      <w:pPr>
        <w:rPr>
          <w:rFonts w:ascii="Arial" w:hAnsi="Arial" w:cs="Arial"/>
        </w:rPr>
      </w:pPr>
    </w:p>
    <w:p w14:paraId="79FE7C9E" w14:textId="77777777" w:rsidR="003D3AA8" w:rsidRDefault="003D3AA8" w:rsidP="005E51E8">
      <w:pPr>
        <w:rPr>
          <w:rFonts w:ascii="Arial" w:hAnsi="Arial" w:cs="Arial"/>
        </w:rPr>
      </w:pPr>
    </w:p>
    <w:p w14:paraId="1435E0AA" w14:textId="77777777" w:rsidR="003D3AA8" w:rsidRDefault="003D3AA8" w:rsidP="005E51E8">
      <w:pPr>
        <w:rPr>
          <w:rFonts w:ascii="Arial" w:hAnsi="Arial" w:cs="Arial"/>
        </w:rPr>
      </w:pPr>
    </w:p>
    <w:p w14:paraId="664F33FA" w14:textId="77777777" w:rsidR="003D3AA8" w:rsidRPr="00326F8D" w:rsidRDefault="003D3AA8" w:rsidP="005E51E8">
      <w:pPr>
        <w:rPr>
          <w:rFonts w:ascii="Arial" w:hAnsi="Arial" w:cs="Arial"/>
        </w:rPr>
      </w:pPr>
    </w:p>
    <w:p w14:paraId="4C5FE166" w14:textId="0F87EACB" w:rsidR="005E51E8" w:rsidRPr="008C31FC" w:rsidRDefault="005E51E8" w:rsidP="005E51E8">
      <w:pPr>
        <w:rPr>
          <w:rFonts w:ascii="Arial" w:hAnsi="Arial" w:cs="Arial"/>
          <w:b/>
          <w:bCs/>
        </w:rPr>
      </w:pPr>
      <w:r w:rsidRPr="008C31FC">
        <w:rPr>
          <w:rFonts w:ascii="Arial" w:hAnsi="Arial" w:cs="Arial"/>
          <w:b/>
          <w:bCs/>
        </w:rPr>
        <w:t>Enhancement of Management</w:t>
      </w:r>
    </w:p>
    <w:p w14:paraId="1556EF08" w14:textId="77777777" w:rsidR="005E51E8" w:rsidRPr="00326F8D" w:rsidRDefault="005E51E8" w:rsidP="005E51E8">
      <w:pPr>
        <w:rPr>
          <w:rFonts w:ascii="Arial" w:hAnsi="Arial" w:cs="Arial"/>
        </w:rPr>
      </w:pPr>
    </w:p>
    <w:p w14:paraId="431CCBBD" w14:textId="1CD44A16" w:rsidR="005E51E8" w:rsidRPr="00326F8D" w:rsidRDefault="005E51E8" w:rsidP="005E51E8">
      <w:pPr>
        <w:rPr>
          <w:rFonts w:ascii="Arial" w:hAnsi="Arial" w:cs="Arial"/>
        </w:rPr>
      </w:pPr>
      <w:r w:rsidRPr="00326F8D">
        <w:rPr>
          <w:rFonts w:ascii="Arial" w:hAnsi="Arial" w:cs="Arial"/>
        </w:rPr>
        <w:t>Policy Development</w:t>
      </w:r>
      <w:r w:rsidR="00E758BB">
        <w:rPr>
          <w:rFonts w:ascii="Arial" w:hAnsi="Arial" w:cs="Arial"/>
        </w:rPr>
        <w:t>:</w:t>
      </w:r>
    </w:p>
    <w:p w14:paraId="42C0F697" w14:textId="77777777" w:rsidR="005E51E8" w:rsidRPr="00326F8D" w:rsidRDefault="005E51E8" w:rsidP="005E51E8">
      <w:pPr>
        <w:rPr>
          <w:rFonts w:ascii="Arial" w:hAnsi="Arial" w:cs="Arial"/>
        </w:rPr>
      </w:pPr>
      <w:r w:rsidRPr="00326F8D">
        <w:rPr>
          <w:rFonts w:ascii="Arial" w:hAnsi="Arial" w:cs="Arial"/>
        </w:rPr>
        <w:t>The research can inform the development of robust regulations and policies governing the application of AI in financial crime prevention. By providing evidence-based recommendations, policymakers can create frameworks that promote innovation while ensuring accountability, transparency, and fairness.</w:t>
      </w:r>
    </w:p>
    <w:p w14:paraId="22602C32" w14:textId="734003E4" w:rsidR="005E51E8" w:rsidRPr="00326F8D" w:rsidRDefault="005E51E8" w:rsidP="005E51E8">
      <w:pPr>
        <w:rPr>
          <w:rFonts w:ascii="Arial" w:hAnsi="Arial" w:cs="Arial"/>
        </w:rPr>
      </w:pPr>
      <w:r w:rsidRPr="00326F8D">
        <w:rPr>
          <w:rFonts w:ascii="Arial" w:hAnsi="Arial" w:cs="Arial"/>
        </w:rPr>
        <w:t>Resource Allocation</w:t>
      </w:r>
      <w:r w:rsidR="00E758BB">
        <w:rPr>
          <w:rFonts w:ascii="Arial" w:hAnsi="Arial" w:cs="Arial"/>
        </w:rPr>
        <w:t>:</w:t>
      </w:r>
    </w:p>
    <w:p w14:paraId="5E8C332F" w14:textId="77777777" w:rsidR="005E51E8" w:rsidRPr="00326F8D" w:rsidRDefault="005E51E8" w:rsidP="005E51E8">
      <w:pPr>
        <w:rPr>
          <w:rFonts w:ascii="Arial" w:hAnsi="Arial" w:cs="Arial"/>
        </w:rPr>
      </w:pPr>
      <w:r w:rsidRPr="00326F8D">
        <w:rPr>
          <w:rFonts w:ascii="Arial" w:hAnsi="Arial" w:cs="Arial"/>
        </w:rPr>
        <w:t>The findings from the research can help organizations make informed decisions about resource allocation. By understanding the costs and benefits of AI implementation, they can prioritize investments in technologies and strategies that offer the greatest potential for ethical and effective financial crime risk management.</w:t>
      </w:r>
    </w:p>
    <w:p w14:paraId="439474AE" w14:textId="77777777" w:rsidR="005E51E8" w:rsidRDefault="005E51E8" w:rsidP="005E51E8">
      <w:pPr>
        <w:rPr>
          <w:rFonts w:ascii="Arial" w:hAnsi="Arial" w:cs="Arial"/>
        </w:rPr>
      </w:pPr>
    </w:p>
    <w:p w14:paraId="314D128D" w14:textId="79E23956" w:rsidR="005E51E8" w:rsidRPr="00326F8D" w:rsidRDefault="005E51E8" w:rsidP="005E51E8">
      <w:pPr>
        <w:rPr>
          <w:rFonts w:ascii="Arial" w:hAnsi="Arial" w:cs="Arial"/>
        </w:rPr>
      </w:pPr>
      <w:r w:rsidRPr="00326F8D">
        <w:rPr>
          <w:rFonts w:ascii="Arial" w:hAnsi="Arial" w:cs="Arial"/>
        </w:rPr>
        <w:t>Training and Education</w:t>
      </w:r>
      <w:r w:rsidR="00E758BB">
        <w:rPr>
          <w:rFonts w:ascii="Arial" w:hAnsi="Arial" w:cs="Arial"/>
        </w:rPr>
        <w:t>:</w:t>
      </w:r>
    </w:p>
    <w:p w14:paraId="74CD6ECE" w14:textId="77777777" w:rsidR="005E51E8" w:rsidRPr="00326F8D" w:rsidRDefault="005E51E8" w:rsidP="005E51E8">
      <w:pPr>
        <w:rPr>
          <w:rFonts w:ascii="Arial" w:hAnsi="Arial" w:cs="Arial"/>
        </w:rPr>
      </w:pPr>
      <w:r w:rsidRPr="00326F8D">
        <w:rPr>
          <w:rFonts w:ascii="Arial" w:hAnsi="Arial" w:cs="Arial"/>
        </w:rPr>
        <w:t>The research underscores the need for training and education programs to equip professionals with the knowledge and skills necessary to manage AI systems ethically. This includes training on data privacy, algorithm bias, and ethical decision-making, ensuring that AI is used responsibly and in accordance with ethical principles.</w:t>
      </w:r>
    </w:p>
    <w:p w14:paraId="0820CEE6" w14:textId="77777777" w:rsidR="005E51E8" w:rsidRDefault="005E51E8" w:rsidP="005E51E8">
      <w:pPr>
        <w:rPr>
          <w:rFonts w:ascii="Arial" w:hAnsi="Arial" w:cs="Arial"/>
        </w:rPr>
      </w:pPr>
    </w:p>
    <w:p w14:paraId="51ACE75B" w14:textId="63EC8E53" w:rsidR="004103FE" w:rsidRDefault="004103FE" w:rsidP="005E51E8">
      <w:pPr>
        <w:rPr>
          <w:rFonts w:ascii="Arial" w:hAnsi="Arial" w:cs="Arial"/>
        </w:rPr>
      </w:pPr>
      <w:r w:rsidRPr="004103FE">
        <w:rPr>
          <w:rFonts w:ascii="Arial" w:hAnsi="Arial" w:cs="Arial"/>
        </w:rPr>
        <w:t>In conclusion, this research has the potential to transform the field of financial crime risk management by enhancing knowledge, improving practices, and informing management decisions. It sets the stage for a future where AI technologies are harnessed not only to combat financial crimes effectively but also to uphold ethical standards and societal trust.</w:t>
      </w:r>
    </w:p>
    <w:p w14:paraId="1FF5FA1B" w14:textId="77777777" w:rsidR="00DA09F0" w:rsidRDefault="00DA09F0" w:rsidP="005E51E8">
      <w:pPr>
        <w:rPr>
          <w:rFonts w:ascii="Arial" w:hAnsi="Arial" w:cs="Arial"/>
        </w:rPr>
      </w:pPr>
    </w:p>
    <w:p w14:paraId="22ED8963" w14:textId="77777777" w:rsidR="00330F80" w:rsidRDefault="00330F80" w:rsidP="005E51E8">
      <w:pPr>
        <w:rPr>
          <w:rFonts w:ascii="Arial" w:hAnsi="Arial" w:cs="Arial"/>
        </w:rPr>
      </w:pPr>
    </w:p>
    <w:p w14:paraId="0CC68EF7" w14:textId="77777777" w:rsidR="00330F80" w:rsidRDefault="00330F80" w:rsidP="005E51E8">
      <w:pPr>
        <w:rPr>
          <w:rFonts w:ascii="Arial" w:hAnsi="Arial" w:cs="Arial"/>
        </w:rPr>
      </w:pPr>
    </w:p>
    <w:p w14:paraId="7128D7F8" w14:textId="77777777" w:rsidR="00330F80" w:rsidRDefault="00330F80" w:rsidP="005E51E8">
      <w:pPr>
        <w:rPr>
          <w:rFonts w:ascii="Arial" w:hAnsi="Arial" w:cs="Arial"/>
        </w:rPr>
      </w:pPr>
    </w:p>
    <w:p w14:paraId="58113E14" w14:textId="77777777" w:rsidR="00330F80" w:rsidRDefault="00330F80" w:rsidP="005E51E8">
      <w:pPr>
        <w:rPr>
          <w:rFonts w:ascii="Arial" w:hAnsi="Arial" w:cs="Arial"/>
        </w:rPr>
      </w:pPr>
    </w:p>
    <w:p w14:paraId="6E0A6CF3" w14:textId="77777777" w:rsidR="00330F80" w:rsidRDefault="00330F80" w:rsidP="005E51E8">
      <w:pPr>
        <w:rPr>
          <w:rFonts w:ascii="Arial" w:hAnsi="Arial" w:cs="Arial"/>
        </w:rPr>
      </w:pPr>
    </w:p>
    <w:p w14:paraId="248ED984" w14:textId="77777777" w:rsidR="0025191C" w:rsidRDefault="0025191C" w:rsidP="005E51E8">
      <w:pPr>
        <w:rPr>
          <w:rFonts w:ascii="Arial" w:hAnsi="Arial" w:cs="Arial"/>
        </w:rPr>
      </w:pPr>
    </w:p>
    <w:p w14:paraId="5A94B19B" w14:textId="77777777" w:rsidR="0025191C" w:rsidRDefault="0025191C" w:rsidP="005E51E8">
      <w:pPr>
        <w:rPr>
          <w:rFonts w:ascii="Arial" w:hAnsi="Arial" w:cs="Arial"/>
        </w:rPr>
      </w:pPr>
    </w:p>
    <w:p w14:paraId="468EE09B" w14:textId="77777777" w:rsidR="0025191C" w:rsidRDefault="0025191C" w:rsidP="005E51E8">
      <w:pPr>
        <w:rPr>
          <w:rFonts w:ascii="Arial" w:hAnsi="Arial" w:cs="Arial"/>
        </w:rPr>
      </w:pPr>
    </w:p>
    <w:p w14:paraId="54408123" w14:textId="77777777" w:rsidR="0025191C" w:rsidRDefault="0025191C" w:rsidP="005E51E8">
      <w:pPr>
        <w:rPr>
          <w:rFonts w:ascii="Arial" w:hAnsi="Arial" w:cs="Arial"/>
        </w:rPr>
      </w:pPr>
    </w:p>
    <w:p w14:paraId="5C8E796B" w14:textId="74655BE7" w:rsidR="00DA09F0" w:rsidRDefault="002236EA" w:rsidP="005E51E8">
      <w:pPr>
        <w:rPr>
          <w:rFonts w:ascii="Arial" w:hAnsi="Arial" w:cs="Arial"/>
          <w:b/>
          <w:bCs/>
        </w:rPr>
      </w:pPr>
      <w:r w:rsidRPr="002236EA">
        <w:rPr>
          <w:rFonts w:ascii="Arial" w:hAnsi="Arial" w:cs="Arial"/>
          <w:b/>
          <w:bCs/>
        </w:rPr>
        <w:lastRenderedPageBreak/>
        <w:t>References:</w:t>
      </w:r>
      <w:r w:rsidR="00DA09F0" w:rsidRPr="002236EA">
        <w:rPr>
          <w:rFonts w:ascii="Arial" w:hAnsi="Arial" w:cs="Arial"/>
          <w:b/>
          <w:bCs/>
        </w:rPr>
        <w:t xml:space="preserve"> </w:t>
      </w:r>
    </w:p>
    <w:p w14:paraId="1BDA7110" w14:textId="77777777" w:rsidR="004A4BD4" w:rsidRDefault="004A4BD4" w:rsidP="005E51E8">
      <w:pPr>
        <w:rPr>
          <w:rFonts w:ascii="Arial" w:hAnsi="Arial" w:cs="Arial"/>
          <w:b/>
          <w:bCs/>
        </w:rPr>
      </w:pPr>
    </w:p>
    <w:p w14:paraId="1EF70EE2" w14:textId="3326236C" w:rsidR="004A4BD4" w:rsidRPr="004A4BD4" w:rsidRDefault="004A4BD4" w:rsidP="004A4BD4">
      <w:pPr>
        <w:rPr>
          <w:rFonts w:ascii="Arial" w:hAnsi="Arial" w:cs="Arial"/>
        </w:rPr>
      </w:pPr>
      <w:r w:rsidRPr="004A4BD4">
        <w:rPr>
          <w:rFonts w:ascii="Arial" w:hAnsi="Arial" w:cs="Arial"/>
        </w:rPr>
        <w:t xml:space="preserve">Artificial Intelligence in Banking The changing landscape in compliance and supervision Foreword 2 Acknowledgements 3. (2020). Available at: </w:t>
      </w:r>
      <w:hyperlink r:id="rId22" w:history="1">
        <w:r w:rsidRPr="004A4BD4">
          <w:rPr>
            <w:rStyle w:val="Hyperlink"/>
            <w:rFonts w:ascii="Arial" w:hAnsi="Arial" w:cs="Arial"/>
          </w:rPr>
          <w:t>https://www.aof.org.hk/docs/default-source/hkimr/applied-research-report/airep.pdf</w:t>
        </w:r>
      </w:hyperlink>
      <w:r>
        <w:rPr>
          <w:rFonts w:ascii="Arial" w:hAnsi="Arial" w:cs="Arial"/>
        </w:rPr>
        <w:t xml:space="preserve"> </w:t>
      </w:r>
      <w:r w:rsidRPr="00F34567">
        <w:rPr>
          <w:rFonts w:ascii="Arial" w:hAnsi="Arial" w:cs="Arial"/>
        </w:rPr>
        <w:t xml:space="preserve">[Accessed </w:t>
      </w:r>
      <w:r w:rsidR="00E24AF1">
        <w:rPr>
          <w:rFonts w:ascii="Arial" w:hAnsi="Arial" w:cs="Arial"/>
        </w:rPr>
        <w:t>01 April</w:t>
      </w:r>
      <w:r w:rsidRPr="00F34567">
        <w:rPr>
          <w:rFonts w:ascii="Arial" w:hAnsi="Arial" w:cs="Arial"/>
        </w:rPr>
        <w:t xml:space="preserve"> 2025].</w:t>
      </w:r>
    </w:p>
    <w:p w14:paraId="0702B6DE" w14:textId="77777777" w:rsidR="004A4BD4" w:rsidRPr="004A4BD4" w:rsidRDefault="004A4BD4" w:rsidP="004A4BD4">
      <w:pPr>
        <w:rPr>
          <w:rFonts w:ascii="Arial" w:hAnsi="Arial" w:cs="Arial"/>
          <w:b/>
          <w:bCs/>
        </w:rPr>
      </w:pPr>
      <w:r w:rsidRPr="004A4BD4">
        <w:rPr>
          <w:rFonts w:ascii="Arial" w:hAnsi="Arial" w:cs="Arial"/>
          <w:b/>
          <w:bCs/>
        </w:rPr>
        <w:t>‌</w:t>
      </w:r>
    </w:p>
    <w:p w14:paraId="114C37F8" w14:textId="2113820E" w:rsidR="00F34567" w:rsidRPr="00F34567" w:rsidRDefault="00F34567" w:rsidP="00F34567">
      <w:pPr>
        <w:rPr>
          <w:rFonts w:ascii="Arial" w:hAnsi="Arial" w:cs="Arial"/>
        </w:rPr>
      </w:pPr>
      <w:r w:rsidRPr="00F34567">
        <w:rPr>
          <w:rFonts w:ascii="Arial" w:hAnsi="Arial" w:cs="Arial"/>
        </w:rPr>
        <w:t xml:space="preserve">Arner, D.W., Barberis, J.N. and Buckley, R.P. (2015). The Evolution of Fintech: </w:t>
      </w:r>
      <w:proofErr w:type="gramStart"/>
      <w:r w:rsidRPr="00F34567">
        <w:rPr>
          <w:rFonts w:ascii="Arial" w:hAnsi="Arial" w:cs="Arial"/>
        </w:rPr>
        <w:t>a</w:t>
      </w:r>
      <w:proofErr w:type="gramEnd"/>
      <w:r w:rsidRPr="00F34567">
        <w:rPr>
          <w:rFonts w:ascii="Arial" w:hAnsi="Arial" w:cs="Arial"/>
        </w:rPr>
        <w:t xml:space="preserve"> New Post-Crisis Paradigm? </w:t>
      </w:r>
      <w:r w:rsidRPr="00F34567">
        <w:rPr>
          <w:rFonts w:ascii="Arial" w:hAnsi="Arial" w:cs="Arial"/>
          <w:i/>
          <w:iCs/>
        </w:rPr>
        <w:t>SSRN Electronic Journal</w:t>
      </w:r>
      <w:r w:rsidRPr="00F34567">
        <w:rPr>
          <w:rFonts w:ascii="Arial" w:hAnsi="Arial" w:cs="Arial"/>
        </w:rPr>
        <w:t xml:space="preserve">, 47(4). </w:t>
      </w:r>
      <w:proofErr w:type="spellStart"/>
      <w:r w:rsidR="00E24AF1" w:rsidRPr="00F34567">
        <w:rPr>
          <w:rFonts w:ascii="Arial" w:hAnsi="Arial" w:cs="Arial"/>
        </w:rPr>
        <w:t>doi</w:t>
      </w:r>
      <w:proofErr w:type="spellEnd"/>
      <w:r w:rsidR="00E24AF1" w:rsidRPr="00F34567">
        <w:rPr>
          <w:rFonts w:ascii="Arial" w:hAnsi="Arial" w:cs="Arial"/>
        </w:rPr>
        <w:t>: https://doi.org/10.2139/ssrn.2676553</w:t>
      </w:r>
      <w:r w:rsidR="00E24AF1">
        <w:rPr>
          <w:rFonts w:ascii="Arial" w:hAnsi="Arial" w:cs="Arial"/>
        </w:rPr>
        <w:t xml:space="preserve"> </w:t>
      </w:r>
      <w:r w:rsidRPr="00F34567">
        <w:rPr>
          <w:rFonts w:ascii="Arial" w:hAnsi="Arial" w:cs="Arial"/>
        </w:rPr>
        <w:t>[Accessed 30 January 2025].</w:t>
      </w:r>
    </w:p>
    <w:p w14:paraId="07949F97" w14:textId="77777777" w:rsidR="00F34567" w:rsidRDefault="00F34567" w:rsidP="005E51E8">
      <w:pPr>
        <w:rPr>
          <w:rFonts w:ascii="Arial" w:hAnsi="Arial" w:cs="Arial"/>
        </w:rPr>
      </w:pPr>
    </w:p>
    <w:p w14:paraId="0297C4B3" w14:textId="77777777" w:rsidR="001B7633" w:rsidRDefault="001B7633" w:rsidP="001B7633">
      <w:pPr>
        <w:rPr>
          <w:rFonts w:ascii="Arial" w:hAnsi="Arial" w:cs="Arial"/>
        </w:rPr>
      </w:pPr>
      <w:r w:rsidRPr="001B7633">
        <w:rPr>
          <w:rFonts w:ascii="Arial" w:hAnsi="Arial" w:cs="Arial"/>
        </w:rPr>
        <w:t xml:space="preserve">Basel Institute on Governance. (2021). </w:t>
      </w:r>
      <w:r w:rsidRPr="001B7633">
        <w:rPr>
          <w:rFonts w:ascii="Arial" w:hAnsi="Arial" w:cs="Arial"/>
          <w:i/>
          <w:iCs/>
        </w:rPr>
        <w:t>How effective are jurisdictions at preventing money laundering? Insights from the 10th Basel AML Index</w:t>
      </w:r>
      <w:r w:rsidRPr="001B7633">
        <w:rPr>
          <w:rFonts w:ascii="Arial" w:hAnsi="Arial" w:cs="Arial"/>
        </w:rPr>
        <w:t xml:space="preserve">. [online] Available at: </w:t>
      </w:r>
      <w:hyperlink r:id="rId23" w:history="1">
        <w:r w:rsidRPr="001B7633">
          <w:rPr>
            <w:rStyle w:val="Hyperlink"/>
            <w:rFonts w:ascii="Arial" w:hAnsi="Arial" w:cs="Arial"/>
          </w:rPr>
          <w:t>https://baselgovernance.org/blog/how-effective-are-jurisdictions-preventing-money-laundering-insights-10th-basel-aml-index</w:t>
        </w:r>
      </w:hyperlink>
      <w:r w:rsidRPr="001B7633">
        <w:rPr>
          <w:rFonts w:ascii="Arial" w:hAnsi="Arial" w:cs="Arial"/>
        </w:rPr>
        <w:t xml:space="preserve"> [Accessed 25 January 2025].</w:t>
      </w:r>
    </w:p>
    <w:p w14:paraId="02731415" w14:textId="77777777" w:rsidR="00C45302" w:rsidRDefault="00C45302" w:rsidP="001B7633">
      <w:pPr>
        <w:rPr>
          <w:rFonts w:ascii="Arial" w:hAnsi="Arial" w:cs="Arial"/>
        </w:rPr>
      </w:pPr>
    </w:p>
    <w:p w14:paraId="680F07ED" w14:textId="77777777" w:rsidR="00C45302" w:rsidRPr="00C45302" w:rsidRDefault="00C45302" w:rsidP="00C45302">
      <w:pPr>
        <w:rPr>
          <w:rFonts w:ascii="Arial" w:hAnsi="Arial" w:cs="Arial"/>
        </w:rPr>
      </w:pPr>
      <w:proofErr w:type="spellStart"/>
      <w:r w:rsidRPr="00C45302">
        <w:rPr>
          <w:rFonts w:ascii="Arial" w:hAnsi="Arial" w:cs="Arial"/>
        </w:rPr>
        <w:t>Bughin</w:t>
      </w:r>
      <w:proofErr w:type="spellEnd"/>
      <w:r w:rsidRPr="00C45302">
        <w:rPr>
          <w:rFonts w:ascii="Arial" w:hAnsi="Arial" w:cs="Arial"/>
        </w:rPr>
        <w:t xml:space="preserve">, J., Hazan, E., Ramaswamy, S., Chui, M., Allas, T., Dahlström, P. and Henke, N. (2017). </w:t>
      </w:r>
      <w:r w:rsidRPr="00C45302">
        <w:rPr>
          <w:rFonts w:ascii="Arial" w:hAnsi="Arial" w:cs="Arial"/>
          <w:i/>
          <w:iCs/>
        </w:rPr>
        <w:t>Artificial Intelligence the next Digital Frontier?</w:t>
      </w:r>
      <w:r w:rsidRPr="00C45302">
        <w:rPr>
          <w:rFonts w:ascii="Arial" w:hAnsi="Arial" w:cs="Arial"/>
        </w:rPr>
        <w:t xml:space="preserve"> [online] Available at: </w:t>
      </w:r>
      <w:hyperlink r:id="rId24" w:history="1">
        <w:r w:rsidRPr="00C45302">
          <w:rPr>
            <w:rStyle w:val="Hyperlink"/>
            <w:rFonts w:ascii="Arial" w:hAnsi="Arial" w:cs="Arial"/>
          </w:rPr>
          <w:t>http://dln.jaipuria.ac.in:8080/jspui/bitstream/123456789/14268/1/MGI-artificial-intelligence-discussion-paper.pdf</w:t>
        </w:r>
      </w:hyperlink>
      <w:r w:rsidRPr="00C45302">
        <w:rPr>
          <w:rFonts w:ascii="Arial" w:hAnsi="Arial" w:cs="Arial"/>
        </w:rPr>
        <w:t xml:space="preserve"> [Accessed 29 January 2025].</w:t>
      </w:r>
    </w:p>
    <w:p w14:paraId="1550AAE2" w14:textId="77777777" w:rsidR="001B7633" w:rsidRDefault="001B7633" w:rsidP="005E51E8">
      <w:pPr>
        <w:rPr>
          <w:rFonts w:ascii="Arial" w:hAnsi="Arial" w:cs="Arial"/>
        </w:rPr>
      </w:pPr>
    </w:p>
    <w:p w14:paraId="6BB09A2B" w14:textId="5C472CCC" w:rsidR="008C782F" w:rsidRDefault="008C782F" w:rsidP="008C782F">
      <w:pPr>
        <w:rPr>
          <w:rFonts w:ascii="Arial" w:hAnsi="Arial" w:cs="Arial"/>
        </w:rPr>
      </w:pPr>
      <w:r w:rsidRPr="008C782F">
        <w:rPr>
          <w:rFonts w:ascii="Arial" w:hAnsi="Arial" w:cs="Arial"/>
        </w:rPr>
        <w:t xml:space="preserve">Cedrick </w:t>
      </w:r>
      <w:proofErr w:type="spellStart"/>
      <w:r w:rsidRPr="008C782F">
        <w:rPr>
          <w:rFonts w:ascii="Arial" w:hAnsi="Arial" w:cs="Arial"/>
        </w:rPr>
        <w:t>Agorbia</w:t>
      </w:r>
      <w:proofErr w:type="spellEnd"/>
      <w:r w:rsidRPr="008C782F">
        <w:rPr>
          <w:rFonts w:ascii="Arial" w:hAnsi="Arial" w:cs="Arial"/>
        </w:rPr>
        <w:t xml:space="preserve">-Atta and </w:t>
      </w:r>
      <w:proofErr w:type="spellStart"/>
      <w:r w:rsidRPr="008C782F">
        <w:rPr>
          <w:rFonts w:ascii="Arial" w:hAnsi="Arial" w:cs="Arial"/>
        </w:rPr>
        <w:t>Imande</w:t>
      </w:r>
      <w:proofErr w:type="spellEnd"/>
      <w:r w:rsidRPr="008C782F">
        <w:rPr>
          <w:rFonts w:ascii="Arial" w:hAnsi="Arial" w:cs="Arial"/>
        </w:rPr>
        <w:t xml:space="preserve"> </w:t>
      </w:r>
      <w:proofErr w:type="spellStart"/>
      <w:r w:rsidRPr="008C782F">
        <w:rPr>
          <w:rFonts w:ascii="Arial" w:hAnsi="Arial" w:cs="Arial"/>
        </w:rPr>
        <w:t>Atalor</w:t>
      </w:r>
      <w:proofErr w:type="spellEnd"/>
      <w:r w:rsidRPr="008C782F">
        <w:rPr>
          <w:rFonts w:ascii="Arial" w:hAnsi="Arial" w:cs="Arial"/>
        </w:rPr>
        <w:t xml:space="preserve"> (2024). Enhancing anti-money laundering capabilities: The strategic use of AI and cloud technologies in financial crime prevention. </w:t>
      </w:r>
      <w:r w:rsidRPr="008C782F">
        <w:rPr>
          <w:rFonts w:ascii="Arial" w:hAnsi="Arial" w:cs="Arial"/>
          <w:i/>
          <w:iCs/>
        </w:rPr>
        <w:t>World Journal of Advanced Research and Reviews</w:t>
      </w:r>
      <w:r w:rsidRPr="008C782F">
        <w:rPr>
          <w:rFonts w:ascii="Arial" w:hAnsi="Arial" w:cs="Arial"/>
        </w:rPr>
        <w:t xml:space="preserve">, 23(2), pp.2035–2047. </w:t>
      </w:r>
      <w:proofErr w:type="spellStart"/>
      <w:r w:rsidR="001957A3" w:rsidRPr="008C782F">
        <w:rPr>
          <w:rFonts w:ascii="Arial" w:hAnsi="Arial" w:cs="Arial"/>
        </w:rPr>
        <w:t>doi</w:t>
      </w:r>
      <w:proofErr w:type="spellEnd"/>
      <w:r w:rsidR="001957A3" w:rsidRPr="008C782F">
        <w:rPr>
          <w:rFonts w:ascii="Arial" w:hAnsi="Arial" w:cs="Arial"/>
        </w:rPr>
        <w:t>: https://doi.org/10.30574/wjarr.2024.23.2.2508</w:t>
      </w:r>
      <w:r w:rsidR="00F66647">
        <w:rPr>
          <w:rFonts w:ascii="Arial" w:hAnsi="Arial" w:cs="Arial"/>
        </w:rPr>
        <w:t xml:space="preserve"> </w:t>
      </w:r>
      <w:r w:rsidRPr="008C782F">
        <w:rPr>
          <w:rFonts w:ascii="Arial" w:hAnsi="Arial" w:cs="Arial"/>
        </w:rPr>
        <w:t>[Accessed 25 January 2025].</w:t>
      </w:r>
    </w:p>
    <w:p w14:paraId="2D98B64C" w14:textId="77777777" w:rsidR="004C6FE4" w:rsidRDefault="004C6FE4" w:rsidP="008C782F">
      <w:pPr>
        <w:rPr>
          <w:rFonts w:ascii="Arial" w:hAnsi="Arial" w:cs="Arial"/>
        </w:rPr>
      </w:pPr>
    </w:p>
    <w:p w14:paraId="4E41E934" w14:textId="4760ED44" w:rsidR="00F66647" w:rsidRPr="00F66647" w:rsidRDefault="00F66647" w:rsidP="00F66647">
      <w:pPr>
        <w:rPr>
          <w:rFonts w:ascii="Arial" w:hAnsi="Arial" w:cs="Arial"/>
        </w:rPr>
      </w:pPr>
      <w:r w:rsidRPr="00F66647">
        <w:rPr>
          <w:rFonts w:ascii="Arial" w:hAnsi="Arial" w:cs="Arial"/>
        </w:rPr>
        <w:t>Deloitte Insights. (2024). </w:t>
      </w:r>
      <w:r w:rsidRPr="00F66647">
        <w:rPr>
          <w:rFonts w:ascii="Arial" w:hAnsi="Arial" w:cs="Arial"/>
          <w:i/>
          <w:iCs/>
        </w:rPr>
        <w:t>Could artificial intelligence fuel the future of financial investigations?</w:t>
      </w:r>
      <w:r w:rsidRPr="00F66647">
        <w:rPr>
          <w:rFonts w:ascii="Arial" w:hAnsi="Arial" w:cs="Arial"/>
        </w:rPr>
        <w:t xml:space="preserve"> [online] Available at: </w:t>
      </w:r>
      <w:hyperlink r:id="rId25" w:history="1">
        <w:r w:rsidRPr="00F66647">
          <w:rPr>
            <w:rStyle w:val="Hyperlink"/>
            <w:rFonts w:ascii="Arial" w:hAnsi="Arial" w:cs="Arial"/>
          </w:rPr>
          <w:t>https://www2.deloitte.com/us/en/insights/industry/public-sector/ai-financial-investigations.html</w:t>
        </w:r>
      </w:hyperlink>
      <w:r>
        <w:rPr>
          <w:rFonts w:ascii="Arial" w:hAnsi="Arial" w:cs="Arial"/>
        </w:rPr>
        <w:t xml:space="preserve"> </w:t>
      </w:r>
      <w:r w:rsidRPr="00F34567">
        <w:rPr>
          <w:rFonts w:ascii="Arial" w:hAnsi="Arial" w:cs="Arial"/>
        </w:rPr>
        <w:t>[Accessed 0</w:t>
      </w:r>
      <w:r w:rsidR="003D3AA8">
        <w:rPr>
          <w:rFonts w:ascii="Arial" w:hAnsi="Arial" w:cs="Arial"/>
        </w:rPr>
        <w:t>3</w:t>
      </w:r>
      <w:r w:rsidRPr="00F34567">
        <w:rPr>
          <w:rFonts w:ascii="Arial" w:hAnsi="Arial" w:cs="Arial"/>
        </w:rPr>
        <w:t xml:space="preserve"> </w:t>
      </w:r>
      <w:r>
        <w:rPr>
          <w:rFonts w:ascii="Arial" w:hAnsi="Arial" w:cs="Arial"/>
        </w:rPr>
        <w:t>April</w:t>
      </w:r>
      <w:r w:rsidRPr="00F34567">
        <w:rPr>
          <w:rFonts w:ascii="Arial" w:hAnsi="Arial" w:cs="Arial"/>
        </w:rPr>
        <w:t xml:space="preserve"> 2025].</w:t>
      </w:r>
    </w:p>
    <w:p w14:paraId="519C4BD4" w14:textId="77777777" w:rsidR="00F66647" w:rsidRPr="00F66647" w:rsidRDefault="00F66647" w:rsidP="00F66647">
      <w:pPr>
        <w:rPr>
          <w:rFonts w:ascii="Arial" w:hAnsi="Arial" w:cs="Arial"/>
        </w:rPr>
      </w:pPr>
      <w:r w:rsidRPr="00F66647">
        <w:rPr>
          <w:rFonts w:ascii="Arial" w:hAnsi="Arial" w:cs="Arial"/>
        </w:rPr>
        <w:t>‌</w:t>
      </w:r>
    </w:p>
    <w:p w14:paraId="35D4E90C" w14:textId="48B0D875" w:rsidR="004C6FE4" w:rsidRDefault="004C6FE4" w:rsidP="004C6FE4">
      <w:pPr>
        <w:rPr>
          <w:rFonts w:ascii="Arial" w:hAnsi="Arial" w:cs="Arial"/>
        </w:rPr>
      </w:pPr>
      <w:r w:rsidRPr="004C6FE4">
        <w:rPr>
          <w:rFonts w:ascii="Arial" w:hAnsi="Arial" w:cs="Arial"/>
        </w:rPr>
        <w:t>Flagright.com. (2022). </w:t>
      </w:r>
      <w:r w:rsidRPr="004C6FE4">
        <w:rPr>
          <w:rFonts w:ascii="Arial" w:hAnsi="Arial" w:cs="Arial"/>
          <w:i/>
          <w:iCs/>
        </w:rPr>
        <w:t>How AI is Transforming AML Compliance for the Future</w:t>
      </w:r>
      <w:r w:rsidRPr="004C6FE4">
        <w:rPr>
          <w:rFonts w:ascii="Arial" w:hAnsi="Arial" w:cs="Arial"/>
        </w:rPr>
        <w:t xml:space="preserve">. [online] Available at: </w:t>
      </w:r>
      <w:hyperlink r:id="rId26" w:history="1">
        <w:r w:rsidR="00F66647" w:rsidRPr="004C6FE4">
          <w:rPr>
            <w:rStyle w:val="Hyperlink"/>
            <w:rFonts w:ascii="Arial" w:hAnsi="Arial" w:cs="Arial"/>
          </w:rPr>
          <w:t>https://www.flagright.com/post/ai-and-the-future-of-aml-compliance</w:t>
        </w:r>
      </w:hyperlink>
      <w:r w:rsidR="00F66647">
        <w:rPr>
          <w:rFonts w:ascii="Arial" w:hAnsi="Arial" w:cs="Arial"/>
        </w:rPr>
        <w:t xml:space="preserve"> </w:t>
      </w:r>
      <w:r w:rsidRPr="00F34567">
        <w:rPr>
          <w:rFonts w:ascii="Arial" w:hAnsi="Arial" w:cs="Arial"/>
        </w:rPr>
        <w:t>[Accessed 0</w:t>
      </w:r>
      <w:r w:rsidR="003D3AA8">
        <w:rPr>
          <w:rFonts w:ascii="Arial" w:hAnsi="Arial" w:cs="Arial"/>
        </w:rPr>
        <w:t>4</w:t>
      </w:r>
      <w:r w:rsidRPr="00F34567">
        <w:rPr>
          <w:rFonts w:ascii="Arial" w:hAnsi="Arial" w:cs="Arial"/>
        </w:rPr>
        <w:t xml:space="preserve"> </w:t>
      </w:r>
      <w:r>
        <w:rPr>
          <w:rFonts w:ascii="Arial" w:hAnsi="Arial" w:cs="Arial"/>
        </w:rPr>
        <w:t>April</w:t>
      </w:r>
      <w:r w:rsidRPr="00F34567">
        <w:rPr>
          <w:rFonts w:ascii="Arial" w:hAnsi="Arial" w:cs="Arial"/>
        </w:rPr>
        <w:t xml:space="preserve"> 2025].</w:t>
      </w:r>
    </w:p>
    <w:p w14:paraId="1C4E2997" w14:textId="77777777" w:rsidR="008E7435" w:rsidRDefault="008E7435" w:rsidP="004C6FE4">
      <w:pPr>
        <w:rPr>
          <w:rFonts w:ascii="Arial" w:hAnsi="Arial" w:cs="Arial"/>
        </w:rPr>
      </w:pPr>
    </w:p>
    <w:p w14:paraId="1396F83B" w14:textId="24B6FAFB" w:rsidR="00645A61" w:rsidRDefault="008E7435" w:rsidP="00645A61">
      <w:pPr>
        <w:rPr>
          <w:rFonts w:ascii="Arial" w:hAnsi="Arial" w:cs="Arial"/>
        </w:rPr>
      </w:pPr>
      <w:proofErr w:type="spellStart"/>
      <w:r w:rsidRPr="008E7435">
        <w:rPr>
          <w:rFonts w:ascii="Arial" w:hAnsi="Arial" w:cs="Arial"/>
        </w:rPr>
        <w:lastRenderedPageBreak/>
        <w:t>jhaxell</w:t>
      </w:r>
      <w:proofErr w:type="spellEnd"/>
      <w:r w:rsidRPr="008E7435">
        <w:rPr>
          <w:rFonts w:ascii="Arial" w:hAnsi="Arial" w:cs="Arial"/>
        </w:rPr>
        <w:t xml:space="preserve"> and </w:t>
      </w:r>
      <w:proofErr w:type="spellStart"/>
      <w:r w:rsidRPr="008E7435">
        <w:rPr>
          <w:rFonts w:ascii="Arial" w:hAnsi="Arial" w:cs="Arial"/>
        </w:rPr>
        <w:t>jhaxell</w:t>
      </w:r>
      <w:proofErr w:type="spellEnd"/>
      <w:r w:rsidRPr="008E7435">
        <w:rPr>
          <w:rFonts w:ascii="Arial" w:hAnsi="Arial" w:cs="Arial"/>
        </w:rPr>
        <w:t xml:space="preserve"> (2024). </w:t>
      </w:r>
      <w:r w:rsidRPr="008E7435">
        <w:rPr>
          <w:rFonts w:ascii="Arial" w:hAnsi="Arial" w:cs="Arial"/>
          <w:i/>
          <w:iCs/>
        </w:rPr>
        <w:t>How AI is shaping the future of financial crime prevention strategies</w:t>
      </w:r>
      <w:r w:rsidRPr="008E7435">
        <w:rPr>
          <w:rFonts w:ascii="Arial" w:hAnsi="Arial" w:cs="Arial"/>
        </w:rPr>
        <w:t xml:space="preserve">. [online] FinTech Global. Available at: </w:t>
      </w:r>
      <w:hyperlink r:id="rId27" w:history="1">
        <w:r w:rsidR="00645A61" w:rsidRPr="008E7435">
          <w:rPr>
            <w:rStyle w:val="Hyperlink"/>
            <w:rFonts w:ascii="Arial" w:hAnsi="Arial" w:cs="Arial"/>
          </w:rPr>
          <w:t>https://fintech.global/2024/11/07/how-ai-is-shaping-the-future-of-financial-crime-prevention-strategies/</w:t>
        </w:r>
      </w:hyperlink>
      <w:r w:rsidR="00645A61">
        <w:rPr>
          <w:rFonts w:ascii="Arial" w:hAnsi="Arial" w:cs="Arial"/>
        </w:rPr>
        <w:t xml:space="preserve"> </w:t>
      </w:r>
      <w:r w:rsidR="00645A61" w:rsidRPr="00F34567">
        <w:rPr>
          <w:rFonts w:ascii="Arial" w:hAnsi="Arial" w:cs="Arial"/>
        </w:rPr>
        <w:t>[Accessed 0</w:t>
      </w:r>
      <w:r w:rsidR="00645A61">
        <w:rPr>
          <w:rFonts w:ascii="Arial" w:hAnsi="Arial" w:cs="Arial"/>
        </w:rPr>
        <w:t>5</w:t>
      </w:r>
      <w:r w:rsidR="00645A61" w:rsidRPr="00F34567">
        <w:rPr>
          <w:rFonts w:ascii="Arial" w:hAnsi="Arial" w:cs="Arial"/>
        </w:rPr>
        <w:t xml:space="preserve"> </w:t>
      </w:r>
      <w:r w:rsidR="00645A61">
        <w:rPr>
          <w:rFonts w:ascii="Arial" w:hAnsi="Arial" w:cs="Arial"/>
        </w:rPr>
        <w:t>April</w:t>
      </w:r>
      <w:r w:rsidR="00645A61" w:rsidRPr="00F34567">
        <w:rPr>
          <w:rFonts w:ascii="Arial" w:hAnsi="Arial" w:cs="Arial"/>
        </w:rPr>
        <w:t xml:space="preserve"> 2025].</w:t>
      </w:r>
    </w:p>
    <w:p w14:paraId="6252A9D1" w14:textId="21BDAEC0" w:rsidR="008E7435" w:rsidRPr="008E7435" w:rsidRDefault="008E7435" w:rsidP="008E7435">
      <w:pPr>
        <w:rPr>
          <w:rFonts w:ascii="Arial" w:hAnsi="Arial" w:cs="Arial"/>
        </w:rPr>
      </w:pPr>
    </w:p>
    <w:p w14:paraId="6B692F66" w14:textId="335E6FFF" w:rsidR="00BA0F25" w:rsidRPr="00621299" w:rsidRDefault="008E7435" w:rsidP="00BA0F25">
      <w:pPr>
        <w:rPr>
          <w:rFonts w:ascii="Arial" w:hAnsi="Arial" w:cs="Arial"/>
        </w:rPr>
      </w:pPr>
      <w:r w:rsidRPr="008E7435">
        <w:rPr>
          <w:rFonts w:ascii="Arial" w:hAnsi="Arial" w:cs="Arial"/>
        </w:rPr>
        <w:t>‌</w:t>
      </w:r>
      <w:r w:rsidR="00BA0F25" w:rsidRPr="00621299">
        <w:rPr>
          <w:rFonts w:ascii="Arial" w:hAnsi="Arial" w:cs="Arial"/>
        </w:rPr>
        <w:t>Quest, L., Charrie, A. and Roy, S. (</w:t>
      </w:r>
      <w:r w:rsidR="00BA0F25">
        <w:rPr>
          <w:rFonts w:ascii="Arial" w:hAnsi="Arial" w:cs="Arial"/>
        </w:rPr>
        <w:t>2025</w:t>
      </w:r>
      <w:r w:rsidR="00BA0F25" w:rsidRPr="00621299">
        <w:rPr>
          <w:rFonts w:ascii="Arial" w:hAnsi="Arial" w:cs="Arial"/>
        </w:rPr>
        <w:t>). </w:t>
      </w:r>
      <w:r w:rsidR="00BA0F25" w:rsidRPr="00621299">
        <w:rPr>
          <w:rFonts w:ascii="Arial" w:hAnsi="Arial" w:cs="Arial"/>
          <w:i/>
          <w:iCs/>
        </w:rPr>
        <w:t xml:space="preserve">The Risks </w:t>
      </w:r>
      <w:proofErr w:type="gramStart"/>
      <w:r w:rsidR="00BA0F25" w:rsidRPr="00621299">
        <w:rPr>
          <w:rFonts w:ascii="Arial" w:hAnsi="Arial" w:cs="Arial"/>
          <w:i/>
          <w:iCs/>
        </w:rPr>
        <w:t>And</w:t>
      </w:r>
      <w:proofErr w:type="gramEnd"/>
      <w:r w:rsidR="00BA0F25" w:rsidRPr="00621299">
        <w:rPr>
          <w:rFonts w:ascii="Arial" w:hAnsi="Arial" w:cs="Arial"/>
          <w:i/>
          <w:iCs/>
        </w:rPr>
        <w:t xml:space="preserve"> Benefits </w:t>
      </w:r>
      <w:proofErr w:type="gramStart"/>
      <w:r w:rsidR="00BA0F25" w:rsidRPr="00621299">
        <w:rPr>
          <w:rFonts w:ascii="Arial" w:hAnsi="Arial" w:cs="Arial"/>
          <w:i/>
          <w:iCs/>
        </w:rPr>
        <w:t>Of</w:t>
      </w:r>
      <w:proofErr w:type="gramEnd"/>
      <w:r w:rsidR="00BA0F25" w:rsidRPr="00621299">
        <w:rPr>
          <w:rFonts w:ascii="Arial" w:hAnsi="Arial" w:cs="Arial"/>
          <w:i/>
          <w:iCs/>
        </w:rPr>
        <w:t xml:space="preserve"> Using AI To Detect Crime</w:t>
      </w:r>
      <w:r w:rsidR="00BA0F25" w:rsidRPr="00621299">
        <w:rPr>
          <w:rFonts w:ascii="Arial" w:hAnsi="Arial" w:cs="Arial"/>
        </w:rPr>
        <w:t xml:space="preserve">. [online] Available at: </w:t>
      </w:r>
      <w:hyperlink r:id="rId28" w:history="1">
        <w:r w:rsidR="00F66647" w:rsidRPr="00621299">
          <w:rPr>
            <w:rStyle w:val="Hyperlink"/>
            <w:rFonts w:ascii="Arial" w:hAnsi="Arial" w:cs="Arial"/>
          </w:rPr>
          <w:t>https://www.oliverwyman.com/our-expertise/insights/2018/aug/the-risks-and-benefits-of-using-ai-to-detect-crime.html</w:t>
        </w:r>
      </w:hyperlink>
      <w:r w:rsidR="00F66647">
        <w:rPr>
          <w:rFonts w:ascii="Arial" w:hAnsi="Arial" w:cs="Arial"/>
        </w:rPr>
        <w:t xml:space="preserve"> </w:t>
      </w:r>
      <w:r w:rsidR="00BA0F25" w:rsidRPr="00F34567">
        <w:rPr>
          <w:rFonts w:ascii="Arial" w:hAnsi="Arial" w:cs="Arial"/>
        </w:rPr>
        <w:t>[Accessed 0</w:t>
      </w:r>
      <w:r w:rsidR="00BA0F25">
        <w:rPr>
          <w:rFonts w:ascii="Arial" w:hAnsi="Arial" w:cs="Arial"/>
        </w:rPr>
        <w:t>5</w:t>
      </w:r>
      <w:r w:rsidR="00BA0F25" w:rsidRPr="00F34567">
        <w:rPr>
          <w:rFonts w:ascii="Arial" w:hAnsi="Arial" w:cs="Arial"/>
        </w:rPr>
        <w:t xml:space="preserve"> </w:t>
      </w:r>
      <w:r w:rsidR="00BA0F25">
        <w:rPr>
          <w:rFonts w:ascii="Arial" w:hAnsi="Arial" w:cs="Arial"/>
        </w:rPr>
        <w:t>April</w:t>
      </w:r>
      <w:r w:rsidR="00BA0F25" w:rsidRPr="00F34567">
        <w:rPr>
          <w:rFonts w:ascii="Arial" w:hAnsi="Arial" w:cs="Arial"/>
        </w:rPr>
        <w:t xml:space="preserve"> 2025].</w:t>
      </w:r>
    </w:p>
    <w:p w14:paraId="2DA343B5" w14:textId="77777777" w:rsidR="00BA0F25" w:rsidRDefault="00BA0F25" w:rsidP="005E51E8">
      <w:pPr>
        <w:rPr>
          <w:rFonts w:ascii="Arial" w:hAnsi="Arial" w:cs="Arial"/>
        </w:rPr>
      </w:pPr>
    </w:p>
    <w:p w14:paraId="57F12FC3" w14:textId="77777777" w:rsidR="00690826" w:rsidRDefault="00690826" w:rsidP="00690826">
      <w:pPr>
        <w:rPr>
          <w:rFonts w:ascii="Arial" w:hAnsi="Arial" w:cs="Arial"/>
        </w:rPr>
      </w:pPr>
      <w:r w:rsidRPr="00690826">
        <w:rPr>
          <w:rFonts w:ascii="Arial" w:hAnsi="Arial" w:cs="Arial"/>
        </w:rPr>
        <w:t>Rai, A. (2019). Explainable AI: from Black Box to Glass Box. </w:t>
      </w:r>
      <w:r w:rsidRPr="00690826">
        <w:rPr>
          <w:rFonts w:ascii="Arial" w:hAnsi="Arial" w:cs="Arial"/>
          <w:i/>
          <w:iCs/>
        </w:rPr>
        <w:t>Journal of the Academy of Marketing Science</w:t>
      </w:r>
      <w:r w:rsidRPr="00690826">
        <w:rPr>
          <w:rFonts w:ascii="Arial" w:hAnsi="Arial" w:cs="Arial"/>
        </w:rPr>
        <w:t xml:space="preserve">, [online] 48(1), pp.137–141. </w:t>
      </w:r>
      <w:proofErr w:type="spellStart"/>
      <w:proofErr w:type="gramStart"/>
      <w:r w:rsidRPr="00690826">
        <w:rPr>
          <w:rFonts w:ascii="Arial" w:hAnsi="Arial" w:cs="Arial"/>
        </w:rPr>
        <w:t>doi:https</w:t>
      </w:r>
      <w:proofErr w:type="spellEnd"/>
      <w:r w:rsidRPr="00690826">
        <w:rPr>
          <w:rFonts w:ascii="Arial" w:hAnsi="Arial" w:cs="Arial"/>
        </w:rPr>
        <w:t>://doi.org/10.1007/s11747-019-00710-5</w:t>
      </w:r>
      <w:proofErr w:type="gramEnd"/>
      <w:r w:rsidRPr="00690826">
        <w:rPr>
          <w:rFonts w:ascii="Arial" w:hAnsi="Arial" w:cs="Arial"/>
        </w:rPr>
        <w:t xml:space="preserve"> [Accessed 26 January 2025].</w:t>
      </w:r>
    </w:p>
    <w:p w14:paraId="70F718D9" w14:textId="77777777" w:rsidR="0086524B" w:rsidRDefault="0086524B" w:rsidP="00690826">
      <w:pPr>
        <w:rPr>
          <w:rFonts w:ascii="Arial" w:hAnsi="Arial" w:cs="Arial"/>
        </w:rPr>
      </w:pPr>
    </w:p>
    <w:p w14:paraId="20B8B4FA" w14:textId="2A0B3F81" w:rsidR="0086524B" w:rsidRPr="00D948AF" w:rsidRDefault="0086524B" w:rsidP="0086524B">
      <w:pPr>
        <w:rPr>
          <w:rFonts w:ascii="Arial" w:hAnsi="Arial" w:cs="Arial"/>
        </w:rPr>
      </w:pPr>
      <w:proofErr w:type="spellStart"/>
      <w:r>
        <w:rPr>
          <w:rFonts w:ascii="Arial" w:hAnsi="Arial" w:cs="Arial"/>
        </w:rPr>
        <w:t>S</w:t>
      </w:r>
      <w:r w:rsidRPr="00D948AF">
        <w:rPr>
          <w:rFonts w:ascii="Arial" w:hAnsi="Arial" w:cs="Arial"/>
        </w:rPr>
        <w:t>idharthlahoti</w:t>
      </w:r>
      <w:proofErr w:type="spellEnd"/>
      <w:r w:rsidRPr="00D948AF">
        <w:rPr>
          <w:rFonts w:ascii="Arial" w:hAnsi="Arial" w:cs="Arial"/>
        </w:rPr>
        <w:t xml:space="preserve"> (2024). </w:t>
      </w:r>
      <w:r w:rsidRPr="00D948AF">
        <w:rPr>
          <w:rFonts w:ascii="Arial" w:hAnsi="Arial" w:cs="Arial"/>
          <w:i/>
          <w:iCs/>
        </w:rPr>
        <w:t>Deploying AI in the fight against financial crime | Standard Chartered</w:t>
      </w:r>
      <w:r w:rsidRPr="00D948AF">
        <w:rPr>
          <w:rFonts w:ascii="Arial" w:hAnsi="Arial" w:cs="Arial"/>
        </w:rPr>
        <w:t xml:space="preserve">. [online] Standard Chartered. Available at: </w:t>
      </w:r>
      <w:hyperlink r:id="rId29" w:history="1">
        <w:r w:rsidR="00F66647" w:rsidRPr="00633371">
          <w:rPr>
            <w:rStyle w:val="Hyperlink"/>
            <w:rFonts w:ascii="Arial" w:hAnsi="Arial" w:cs="Arial"/>
          </w:rPr>
          <w:t>https://www.sc.com/en/news/corporate-investment-banking/balancing-risk-and-reward-deploying-ai-in-the-fight-against-financial-crime/</w:t>
        </w:r>
      </w:hyperlink>
      <w:r w:rsidR="00F66647">
        <w:rPr>
          <w:rFonts w:ascii="Arial" w:hAnsi="Arial" w:cs="Arial"/>
        </w:rPr>
        <w:t xml:space="preserve"> </w:t>
      </w:r>
      <w:r w:rsidRPr="00F34567">
        <w:rPr>
          <w:rFonts w:ascii="Arial" w:hAnsi="Arial" w:cs="Arial"/>
        </w:rPr>
        <w:t>[Accessed 0</w:t>
      </w:r>
      <w:r>
        <w:rPr>
          <w:rFonts w:ascii="Arial" w:hAnsi="Arial" w:cs="Arial"/>
        </w:rPr>
        <w:t>5</w:t>
      </w:r>
      <w:r w:rsidRPr="00F34567">
        <w:rPr>
          <w:rFonts w:ascii="Arial" w:hAnsi="Arial" w:cs="Arial"/>
        </w:rPr>
        <w:t xml:space="preserve"> </w:t>
      </w:r>
      <w:r>
        <w:rPr>
          <w:rFonts w:ascii="Arial" w:hAnsi="Arial" w:cs="Arial"/>
        </w:rPr>
        <w:t>April</w:t>
      </w:r>
      <w:r w:rsidRPr="00F34567">
        <w:rPr>
          <w:rFonts w:ascii="Arial" w:hAnsi="Arial" w:cs="Arial"/>
        </w:rPr>
        <w:t xml:space="preserve"> 2025].</w:t>
      </w:r>
    </w:p>
    <w:p w14:paraId="421AFF16" w14:textId="77777777" w:rsidR="0086524B" w:rsidRPr="00690826" w:rsidRDefault="0086524B" w:rsidP="00690826">
      <w:pPr>
        <w:rPr>
          <w:rFonts w:ascii="Arial" w:hAnsi="Arial" w:cs="Arial"/>
        </w:rPr>
      </w:pPr>
    </w:p>
    <w:p w14:paraId="18F58A9A" w14:textId="77777777" w:rsidR="00726002" w:rsidRPr="00726002" w:rsidRDefault="00726002" w:rsidP="00726002">
      <w:pPr>
        <w:rPr>
          <w:rFonts w:ascii="Arial" w:hAnsi="Arial" w:cs="Arial"/>
        </w:rPr>
      </w:pPr>
      <w:r w:rsidRPr="00726002">
        <w:rPr>
          <w:rFonts w:ascii="Arial" w:hAnsi="Arial" w:cs="Arial"/>
        </w:rPr>
        <w:t xml:space="preserve">Taylor, E (2024). </w:t>
      </w:r>
      <w:r w:rsidRPr="00726002">
        <w:rPr>
          <w:rFonts w:ascii="Arial" w:hAnsi="Arial" w:cs="Arial"/>
          <w:i/>
          <w:iCs/>
        </w:rPr>
        <w:t>New Threats in Financial Crime in 2025 - Evolution Recruitment Solutions</w:t>
      </w:r>
      <w:r w:rsidRPr="00726002">
        <w:rPr>
          <w:rFonts w:ascii="Arial" w:hAnsi="Arial" w:cs="Arial"/>
        </w:rPr>
        <w:t>. [online] Evolution Recruitment Solutions. Available at: https://evolutionjobs.com/exchange/new-threats-in-financial-crime-in-2025/ [Accessed 27 January 2025].</w:t>
      </w:r>
    </w:p>
    <w:p w14:paraId="7FA7F479" w14:textId="77777777" w:rsidR="00726002" w:rsidRDefault="00726002" w:rsidP="005E51E8">
      <w:pPr>
        <w:rPr>
          <w:rFonts w:ascii="Arial" w:hAnsi="Arial" w:cs="Arial"/>
        </w:rPr>
      </w:pPr>
    </w:p>
    <w:p w14:paraId="595446B2" w14:textId="77777777" w:rsidR="0034497F" w:rsidRPr="0034497F" w:rsidRDefault="0034497F" w:rsidP="0034497F">
      <w:pPr>
        <w:rPr>
          <w:rFonts w:ascii="Arial" w:hAnsi="Arial" w:cs="Arial"/>
        </w:rPr>
      </w:pPr>
      <w:proofErr w:type="spellStart"/>
      <w:r w:rsidRPr="0034497F">
        <w:rPr>
          <w:rFonts w:ascii="Arial" w:hAnsi="Arial" w:cs="Arial"/>
        </w:rPr>
        <w:t>Tropina</w:t>
      </w:r>
      <w:proofErr w:type="spellEnd"/>
      <w:r w:rsidRPr="0034497F">
        <w:rPr>
          <w:rFonts w:ascii="Arial" w:hAnsi="Arial" w:cs="Arial"/>
        </w:rPr>
        <w:t>, T. (2016). Do Digital Technologies Facilitate Illicit Financial Flows? </w:t>
      </w:r>
      <w:r w:rsidRPr="0034497F">
        <w:rPr>
          <w:rFonts w:ascii="Arial" w:hAnsi="Arial" w:cs="Arial"/>
          <w:i/>
          <w:iCs/>
        </w:rPr>
        <w:t>openknowledge.worldbank.org</w:t>
      </w:r>
      <w:r w:rsidRPr="0034497F">
        <w:rPr>
          <w:rFonts w:ascii="Arial" w:hAnsi="Arial" w:cs="Arial"/>
        </w:rPr>
        <w:t xml:space="preserve">. [online] </w:t>
      </w:r>
      <w:proofErr w:type="spellStart"/>
      <w:proofErr w:type="gramStart"/>
      <w:r w:rsidRPr="0034497F">
        <w:rPr>
          <w:rFonts w:ascii="Arial" w:hAnsi="Arial" w:cs="Arial"/>
        </w:rPr>
        <w:t>doi:https</w:t>
      </w:r>
      <w:proofErr w:type="spellEnd"/>
      <w:r w:rsidRPr="0034497F">
        <w:rPr>
          <w:rFonts w:ascii="Arial" w:hAnsi="Arial" w:cs="Arial"/>
        </w:rPr>
        <w:t>://doi.org/10.1596/23803</w:t>
      </w:r>
      <w:proofErr w:type="gramEnd"/>
      <w:r w:rsidRPr="0034497F">
        <w:rPr>
          <w:rFonts w:ascii="Arial" w:hAnsi="Arial" w:cs="Arial"/>
        </w:rPr>
        <w:t xml:space="preserve"> [Accessed 22 January 2025].</w:t>
      </w:r>
    </w:p>
    <w:p w14:paraId="2B3427D2" w14:textId="77777777" w:rsidR="0034497F" w:rsidRDefault="0034497F" w:rsidP="005E51E8">
      <w:pPr>
        <w:rPr>
          <w:rFonts w:ascii="Arial" w:hAnsi="Arial" w:cs="Arial"/>
        </w:rPr>
      </w:pPr>
    </w:p>
    <w:p w14:paraId="79740673" w14:textId="7BA4A2E4" w:rsidR="00525DED" w:rsidRDefault="00525DED" w:rsidP="005E51E8">
      <w:pPr>
        <w:rPr>
          <w:rFonts w:ascii="Arial" w:hAnsi="Arial" w:cs="Arial"/>
        </w:rPr>
      </w:pPr>
      <w:r w:rsidRPr="00525DED">
        <w:rPr>
          <w:rFonts w:ascii="Arial" w:hAnsi="Arial" w:cs="Arial"/>
        </w:rPr>
        <w:t>United Nations Office on Drugs and Crime (2024). </w:t>
      </w:r>
      <w:r w:rsidRPr="00525DED">
        <w:rPr>
          <w:rFonts w:ascii="Arial" w:hAnsi="Arial" w:cs="Arial"/>
          <w:i/>
          <w:iCs/>
        </w:rPr>
        <w:t>Money laundering</w:t>
      </w:r>
      <w:r w:rsidRPr="00525DED">
        <w:rPr>
          <w:rFonts w:ascii="Arial" w:hAnsi="Arial" w:cs="Arial"/>
        </w:rPr>
        <w:t xml:space="preserve">. [online] United </w:t>
      </w:r>
      <w:proofErr w:type="gramStart"/>
      <w:r w:rsidRPr="00525DED">
        <w:rPr>
          <w:rFonts w:ascii="Arial" w:hAnsi="Arial" w:cs="Arial"/>
        </w:rPr>
        <w:t>Nations :</w:t>
      </w:r>
      <w:proofErr w:type="gramEnd"/>
      <w:r w:rsidRPr="00525DED">
        <w:rPr>
          <w:rFonts w:ascii="Arial" w:hAnsi="Arial" w:cs="Arial"/>
        </w:rPr>
        <w:t xml:space="preserve"> UNODC ROMENA. Available at: </w:t>
      </w:r>
      <w:hyperlink r:id="rId30" w:history="1">
        <w:r w:rsidRPr="00525DED">
          <w:rPr>
            <w:rStyle w:val="Hyperlink"/>
            <w:rFonts w:ascii="Arial" w:hAnsi="Arial" w:cs="Arial"/>
          </w:rPr>
          <w:t>https://www.unodc.org/romena/en/money-laundering.html</w:t>
        </w:r>
      </w:hyperlink>
      <w:r w:rsidRPr="00525DED">
        <w:rPr>
          <w:rFonts w:ascii="Arial" w:hAnsi="Arial" w:cs="Arial"/>
        </w:rPr>
        <w:t xml:space="preserve"> [Accessed 11 January 2025].</w:t>
      </w:r>
    </w:p>
    <w:p w14:paraId="5D666E4D" w14:textId="77777777" w:rsidR="00D8687F" w:rsidRDefault="00D8687F" w:rsidP="005E51E8">
      <w:pPr>
        <w:rPr>
          <w:rFonts w:ascii="Arial" w:hAnsi="Arial" w:cs="Arial"/>
        </w:rPr>
      </w:pPr>
    </w:p>
    <w:p w14:paraId="2F312F52" w14:textId="77777777" w:rsidR="0053467A" w:rsidRPr="0053467A" w:rsidRDefault="0053467A" w:rsidP="0053467A">
      <w:pPr>
        <w:rPr>
          <w:rFonts w:ascii="Arial" w:hAnsi="Arial" w:cs="Arial"/>
        </w:rPr>
      </w:pPr>
    </w:p>
    <w:p w14:paraId="4F696841" w14:textId="77777777" w:rsidR="0053467A" w:rsidRPr="0053467A" w:rsidRDefault="0053467A" w:rsidP="0053467A">
      <w:pPr>
        <w:rPr>
          <w:rFonts w:ascii="Arial" w:hAnsi="Arial" w:cs="Arial"/>
        </w:rPr>
      </w:pPr>
    </w:p>
    <w:p w14:paraId="5258FFE7" w14:textId="77777777" w:rsidR="0053467A" w:rsidRPr="0053467A" w:rsidRDefault="0053467A" w:rsidP="0053467A">
      <w:pPr>
        <w:rPr>
          <w:rFonts w:ascii="Arial" w:hAnsi="Arial" w:cs="Arial"/>
        </w:rPr>
      </w:pPr>
    </w:p>
    <w:sectPr w:rsidR="0053467A" w:rsidRPr="0053467A" w:rsidSect="00EF768B">
      <w:footerReference w:type="default" r:id="rId31"/>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1F969" w14:textId="77777777" w:rsidR="006B6A06" w:rsidRDefault="006B6A06" w:rsidP="00E21DF2">
      <w:pPr>
        <w:spacing w:after="0" w:line="240" w:lineRule="auto"/>
      </w:pPr>
      <w:r>
        <w:separator/>
      </w:r>
    </w:p>
  </w:endnote>
  <w:endnote w:type="continuationSeparator" w:id="0">
    <w:p w14:paraId="177830F5" w14:textId="77777777" w:rsidR="006B6A06" w:rsidRDefault="006B6A06" w:rsidP="00E21D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Segoe UI Light">
    <w:panose1 w:val="020B0502040204020203"/>
    <w:charset w:val="00"/>
    <w:family w:val="swiss"/>
    <w:pitch w:val="variable"/>
    <w:sig w:usb0="E4002EFF" w:usb1="C000E47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968331"/>
      <w:docPartObj>
        <w:docPartGallery w:val="Page Numbers (Bottom of Page)"/>
        <w:docPartUnique/>
      </w:docPartObj>
    </w:sdtPr>
    <w:sdtEndPr>
      <w:rPr>
        <w:color w:val="7F7F7F" w:themeColor="background1" w:themeShade="7F"/>
        <w:spacing w:val="60"/>
      </w:rPr>
    </w:sdtEndPr>
    <w:sdtContent>
      <w:p w14:paraId="52994C0C" w14:textId="0656B45A" w:rsidR="00F92FA6" w:rsidRDefault="00F92FA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0C9B3F8" w14:textId="77777777" w:rsidR="00F92FA6" w:rsidRDefault="00F92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C2B9E" w14:textId="77777777" w:rsidR="006B6A06" w:rsidRDefault="006B6A06" w:rsidP="00E21DF2">
      <w:pPr>
        <w:spacing w:after="0" w:line="240" w:lineRule="auto"/>
      </w:pPr>
      <w:r>
        <w:separator/>
      </w:r>
    </w:p>
  </w:footnote>
  <w:footnote w:type="continuationSeparator" w:id="0">
    <w:p w14:paraId="3AF4486F" w14:textId="77777777" w:rsidR="006B6A06" w:rsidRDefault="006B6A06" w:rsidP="00E21D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01560"/>
    <w:multiLevelType w:val="multilevel"/>
    <w:tmpl w:val="71D2268E"/>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4"/>
      <w:numFmt w:val="bullet"/>
      <w:lvlText w:val="-"/>
      <w:lvlJc w:val="left"/>
      <w:pPr>
        <w:ind w:left="2160" w:hanging="360"/>
      </w:pPr>
      <w:rPr>
        <w:rFonts w:ascii="Arial" w:eastAsia="Arial MT" w:hAnsi="Arial" w:cs="Aria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FD4809"/>
    <w:multiLevelType w:val="multilevel"/>
    <w:tmpl w:val="7DC0C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6A3707"/>
    <w:multiLevelType w:val="hybridMultilevel"/>
    <w:tmpl w:val="A0E4CA0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 w15:restartNumberingAfterBreak="0">
    <w:nsid w:val="21700D7F"/>
    <w:multiLevelType w:val="hybridMultilevel"/>
    <w:tmpl w:val="E8F6AD3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2CB2648A"/>
    <w:multiLevelType w:val="hybridMultilevel"/>
    <w:tmpl w:val="9C9C7B7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5" w15:restartNumberingAfterBreak="0">
    <w:nsid w:val="2F143F35"/>
    <w:multiLevelType w:val="hybridMultilevel"/>
    <w:tmpl w:val="E3D62328"/>
    <w:lvl w:ilvl="0" w:tplc="3C090001">
      <w:start w:val="1"/>
      <w:numFmt w:val="bullet"/>
      <w:lvlText w:val=""/>
      <w:lvlJc w:val="left"/>
      <w:pPr>
        <w:ind w:left="360" w:hanging="360"/>
      </w:pPr>
      <w:rPr>
        <w:rFonts w:ascii="Symbol" w:hAnsi="Symbol" w:hint="default"/>
      </w:rPr>
    </w:lvl>
    <w:lvl w:ilvl="1" w:tplc="3C090003" w:tentative="1">
      <w:start w:val="1"/>
      <w:numFmt w:val="bullet"/>
      <w:lvlText w:val="o"/>
      <w:lvlJc w:val="left"/>
      <w:pPr>
        <w:ind w:left="1080" w:hanging="360"/>
      </w:pPr>
      <w:rPr>
        <w:rFonts w:ascii="Courier New" w:hAnsi="Courier New" w:cs="Courier New" w:hint="default"/>
      </w:rPr>
    </w:lvl>
    <w:lvl w:ilvl="2" w:tplc="3C090005" w:tentative="1">
      <w:start w:val="1"/>
      <w:numFmt w:val="bullet"/>
      <w:lvlText w:val=""/>
      <w:lvlJc w:val="left"/>
      <w:pPr>
        <w:ind w:left="1800" w:hanging="360"/>
      </w:pPr>
      <w:rPr>
        <w:rFonts w:ascii="Wingdings" w:hAnsi="Wingdings" w:hint="default"/>
      </w:rPr>
    </w:lvl>
    <w:lvl w:ilvl="3" w:tplc="3C090001" w:tentative="1">
      <w:start w:val="1"/>
      <w:numFmt w:val="bullet"/>
      <w:lvlText w:val=""/>
      <w:lvlJc w:val="left"/>
      <w:pPr>
        <w:ind w:left="2520" w:hanging="360"/>
      </w:pPr>
      <w:rPr>
        <w:rFonts w:ascii="Symbol" w:hAnsi="Symbol" w:hint="default"/>
      </w:rPr>
    </w:lvl>
    <w:lvl w:ilvl="4" w:tplc="3C090003" w:tentative="1">
      <w:start w:val="1"/>
      <w:numFmt w:val="bullet"/>
      <w:lvlText w:val="o"/>
      <w:lvlJc w:val="left"/>
      <w:pPr>
        <w:ind w:left="3240" w:hanging="360"/>
      </w:pPr>
      <w:rPr>
        <w:rFonts w:ascii="Courier New" w:hAnsi="Courier New" w:cs="Courier New" w:hint="default"/>
      </w:rPr>
    </w:lvl>
    <w:lvl w:ilvl="5" w:tplc="3C090005" w:tentative="1">
      <w:start w:val="1"/>
      <w:numFmt w:val="bullet"/>
      <w:lvlText w:val=""/>
      <w:lvlJc w:val="left"/>
      <w:pPr>
        <w:ind w:left="3960" w:hanging="360"/>
      </w:pPr>
      <w:rPr>
        <w:rFonts w:ascii="Wingdings" w:hAnsi="Wingdings" w:hint="default"/>
      </w:rPr>
    </w:lvl>
    <w:lvl w:ilvl="6" w:tplc="3C090001" w:tentative="1">
      <w:start w:val="1"/>
      <w:numFmt w:val="bullet"/>
      <w:lvlText w:val=""/>
      <w:lvlJc w:val="left"/>
      <w:pPr>
        <w:ind w:left="4680" w:hanging="360"/>
      </w:pPr>
      <w:rPr>
        <w:rFonts w:ascii="Symbol" w:hAnsi="Symbol" w:hint="default"/>
      </w:rPr>
    </w:lvl>
    <w:lvl w:ilvl="7" w:tplc="3C090003" w:tentative="1">
      <w:start w:val="1"/>
      <w:numFmt w:val="bullet"/>
      <w:lvlText w:val="o"/>
      <w:lvlJc w:val="left"/>
      <w:pPr>
        <w:ind w:left="5400" w:hanging="360"/>
      </w:pPr>
      <w:rPr>
        <w:rFonts w:ascii="Courier New" w:hAnsi="Courier New" w:cs="Courier New" w:hint="default"/>
      </w:rPr>
    </w:lvl>
    <w:lvl w:ilvl="8" w:tplc="3C090005" w:tentative="1">
      <w:start w:val="1"/>
      <w:numFmt w:val="bullet"/>
      <w:lvlText w:val=""/>
      <w:lvlJc w:val="left"/>
      <w:pPr>
        <w:ind w:left="6120" w:hanging="360"/>
      </w:pPr>
      <w:rPr>
        <w:rFonts w:ascii="Wingdings" w:hAnsi="Wingdings" w:hint="default"/>
      </w:rPr>
    </w:lvl>
  </w:abstractNum>
  <w:abstractNum w:abstractNumId="6" w15:restartNumberingAfterBreak="0">
    <w:nsid w:val="406236B9"/>
    <w:multiLevelType w:val="multilevel"/>
    <w:tmpl w:val="F034B0B8"/>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start w:val="1"/>
      <w:numFmt w:val="bullet"/>
      <w:lvlText w:val=""/>
      <w:lvlJc w:val="left"/>
      <w:pPr>
        <w:ind w:left="2160" w:hanging="360"/>
      </w:pPr>
      <w:rPr>
        <w:rFonts w:ascii="Symbol" w:hAnsi="Symbol"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677F10"/>
    <w:multiLevelType w:val="hybridMultilevel"/>
    <w:tmpl w:val="9EBAED30"/>
    <w:lvl w:ilvl="0" w:tplc="D6E47BA0">
      <w:start w:val="1"/>
      <w:numFmt w:val="bullet"/>
      <w:lvlText w:val="•"/>
      <w:lvlJc w:val="left"/>
      <w:pPr>
        <w:tabs>
          <w:tab w:val="num" w:pos="720"/>
        </w:tabs>
        <w:ind w:left="720" w:hanging="360"/>
      </w:pPr>
      <w:rPr>
        <w:rFonts w:ascii="Arial" w:hAnsi="Arial" w:hint="default"/>
      </w:rPr>
    </w:lvl>
    <w:lvl w:ilvl="1" w:tplc="2A208FF6" w:tentative="1">
      <w:start w:val="1"/>
      <w:numFmt w:val="bullet"/>
      <w:lvlText w:val="•"/>
      <w:lvlJc w:val="left"/>
      <w:pPr>
        <w:tabs>
          <w:tab w:val="num" w:pos="1440"/>
        </w:tabs>
        <w:ind w:left="1440" w:hanging="360"/>
      </w:pPr>
      <w:rPr>
        <w:rFonts w:ascii="Arial" w:hAnsi="Arial" w:hint="default"/>
      </w:rPr>
    </w:lvl>
    <w:lvl w:ilvl="2" w:tplc="68B8F202" w:tentative="1">
      <w:start w:val="1"/>
      <w:numFmt w:val="bullet"/>
      <w:lvlText w:val="•"/>
      <w:lvlJc w:val="left"/>
      <w:pPr>
        <w:tabs>
          <w:tab w:val="num" w:pos="2160"/>
        </w:tabs>
        <w:ind w:left="2160" w:hanging="360"/>
      </w:pPr>
      <w:rPr>
        <w:rFonts w:ascii="Arial" w:hAnsi="Arial" w:hint="default"/>
      </w:rPr>
    </w:lvl>
    <w:lvl w:ilvl="3" w:tplc="E4AC1F4C" w:tentative="1">
      <w:start w:val="1"/>
      <w:numFmt w:val="bullet"/>
      <w:lvlText w:val="•"/>
      <w:lvlJc w:val="left"/>
      <w:pPr>
        <w:tabs>
          <w:tab w:val="num" w:pos="2880"/>
        </w:tabs>
        <w:ind w:left="2880" w:hanging="360"/>
      </w:pPr>
      <w:rPr>
        <w:rFonts w:ascii="Arial" w:hAnsi="Arial" w:hint="default"/>
      </w:rPr>
    </w:lvl>
    <w:lvl w:ilvl="4" w:tplc="2F20566C" w:tentative="1">
      <w:start w:val="1"/>
      <w:numFmt w:val="bullet"/>
      <w:lvlText w:val="•"/>
      <w:lvlJc w:val="left"/>
      <w:pPr>
        <w:tabs>
          <w:tab w:val="num" w:pos="3600"/>
        </w:tabs>
        <w:ind w:left="3600" w:hanging="360"/>
      </w:pPr>
      <w:rPr>
        <w:rFonts w:ascii="Arial" w:hAnsi="Arial" w:hint="default"/>
      </w:rPr>
    </w:lvl>
    <w:lvl w:ilvl="5" w:tplc="D228E196" w:tentative="1">
      <w:start w:val="1"/>
      <w:numFmt w:val="bullet"/>
      <w:lvlText w:val="•"/>
      <w:lvlJc w:val="left"/>
      <w:pPr>
        <w:tabs>
          <w:tab w:val="num" w:pos="4320"/>
        </w:tabs>
        <w:ind w:left="4320" w:hanging="360"/>
      </w:pPr>
      <w:rPr>
        <w:rFonts w:ascii="Arial" w:hAnsi="Arial" w:hint="default"/>
      </w:rPr>
    </w:lvl>
    <w:lvl w:ilvl="6" w:tplc="CD3E6372" w:tentative="1">
      <w:start w:val="1"/>
      <w:numFmt w:val="bullet"/>
      <w:lvlText w:val="•"/>
      <w:lvlJc w:val="left"/>
      <w:pPr>
        <w:tabs>
          <w:tab w:val="num" w:pos="5040"/>
        </w:tabs>
        <w:ind w:left="5040" w:hanging="360"/>
      </w:pPr>
      <w:rPr>
        <w:rFonts w:ascii="Arial" w:hAnsi="Arial" w:hint="default"/>
      </w:rPr>
    </w:lvl>
    <w:lvl w:ilvl="7" w:tplc="ABC2E54A" w:tentative="1">
      <w:start w:val="1"/>
      <w:numFmt w:val="bullet"/>
      <w:lvlText w:val="•"/>
      <w:lvlJc w:val="left"/>
      <w:pPr>
        <w:tabs>
          <w:tab w:val="num" w:pos="5760"/>
        </w:tabs>
        <w:ind w:left="5760" w:hanging="360"/>
      </w:pPr>
      <w:rPr>
        <w:rFonts w:ascii="Arial" w:hAnsi="Arial" w:hint="default"/>
      </w:rPr>
    </w:lvl>
    <w:lvl w:ilvl="8" w:tplc="F31E814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E770CE"/>
    <w:multiLevelType w:val="multilevel"/>
    <w:tmpl w:val="A306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7182DF8"/>
    <w:multiLevelType w:val="hybridMultilevel"/>
    <w:tmpl w:val="8822095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0" w15:restartNumberingAfterBreak="0">
    <w:nsid w:val="4DAD1D23"/>
    <w:multiLevelType w:val="hybridMultilevel"/>
    <w:tmpl w:val="11BEF36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1" w15:restartNumberingAfterBreak="0">
    <w:nsid w:val="6E446F05"/>
    <w:multiLevelType w:val="multilevel"/>
    <w:tmpl w:val="E642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D154FD3"/>
    <w:multiLevelType w:val="multilevel"/>
    <w:tmpl w:val="4F6A2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7259646">
    <w:abstractNumId w:val="0"/>
  </w:num>
  <w:num w:numId="2" w16cid:durableId="832573917">
    <w:abstractNumId w:val="12"/>
  </w:num>
  <w:num w:numId="3" w16cid:durableId="1266693138">
    <w:abstractNumId w:val="11"/>
  </w:num>
  <w:num w:numId="4" w16cid:durableId="1303774438">
    <w:abstractNumId w:val="7"/>
  </w:num>
  <w:num w:numId="5" w16cid:durableId="342167346">
    <w:abstractNumId w:val="5"/>
  </w:num>
  <w:num w:numId="6" w16cid:durableId="1549410811">
    <w:abstractNumId w:val="9"/>
  </w:num>
  <w:num w:numId="7" w16cid:durableId="1627614786">
    <w:abstractNumId w:val="3"/>
  </w:num>
  <w:num w:numId="8" w16cid:durableId="1583415409">
    <w:abstractNumId w:val="2"/>
  </w:num>
  <w:num w:numId="9" w16cid:durableId="1893418787">
    <w:abstractNumId w:val="10"/>
  </w:num>
  <w:num w:numId="10" w16cid:durableId="287200716">
    <w:abstractNumId w:val="4"/>
  </w:num>
  <w:num w:numId="11" w16cid:durableId="544684712">
    <w:abstractNumId w:val="6"/>
  </w:num>
  <w:num w:numId="12" w16cid:durableId="60258194">
    <w:abstractNumId w:val="1"/>
  </w:num>
  <w:num w:numId="13" w16cid:durableId="1334213527">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C4"/>
    <w:rsid w:val="000127C1"/>
    <w:rsid w:val="000131B0"/>
    <w:rsid w:val="00016A80"/>
    <w:rsid w:val="000223D7"/>
    <w:rsid w:val="00024916"/>
    <w:rsid w:val="000371CF"/>
    <w:rsid w:val="0004417B"/>
    <w:rsid w:val="0006238A"/>
    <w:rsid w:val="000946B2"/>
    <w:rsid w:val="000B3233"/>
    <w:rsid w:val="000B4119"/>
    <w:rsid w:val="000B5873"/>
    <w:rsid w:val="000B5DC9"/>
    <w:rsid w:val="000B6C84"/>
    <w:rsid w:val="000B7055"/>
    <w:rsid w:val="000C375C"/>
    <w:rsid w:val="000D1228"/>
    <w:rsid w:val="000D4CCB"/>
    <w:rsid w:val="000D4FD7"/>
    <w:rsid w:val="000E0551"/>
    <w:rsid w:val="000E66C3"/>
    <w:rsid w:val="000F30AA"/>
    <w:rsid w:val="001026FB"/>
    <w:rsid w:val="00102F34"/>
    <w:rsid w:val="00102F86"/>
    <w:rsid w:val="00116D20"/>
    <w:rsid w:val="00123D78"/>
    <w:rsid w:val="00172958"/>
    <w:rsid w:val="0017395F"/>
    <w:rsid w:val="00175D24"/>
    <w:rsid w:val="00177E2F"/>
    <w:rsid w:val="001862A0"/>
    <w:rsid w:val="001957A3"/>
    <w:rsid w:val="001A3661"/>
    <w:rsid w:val="001A3952"/>
    <w:rsid w:val="001A6CD5"/>
    <w:rsid w:val="001B0D96"/>
    <w:rsid w:val="001B1CD8"/>
    <w:rsid w:val="001B736B"/>
    <w:rsid w:val="001B7633"/>
    <w:rsid w:val="001C2855"/>
    <w:rsid w:val="001D3E48"/>
    <w:rsid w:val="001D59F2"/>
    <w:rsid w:val="001E338F"/>
    <w:rsid w:val="001E52B6"/>
    <w:rsid w:val="001F0B73"/>
    <w:rsid w:val="0021273A"/>
    <w:rsid w:val="00214591"/>
    <w:rsid w:val="00222C7C"/>
    <w:rsid w:val="002236EA"/>
    <w:rsid w:val="0025191C"/>
    <w:rsid w:val="002572E3"/>
    <w:rsid w:val="00270D8E"/>
    <w:rsid w:val="00271C18"/>
    <w:rsid w:val="0027322F"/>
    <w:rsid w:val="00275C3F"/>
    <w:rsid w:val="002847C0"/>
    <w:rsid w:val="00286319"/>
    <w:rsid w:val="00286D5F"/>
    <w:rsid w:val="002A0B7B"/>
    <w:rsid w:val="002B604E"/>
    <w:rsid w:val="002D31B9"/>
    <w:rsid w:val="002D417E"/>
    <w:rsid w:val="002D6FB8"/>
    <w:rsid w:val="002D75AF"/>
    <w:rsid w:val="002E345A"/>
    <w:rsid w:val="002F2AED"/>
    <w:rsid w:val="00303E64"/>
    <w:rsid w:val="00305138"/>
    <w:rsid w:val="0030777D"/>
    <w:rsid w:val="00310389"/>
    <w:rsid w:val="00312EA5"/>
    <w:rsid w:val="00315E96"/>
    <w:rsid w:val="0032043E"/>
    <w:rsid w:val="00326F8D"/>
    <w:rsid w:val="00330F80"/>
    <w:rsid w:val="00331CC0"/>
    <w:rsid w:val="00340DFA"/>
    <w:rsid w:val="0034497F"/>
    <w:rsid w:val="00346DA0"/>
    <w:rsid w:val="003546C3"/>
    <w:rsid w:val="00356EB5"/>
    <w:rsid w:val="003631D3"/>
    <w:rsid w:val="003740CE"/>
    <w:rsid w:val="00374471"/>
    <w:rsid w:val="00374597"/>
    <w:rsid w:val="00382883"/>
    <w:rsid w:val="00386D83"/>
    <w:rsid w:val="00387C54"/>
    <w:rsid w:val="00392171"/>
    <w:rsid w:val="003A6E60"/>
    <w:rsid w:val="003B0302"/>
    <w:rsid w:val="003B664B"/>
    <w:rsid w:val="003C39AC"/>
    <w:rsid w:val="003C6ACC"/>
    <w:rsid w:val="003D3AA8"/>
    <w:rsid w:val="003E3BC0"/>
    <w:rsid w:val="003E728A"/>
    <w:rsid w:val="00403CBE"/>
    <w:rsid w:val="0040519C"/>
    <w:rsid w:val="00405512"/>
    <w:rsid w:val="0040676A"/>
    <w:rsid w:val="004103FE"/>
    <w:rsid w:val="00414383"/>
    <w:rsid w:val="00415478"/>
    <w:rsid w:val="00415AFB"/>
    <w:rsid w:val="00416A13"/>
    <w:rsid w:val="00420289"/>
    <w:rsid w:val="0042343D"/>
    <w:rsid w:val="00424C20"/>
    <w:rsid w:val="004427EF"/>
    <w:rsid w:val="00444E16"/>
    <w:rsid w:val="00450A09"/>
    <w:rsid w:val="004570E3"/>
    <w:rsid w:val="00461B69"/>
    <w:rsid w:val="00461F2D"/>
    <w:rsid w:val="00467AF0"/>
    <w:rsid w:val="00475899"/>
    <w:rsid w:val="0048527F"/>
    <w:rsid w:val="004873D6"/>
    <w:rsid w:val="00496197"/>
    <w:rsid w:val="0049736B"/>
    <w:rsid w:val="004A0C4D"/>
    <w:rsid w:val="004A17BF"/>
    <w:rsid w:val="004A36C4"/>
    <w:rsid w:val="004A4BD4"/>
    <w:rsid w:val="004A7631"/>
    <w:rsid w:val="004B3F04"/>
    <w:rsid w:val="004B4F5B"/>
    <w:rsid w:val="004B5621"/>
    <w:rsid w:val="004C6FE4"/>
    <w:rsid w:val="004D5390"/>
    <w:rsid w:val="004D6824"/>
    <w:rsid w:val="004E642A"/>
    <w:rsid w:val="004E7DB8"/>
    <w:rsid w:val="004F03DA"/>
    <w:rsid w:val="004F699B"/>
    <w:rsid w:val="00502651"/>
    <w:rsid w:val="00505D5F"/>
    <w:rsid w:val="0051013C"/>
    <w:rsid w:val="005101CE"/>
    <w:rsid w:val="0051436D"/>
    <w:rsid w:val="00516F9D"/>
    <w:rsid w:val="00525DED"/>
    <w:rsid w:val="0052620B"/>
    <w:rsid w:val="00527745"/>
    <w:rsid w:val="0053467A"/>
    <w:rsid w:val="00537D94"/>
    <w:rsid w:val="00545E5D"/>
    <w:rsid w:val="00560483"/>
    <w:rsid w:val="00566F88"/>
    <w:rsid w:val="0057050C"/>
    <w:rsid w:val="00574F41"/>
    <w:rsid w:val="005754E4"/>
    <w:rsid w:val="00577C12"/>
    <w:rsid w:val="005831CC"/>
    <w:rsid w:val="00592424"/>
    <w:rsid w:val="005A1F59"/>
    <w:rsid w:val="005A513C"/>
    <w:rsid w:val="005B4096"/>
    <w:rsid w:val="005C2591"/>
    <w:rsid w:val="005C3ACD"/>
    <w:rsid w:val="005C4E38"/>
    <w:rsid w:val="005E51E8"/>
    <w:rsid w:val="005F4B32"/>
    <w:rsid w:val="00603B91"/>
    <w:rsid w:val="00604DFB"/>
    <w:rsid w:val="00613C3A"/>
    <w:rsid w:val="00621299"/>
    <w:rsid w:val="00624BAE"/>
    <w:rsid w:val="006253D6"/>
    <w:rsid w:val="006257F3"/>
    <w:rsid w:val="006279FC"/>
    <w:rsid w:val="00645A61"/>
    <w:rsid w:val="0065548F"/>
    <w:rsid w:val="006630A9"/>
    <w:rsid w:val="00664336"/>
    <w:rsid w:val="00670817"/>
    <w:rsid w:val="0067134D"/>
    <w:rsid w:val="00683AD3"/>
    <w:rsid w:val="00686822"/>
    <w:rsid w:val="00686FC4"/>
    <w:rsid w:val="00690826"/>
    <w:rsid w:val="006A21BA"/>
    <w:rsid w:val="006A4475"/>
    <w:rsid w:val="006A4AF7"/>
    <w:rsid w:val="006A5202"/>
    <w:rsid w:val="006A718C"/>
    <w:rsid w:val="006A7272"/>
    <w:rsid w:val="006B09F6"/>
    <w:rsid w:val="006B18AD"/>
    <w:rsid w:val="006B4F02"/>
    <w:rsid w:val="006B6A06"/>
    <w:rsid w:val="006B76C7"/>
    <w:rsid w:val="006C59BF"/>
    <w:rsid w:val="006D0115"/>
    <w:rsid w:val="006D45A7"/>
    <w:rsid w:val="006D4DC1"/>
    <w:rsid w:val="006D7E7C"/>
    <w:rsid w:val="006F5F4A"/>
    <w:rsid w:val="007049E3"/>
    <w:rsid w:val="00704E2E"/>
    <w:rsid w:val="00726002"/>
    <w:rsid w:val="00727E25"/>
    <w:rsid w:val="0073718B"/>
    <w:rsid w:val="007420B8"/>
    <w:rsid w:val="00750A64"/>
    <w:rsid w:val="00755653"/>
    <w:rsid w:val="007558C2"/>
    <w:rsid w:val="00757169"/>
    <w:rsid w:val="00760733"/>
    <w:rsid w:val="00763059"/>
    <w:rsid w:val="00765B3E"/>
    <w:rsid w:val="00767245"/>
    <w:rsid w:val="00767ABA"/>
    <w:rsid w:val="00771E85"/>
    <w:rsid w:val="007752FD"/>
    <w:rsid w:val="00781E09"/>
    <w:rsid w:val="00794D25"/>
    <w:rsid w:val="007A0E9A"/>
    <w:rsid w:val="007A44CA"/>
    <w:rsid w:val="007A5788"/>
    <w:rsid w:val="007A5B17"/>
    <w:rsid w:val="007C4237"/>
    <w:rsid w:val="007D1C79"/>
    <w:rsid w:val="007D4860"/>
    <w:rsid w:val="007E1490"/>
    <w:rsid w:val="007E192E"/>
    <w:rsid w:val="007E1FB2"/>
    <w:rsid w:val="007E4FDD"/>
    <w:rsid w:val="007E7A22"/>
    <w:rsid w:val="00810733"/>
    <w:rsid w:val="00820F26"/>
    <w:rsid w:val="00825F1A"/>
    <w:rsid w:val="008268B6"/>
    <w:rsid w:val="00827ED5"/>
    <w:rsid w:val="008317D3"/>
    <w:rsid w:val="00831B14"/>
    <w:rsid w:val="00832BD8"/>
    <w:rsid w:val="008458D5"/>
    <w:rsid w:val="00850537"/>
    <w:rsid w:val="00853E00"/>
    <w:rsid w:val="008547D9"/>
    <w:rsid w:val="00861B27"/>
    <w:rsid w:val="0086524B"/>
    <w:rsid w:val="00866006"/>
    <w:rsid w:val="00866109"/>
    <w:rsid w:val="00872228"/>
    <w:rsid w:val="00872C5F"/>
    <w:rsid w:val="0087306B"/>
    <w:rsid w:val="00877014"/>
    <w:rsid w:val="0088384E"/>
    <w:rsid w:val="00895DC1"/>
    <w:rsid w:val="00897FD1"/>
    <w:rsid w:val="008B2175"/>
    <w:rsid w:val="008B7E46"/>
    <w:rsid w:val="008C31FC"/>
    <w:rsid w:val="008C3BB0"/>
    <w:rsid w:val="008C782F"/>
    <w:rsid w:val="008D1EE1"/>
    <w:rsid w:val="008E719D"/>
    <w:rsid w:val="008E7435"/>
    <w:rsid w:val="00900EB5"/>
    <w:rsid w:val="00902C38"/>
    <w:rsid w:val="0091702A"/>
    <w:rsid w:val="00921EBC"/>
    <w:rsid w:val="0093038E"/>
    <w:rsid w:val="00953F43"/>
    <w:rsid w:val="00954366"/>
    <w:rsid w:val="00954FCC"/>
    <w:rsid w:val="00961818"/>
    <w:rsid w:val="0096730C"/>
    <w:rsid w:val="00995693"/>
    <w:rsid w:val="0099791E"/>
    <w:rsid w:val="009A0645"/>
    <w:rsid w:val="009A0A45"/>
    <w:rsid w:val="009A66DE"/>
    <w:rsid w:val="009B0C5B"/>
    <w:rsid w:val="009B1800"/>
    <w:rsid w:val="009B7A69"/>
    <w:rsid w:val="009B7F74"/>
    <w:rsid w:val="009D232B"/>
    <w:rsid w:val="009E43A6"/>
    <w:rsid w:val="009F1F1D"/>
    <w:rsid w:val="009F2F15"/>
    <w:rsid w:val="009F598F"/>
    <w:rsid w:val="009F6E5C"/>
    <w:rsid w:val="00A127D5"/>
    <w:rsid w:val="00A26453"/>
    <w:rsid w:val="00A34716"/>
    <w:rsid w:val="00A34B5C"/>
    <w:rsid w:val="00A4400D"/>
    <w:rsid w:val="00A50950"/>
    <w:rsid w:val="00A553D6"/>
    <w:rsid w:val="00A553E2"/>
    <w:rsid w:val="00A6276D"/>
    <w:rsid w:val="00A6318E"/>
    <w:rsid w:val="00A6326A"/>
    <w:rsid w:val="00A65D65"/>
    <w:rsid w:val="00A8294B"/>
    <w:rsid w:val="00A829E9"/>
    <w:rsid w:val="00A8338C"/>
    <w:rsid w:val="00A90C65"/>
    <w:rsid w:val="00A95F7A"/>
    <w:rsid w:val="00AA45BA"/>
    <w:rsid w:val="00AB7A8A"/>
    <w:rsid w:val="00AC275C"/>
    <w:rsid w:val="00AC3A05"/>
    <w:rsid w:val="00AE6E9D"/>
    <w:rsid w:val="00AE7784"/>
    <w:rsid w:val="00AF2EC0"/>
    <w:rsid w:val="00AF35B8"/>
    <w:rsid w:val="00B00671"/>
    <w:rsid w:val="00B00C45"/>
    <w:rsid w:val="00B01D5A"/>
    <w:rsid w:val="00B02F76"/>
    <w:rsid w:val="00B036AA"/>
    <w:rsid w:val="00B13169"/>
    <w:rsid w:val="00B1428D"/>
    <w:rsid w:val="00B15A58"/>
    <w:rsid w:val="00B166B4"/>
    <w:rsid w:val="00B16A7B"/>
    <w:rsid w:val="00B22067"/>
    <w:rsid w:val="00B35A4A"/>
    <w:rsid w:val="00B457B5"/>
    <w:rsid w:val="00B47C14"/>
    <w:rsid w:val="00B54881"/>
    <w:rsid w:val="00B56F01"/>
    <w:rsid w:val="00B57B82"/>
    <w:rsid w:val="00B57BB0"/>
    <w:rsid w:val="00B60607"/>
    <w:rsid w:val="00B644DD"/>
    <w:rsid w:val="00B6456A"/>
    <w:rsid w:val="00B6679D"/>
    <w:rsid w:val="00B76079"/>
    <w:rsid w:val="00B7779C"/>
    <w:rsid w:val="00B82200"/>
    <w:rsid w:val="00B84FB7"/>
    <w:rsid w:val="00B853A6"/>
    <w:rsid w:val="00BA0F25"/>
    <w:rsid w:val="00BA4695"/>
    <w:rsid w:val="00BC3B42"/>
    <w:rsid w:val="00BC78C3"/>
    <w:rsid w:val="00BD2942"/>
    <w:rsid w:val="00BE7DE0"/>
    <w:rsid w:val="00BF0A82"/>
    <w:rsid w:val="00BF295E"/>
    <w:rsid w:val="00C011F7"/>
    <w:rsid w:val="00C04AFD"/>
    <w:rsid w:val="00C179E7"/>
    <w:rsid w:val="00C17DFC"/>
    <w:rsid w:val="00C2151A"/>
    <w:rsid w:val="00C30D47"/>
    <w:rsid w:val="00C35AA2"/>
    <w:rsid w:val="00C4246E"/>
    <w:rsid w:val="00C44278"/>
    <w:rsid w:val="00C45302"/>
    <w:rsid w:val="00C5171B"/>
    <w:rsid w:val="00C521C3"/>
    <w:rsid w:val="00C5349E"/>
    <w:rsid w:val="00C54A78"/>
    <w:rsid w:val="00C559A2"/>
    <w:rsid w:val="00C60124"/>
    <w:rsid w:val="00C67ED9"/>
    <w:rsid w:val="00C700C4"/>
    <w:rsid w:val="00C74351"/>
    <w:rsid w:val="00C830F3"/>
    <w:rsid w:val="00C83A7F"/>
    <w:rsid w:val="00C931AE"/>
    <w:rsid w:val="00CA2C19"/>
    <w:rsid w:val="00CB02AA"/>
    <w:rsid w:val="00CB5776"/>
    <w:rsid w:val="00CD1A81"/>
    <w:rsid w:val="00CD2CE7"/>
    <w:rsid w:val="00CD33BE"/>
    <w:rsid w:val="00CD65F3"/>
    <w:rsid w:val="00CE047B"/>
    <w:rsid w:val="00CE1388"/>
    <w:rsid w:val="00CE2D06"/>
    <w:rsid w:val="00CE33DA"/>
    <w:rsid w:val="00CF01C4"/>
    <w:rsid w:val="00CF452B"/>
    <w:rsid w:val="00D01681"/>
    <w:rsid w:val="00D02C3F"/>
    <w:rsid w:val="00D12235"/>
    <w:rsid w:val="00D15E08"/>
    <w:rsid w:val="00D2200E"/>
    <w:rsid w:val="00D401B1"/>
    <w:rsid w:val="00D41CFE"/>
    <w:rsid w:val="00D434F7"/>
    <w:rsid w:val="00D45503"/>
    <w:rsid w:val="00D504A9"/>
    <w:rsid w:val="00D5426B"/>
    <w:rsid w:val="00D6366B"/>
    <w:rsid w:val="00D63FD0"/>
    <w:rsid w:val="00D714C1"/>
    <w:rsid w:val="00D74BA3"/>
    <w:rsid w:val="00D7775C"/>
    <w:rsid w:val="00D86248"/>
    <w:rsid w:val="00D8687F"/>
    <w:rsid w:val="00D87B66"/>
    <w:rsid w:val="00D948AF"/>
    <w:rsid w:val="00D95A55"/>
    <w:rsid w:val="00DA09F0"/>
    <w:rsid w:val="00DA6BFC"/>
    <w:rsid w:val="00DC27F0"/>
    <w:rsid w:val="00DC52D4"/>
    <w:rsid w:val="00DC61A9"/>
    <w:rsid w:val="00DC71F3"/>
    <w:rsid w:val="00DD21ED"/>
    <w:rsid w:val="00DD429F"/>
    <w:rsid w:val="00DF2937"/>
    <w:rsid w:val="00DF3575"/>
    <w:rsid w:val="00E01BC6"/>
    <w:rsid w:val="00E05F79"/>
    <w:rsid w:val="00E12C50"/>
    <w:rsid w:val="00E13B8F"/>
    <w:rsid w:val="00E21DF2"/>
    <w:rsid w:val="00E24AF1"/>
    <w:rsid w:val="00E3499A"/>
    <w:rsid w:val="00E37FB8"/>
    <w:rsid w:val="00E43AB4"/>
    <w:rsid w:val="00E43EF5"/>
    <w:rsid w:val="00E43F06"/>
    <w:rsid w:val="00E51F59"/>
    <w:rsid w:val="00E60CCD"/>
    <w:rsid w:val="00E65FE3"/>
    <w:rsid w:val="00E758BB"/>
    <w:rsid w:val="00E85906"/>
    <w:rsid w:val="00E93F2A"/>
    <w:rsid w:val="00E97813"/>
    <w:rsid w:val="00EA077D"/>
    <w:rsid w:val="00EA20B6"/>
    <w:rsid w:val="00EC27A8"/>
    <w:rsid w:val="00EC35D9"/>
    <w:rsid w:val="00EC3BBE"/>
    <w:rsid w:val="00EC5E08"/>
    <w:rsid w:val="00ED0ADD"/>
    <w:rsid w:val="00ED5A12"/>
    <w:rsid w:val="00EE4B56"/>
    <w:rsid w:val="00EF3724"/>
    <w:rsid w:val="00EF482F"/>
    <w:rsid w:val="00EF768B"/>
    <w:rsid w:val="00EF7BF5"/>
    <w:rsid w:val="00F1573E"/>
    <w:rsid w:val="00F22A13"/>
    <w:rsid w:val="00F22BAF"/>
    <w:rsid w:val="00F23D13"/>
    <w:rsid w:val="00F24FB8"/>
    <w:rsid w:val="00F276FF"/>
    <w:rsid w:val="00F34567"/>
    <w:rsid w:val="00F40F0A"/>
    <w:rsid w:val="00F468DB"/>
    <w:rsid w:val="00F66647"/>
    <w:rsid w:val="00F71CF1"/>
    <w:rsid w:val="00F725CC"/>
    <w:rsid w:val="00F92FA6"/>
    <w:rsid w:val="00F93D42"/>
    <w:rsid w:val="00F94777"/>
    <w:rsid w:val="00FA192C"/>
    <w:rsid w:val="00FD1803"/>
    <w:rsid w:val="00FD4EA2"/>
    <w:rsid w:val="00FD64F7"/>
    <w:rsid w:val="00FE0CAD"/>
    <w:rsid w:val="00FE1C08"/>
    <w:rsid w:val="00FE6081"/>
    <w:rsid w:val="00FF033D"/>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3E83F"/>
  <w15:chartTrackingRefBased/>
  <w15:docId w15:val="{A50EFCB5-3CF7-4D87-A4FB-1E8A42492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HK"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0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700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00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00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00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00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00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00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00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00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700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00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00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00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0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0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0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00C4"/>
    <w:rPr>
      <w:rFonts w:eastAsiaTheme="majorEastAsia" w:cstheme="majorBidi"/>
      <w:color w:val="272727" w:themeColor="text1" w:themeTint="D8"/>
    </w:rPr>
  </w:style>
  <w:style w:type="paragraph" w:styleId="Title">
    <w:name w:val="Title"/>
    <w:basedOn w:val="Normal"/>
    <w:next w:val="Normal"/>
    <w:link w:val="TitleChar"/>
    <w:uiPriority w:val="10"/>
    <w:qFormat/>
    <w:rsid w:val="00C70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0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00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0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00C4"/>
    <w:pPr>
      <w:spacing w:before="160"/>
      <w:jc w:val="center"/>
    </w:pPr>
    <w:rPr>
      <w:i/>
      <w:iCs/>
      <w:color w:val="404040" w:themeColor="text1" w:themeTint="BF"/>
    </w:rPr>
  </w:style>
  <w:style w:type="character" w:customStyle="1" w:styleId="QuoteChar">
    <w:name w:val="Quote Char"/>
    <w:basedOn w:val="DefaultParagraphFont"/>
    <w:link w:val="Quote"/>
    <w:uiPriority w:val="29"/>
    <w:rsid w:val="00C700C4"/>
    <w:rPr>
      <w:i/>
      <w:iCs/>
      <w:color w:val="404040" w:themeColor="text1" w:themeTint="BF"/>
    </w:rPr>
  </w:style>
  <w:style w:type="paragraph" w:styleId="ListParagraph">
    <w:name w:val="List Paragraph"/>
    <w:basedOn w:val="Normal"/>
    <w:uiPriority w:val="34"/>
    <w:qFormat/>
    <w:rsid w:val="00C700C4"/>
    <w:pPr>
      <w:ind w:left="720"/>
      <w:contextualSpacing/>
    </w:pPr>
  </w:style>
  <w:style w:type="character" w:styleId="IntenseEmphasis">
    <w:name w:val="Intense Emphasis"/>
    <w:basedOn w:val="DefaultParagraphFont"/>
    <w:uiPriority w:val="21"/>
    <w:qFormat/>
    <w:rsid w:val="00C700C4"/>
    <w:rPr>
      <w:i/>
      <w:iCs/>
      <w:color w:val="2F5496" w:themeColor="accent1" w:themeShade="BF"/>
    </w:rPr>
  </w:style>
  <w:style w:type="paragraph" w:styleId="IntenseQuote">
    <w:name w:val="Intense Quote"/>
    <w:basedOn w:val="Normal"/>
    <w:next w:val="Normal"/>
    <w:link w:val="IntenseQuoteChar"/>
    <w:uiPriority w:val="30"/>
    <w:qFormat/>
    <w:rsid w:val="00C700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00C4"/>
    <w:rPr>
      <w:i/>
      <w:iCs/>
      <w:color w:val="2F5496" w:themeColor="accent1" w:themeShade="BF"/>
    </w:rPr>
  </w:style>
  <w:style w:type="character" w:styleId="IntenseReference">
    <w:name w:val="Intense Reference"/>
    <w:basedOn w:val="DefaultParagraphFont"/>
    <w:uiPriority w:val="32"/>
    <w:qFormat/>
    <w:rsid w:val="00C700C4"/>
    <w:rPr>
      <w:b/>
      <w:bCs/>
      <w:smallCaps/>
      <w:color w:val="2F5496" w:themeColor="accent1" w:themeShade="BF"/>
      <w:spacing w:val="5"/>
    </w:rPr>
  </w:style>
  <w:style w:type="character" w:styleId="Hyperlink">
    <w:name w:val="Hyperlink"/>
    <w:basedOn w:val="DefaultParagraphFont"/>
    <w:uiPriority w:val="99"/>
    <w:unhideWhenUsed/>
    <w:rsid w:val="00C700C4"/>
    <w:rPr>
      <w:color w:val="0563C1" w:themeColor="hyperlink"/>
      <w:u w:val="single"/>
    </w:rPr>
  </w:style>
  <w:style w:type="character" w:styleId="UnresolvedMention">
    <w:name w:val="Unresolved Mention"/>
    <w:basedOn w:val="DefaultParagraphFont"/>
    <w:uiPriority w:val="99"/>
    <w:semiHidden/>
    <w:unhideWhenUsed/>
    <w:rsid w:val="00C700C4"/>
    <w:rPr>
      <w:color w:val="605E5C"/>
      <w:shd w:val="clear" w:color="auto" w:fill="E1DFDD"/>
    </w:rPr>
  </w:style>
  <w:style w:type="paragraph" w:customStyle="1" w:styleId="TableParagraph">
    <w:name w:val="Table Paragraph"/>
    <w:basedOn w:val="Normal"/>
    <w:uiPriority w:val="1"/>
    <w:qFormat/>
    <w:rsid w:val="00475899"/>
    <w:pPr>
      <w:widowControl w:val="0"/>
      <w:autoSpaceDE w:val="0"/>
      <w:autoSpaceDN w:val="0"/>
      <w:spacing w:after="0" w:line="240" w:lineRule="auto"/>
      <w:ind w:left="220"/>
    </w:pPr>
    <w:rPr>
      <w:rFonts w:ascii="Arial MT" w:eastAsia="Arial MT" w:hAnsi="Arial MT" w:cs="Arial MT"/>
      <w:kern w:val="0"/>
      <w:sz w:val="22"/>
      <w:szCs w:val="22"/>
      <w:lang w:val="en-US" w:eastAsia="en-US"/>
      <w14:ligatures w14:val="none"/>
    </w:rPr>
  </w:style>
  <w:style w:type="paragraph" w:customStyle="1" w:styleId="Default">
    <w:name w:val="Default"/>
    <w:rsid w:val="000131B0"/>
    <w:pPr>
      <w:autoSpaceDE w:val="0"/>
      <w:autoSpaceDN w:val="0"/>
      <w:adjustRightInd w:val="0"/>
      <w:spacing w:after="0" w:line="240" w:lineRule="auto"/>
    </w:pPr>
    <w:rPr>
      <w:rFonts w:ascii="Times New Roman" w:hAnsi="Times New Roman" w:cs="Times New Roman"/>
      <w:color w:val="000000"/>
      <w:kern w:val="0"/>
    </w:rPr>
  </w:style>
  <w:style w:type="paragraph" w:styleId="Header">
    <w:name w:val="header"/>
    <w:basedOn w:val="Normal"/>
    <w:link w:val="HeaderChar"/>
    <w:uiPriority w:val="99"/>
    <w:unhideWhenUsed/>
    <w:rsid w:val="00E21D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DF2"/>
  </w:style>
  <w:style w:type="paragraph" w:styleId="Footer">
    <w:name w:val="footer"/>
    <w:basedOn w:val="Normal"/>
    <w:link w:val="FooterChar"/>
    <w:uiPriority w:val="99"/>
    <w:unhideWhenUsed/>
    <w:rsid w:val="00E21D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DF2"/>
  </w:style>
  <w:style w:type="table" w:styleId="TableGrid">
    <w:name w:val="Table Grid"/>
    <w:basedOn w:val="TableNormal"/>
    <w:uiPriority w:val="39"/>
    <w:rsid w:val="00177E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21755">
      <w:bodyDiv w:val="1"/>
      <w:marLeft w:val="0"/>
      <w:marRight w:val="0"/>
      <w:marTop w:val="0"/>
      <w:marBottom w:val="0"/>
      <w:divBdr>
        <w:top w:val="none" w:sz="0" w:space="0" w:color="auto"/>
        <w:left w:val="none" w:sz="0" w:space="0" w:color="auto"/>
        <w:bottom w:val="none" w:sz="0" w:space="0" w:color="auto"/>
        <w:right w:val="none" w:sz="0" w:space="0" w:color="auto"/>
      </w:divBdr>
      <w:divsChild>
        <w:div w:id="1144541844">
          <w:marLeft w:val="0"/>
          <w:marRight w:val="0"/>
          <w:marTop w:val="0"/>
          <w:marBottom w:val="0"/>
          <w:divBdr>
            <w:top w:val="none" w:sz="0" w:space="0" w:color="auto"/>
            <w:left w:val="none" w:sz="0" w:space="0" w:color="auto"/>
            <w:bottom w:val="none" w:sz="0" w:space="0" w:color="auto"/>
            <w:right w:val="none" w:sz="0" w:space="0" w:color="auto"/>
          </w:divBdr>
          <w:divsChild>
            <w:div w:id="48230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88661">
      <w:bodyDiv w:val="1"/>
      <w:marLeft w:val="0"/>
      <w:marRight w:val="0"/>
      <w:marTop w:val="0"/>
      <w:marBottom w:val="0"/>
      <w:divBdr>
        <w:top w:val="none" w:sz="0" w:space="0" w:color="auto"/>
        <w:left w:val="none" w:sz="0" w:space="0" w:color="auto"/>
        <w:bottom w:val="none" w:sz="0" w:space="0" w:color="auto"/>
        <w:right w:val="none" w:sz="0" w:space="0" w:color="auto"/>
      </w:divBdr>
    </w:div>
    <w:div w:id="110251335">
      <w:bodyDiv w:val="1"/>
      <w:marLeft w:val="0"/>
      <w:marRight w:val="0"/>
      <w:marTop w:val="0"/>
      <w:marBottom w:val="0"/>
      <w:divBdr>
        <w:top w:val="none" w:sz="0" w:space="0" w:color="auto"/>
        <w:left w:val="none" w:sz="0" w:space="0" w:color="auto"/>
        <w:bottom w:val="none" w:sz="0" w:space="0" w:color="auto"/>
        <w:right w:val="none" w:sz="0" w:space="0" w:color="auto"/>
      </w:divBdr>
      <w:divsChild>
        <w:div w:id="798768194">
          <w:marLeft w:val="274"/>
          <w:marRight w:val="0"/>
          <w:marTop w:val="0"/>
          <w:marBottom w:val="0"/>
          <w:divBdr>
            <w:top w:val="none" w:sz="0" w:space="0" w:color="auto"/>
            <w:left w:val="none" w:sz="0" w:space="0" w:color="auto"/>
            <w:bottom w:val="none" w:sz="0" w:space="0" w:color="auto"/>
            <w:right w:val="none" w:sz="0" w:space="0" w:color="auto"/>
          </w:divBdr>
        </w:div>
        <w:div w:id="801113754">
          <w:marLeft w:val="274"/>
          <w:marRight w:val="0"/>
          <w:marTop w:val="0"/>
          <w:marBottom w:val="0"/>
          <w:divBdr>
            <w:top w:val="none" w:sz="0" w:space="0" w:color="auto"/>
            <w:left w:val="none" w:sz="0" w:space="0" w:color="auto"/>
            <w:bottom w:val="none" w:sz="0" w:space="0" w:color="auto"/>
            <w:right w:val="none" w:sz="0" w:space="0" w:color="auto"/>
          </w:divBdr>
        </w:div>
        <w:div w:id="1671174681">
          <w:marLeft w:val="274"/>
          <w:marRight w:val="0"/>
          <w:marTop w:val="0"/>
          <w:marBottom w:val="0"/>
          <w:divBdr>
            <w:top w:val="none" w:sz="0" w:space="0" w:color="auto"/>
            <w:left w:val="none" w:sz="0" w:space="0" w:color="auto"/>
            <w:bottom w:val="none" w:sz="0" w:space="0" w:color="auto"/>
            <w:right w:val="none" w:sz="0" w:space="0" w:color="auto"/>
          </w:divBdr>
        </w:div>
        <w:div w:id="1012607560">
          <w:marLeft w:val="274"/>
          <w:marRight w:val="0"/>
          <w:marTop w:val="0"/>
          <w:marBottom w:val="0"/>
          <w:divBdr>
            <w:top w:val="none" w:sz="0" w:space="0" w:color="auto"/>
            <w:left w:val="none" w:sz="0" w:space="0" w:color="auto"/>
            <w:bottom w:val="none" w:sz="0" w:space="0" w:color="auto"/>
            <w:right w:val="none" w:sz="0" w:space="0" w:color="auto"/>
          </w:divBdr>
        </w:div>
        <w:div w:id="1787433158">
          <w:marLeft w:val="274"/>
          <w:marRight w:val="0"/>
          <w:marTop w:val="0"/>
          <w:marBottom w:val="0"/>
          <w:divBdr>
            <w:top w:val="none" w:sz="0" w:space="0" w:color="auto"/>
            <w:left w:val="none" w:sz="0" w:space="0" w:color="auto"/>
            <w:bottom w:val="none" w:sz="0" w:space="0" w:color="auto"/>
            <w:right w:val="none" w:sz="0" w:space="0" w:color="auto"/>
          </w:divBdr>
        </w:div>
        <w:div w:id="848178146">
          <w:marLeft w:val="274"/>
          <w:marRight w:val="0"/>
          <w:marTop w:val="0"/>
          <w:marBottom w:val="0"/>
          <w:divBdr>
            <w:top w:val="none" w:sz="0" w:space="0" w:color="auto"/>
            <w:left w:val="none" w:sz="0" w:space="0" w:color="auto"/>
            <w:bottom w:val="none" w:sz="0" w:space="0" w:color="auto"/>
            <w:right w:val="none" w:sz="0" w:space="0" w:color="auto"/>
          </w:divBdr>
        </w:div>
      </w:divsChild>
    </w:div>
    <w:div w:id="137117524">
      <w:bodyDiv w:val="1"/>
      <w:marLeft w:val="0"/>
      <w:marRight w:val="0"/>
      <w:marTop w:val="0"/>
      <w:marBottom w:val="0"/>
      <w:divBdr>
        <w:top w:val="none" w:sz="0" w:space="0" w:color="auto"/>
        <w:left w:val="none" w:sz="0" w:space="0" w:color="auto"/>
        <w:bottom w:val="none" w:sz="0" w:space="0" w:color="auto"/>
        <w:right w:val="none" w:sz="0" w:space="0" w:color="auto"/>
      </w:divBdr>
    </w:div>
    <w:div w:id="163859722">
      <w:bodyDiv w:val="1"/>
      <w:marLeft w:val="0"/>
      <w:marRight w:val="0"/>
      <w:marTop w:val="0"/>
      <w:marBottom w:val="0"/>
      <w:divBdr>
        <w:top w:val="none" w:sz="0" w:space="0" w:color="auto"/>
        <w:left w:val="none" w:sz="0" w:space="0" w:color="auto"/>
        <w:bottom w:val="none" w:sz="0" w:space="0" w:color="auto"/>
        <w:right w:val="none" w:sz="0" w:space="0" w:color="auto"/>
      </w:divBdr>
    </w:div>
    <w:div w:id="207111183">
      <w:bodyDiv w:val="1"/>
      <w:marLeft w:val="0"/>
      <w:marRight w:val="0"/>
      <w:marTop w:val="0"/>
      <w:marBottom w:val="0"/>
      <w:divBdr>
        <w:top w:val="none" w:sz="0" w:space="0" w:color="auto"/>
        <w:left w:val="none" w:sz="0" w:space="0" w:color="auto"/>
        <w:bottom w:val="none" w:sz="0" w:space="0" w:color="auto"/>
        <w:right w:val="none" w:sz="0" w:space="0" w:color="auto"/>
      </w:divBdr>
      <w:divsChild>
        <w:div w:id="1781532890">
          <w:marLeft w:val="0"/>
          <w:marRight w:val="0"/>
          <w:marTop w:val="0"/>
          <w:marBottom w:val="0"/>
          <w:divBdr>
            <w:top w:val="none" w:sz="0" w:space="0" w:color="auto"/>
            <w:left w:val="none" w:sz="0" w:space="0" w:color="auto"/>
            <w:bottom w:val="none" w:sz="0" w:space="0" w:color="auto"/>
            <w:right w:val="none" w:sz="0" w:space="0" w:color="auto"/>
          </w:divBdr>
          <w:divsChild>
            <w:div w:id="116990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30793">
      <w:bodyDiv w:val="1"/>
      <w:marLeft w:val="0"/>
      <w:marRight w:val="0"/>
      <w:marTop w:val="0"/>
      <w:marBottom w:val="0"/>
      <w:divBdr>
        <w:top w:val="none" w:sz="0" w:space="0" w:color="auto"/>
        <w:left w:val="none" w:sz="0" w:space="0" w:color="auto"/>
        <w:bottom w:val="none" w:sz="0" w:space="0" w:color="auto"/>
        <w:right w:val="none" w:sz="0" w:space="0" w:color="auto"/>
      </w:divBdr>
    </w:div>
    <w:div w:id="233787229">
      <w:bodyDiv w:val="1"/>
      <w:marLeft w:val="0"/>
      <w:marRight w:val="0"/>
      <w:marTop w:val="0"/>
      <w:marBottom w:val="0"/>
      <w:divBdr>
        <w:top w:val="none" w:sz="0" w:space="0" w:color="auto"/>
        <w:left w:val="none" w:sz="0" w:space="0" w:color="auto"/>
        <w:bottom w:val="none" w:sz="0" w:space="0" w:color="auto"/>
        <w:right w:val="none" w:sz="0" w:space="0" w:color="auto"/>
      </w:divBdr>
    </w:div>
    <w:div w:id="257327043">
      <w:bodyDiv w:val="1"/>
      <w:marLeft w:val="0"/>
      <w:marRight w:val="0"/>
      <w:marTop w:val="0"/>
      <w:marBottom w:val="0"/>
      <w:divBdr>
        <w:top w:val="none" w:sz="0" w:space="0" w:color="auto"/>
        <w:left w:val="none" w:sz="0" w:space="0" w:color="auto"/>
        <w:bottom w:val="none" w:sz="0" w:space="0" w:color="auto"/>
        <w:right w:val="none" w:sz="0" w:space="0" w:color="auto"/>
      </w:divBdr>
      <w:divsChild>
        <w:div w:id="1400707168">
          <w:marLeft w:val="0"/>
          <w:marRight w:val="0"/>
          <w:marTop w:val="0"/>
          <w:marBottom w:val="0"/>
          <w:divBdr>
            <w:top w:val="none" w:sz="0" w:space="0" w:color="auto"/>
            <w:left w:val="none" w:sz="0" w:space="0" w:color="auto"/>
            <w:bottom w:val="none" w:sz="0" w:space="0" w:color="auto"/>
            <w:right w:val="none" w:sz="0" w:space="0" w:color="auto"/>
          </w:divBdr>
          <w:divsChild>
            <w:div w:id="1624388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038463">
      <w:bodyDiv w:val="1"/>
      <w:marLeft w:val="0"/>
      <w:marRight w:val="0"/>
      <w:marTop w:val="0"/>
      <w:marBottom w:val="0"/>
      <w:divBdr>
        <w:top w:val="none" w:sz="0" w:space="0" w:color="auto"/>
        <w:left w:val="none" w:sz="0" w:space="0" w:color="auto"/>
        <w:bottom w:val="none" w:sz="0" w:space="0" w:color="auto"/>
        <w:right w:val="none" w:sz="0" w:space="0" w:color="auto"/>
      </w:divBdr>
    </w:div>
    <w:div w:id="373848064">
      <w:bodyDiv w:val="1"/>
      <w:marLeft w:val="0"/>
      <w:marRight w:val="0"/>
      <w:marTop w:val="0"/>
      <w:marBottom w:val="0"/>
      <w:divBdr>
        <w:top w:val="none" w:sz="0" w:space="0" w:color="auto"/>
        <w:left w:val="none" w:sz="0" w:space="0" w:color="auto"/>
        <w:bottom w:val="none" w:sz="0" w:space="0" w:color="auto"/>
        <w:right w:val="none" w:sz="0" w:space="0" w:color="auto"/>
      </w:divBdr>
    </w:div>
    <w:div w:id="428039609">
      <w:bodyDiv w:val="1"/>
      <w:marLeft w:val="0"/>
      <w:marRight w:val="0"/>
      <w:marTop w:val="0"/>
      <w:marBottom w:val="0"/>
      <w:divBdr>
        <w:top w:val="none" w:sz="0" w:space="0" w:color="auto"/>
        <w:left w:val="none" w:sz="0" w:space="0" w:color="auto"/>
        <w:bottom w:val="none" w:sz="0" w:space="0" w:color="auto"/>
        <w:right w:val="none" w:sz="0" w:space="0" w:color="auto"/>
      </w:divBdr>
    </w:div>
    <w:div w:id="435180481">
      <w:bodyDiv w:val="1"/>
      <w:marLeft w:val="0"/>
      <w:marRight w:val="0"/>
      <w:marTop w:val="0"/>
      <w:marBottom w:val="0"/>
      <w:divBdr>
        <w:top w:val="none" w:sz="0" w:space="0" w:color="auto"/>
        <w:left w:val="none" w:sz="0" w:space="0" w:color="auto"/>
        <w:bottom w:val="none" w:sz="0" w:space="0" w:color="auto"/>
        <w:right w:val="none" w:sz="0" w:space="0" w:color="auto"/>
      </w:divBdr>
    </w:div>
    <w:div w:id="474446590">
      <w:bodyDiv w:val="1"/>
      <w:marLeft w:val="0"/>
      <w:marRight w:val="0"/>
      <w:marTop w:val="0"/>
      <w:marBottom w:val="0"/>
      <w:divBdr>
        <w:top w:val="none" w:sz="0" w:space="0" w:color="auto"/>
        <w:left w:val="none" w:sz="0" w:space="0" w:color="auto"/>
        <w:bottom w:val="none" w:sz="0" w:space="0" w:color="auto"/>
        <w:right w:val="none" w:sz="0" w:space="0" w:color="auto"/>
      </w:divBdr>
    </w:div>
    <w:div w:id="518197762">
      <w:bodyDiv w:val="1"/>
      <w:marLeft w:val="0"/>
      <w:marRight w:val="0"/>
      <w:marTop w:val="0"/>
      <w:marBottom w:val="0"/>
      <w:divBdr>
        <w:top w:val="none" w:sz="0" w:space="0" w:color="auto"/>
        <w:left w:val="none" w:sz="0" w:space="0" w:color="auto"/>
        <w:bottom w:val="none" w:sz="0" w:space="0" w:color="auto"/>
        <w:right w:val="none" w:sz="0" w:space="0" w:color="auto"/>
      </w:divBdr>
      <w:divsChild>
        <w:div w:id="862085626">
          <w:marLeft w:val="0"/>
          <w:marRight w:val="0"/>
          <w:marTop w:val="0"/>
          <w:marBottom w:val="0"/>
          <w:divBdr>
            <w:top w:val="none" w:sz="0" w:space="0" w:color="auto"/>
            <w:left w:val="none" w:sz="0" w:space="0" w:color="auto"/>
            <w:bottom w:val="none" w:sz="0" w:space="0" w:color="auto"/>
            <w:right w:val="none" w:sz="0" w:space="0" w:color="auto"/>
          </w:divBdr>
          <w:divsChild>
            <w:div w:id="29028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4343755">
      <w:bodyDiv w:val="1"/>
      <w:marLeft w:val="0"/>
      <w:marRight w:val="0"/>
      <w:marTop w:val="0"/>
      <w:marBottom w:val="0"/>
      <w:divBdr>
        <w:top w:val="none" w:sz="0" w:space="0" w:color="auto"/>
        <w:left w:val="none" w:sz="0" w:space="0" w:color="auto"/>
        <w:bottom w:val="none" w:sz="0" w:space="0" w:color="auto"/>
        <w:right w:val="none" w:sz="0" w:space="0" w:color="auto"/>
      </w:divBdr>
    </w:div>
    <w:div w:id="682784517">
      <w:bodyDiv w:val="1"/>
      <w:marLeft w:val="0"/>
      <w:marRight w:val="0"/>
      <w:marTop w:val="0"/>
      <w:marBottom w:val="0"/>
      <w:divBdr>
        <w:top w:val="none" w:sz="0" w:space="0" w:color="auto"/>
        <w:left w:val="none" w:sz="0" w:space="0" w:color="auto"/>
        <w:bottom w:val="none" w:sz="0" w:space="0" w:color="auto"/>
        <w:right w:val="none" w:sz="0" w:space="0" w:color="auto"/>
      </w:divBdr>
    </w:div>
    <w:div w:id="682901810">
      <w:bodyDiv w:val="1"/>
      <w:marLeft w:val="0"/>
      <w:marRight w:val="0"/>
      <w:marTop w:val="0"/>
      <w:marBottom w:val="0"/>
      <w:divBdr>
        <w:top w:val="none" w:sz="0" w:space="0" w:color="auto"/>
        <w:left w:val="none" w:sz="0" w:space="0" w:color="auto"/>
        <w:bottom w:val="none" w:sz="0" w:space="0" w:color="auto"/>
        <w:right w:val="none" w:sz="0" w:space="0" w:color="auto"/>
      </w:divBdr>
      <w:divsChild>
        <w:div w:id="890652927">
          <w:marLeft w:val="0"/>
          <w:marRight w:val="0"/>
          <w:marTop w:val="0"/>
          <w:marBottom w:val="0"/>
          <w:divBdr>
            <w:top w:val="none" w:sz="0" w:space="0" w:color="auto"/>
            <w:left w:val="none" w:sz="0" w:space="0" w:color="auto"/>
            <w:bottom w:val="none" w:sz="0" w:space="0" w:color="auto"/>
            <w:right w:val="none" w:sz="0" w:space="0" w:color="auto"/>
          </w:divBdr>
          <w:divsChild>
            <w:div w:id="1180005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96224">
      <w:bodyDiv w:val="1"/>
      <w:marLeft w:val="0"/>
      <w:marRight w:val="0"/>
      <w:marTop w:val="0"/>
      <w:marBottom w:val="0"/>
      <w:divBdr>
        <w:top w:val="none" w:sz="0" w:space="0" w:color="auto"/>
        <w:left w:val="none" w:sz="0" w:space="0" w:color="auto"/>
        <w:bottom w:val="none" w:sz="0" w:space="0" w:color="auto"/>
        <w:right w:val="none" w:sz="0" w:space="0" w:color="auto"/>
      </w:divBdr>
      <w:divsChild>
        <w:div w:id="575937375">
          <w:marLeft w:val="0"/>
          <w:marRight w:val="0"/>
          <w:marTop w:val="0"/>
          <w:marBottom w:val="0"/>
          <w:divBdr>
            <w:top w:val="none" w:sz="0" w:space="0" w:color="auto"/>
            <w:left w:val="none" w:sz="0" w:space="0" w:color="auto"/>
            <w:bottom w:val="none" w:sz="0" w:space="0" w:color="auto"/>
            <w:right w:val="none" w:sz="0" w:space="0" w:color="auto"/>
          </w:divBdr>
          <w:divsChild>
            <w:div w:id="202928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856675">
      <w:bodyDiv w:val="1"/>
      <w:marLeft w:val="0"/>
      <w:marRight w:val="0"/>
      <w:marTop w:val="0"/>
      <w:marBottom w:val="0"/>
      <w:divBdr>
        <w:top w:val="none" w:sz="0" w:space="0" w:color="auto"/>
        <w:left w:val="none" w:sz="0" w:space="0" w:color="auto"/>
        <w:bottom w:val="none" w:sz="0" w:space="0" w:color="auto"/>
        <w:right w:val="none" w:sz="0" w:space="0" w:color="auto"/>
      </w:divBdr>
    </w:div>
    <w:div w:id="819880583">
      <w:bodyDiv w:val="1"/>
      <w:marLeft w:val="0"/>
      <w:marRight w:val="0"/>
      <w:marTop w:val="0"/>
      <w:marBottom w:val="0"/>
      <w:divBdr>
        <w:top w:val="none" w:sz="0" w:space="0" w:color="auto"/>
        <w:left w:val="none" w:sz="0" w:space="0" w:color="auto"/>
        <w:bottom w:val="none" w:sz="0" w:space="0" w:color="auto"/>
        <w:right w:val="none" w:sz="0" w:space="0" w:color="auto"/>
      </w:divBdr>
    </w:div>
    <w:div w:id="822702144">
      <w:bodyDiv w:val="1"/>
      <w:marLeft w:val="0"/>
      <w:marRight w:val="0"/>
      <w:marTop w:val="0"/>
      <w:marBottom w:val="0"/>
      <w:divBdr>
        <w:top w:val="none" w:sz="0" w:space="0" w:color="auto"/>
        <w:left w:val="none" w:sz="0" w:space="0" w:color="auto"/>
        <w:bottom w:val="none" w:sz="0" w:space="0" w:color="auto"/>
        <w:right w:val="none" w:sz="0" w:space="0" w:color="auto"/>
      </w:divBdr>
    </w:div>
    <w:div w:id="829634524">
      <w:bodyDiv w:val="1"/>
      <w:marLeft w:val="0"/>
      <w:marRight w:val="0"/>
      <w:marTop w:val="0"/>
      <w:marBottom w:val="0"/>
      <w:divBdr>
        <w:top w:val="none" w:sz="0" w:space="0" w:color="auto"/>
        <w:left w:val="none" w:sz="0" w:space="0" w:color="auto"/>
        <w:bottom w:val="none" w:sz="0" w:space="0" w:color="auto"/>
        <w:right w:val="none" w:sz="0" w:space="0" w:color="auto"/>
      </w:divBdr>
    </w:div>
    <w:div w:id="842092404">
      <w:bodyDiv w:val="1"/>
      <w:marLeft w:val="0"/>
      <w:marRight w:val="0"/>
      <w:marTop w:val="0"/>
      <w:marBottom w:val="0"/>
      <w:divBdr>
        <w:top w:val="none" w:sz="0" w:space="0" w:color="auto"/>
        <w:left w:val="none" w:sz="0" w:space="0" w:color="auto"/>
        <w:bottom w:val="none" w:sz="0" w:space="0" w:color="auto"/>
        <w:right w:val="none" w:sz="0" w:space="0" w:color="auto"/>
      </w:divBdr>
    </w:div>
    <w:div w:id="915434149">
      <w:bodyDiv w:val="1"/>
      <w:marLeft w:val="0"/>
      <w:marRight w:val="0"/>
      <w:marTop w:val="0"/>
      <w:marBottom w:val="0"/>
      <w:divBdr>
        <w:top w:val="none" w:sz="0" w:space="0" w:color="auto"/>
        <w:left w:val="none" w:sz="0" w:space="0" w:color="auto"/>
        <w:bottom w:val="none" w:sz="0" w:space="0" w:color="auto"/>
        <w:right w:val="none" w:sz="0" w:space="0" w:color="auto"/>
      </w:divBdr>
    </w:div>
    <w:div w:id="978462123">
      <w:bodyDiv w:val="1"/>
      <w:marLeft w:val="0"/>
      <w:marRight w:val="0"/>
      <w:marTop w:val="0"/>
      <w:marBottom w:val="0"/>
      <w:divBdr>
        <w:top w:val="none" w:sz="0" w:space="0" w:color="auto"/>
        <w:left w:val="none" w:sz="0" w:space="0" w:color="auto"/>
        <w:bottom w:val="none" w:sz="0" w:space="0" w:color="auto"/>
        <w:right w:val="none" w:sz="0" w:space="0" w:color="auto"/>
      </w:divBdr>
      <w:divsChild>
        <w:div w:id="403186121">
          <w:marLeft w:val="0"/>
          <w:marRight w:val="0"/>
          <w:marTop w:val="0"/>
          <w:marBottom w:val="0"/>
          <w:divBdr>
            <w:top w:val="none" w:sz="0" w:space="0" w:color="auto"/>
            <w:left w:val="none" w:sz="0" w:space="0" w:color="auto"/>
            <w:bottom w:val="none" w:sz="0" w:space="0" w:color="auto"/>
            <w:right w:val="none" w:sz="0" w:space="0" w:color="auto"/>
          </w:divBdr>
          <w:divsChild>
            <w:div w:id="144403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79578">
      <w:bodyDiv w:val="1"/>
      <w:marLeft w:val="0"/>
      <w:marRight w:val="0"/>
      <w:marTop w:val="0"/>
      <w:marBottom w:val="0"/>
      <w:divBdr>
        <w:top w:val="none" w:sz="0" w:space="0" w:color="auto"/>
        <w:left w:val="none" w:sz="0" w:space="0" w:color="auto"/>
        <w:bottom w:val="none" w:sz="0" w:space="0" w:color="auto"/>
        <w:right w:val="none" w:sz="0" w:space="0" w:color="auto"/>
      </w:divBdr>
    </w:div>
    <w:div w:id="1164668523">
      <w:bodyDiv w:val="1"/>
      <w:marLeft w:val="0"/>
      <w:marRight w:val="0"/>
      <w:marTop w:val="0"/>
      <w:marBottom w:val="0"/>
      <w:divBdr>
        <w:top w:val="none" w:sz="0" w:space="0" w:color="auto"/>
        <w:left w:val="none" w:sz="0" w:space="0" w:color="auto"/>
        <w:bottom w:val="none" w:sz="0" w:space="0" w:color="auto"/>
        <w:right w:val="none" w:sz="0" w:space="0" w:color="auto"/>
      </w:divBdr>
    </w:div>
    <w:div w:id="1250773969">
      <w:bodyDiv w:val="1"/>
      <w:marLeft w:val="0"/>
      <w:marRight w:val="0"/>
      <w:marTop w:val="0"/>
      <w:marBottom w:val="0"/>
      <w:divBdr>
        <w:top w:val="none" w:sz="0" w:space="0" w:color="auto"/>
        <w:left w:val="none" w:sz="0" w:space="0" w:color="auto"/>
        <w:bottom w:val="none" w:sz="0" w:space="0" w:color="auto"/>
        <w:right w:val="none" w:sz="0" w:space="0" w:color="auto"/>
      </w:divBdr>
    </w:div>
    <w:div w:id="1253709082">
      <w:bodyDiv w:val="1"/>
      <w:marLeft w:val="0"/>
      <w:marRight w:val="0"/>
      <w:marTop w:val="0"/>
      <w:marBottom w:val="0"/>
      <w:divBdr>
        <w:top w:val="none" w:sz="0" w:space="0" w:color="auto"/>
        <w:left w:val="none" w:sz="0" w:space="0" w:color="auto"/>
        <w:bottom w:val="none" w:sz="0" w:space="0" w:color="auto"/>
        <w:right w:val="none" w:sz="0" w:space="0" w:color="auto"/>
      </w:divBdr>
    </w:div>
    <w:div w:id="1262183000">
      <w:bodyDiv w:val="1"/>
      <w:marLeft w:val="0"/>
      <w:marRight w:val="0"/>
      <w:marTop w:val="0"/>
      <w:marBottom w:val="0"/>
      <w:divBdr>
        <w:top w:val="none" w:sz="0" w:space="0" w:color="auto"/>
        <w:left w:val="none" w:sz="0" w:space="0" w:color="auto"/>
        <w:bottom w:val="none" w:sz="0" w:space="0" w:color="auto"/>
        <w:right w:val="none" w:sz="0" w:space="0" w:color="auto"/>
      </w:divBdr>
    </w:div>
    <w:div w:id="1389063437">
      <w:bodyDiv w:val="1"/>
      <w:marLeft w:val="0"/>
      <w:marRight w:val="0"/>
      <w:marTop w:val="0"/>
      <w:marBottom w:val="0"/>
      <w:divBdr>
        <w:top w:val="none" w:sz="0" w:space="0" w:color="auto"/>
        <w:left w:val="none" w:sz="0" w:space="0" w:color="auto"/>
        <w:bottom w:val="none" w:sz="0" w:space="0" w:color="auto"/>
        <w:right w:val="none" w:sz="0" w:space="0" w:color="auto"/>
      </w:divBdr>
    </w:div>
    <w:div w:id="1395926507">
      <w:bodyDiv w:val="1"/>
      <w:marLeft w:val="0"/>
      <w:marRight w:val="0"/>
      <w:marTop w:val="0"/>
      <w:marBottom w:val="0"/>
      <w:divBdr>
        <w:top w:val="none" w:sz="0" w:space="0" w:color="auto"/>
        <w:left w:val="none" w:sz="0" w:space="0" w:color="auto"/>
        <w:bottom w:val="none" w:sz="0" w:space="0" w:color="auto"/>
        <w:right w:val="none" w:sz="0" w:space="0" w:color="auto"/>
      </w:divBdr>
    </w:div>
    <w:div w:id="1454399450">
      <w:bodyDiv w:val="1"/>
      <w:marLeft w:val="0"/>
      <w:marRight w:val="0"/>
      <w:marTop w:val="0"/>
      <w:marBottom w:val="0"/>
      <w:divBdr>
        <w:top w:val="none" w:sz="0" w:space="0" w:color="auto"/>
        <w:left w:val="none" w:sz="0" w:space="0" w:color="auto"/>
        <w:bottom w:val="none" w:sz="0" w:space="0" w:color="auto"/>
        <w:right w:val="none" w:sz="0" w:space="0" w:color="auto"/>
      </w:divBdr>
      <w:divsChild>
        <w:div w:id="1601136004">
          <w:marLeft w:val="0"/>
          <w:marRight w:val="0"/>
          <w:marTop w:val="0"/>
          <w:marBottom w:val="0"/>
          <w:divBdr>
            <w:top w:val="none" w:sz="0" w:space="0" w:color="auto"/>
            <w:left w:val="none" w:sz="0" w:space="0" w:color="auto"/>
            <w:bottom w:val="none" w:sz="0" w:space="0" w:color="auto"/>
            <w:right w:val="none" w:sz="0" w:space="0" w:color="auto"/>
          </w:divBdr>
          <w:divsChild>
            <w:div w:id="38595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125347">
      <w:bodyDiv w:val="1"/>
      <w:marLeft w:val="0"/>
      <w:marRight w:val="0"/>
      <w:marTop w:val="0"/>
      <w:marBottom w:val="0"/>
      <w:divBdr>
        <w:top w:val="none" w:sz="0" w:space="0" w:color="auto"/>
        <w:left w:val="none" w:sz="0" w:space="0" w:color="auto"/>
        <w:bottom w:val="none" w:sz="0" w:space="0" w:color="auto"/>
        <w:right w:val="none" w:sz="0" w:space="0" w:color="auto"/>
      </w:divBdr>
    </w:div>
    <w:div w:id="1513762499">
      <w:bodyDiv w:val="1"/>
      <w:marLeft w:val="0"/>
      <w:marRight w:val="0"/>
      <w:marTop w:val="0"/>
      <w:marBottom w:val="0"/>
      <w:divBdr>
        <w:top w:val="none" w:sz="0" w:space="0" w:color="auto"/>
        <w:left w:val="none" w:sz="0" w:space="0" w:color="auto"/>
        <w:bottom w:val="none" w:sz="0" w:space="0" w:color="auto"/>
        <w:right w:val="none" w:sz="0" w:space="0" w:color="auto"/>
      </w:divBdr>
      <w:divsChild>
        <w:div w:id="533343504">
          <w:marLeft w:val="274"/>
          <w:marRight w:val="0"/>
          <w:marTop w:val="0"/>
          <w:marBottom w:val="0"/>
          <w:divBdr>
            <w:top w:val="none" w:sz="0" w:space="0" w:color="auto"/>
            <w:left w:val="none" w:sz="0" w:space="0" w:color="auto"/>
            <w:bottom w:val="none" w:sz="0" w:space="0" w:color="auto"/>
            <w:right w:val="none" w:sz="0" w:space="0" w:color="auto"/>
          </w:divBdr>
        </w:div>
      </w:divsChild>
    </w:div>
    <w:div w:id="1515729635">
      <w:bodyDiv w:val="1"/>
      <w:marLeft w:val="0"/>
      <w:marRight w:val="0"/>
      <w:marTop w:val="0"/>
      <w:marBottom w:val="0"/>
      <w:divBdr>
        <w:top w:val="none" w:sz="0" w:space="0" w:color="auto"/>
        <w:left w:val="none" w:sz="0" w:space="0" w:color="auto"/>
        <w:bottom w:val="none" w:sz="0" w:space="0" w:color="auto"/>
        <w:right w:val="none" w:sz="0" w:space="0" w:color="auto"/>
      </w:divBdr>
    </w:div>
    <w:div w:id="1573588764">
      <w:bodyDiv w:val="1"/>
      <w:marLeft w:val="0"/>
      <w:marRight w:val="0"/>
      <w:marTop w:val="0"/>
      <w:marBottom w:val="0"/>
      <w:divBdr>
        <w:top w:val="none" w:sz="0" w:space="0" w:color="auto"/>
        <w:left w:val="none" w:sz="0" w:space="0" w:color="auto"/>
        <w:bottom w:val="none" w:sz="0" w:space="0" w:color="auto"/>
        <w:right w:val="none" w:sz="0" w:space="0" w:color="auto"/>
      </w:divBdr>
    </w:div>
    <w:div w:id="1633052384">
      <w:bodyDiv w:val="1"/>
      <w:marLeft w:val="0"/>
      <w:marRight w:val="0"/>
      <w:marTop w:val="0"/>
      <w:marBottom w:val="0"/>
      <w:divBdr>
        <w:top w:val="none" w:sz="0" w:space="0" w:color="auto"/>
        <w:left w:val="none" w:sz="0" w:space="0" w:color="auto"/>
        <w:bottom w:val="none" w:sz="0" w:space="0" w:color="auto"/>
        <w:right w:val="none" w:sz="0" w:space="0" w:color="auto"/>
      </w:divBdr>
      <w:divsChild>
        <w:div w:id="1390031729">
          <w:marLeft w:val="0"/>
          <w:marRight w:val="0"/>
          <w:marTop w:val="0"/>
          <w:marBottom w:val="0"/>
          <w:divBdr>
            <w:top w:val="none" w:sz="0" w:space="0" w:color="auto"/>
            <w:left w:val="none" w:sz="0" w:space="0" w:color="auto"/>
            <w:bottom w:val="none" w:sz="0" w:space="0" w:color="auto"/>
            <w:right w:val="none" w:sz="0" w:space="0" w:color="auto"/>
          </w:divBdr>
          <w:divsChild>
            <w:div w:id="1435637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27024">
      <w:bodyDiv w:val="1"/>
      <w:marLeft w:val="0"/>
      <w:marRight w:val="0"/>
      <w:marTop w:val="0"/>
      <w:marBottom w:val="0"/>
      <w:divBdr>
        <w:top w:val="none" w:sz="0" w:space="0" w:color="auto"/>
        <w:left w:val="none" w:sz="0" w:space="0" w:color="auto"/>
        <w:bottom w:val="none" w:sz="0" w:space="0" w:color="auto"/>
        <w:right w:val="none" w:sz="0" w:space="0" w:color="auto"/>
      </w:divBdr>
    </w:div>
    <w:div w:id="1756245821">
      <w:bodyDiv w:val="1"/>
      <w:marLeft w:val="0"/>
      <w:marRight w:val="0"/>
      <w:marTop w:val="0"/>
      <w:marBottom w:val="0"/>
      <w:divBdr>
        <w:top w:val="none" w:sz="0" w:space="0" w:color="auto"/>
        <w:left w:val="none" w:sz="0" w:space="0" w:color="auto"/>
        <w:bottom w:val="none" w:sz="0" w:space="0" w:color="auto"/>
        <w:right w:val="none" w:sz="0" w:space="0" w:color="auto"/>
      </w:divBdr>
    </w:div>
    <w:div w:id="1769084294">
      <w:bodyDiv w:val="1"/>
      <w:marLeft w:val="0"/>
      <w:marRight w:val="0"/>
      <w:marTop w:val="0"/>
      <w:marBottom w:val="0"/>
      <w:divBdr>
        <w:top w:val="none" w:sz="0" w:space="0" w:color="auto"/>
        <w:left w:val="none" w:sz="0" w:space="0" w:color="auto"/>
        <w:bottom w:val="none" w:sz="0" w:space="0" w:color="auto"/>
        <w:right w:val="none" w:sz="0" w:space="0" w:color="auto"/>
      </w:divBdr>
      <w:divsChild>
        <w:div w:id="987709570">
          <w:marLeft w:val="274"/>
          <w:marRight w:val="0"/>
          <w:marTop w:val="0"/>
          <w:marBottom w:val="0"/>
          <w:divBdr>
            <w:top w:val="none" w:sz="0" w:space="0" w:color="auto"/>
            <w:left w:val="none" w:sz="0" w:space="0" w:color="auto"/>
            <w:bottom w:val="none" w:sz="0" w:space="0" w:color="auto"/>
            <w:right w:val="none" w:sz="0" w:space="0" w:color="auto"/>
          </w:divBdr>
        </w:div>
      </w:divsChild>
    </w:div>
    <w:div w:id="1810439511">
      <w:bodyDiv w:val="1"/>
      <w:marLeft w:val="0"/>
      <w:marRight w:val="0"/>
      <w:marTop w:val="0"/>
      <w:marBottom w:val="0"/>
      <w:divBdr>
        <w:top w:val="none" w:sz="0" w:space="0" w:color="auto"/>
        <w:left w:val="none" w:sz="0" w:space="0" w:color="auto"/>
        <w:bottom w:val="none" w:sz="0" w:space="0" w:color="auto"/>
        <w:right w:val="none" w:sz="0" w:space="0" w:color="auto"/>
      </w:divBdr>
    </w:div>
    <w:div w:id="1830443515">
      <w:bodyDiv w:val="1"/>
      <w:marLeft w:val="0"/>
      <w:marRight w:val="0"/>
      <w:marTop w:val="0"/>
      <w:marBottom w:val="0"/>
      <w:divBdr>
        <w:top w:val="none" w:sz="0" w:space="0" w:color="auto"/>
        <w:left w:val="none" w:sz="0" w:space="0" w:color="auto"/>
        <w:bottom w:val="none" w:sz="0" w:space="0" w:color="auto"/>
        <w:right w:val="none" w:sz="0" w:space="0" w:color="auto"/>
      </w:divBdr>
    </w:div>
    <w:div w:id="1913662096">
      <w:bodyDiv w:val="1"/>
      <w:marLeft w:val="0"/>
      <w:marRight w:val="0"/>
      <w:marTop w:val="0"/>
      <w:marBottom w:val="0"/>
      <w:divBdr>
        <w:top w:val="none" w:sz="0" w:space="0" w:color="auto"/>
        <w:left w:val="none" w:sz="0" w:space="0" w:color="auto"/>
        <w:bottom w:val="none" w:sz="0" w:space="0" w:color="auto"/>
        <w:right w:val="none" w:sz="0" w:space="0" w:color="auto"/>
      </w:divBdr>
    </w:div>
    <w:div w:id="1928611015">
      <w:bodyDiv w:val="1"/>
      <w:marLeft w:val="0"/>
      <w:marRight w:val="0"/>
      <w:marTop w:val="0"/>
      <w:marBottom w:val="0"/>
      <w:divBdr>
        <w:top w:val="none" w:sz="0" w:space="0" w:color="auto"/>
        <w:left w:val="none" w:sz="0" w:space="0" w:color="auto"/>
        <w:bottom w:val="none" w:sz="0" w:space="0" w:color="auto"/>
        <w:right w:val="none" w:sz="0" w:space="0" w:color="auto"/>
      </w:divBdr>
    </w:div>
    <w:div w:id="1931422437">
      <w:bodyDiv w:val="1"/>
      <w:marLeft w:val="0"/>
      <w:marRight w:val="0"/>
      <w:marTop w:val="0"/>
      <w:marBottom w:val="0"/>
      <w:divBdr>
        <w:top w:val="none" w:sz="0" w:space="0" w:color="auto"/>
        <w:left w:val="none" w:sz="0" w:space="0" w:color="auto"/>
        <w:bottom w:val="none" w:sz="0" w:space="0" w:color="auto"/>
        <w:right w:val="none" w:sz="0" w:space="0" w:color="auto"/>
      </w:divBdr>
      <w:divsChild>
        <w:div w:id="1991015649">
          <w:marLeft w:val="0"/>
          <w:marRight w:val="0"/>
          <w:marTop w:val="0"/>
          <w:marBottom w:val="0"/>
          <w:divBdr>
            <w:top w:val="none" w:sz="0" w:space="0" w:color="auto"/>
            <w:left w:val="none" w:sz="0" w:space="0" w:color="auto"/>
            <w:bottom w:val="none" w:sz="0" w:space="0" w:color="auto"/>
            <w:right w:val="none" w:sz="0" w:space="0" w:color="auto"/>
          </w:divBdr>
          <w:divsChild>
            <w:div w:id="82427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473807">
      <w:bodyDiv w:val="1"/>
      <w:marLeft w:val="0"/>
      <w:marRight w:val="0"/>
      <w:marTop w:val="0"/>
      <w:marBottom w:val="0"/>
      <w:divBdr>
        <w:top w:val="none" w:sz="0" w:space="0" w:color="auto"/>
        <w:left w:val="none" w:sz="0" w:space="0" w:color="auto"/>
        <w:bottom w:val="none" w:sz="0" w:space="0" w:color="auto"/>
        <w:right w:val="none" w:sz="0" w:space="0" w:color="auto"/>
      </w:divBdr>
    </w:div>
    <w:div w:id="2084136259">
      <w:bodyDiv w:val="1"/>
      <w:marLeft w:val="0"/>
      <w:marRight w:val="0"/>
      <w:marTop w:val="0"/>
      <w:marBottom w:val="0"/>
      <w:divBdr>
        <w:top w:val="none" w:sz="0" w:space="0" w:color="auto"/>
        <w:left w:val="none" w:sz="0" w:space="0" w:color="auto"/>
        <w:bottom w:val="none" w:sz="0" w:space="0" w:color="auto"/>
        <w:right w:val="none" w:sz="0" w:space="0" w:color="auto"/>
      </w:divBdr>
    </w:div>
    <w:div w:id="2142184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flagright.com/post/ai-and-the-future-of-aml-compliance" TargetMode="External"/><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2.deloitte.com/us/en/insights/industry/public-sector/ai-financial-investigations.html"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hyperlink" Target="https://www.sc.com/en/news/corporate-investment-banking/balancing-risk-and-reward-deploying-ai-in-the-fight-against-financial-crim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dln.jaipuria.ac.in:8080/jspui/bitstream/123456789/14268/1/MGI-artificial-intelligence-discussion-paper.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aselgovernance.org/blog/how-effective-are-jurisdictions-preventing-money-laundering-insights-10th-basel-aml-index" TargetMode="External"/><Relationship Id="rId28" Type="http://schemas.openxmlformats.org/officeDocument/2006/relationships/hyperlink" Target="https://www.oliverwyman.com/our-expertise/insights/2018/aug/the-risks-and-benefits-of-using-ai-to-detect-crime.html" TargetMode="Externa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hyperlink" Target="https://www.aof.org.hk/docs/default-source/hkimr/applied-research-report/airep.pdf" TargetMode="External"/><Relationship Id="rId27" Type="http://schemas.openxmlformats.org/officeDocument/2006/relationships/hyperlink" Target="https://fintech.global/2024/11/07/how-ai-is-shaping-the-future-of-financial-crime-prevention-strategies/" TargetMode="External"/><Relationship Id="rId30" Type="http://schemas.openxmlformats.org/officeDocument/2006/relationships/hyperlink" Target="https://www.unodc.org/romena/en/money-laundering.html" TargetMode="External"/><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CF6250-3676-457A-BF98-738B14129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25</Pages>
  <Words>5674</Words>
  <Characters>32345</Characters>
  <Application>Microsoft Office Word</Application>
  <DocSecurity>0</DocSecurity>
  <Lines>269</Lines>
  <Paragraphs>75</Paragraphs>
  <ScaleCrop>false</ScaleCrop>
  <Company/>
  <LinksUpToDate>false</LinksUpToDate>
  <CharactersWithSpaces>37944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Rafiqul Islam</dc:creator>
  <cp:keywords/>
  <dc:description/>
  <cp:lastModifiedBy>Rafiqul Islam</cp:lastModifiedBy>
  <cp:revision>26</cp:revision>
  <dcterms:created xsi:type="dcterms:W3CDTF">2025-04-06T14:59:00Z</dcterms:created>
  <dcterms:modified xsi:type="dcterms:W3CDTF">2025-04-08T16:14:00Z</dcterms:modified>
</cp:coreProperties>
</file>