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B82D45" w14:textId="77777777" w:rsidR="008F55CE" w:rsidRDefault="008F55CE" w:rsidP="008F55CE">
      <w:pPr>
        <w:jc w:val="center"/>
      </w:pPr>
      <w:r>
        <w:rPr>
          <w:noProof/>
        </w:rPr>
        <w:drawing>
          <wp:inline distT="0" distB="0" distL="0" distR="0" wp14:anchorId="215C922A" wp14:editId="77600D14">
            <wp:extent cx="5267325" cy="2628900"/>
            <wp:effectExtent l="0" t="0" r="9525"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67325" cy="2628900"/>
                    </a:xfrm>
                    <a:prstGeom prst="rect">
                      <a:avLst/>
                    </a:prstGeom>
                    <a:noFill/>
                    <a:ln>
                      <a:noFill/>
                    </a:ln>
                  </pic:spPr>
                </pic:pic>
              </a:graphicData>
            </a:graphic>
          </wp:inline>
        </w:drawing>
      </w:r>
    </w:p>
    <w:p w14:paraId="78AD5D05" w14:textId="77777777" w:rsidR="008F55CE" w:rsidRDefault="008F55CE" w:rsidP="008F55CE">
      <w:pPr>
        <w:spacing w:after="0" w:line="240" w:lineRule="auto"/>
      </w:pPr>
    </w:p>
    <w:p w14:paraId="2DD6886C" w14:textId="77777777" w:rsidR="008F55CE" w:rsidRDefault="008F55CE" w:rsidP="008F55CE">
      <w:pPr>
        <w:spacing w:after="0" w:line="240" w:lineRule="auto"/>
        <w:rPr>
          <w:rFonts w:ascii="Arial" w:hAnsi="Arial"/>
          <w:sz w:val="24"/>
          <w:szCs w:val="20"/>
        </w:rPr>
      </w:pPr>
    </w:p>
    <w:p w14:paraId="1A3C579A" w14:textId="77777777" w:rsidR="008F55CE" w:rsidRDefault="008F55CE" w:rsidP="008F55CE">
      <w:pPr>
        <w:pBdr>
          <w:top w:val="single" w:sz="4" w:space="1" w:color="auto"/>
          <w:left w:val="single" w:sz="4" w:space="0" w:color="auto"/>
          <w:bottom w:val="single" w:sz="4" w:space="1" w:color="auto"/>
          <w:right w:val="single" w:sz="4" w:space="4" w:color="auto"/>
        </w:pBdr>
        <w:spacing w:after="0" w:line="360" w:lineRule="auto"/>
        <w:rPr>
          <w:rFonts w:ascii="Times New Roman" w:hAnsi="Times New Roman"/>
          <w:b/>
          <w:sz w:val="32"/>
          <w:szCs w:val="32"/>
        </w:rPr>
      </w:pPr>
    </w:p>
    <w:p w14:paraId="17F9638C" w14:textId="77777777" w:rsidR="008F55CE" w:rsidRDefault="008F55CE" w:rsidP="008F55CE">
      <w:pPr>
        <w:pBdr>
          <w:top w:val="single" w:sz="4" w:space="1" w:color="auto"/>
          <w:left w:val="single" w:sz="4" w:space="0" w:color="auto"/>
          <w:bottom w:val="single" w:sz="4" w:space="1" w:color="auto"/>
          <w:right w:val="single" w:sz="4" w:space="4" w:color="auto"/>
        </w:pBdr>
        <w:spacing w:after="0" w:line="360" w:lineRule="auto"/>
        <w:jc w:val="center"/>
        <w:rPr>
          <w:rFonts w:ascii="Times New Roman" w:hAnsi="Times New Roman"/>
          <w:b/>
          <w:color w:val="000000"/>
          <w:sz w:val="32"/>
          <w:szCs w:val="32"/>
        </w:rPr>
      </w:pPr>
      <w:r>
        <w:rPr>
          <w:rFonts w:ascii="Times New Roman" w:hAnsi="Times New Roman"/>
          <w:b/>
          <w:color w:val="000000"/>
          <w:sz w:val="32"/>
          <w:szCs w:val="32"/>
        </w:rPr>
        <w:t xml:space="preserve">Critical Perspectives on Management </w:t>
      </w:r>
    </w:p>
    <w:p w14:paraId="556CB8F7" w14:textId="77777777" w:rsidR="008F55CE" w:rsidRDefault="008F55CE" w:rsidP="008F55CE">
      <w:pPr>
        <w:pBdr>
          <w:top w:val="single" w:sz="4" w:space="1" w:color="auto"/>
          <w:left w:val="single" w:sz="4" w:space="0" w:color="auto"/>
          <w:bottom w:val="single" w:sz="4" w:space="1" w:color="auto"/>
          <w:right w:val="single" w:sz="4" w:space="4" w:color="auto"/>
        </w:pBdr>
        <w:spacing w:after="0" w:line="360" w:lineRule="auto"/>
        <w:jc w:val="center"/>
        <w:rPr>
          <w:rFonts w:ascii="Times New Roman" w:hAnsi="Times New Roman"/>
          <w:b/>
          <w:sz w:val="32"/>
          <w:szCs w:val="32"/>
        </w:rPr>
      </w:pPr>
      <w:r>
        <w:rPr>
          <w:rFonts w:ascii="Times New Roman" w:hAnsi="Times New Roman"/>
          <w:b/>
          <w:color w:val="000000"/>
          <w:sz w:val="32"/>
          <w:szCs w:val="32"/>
        </w:rPr>
        <w:t>M3X9080</w:t>
      </w:r>
    </w:p>
    <w:p w14:paraId="4700C408" w14:textId="67AC39D9" w:rsidR="008F55CE" w:rsidRDefault="008F55CE" w:rsidP="008F55CE">
      <w:pPr>
        <w:pBdr>
          <w:top w:val="single" w:sz="4" w:space="1" w:color="auto"/>
          <w:left w:val="single" w:sz="4" w:space="0" w:color="auto"/>
          <w:bottom w:val="single" w:sz="4" w:space="1" w:color="auto"/>
          <w:right w:val="single" w:sz="4" w:space="4" w:color="auto"/>
        </w:pBdr>
        <w:spacing w:after="0" w:line="360" w:lineRule="auto"/>
        <w:jc w:val="center"/>
        <w:rPr>
          <w:rFonts w:ascii="Times New Roman" w:hAnsi="Times New Roman"/>
          <w:b/>
          <w:color w:val="000000"/>
          <w:sz w:val="32"/>
          <w:szCs w:val="32"/>
        </w:rPr>
      </w:pPr>
      <w:r>
        <w:rPr>
          <w:rFonts w:ascii="Times New Roman" w:hAnsi="Times New Roman"/>
          <w:b/>
          <w:color w:val="000000"/>
          <w:sz w:val="32"/>
          <w:szCs w:val="32"/>
        </w:rPr>
        <w:t>Assignment 2</w:t>
      </w:r>
    </w:p>
    <w:tbl>
      <w:tblPr>
        <w:tblpPr w:leftFromText="180" w:rightFromText="180" w:bottomFromText="160" w:vertAnchor="text" w:horzAnchor="margin" w:tblpY="675"/>
        <w:tblW w:w="94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3476"/>
        <w:gridCol w:w="5989"/>
      </w:tblGrid>
      <w:tr w:rsidR="008F55CE" w14:paraId="42E94E96" w14:textId="77777777" w:rsidTr="008F55CE">
        <w:tblPrEx>
          <w:tblCellMar>
            <w:top w:w="0" w:type="dxa"/>
            <w:bottom w:w="0" w:type="dxa"/>
          </w:tblCellMar>
        </w:tblPrEx>
        <w:trPr>
          <w:trHeight w:val="535"/>
        </w:trPr>
        <w:tc>
          <w:tcPr>
            <w:tcW w:w="3476" w:type="dxa"/>
            <w:tcBorders>
              <w:top w:val="single" w:sz="4" w:space="0" w:color="auto"/>
              <w:left w:val="single" w:sz="4" w:space="0" w:color="auto"/>
              <w:bottom w:val="single" w:sz="4" w:space="0" w:color="auto"/>
              <w:right w:val="single" w:sz="4" w:space="0" w:color="auto"/>
            </w:tcBorders>
            <w:vAlign w:val="center"/>
            <w:hideMark/>
          </w:tcPr>
          <w:p w14:paraId="036D3AC1" w14:textId="77777777" w:rsidR="008F55CE" w:rsidRDefault="008F55CE">
            <w:pPr>
              <w:keepNext/>
              <w:spacing w:after="0" w:line="240" w:lineRule="auto"/>
              <w:outlineLvl w:val="3"/>
              <w:rPr>
                <w:rFonts w:ascii="Times New Roman" w:hAnsi="Times New Roman"/>
                <w:b/>
                <w:sz w:val="24"/>
                <w:szCs w:val="24"/>
              </w:rPr>
            </w:pPr>
            <w:r>
              <w:rPr>
                <w:rFonts w:ascii="Times New Roman" w:hAnsi="Times New Roman"/>
                <w:b/>
                <w:sz w:val="24"/>
                <w:szCs w:val="24"/>
              </w:rPr>
              <w:t>NAME OF STUDENT</w:t>
            </w:r>
          </w:p>
        </w:tc>
        <w:tc>
          <w:tcPr>
            <w:tcW w:w="5988" w:type="dxa"/>
            <w:tcBorders>
              <w:top w:val="single" w:sz="4" w:space="0" w:color="auto"/>
              <w:left w:val="single" w:sz="4" w:space="0" w:color="auto"/>
              <w:bottom w:val="single" w:sz="4" w:space="0" w:color="auto"/>
              <w:right w:val="single" w:sz="4" w:space="0" w:color="auto"/>
            </w:tcBorders>
            <w:vAlign w:val="center"/>
            <w:hideMark/>
          </w:tcPr>
          <w:p w14:paraId="1073BB68" w14:textId="77777777" w:rsidR="008F55CE" w:rsidRDefault="008F55CE">
            <w:pPr>
              <w:tabs>
                <w:tab w:val="left" w:pos="4320"/>
              </w:tabs>
              <w:spacing w:after="0" w:line="240" w:lineRule="auto"/>
              <w:rPr>
                <w:rFonts w:ascii="Times New Roman" w:hAnsi="Times New Roman"/>
                <w:sz w:val="24"/>
                <w:szCs w:val="24"/>
              </w:rPr>
            </w:pPr>
            <w:r>
              <w:rPr>
                <w:rFonts w:ascii="Times New Roman" w:hAnsi="Times New Roman"/>
                <w:sz w:val="24"/>
                <w:szCs w:val="24"/>
              </w:rPr>
              <w:t>Pargat Singh Khosa</w:t>
            </w:r>
          </w:p>
        </w:tc>
      </w:tr>
      <w:tr w:rsidR="008F55CE" w14:paraId="25EA4151" w14:textId="77777777" w:rsidTr="008F55CE">
        <w:tblPrEx>
          <w:tblCellMar>
            <w:top w:w="0" w:type="dxa"/>
            <w:bottom w:w="0" w:type="dxa"/>
          </w:tblCellMar>
        </w:tblPrEx>
        <w:trPr>
          <w:trHeight w:val="535"/>
        </w:trPr>
        <w:tc>
          <w:tcPr>
            <w:tcW w:w="3476" w:type="dxa"/>
            <w:tcBorders>
              <w:top w:val="single" w:sz="4" w:space="0" w:color="auto"/>
              <w:left w:val="single" w:sz="4" w:space="0" w:color="auto"/>
              <w:bottom w:val="single" w:sz="4" w:space="0" w:color="auto"/>
              <w:right w:val="single" w:sz="4" w:space="0" w:color="auto"/>
            </w:tcBorders>
            <w:vAlign w:val="center"/>
            <w:hideMark/>
          </w:tcPr>
          <w:p w14:paraId="0B78A71D" w14:textId="77777777" w:rsidR="008F55CE" w:rsidRDefault="008F55CE">
            <w:pPr>
              <w:spacing w:after="0" w:line="240" w:lineRule="auto"/>
              <w:rPr>
                <w:rFonts w:ascii="Times New Roman" w:hAnsi="Times New Roman"/>
                <w:b/>
                <w:sz w:val="24"/>
                <w:szCs w:val="24"/>
              </w:rPr>
            </w:pPr>
            <w:r>
              <w:rPr>
                <w:rFonts w:ascii="Times New Roman" w:hAnsi="Times New Roman"/>
                <w:b/>
                <w:sz w:val="24"/>
                <w:szCs w:val="24"/>
              </w:rPr>
              <w:t>STUDENT ID</w:t>
            </w:r>
          </w:p>
        </w:tc>
        <w:tc>
          <w:tcPr>
            <w:tcW w:w="5988" w:type="dxa"/>
            <w:tcBorders>
              <w:top w:val="single" w:sz="4" w:space="0" w:color="auto"/>
              <w:left w:val="single" w:sz="4" w:space="0" w:color="auto"/>
              <w:bottom w:val="single" w:sz="4" w:space="0" w:color="auto"/>
              <w:right w:val="single" w:sz="4" w:space="0" w:color="auto"/>
            </w:tcBorders>
            <w:vAlign w:val="center"/>
            <w:hideMark/>
          </w:tcPr>
          <w:p w14:paraId="2EAFB61D" w14:textId="77777777" w:rsidR="008F55CE" w:rsidRDefault="008F55CE">
            <w:pPr>
              <w:spacing w:after="0" w:line="240" w:lineRule="auto"/>
              <w:rPr>
                <w:rFonts w:ascii="Times New Roman" w:hAnsi="Times New Roman"/>
                <w:sz w:val="24"/>
                <w:szCs w:val="24"/>
              </w:rPr>
            </w:pPr>
            <w:r>
              <w:rPr>
                <w:rFonts w:ascii="Times New Roman" w:hAnsi="Times New Roman"/>
                <w:sz w:val="24"/>
                <w:szCs w:val="24"/>
              </w:rPr>
              <w:t>1912411</w:t>
            </w:r>
          </w:p>
        </w:tc>
      </w:tr>
      <w:tr w:rsidR="008F55CE" w14:paraId="4AC0D4B8" w14:textId="77777777" w:rsidTr="008F55CE">
        <w:tblPrEx>
          <w:tblCellMar>
            <w:top w:w="0" w:type="dxa"/>
            <w:bottom w:w="0" w:type="dxa"/>
          </w:tblCellMar>
        </w:tblPrEx>
        <w:trPr>
          <w:trHeight w:val="535"/>
        </w:trPr>
        <w:tc>
          <w:tcPr>
            <w:tcW w:w="3476" w:type="dxa"/>
            <w:tcBorders>
              <w:top w:val="single" w:sz="4" w:space="0" w:color="auto"/>
              <w:left w:val="single" w:sz="4" w:space="0" w:color="auto"/>
              <w:bottom w:val="single" w:sz="4" w:space="0" w:color="auto"/>
              <w:right w:val="single" w:sz="4" w:space="0" w:color="auto"/>
            </w:tcBorders>
            <w:vAlign w:val="center"/>
            <w:hideMark/>
          </w:tcPr>
          <w:p w14:paraId="26D87E8B" w14:textId="77777777" w:rsidR="008F55CE" w:rsidRDefault="008F55CE">
            <w:pPr>
              <w:spacing w:after="0" w:line="240" w:lineRule="auto"/>
              <w:rPr>
                <w:rFonts w:ascii="Times New Roman" w:hAnsi="Times New Roman"/>
                <w:b/>
                <w:sz w:val="24"/>
                <w:szCs w:val="24"/>
              </w:rPr>
            </w:pPr>
            <w:r>
              <w:rPr>
                <w:rFonts w:ascii="Times New Roman" w:hAnsi="Times New Roman"/>
                <w:b/>
                <w:sz w:val="24"/>
                <w:szCs w:val="24"/>
              </w:rPr>
              <w:t>ASSIGNEMENT TITLE</w:t>
            </w:r>
          </w:p>
        </w:tc>
        <w:tc>
          <w:tcPr>
            <w:tcW w:w="5988" w:type="dxa"/>
            <w:tcBorders>
              <w:top w:val="single" w:sz="4" w:space="0" w:color="auto"/>
              <w:left w:val="single" w:sz="4" w:space="0" w:color="auto"/>
              <w:bottom w:val="single" w:sz="4" w:space="0" w:color="auto"/>
              <w:right w:val="single" w:sz="4" w:space="0" w:color="auto"/>
            </w:tcBorders>
            <w:vAlign w:val="center"/>
            <w:hideMark/>
          </w:tcPr>
          <w:p w14:paraId="5A7B6439" w14:textId="2055673F" w:rsidR="008F55CE" w:rsidRDefault="00251ECF">
            <w:pPr>
              <w:spacing w:after="0" w:line="240" w:lineRule="auto"/>
              <w:rPr>
                <w:rFonts w:ascii="Times New Roman" w:hAnsi="Times New Roman"/>
                <w:sz w:val="24"/>
                <w:szCs w:val="24"/>
              </w:rPr>
            </w:pPr>
            <w:r w:rsidRPr="00251ECF">
              <w:rPr>
                <w:rFonts w:ascii="Times New Roman" w:hAnsi="Times New Roman"/>
                <w:sz w:val="24"/>
                <w:szCs w:val="24"/>
              </w:rPr>
              <w:t xml:space="preserve">Responsible </w:t>
            </w:r>
            <w:r>
              <w:rPr>
                <w:rFonts w:ascii="Times New Roman" w:hAnsi="Times New Roman"/>
                <w:sz w:val="24"/>
                <w:szCs w:val="24"/>
              </w:rPr>
              <w:t>S</w:t>
            </w:r>
            <w:r w:rsidRPr="00251ECF">
              <w:rPr>
                <w:rFonts w:ascii="Times New Roman" w:hAnsi="Times New Roman"/>
                <w:sz w:val="24"/>
                <w:szCs w:val="24"/>
              </w:rPr>
              <w:t xml:space="preserve">ocial </w:t>
            </w:r>
            <w:r>
              <w:rPr>
                <w:rFonts w:ascii="Times New Roman" w:hAnsi="Times New Roman"/>
                <w:sz w:val="24"/>
                <w:szCs w:val="24"/>
              </w:rPr>
              <w:t>M</w:t>
            </w:r>
            <w:r w:rsidRPr="00251ECF">
              <w:rPr>
                <w:rFonts w:ascii="Times New Roman" w:hAnsi="Times New Roman"/>
                <w:sz w:val="24"/>
                <w:szCs w:val="24"/>
              </w:rPr>
              <w:t>edia</w:t>
            </w:r>
          </w:p>
        </w:tc>
      </w:tr>
      <w:tr w:rsidR="008F55CE" w14:paraId="5F980293" w14:textId="77777777" w:rsidTr="008F55CE">
        <w:tblPrEx>
          <w:tblCellMar>
            <w:top w:w="0" w:type="dxa"/>
            <w:bottom w:w="0" w:type="dxa"/>
          </w:tblCellMar>
        </w:tblPrEx>
        <w:trPr>
          <w:trHeight w:val="535"/>
        </w:trPr>
        <w:tc>
          <w:tcPr>
            <w:tcW w:w="3476" w:type="dxa"/>
            <w:tcBorders>
              <w:top w:val="single" w:sz="4" w:space="0" w:color="auto"/>
              <w:left w:val="single" w:sz="4" w:space="0" w:color="auto"/>
              <w:bottom w:val="single" w:sz="4" w:space="0" w:color="auto"/>
              <w:right w:val="single" w:sz="4" w:space="0" w:color="auto"/>
            </w:tcBorders>
            <w:vAlign w:val="center"/>
            <w:hideMark/>
          </w:tcPr>
          <w:p w14:paraId="62AD73E7" w14:textId="77777777" w:rsidR="008F55CE" w:rsidRDefault="008F55CE">
            <w:pPr>
              <w:spacing w:after="0" w:line="240" w:lineRule="auto"/>
              <w:rPr>
                <w:rFonts w:ascii="Times New Roman" w:hAnsi="Times New Roman"/>
                <w:b/>
                <w:sz w:val="24"/>
                <w:szCs w:val="24"/>
              </w:rPr>
            </w:pPr>
            <w:r>
              <w:rPr>
                <w:rFonts w:ascii="Times New Roman" w:hAnsi="Times New Roman"/>
                <w:b/>
                <w:sz w:val="24"/>
                <w:szCs w:val="24"/>
              </w:rPr>
              <w:t>NAME OF ASSESSOR</w:t>
            </w:r>
          </w:p>
        </w:tc>
        <w:tc>
          <w:tcPr>
            <w:tcW w:w="5988" w:type="dxa"/>
            <w:tcBorders>
              <w:top w:val="single" w:sz="4" w:space="0" w:color="auto"/>
              <w:left w:val="single" w:sz="4" w:space="0" w:color="auto"/>
              <w:bottom w:val="single" w:sz="4" w:space="0" w:color="auto"/>
              <w:right w:val="single" w:sz="4" w:space="0" w:color="auto"/>
            </w:tcBorders>
            <w:vAlign w:val="center"/>
            <w:hideMark/>
          </w:tcPr>
          <w:p w14:paraId="334455B0" w14:textId="77777777" w:rsidR="008F55CE" w:rsidRDefault="008F55CE">
            <w:pPr>
              <w:spacing w:after="0" w:line="240" w:lineRule="auto"/>
              <w:rPr>
                <w:rFonts w:ascii="Times New Roman" w:hAnsi="Times New Roman"/>
                <w:sz w:val="24"/>
                <w:szCs w:val="24"/>
              </w:rPr>
            </w:pPr>
            <w:r>
              <w:rPr>
                <w:rFonts w:ascii="Times New Roman" w:hAnsi="Times New Roman"/>
                <w:sz w:val="24"/>
                <w:szCs w:val="24"/>
              </w:rPr>
              <w:t>Caroline Jawad</w:t>
            </w:r>
          </w:p>
        </w:tc>
      </w:tr>
      <w:tr w:rsidR="008F55CE" w14:paraId="45CD07FE" w14:textId="77777777" w:rsidTr="008F55CE">
        <w:tblPrEx>
          <w:tblCellMar>
            <w:top w:w="0" w:type="dxa"/>
            <w:bottom w:w="0" w:type="dxa"/>
          </w:tblCellMar>
        </w:tblPrEx>
        <w:trPr>
          <w:trHeight w:val="535"/>
        </w:trPr>
        <w:tc>
          <w:tcPr>
            <w:tcW w:w="3476" w:type="dxa"/>
            <w:tcBorders>
              <w:top w:val="single" w:sz="4" w:space="0" w:color="auto"/>
              <w:left w:val="single" w:sz="4" w:space="0" w:color="auto"/>
              <w:bottom w:val="single" w:sz="4" w:space="0" w:color="auto"/>
              <w:right w:val="single" w:sz="4" w:space="0" w:color="auto"/>
            </w:tcBorders>
            <w:vAlign w:val="center"/>
            <w:hideMark/>
          </w:tcPr>
          <w:p w14:paraId="65A79FBC" w14:textId="77777777" w:rsidR="008F55CE" w:rsidRDefault="008F55CE">
            <w:pPr>
              <w:spacing w:after="0" w:line="240" w:lineRule="auto"/>
              <w:rPr>
                <w:rFonts w:ascii="Times New Roman" w:hAnsi="Times New Roman"/>
                <w:b/>
                <w:sz w:val="24"/>
                <w:szCs w:val="24"/>
              </w:rPr>
            </w:pPr>
            <w:r>
              <w:rPr>
                <w:rFonts w:ascii="Times New Roman" w:hAnsi="Times New Roman"/>
                <w:b/>
                <w:sz w:val="24"/>
                <w:szCs w:val="24"/>
              </w:rPr>
              <w:t>SUBMISSION DEADLINE</w:t>
            </w:r>
          </w:p>
        </w:tc>
        <w:tc>
          <w:tcPr>
            <w:tcW w:w="5988" w:type="dxa"/>
            <w:tcBorders>
              <w:top w:val="single" w:sz="4" w:space="0" w:color="auto"/>
              <w:left w:val="single" w:sz="4" w:space="0" w:color="auto"/>
              <w:bottom w:val="single" w:sz="4" w:space="0" w:color="auto"/>
              <w:right w:val="single" w:sz="4" w:space="0" w:color="auto"/>
            </w:tcBorders>
            <w:vAlign w:val="center"/>
            <w:hideMark/>
          </w:tcPr>
          <w:p w14:paraId="6AA7E36F" w14:textId="2A413DB5" w:rsidR="008F55CE" w:rsidRDefault="00251ECF">
            <w:pPr>
              <w:spacing w:after="0" w:line="240" w:lineRule="auto"/>
              <w:rPr>
                <w:rFonts w:ascii="Times New Roman" w:hAnsi="Times New Roman"/>
                <w:sz w:val="24"/>
                <w:szCs w:val="24"/>
              </w:rPr>
            </w:pPr>
            <w:r>
              <w:rPr>
                <w:rFonts w:ascii="Times New Roman" w:hAnsi="Times New Roman"/>
                <w:sz w:val="24"/>
                <w:szCs w:val="24"/>
              </w:rPr>
              <w:t xml:space="preserve">23 May </w:t>
            </w:r>
            <w:r w:rsidR="008F55CE">
              <w:rPr>
                <w:rFonts w:ascii="Times New Roman" w:hAnsi="Times New Roman"/>
                <w:sz w:val="24"/>
                <w:szCs w:val="24"/>
              </w:rPr>
              <w:t>2020</w:t>
            </w:r>
          </w:p>
        </w:tc>
      </w:tr>
      <w:tr w:rsidR="008F55CE" w14:paraId="49A3E3CA" w14:textId="77777777" w:rsidTr="008F55CE">
        <w:tblPrEx>
          <w:tblCellMar>
            <w:top w:w="0" w:type="dxa"/>
            <w:bottom w:w="0" w:type="dxa"/>
          </w:tblCellMar>
        </w:tblPrEx>
        <w:trPr>
          <w:trHeight w:val="535"/>
        </w:trPr>
        <w:tc>
          <w:tcPr>
            <w:tcW w:w="3476" w:type="dxa"/>
            <w:tcBorders>
              <w:top w:val="single" w:sz="4" w:space="0" w:color="auto"/>
              <w:left w:val="single" w:sz="4" w:space="0" w:color="auto"/>
              <w:bottom w:val="single" w:sz="4" w:space="0" w:color="auto"/>
              <w:right w:val="single" w:sz="4" w:space="0" w:color="auto"/>
            </w:tcBorders>
            <w:vAlign w:val="center"/>
            <w:hideMark/>
          </w:tcPr>
          <w:p w14:paraId="65B87FFA" w14:textId="77777777" w:rsidR="008F55CE" w:rsidRDefault="008F55CE">
            <w:pPr>
              <w:spacing w:after="0" w:line="240" w:lineRule="auto"/>
              <w:rPr>
                <w:rFonts w:ascii="Times New Roman" w:hAnsi="Times New Roman"/>
                <w:b/>
                <w:sz w:val="24"/>
                <w:szCs w:val="24"/>
              </w:rPr>
            </w:pPr>
            <w:r>
              <w:rPr>
                <w:rFonts w:ascii="Times New Roman" w:hAnsi="Times New Roman"/>
                <w:b/>
                <w:sz w:val="24"/>
                <w:szCs w:val="24"/>
              </w:rPr>
              <w:t>WORD COUNT</w:t>
            </w:r>
          </w:p>
        </w:tc>
        <w:tc>
          <w:tcPr>
            <w:tcW w:w="5988" w:type="dxa"/>
            <w:tcBorders>
              <w:top w:val="single" w:sz="4" w:space="0" w:color="auto"/>
              <w:left w:val="single" w:sz="4" w:space="0" w:color="auto"/>
              <w:bottom w:val="single" w:sz="4" w:space="0" w:color="auto"/>
              <w:right w:val="single" w:sz="4" w:space="0" w:color="auto"/>
            </w:tcBorders>
            <w:vAlign w:val="center"/>
            <w:hideMark/>
          </w:tcPr>
          <w:p w14:paraId="72127874" w14:textId="63482915" w:rsidR="008F55CE" w:rsidRDefault="00291918">
            <w:pPr>
              <w:spacing w:after="0" w:line="240" w:lineRule="auto"/>
              <w:rPr>
                <w:rFonts w:ascii="Times New Roman" w:hAnsi="Times New Roman"/>
                <w:sz w:val="24"/>
                <w:szCs w:val="24"/>
              </w:rPr>
            </w:pPr>
            <w:r>
              <w:rPr>
                <w:rFonts w:ascii="Times New Roman" w:hAnsi="Times New Roman"/>
                <w:sz w:val="24"/>
                <w:szCs w:val="24"/>
              </w:rPr>
              <w:t>2786 words</w:t>
            </w:r>
          </w:p>
        </w:tc>
      </w:tr>
    </w:tbl>
    <w:p w14:paraId="2F669AB8" w14:textId="77777777" w:rsidR="008F55CE" w:rsidRDefault="008F55CE" w:rsidP="008F55CE">
      <w:pPr>
        <w:spacing w:after="0" w:line="240" w:lineRule="auto"/>
        <w:jc w:val="both"/>
        <w:rPr>
          <w:rFonts w:ascii="Arial" w:hAnsi="Arial"/>
          <w:b/>
          <w:sz w:val="24"/>
          <w:szCs w:val="20"/>
        </w:rPr>
      </w:pPr>
    </w:p>
    <w:p w14:paraId="0E4A529F" w14:textId="77777777" w:rsidR="008F55CE" w:rsidRDefault="008F55CE" w:rsidP="008F55CE">
      <w:pPr>
        <w:spacing w:after="0" w:line="240" w:lineRule="auto"/>
        <w:jc w:val="both"/>
        <w:rPr>
          <w:rFonts w:ascii="Arial" w:hAnsi="Arial"/>
          <w:b/>
          <w:sz w:val="24"/>
          <w:szCs w:val="20"/>
        </w:rPr>
      </w:pPr>
    </w:p>
    <w:p w14:paraId="4F48131A" w14:textId="29C23D05" w:rsidR="00D6688A" w:rsidRDefault="00D6688A" w:rsidP="00D6688A">
      <w:pPr>
        <w:rPr>
          <w:rFonts w:ascii="Arial" w:hAnsi="Arial"/>
          <w:b/>
          <w:sz w:val="24"/>
          <w:szCs w:val="20"/>
        </w:rPr>
      </w:pPr>
    </w:p>
    <w:p w14:paraId="1BABA702" w14:textId="77777777" w:rsidR="001B1DC8" w:rsidRPr="00D6688A" w:rsidRDefault="001B1DC8" w:rsidP="00D6688A">
      <w:pPr>
        <w:rPr>
          <w:lang w:val="en-GB"/>
        </w:rPr>
      </w:pPr>
    </w:p>
    <w:p w14:paraId="6E3FC91F" w14:textId="2013AE10" w:rsidR="001B1DC8" w:rsidRDefault="001B1DC8" w:rsidP="008F55CE">
      <w:pPr>
        <w:rPr>
          <w:lang w:val="en-GB"/>
        </w:rPr>
      </w:pPr>
    </w:p>
    <w:p w14:paraId="2E0962C5" w14:textId="77777777" w:rsidR="001B1DC8" w:rsidRDefault="001B1DC8" w:rsidP="008F55CE"/>
    <w:p w14:paraId="6E05AECC" w14:textId="09F28865" w:rsidR="001B1DC8" w:rsidRDefault="00851516" w:rsidP="001B1DC8">
      <w:pPr>
        <w:spacing w:line="480" w:lineRule="auto"/>
        <w:jc w:val="both"/>
        <w:rPr>
          <w:rFonts w:ascii="Times New Roman" w:hAnsi="Times New Roman"/>
          <w:sz w:val="28"/>
          <w:szCs w:val="28"/>
        </w:rPr>
      </w:pPr>
      <w:r w:rsidRPr="001B1DC8">
        <w:rPr>
          <w:rFonts w:ascii="Times New Roman" w:hAnsi="Times New Roman"/>
          <w:sz w:val="28"/>
          <w:szCs w:val="28"/>
        </w:rPr>
        <w:lastRenderedPageBreak/>
        <w:t>Executive summary</w:t>
      </w:r>
    </w:p>
    <w:p w14:paraId="38674E47" w14:textId="77777777" w:rsidR="00291918" w:rsidRPr="001B1DC8" w:rsidRDefault="00291918" w:rsidP="001B1DC8">
      <w:pPr>
        <w:spacing w:line="480" w:lineRule="auto"/>
        <w:jc w:val="both"/>
        <w:rPr>
          <w:rFonts w:ascii="Times New Roman" w:hAnsi="Times New Roman"/>
          <w:sz w:val="28"/>
          <w:szCs w:val="28"/>
        </w:rPr>
      </w:pPr>
    </w:p>
    <w:p w14:paraId="4CFCA504" w14:textId="604BDC43" w:rsidR="001B1DC8" w:rsidRDefault="00C61804" w:rsidP="001B1DC8">
      <w:pPr>
        <w:spacing w:line="480" w:lineRule="auto"/>
        <w:jc w:val="both"/>
        <w:rPr>
          <w:rFonts w:ascii="Times New Roman" w:hAnsi="Times New Roman"/>
        </w:rPr>
      </w:pPr>
      <w:r w:rsidRPr="001B1DC8">
        <w:rPr>
          <w:rFonts w:ascii="Times New Roman" w:hAnsi="Times New Roman"/>
        </w:rPr>
        <w:t xml:space="preserve">The focus of this report is to </w:t>
      </w:r>
      <w:r w:rsidR="00BE71A0" w:rsidRPr="001B1DC8">
        <w:rPr>
          <w:rFonts w:ascii="Times New Roman" w:hAnsi="Times New Roman"/>
        </w:rPr>
        <w:t xml:space="preserve">analyze the </w:t>
      </w:r>
      <w:r w:rsidRPr="001B1DC8">
        <w:rPr>
          <w:rFonts w:ascii="Times New Roman" w:hAnsi="Times New Roman"/>
        </w:rPr>
        <w:t xml:space="preserve">corporate social responsibility (CSR) </w:t>
      </w:r>
      <w:r w:rsidR="00BE71A0" w:rsidRPr="001B1DC8">
        <w:rPr>
          <w:rFonts w:ascii="Times New Roman" w:hAnsi="Times New Roman"/>
        </w:rPr>
        <w:t xml:space="preserve">of social media companies and establish their responsibilities. For this report I have chosen Facebook and its user privacy policy as my case study. In this report there are several incidences whereby Facebook had been guilty of not protecting their user’s privacy and data. From the usage of theories from both Carroll’s pyramid of corporate responsibility and </w:t>
      </w:r>
      <w:proofErr w:type="spellStart"/>
      <w:r w:rsidR="00BE71A0" w:rsidRPr="001B1DC8">
        <w:rPr>
          <w:rFonts w:ascii="Times New Roman" w:hAnsi="Times New Roman"/>
        </w:rPr>
        <w:t>Mendelow’s</w:t>
      </w:r>
      <w:proofErr w:type="spellEnd"/>
      <w:r w:rsidR="00BE71A0" w:rsidRPr="001B1DC8">
        <w:rPr>
          <w:rFonts w:ascii="Times New Roman" w:hAnsi="Times New Roman"/>
        </w:rPr>
        <w:t xml:space="preserve"> power interest matrix, it was found that Facebook would rather satisfy their other stakeholders than focus on their users. Recommendations were also given appropriately such as explain clearly what permission is and what Facebook would use it for, allowing users to control the data they give to Facebook, </w:t>
      </w:r>
      <w:r w:rsidR="001B1DC8" w:rsidRPr="001B1DC8">
        <w:rPr>
          <w:rFonts w:ascii="Times New Roman" w:hAnsi="Times New Roman"/>
        </w:rPr>
        <w:t>allowing users to control their own data, and lastly prioritizing privacy and security before anything else.</w:t>
      </w:r>
    </w:p>
    <w:p w14:paraId="042F60E9" w14:textId="28A57402" w:rsidR="001B1DC8" w:rsidRDefault="001B1DC8" w:rsidP="001B1DC8">
      <w:pPr>
        <w:spacing w:line="480" w:lineRule="auto"/>
        <w:jc w:val="both"/>
        <w:rPr>
          <w:rFonts w:ascii="Times New Roman" w:hAnsi="Times New Roman"/>
        </w:rPr>
      </w:pPr>
    </w:p>
    <w:p w14:paraId="6E602E64" w14:textId="08EA9E22" w:rsidR="001B1DC8" w:rsidRDefault="001B1DC8" w:rsidP="001B1DC8">
      <w:pPr>
        <w:spacing w:line="480" w:lineRule="auto"/>
        <w:jc w:val="both"/>
        <w:rPr>
          <w:rFonts w:ascii="Times New Roman" w:hAnsi="Times New Roman"/>
        </w:rPr>
      </w:pPr>
    </w:p>
    <w:p w14:paraId="2BC146BC" w14:textId="30C35F9B" w:rsidR="001B1DC8" w:rsidRDefault="001B1DC8" w:rsidP="001B1DC8">
      <w:pPr>
        <w:spacing w:line="480" w:lineRule="auto"/>
        <w:jc w:val="both"/>
        <w:rPr>
          <w:rFonts w:ascii="Times New Roman" w:hAnsi="Times New Roman"/>
        </w:rPr>
      </w:pPr>
    </w:p>
    <w:p w14:paraId="523797D2" w14:textId="39C83D50" w:rsidR="001B1DC8" w:rsidRDefault="001B1DC8" w:rsidP="001B1DC8">
      <w:pPr>
        <w:spacing w:line="480" w:lineRule="auto"/>
        <w:jc w:val="both"/>
        <w:rPr>
          <w:rFonts w:ascii="Times New Roman" w:hAnsi="Times New Roman"/>
        </w:rPr>
      </w:pPr>
    </w:p>
    <w:p w14:paraId="51E500BA" w14:textId="5959B12A" w:rsidR="001B1DC8" w:rsidRDefault="001B1DC8" w:rsidP="001B1DC8">
      <w:pPr>
        <w:spacing w:line="480" w:lineRule="auto"/>
        <w:jc w:val="both"/>
        <w:rPr>
          <w:rFonts w:ascii="Times New Roman" w:hAnsi="Times New Roman"/>
        </w:rPr>
      </w:pPr>
    </w:p>
    <w:p w14:paraId="60EE910A" w14:textId="3B3F2558" w:rsidR="001B1DC8" w:rsidRDefault="001B1DC8" w:rsidP="001B1DC8">
      <w:pPr>
        <w:spacing w:line="480" w:lineRule="auto"/>
        <w:jc w:val="both"/>
        <w:rPr>
          <w:rFonts w:ascii="Times New Roman" w:hAnsi="Times New Roman"/>
        </w:rPr>
      </w:pPr>
    </w:p>
    <w:p w14:paraId="00886C5A" w14:textId="0CB161D6" w:rsidR="001B1DC8" w:rsidRDefault="001B1DC8" w:rsidP="001B1DC8">
      <w:pPr>
        <w:spacing w:line="480" w:lineRule="auto"/>
        <w:jc w:val="both"/>
        <w:rPr>
          <w:rFonts w:ascii="Times New Roman" w:hAnsi="Times New Roman"/>
        </w:rPr>
      </w:pPr>
    </w:p>
    <w:p w14:paraId="15151AF3" w14:textId="6E32CD7C" w:rsidR="001B1DC8" w:rsidRDefault="001B1DC8" w:rsidP="001B1DC8">
      <w:pPr>
        <w:spacing w:line="480" w:lineRule="auto"/>
        <w:jc w:val="both"/>
        <w:rPr>
          <w:rFonts w:ascii="Times New Roman" w:hAnsi="Times New Roman"/>
        </w:rPr>
      </w:pPr>
    </w:p>
    <w:p w14:paraId="2E020A21" w14:textId="77777777" w:rsidR="00291918" w:rsidRDefault="00291918" w:rsidP="001B1DC8">
      <w:pPr>
        <w:spacing w:line="480" w:lineRule="auto"/>
        <w:jc w:val="both"/>
        <w:rPr>
          <w:rFonts w:ascii="Times New Roman" w:hAnsi="Times New Roman"/>
        </w:rPr>
      </w:pPr>
    </w:p>
    <w:p w14:paraId="4FDBBC39" w14:textId="77777777" w:rsidR="001B1DC8" w:rsidRPr="001B1DC8" w:rsidRDefault="001B1DC8" w:rsidP="001B1DC8">
      <w:pPr>
        <w:spacing w:line="480" w:lineRule="auto"/>
        <w:jc w:val="both"/>
        <w:rPr>
          <w:rFonts w:ascii="Times New Roman" w:hAnsi="Times New Roman"/>
        </w:rPr>
      </w:pPr>
    </w:p>
    <w:p w14:paraId="163F9EFC" w14:textId="3BD0AD06" w:rsidR="001B1DC8" w:rsidRDefault="00851516" w:rsidP="001B1DC8">
      <w:pPr>
        <w:spacing w:line="480" w:lineRule="auto"/>
        <w:jc w:val="both"/>
        <w:rPr>
          <w:rFonts w:ascii="Times New Roman" w:hAnsi="Times New Roman"/>
          <w:sz w:val="28"/>
          <w:szCs w:val="28"/>
        </w:rPr>
      </w:pPr>
      <w:r w:rsidRPr="001B1DC8">
        <w:rPr>
          <w:rFonts w:ascii="Times New Roman" w:hAnsi="Times New Roman"/>
          <w:sz w:val="28"/>
          <w:szCs w:val="28"/>
        </w:rPr>
        <w:lastRenderedPageBreak/>
        <w:t>Introduction – C</w:t>
      </w:r>
      <w:r w:rsidR="001B1DC8">
        <w:rPr>
          <w:rFonts w:ascii="Times New Roman" w:hAnsi="Times New Roman"/>
          <w:sz w:val="28"/>
          <w:szCs w:val="28"/>
        </w:rPr>
        <w:t>orporate Social Responsibility</w:t>
      </w:r>
      <w:r w:rsidRPr="001B1DC8">
        <w:rPr>
          <w:rFonts w:ascii="Times New Roman" w:hAnsi="Times New Roman"/>
          <w:sz w:val="28"/>
          <w:szCs w:val="28"/>
        </w:rPr>
        <w:t xml:space="preserve"> &amp; Facebook</w:t>
      </w:r>
    </w:p>
    <w:p w14:paraId="4F8AA29C" w14:textId="77777777" w:rsidR="001B1DC8" w:rsidRPr="001B1DC8" w:rsidRDefault="001B1DC8" w:rsidP="001B1DC8">
      <w:pPr>
        <w:spacing w:line="480" w:lineRule="auto"/>
        <w:jc w:val="both"/>
        <w:rPr>
          <w:rFonts w:ascii="Times New Roman" w:hAnsi="Times New Roman"/>
          <w:sz w:val="28"/>
          <w:szCs w:val="28"/>
        </w:rPr>
      </w:pPr>
    </w:p>
    <w:p w14:paraId="29FD0EFA" w14:textId="191BAD03" w:rsidR="000D097D" w:rsidRPr="001B1DC8" w:rsidRDefault="00896C9B" w:rsidP="001B1DC8">
      <w:pPr>
        <w:spacing w:line="480" w:lineRule="auto"/>
        <w:jc w:val="both"/>
        <w:rPr>
          <w:rFonts w:ascii="Times New Roman" w:hAnsi="Times New Roman"/>
        </w:rPr>
      </w:pPr>
      <w:r w:rsidRPr="001B1DC8">
        <w:rPr>
          <w:rFonts w:ascii="Times New Roman" w:hAnsi="Times New Roman"/>
        </w:rPr>
        <w:t>In this new era of digital and technological advances, the internet proves to be one of the most connecting discovery of it all. This is proved further by the invention of various social media that people use to share and connect through the internet sites such as Facebook, Instagram, twitter and many more</w:t>
      </w:r>
      <w:r w:rsidR="007B727A" w:rsidRPr="001B1DC8">
        <w:rPr>
          <w:rFonts w:ascii="Times New Roman" w:hAnsi="Times New Roman"/>
        </w:rPr>
        <w:t xml:space="preserve"> (Hudson, 2020).</w:t>
      </w:r>
      <w:r w:rsidR="00F24851" w:rsidRPr="001B1DC8">
        <w:rPr>
          <w:rFonts w:ascii="Times New Roman" w:hAnsi="Times New Roman"/>
        </w:rPr>
        <w:t xml:space="preserve"> Social medias started off as leisure sites but now play a much bigger role in the publics’ daily life as social medias morphed from being a hobby to becoming a tool used to manage</w:t>
      </w:r>
      <w:r w:rsidR="007B727A" w:rsidRPr="001B1DC8">
        <w:rPr>
          <w:rFonts w:ascii="Times New Roman" w:hAnsi="Times New Roman"/>
        </w:rPr>
        <w:t xml:space="preserve"> and communicate to the masses</w:t>
      </w:r>
      <w:r w:rsidR="00F24851" w:rsidRPr="001B1DC8">
        <w:rPr>
          <w:rFonts w:ascii="Times New Roman" w:hAnsi="Times New Roman"/>
        </w:rPr>
        <w:t xml:space="preserve">, market products </w:t>
      </w:r>
      <w:r w:rsidR="007B727A" w:rsidRPr="001B1DC8">
        <w:rPr>
          <w:rFonts w:ascii="Times New Roman" w:hAnsi="Times New Roman"/>
        </w:rPr>
        <w:t>and services and voice out opinion (Cooper, 2020). With the rise of popularity of social media sites, there have also been several issues and problems being faced regarding the usage of these sites such as promoting violence</w:t>
      </w:r>
      <w:r w:rsidR="005756CF" w:rsidRPr="001B1DC8">
        <w:rPr>
          <w:rFonts w:ascii="Times New Roman" w:hAnsi="Times New Roman"/>
        </w:rPr>
        <w:t xml:space="preserve">, hate speech, racism, cyberbullying, leakage of privacy and many more. Despite having various problem and due to it having </w:t>
      </w:r>
      <w:r w:rsidR="007B727A" w:rsidRPr="001B1DC8">
        <w:rPr>
          <w:rFonts w:ascii="Times New Roman" w:hAnsi="Times New Roman"/>
        </w:rPr>
        <w:t>such an important role today, social media sites</w:t>
      </w:r>
      <w:r w:rsidR="005756CF" w:rsidRPr="001B1DC8">
        <w:rPr>
          <w:rFonts w:ascii="Times New Roman" w:hAnsi="Times New Roman"/>
        </w:rPr>
        <w:t xml:space="preserve"> continue to exist but to what extent have these situations improved? This report is to figure out the responsibilities of these sites by analyzing the corporate social responsibility practiced by them. For this report I will be focusing on Facebook and </w:t>
      </w:r>
      <w:r w:rsidR="007355A8" w:rsidRPr="001B1DC8">
        <w:rPr>
          <w:rFonts w:ascii="Times New Roman" w:hAnsi="Times New Roman"/>
        </w:rPr>
        <w:t>their</w:t>
      </w:r>
      <w:r w:rsidR="00E70A83" w:rsidRPr="001B1DC8">
        <w:rPr>
          <w:rFonts w:ascii="Times New Roman" w:hAnsi="Times New Roman"/>
        </w:rPr>
        <w:t xml:space="preserve"> user</w:t>
      </w:r>
      <w:r w:rsidR="007355A8" w:rsidRPr="001B1DC8">
        <w:rPr>
          <w:rFonts w:ascii="Times New Roman" w:hAnsi="Times New Roman"/>
        </w:rPr>
        <w:t xml:space="preserve"> privacy issues. After </w:t>
      </w:r>
      <w:r w:rsidR="005756CF" w:rsidRPr="001B1DC8">
        <w:rPr>
          <w:rFonts w:ascii="Times New Roman" w:hAnsi="Times New Roman"/>
        </w:rPr>
        <w:t xml:space="preserve">my case study </w:t>
      </w:r>
      <w:r w:rsidR="007355A8" w:rsidRPr="001B1DC8">
        <w:rPr>
          <w:rFonts w:ascii="Times New Roman" w:hAnsi="Times New Roman"/>
        </w:rPr>
        <w:t xml:space="preserve">I </w:t>
      </w:r>
      <w:r w:rsidR="005756CF" w:rsidRPr="001B1DC8">
        <w:rPr>
          <w:rFonts w:ascii="Times New Roman" w:hAnsi="Times New Roman"/>
        </w:rPr>
        <w:t>will be providing my recommendations</w:t>
      </w:r>
      <w:r w:rsidR="007355A8" w:rsidRPr="001B1DC8">
        <w:rPr>
          <w:rFonts w:ascii="Times New Roman" w:hAnsi="Times New Roman"/>
        </w:rPr>
        <w:t>.</w:t>
      </w:r>
      <w:r w:rsidR="007B727A" w:rsidRPr="001B1DC8">
        <w:rPr>
          <w:rFonts w:ascii="Times New Roman" w:hAnsi="Times New Roman"/>
        </w:rPr>
        <w:t xml:space="preserve"> </w:t>
      </w:r>
    </w:p>
    <w:p w14:paraId="4338E545" w14:textId="77777777" w:rsidR="001B1DC8" w:rsidRPr="001B1DC8" w:rsidRDefault="001B1DC8" w:rsidP="001B1DC8">
      <w:pPr>
        <w:spacing w:line="480" w:lineRule="auto"/>
        <w:jc w:val="both"/>
        <w:rPr>
          <w:rFonts w:ascii="Times New Roman" w:hAnsi="Times New Roman"/>
        </w:rPr>
      </w:pPr>
    </w:p>
    <w:p w14:paraId="4DE4E6FC" w14:textId="594DE47C" w:rsidR="001B1DC8" w:rsidRPr="001B1DC8" w:rsidRDefault="000D097D" w:rsidP="001B1DC8">
      <w:pPr>
        <w:spacing w:line="480" w:lineRule="auto"/>
        <w:jc w:val="both"/>
        <w:rPr>
          <w:rFonts w:ascii="Times New Roman" w:hAnsi="Times New Roman"/>
          <w:sz w:val="28"/>
          <w:szCs w:val="28"/>
        </w:rPr>
      </w:pPr>
      <w:r w:rsidRPr="001B1DC8">
        <w:rPr>
          <w:rFonts w:ascii="Times New Roman" w:hAnsi="Times New Roman"/>
          <w:sz w:val="28"/>
          <w:szCs w:val="28"/>
        </w:rPr>
        <w:t>Corporate Social Responsibility</w:t>
      </w:r>
    </w:p>
    <w:p w14:paraId="07167EA3" w14:textId="6EF0340B" w:rsidR="000D097D" w:rsidRPr="001B1DC8" w:rsidRDefault="000D097D" w:rsidP="001B1DC8">
      <w:pPr>
        <w:spacing w:line="480" w:lineRule="auto"/>
        <w:jc w:val="both"/>
        <w:rPr>
          <w:rFonts w:ascii="Times New Roman" w:hAnsi="Times New Roman"/>
        </w:rPr>
      </w:pPr>
      <w:r w:rsidRPr="001B1DC8">
        <w:rPr>
          <w:rFonts w:ascii="Times New Roman" w:hAnsi="Times New Roman"/>
        </w:rPr>
        <w:t>Corporate social responsibility (CSR) is term used to describe the responsibilities of a company to enhance the lives of the</w:t>
      </w:r>
      <w:r w:rsidR="009C606C" w:rsidRPr="001B1DC8">
        <w:rPr>
          <w:rFonts w:ascii="Times New Roman" w:hAnsi="Times New Roman"/>
        </w:rPr>
        <w:t>ir</w:t>
      </w:r>
      <w:r w:rsidRPr="001B1DC8">
        <w:rPr>
          <w:rFonts w:ascii="Times New Roman" w:hAnsi="Times New Roman"/>
        </w:rPr>
        <w:t xml:space="preserve"> stakeholders and</w:t>
      </w:r>
      <w:r w:rsidR="009C606C" w:rsidRPr="001B1DC8">
        <w:rPr>
          <w:rFonts w:ascii="Times New Roman" w:hAnsi="Times New Roman"/>
        </w:rPr>
        <w:t xml:space="preserve"> the</w:t>
      </w:r>
      <w:r w:rsidRPr="001B1DC8">
        <w:rPr>
          <w:rFonts w:ascii="Times New Roman" w:hAnsi="Times New Roman"/>
        </w:rPr>
        <w:t xml:space="preserve"> public in multiple aspects such as environmental and social </w:t>
      </w:r>
      <w:r w:rsidR="009C606C" w:rsidRPr="001B1DC8">
        <w:rPr>
          <w:rFonts w:ascii="Times New Roman" w:hAnsi="Times New Roman"/>
        </w:rPr>
        <w:t>as well as economic</w:t>
      </w:r>
      <w:r w:rsidR="00F24851" w:rsidRPr="001B1DC8">
        <w:rPr>
          <w:rFonts w:ascii="Times New Roman" w:hAnsi="Times New Roman"/>
        </w:rPr>
        <w:t xml:space="preserve"> </w:t>
      </w:r>
      <w:r w:rsidR="009C606C" w:rsidRPr="001B1DC8">
        <w:rPr>
          <w:rFonts w:ascii="Times New Roman" w:hAnsi="Times New Roman"/>
        </w:rPr>
        <w:t>(Chen, 2020). CSR should not be confused with actions that involve giving back to the community or charity</w:t>
      </w:r>
      <w:r w:rsidR="00896C9B" w:rsidRPr="001B1DC8">
        <w:rPr>
          <w:rFonts w:ascii="Times New Roman" w:hAnsi="Times New Roman"/>
        </w:rPr>
        <w:t xml:space="preserve"> as it is</w:t>
      </w:r>
      <w:r w:rsidR="009C606C" w:rsidRPr="001B1DC8">
        <w:rPr>
          <w:rFonts w:ascii="Times New Roman" w:hAnsi="Times New Roman"/>
        </w:rPr>
        <w:t xml:space="preserve"> more of how companies make their profits instead of what is done after making their profit (Jawad, 2020).</w:t>
      </w:r>
    </w:p>
    <w:p w14:paraId="464723AC" w14:textId="2E45CBFB" w:rsidR="001015A5" w:rsidRPr="001B1DC8" w:rsidRDefault="00C13717" w:rsidP="001B1DC8">
      <w:pPr>
        <w:spacing w:line="480" w:lineRule="auto"/>
        <w:jc w:val="both"/>
        <w:rPr>
          <w:rFonts w:ascii="Times New Roman" w:hAnsi="Times New Roman"/>
        </w:rPr>
      </w:pPr>
      <w:r w:rsidRPr="001B1DC8">
        <w:rPr>
          <w:rFonts w:ascii="Times New Roman" w:hAnsi="Times New Roman"/>
        </w:rPr>
        <w:lastRenderedPageBreak/>
        <w:t xml:space="preserve">CSR has many theories of different groups which can be viewed and classified into a pyramid as such (1) </w:t>
      </w:r>
      <w:r w:rsidR="001015A5" w:rsidRPr="001B1DC8">
        <w:rPr>
          <w:rFonts w:ascii="Times New Roman" w:hAnsi="Times New Roman"/>
        </w:rPr>
        <w:t>Economic</w:t>
      </w:r>
      <w:r w:rsidR="0085060F" w:rsidRPr="001B1DC8">
        <w:rPr>
          <w:rFonts w:ascii="Times New Roman" w:hAnsi="Times New Roman"/>
        </w:rPr>
        <w:t xml:space="preserve"> </w:t>
      </w:r>
      <w:bookmarkStart w:id="0" w:name="_Hlk41140507"/>
      <w:r w:rsidR="0085060F" w:rsidRPr="001B1DC8">
        <w:rPr>
          <w:rFonts w:ascii="Times New Roman" w:hAnsi="Times New Roman"/>
        </w:rPr>
        <w:t>responsibilities</w:t>
      </w:r>
      <w:bookmarkEnd w:id="0"/>
      <w:r w:rsidRPr="001B1DC8">
        <w:rPr>
          <w:rFonts w:ascii="Times New Roman" w:hAnsi="Times New Roman"/>
        </w:rPr>
        <w:t>, followed by (2) l</w:t>
      </w:r>
      <w:r w:rsidR="001015A5" w:rsidRPr="001B1DC8">
        <w:rPr>
          <w:rFonts w:ascii="Times New Roman" w:hAnsi="Times New Roman"/>
        </w:rPr>
        <w:t>egal</w:t>
      </w:r>
      <w:r w:rsidRPr="001B1DC8">
        <w:rPr>
          <w:rFonts w:ascii="Times New Roman" w:hAnsi="Times New Roman"/>
        </w:rPr>
        <w:t xml:space="preserve"> </w:t>
      </w:r>
      <w:r w:rsidR="0085060F" w:rsidRPr="001B1DC8">
        <w:rPr>
          <w:rFonts w:ascii="Times New Roman" w:hAnsi="Times New Roman"/>
        </w:rPr>
        <w:t>responsibilities</w:t>
      </w:r>
      <w:r w:rsidRPr="001B1DC8">
        <w:rPr>
          <w:rFonts w:ascii="Times New Roman" w:hAnsi="Times New Roman"/>
        </w:rPr>
        <w:t xml:space="preserve">, then (3) </w:t>
      </w:r>
      <w:r w:rsidR="001015A5" w:rsidRPr="001B1DC8">
        <w:rPr>
          <w:rFonts w:ascii="Times New Roman" w:hAnsi="Times New Roman"/>
        </w:rPr>
        <w:t xml:space="preserve">ethical </w:t>
      </w:r>
      <w:r w:rsidR="0085060F" w:rsidRPr="001B1DC8">
        <w:rPr>
          <w:rFonts w:ascii="Times New Roman" w:hAnsi="Times New Roman"/>
        </w:rPr>
        <w:t>responsibilities</w:t>
      </w:r>
      <w:r w:rsidRPr="001B1DC8">
        <w:rPr>
          <w:rFonts w:ascii="Times New Roman" w:hAnsi="Times New Roman"/>
        </w:rPr>
        <w:t xml:space="preserve"> and at the top of the pyramid (4) </w:t>
      </w:r>
      <w:r w:rsidR="001015A5" w:rsidRPr="001B1DC8">
        <w:rPr>
          <w:rFonts w:ascii="Times New Roman" w:hAnsi="Times New Roman"/>
        </w:rPr>
        <w:t>philanthropic</w:t>
      </w:r>
      <w:r w:rsidRPr="001B1DC8">
        <w:rPr>
          <w:rFonts w:ascii="Times New Roman" w:hAnsi="Times New Roman"/>
        </w:rPr>
        <w:t xml:space="preserve"> </w:t>
      </w:r>
      <w:r w:rsidR="0085060F" w:rsidRPr="001B1DC8">
        <w:rPr>
          <w:rFonts w:ascii="Times New Roman" w:hAnsi="Times New Roman"/>
        </w:rPr>
        <w:t>responsibilities</w:t>
      </w:r>
      <w:r w:rsidR="001015A5" w:rsidRPr="001B1DC8">
        <w:rPr>
          <w:rFonts w:ascii="Times New Roman" w:hAnsi="Times New Roman"/>
        </w:rPr>
        <w:t>.</w:t>
      </w:r>
      <w:r w:rsidR="0085060F" w:rsidRPr="001B1DC8">
        <w:rPr>
          <w:rFonts w:ascii="Times New Roman" w:hAnsi="Times New Roman"/>
        </w:rPr>
        <w:t xml:space="preserve"> It is suggested by Carroll that any theory that is developed by a company should fall in one of these categories (Carroll, 1999).</w:t>
      </w:r>
      <w:r w:rsidR="001015A5" w:rsidRPr="001B1DC8">
        <w:rPr>
          <w:rFonts w:ascii="Times New Roman" w:hAnsi="Times New Roman"/>
        </w:rPr>
        <w:t xml:space="preserve"> </w:t>
      </w:r>
      <w:r w:rsidRPr="001B1DC8">
        <w:rPr>
          <w:rFonts w:ascii="Times New Roman" w:hAnsi="Times New Roman"/>
        </w:rPr>
        <w:t xml:space="preserve">Each of these theories are defined as </w:t>
      </w:r>
      <w:r w:rsidR="007F3DFE" w:rsidRPr="001B1DC8">
        <w:rPr>
          <w:rFonts w:ascii="Times New Roman" w:hAnsi="Times New Roman"/>
        </w:rPr>
        <w:t>followed; -</w:t>
      </w:r>
      <w:r w:rsidR="001B1DC8">
        <w:rPr>
          <w:rFonts w:ascii="Times New Roman" w:hAnsi="Times New Roman"/>
        </w:rPr>
        <w:t xml:space="preserve"> </w:t>
      </w:r>
    </w:p>
    <w:p w14:paraId="226A8D9C" w14:textId="77777777" w:rsidR="00291918" w:rsidRDefault="001015A5" w:rsidP="001B1DC8">
      <w:pPr>
        <w:spacing w:line="480" w:lineRule="auto"/>
        <w:jc w:val="both"/>
        <w:rPr>
          <w:rFonts w:ascii="Times New Roman" w:hAnsi="Times New Roman"/>
        </w:rPr>
      </w:pPr>
      <w:r w:rsidRPr="001B1DC8">
        <w:rPr>
          <w:rFonts w:ascii="Times New Roman" w:hAnsi="Times New Roman"/>
          <w:noProof/>
        </w:rPr>
        <w:drawing>
          <wp:inline distT="0" distB="0" distL="0" distR="0" wp14:anchorId="0EF8BA1A" wp14:editId="0A077C8B">
            <wp:extent cx="5007348" cy="2769079"/>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4006" t="22223" r="5289" b="10897"/>
                    <a:stretch/>
                  </pic:blipFill>
                  <pic:spPr bwMode="auto">
                    <a:xfrm>
                      <a:off x="0" y="0"/>
                      <a:ext cx="5183593" cy="2866543"/>
                    </a:xfrm>
                    <a:prstGeom prst="rect">
                      <a:avLst/>
                    </a:prstGeom>
                    <a:ln>
                      <a:noFill/>
                    </a:ln>
                    <a:extLst>
                      <a:ext uri="{53640926-AAD7-44D8-BBD7-CCE9431645EC}">
                        <a14:shadowObscured xmlns:a14="http://schemas.microsoft.com/office/drawing/2010/main"/>
                      </a:ext>
                    </a:extLst>
                  </pic:spPr>
                </pic:pic>
              </a:graphicData>
            </a:graphic>
          </wp:inline>
        </w:drawing>
      </w:r>
      <w:r w:rsidR="001B1DC8">
        <w:rPr>
          <w:rFonts w:ascii="Times New Roman" w:hAnsi="Times New Roman"/>
        </w:rPr>
        <w:t xml:space="preserve"> </w:t>
      </w:r>
    </w:p>
    <w:p w14:paraId="41696C17" w14:textId="625CEFDB" w:rsidR="001015A5" w:rsidRPr="001B1DC8" w:rsidRDefault="001B1DC8" w:rsidP="001B1DC8">
      <w:pPr>
        <w:spacing w:line="480" w:lineRule="auto"/>
        <w:jc w:val="both"/>
        <w:rPr>
          <w:rFonts w:ascii="Times New Roman" w:hAnsi="Times New Roman"/>
        </w:rPr>
      </w:pPr>
      <w:r w:rsidRPr="001B1DC8">
        <w:rPr>
          <w:rFonts w:ascii="Times New Roman" w:hAnsi="Times New Roman"/>
        </w:rPr>
        <w:t>(</w:t>
      </w:r>
      <w:proofErr w:type="spellStart"/>
      <w:r w:rsidRPr="001B1DC8">
        <w:rPr>
          <w:rFonts w:ascii="Times New Roman" w:hAnsi="Times New Roman"/>
        </w:rPr>
        <w:t>Janse</w:t>
      </w:r>
      <w:proofErr w:type="spellEnd"/>
      <w:r w:rsidRPr="001B1DC8">
        <w:rPr>
          <w:rFonts w:ascii="Times New Roman" w:hAnsi="Times New Roman"/>
        </w:rPr>
        <w:t>, 2020)</w:t>
      </w:r>
    </w:p>
    <w:p w14:paraId="100987CE" w14:textId="22FE02B7" w:rsidR="00D6143F" w:rsidRPr="001B1DC8" w:rsidRDefault="008B6FB1" w:rsidP="001B1DC8">
      <w:pPr>
        <w:spacing w:line="480" w:lineRule="auto"/>
        <w:jc w:val="both"/>
        <w:rPr>
          <w:rFonts w:ascii="Times New Roman" w:hAnsi="Times New Roman"/>
        </w:rPr>
      </w:pPr>
      <w:r w:rsidRPr="001B1DC8">
        <w:rPr>
          <w:rFonts w:ascii="Times New Roman" w:hAnsi="Times New Roman"/>
        </w:rPr>
        <w:t>Despite having these theories categorized into four groups, CSR is too vast to be represented by Carro</w:t>
      </w:r>
      <w:r w:rsidR="0085060F" w:rsidRPr="001B1DC8">
        <w:rPr>
          <w:rFonts w:ascii="Times New Roman" w:hAnsi="Times New Roman"/>
        </w:rPr>
        <w:t>l</w:t>
      </w:r>
      <w:r w:rsidRPr="001B1DC8">
        <w:rPr>
          <w:rFonts w:ascii="Times New Roman" w:hAnsi="Times New Roman"/>
        </w:rPr>
        <w:t xml:space="preserve">l’s pyramid as there are various companies in all the industries around the world today. </w:t>
      </w:r>
      <w:r w:rsidR="00820769" w:rsidRPr="001B1DC8">
        <w:rPr>
          <w:rFonts w:ascii="Times New Roman" w:hAnsi="Times New Roman"/>
        </w:rPr>
        <w:t xml:space="preserve">This is due to the oversimplification of the pyramid to relate to real life CSR examples. It also can’t be used to represent a company that operates on a global scale as it preforms different activities across the globe and </w:t>
      </w:r>
      <w:proofErr w:type="gramStart"/>
      <w:r w:rsidR="00820769" w:rsidRPr="001B1DC8">
        <w:rPr>
          <w:rFonts w:ascii="Times New Roman" w:hAnsi="Times New Roman"/>
        </w:rPr>
        <w:t>cant</w:t>
      </w:r>
      <w:proofErr w:type="gramEnd"/>
      <w:r w:rsidR="00820769" w:rsidRPr="001B1DC8">
        <w:rPr>
          <w:rFonts w:ascii="Times New Roman" w:hAnsi="Times New Roman"/>
        </w:rPr>
        <w:t xml:space="preserve"> be justified along the various legal systems in all countries. In times where environmental situations are changing and businesses becoming more or as powerful as their governments, Carrol’s theory doesn’t follow nor apply to these changes and would be </w:t>
      </w:r>
      <w:r w:rsidR="0085060F" w:rsidRPr="001B1DC8">
        <w:rPr>
          <w:rFonts w:ascii="Times New Roman" w:hAnsi="Times New Roman"/>
        </w:rPr>
        <w:t>ir</w:t>
      </w:r>
      <w:r w:rsidR="00820769" w:rsidRPr="001B1DC8">
        <w:rPr>
          <w:rFonts w:ascii="Times New Roman" w:hAnsi="Times New Roman"/>
        </w:rPr>
        <w:t>relevant in use</w:t>
      </w:r>
      <w:r w:rsidR="0085060F" w:rsidRPr="001B1DC8">
        <w:rPr>
          <w:rFonts w:ascii="Times New Roman" w:hAnsi="Times New Roman"/>
        </w:rPr>
        <w:t xml:space="preserve"> (Jawad, 2020).</w:t>
      </w:r>
    </w:p>
    <w:p w14:paraId="05BAFADB" w14:textId="77777777" w:rsidR="00F920EE" w:rsidRPr="001B1DC8" w:rsidRDefault="00F920EE" w:rsidP="001B1DC8">
      <w:pPr>
        <w:spacing w:line="480" w:lineRule="auto"/>
        <w:jc w:val="both"/>
        <w:rPr>
          <w:rFonts w:ascii="Times New Roman" w:hAnsi="Times New Roman"/>
        </w:rPr>
      </w:pPr>
    </w:p>
    <w:p w14:paraId="4A9C5949" w14:textId="148D15F0" w:rsidR="00D6143F" w:rsidRDefault="00D6143F" w:rsidP="001B1DC8">
      <w:pPr>
        <w:spacing w:line="480" w:lineRule="auto"/>
        <w:jc w:val="both"/>
        <w:rPr>
          <w:rFonts w:ascii="Times New Roman" w:hAnsi="Times New Roman"/>
        </w:rPr>
      </w:pPr>
    </w:p>
    <w:p w14:paraId="038F54CF" w14:textId="77777777" w:rsidR="001B1DC8" w:rsidRPr="001B1DC8" w:rsidRDefault="001B1DC8" w:rsidP="001B1DC8">
      <w:pPr>
        <w:spacing w:line="480" w:lineRule="auto"/>
        <w:jc w:val="both"/>
        <w:rPr>
          <w:rFonts w:ascii="Times New Roman" w:hAnsi="Times New Roman"/>
        </w:rPr>
      </w:pPr>
    </w:p>
    <w:p w14:paraId="0C51BE7D" w14:textId="77777777" w:rsidR="00305357" w:rsidRPr="001B1DC8" w:rsidRDefault="005756CF" w:rsidP="001B1DC8">
      <w:pPr>
        <w:spacing w:line="480" w:lineRule="auto"/>
        <w:jc w:val="both"/>
        <w:rPr>
          <w:rFonts w:ascii="Times New Roman" w:hAnsi="Times New Roman"/>
          <w:sz w:val="28"/>
          <w:szCs w:val="28"/>
        </w:rPr>
      </w:pPr>
      <w:r w:rsidRPr="001B1DC8">
        <w:rPr>
          <w:rFonts w:ascii="Times New Roman" w:hAnsi="Times New Roman"/>
          <w:sz w:val="28"/>
          <w:szCs w:val="28"/>
        </w:rPr>
        <w:t>Facebook</w:t>
      </w:r>
    </w:p>
    <w:p w14:paraId="60CC7D74" w14:textId="019D60E9" w:rsidR="00D6143F" w:rsidRPr="001B1DC8" w:rsidRDefault="00305357" w:rsidP="001B1DC8">
      <w:pPr>
        <w:spacing w:line="480" w:lineRule="auto"/>
        <w:jc w:val="both"/>
        <w:rPr>
          <w:rFonts w:ascii="Times New Roman" w:hAnsi="Times New Roman"/>
        </w:rPr>
      </w:pPr>
      <w:r w:rsidRPr="001B1DC8">
        <w:rPr>
          <w:rFonts w:ascii="Times New Roman" w:hAnsi="Times New Roman"/>
        </w:rPr>
        <w:t xml:space="preserve">Facebook is an </w:t>
      </w:r>
      <w:r w:rsidR="00D6143F" w:rsidRPr="001B1DC8">
        <w:rPr>
          <w:rFonts w:ascii="Times New Roman" w:hAnsi="Times New Roman"/>
        </w:rPr>
        <w:t>American </w:t>
      </w:r>
      <w:r w:rsidRPr="001B1DC8">
        <w:rPr>
          <w:rFonts w:ascii="Times New Roman" w:hAnsi="Times New Roman"/>
        </w:rPr>
        <w:t>based company founded by Mark Zuckerberg and his 3 other classmates from Harvard University in 2004. Facebook started of as a judging platform for Harvard students to rate other students in the university in terms of attractiveness but was shut down by the university just 2 days after its run due to policy and ethic violations of Harvard University. Soon after, keeping in mind the popularity of his previous site, Zuckerberg created Facebook</w:t>
      </w:r>
      <w:r w:rsidR="00C76E16" w:rsidRPr="001B1DC8">
        <w:rPr>
          <w:rFonts w:ascii="Times New Roman" w:hAnsi="Times New Roman"/>
        </w:rPr>
        <w:t xml:space="preserve"> as we know today</w:t>
      </w:r>
      <w:r w:rsidR="00126A42" w:rsidRPr="001B1DC8">
        <w:rPr>
          <w:rFonts w:ascii="Times New Roman" w:hAnsi="Times New Roman"/>
        </w:rPr>
        <w:t xml:space="preserve"> allowing people to create profiles and upload their pictures, voice their opinions as well as connect with old friends and make new ones.</w:t>
      </w:r>
      <w:r w:rsidR="00C76E16" w:rsidRPr="001B1DC8">
        <w:rPr>
          <w:rFonts w:ascii="Times New Roman" w:hAnsi="Times New Roman"/>
        </w:rPr>
        <w:t xml:space="preserve"> </w:t>
      </w:r>
      <w:r w:rsidR="00126A42" w:rsidRPr="001B1DC8">
        <w:rPr>
          <w:rFonts w:ascii="Times New Roman" w:hAnsi="Times New Roman"/>
        </w:rPr>
        <w:t xml:space="preserve">Facebook being a social media giant to this day have also taken over other social medias such as </w:t>
      </w:r>
      <w:r w:rsidR="00565080" w:rsidRPr="001B1DC8">
        <w:rPr>
          <w:rFonts w:ascii="Times New Roman" w:hAnsi="Times New Roman"/>
        </w:rPr>
        <w:t>WhatsApp</w:t>
      </w:r>
      <w:r w:rsidR="00126A42" w:rsidRPr="001B1DC8">
        <w:rPr>
          <w:rFonts w:ascii="Times New Roman" w:hAnsi="Times New Roman"/>
        </w:rPr>
        <w:t>, Instagram and Oculus VR to support their dominance in their industry (</w:t>
      </w:r>
      <w:proofErr w:type="spellStart"/>
      <w:r w:rsidR="00126A42" w:rsidRPr="001B1DC8">
        <w:rPr>
          <w:rFonts w:ascii="Times New Roman" w:hAnsi="Times New Roman"/>
        </w:rPr>
        <w:t>GBKsoft</w:t>
      </w:r>
      <w:proofErr w:type="spellEnd"/>
      <w:r w:rsidR="00126A42" w:rsidRPr="001B1DC8">
        <w:rPr>
          <w:rFonts w:ascii="Times New Roman" w:hAnsi="Times New Roman"/>
        </w:rPr>
        <w:t>, 2020). Facebook is run from its HQ situated in Menlo Park, California and has a total of 2.6 billion current users active (Statista, 2020)</w:t>
      </w:r>
      <w:r w:rsidR="00565080" w:rsidRPr="001B1DC8">
        <w:rPr>
          <w:rFonts w:ascii="Times New Roman" w:hAnsi="Times New Roman"/>
        </w:rPr>
        <w:t xml:space="preserve"> </w:t>
      </w:r>
      <w:r w:rsidR="0052144D" w:rsidRPr="001B1DC8">
        <w:rPr>
          <w:rFonts w:ascii="Times New Roman" w:hAnsi="Times New Roman"/>
        </w:rPr>
        <w:t>(Hall, 2020)</w:t>
      </w:r>
      <w:r w:rsidR="00126A42" w:rsidRPr="001B1DC8">
        <w:rPr>
          <w:rFonts w:ascii="Times New Roman" w:hAnsi="Times New Roman"/>
        </w:rPr>
        <w:t>.</w:t>
      </w:r>
    </w:p>
    <w:p w14:paraId="670B9643" w14:textId="15C6FC7A" w:rsidR="00851516" w:rsidRDefault="00851516" w:rsidP="001B1DC8">
      <w:pPr>
        <w:spacing w:line="480" w:lineRule="auto"/>
        <w:jc w:val="both"/>
        <w:rPr>
          <w:rFonts w:ascii="Times New Roman" w:hAnsi="Times New Roman"/>
        </w:rPr>
      </w:pPr>
    </w:p>
    <w:p w14:paraId="0DD093F0" w14:textId="15C819D5" w:rsidR="001B1DC8" w:rsidRDefault="001B1DC8" w:rsidP="001B1DC8">
      <w:pPr>
        <w:spacing w:line="480" w:lineRule="auto"/>
        <w:jc w:val="both"/>
        <w:rPr>
          <w:rFonts w:ascii="Times New Roman" w:hAnsi="Times New Roman"/>
        </w:rPr>
      </w:pPr>
    </w:p>
    <w:p w14:paraId="3893CA55" w14:textId="2CB53AA7" w:rsidR="001B1DC8" w:rsidRDefault="001B1DC8" w:rsidP="001B1DC8">
      <w:pPr>
        <w:spacing w:line="480" w:lineRule="auto"/>
        <w:jc w:val="both"/>
        <w:rPr>
          <w:rFonts w:ascii="Times New Roman" w:hAnsi="Times New Roman"/>
        </w:rPr>
      </w:pPr>
    </w:p>
    <w:p w14:paraId="3F97EE03" w14:textId="4292BEA8" w:rsidR="001B1DC8" w:rsidRDefault="001B1DC8" w:rsidP="001B1DC8">
      <w:pPr>
        <w:spacing w:line="480" w:lineRule="auto"/>
        <w:jc w:val="both"/>
        <w:rPr>
          <w:rFonts w:ascii="Times New Roman" w:hAnsi="Times New Roman"/>
        </w:rPr>
      </w:pPr>
    </w:p>
    <w:p w14:paraId="12A91D82" w14:textId="7CDDBBF8" w:rsidR="001B1DC8" w:rsidRDefault="001B1DC8" w:rsidP="001B1DC8">
      <w:pPr>
        <w:spacing w:line="480" w:lineRule="auto"/>
        <w:jc w:val="both"/>
        <w:rPr>
          <w:rFonts w:ascii="Times New Roman" w:hAnsi="Times New Roman"/>
        </w:rPr>
      </w:pPr>
    </w:p>
    <w:p w14:paraId="61811EB0" w14:textId="3183410C" w:rsidR="001B1DC8" w:rsidRDefault="001B1DC8" w:rsidP="001B1DC8">
      <w:pPr>
        <w:spacing w:line="480" w:lineRule="auto"/>
        <w:jc w:val="both"/>
        <w:rPr>
          <w:rFonts w:ascii="Times New Roman" w:hAnsi="Times New Roman"/>
        </w:rPr>
      </w:pPr>
    </w:p>
    <w:p w14:paraId="13632D8C" w14:textId="5ED71293" w:rsidR="001B1DC8" w:rsidRDefault="001B1DC8" w:rsidP="001B1DC8">
      <w:pPr>
        <w:spacing w:line="480" w:lineRule="auto"/>
        <w:jc w:val="both"/>
        <w:rPr>
          <w:rFonts w:ascii="Times New Roman" w:hAnsi="Times New Roman"/>
        </w:rPr>
      </w:pPr>
    </w:p>
    <w:p w14:paraId="7BF06C83" w14:textId="517FD8FF" w:rsidR="001B1DC8" w:rsidRDefault="001B1DC8" w:rsidP="001B1DC8">
      <w:pPr>
        <w:spacing w:line="480" w:lineRule="auto"/>
        <w:jc w:val="both"/>
        <w:rPr>
          <w:rFonts w:ascii="Times New Roman" w:hAnsi="Times New Roman"/>
        </w:rPr>
      </w:pPr>
    </w:p>
    <w:p w14:paraId="4076857B" w14:textId="1DEB8705" w:rsidR="001B1DC8" w:rsidRDefault="001B1DC8" w:rsidP="001B1DC8">
      <w:pPr>
        <w:spacing w:line="480" w:lineRule="auto"/>
        <w:jc w:val="both"/>
        <w:rPr>
          <w:rFonts w:ascii="Times New Roman" w:hAnsi="Times New Roman"/>
        </w:rPr>
      </w:pPr>
    </w:p>
    <w:p w14:paraId="6FA77B4B" w14:textId="77777777" w:rsidR="001B1DC8" w:rsidRPr="001B1DC8" w:rsidRDefault="001B1DC8" w:rsidP="001B1DC8">
      <w:pPr>
        <w:spacing w:line="480" w:lineRule="auto"/>
        <w:jc w:val="both"/>
        <w:rPr>
          <w:rFonts w:ascii="Times New Roman" w:hAnsi="Times New Roman"/>
        </w:rPr>
      </w:pPr>
    </w:p>
    <w:p w14:paraId="399D1EAA" w14:textId="18C6036F" w:rsidR="00851516" w:rsidRDefault="00851516" w:rsidP="001B1DC8">
      <w:pPr>
        <w:spacing w:line="480" w:lineRule="auto"/>
        <w:jc w:val="both"/>
        <w:rPr>
          <w:rFonts w:ascii="Times New Roman" w:hAnsi="Times New Roman"/>
          <w:sz w:val="28"/>
          <w:szCs w:val="28"/>
        </w:rPr>
      </w:pPr>
      <w:r w:rsidRPr="001B1DC8">
        <w:rPr>
          <w:rFonts w:ascii="Times New Roman" w:hAnsi="Times New Roman"/>
          <w:sz w:val="28"/>
          <w:szCs w:val="28"/>
        </w:rPr>
        <w:lastRenderedPageBreak/>
        <w:t>Case study</w:t>
      </w:r>
    </w:p>
    <w:p w14:paraId="7F7E8A05" w14:textId="77777777" w:rsidR="001B1DC8" w:rsidRPr="001B1DC8" w:rsidRDefault="001B1DC8" w:rsidP="001B1DC8">
      <w:pPr>
        <w:spacing w:line="480" w:lineRule="auto"/>
        <w:jc w:val="both"/>
        <w:rPr>
          <w:rFonts w:ascii="Times New Roman" w:hAnsi="Times New Roman"/>
          <w:sz w:val="28"/>
          <w:szCs w:val="28"/>
        </w:rPr>
      </w:pPr>
    </w:p>
    <w:p w14:paraId="538F39F7" w14:textId="13582D3E" w:rsidR="00851516" w:rsidRPr="001B1DC8" w:rsidRDefault="009E5269" w:rsidP="001B1DC8">
      <w:pPr>
        <w:spacing w:line="480" w:lineRule="auto"/>
        <w:jc w:val="both"/>
        <w:rPr>
          <w:rFonts w:ascii="Times New Roman" w:hAnsi="Times New Roman"/>
        </w:rPr>
      </w:pPr>
      <w:r w:rsidRPr="001B1DC8">
        <w:rPr>
          <w:rFonts w:ascii="Times New Roman" w:hAnsi="Times New Roman"/>
        </w:rPr>
        <w:t>Facebook, like many other modern companies, take pride in their way of CSR in terms of building a better and healthier community for everyone in the public. Facebook owner, Zuckerberg, and his wife Priscilla Chan founded The Chan Zuckerberg initiative and have pledged to donate 99% of their Facebook shares to support</w:t>
      </w:r>
      <w:r w:rsidR="00805125" w:rsidRPr="001B1DC8">
        <w:rPr>
          <w:rFonts w:ascii="Times New Roman" w:hAnsi="Times New Roman"/>
        </w:rPr>
        <w:t xml:space="preserve"> philanthropic activities</w:t>
      </w:r>
      <w:r w:rsidRPr="001B1DC8">
        <w:rPr>
          <w:rFonts w:ascii="Times New Roman" w:hAnsi="Times New Roman"/>
        </w:rPr>
        <w:t xml:space="preserve"> relating to future scientific, economic or education</w:t>
      </w:r>
      <w:r w:rsidR="00805125" w:rsidRPr="001B1DC8">
        <w:rPr>
          <w:rFonts w:ascii="Times New Roman" w:hAnsi="Times New Roman"/>
        </w:rPr>
        <w:t>al studies.</w:t>
      </w:r>
      <w:r w:rsidRPr="001B1DC8">
        <w:rPr>
          <w:rFonts w:ascii="Times New Roman" w:hAnsi="Times New Roman"/>
        </w:rPr>
        <w:t xml:space="preserve"> </w:t>
      </w:r>
      <w:r w:rsidR="00805125" w:rsidRPr="001B1DC8">
        <w:rPr>
          <w:rFonts w:ascii="Times New Roman" w:hAnsi="Times New Roman"/>
        </w:rPr>
        <w:t>Facebook also has various sustainability CSR practices when it comes to the environment by prioritizing renewable energy, climate change, water efficiency and environmentally sustainable workplaces.</w:t>
      </w:r>
      <w:r w:rsidR="00904AAF" w:rsidRPr="001B1DC8">
        <w:rPr>
          <w:rFonts w:ascii="Times New Roman" w:hAnsi="Times New Roman"/>
        </w:rPr>
        <w:t xml:space="preserve"> All these efforts are encouraging and give out good perceptions of the company but are not necessarily considered as good application of CSR. As mentioned earlier, CSR is about how Facebook makes profits and how they deal with problems directly or indirectly caused by them rather than what they do after receiving the profits. This can be explained by Facebook’s lack of efforts in trying to ensure their customer’s, or in this case user’s, privacy and personal details.</w:t>
      </w:r>
      <w:r w:rsidR="00530EE6" w:rsidRPr="001B1DC8">
        <w:rPr>
          <w:rFonts w:ascii="Times New Roman" w:hAnsi="Times New Roman"/>
        </w:rPr>
        <w:t xml:space="preserve"> Here are the recent issues faced by Facebook with their user privacy; -</w:t>
      </w:r>
    </w:p>
    <w:p w14:paraId="38CC6F80" w14:textId="77777777" w:rsidR="00565080" w:rsidRPr="001B1DC8" w:rsidRDefault="00565080" w:rsidP="001B1DC8">
      <w:pPr>
        <w:spacing w:line="480" w:lineRule="auto"/>
        <w:jc w:val="both"/>
        <w:rPr>
          <w:rFonts w:ascii="Times New Roman" w:hAnsi="Times New Roman"/>
        </w:rPr>
      </w:pPr>
    </w:p>
    <w:p w14:paraId="4EAF0A7A" w14:textId="3B4F0CF8" w:rsidR="00530EE6" w:rsidRPr="001B1DC8" w:rsidRDefault="001B6488" w:rsidP="001B1DC8">
      <w:pPr>
        <w:numPr>
          <w:ilvl w:val="0"/>
          <w:numId w:val="4"/>
        </w:numPr>
        <w:spacing w:line="480" w:lineRule="auto"/>
        <w:jc w:val="both"/>
        <w:rPr>
          <w:rFonts w:ascii="Times New Roman" w:hAnsi="Times New Roman"/>
        </w:rPr>
      </w:pPr>
      <w:r w:rsidRPr="001B1DC8">
        <w:rPr>
          <w:rFonts w:ascii="Times New Roman" w:hAnsi="Times New Roman"/>
        </w:rPr>
        <w:t>In March 2018, someone revealed that the personal data of 50 million people had been improperly harvested</w:t>
      </w:r>
      <w:r w:rsidR="00065F3B" w:rsidRPr="001B1DC8">
        <w:rPr>
          <w:rFonts w:ascii="Times New Roman" w:hAnsi="Times New Roman"/>
        </w:rPr>
        <w:t xml:space="preserve"> by a company called Cambridge Analytica</w:t>
      </w:r>
      <w:r w:rsidRPr="001B1DC8">
        <w:rPr>
          <w:rFonts w:ascii="Times New Roman" w:hAnsi="Times New Roman"/>
        </w:rPr>
        <w:t xml:space="preserve"> to be used and profiled for political advertisement in the American election. After remaining silent for 5 days, Zuckerberg eventually apologized for the </w:t>
      </w:r>
      <w:r w:rsidR="006044E0" w:rsidRPr="001B1DC8">
        <w:rPr>
          <w:rFonts w:ascii="Times New Roman" w:hAnsi="Times New Roman"/>
        </w:rPr>
        <w:t>company’s</w:t>
      </w:r>
      <w:r w:rsidRPr="001B1DC8">
        <w:rPr>
          <w:rFonts w:ascii="Times New Roman" w:hAnsi="Times New Roman"/>
        </w:rPr>
        <w:t xml:space="preserve"> mistakes</w:t>
      </w:r>
      <w:r w:rsidR="00065F3B" w:rsidRPr="001B1DC8">
        <w:rPr>
          <w:rFonts w:ascii="Times New Roman" w:hAnsi="Times New Roman"/>
        </w:rPr>
        <w:t xml:space="preserve"> (Graham-Harrison and Cadwalladr, 2018)</w:t>
      </w:r>
      <w:r w:rsidRPr="001B1DC8">
        <w:rPr>
          <w:rFonts w:ascii="Times New Roman" w:hAnsi="Times New Roman"/>
        </w:rPr>
        <w:t>.</w:t>
      </w:r>
    </w:p>
    <w:p w14:paraId="3878F076" w14:textId="77777777" w:rsidR="00A9609C" w:rsidRPr="001B1DC8" w:rsidRDefault="00A9609C" w:rsidP="001B1DC8">
      <w:pPr>
        <w:spacing w:line="480" w:lineRule="auto"/>
        <w:jc w:val="both"/>
        <w:rPr>
          <w:rFonts w:ascii="Times New Roman" w:hAnsi="Times New Roman"/>
        </w:rPr>
      </w:pPr>
    </w:p>
    <w:p w14:paraId="78BFB345" w14:textId="3FA5A026" w:rsidR="001B6488" w:rsidRPr="001B1DC8" w:rsidRDefault="001B6488" w:rsidP="001B1DC8">
      <w:pPr>
        <w:numPr>
          <w:ilvl w:val="0"/>
          <w:numId w:val="4"/>
        </w:numPr>
        <w:spacing w:line="480" w:lineRule="auto"/>
        <w:jc w:val="both"/>
        <w:rPr>
          <w:rFonts w:ascii="Times New Roman" w:hAnsi="Times New Roman"/>
        </w:rPr>
      </w:pPr>
      <w:r w:rsidRPr="001B1DC8">
        <w:rPr>
          <w:rFonts w:ascii="Times New Roman" w:hAnsi="Times New Roman"/>
        </w:rPr>
        <w:t xml:space="preserve">In June 2018, a bug in the system had caused a glitch in Facebook which had publicly posted </w:t>
      </w:r>
      <w:r w:rsidR="002726BD" w:rsidRPr="001B1DC8">
        <w:rPr>
          <w:rFonts w:ascii="Times New Roman" w:hAnsi="Times New Roman"/>
        </w:rPr>
        <w:t>private posts of 14 million users which were intended to be hidden form the public. Erin Egan, chief privacy officer of Facebook, apologized for the mistake and the after math of it and ensured users that Facebook had fixed the glitc</w:t>
      </w:r>
      <w:r w:rsidR="001F25C5" w:rsidRPr="001B1DC8">
        <w:rPr>
          <w:rFonts w:ascii="Times New Roman" w:hAnsi="Times New Roman"/>
        </w:rPr>
        <w:t>h (Wong, 2018)</w:t>
      </w:r>
      <w:r w:rsidR="002726BD" w:rsidRPr="001B1DC8">
        <w:rPr>
          <w:rFonts w:ascii="Times New Roman" w:hAnsi="Times New Roman"/>
        </w:rPr>
        <w:t>.</w:t>
      </w:r>
    </w:p>
    <w:p w14:paraId="2D8849F2" w14:textId="77777777" w:rsidR="00A9609C" w:rsidRPr="001B1DC8" w:rsidRDefault="00A9609C" w:rsidP="001B1DC8">
      <w:pPr>
        <w:spacing w:line="480" w:lineRule="auto"/>
        <w:jc w:val="both"/>
        <w:rPr>
          <w:rFonts w:ascii="Times New Roman" w:hAnsi="Times New Roman"/>
        </w:rPr>
      </w:pPr>
    </w:p>
    <w:p w14:paraId="3848306C" w14:textId="1D751010" w:rsidR="002726BD" w:rsidRPr="001B1DC8" w:rsidRDefault="002726BD" w:rsidP="001B1DC8">
      <w:pPr>
        <w:numPr>
          <w:ilvl w:val="0"/>
          <w:numId w:val="4"/>
        </w:numPr>
        <w:spacing w:line="480" w:lineRule="auto"/>
        <w:jc w:val="both"/>
        <w:rPr>
          <w:rFonts w:ascii="Times New Roman" w:hAnsi="Times New Roman"/>
        </w:rPr>
      </w:pPr>
      <w:r w:rsidRPr="001B1DC8">
        <w:rPr>
          <w:rFonts w:ascii="Times New Roman" w:hAnsi="Times New Roman"/>
        </w:rPr>
        <w:t>In September, hackers had successfully retrieved personal information and data out of 15 million of the 30 million user accounts that were hacked in Facebook. Facebook admitted that they initially believed that there were 50 million users that were affected in this cyberattack</w:t>
      </w:r>
      <w:r w:rsidR="001F25C5" w:rsidRPr="001B1DC8">
        <w:rPr>
          <w:rFonts w:ascii="Times New Roman" w:hAnsi="Times New Roman"/>
        </w:rPr>
        <w:t xml:space="preserve"> (Tynan, 2018)</w:t>
      </w:r>
      <w:r w:rsidRPr="001B1DC8">
        <w:rPr>
          <w:rFonts w:ascii="Times New Roman" w:hAnsi="Times New Roman"/>
        </w:rPr>
        <w:t>.</w:t>
      </w:r>
    </w:p>
    <w:p w14:paraId="17DCFE54" w14:textId="77777777" w:rsidR="00A9609C" w:rsidRPr="001B1DC8" w:rsidRDefault="00A9609C" w:rsidP="001B1DC8">
      <w:pPr>
        <w:spacing w:line="480" w:lineRule="auto"/>
        <w:jc w:val="both"/>
        <w:rPr>
          <w:rFonts w:ascii="Times New Roman" w:hAnsi="Times New Roman"/>
        </w:rPr>
      </w:pPr>
    </w:p>
    <w:p w14:paraId="15D33DE1" w14:textId="692A35A0" w:rsidR="002726BD" w:rsidRPr="001B1DC8" w:rsidRDefault="002726BD" w:rsidP="001B1DC8">
      <w:pPr>
        <w:numPr>
          <w:ilvl w:val="0"/>
          <w:numId w:val="4"/>
        </w:numPr>
        <w:spacing w:line="480" w:lineRule="auto"/>
        <w:jc w:val="both"/>
        <w:rPr>
          <w:rFonts w:ascii="Times New Roman" w:hAnsi="Times New Roman"/>
        </w:rPr>
      </w:pPr>
      <w:r w:rsidRPr="001B1DC8">
        <w:rPr>
          <w:rFonts w:ascii="Times New Roman" w:hAnsi="Times New Roman"/>
        </w:rPr>
        <w:t xml:space="preserve">Later, Mark Zuckerberg was also accused </w:t>
      </w:r>
      <w:r w:rsidR="006044E0" w:rsidRPr="001B1DC8">
        <w:rPr>
          <w:rFonts w:ascii="Times New Roman" w:hAnsi="Times New Roman"/>
        </w:rPr>
        <w:t xml:space="preserve">by Six4three in a lawsuit that claimed that he had weaponized the ability to retrieve user data from Facebook. Zuckerberg alongside the company denied any such claims and </w:t>
      </w:r>
      <w:r w:rsidR="001048A9" w:rsidRPr="001B1DC8">
        <w:rPr>
          <w:rFonts w:ascii="Times New Roman" w:hAnsi="Times New Roman"/>
        </w:rPr>
        <w:t>intended to have the case dismissed</w:t>
      </w:r>
      <w:r w:rsidR="002276FD" w:rsidRPr="001B1DC8">
        <w:rPr>
          <w:rFonts w:ascii="Times New Roman" w:hAnsi="Times New Roman"/>
        </w:rPr>
        <w:t xml:space="preserve"> (Cadwalladr and Graham-Harrison, 2018)</w:t>
      </w:r>
      <w:r w:rsidR="001048A9" w:rsidRPr="001B1DC8">
        <w:rPr>
          <w:rFonts w:ascii="Times New Roman" w:hAnsi="Times New Roman"/>
        </w:rPr>
        <w:t>. This same lawsuit later had led to the UK parliament getting a hold of confidential papers that revealed that Facebook did have plans to sell user data to advertisers and had proceeded to hold Facebook and Zuckerberg accountable</w:t>
      </w:r>
      <w:r w:rsidR="002276FD" w:rsidRPr="001B1DC8">
        <w:rPr>
          <w:rFonts w:ascii="Times New Roman" w:hAnsi="Times New Roman"/>
        </w:rPr>
        <w:t xml:space="preserve"> (Cadwalladr, </w:t>
      </w:r>
      <w:r w:rsidR="00971336" w:rsidRPr="001B1DC8">
        <w:rPr>
          <w:rFonts w:ascii="Times New Roman" w:hAnsi="Times New Roman"/>
        </w:rPr>
        <w:t>2018) (</w:t>
      </w:r>
      <w:r w:rsidR="000C6047" w:rsidRPr="001B1DC8">
        <w:rPr>
          <w:rFonts w:ascii="Times New Roman" w:hAnsi="Times New Roman"/>
        </w:rPr>
        <w:t>Hern, 2018).</w:t>
      </w:r>
      <w:r w:rsidR="00565080" w:rsidRPr="001B1DC8">
        <w:rPr>
          <w:rFonts w:ascii="Times New Roman" w:hAnsi="Times New Roman"/>
        </w:rPr>
        <w:t xml:space="preserve"> </w:t>
      </w:r>
      <w:r w:rsidR="001048A9" w:rsidRPr="001B1DC8">
        <w:rPr>
          <w:rFonts w:ascii="Times New Roman" w:hAnsi="Times New Roman"/>
        </w:rPr>
        <w:t>These papers were under seal by the California court and had been turned over by the Six4three legal team. The Six4three legal team then faced massive scrutiny by Facebook and the case judge for doing so.</w:t>
      </w:r>
      <w:r w:rsidR="00C86D82" w:rsidRPr="001B1DC8">
        <w:rPr>
          <w:rFonts w:ascii="Times New Roman" w:hAnsi="Times New Roman"/>
        </w:rPr>
        <w:t xml:space="preserve"> These documents then had led to Facebook sending a representative, Richard Allan, to the house of commons for questioning. It was revealed during the hearing that an engineer had warned Facebook that growing number of users in Russia were collecting data every day in 2014. It was later said by a company spokesperson that the investigation was done thoroughly and nothing had been breached</w:t>
      </w:r>
      <w:r w:rsidR="000C6047" w:rsidRPr="001B1DC8">
        <w:rPr>
          <w:rFonts w:ascii="Times New Roman" w:hAnsi="Times New Roman"/>
        </w:rPr>
        <w:t xml:space="preserve"> (Graham-Harrison, 2018).</w:t>
      </w:r>
    </w:p>
    <w:p w14:paraId="1A41D4F3" w14:textId="77777777" w:rsidR="00A9609C" w:rsidRPr="001B1DC8" w:rsidRDefault="00A9609C" w:rsidP="001B1DC8">
      <w:pPr>
        <w:spacing w:line="480" w:lineRule="auto"/>
        <w:jc w:val="both"/>
        <w:rPr>
          <w:rFonts w:ascii="Times New Roman" w:hAnsi="Times New Roman"/>
        </w:rPr>
      </w:pPr>
    </w:p>
    <w:p w14:paraId="41EF4EBF" w14:textId="1782DBF0" w:rsidR="00C86D82" w:rsidRPr="001B1DC8" w:rsidRDefault="00C86D82" w:rsidP="001B1DC8">
      <w:pPr>
        <w:numPr>
          <w:ilvl w:val="0"/>
          <w:numId w:val="4"/>
        </w:numPr>
        <w:spacing w:line="480" w:lineRule="auto"/>
        <w:jc w:val="both"/>
        <w:rPr>
          <w:rFonts w:ascii="Times New Roman" w:hAnsi="Times New Roman"/>
        </w:rPr>
      </w:pPr>
      <w:r w:rsidRPr="001B1DC8">
        <w:rPr>
          <w:rFonts w:ascii="Times New Roman" w:hAnsi="Times New Roman"/>
        </w:rPr>
        <w:t xml:space="preserve">In March, </w:t>
      </w:r>
      <w:r w:rsidR="00A9609C" w:rsidRPr="001B1DC8">
        <w:rPr>
          <w:rFonts w:ascii="Times New Roman" w:hAnsi="Times New Roman"/>
        </w:rPr>
        <w:t>it</w:t>
      </w:r>
      <w:r w:rsidRPr="001B1DC8">
        <w:rPr>
          <w:rFonts w:ascii="Times New Roman" w:hAnsi="Times New Roman"/>
        </w:rPr>
        <w:t xml:space="preserve"> was discovered by some users that Facebook had stored and kept messages and phone records of their users through their smartphone apps without any required consent</w:t>
      </w:r>
      <w:r w:rsidR="000C6047" w:rsidRPr="001B1DC8">
        <w:rPr>
          <w:rFonts w:ascii="Times New Roman" w:hAnsi="Times New Roman"/>
        </w:rPr>
        <w:t xml:space="preserve"> (Hern, 2018 (B))</w:t>
      </w:r>
      <w:r w:rsidRPr="001B1DC8">
        <w:rPr>
          <w:rFonts w:ascii="Times New Roman" w:hAnsi="Times New Roman"/>
        </w:rPr>
        <w:t>. Facebook instantly stated that a discretion was given to the users of the app and an agreement of terms and conditions was processed before any records were kept</w:t>
      </w:r>
      <w:r w:rsidR="000C6047" w:rsidRPr="001B1DC8">
        <w:rPr>
          <w:rFonts w:ascii="Times New Roman" w:hAnsi="Times New Roman"/>
        </w:rPr>
        <w:t xml:space="preserve"> (About Facebook, 2018)</w:t>
      </w:r>
      <w:r w:rsidRPr="001B1DC8">
        <w:rPr>
          <w:rFonts w:ascii="Times New Roman" w:hAnsi="Times New Roman"/>
        </w:rPr>
        <w:t xml:space="preserve">. Facebook however did not acknowledge previous conditions whereby no such terms or warnings </w:t>
      </w:r>
      <w:r w:rsidRPr="001B1DC8">
        <w:rPr>
          <w:rFonts w:ascii="Times New Roman" w:hAnsi="Times New Roman"/>
        </w:rPr>
        <w:lastRenderedPageBreak/>
        <w:t>were present for the users to agree upon</w:t>
      </w:r>
      <w:r w:rsidR="00A44AA1" w:rsidRPr="001B1DC8">
        <w:rPr>
          <w:rFonts w:ascii="Times New Roman" w:hAnsi="Times New Roman"/>
        </w:rPr>
        <w:t xml:space="preserve"> or consent to giving up their call and text history. This has led to a lawsuit that states that Facebook are misleading when asking for user permissions and invade personal privacy of their users as well as wrongfully monitoring users, minors and potential attacks on privileged communications</w:t>
      </w:r>
      <w:r w:rsidR="00971336" w:rsidRPr="001B1DC8">
        <w:rPr>
          <w:rFonts w:ascii="Times New Roman" w:hAnsi="Times New Roman"/>
        </w:rPr>
        <w:t xml:space="preserve"> (Gibbs, 2018)</w:t>
      </w:r>
      <w:r w:rsidR="00A44AA1" w:rsidRPr="001B1DC8">
        <w:rPr>
          <w:rFonts w:ascii="Times New Roman" w:hAnsi="Times New Roman"/>
        </w:rPr>
        <w:t>.</w:t>
      </w:r>
    </w:p>
    <w:p w14:paraId="27B4CB28" w14:textId="77777777" w:rsidR="00A9609C" w:rsidRPr="001B1DC8" w:rsidRDefault="00A9609C" w:rsidP="001B1DC8">
      <w:pPr>
        <w:spacing w:line="480" w:lineRule="auto"/>
        <w:jc w:val="both"/>
        <w:rPr>
          <w:rFonts w:ascii="Times New Roman" w:hAnsi="Times New Roman"/>
        </w:rPr>
      </w:pPr>
    </w:p>
    <w:p w14:paraId="522F81C8" w14:textId="0D9B6F5D" w:rsidR="001048A9" w:rsidRPr="001B1DC8" w:rsidRDefault="00276422" w:rsidP="001B1DC8">
      <w:pPr>
        <w:numPr>
          <w:ilvl w:val="0"/>
          <w:numId w:val="4"/>
        </w:numPr>
        <w:spacing w:line="480" w:lineRule="auto"/>
        <w:jc w:val="both"/>
        <w:rPr>
          <w:rFonts w:ascii="Times New Roman" w:hAnsi="Times New Roman"/>
        </w:rPr>
      </w:pPr>
      <w:r w:rsidRPr="001B1DC8">
        <w:rPr>
          <w:rFonts w:ascii="Times New Roman" w:hAnsi="Times New Roman"/>
        </w:rPr>
        <w:t xml:space="preserve">In June, </w:t>
      </w:r>
      <w:r w:rsidR="00A9609C" w:rsidRPr="001B1DC8">
        <w:rPr>
          <w:rFonts w:ascii="Times New Roman" w:hAnsi="Times New Roman"/>
        </w:rPr>
        <w:t>The Wall Street Journal reported that Facebook was still sharing their user’s data and personal information with third party developers and apps even after Facebook had stated that they had ceased to provide delicate information to these parties back in 2015</w:t>
      </w:r>
      <w:r w:rsidR="00971336" w:rsidRPr="001B1DC8">
        <w:rPr>
          <w:rFonts w:ascii="Times New Roman" w:hAnsi="Times New Roman"/>
        </w:rPr>
        <w:t xml:space="preserve"> (Grind, 2018)</w:t>
      </w:r>
      <w:r w:rsidR="00A9609C" w:rsidRPr="001B1DC8">
        <w:rPr>
          <w:rFonts w:ascii="Times New Roman" w:hAnsi="Times New Roman"/>
        </w:rPr>
        <w:t>.</w:t>
      </w:r>
    </w:p>
    <w:p w14:paraId="1820C790" w14:textId="5C511261" w:rsidR="00565080" w:rsidRPr="001B1DC8" w:rsidRDefault="00565080" w:rsidP="001B1DC8">
      <w:pPr>
        <w:spacing w:line="480" w:lineRule="auto"/>
        <w:jc w:val="both"/>
        <w:rPr>
          <w:rFonts w:ascii="Times New Roman" w:hAnsi="Times New Roman"/>
        </w:rPr>
      </w:pPr>
    </w:p>
    <w:p w14:paraId="018E5FE8" w14:textId="75A2554C" w:rsidR="00565080" w:rsidRPr="001B1DC8" w:rsidRDefault="00565080" w:rsidP="001B1DC8">
      <w:pPr>
        <w:spacing w:line="480" w:lineRule="auto"/>
        <w:jc w:val="both"/>
        <w:rPr>
          <w:rFonts w:ascii="Times New Roman" w:hAnsi="Times New Roman"/>
        </w:rPr>
      </w:pPr>
      <w:r w:rsidRPr="001B1DC8">
        <w:rPr>
          <w:rFonts w:ascii="Times New Roman" w:hAnsi="Times New Roman"/>
        </w:rPr>
        <w:t>It is clear that, despite Facebook stating otherwise, the company doesn’t value customer or user privacy that highly as</w:t>
      </w:r>
      <w:r w:rsidR="009F29A2" w:rsidRPr="001B1DC8">
        <w:rPr>
          <w:rFonts w:ascii="Times New Roman" w:hAnsi="Times New Roman"/>
        </w:rPr>
        <w:t xml:space="preserve"> compared to the other stakeholders. I</w:t>
      </w:r>
      <w:r w:rsidRPr="001B1DC8">
        <w:rPr>
          <w:rFonts w:ascii="Times New Roman" w:hAnsi="Times New Roman"/>
        </w:rPr>
        <w:t xml:space="preserve">n the year 2018 </w:t>
      </w:r>
      <w:r w:rsidR="009F29A2" w:rsidRPr="001B1DC8">
        <w:rPr>
          <w:rFonts w:ascii="Times New Roman" w:hAnsi="Times New Roman"/>
        </w:rPr>
        <w:t>alone,</w:t>
      </w:r>
      <w:r w:rsidRPr="001B1DC8">
        <w:rPr>
          <w:rFonts w:ascii="Times New Roman" w:hAnsi="Times New Roman"/>
        </w:rPr>
        <w:t xml:space="preserve"> there were 6 individual incidences that related to the leakage of user personal data. Why does Facebook take lightly the handling of</w:t>
      </w:r>
      <w:r w:rsidR="009F29A2" w:rsidRPr="001B1DC8">
        <w:rPr>
          <w:rFonts w:ascii="Times New Roman" w:hAnsi="Times New Roman"/>
        </w:rPr>
        <w:t xml:space="preserve"> their</w:t>
      </w:r>
      <w:r w:rsidRPr="001B1DC8">
        <w:rPr>
          <w:rFonts w:ascii="Times New Roman" w:hAnsi="Times New Roman"/>
        </w:rPr>
        <w:t xml:space="preserve"> user data despite the recurring problems from the year 2018?  The answer lies in the theory of </w:t>
      </w:r>
      <w:proofErr w:type="spellStart"/>
      <w:r w:rsidRPr="001B1DC8">
        <w:rPr>
          <w:rFonts w:ascii="Times New Roman" w:hAnsi="Times New Roman"/>
        </w:rPr>
        <w:t>Mendelow's</w:t>
      </w:r>
      <w:proofErr w:type="spellEnd"/>
      <w:r w:rsidRPr="001B1DC8">
        <w:rPr>
          <w:rFonts w:ascii="Times New Roman" w:hAnsi="Times New Roman"/>
        </w:rPr>
        <w:t xml:space="preserve"> power interest matrix.</w:t>
      </w:r>
    </w:p>
    <w:p w14:paraId="5E0DD17C" w14:textId="77777777" w:rsidR="009F29A2" w:rsidRPr="001B1DC8" w:rsidRDefault="009F29A2" w:rsidP="001B1DC8">
      <w:pPr>
        <w:spacing w:line="480" w:lineRule="auto"/>
        <w:jc w:val="both"/>
        <w:rPr>
          <w:rFonts w:ascii="Times New Roman" w:hAnsi="Times New Roman"/>
        </w:rPr>
      </w:pPr>
    </w:p>
    <w:p w14:paraId="440C18BF" w14:textId="76DBA059" w:rsidR="009F29A2" w:rsidRPr="001B1DC8" w:rsidRDefault="00103E7C" w:rsidP="001B1DC8">
      <w:pPr>
        <w:spacing w:line="480" w:lineRule="auto"/>
        <w:jc w:val="both"/>
        <w:rPr>
          <w:rFonts w:ascii="Times New Roman" w:hAnsi="Times New Roman"/>
        </w:rPr>
      </w:pPr>
      <w:proofErr w:type="spellStart"/>
      <w:r w:rsidRPr="001B1DC8">
        <w:rPr>
          <w:rFonts w:ascii="Times New Roman" w:hAnsi="Times New Roman"/>
        </w:rPr>
        <w:t>Mendelow</w:t>
      </w:r>
      <w:proofErr w:type="spellEnd"/>
      <w:r w:rsidRPr="001B1DC8">
        <w:rPr>
          <w:rFonts w:ascii="Times New Roman" w:hAnsi="Times New Roman"/>
        </w:rPr>
        <w:t xml:space="preserve"> (1991)</w:t>
      </w:r>
      <w:r w:rsidR="009F29A2" w:rsidRPr="001B1DC8">
        <w:rPr>
          <w:rFonts w:ascii="Times New Roman" w:hAnsi="Times New Roman"/>
        </w:rPr>
        <w:t xml:space="preserve"> believed in power differentials when it came to categorizing stakeholders of a company. </w:t>
      </w:r>
      <w:r w:rsidRPr="001B1DC8">
        <w:rPr>
          <w:rFonts w:ascii="Times New Roman" w:hAnsi="Times New Roman"/>
        </w:rPr>
        <w:t xml:space="preserve"> </w:t>
      </w:r>
      <w:r w:rsidR="009F29A2" w:rsidRPr="001B1DC8">
        <w:rPr>
          <w:rFonts w:ascii="Times New Roman" w:hAnsi="Times New Roman"/>
        </w:rPr>
        <w:t xml:space="preserve">He also believed that interest played a big role in terms of importance of being a stakeholder. </w:t>
      </w:r>
      <w:r w:rsidR="00552432" w:rsidRPr="001B1DC8">
        <w:rPr>
          <w:rFonts w:ascii="Times New Roman" w:hAnsi="Times New Roman"/>
        </w:rPr>
        <w:t xml:space="preserve">Using </w:t>
      </w:r>
      <w:proofErr w:type="spellStart"/>
      <w:r w:rsidR="00552432" w:rsidRPr="001B1DC8">
        <w:rPr>
          <w:rFonts w:ascii="Times New Roman" w:hAnsi="Times New Roman"/>
        </w:rPr>
        <w:t>Mendelow’s</w:t>
      </w:r>
      <w:proofErr w:type="spellEnd"/>
      <w:r w:rsidR="00552432" w:rsidRPr="001B1DC8">
        <w:rPr>
          <w:rFonts w:ascii="Times New Roman" w:hAnsi="Times New Roman"/>
        </w:rPr>
        <w:t xml:space="preserve"> power interest matrix we are able to analyze how certain stakeholders need to be kept satisfied and at what scale they can affect the company. Equally, you could use this tool to also target stakeholders’ expectations from the analysis made (Eriksen-Coats, n.d.). </w:t>
      </w:r>
      <w:r w:rsidR="009F29A2" w:rsidRPr="001B1DC8">
        <w:rPr>
          <w:rFonts w:ascii="Times New Roman" w:hAnsi="Times New Roman"/>
        </w:rPr>
        <w:t>Thus, he came up with a simple grid that would classify stakeholders to their groups of interest and power accordingly.</w:t>
      </w:r>
      <w:r w:rsidR="00E82F09" w:rsidRPr="001B1DC8">
        <w:rPr>
          <w:rFonts w:ascii="Times New Roman" w:hAnsi="Times New Roman"/>
        </w:rPr>
        <w:t xml:space="preserve"> </w:t>
      </w:r>
      <w:r w:rsidR="009F29A2" w:rsidRPr="001B1DC8">
        <w:rPr>
          <w:rFonts w:ascii="Times New Roman" w:hAnsi="Times New Roman"/>
        </w:rPr>
        <w:t xml:space="preserve">The four groups </w:t>
      </w:r>
      <w:r w:rsidR="00E82F09" w:rsidRPr="001B1DC8">
        <w:rPr>
          <w:rFonts w:ascii="Times New Roman" w:hAnsi="Times New Roman"/>
        </w:rPr>
        <w:t>ar</w:t>
      </w:r>
      <w:r w:rsidR="009F29A2" w:rsidRPr="001B1DC8">
        <w:rPr>
          <w:rFonts w:ascii="Times New Roman" w:hAnsi="Times New Roman"/>
        </w:rPr>
        <w:t>e; -</w:t>
      </w:r>
    </w:p>
    <w:p w14:paraId="5735C599" w14:textId="70D7316A" w:rsidR="009F29A2" w:rsidRPr="001B1DC8" w:rsidRDefault="009F29A2" w:rsidP="001B1DC8">
      <w:pPr>
        <w:spacing w:line="480" w:lineRule="auto"/>
        <w:jc w:val="both"/>
        <w:rPr>
          <w:rFonts w:ascii="Times New Roman" w:hAnsi="Times New Roman"/>
        </w:rPr>
      </w:pPr>
    </w:p>
    <w:p w14:paraId="70FED597" w14:textId="0EAAA551" w:rsidR="009F29A2" w:rsidRPr="001B1DC8" w:rsidRDefault="009F29A2" w:rsidP="001B1DC8">
      <w:pPr>
        <w:numPr>
          <w:ilvl w:val="0"/>
          <w:numId w:val="5"/>
        </w:numPr>
        <w:spacing w:line="480" w:lineRule="auto"/>
        <w:jc w:val="both"/>
        <w:rPr>
          <w:rFonts w:ascii="Times New Roman" w:hAnsi="Times New Roman"/>
        </w:rPr>
      </w:pPr>
      <w:r w:rsidRPr="001B1DC8">
        <w:rPr>
          <w:rFonts w:ascii="Times New Roman" w:hAnsi="Times New Roman"/>
        </w:rPr>
        <w:lastRenderedPageBreak/>
        <w:t>High power</w:t>
      </w:r>
      <w:r w:rsidR="005F360E" w:rsidRPr="001B1DC8">
        <w:rPr>
          <w:rFonts w:ascii="Times New Roman" w:hAnsi="Times New Roman"/>
        </w:rPr>
        <w:t xml:space="preserve"> and</w:t>
      </w:r>
      <w:r w:rsidRPr="001B1DC8">
        <w:rPr>
          <w:rFonts w:ascii="Times New Roman" w:hAnsi="Times New Roman"/>
        </w:rPr>
        <w:t xml:space="preserve"> interest (Manage Closely): </w:t>
      </w:r>
      <w:r w:rsidR="005F360E" w:rsidRPr="001B1DC8">
        <w:rPr>
          <w:rFonts w:ascii="Times New Roman" w:hAnsi="Times New Roman"/>
        </w:rPr>
        <w:t>These are the stakeholders the company has to impress and would go to great ends doing so.</w:t>
      </w:r>
    </w:p>
    <w:p w14:paraId="7B54F039" w14:textId="77777777" w:rsidR="009F29A2" w:rsidRPr="009F29A2" w:rsidRDefault="009F29A2" w:rsidP="001B1DC8">
      <w:pPr>
        <w:spacing w:line="480" w:lineRule="auto"/>
        <w:jc w:val="both"/>
        <w:rPr>
          <w:rFonts w:ascii="Times New Roman" w:hAnsi="Times New Roman"/>
        </w:rPr>
      </w:pPr>
    </w:p>
    <w:p w14:paraId="0490A9FB" w14:textId="4C37C1C1" w:rsidR="009F29A2" w:rsidRPr="001B1DC8" w:rsidRDefault="009F29A2" w:rsidP="001B1DC8">
      <w:pPr>
        <w:numPr>
          <w:ilvl w:val="0"/>
          <w:numId w:val="5"/>
        </w:numPr>
        <w:spacing w:line="480" w:lineRule="auto"/>
        <w:jc w:val="both"/>
        <w:rPr>
          <w:rFonts w:ascii="Times New Roman" w:hAnsi="Times New Roman"/>
        </w:rPr>
      </w:pPr>
      <w:r w:rsidRPr="001B1DC8">
        <w:rPr>
          <w:rFonts w:ascii="Times New Roman" w:hAnsi="Times New Roman"/>
        </w:rPr>
        <w:t>High power</w:t>
      </w:r>
      <w:r w:rsidR="005F360E" w:rsidRPr="001B1DC8">
        <w:rPr>
          <w:rFonts w:ascii="Times New Roman" w:hAnsi="Times New Roman"/>
        </w:rPr>
        <w:t xml:space="preserve"> but low interest</w:t>
      </w:r>
      <w:r w:rsidRPr="001B1DC8">
        <w:rPr>
          <w:rFonts w:ascii="Times New Roman" w:hAnsi="Times New Roman"/>
        </w:rPr>
        <w:t xml:space="preserve"> (Keep Satisfied): </w:t>
      </w:r>
      <w:r w:rsidR="005F360E" w:rsidRPr="001B1DC8">
        <w:rPr>
          <w:rFonts w:ascii="Times New Roman" w:hAnsi="Times New Roman"/>
        </w:rPr>
        <w:t>These are the stakeholders that could affect the company but would not bother with operations if things are running smoothly.</w:t>
      </w:r>
    </w:p>
    <w:p w14:paraId="3CD5AB9F" w14:textId="77777777" w:rsidR="009F29A2" w:rsidRPr="009F29A2" w:rsidRDefault="009F29A2" w:rsidP="001B1DC8">
      <w:pPr>
        <w:spacing w:line="480" w:lineRule="auto"/>
        <w:jc w:val="both"/>
        <w:rPr>
          <w:rFonts w:ascii="Times New Roman" w:hAnsi="Times New Roman"/>
        </w:rPr>
      </w:pPr>
    </w:p>
    <w:p w14:paraId="6C25B765" w14:textId="7EE4C475" w:rsidR="009F29A2" w:rsidRPr="001B1DC8" w:rsidRDefault="009F29A2" w:rsidP="001B1DC8">
      <w:pPr>
        <w:numPr>
          <w:ilvl w:val="0"/>
          <w:numId w:val="5"/>
        </w:numPr>
        <w:spacing w:line="480" w:lineRule="auto"/>
        <w:jc w:val="both"/>
        <w:rPr>
          <w:rFonts w:ascii="Times New Roman" w:hAnsi="Times New Roman"/>
        </w:rPr>
      </w:pPr>
      <w:r w:rsidRPr="001B1DC8">
        <w:rPr>
          <w:rFonts w:ascii="Times New Roman" w:hAnsi="Times New Roman"/>
        </w:rPr>
        <w:t>Low power</w:t>
      </w:r>
      <w:r w:rsidR="005F360E" w:rsidRPr="001B1DC8">
        <w:rPr>
          <w:rFonts w:ascii="Times New Roman" w:hAnsi="Times New Roman"/>
        </w:rPr>
        <w:t xml:space="preserve"> but </w:t>
      </w:r>
      <w:r w:rsidRPr="001B1DC8">
        <w:rPr>
          <w:rFonts w:ascii="Times New Roman" w:hAnsi="Times New Roman"/>
        </w:rPr>
        <w:t>high interest</w:t>
      </w:r>
      <w:r w:rsidR="005F360E" w:rsidRPr="001B1DC8">
        <w:rPr>
          <w:rFonts w:ascii="Times New Roman" w:hAnsi="Times New Roman"/>
        </w:rPr>
        <w:t xml:space="preserve"> </w:t>
      </w:r>
      <w:r w:rsidRPr="001B1DC8">
        <w:rPr>
          <w:rFonts w:ascii="Times New Roman" w:hAnsi="Times New Roman"/>
        </w:rPr>
        <w:t xml:space="preserve">(Keep Informed): </w:t>
      </w:r>
      <w:r w:rsidR="005F360E" w:rsidRPr="001B1DC8">
        <w:rPr>
          <w:rFonts w:ascii="Times New Roman" w:hAnsi="Times New Roman"/>
        </w:rPr>
        <w:t xml:space="preserve">These are the stakeholders that are </w:t>
      </w:r>
      <w:r w:rsidRPr="001B1DC8">
        <w:rPr>
          <w:rFonts w:ascii="Times New Roman" w:hAnsi="Times New Roman"/>
        </w:rPr>
        <w:t>adequately inform</w:t>
      </w:r>
      <w:r w:rsidR="005F360E" w:rsidRPr="001B1DC8">
        <w:rPr>
          <w:rFonts w:ascii="Times New Roman" w:hAnsi="Times New Roman"/>
        </w:rPr>
        <w:t>ed and communicated with to ensure no problems occur or even help out with improvements.</w:t>
      </w:r>
    </w:p>
    <w:p w14:paraId="7DF98637" w14:textId="77777777" w:rsidR="009F29A2" w:rsidRPr="009F29A2" w:rsidRDefault="009F29A2" w:rsidP="001B1DC8">
      <w:pPr>
        <w:spacing w:line="480" w:lineRule="auto"/>
        <w:jc w:val="both"/>
        <w:rPr>
          <w:rFonts w:ascii="Times New Roman" w:hAnsi="Times New Roman"/>
        </w:rPr>
      </w:pPr>
    </w:p>
    <w:p w14:paraId="3CE693BE" w14:textId="2823AE6A" w:rsidR="009F29A2" w:rsidRPr="001B1DC8" w:rsidRDefault="009F29A2" w:rsidP="001B1DC8">
      <w:pPr>
        <w:numPr>
          <w:ilvl w:val="0"/>
          <w:numId w:val="5"/>
        </w:numPr>
        <w:spacing w:line="480" w:lineRule="auto"/>
        <w:jc w:val="both"/>
        <w:rPr>
          <w:rFonts w:ascii="Times New Roman" w:hAnsi="Times New Roman"/>
        </w:rPr>
      </w:pPr>
      <w:r w:rsidRPr="001B1DC8">
        <w:rPr>
          <w:rFonts w:ascii="Times New Roman" w:hAnsi="Times New Roman"/>
        </w:rPr>
        <w:t>Low power</w:t>
      </w:r>
      <w:r w:rsidR="005F360E" w:rsidRPr="001B1DC8">
        <w:rPr>
          <w:rFonts w:ascii="Times New Roman" w:hAnsi="Times New Roman"/>
        </w:rPr>
        <w:t xml:space="preserve"> and</w:t>
      </w:r>
      <w:r w:rsidRPr="001B1DC8">
        <w:rPr>
          <w:rFonts w:ascii="Times New Roman" w:hAnsi="Times New Roman"/>
        </w:rPr>
        <w:t xml:space="preserve"> interest (Monitor): </w:t>
      </w:r>
      <w:r w:rsidR="005F360E" w:rsidRPr="001B1DC8">
        <w:rPr>
          <w:rFonts w:ascii="Times New Roman" w:hAnsi="Times New Roman"/>
        </w:rPr>
        <w:t xml:space="preserve">These are the stakeholders </w:t>
      </w:r>
      <w:r w:rsidR="00E82F09" w:rsidRPr="001B1DC8">
        <w:rPr>
          <w:rFonts w:ascii="Times New Roman" w:hAnsi="Times New Roman"/>
        </w:rPr>
        <w:t>that least likely affect a company’s performance or outcome but should be monitored to ensure power and interest level remains the same.</w:t>
      </w:r>
    </w:p>
    <w:p w14:paraId="61B62280" w14:textId="77777777" w:rsidR="00E82F09" w:rsidRPr="001B1DC8" w:rsidRDefault="00E82F09" w:rsidP="001B1DC8">
      <w:pPr>
        <w:spacing w:line="480" w:lineRule="auto"/>
        <w:jc w:val="both"/>
        <w:rPr>
          <w:rFonts w:ascii="Times New Roman" w:hAnsi="Times New Roman"/>
        </w:rPr>
      </w:pPr>
    </w:p>
    <w:p w14:paraId="3B9B2170" w14:textId="4BF4E82E" w:rsidR="00552432" w:rsidRPr="001B1DC8" w:rsidRDefault="00552432" w:rsidP="001B1DC8">
      <w:pPr>
        <w:spacing w:line="480" w:lineRule="auto"/>
        <w:jc w:val="both"/>
        <w:rPr>
          <w:rFonts w:ascii="Times New Roman" w:hAnsi="Times New Roman"/>
        </w:rPr>
      </w:pPr>
      <w:r w:rsidRPr="001B1DC8">
        <w:rPr>
          <w:rFonts w:ascii="Times New Roman" w:hAnsi="Times New Roman"/>
        </w:rPr>
        <w:t xml:space="preserve">Movement along the four quadrants may also occur due to abnormal or sudden changes to the surrounding environment particular to that very event or occurrence </w:t>
      </w:r>
      <w:bookmarkStart w:id="1" w:name="_Hlk41161653"/>
      <w:r w:rsidRPr="001B1DC8">
        <w:rPr>
          <w:rFonts w:ascii="Times New Roman" w:hAnsi="Times New Roman"/>
        </w:rPr>
        <w:t xml:space="preserve">(Eriksen-Coats, n.d.). </w:t>
      </w:r>
      <w:bookmarkEnd w:id="1"/>
    </w:p>
    <w:p w14:paraId="4DB07480" w14:textId="1757C0FE" w:rsidR="00552432" w:rsidRDefault="00552432" w:rsidP="001B1DC8">
      <w:pPr>
        <w:spacing w:line="480" w:lineRule="auto"/>
        <w:jc w:val="both"/>
        <w:rPr>
          <w:rFonts w:ascii="Times New Roman" w:hAnsi="Times New Roman"/>
        </w:rPr>
      </w:pPr>
    </w:p>
    <w:p w14:paraId="1C9388EC" w14:textId="62F8857F" w:rsidR="00291918" w:rsidRDefault="00291918" w:rsidP="001B1DC8">
      <w:pPr>
        <w:spacing w:line="480" w:lineRule="auto"/>
        <w:jc w:val="both"/>
        <w:rPr>
          <w:rFonts w:ascii="Times New Roman" w:hAnsi="Times New Roman"/>
        </w:rPr>
      </w:pPr>
    </w:p>
    <w:p w14:paraId="73264914" w14:textId="1ECE6C58" w:rsidR="00291918" w:rsidRDefault="00291918" w:rsidP="001B1DC8">
      <w:pPr>
        <w:spacing w:line="480" w:lineRule="auto"/>
        <w:jc w:val="both"/>
        <w:rPr>
          <w:rFonts w:ascii="Times New Roman" w:hAnsi="Times New Roman"/>
        </w:rPr>
      </w:pPr>
    </w:p>
    <w:p w14:paraId="701F2AFB" w14:textId="76C0D62B" w:rsidR="00291918" w:rsidRDefault="00291918" w:rsidP="001B1DC8">
      <w:pPr>
        <w:spacing w:line="480" w:lineRule="auto"/>
        <w:jc w:val="both"/>
        <w:rPr>
          <w:rFonts w:ascii="Times New Roman" w:hAnsi="Times New Roman"/>
        </w:rPr>
      </w:pPr>
    </w:p>
    <w:p w14:paraId="5EE51A8B" w14:textId="16382821" w:rsidR="00291918" w:rsidRDefault="00291918" w:rsidP="001B1DC8">
      <w:pPr>
        <w:spacing w:line="480" w:lineRule="auto"/>
        <w:jc w:val="both"/>
        <w:rPr>
          <w:rFonts w:ascii="Times New Roman" w:hAnsi="Times New Roman"/>
        </w:rPr>
      </w:pPr>
    </w:p>
    <w:p w14:paraId="03684778" w14:textId="77777777" w:rsidR="00291918" w:rsidRPr="001B1DC8" w:rsidRDefault="00291918" w:rsidP="001B1DC8">
      <w:pPr>
        <w:spacing w:line="480" w:lineRule="auto"/>
        <w:jc w:val="both"/>
        <w:rPr>
          <w:rFonts w:ascii="Times New Roman" w:hAnsi="Times New Roman"/>
        </w:rPr>
      </w:pPr>
    </w:p>
    <w:p w14:paraId="7B38C771" w14:textId="23715B13" w:rsidR="00103E7C" w:rsidRPr="001B1DC8" w:rsidRDefault="00D34A60" w:rsidP="001B1DC8">
      <w:pPr>
        <w:spacing w:line="480" w:lineRule="auto"/>
        <w:jc w:val="both"/>
        <w:rPr>
          <w:rFonts w:ascii="Times New Roman" w:hAnsi="Times New Roman"/>
        </w:rPr>
      </w:pPr>
      <w:proofErr w:type="spellStart"/>
      <w:r w:rsidRPr="001B1DC8">
        <w:rPr>
          <w:rFonts w:ascii="Times New Roman" w:hAnsi="Times New Roman"/>
        </w:rPr>
        <w:lastRenderedPageBreak/>
        <w:t>Mendelow’s</w:t>
      </w:r>
      <w:proofErr w:type="spellEnd"/>
      <w:r w:rsidRPr="001B1DC8">
        <w:rPr>
          <w:rFonts w:ascii="Times New Roman" w:hAnsi="Times New Roman"/>
        </w:rPr>
        <w:t xml:space="preserve"> Power Interest Matrix of Facebook</w:t>
      </w:r>
    </w:p>
    <w:tbl>
      <w:tblPr>
        <w:tblW w:w="94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58"/>
        <w:gridCol w:w="3159"/>
        <w:gridCol w:w="3159"/>
      </w:tblGrid>
      <w:tr w:rsidR="00103E7C" w:rsidRPr="001B1DC8" w14:paraId="5168EB7A" w14:textId="77777777" w:rsidTr="00291918">
        <w:tblPrEx>
          <w:tblCellMar>
            <w:top w:w="0" w:type="dxa"/>
            <w:bottom w:w="0" w:type="dxa"/>
          </w:tblCellMar>
        </w:tblPrEx>
        <w:trPr>
          <w:trHeight w:val="452"/>
        </w:trPr>
        <w:tc>
          <w:tcPr>
            <w:tcW w:w="3158" w:type="dxa"/>
            <w:tcBorders>
              <w:top w:val="nil"/>
              <w:left w:val="nil"/>
            </w:tcBorders>
            <w:vAlign w:val="center"/>
          </w:tcPr>
          <w:p w14:paraId="424BA21B" w14:textId="77777777" w:rsidR="00103E7C" w:rsidRPr="001B1DC8" w:rsidRDefault="00103E7C" w:rsidP="001B1DC8">
            <w:pPr>
              <w:spacing w:line="480" w:lineRule="auto"/>
              <w:jc w:val="both"/>
              <w:rPr>
                <w:rFonts w:ascii="Times New Roman" w:hAnsi="Times New Roman"/>
                <w:b/>
                <w:bCs/>
                <w:sz w:val="24"/>
                <w:szCs w:val="24"/>
              </w:rPr>
            </w:pPr>
          </w:p>
        </w:tc>
        <w:tc>
          <w:tcPr>
            <w:tcW w:w="3159" w:type="dxa"/>
            <w:vAlign w:val="center"/>
          </w:tcPr>
          <w:p w14:paraId="6A96C185" w14:textId="5C86E7F8" w:rsidR="00103E7C" w:rsidRPr="001B1DC8" w:rsidRDefault="00FF7AD0" w:rsidP="00291918">
            <w:pPr>
              <w:spacing w:line="480" w:lineRule="auto"/>
              <w:jc w:val="center"/>
              <w:rPr>
                <w:rFonts w:ascii="Times New Roman" w:hAnsi="Times New Roman"/>
                <w:b/>
                <w:bCs/>
                <w:sz w:val="24"/>
                <w:szCs w:val="24"/>
              </w:rPr>
            </w:pPr>
            <w:r w:rsidRPr="001B1DC8">
              <w:rPr>
                <w:rFonts w:ascii="Times New Roman" w:hAnsi="Times New Roman"/>
                <w:b/>
                <w:bCs/>
                <w:sz w:val="24"/>
                <w:szCs w:val="24"/>
              </w:rPr>
              <w:t>Low Interest</w:t>
            </w:r>
          </w:p>
        </w:tc>
        <w:tc>
          <w:tcPr>
            <w:tcW w:w="3159" w:type="dxa"/>
            <w:vAlign w:val="center"/>
          </w:tcPr>
          <w:p w14:paraId="348AF1BF" w14:textId="3E7DEA10" w:rsidR="00103E7C" w:rsidRPr="001B1DC8" w:rsidRDefault="00FF7AD0" w:rsidP="00291918">
            <w:pPr>
              <w:spacing w:line="480" w:lineRule="auto"/>
              <w:jc w:val="center"/>
              <w:rPr>
                <w:rFonts w:ascii="Times New Roman" w:hAnsi="Times New Roman"/>
                <w:b/>
                <w:bCs/>
                <w:sz w:val="24"/>
                <w:szCs w:val="24"/>
              </w:rPr>
            </w:pPr>
            <w:r w:rsidRPr="001B1DC8">
              <w:rPr>
                <w:rFonts w:ascii="Times New Roman" w:hAnsi="Times New Roman"/>
                <w:b/>
                <w:bCs/>
                <w:sz w:val="24"/>
                <w:szCs w:val="24"/>
              </w:rPr>
              <w:t>High Interest</w:t>
            </w:r>
          </w:p>
        </w:tc>
      </w:tr>
      <w:tr w:rsidR="00FF7AD0" w:rsidRPr="001B1DC8" w14:paraId="6E876351" w14:textId="77777777" w:rsidTr="00291918">
        <w:tblPrEx>
          <w:tblCellMar>
            <w:top w:w="0" w:type="dxa"/>
            <w:bottom w:w="0" w:type="dxa"/>
          </w:tblCellMar>
        </w:tblPrEx>
        <w:trPr>
          <w:trHeight w:val="431"/>
        </w:trPr>
        <w:tc>
          <w:tcPr>
            <w:tcW w:w="3158" w:type="dxa"/>
            <w:vAlign w:val="center"/>
          </w:tcPr>
          <w:p w14:paraId="411E7EE9" w14:textId="4D446A9E" w:rsidR="00FF7AD0" w:rsidRPr="001B1DC8" w:rsidRDefault="00FF7AD0" w:rsidP="00291918">
            <w:pPr>
              <w:spacing w:line="480" w:lineRule="auto"/>
              <w:jc w:val="center"/>
              <w:rPr>
                <w:rFonts w:ascii="Times New Roman" w:hAnsi="Times New Roman"/>
                <w:b/>
                <w:bCs/>
                <w:sz w:val="24"/>
                <w:szCs w:val="24"/>
              </w:rPr>
            </w:pPr>
            <w:r w:rsidRPr="001B1DC8">
              <w:rPr>
                <w:rFonts w:ascii="Times New Roman" w:hAnsi="Times New Roman"/>
                <w:b/>
                <w:bCs/>
                <w:sz w:val="24"/>
                <w:szCs w:val="24"/>
              </w:rPr>
              <w:t>Low Power</w:t>
            </w:r>
          </w:p>
        </w:tc>
        <w:tc>
          <w:tcPr>
            <w:tcW w:w="3159" w:type="dxa"/>
            <w:vAlign w:val="center"/>
          </w:tcPr>
          <w:p w14:paraId="7FE2AE45" w14:textId="77777777" w:rsidR="002C3E4D" w:rsidRPr="001B1DC8" w:rsidRDefault="002C3E4D" w:rsidP="001B1DC8">
            <w:pPr>
              <w:numPr>
                <w:ilvl w:val="0"/>
                <w:numId w:val="6"/>
              </w:numPr>
              <w:spacing w:line="480" w:lineRule="auto"/>
              <w:jc w:val="both"/>
              <w:rPr>
                <w:rFonts w:ascii="Times New Roman" w:hAnsi="Times New Roman"/>
              </w:rPr>
            </w:pPr>
            <w:r w:rsidRPr="001B1DC8">
              <w:rPr>
                <w:rFonts w:ascii="Times New Roman" w:hAnsi="Times New Roman"/>
              </w:rPr>
              <w:t>Other social medias</w:t>
            </w:r>
          </w:p>
          <w:p w14:paraId="49F79772" w14:textId="0CDB2EEC" w:rsidR="002C3E4D" w:rsidRPr="001B1DC8" w:rsidRDefault="002C3E4D" w:rsidP="001B1DC8">
            <w:pPr>
              <w:numPr>
                <w:ilvl w:val="0"/>
                <w:numId w:val="6"/>
              </w:numPr>
              <w:spacing w:line="480" w:lineRule="auto"/>
              <w:jc w:val="both"/>
              <w:rPr>
                <w:rFonts w:ascii="Times New Roman" w:hAnsi="Times New Roman"/>
              </w:rPr>
            </w:pPr>
            <w:r w:rsidRPr="001B1DC8">
              <w:rPr>
                <w:rFonts w:ascii="Times New Roman" w:hAnsi="Times New Roman"/>
              </w:rPr>
              <w:t>Communities</w:t>
            </w:r>
          </w:p>
        </w:tc>
        <w:tc>
          <w:tcPr>
            <w:tcW w:w="3159" w:type="dxa"/>
            <w:vAlign w:val="center"/>
          </w:tcPr>
          <w:p w14:paraId="3A79D259" w14:textId="12530A4F" w:rsidR="00FF7AD0" w:rsidRPr="001B1DC8" w:rsidRDefault="002C3E4D" w:rsidP="001B1DC8">
            <w:pPr>
              <w:numPr>
                <w:ilvl w:val="0"/>
                <w:numId w:val="6"/>
              </w:numPr>
              <w:spacing w:line="480" w:lineRule="auto"/>
              <w:jc w:val="both"/>
              <w:rPr>
                <w:rFonts w:ascii="Times New Roman" w:hAnsi="Times New Roman"/>
              </w:rPr>
            </w:pPr>
            <w:r w:rsidRPr="001B1DC8">
              <w:rPr>
                <w:rFonts w:ascii="Times New Roman" w:hAnsi="Times New Roman"/>
              </w:rPr>
              <w:t>Users</w:t>
            </w:r>
          </w:p>
        </w:tc>
      </w:tr>
      <w:tr w:rsidR="00FF7AD0" w:rsidRPr="001B1DC8" w14:paraId="633C92F7" w14:textId="77777777" w:rsidTr="00291918">
        <w:tblPrEx>
          <w:tblCellMar>
            <w:top w:w="0" w:type="dxa"/>
            <w:bottom w:w="0" w:type="dxa"/>
          </w:tblCellMar>
        </w:tblPrEx>
        <w:trPr>
          <w:trHeight w:val="1758"/>
        </w:trPr>
        <w:tc>
          <w:tcPr>
            <w:tcW w:w="3158" w:type="dxa"/>
            <w:vAlign w:val="center"/>
          </w:tcPr>
          <w:p w14:paraId="5AFA0319" w14:textId="3BD71841" w:rsidR="00FF7AD0" w:rsidRPr="001B1DC8" w:rsidRDefault="00FF7AD0" w:rsidP="00291918">
            <w:pPr>
              <w:spacing w:line="480" w:lineRule="auto"/>
              <w:jc w:val="center"/>
              <w:rPr>
                <w:rFonts w:ascii="Times New Roman" w:hAnsi="Times New Roman"/>
                <w:b/>
                <w:bCs/>
                <w:sz w:val="24"/>
                <w:szCs w:val="24"/>
              </w:rPr>
            </w:pPr>
            <w:r w:rsidRPr="001B1DC8">
              <w:rPr>
                <w:rFonts w:ascii="Times New Roman" w:hAnsi="Times New Roman"/>
                <w:b/>
                <w:bCs/>
                <w:sz w:val="24"/>
                <w:szCs w:val="24"/>
              </w:rPr>
              <w:t>High Power</w:t>
            </w:r>
          </w:p>
        </w:tc>
        <w:tc>
          <w:tcPr>
            <w:tcW w:w="3159" w:type="dxa"/>
            <w:vAlign w:val="center"/>
          </w:tcPr>
          <w:p w14:paraId="4455CCD8" w14:textId="72974D36" w:rsidR="002C3E4D" w:rsidRPr="001B1DC8" w:rsidRDefault="00FF7AD0" w:rsidP="001B1DC8">
            <w:pPr>
              <w:numPr>
                <w:ilvl w:val="0"/>
                <w:numId w:val="6"/>
              </w:numPr>
              <w:spacing w:line="480" w:lineRule="auto"/>
              <w:jc w:val="both"/>
              <w:rPr>
                <w:rFonts w:ascii="Times New Roman" w:hAnsi="Times New Roman"/>
              </w:rPr>
            </w:pPr>
            <w:r w:rsidRPr="001B1DC8">
              <w:rPr>
                <w:rFonts w:ascii="Times New Roman" w:hAnsi="Times New Roman"/>
              </w:rPr>
              <w:t>Advertisers</w:t>
            </w:r>
          </w:p>
        </w:tc>
        <w:tc>
          <w:tcPr>
            <w:tcW w:w="3159" w:type="dxa"/>
            <w:vAlign w:val="center"/>
          </w:tcPr>
          <w:p w14:paraId="3BCD5DA2" w14:textId="6E650751" w:rsidR="00FF7AD0" w:rsidRPr="001B1DC8" w:rsidRDefault="00FF7AD0" w:rsidP="001B1DC8">
            <w:pPr>
              <w:numPr>
                <w:ilvl w:val="0"/>
                <w:numId w:val="6"/>
              </w:numPr>
              <w:spacing w:line="480" w:lineRule="auto"/>
              <w:jc w:val="both"/>
              <w:rPr>
                <w:rFonts w:ascii="Times New Roman" w:hAnsi="Times New Roman"/>
              </w:rPr>
            </w:pPr>
            <w:r w:rsidRPr="001B1DC8">
              <w:rPr>
                <w:rFonts w:ascii="Times New Roman" w:hAnsi="Times New Roman"/>
              </w:rPr>
              <w:t>Shareholders</w:t>
            </w:r>
          </w:p>
          <w:p w14:paraId="48A3720D" w14:textId="77777777" w:rsidR="00FF7AD0" w:rsidRPr="001B1DC8" w:rsidRDefault="00FF7AD0" w:rsidP="001B1DC8">
            <w:pPr>
              <w:numPr>
                <w:ilvl w:val="0"/>
                <w:numId w:val="6"/>
              </w:numPr>
              <w:spacing w:line="480" w:lineRule="auto"/>
              <w:jc w:val="both"/>
              <w:rPr>
                <w:rFonts w:ascii="Times New Roman" w:hAnsi="Times New Roman"/>
              </w:rPr>
            </w:pPr>
            <w:r w:rsidRPr="001B1DC8">
              <w:rPr>
                <w:rFonts w:ascii="Times New Roman" w:hAnsi="Times New Roman"/>
              </w:rPr>
              <w:t>Government</w:t>
            </w:r>
          </w:p>
          <w:p w14:paraId="7BF190EF" w14:textId="77777777" w:rsidR="00D34A60" w:rsidRPr="001B1DC8" w:rsidRDefault="002C3E4D" w:rsidP="001B1DC8">
            <w:pPr>
              <w:numPr>
                <w:ilvl w:val="0"/>
                <w:numId w:val="6"/>
              </w:numPr>
              <w:spacing w:line="480" w:lineRule="auto"/>
              <w:jc w:val="both"/>
              <w:rPr>
                <w:rFonts w:ascii="Times New Roman" w:hAnsi="Times New Roman"/>
              </w:rPr>
            </w:pPr>
            <w:r w:rsidRPr="001B1DC8">
              <w:rPr>
                <w:rFonts w:ascii="Times New Roman" w:hAnsi="Times New Roman"/>
              </w:rPr>
              <w:t>Board member</w:t>
            </w:r>
            <w:r w:rsidR="00D34A60" w:rsidRPr="001B1DC8">
              <w:rPr>
                <w:rFonts w:ascii="Times New Roman" w:hAnsi="Times New Roman"/>
              </w:rPr>
              <w:t>s</w:t>
            </w:r>
          </w:p>
          <w:p w14:paraId="2AA0507D" w14:textId="22D90DC2" w:rsidR="002C3E4D" w:rsidRPr="001B1DC8" w:rsidRDefault="00D34A60" w:rsidP="001B1DC8">
            <w:pPr>
              <w:numPr>
                <w:ilvl w:val="0"/>
                <w:numId w:val="6"/>
              </w:numPr>
              <w:spacing w:line="480" w:lineRule="auto"/>
              <w:jc w:val="both"/>
              <w:rPr>
                <w:rFonts w:ascii="Times New Roman" w:hAnsi="Times New Roman"/>
              </w:rPr>
            </w:pPr>
            <w:r w:rsidRPr="001B1DC8">
              <w:rPr>
                <w:rFonts w:ascii="Times New Roman" w:hAnsi="Times New Roman"/>
              </w:rPr>
              <w:t>Employees</w:t>
            </w:r>
          </w:p>
        </w:tc>
      </w:tr>
    </w:tbl>
    <w:p w14:paraId="4227E0F7" w14:textId="77777777" w:rsidR="00565080" w:rsidRPr="001B1DC8" w:rsidRDefault="00565080" w:rsidP="001B1DC8">
      <w:pPr>
        <w:spacing w:line="480" w:lineRule="auto"/>
        <w:jc w:val="both"/>
        <w:rPr>
          <w:rFonts w:ascii="Times New Roman" w:hAnsi="Times New Roman"/>
        </w:rPr>
      </w:pPr>
    </w:p>
    <w:p w14:paraId="18C3417B" w14:textId="0B10384B" w:rsidR="009E5269" w:rsidRDefault="00D34A60" w:rsidP="001B1DC8">
      <w:pPr>
        <w:spacing w:line="480" w:lineRule="auto"/>
        <w:jc w:val="both"/>
        <w:rPr>
          <w:rFonts w:ascii="Times New Roman" w:hAnsi="Times New Roman"/>
        </w:rPr>
      </w:pPr>
      <w:r w:rsidRPr="001B1DC8">
        <w:rPr>
          <w:rFonts w:ascii="Times New Roman" w:hAnsi="Times New Roman"/>
        </w:rPr>
        <w:t>Referring to the theory above, Facebook’s users fall into the low power but high interest quadrant. This explains why Facebook takes their users for granted as they are only sparsely informed by the company and do not hold any significant power to affect the well-being of the company. Hence, Facebook would more likely devote its time and resources to satisfy their other stakeholders that could actually affect the company’s brand or performance levels such as shareholders, government, Board members</w:t>
      </w:r>
      <w:r w:rsidR="00F959C7" w:rsidRPr="001B1DC8">
        <w:rPr>
          <w:rFonts w:ascii="Times New Roman" w:hAnsi="Times New Roman"/>
        </w:rPr>
        <w:t>, employees and advertisers</w:t>
      </w:r>
      <w:r w:rsidRPr="001B1DC8">
        <w:rPr>
          <w:rFonts w:ascii="Times New Roman" w:hAnsi="Times New Roman"/>
        </w:rPr>
        <w:t>.</w:t>
      </w:r>
    </w:p>
    <w:p w14:paraId="084C4D39" w14:textId="723B2B1E" w:rsidR="001B1DC8" w:rsidRDefault="001B1DC8" w:rsidP="001B1DC8">
      <w:pPr>
        <w:spacing w:line="480" w:lineRule="auto"/>
        <w:jc w:val="both"/>
        <w:rPr>
          <w:rFonts w:ascii="Times New Roman" w:hAnsi="Times New Roman"/>
        </w:rPr>
      </w:pPr>
    </w:p>
    <w:p w14:paraId="62F20C91" w14:textId="1F242171" w:rsidR="001B1DC8" w:rsidRDefault="001B1DC8" w:rsidP="001B1DC8">
      <w:pPr>
        <w:spacing w:line="480" w:lineRule="auto"/>
        <w:jc w:val="both"/>
        <w:rPr>
          <w:rFonts w:ascii="Times New Roman" w:hAnsi="Times New Roman"/>
        </w:rPr>
      </w:pPr>
    </w:p>
    <w:p w14:paraId="62C43F1B" w14:textId="6F531593" w:rsidR="001B1DC8" w:rsidRDefault="001B1DC8" w:rsidP="001B1DC8">
      <w:pPr>
        <w:spacing w:line="480" w:lineRule="auto"/>
        <w:jc w:val="both"/>
        <w:rPr>
          <w:rFonts w:ascii="Times New Roman" w:hAnsi="Times New Roman"/>
        </w:rPr>
      </w:pPr>
    </w:p>
    <w:p w14:paraId="616F992B" w14:textId="77777777" w:rsidR="00291918" w:rsidRDefault="00291918" w:rsidP="001B1DC8">
      <w:pPr>
        <w:spacing w:line="480" w:lineRule="auto"/>
        <w:jc w:val="both"/>
        <w:rPr>
          <w:rFonts w:ascii="Times New Roman" w:hAnsi="Times New Roman"/>
        </w:rPr>
      </w:pPr>
    </w:p>
    <w:p w14:paraId="664BE705" w14:textId="77777777" w:rsidR="001B1DC8" w:rsidRPr="001B1DC8" w:rsidRDefault="001B1DC8" w:rsidP="001B1DC8">
      <w:pPr>
        <w:spacing w:line="480" w:lineRule="auto"/>
        <w:jc w:val="both"/>
        <w:rPr>
          <w:rFonts w:ascii="Times New Roman" w:hAnsi="Times New Roman"/>
        </w:rPr>
      </w:pPr>
    </w:p>
    <w:p w14:paraId="617C4377" w14:textId="20010DC0" w:rsidR="00F959C7" w:rsidRDefault="00851516" w:rsidP="001B1DC8">
      <w:pPr>
        <w:spacing w:line="480" w:lineRule="auto"/>
        <w:jc w:val="both"/>
        <w:rPr>
          <w:rFonts w:ascii="Times New Roman" w:hAnsi="Times New Roman"/>
          <w:sz w:val="28"/>
          <w:szCs w:val="28"/>
        </w:rPr>
      </w:pPr>
      <w:r w:rsidRPr="001B1DC8">
        <w:rPr>
          <w:rFonts w:ascii="Times New Roman" w:hAnsi="Times New Roman"/>
          <w:sz w:val="28"/>
          <w:szCs w:val="28"/>
        </w:rPr>
        <w:lastRenderedPageBreak/>
        <w:t>Conclusion</w:t>
      </w:r>
    </w:p>
    <w:p w14:paraId="6379506C" w14:textId="77777777" w:rsidR="001B1DC8" w:rsidRPr="001B1DC8" w:rsidRDefault="001B1DC8" w:rsidP="001B1DC8">
      <w:pPr>
        <w:spacing w:line="480" w:lineRule="auto"/>
        <w:jc w:val="both"/>
        <w:rPr>
          <w:rFonts w:ascii="Times New Roman" w:hAnsi="Times New Roman"/>
          <w:sz w:val="28"/>
          <w:szCs w:val="28"/>
        </w:rPr>
      </w:pPr>
    </w:p>
    <w:p w14:paraId="0739A49D" w14:textId="3F3D820E" w:rsidR="003B554E" w:rsidRPr="001B1DC8" w:rsidRDefault="003B554E" w:rsidP="001B1DC8">
      <w:pPr>
        <w:spacing w:line="480" w:lineRule="auto"/>
        <w:jc w:val="both"/>
        <w:rPr>
          <w:rFonts w:ascii="Times New Roman" w:hAnsi="Times New Roman"/>
        </w:rPr>
      </w:pPr>
      <w:r w:rsidRPr="001B1DC8">
        <w:rPr>
          <w:rFonts w:ascii="Times New Roman" w:hAnsi="Times New Roman"/>
        </w:rPr>
        <w:t>In conclusion, Facebook may have adopted some corporate social responsibilities but have also consistently lacked effort in maintaining or improving user privacy and data security. In the year 2018 alone, there were multiple user privacy breaches</w:t>
      </w:r>
      <w:r w:rsidR="00065F3B" w:rsidRPr="001B1DC8">
        <w:rPr>
          <w:rFonts w:ascii="Times New Roman" w:hAnsi="Times New Roman"/>
        </w:rPr>
        <w:t xml:space="preserve"> of user data</w:t>
      </w:r>
      <w:r w:rsidRPr="001B1DC8">
        <w:rPr>
          <w:rFonts w:ascii="Times New Roman" w:hAnsi="Times New Roman"/>
        </w:rPr>
        <w:t xml:space="preserve"> including the infamous </w:t>
      </w:r>
      <w:r w:rsidR="00065F3B" w:rsidRPr="001B1DC8">
        <w:rPr>
          <w:rFonts w:ascii="Times New Roman" w:hAnsi="Times New Roman"/>
        </w:rPr>
        <w:t xml:space="preserve">world known Cambridge Analytica scandal. It appears that Facebook would acknowledge their mistakes and put in efforts to rectify their faults only if the government gets involved or if special circumstances like whistleblowers or evidence against the company is found. With this I have concluded my report of CSR in Social media sites whilst using Facebook and their user privacy policy as my case of study. </w:t>
      </w:r>
    </w:p>
    <w:p w14:paraId="4ADA33D2" w14:textId="77777777" w:rsidR="00F959C7" w:rsidRPr="001B1DC8" w:rsidRDefault="00F959C7" w:rsidP="001B1DC8">
      <w:pPr>
        <w:spacing w:line="480" w:lineRule="auto"/>
        <w:jc w:val="both"/>
        <w:rPr>
          <w:rFonts w:ascii="Times New Roman" w:hAnsi="Times New Roman"/>
        </w:rPr>
      </w:pPr>
    </w:p>
    <w:p w14:paraId="0073165B" w14:textId="0731DA18" w:rsidR="00851516" w:rsidRDefault="00851516" w:rsidP="001B1DC8">
      <w:pPr>
        <w:spacing w:line="480" w:lineRule="auto"/>
        <w:jc w:val="both"/>
        <w:rPr>
          <w:rFonts w:ascii="Times New Roman" w:hAnsi="Times New Roman"/>
        </w:rPr>
      </w:pPr>
    </w:p>
    <w:p w14:paraId="1E888949" w14:textId="770782B1" w:rsidR="001B1DC8" w:rsidRDefault="001B1DC8" w:rsidP="001B1DC8">
      <w:pPr>
        <w:spacing w:line="480" w:lineRule="auto"/>
        <w:jc w:val="both"/>
        <w:rPr>
          <w:rFonts w:ascii="Times New Roman" w:hAnsi="Times New Roman"/>
        </w:rPr>
      </w:pPr>
    </w:p>
    <w:p w14:paraId="762DC3F2" w14:textId="54C320A9" w:rsidR="001B1DC8" w:rsidRDefault="001B1DC8" w:rsidP="001B1DC8">
      <w:pPr>
        <w:spacing w:line="480" w:lineRule="auto"/>
        <w:jc w:val="both"/>
        <w:rPr>
          <w:rFonts w:ascii="Times New Roman" w:hAnsi="Times New Roman"/>
        </w:rPr>
      </w:pPr>
    </w:p>
    <w:p w14:paraId="5CC8D613" w14:textId="1FC97936" w:rsidR="001B1DC8" w:rsidRDefault="001B1DC8" w:rsidP="001B1DC8">
      <w:pPr>
        <w:spacing w:line="480" w:lineRule="auto"/>
        <w:jc w:val="both"/>
        <w:rPr>
          <w:rFonts w:ascii="Times New Roman" w:hAnsi="Times New Roman"/>
        </w:rPr>
      </w:pPr>
    </w:p>
    <w:p w14:paraId="0F3BCC16" w14:textId="041115B4" w:rsidR="001B1DC8" w:rsidRDefault="001B1DC8" w:rsidP="001B1DC8">
      <w:pPr>
        <w:spacing w:line="480" w:lineRule="auto"/>
        <w:jc w:val="both"/>
        <w:rPr>
          <w:rFonts w:ascii="Times New Roman" w:hAnsi="Times New Roman"/>
        </w:rPr>
      </w:pPr>
    </w:p>
    <w:p w14:paraId="1E7A463A" w14:textId="53E4DC83" w:rsidR="001B1DC8" w:rsidRDefault="001B1DC8" w:rsidP="001B1DC8">
      <w:pPr>
        <w:spacing w:line="480" w:lineRule="auto"/>
        <w:jc w:val="both"/>
        <w:rPr>
          <w:rFonts w:ascii="Times New Roman" w:hAnsi="Times New Roman"/>
        </w:rPr>
      </w:pPr>
    </w:p>
    <w:p w14:paraId="571A732B" w14:textId="7EA470FB" w:rsidR="001B1DC8" w:rsidRDefault="001B1DC8" w:rsidP="001B1DC8">
      <w:pPr>
        <w:spacing w:line="480" w:lineRule="auto"/>
        <w:jc w:val="both"/>
        <w:rPr>
          <w:rFonts w:ascii="Times New Roman" w:hAnsi="Times New Roman"/>
        </w:rPr>
      </w:pPr>
    </w:p>
    <w:p w14:paraId="058F3C15" w14:textId="77777777" w:rsidR="00291918" w:rsidRDefault="00291918" w:rsidP="001B1DC8">
      <w:pPr>
        <w:spacing w:line="480" w:lineRule="auto"/>
        <w:jc w:val="both"/>
        <w:rPr>
          <w:rFonts w:ascii="Times New Roman" w:hAnsi="Times New Roman"/>
        </w:rPr>
      </w:pPr>
    </w:p>
    <w:p w14:paraId="09D37DAB" w14:textId="1188B196" w:rsidR="001B1DC8" w:rsidRDefault="001B1DC8" w:rsidP="001B1DC8">
      <w:pPr>
        <w:spacing w:line="480" w:lineRule="auto"/>
        <w:jc w:val="both"/>
        <w:rPr>
          <w:rFonts w:ascii="Times New Roman" w:hAnsi="Times New Roman"/>
        </w:rPr>
      </w:pPr>
    </w:p>
    <w:p w14:paraId="44117E44" w14:textId="6E25C813" w:rsidR="001B1DC8" w:rsidRDefault="001B1DC8" w:rsidP="001B1DC8">
      <w:pPr>
        <w:spacing w:line="480" w:lineRule="auto"/>
        <w:jc w:val="both"/>
        <w:rPr>
          <w:rFonts w:ascii="Times New Roman" w:hAnsi="Times New Roman"/>
        </w:rPr>
      </w:pPr>
    </w:p>
    <w:p w14:paraId="3A7964C8" w14:textId="77777777" w:rsidR="001B1DC8" w:rsidRPr="001B1DC8" w:rsidRDefault="001B1DC8" w:rsidP="001B1DC8">
      <w:pPr>
        <w:spacing w:line="480" w:lineRule="auto"/>
        <w:jc w:val="both"/>
        <w:rPr>
          <w:rFonts w:ascii="Times New Roman" w:hAnsi="Times New Roman"/>
        </w:rPr>
      </w:pPr>
    </w:p>
    <w:p w14:paraId="18671991" w14:textId="400F18A0" w:rsidR="00851516" w:rsidRDefault="00851516" w:rsidP="001B1DC8">
      <w:pPr>
        <w:spacing w:line="480" w:lineRule="auto"/>
        <w:jc w:val="both"/>
        <w:rPr>
          <w:rFonts w:ascii="Times New Roman" w:hAnsi="Times New Roman"/>
          <w:sz w:val="28"/>
          <w:szCs w:val="28"/>
        </w:rPr>
      </w:pPr>
      <w:r w:rsidRPr="001B1DC8">
        <w:rPr>
          <w:rFonts w:ascii="Times New Roman" w:hAnsi="Times New Roman"/>
          <w:sz w:val="28"/>
          <w:szCs w:val="28"/>
        </w:rPr>
        <w:lastRenderedPageBreak/>
        <w:t>Recommendation</w:t>
      </w:r>
    </w:p>
    <w:p w14:paraId="1E30805A" w14:textId="77777777" w:rsidR="001B1DC8" w:rsidRPr="001B1DC8" w:rsidRDefault="001B1DC8" w:rsidP="001B1DC8">
      <w:pPr>
        <w:spacing w:line="480" w:lineRule="auto"/>
        <w:jc w:val="both"/>
        <w:rPr>
          <w:rFonts w:ascii="Times New Roman" w:hAnsi="Times New Roman"/>
          <w:sz w:val="28"/>
          <w:szCs w:val="28"/>
        </w:rPr>
      </w:pPr>
    </w:p>
    <w:p w14:paraId="70097CFD" w14:textId="7868E16C" w:rsidR="00851516" w:rsidRPr="001B1DC8" w:rsidRDefault="00D04233" w:rsidP="001B1DC8">
      <w:pPr>
        <w:spacing w:line="480" w:lineRule="auto"/>
        <w:jc w:val="both"/>
        <w:rPr>
          <w:rFonts w:ascii="Times New Roman" w:hAnsi="Times New Roman"/>
        </w:rPr>
      </w:pPr>
      <w:r w:rsidRPr="001B1DC8">
        <w:rPr>
          <w:rFonts w:ascii="Times New Roman" w:hAnsi="Times New Roman"/>
        </w:rPr>
        <w:t>After conducting my report on Facebook and its responsibilities over its users’ privacy and data, I have come up with a few recommendations for Facebook to improve their quality of security for their users worldwide. They are as follow; -</w:t>
      </w:r>
    </w:p>
    <w:p w14:paraId="6A9CE312" w14:textId="2E6F2143" w:rsidR="00D04233" w:rsidRPr="001B1DC8" w:rsidRDefault="00D04233" w:rsidP="001B1DC8">
      <w:pPr>
        <w:numPr>
          <w:ilvl w:val="0"/>
          <w:numId w:val="7"/>
        </w:numPr>
        <w:spacing w:line="480" w:lineRule="auto"/>
        <w:jc w:val="both"/>
        <w:rPr>
          <w:rFonts w:ascii="Times New Roman" w:hAnsi="Times New Roman"/>
        </w:rPr>
      </w:pPr>
      <w:r w:rsidRPr="001B1DC8">
        <w:rPr>
          <w:rFonts w:ascii="Times New Roman" w:hAnsi="Times New Roman"/>
        </w:rPr>
        <w:t>Explain clearly and exactly what happens when permission is given to Facebook from the user. Many users do not understand or were not even informed about what actually happens and what data is received when allowing Facebook or one of its apps to access it.</w:t>
      </w:r>
    </w:p>
    <w:p w14:paraId="785BD231" w14:textId="77777777" w:rsidR="00192FB8" w:rsidRPr="001B1DC8" w:rsidRDefault="00192FB8" w:rsidP="001B1DC8">
      <w:pPr>
        <w:spacing w:line="480" w:lineRule="auto"/>
        <w:jc w:val="both"/>
        <w:rPr>
          <w:rFonts w:ascii="Times New Roman" w:hAnsi="Times New Roman"/>
        </w:rPr>
      </w:pPr>
    </w:p>
    <w:p w14:paraId="62B9695E" w14:textId="759B8D3F" w:rsidR="009C606C" w:rsidRPr="001B1DC8" w:rsidRDefault="00D04233" w:rsidP="001B1DC8">
      <w:pPr>
        <w:numPr>
          <w:ilvl w:val="0"/>
          <w:numId w:val="7"/>
        </w:numPr>
        <w:spacing w:line="480" w:lineRule="auto"/>
        <w:jc w:val="both"/>
        <w:rPr>
          <w:rFonts w:ascii="Times New Roman" w:hAnsi="Times New Roman"/>
        </w:rPr>
      </w:pPr>
      <w:bookmarkStart w:id="2" w:name="_Hlk41166946"/>
      <w:r w:rsidRPr="001B1DC8">
        <w:rPr>
          <w:rFonts w:ascii="Times New Roman" w:hAnsi="Times New Roman"/>
        </w:rPr>
        <w:t xml:space="preserve">Allowing users to control the data they give to Facebook. </w:t>
      </w:r>
      <w:bookmarkEnd w:id="2"/>
      <w:r w:rsidRPr="001B1DC8">
        <w:rPr>
          <w:rFonts w:ascii="Times New Roman" w:hAnsi="Times New Roman"/>
        </w:rPr>
        <w:t xml:space="preserve">This could mean </w:t>
      </w:r>
      <w:r w:rsidR="00192FB8" w:rsidRPr="001B1DC8">
        <w:rPr>
          <w:rFonts w:ascii="Times New Roman" w:hAnsi="Times New Roman"/>
        </w:rPr>
        <w:t>limiting the amount of personal information of the user onto Facebooks system. This would also give users independence when it comes to protecting their data as well as choosing what information they get to share and keep private completely out of Facebook’s database.</w:t>
      </w:r>
    </w:p>
    <w:p w14:paraId="6B869602" w14:textId="77777777" w:rsidR="00192FB8" w:rsidRPr="001B1DC8" w:rsidRDefault="00192FB8" w:rsidP="001B1DC8">
      <w:pPr>
        <w:spacing w:line="480" w:lineRule="auto"/>
        <w:jc w:val="both"/>
        <w:rPr>
          <w:rFonts w:ascii="Times New Roman" w:hAnsi="Times New Roman"/>
        </w:rPr>
      </w:pPr>
    </w:p>
    <w:p w14:paraId="1FE1FEEA" w14:textId="2535A8C3" w:rsidR="00192FB8" w:rsidRPr="001B1DC8" w:rsidRDefault="00192FB8" w:rsidP="001B1DC8">
      <w:pPr>
        <w:numPr>
          <w:ilvl w:val="0"/>
          <w:numId w:val="7"/>
        </w:numPr>
        <w:spacing w:line="480" w:lineRule="auto"/>
        <w:jc w:val="both"/>
        <w:rPr>
          <w:rFonts w:ascii="Times New Roman" w:hAnsi="Times New Roman"/>
        </w:rPr>
      </w:pPr>
      <w:r w:rsidRPr="001B1DC8">
        <w:rPr>
          <w:rFonts w:ascii="Times New Roman" w:hAnsi="Times New Roman"/>
        </w:rPr>
        <w:t>Facebook should also allow users to inspect, moderate and delete their own data from Facebook’s database. This would not only create a safe cyber environment for the users but will also lessen the hassle of controlling and storing user data by Facebook.</w:t>
      </w:r>
    </w:p>
    <w:p w14:paraId="1698192F" w14:textId="77777777" w:rsidR="00192FB8" w:rsidRPr="001B1DC8" w:rsidRDefault="00192FB8" w:rsidP="001B1DC8">
      <w:pPr>
        <w:spacing w:line="480" w:lineRule="auto"/>
        <w:jc w:val="both"/>
        <w:rPr>
          <w:rFonts w:ascii="Times New Roman" w:hAnsi="Times New Roman"/>
        </w:rPr>
      </w:pPr>
    </w:p>
    <w:p w14:paraId="75A73B9A" w14:textId="58F0EA29" w:rsidR="001B1DC8" w:rsidRDefault="00192FB8" w:rsidP="001B1DC8">
      <w:pPr>
        <w:numPr>
          <w:ilvl w:val="0"/>
          <w:numId w:val="7"/>
        </w:numPr>
        <w:spacing w:line="480" w:lineRule="auto"/>
        <w:jc w:val="both"/>
        <w:rPr>
          <w:rFonts w:ascii="Times New Roman" w:hAnsi="Times New Roman"/>
        </w:rPr>
      </w:pPr>
      <w:r w:rsidRPr="001B1DC8">
        <w:rPr>
          <w:rFonts w:ascii="Times New Roman" w:hAnsi="Times New Roman"/>
        </w:rPr>
        <w:t>Facebook should devote more resources and efforts to prioritize user data protection from malware or hackers. This would not only generate a strong trust among Facebook and its users but will also improve the currently tarnished brand name.</w:t>
      </w:r>
    </w:p>
    <w:p w14:paraId="2D540648" w14:textId="77777777" w:rsidR="00291918" w:rsidRPr="00291918" w:rsidRDefault="00291918" w:rsidP="00291918">
      <w:pPr>
        <w:spacing w:line="480" w:lineRule="auto"/>
        <w:jc w:val="both"/>
        <w:rPr>
          <w:rFonts w:ascii="Times New Roman" w:hAnsi="Times New Roman"/>
        </w:rPr>
      </w:pPr>
    </w:p>
    <w:p w14:paraId="2E7AD51F" w14:textId="394ED2FD" w:rsidR="001B1DC8" w:rsidRPr="001B1DC8" w:rsidRDefault="001B1DC8" w:rsidP="001B1DC8">
      <w:pPr>
        <w:spacing w:line="480" w:lineRule="auto"/>
        <w:jc w:val="both"/>
        <w:rPr>
          <w:rFonts w:ascii="Times New Roman" w:hAnsi="Times New Roman"/>
          <w:sz w:val="28"/>
          <w:szCs w:val="28"/>
        </w:rPr>
      </w:pPr>
      <w:r w:rsidRPr="001B1DC8">
        <w:rPr>
          <w:rFonts w:ascii="Times New Roman" w:hAnsi="Times New Roman"/>
          <w:sz w:val="28"/>
          <w:szCs w:val="28"/>
        </w:rPr>
        <w:lastRenderedPageBreak/>
        <w:t>References</w:t>
      </w:r>
    </w:p>
    <w:p w14:paraId="4C6DDACC" w14:textId="77777777" w:rsidR="00703D6C" w:rsidRPr="001B1DC8" w:rsidRDefault="00703D6C" w:rsidP="001B1DC8">
      <w:pPr>
        <w:numPr>
          <w:ilvl w:val="0"/>
          <w:numId w:val="1"/>
        </w:numPr>
        <w:spacing w:line="480" w:lineRule="auto"/>
        <w:jc w:val="both"/>
        <w:rPr>
          <w:rFonts w:ascii="Times New Roman" w:hAnsi="Times New Roman"/>
        </w:rPr>
      </w:pPr>
      <w:bookmarkStart w:id="3" w:name="_Hlk41156230"/>
      <w:r w:rsidRPr="001B1DC8">
        <w:rPr>
          <w:rFonts w:ascii="Times New Roman" w:hAnsi="Times New Roman"/>
        </w:rPr>
        <w:t>About Facebook. 2018</w:t>
      </w:r>
      <w:bookmarkEnd w:id="3"/>
      <w:r w:rsidRPr="001B1DC8">
        <w:rPr>
          <w:rFonts w:ascii="Times New Roman" w:hAnsi="Times New Roman"/>
        </w:rPr>
        <w:t>. </w:t>
      </w:r>
      <w:r w:rsidRPr="001B1DC8">
        <w:rPr>
          <w:rFonts w:ascii="Times New Roman" w:hAnsi="Times New Roman"/>
          <w:i/>
          <w:iCs/>
        </w:rPr>
        <w:t xml:space="preserve">Response </w:t>
      </w:r>
      <w:proofErr w:type="gramStart"/>
      <w:r w:rsidRPr="001B1DC8">
        <w:rPr>
          <w:rFonts w:ascii="Times New Roman" w:hAnsi="Times New Roman"/>
          <w:i/>
          <w:iCs/>
        </w:rPr>
        <w:t>To</w:t>
      </w:r>
      <w:proofErr w:type="gramEnd"/>
      <w:r w:rsidRPr="001B1DC8">
        <w:rPr>
          <w:rFonts w:ascii="Times New Roman" w:hAnsi="Times New Roman"/>
          <w:i/>
          <w:iCs/>
        </w:rPr>
        <w:t xml:space="preserve"> Six4three Documents - About Facebook</w:t>
      </w:r>
      <w:r w:rsidRPr="001B1DC8">
        <w:rPr>
          <w:rFonts w:ascii="Times New Roman" w:hAnsi="Times New Roman"/>
        </w:rPr>
        <w:t>. [online] Available at: &lt;https://about.fb.com/news/2018/12/response-to-six4three-documents/&gt; [Accessed 23 May 2020].</w:t>
      </w:r>
    </w:p>
    <w:p w14:paraId="76A9A65D" w14:textId="7777777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t>Cadwalladr, C., 2018. </w:t>
      </w:r>
      <w:r w:rsidRPr="001B1DC8">
        <w:rPr>
          <w:rFonts w:ascii="Times New Roman" w:hAnsi="Times New Roman"/>
          <w:i/>
          <w:iCs/>
        </w:rPr>
        <w:t xml:space="preserve">Parliament Seizes Cache </w:t>
      </w:r>
      <w:proofErr w:type="gramStart"/>
      <w:r w:rsidRPr="001B1DC8">
        <w:rPr>
          <w:rFonts w:ascii="Times New Roman" w:hAnsi="Times New Roman"/>
          <w:i/>
          <w:iCs/>
        </w:rPr>
        <w:t>Of</w:t>
      </w:r>
      <w:proofErr w:type="gramEnd"/>
      <w:r w:rsidRPr="001B1DC8">
        <w:rPr>
          <w:rFonts w:ascii="Times New Roman" w:hAnsi="Times New Roman"/>
          <w:i/>
          <w:iCs/>
        </w:rPr>
        <w:t xml:space="preserve"> Facebook Internal Papers</w:t>
      </w:r>
      <w:r w:rsidRPr="001B1DC8">
        <w:rPr>
          <w:rFonts w:ascii="Times New Roman" w:hAnsi="Times New Roman"/>
        </w:rPr>
        <w:t>. [online] the Guardian. Available at: &lt;https://www.theguardian.com/technology/2018/nov/24/mps-seize-cache-facebook-internal-papers&gt; [Accessed 23 May 2020].</w:t>
      </w:r>
    </w:p>
    <w:p w14:paraId="65602376" w14:textId="7777777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t>Cadwalladr, C. and Graham-Harrison, E., 2018. </w:t>
      </w:r>
      <w:r w:rsidRPr="001B1DC8">
        <w:rPr>
          <w:rFonts w:ascii="Times New Roman" w:hAnsi="Times New Roman"/>
          <w:i/>
          <w:iCs/>
        </w:rPr>
        <w:t>Zuckerberg Set Up Fraudulent Scheme To '</w:t>
      </w:r>
      <w:proofErr w:type="spellStart"/>
      <w:r w:rsidRPr="001B1DC8">
        <w:rPr>
          <w:rFonts w:ascii="Times New Roman" w:hAnsi="Times New Roman"/>
          <w:i/>
          <w:iCs/>
        </w:rPr>
        <w:t>Weaponise</w:t>
      </w:r>
      <w:proofErr w:type="spellEnd"/>
      <w:r w:rsidRPr="001B1DC8">
        <w:rPr>
          <w:rFonts w:ascii="Times New Roman" w:hAnsi="Times New Roman"/>
          <w:i/>
          <w:iCs/>
        </w:rPr>
        <w:t>' Data, Court Case Alleges</w:t>
      </w:r>
      <w:r w:rsidRPr="001B1DC8">
        <w:rPr>
          <w:rFonts w:ascii="Times New Roman" w:hAnsi="Times New Roman"/>
        </w:rPr>
        <w:t>. [online] the Guardian. Available at: &lt;https://www.theguardian.com/technology/2018/may/24/mark-zuckerberg-set-up-fraudulent-scheme-weaponise-data-facebook-court-case-alleges&gt; [Accessed 23 May 2020].</w:t>
      </w:r>
    </w:p>
    <w:p w14:paraId="70B2218C" w14:textId="7777777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t>Carroll, Archie. (1999). Corporate social responsibility: Evolution of a definitional construct. Business &amp; Society. 38. 268-295.</w:t>
      </w:r>
    </w:p>
    <w:p w14:paraId="33318131" w14:textId="28989641" w:rsidR="009C606C" w:rsidRPr="001B1DC8" w:rsidRDefault="009C606C" w:rsidP="001B1DC8">
      <w:pPr>
        <w:numPr>
          <w:ilvl w:val="0"/>
          <w:numId w:val="1"/>
        </w:numPr>
        <w:spacing w:line="480" w:lineRule="auto"/>
        <w:jc w:val="both"/>
        <w:rPr>
          <w:rFonts w:ascii="Times New Roman" w:hAnsi="Times New Roman"/>
        </w:rPr>
      </w:pPr>
      <w:r w:rsidRPr="001B1DC8">
        <w:rPr>
          <w:rFonts w:ascii="Times New Roman" w:hAnsi="Times New Roman"/>
        </w:rPr>
        <w:t>Chen, J., 2020. </w:t>
      </w:r>
      <w:r w:rsidRPr="001B1DC8">
        <w:rPr>
          <w:rFonts w:ascii="Times New Roman" w:hAnsi="Times New Roman"/>
          <w:i/>
          <w:iCs/>
        </w:rPr>
        <w:t>Corporate Social Responsibility (CSR)</w:t>
      </w:r>
      <w:r w:rsidRPr="001B1DC8">
        <w:rPr>
          <w:rFonts w:ascii="Times New Roman" w:hAnsi="Times New Roman"/>
        </w:rPr>
        <w:t>. [online] Investopedia. Available at: &lt;https://www.investopedia.com/terms/c/corp-social-responsibility.asp&gt; [Accessed 23 May 2020].</w:t>
      </w:r>
    </w:p>
    <w:p w14:paraId="5A1C5AE5" w14:textId="7777777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t xml:space="preserve">Cooper, P., 2020. 140+ Social Media Statistics That Matter </w:t>
      </w:r>
      <w:proofErr w:type="gramStart"/>
      <w:r w:rsidRPr="001B1DC8">
        <w:rPr>
          <w:rFonts w:ascii="Times New Roman" w:hAnsi="Times New Roman"/>
        </w:rPr>
        <w:t>To</w:t>
      </w:r>
      <w:proofErr w:type="gramEnd"/>
      <w:r w:rsidRPr="001B1DC8">
        <w:rPr>
          <w:rFonts w:ascii="Times New Roman" w:hAnsi="Times New Roman"/>
        </w:rPr>
        <w:t xml:space="preserve"> Marketers In 2020. [online] Hootsuite Social Media Management. Available at: &lt;https://blog.hootsuite.com/social-media-statistics-for-social-media-managers/#general&gt; [Accessed 23 May 2020].</w:t>
      </w:r>
    </w:p>
    <w:p w14:paraId="2363431B" w14:textId="7777777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t>Eriksen-Coats, F., n.d. </w:t>
      </w:r>
      <w:r w:rsidRPr="001B1DC8">
        <w:rPr>
          <w:rFonts w:ascii="Times New Roman" w:hAnsi="Times New Roman"/>
          <w:i/>
          <w:iCs/>
        </w:rPr>
        <w:t xml:space="preserve">What Is </w:t>
      </w:r>
      <w:proofErr w:type="spellStart"/>
      <w:r w:rsidRPr="001B1DC8">
        <w:rPr>
          <w:rFonts w:ascii="Times New Roman" w:hAnsi="Times New Roman"/>
          <w:i/>
          <w:iCs/>
        </w:rPr>
        <w:t>Mendelow’S</w:t>
      </w:r>
      <w:proofErr w:type="spellEnd"/>
      <w:r w:rsidRPr="001B1DC8">
        <w:rPr>
          <w:rFonts w:ascii="Times New Roman" w:hAnsi="Times New Roman"/>
          <w:i/>
          <w:iCs/>
        </w:rPr>
        <w:t xml:space="preserve"> Matrix And Why Is It Useful For </w:t>
      </w:r>
      <w:proofErr w:type="gramStart"/>
      <w:r w:rsidRPr="001B1DC8">
        <w:rPr>
          <w:rFonts w:ascii="Times New Roman" w:hAnsi="Times New Roman"/>
          <w:i/>
          <w:iCs/>
        </w:rPr>
        <w:t>Marketers?</w:t>
      </w:r>
      <w:r w:rsidRPr="001B1DC8">
        <w:rPr>
          <w:rFonts w:ascii="Times New Roman" w:hAnsi="Times New Roman"/>
        </w:rPr>
        <w:t>.</w:t>
      </w:r>
      <w:proofErr w:type="gramEnd"/>
      <w:r w:rsidRPr="001B1DC8">
        <w:rPr>
          <w:rFonts w:ascii="Times New Roman" w:hAnsi="Times New Roman"/>
        </w:rPr>
        <w:t xml:space="preserve"> [online] Oxford College of Marketing Blog. Available at: &lt;https://blog.oxfordcollegeofmarketing.com/2018/04/23/what-is-mendelows-matrix-and-how-is-it-useful/&gt; [Accessed 23 May 2020].</w:t>
      </w:r>
    </w:p>
    <w:p w14:paraId="5E455124" w14:textId="7777777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lastRenderedPageBreak/>
        <w:t>Gbksoft.com. 2020. </w:t>
      </w:r>
      <w:r w:rsidRPr="001B1DC8">
        <w:rPr>
          <w:rFonts w:ascii="Times New Roman" w:hAnsi="Times New Roman"/>
          <w:i/>
          <w:iCs/>
        </w:rPr>
        <w:t xml:space="preserve">Top Apps </w:t>
      </w:r>
      <w:proofErr w:type="gramStart"/>
      <w:r w:rsidRPr="001B1DC8">
        <w:rPr>
          <w:rFonts w:ascii="Times New Roman" w:hAnsi="Times New Roman"/>
          <w:i/>
          <w:iCs/>
        </w:rPr>
        <w:t>And</w:t>
      </w:r>
      <w:proofErr w:type="gramEnd"/>
      <w:r w:rsidRPr="001B1DC8">
        <w:rPr>
          <w:rFonts w:ascii="Times New Roman" w:hAnsi="Times New Roman"/>
          <w:i/>
          <w:iCs/>
        </w:rPr>
        <w:t xml:space="preserve"> Companies Facebook Owns</w:t>
      </w:r>
      <w:r w:rsidRPr="001B1DC8">
        <w:rPr>
          <w:rFonts w:ascii="Times New Roman" w:hAnsi="Times New Roman"/>
        </w:rPr>
        <w:t>. [online] Available at: &lt;https://gbksoft.com/blog/top-apps-facebook-owns/&gt; [Accessed 23 May 2020].</w:t>
      </w:r>
    </w:p>
    <w:p w14:paraId="266A3B61" w14:textId="7777777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t>Gibbs, S., 2018. </w:t>
      </w:r>
      <w:r w:rsidRPr="001B1DC8">
        <w:rPr>
          <w:rFonts w:ascii="Times New Roman" w:hAnsi="Times New Roman"/>
          <w:i/>
          <w:iCs/>
        </w:rPr>
        <w:t xml:space="preserve">Facebook Hit </w:t>
      </w:r>
      <w:proofErr w:type="gramStart"/>
      <w:r w:rsidRPr="001B1DC8">
        <w:rPr>
          <w:rFonts w:ascii="Times New Roman" w:hAnsi="Times New Roman"/>
          <w:i/>
          <w:iCs/>
        </w:rPr>
        <w:t>With</w:t>
      </w:r>
      <w:proofErr w:type="gramEnd"/>
      <w:r w:rsidRPr="001B1DC8">
        <w:rPr>
          <w:rFonts w:ascii="Times New Roman" w:hAnsi="Times New Roman"/>
          <w:i/>
          <w:iCs/>
        </w:rPr>
        <w:t xml:space="preserve"> Class Action Lawsuit Over Collection Of Texts And Call Logs</w:t>
      </w:r>
      <w:r w:rsidRPr="001B1DC8">
        <w:rPr>
          <w:rFonts w:ascii="Times New Roman" w:hAnsi="Times New Roman"/>
        </w:rPr>
        <w:t>. [online] the Guardian. Available at: &lt;https://www.theguardian.com/technology/2018/may/11/facebook-class-action-lawsuit-collection-texts-call-logs&gt; [Accessed 23 May 2020].</w:t>
      </w:r>
    </w:p>
    <w:p w14:paraId="23DC89AD" w14:textId="7777777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t>Graham-Harrison, E., 2018. </w:t>
      </w:r>
      <w:r w:rsidRPr="001B1DC8">
        <w:rPr>
          <w:rFonts w:ascii="Times New Roman" w:hAnsi="Times New Roman"/>
          <w:i/>
          <w:iCs/>
        </w:rPr>
        <w:t xml:space="preserve">Facebook Was Warned </w:t>
      </w:r>
      <w:proofErr w:type="gramStart"/>
      <w:r w:rsidRPr="001B1DC8">
        <w:rPr>
          <w:rFonts w:ascii="Times New Roman" w:hAnsi="Times New Roman"/>
          <w:i/>
          <w:iCs/>
        </w:rPr>
        <w:t>Of</w:t>
      </w:r>
      <w:proofErr w:type="gramEnd"/>
      <w:r w:rsidRPr="001B1DC8">
        <w:rPr>
          <w:rFonts w:ascii="Times New Roman" w:hAnsi="Times New Roman"/>
          <w:i/>
          <w:iCs/>
        </w:rPr>
        <w:t xml:space="preserve"> Apparent Russian Data Trawl In 2014, </w:t>
      </w:r>
      <w:proofErr w:type="spellStart"/>
      <w:r w:rsidRPr="001B1DC8">
        <w:rPr>
          <w:rFonts w:ascii="Times New Roman" w:hAnsi="Times New Roman"/>
          <w:i/>
          <w:iCs/>
        </w:rPr>
        <w:t>Mps</w:t>
      </w:r>
      <w:proofErr w:type="spellEnd"/>
      <w:r w:rsidRPr="001B1DC8">
        <w:rPr>
          <w:rFonts w:ascii="Times New Roman" w:hAnsi="Times New Roman"/>
          <w:i/>
          <w:iCs/>
        </w:rPr>
        <w:t xml:space="preserve"> Told</w:t>
      </w:r>
      <w:r w:rsidRPr="001B1DC8">
        <w:rPr>
          <w:rFonts w:ascii="Times New Roman" w:hAnsi="Times New Roman"/>
        </w:rPr>
        <w:t>. [online] the Guardian. Available at: &lt;https://www.theguardian.com/technology/2018/nov/27/facebook-warned-apparent-russian-data-trawl-2014-commons-told&gt; [Accessed 23 May 2020].</w:t>
      </w:r>
    </w:p>
    <w:p w14:paraId="006F8DBC" w14:textId="7777777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t>Graham-Harrison, E. and Cadwalladr, C., 2018. </w:t>
      </w:r>
      <w:r w:rsidRPr="001B1DC8">
        <w:rPr>
          <w:rFonts w:ascii="Times New Roman" w:hAnsi="Times New Roman"/>
          <w:i/>
          <w:iCs/>
        </w:rPr>
        <w:t xml:space="preserve">Revealed: 50 Million Facebook Profiles Harvested </w:t>
      </w:r>
      <w:proofErr w:type="gramStart"/>
      <w:r w:rsidRPr="001B1DC8">
        <w:rPr>
          <w:rFonts w:ascii="Times New Roman" w:hAnsi="Times New Roman"/>
          <w:i/>
          <w:iCs/>
        </w:rPr>
        <w:t>For</w:t>
      </w:r>
      <w:proofErr w:type="gramEnd"/>
      <w:r w:rsidRPr="001B1DC8">
        <w:rPr>
          <w:rFonts w:ascii="Times New Roman" w:hAnsi="Times New Roman"/>
          <w:i/>
          <w:iCs/>
        </w:rPr>
        <w:t xml:space="preserve"> Cambridge Analytica In Major Data Breach</w:t>
      </w:r>
      <w:r w:rsidRPr="001B1DC8">
        <w:rPr>
          <w:rFonts w:ascii="Times New Roman" w:hAnsi="Times New Roman"/>
        </w:rPr>
        <w:t>. [online] the Guardian. Available at: &lt;https://www.theguardian.com/news/2018/mar/17/cambridge-analytica-facebook-influence-us-election&gt; [Accessed 23 May 2020].</w:t>
      </w:r>
    </w:p>
    <w:p w14:paraId="79757733" w14:textId="7777777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t>Grind, D., 2018. </w:t>
      </w:r>
      <w:r w:rsidRPr="001B1DC8">
        <w:rPr>
          <w:rFonts w:ascii="Times New Roman" w:hAnsi="Times New Roman"/>
          <w:i/>
          <w:iCs/>
        </w:rPr>
        <w:t xml:space="preserve">Facebook Gave Some Companies Special Access </w:t>
      </w:r>
      <w:proofErr w:type="gramStart"/>
      <w:r w:rsidRPr="001B1DC8">
        <w:rPr>
          <w:rFonts w:ascii="Times New Roman" w:hAnsi="Times New Roman"/>
          <w:i/>
          <w:iCs/>
        </w:rPr>
        <w:t>To</w:t>
      </w:r>
      <w:proofErr w:type="gramEnd"/>
      <w:r w:rsidRPr="001B1DC8">
        <w:rPr>
          <w:rFonts w:ascii="Times New Roman" w:hAnsi="Times New Roman"/>
          <w:i/>
          <w:iCs/>
        </w:rPr>
        <w:t xml:space="preserve"> Additional Data About Users’ Friends</w:t>
      </w:r>
      <w:r w:rsidRPr="001B1DC8">
        <w:rPr>
          <w:rFonts w:ascii="Times New Roman" w:hAnsi="Times New Roman"/>
        </w:rPr>
        <w:t>. [online] WSJ. Available at: &lt;https://www.wsj.com/articles/facebook-gave-some-companies-access-to-additional-data-about-users-friends-1528490406&gt; [Accessed 23 May 2020].</w:t>
      </w:r>
    </w:p>
    <w:p w14:paraId="4EFC8E99" w14:textId="7777777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t>Hall, M., 2020. </w:t>
      </w:r>
      <w:r w:rsidRPr="001B1DC8">
        <w:rPr>
          <w:rFonts w:ascii="Times New Roman" w:hAnsi="Times New Roman"/>
          <w:i/>
          <w:iCs/>
        </w:rPr>
        <w:t>Facebook | Overview, History, &amp; Facts</w:t>
      </w:r>
      <w:r w:rsidRPr="001B1DC8">
        <w:rPr>
          <w:rFonts w:ascii="Times New Roman" w:hAnsi="Times New Roman"/>
        </w:rPr>
        <w:t>. [online] Encyclopedia Britannica. Available at: &lt;https://www.britannica.com/topic/Facebook&gt; [Accessed 23 May 2020].</w:t>
      </w:r>
    </w:p>
    <w:p w14:paraId="3777F33C" w14:textId="7777777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t>Hern, A., 2018. </w:t>
      </w:r>
      <w:r w:rsidRPr="001B1DC8">
        <w:rPr>
          <w:rFonts w:ascii="Times New Roman" w:hAnsi="Times New Roman"/>
          <w:i/>
          <w:iCs/>
        </w:rPr>
        <w:t xml:space="preserve">Facebook Discussed Cashing </w:t>
      </w:r>
      <w:proofErr w:type="gramStart"/>
      <w:r w:rsidRPr="001B1DC8">
        <w:rPr>
          <w:rFonts w:ascii="Times New Roman" w:hAnsi="Times New Roman"/>
          <w:i/>
          <w:iCs/>
        </w:rPr>
        <w:t>In</w:t>
      </w:r>
      <w:proofErr w:type="gramEnd"/>
      <w:r w:rsidRPr="001B1DC8">
        <w:rPr>
          <w:rFonts w:ascii="Times New Roman" w:hAnsi="Times New Roman"/>
          <w:i/>
          <w:iCs/>
        </w:rPr>
        <w:t xml:space="preserve"> On User Data, Emails Suggest</w:t>
      </w:r>
      <w:r w:rsidRPr="001B1DC8">
        <w:rPr>
          <w:rFonts w:ascii="Times New Roman" w:hAnsi="Times New Roman"/>
        </w:rPr>
        <w:t>. [online] the Guardian. Available at: &lt;https://www.theguardian.com/technology/2018/dec/05/facebook-discussed-cashing-in-on-user-data-emails-suggest&gt; [Accessed 23 May 2020].</w:t>
      </w:r>
    </w:p>
    <w:p w14:paraId="530A6805" w14:textId="7777777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lastRenderedPageBreak/>
        <w:t>Hern, A., 2018. (B) </w:t>
      </w:r>
      <w:r w:rsidRPr="001B1DC8">
        <w:rPr>
          <w:rFonts w:ascii="Times New Roman" w:hAnsi="Times New Roman"/>
          <w:i/>
          <w:iCs/>
        </w:rPr>
        <w:t xml:space="preserve">Facebook Logged SMS Texts </w:t>
      </w:r>
      <w:proofErr w:type="gramStart"/>
      <w:r w:rsidRPr="001B1DC8">
        <w:rPr>
          <w:rFonts w:ascii="Times New Roman" w:hAnsi="Times New Roman"/>
          <w:i/>
          <w:iCs/>
        </w:rPr>
        <w:t>And</w:t>
      </w:r>
      <w:proofErr w:type="gramEnd"/>
      <w:r w:rsidRPr="001B1DC8">
        <w:rPr>
          <w:rFonts w:ascii="Times New Roman" w:hAnsi="Times New Roman"/>
          <w:i/>
          <w:iCs/>
        </w:rPr>
        <w:t xml:space="preserve"> Phone Calls Without Explicitly Notifying Users</w:t>
      </w:r>
      <w:r w:rsidRPr="001B1DC8">
        <w:rPr>
          <w:rFonts w:ascii="Times New Roman" w:hAnsi="Times New Roman"/>
        </w:rPr>
        <w:t>. [online] the Guardian. Available at: &lt;https://www.theguardian.com/technology/2018/mar/29/facebook-logged-sms-text-phone-calls-users-complain&gt; [Accessed 23 May 2020].</w:t>
      </w:r>
    </w:p>
    <w:p w14:paraId="00C8FCCE" w14:textId="6EAACDF0" w:rsidR="009C606C" w:rsidRPr="001B1DC8" w:rsidRDefault="00F24851" w:rsidP="001B1DC8">
      <w:pPr>
        <w:numPr>
          <w:ilvl w:val="0"/>
          <w:numId w:val="1"/>
        </w:numPr>
        <w:spacing w:line="480" w:lineRule="auto"/>
        <w:jc w:val="both"/>
        <w:rPr>
          <w:rFonts w:ascii="Times New Roman" w:hAnsi="Times New Roman"/>
        </w:rPr>
      </w:pPr>
      <w:r w:rsidRPr="001B1DC8">
        <w:rPr>
          <w:rFonts w:ascii="Times New Roman" w:hAnsi="Times New Roman"/>
        </w:rPr>
        <w:t>Hudson, M., 2020. </w:t>
      </w:r>
      <w:r w:rsidRPr="001B1DC8">
        <w:rPr>
          <w:rFonts w:ascii="Times New Roman" w:hAnsi="Times New Roman"/>
          <w:i/>
          <w:iCs/>
        </w:rPr>
        <w:t xml:space="preserve">Learn What Social Media Is </w:t>
      </w:r>
      <w:proofErr w:type="gramStart"/>
      <w:r w:rsidRPr="001B1DC8">
        <w:rPr>
          <w:rFonts w:ascii="Times New Roman" w:hAnsi="Times New Roman"/>
          <w:i/>
          <w:iCs/>
        </w:rPr>
        <w:t>And</w:t>
      </w:r>
      <w:proofErr w:type="gramEnd"/>
      <w:r w:rsidRPr="001B1DC8">
        <w:rPr>
          <w:rFonts w:ascii="Times New Roman" w:hAnsi="Times New Roman"/>
          <w:i/>
          <w:iCs/>
        </w:rPr>
        <w:t xml:space="preserve"> How To Use It To Grow Your Business</w:t>
      </w:r>
      <w:r w:rsidRPr="001B1DC8">
        <w:rPr>
          <w:rFonts w:ascii="Times New Roman" w:hAnsi="Times New Roman"/>
        </w:rPr>
        <w:t>. [online] The Balance Small Business. Available at: &lt;https://www.thebalancesmb.com/what-is-social-media-2890301&gt; [Accessed 23 May 2020].</w:t>
      </w:r>
    </w:p>
    <w:p w14:paraId="5C845726" w14:textId="27195C66"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t>Jawad, C. (2020). Critical Perspectives in Management, Swansea</w:t>
      </w:r>
    </w:p>
    <w:p w14:paraId="71F6FCD4" w14:textId="616802A3" w:rsidR="007F3DFE" w:rsidRPr="001B1DC8" w:rsidRDefault="001015A5" w:rsidP="001B1DC8">
      <w:pPr>
        <w:numPr>
          <w:ilvl w:val="0"/>
          <w:numId w:val="1"/>
        </w:numPr>
        <w:spacing w:line="480" w:lineRule="auto"/>
        <w:jc w:val="both"/>
        <w:rPr>
          <w:rFonts w:ascii="Times New Roman" w:hAnsi="Times New Roman"/>
        </w:rPr>
      </w:pPr>
      <w:proofErr w:type="spellStart"/>
      <w:r w:rsidRPr="001B1DC8">
        <w:rPr>
          <w:rFonts w:ascii="Times New Roman" w:hAnsi="Times New Roman"/>
        </w:rPr>
        <w:t>Janse</w:t>
      </w:r>
      <w:proofErr w:type="spellEnd"/>
      <w:r w:rsidRPr="001B1DC8">
        <w:rPr>
          <w:rFonts w:ascii="Times New Roman" w:hAnsi="Times New Roman"/>
        </w:rPr>
        <w:t>, B., 2020. </w:t>
      </w:r>
      <w:r w:rsidRPr="001B1DC8">
        <w:rPr>
          <w:rFonts w:ascii="Times New Roman" w:hAnsi="Times New Roman"/>
          <w:i/>
          <w:iCs/>
        </w:rPr>
        <w:t xml:space="preserve">What Is Carroll's CSR Pyramid? Definition &amp; Practical Examples | </w:t>
      </w:r>
      <w:proofErr w:type="spellStart"/>
      <w:r w:rsidRPr="001B1DC8">
        <w:rPr>
          <w:rFonts w:ascii="Times New Roman" w:hAnsi="Times New Roman"/>
          <w:i/>
          <w:iCs/>
        </w:rPr>
        <w:t>Toolshero</w:t>
      </w:r>
      <w:proofErr w:type="spellEnd"/>
      <w:r w:rsidRPr="001B1DC8">
        <w:rPr>
          <w:rFonts w:ascii="Times New Roman" w:hAnsi="Times New Roman"/>
        </w:rPr>
        <w:t xml:space="preserve">. [online] </w:t>
      </w:r>
      <w:proofErr w:type="spellStart"/>
      <w:r w:rsidRPr="001B1DC8">
        <w:rPr>
          <w:rFonts w:ascii="Times New Roman" w:hAnsi="Times New Roman"/>
        </w:rPr>
        <w:t>toolshero</w:t>
      </w:r>
      <w:proofErr w:type="spellEnd"/>
      <w:r w:rsidRPr="001B1DC8">
        <w:rPr>
          <w:rFonts w:ascii="Times New Roman" w:hAnsi="Times New Roman"/>
        </w:rPr>
        <w:t>. Available at: &lt;https://www.toolshero.com/strategy/carroll-csr-pyramid/&gt; [Accessed 23 May 2020</w:t>
      </w:r>
      <w:proofErr w:type="gramStart"/>
      <w:r w:rsidRPr="001B1DC8">
        <w:rPr>
          <w:rFonts w:ascii="Times New Roman" w:hAnsi="Times New Roman"/>
        </w:rPr>
        <w:t>].</w:t>
      </w:r>
      <w:r w:rsidR="007F3DFE" w:rsidRPr="001B1DC8">
        <w:rPr>
          <w:rFonts w:ascii="Times New Roman" w:hAnsi="Times New Roman"/>
        </w:rPr>
        <w:t>/</w:t>
      </w:r>
      <w:proofErr w:type="gramEnd"/>
      <w:r w:rsidR="007F3DFE" w:rsidRPr="001B1DC8">
        <w:rPr>
          <w:rFonts w:ascii="Times New Roman" w:hAnsi="Times New Roman"/>
        </w:rPr>
        <w:t>9780199211593.003.0003.</w:t>
      </w:r>
    </w:p>
    <w:p w14:paraId="5483DD75" w14:textId="77777777" w:rsidR="00703D6C" w:rsidRPr="001B1DC8" w:rsidRDefault="00703D6C" w:rsidP="001B1DC8">
      <w:pPr>
        <w:numPr>
          <w:ilvl w:val="0"/>
          <w:numId w:val="1"/>
        </w:numPr>
        <w:spacing w:line="480" w:lineRule="auto"/>
        <w:jc w:val="both"/>
        <w:rPr>
          <w:rFonts w:ascii="Times New Roman" w:hAnsi="Times New Roman"/>
        </w:rPr>
      </w:pPr>
      <w:proofErr w:type="spellStart"/>
      <w:r w:rsidRPr="001B1DC8">
        <w:rPr>
          <w:rFonts w:ascii="Times New Roman" w:hAnsi="Times New Roman"/>
        </w:rPr>
        <w:t>Mendelow</w:t>
      </w:r>
      <w:proofErr w:type="spellEnd"/>
      <w:r w:rsidRPr="001B1DC8">
        <w:rPr>
          <w:rFonts w:ascii="Times New Roman" w:hAnsi="Times New Roman"/>
        </w:rPr>
        <w:t>, A. (1991). Stakeholder Mapping. Proceedings of the 2nd International Conference on Information Systems, Plenum Publishers, Cambridge, MA.</w:t>
      </w:r>
    </w:p>
    <w:p w14:paraId="36137839" w14:textId="7777777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t>Statista. 2020. </w:t>
      </w:r>
      <w:r w:rsidRPr="001B1DC8">
        <w:rPr>
          <w:rFonts w:ascii="Times New Roman" w:hAnsi="Times New Roman"/>
          <w:i/>
          <w:iCs/>
        </w:rPr>
        <w:t>Facebook Users Worldwide 2020 | Statista</w:t>
      </w:r>
      <w:r w:rsidRPr="001B1DC8">
        <w:rPr>
          <w:rFonts w:ascii="Times New Roman" w:hAnsi="Times New Roman"/>
        </w:rPr>
        <w:t>. [online] Available at: &lt;https://www.statista.com/statistics/264810/number-of-monthly-active-facebook-users-worldwide/&gt; [Accessed 23 May 2020].</w:t>
      </w:r>
    </w:p>
    <w:p w14:paraId="02E799CE" w14:textId="2CB4920C" w:rsidR="001F25C5" w:rsidRPr="001B1DC8" w:rsidRDefault="001F25C5" w:rsidP="001B1DC8">
      <w:pPr>
        <w:numPr>
          <w:ilvl w:val="0"/>
          <w:numId w:val="1"/>
        </w:numPr>
        <w:spacing w:line="480" w:lineRule="auto"/>
        <w:jc w:val="both"/>
        <w:rPr>
          <w:rFonts w:ascii="Times New Roman" w:hAnsi="Times New Roman"/>
        </w:rPr>
      </w:pPr>
      <w:r w:rsidRPr="001B1DC8">
        <w:rPr>
          <w:rFonts w:ascii="Times New Roman" w:hAnsi="Times New Roman"/>
        </w:rPr>
        <w:t>Tynan, D., 2018. </w:t>
      </w:r>
      <w:r w:rsidRPr="001B1DC8">
        <w:rPr>
          <w:rFonts w:ascii="Times New Roman" w:hAnsi="Times New Roman"/>
          <w:i/>
          <w:iCs/>
        </w:rPr>
        <w:t xml:space="preserve">Facebook Says 14M Accounts Had Personal Data Stolen </w:t>
      </w:r>
      <w:proofErr w:type="gramStart"/>
      <w:r w:rsidRPr="001B1DC8">
        <w:rPr>
          <w:rFonts w:ascii="Times New Roman" w:hAnsi="Times New Roman"/>
          <w:i/>
          <w:iCs/>
        </w:rPr>
        <w:t>In</w:t>
      </w:r>
      <w:proofErr w:type="gramEnd"/>
      <w:r w:rsidRPr="001B1DC8">
        <w:rPr>
          <w:rFonts w:ascii="Times New Roman" w:hAnsi="Times New Roman"/>
          <w:i/>
          <w:iCs/>
        </w:rPr>
        <w:t xml:space="preserve"> Recent Breach</w:t>
      </w:r>
      <w:r w:rsidRPr="001B1DC8">
        <w:rPr>
          <w:rFonts w:ascii="Times New Roman" w:hAnsi="Times New Roman"/>
        </w:rPr>
        <w:t>. [online] the Guardian. Available at: &lt;https://www.theguardian.com/technology/2018/oct/12/facebook-data-breach-personal-information-hackers&gt; [Accessed 23 May 2020].</w:t>
      </w:r>
    </w:p>
    <w:p w14:paraId="51456EFE" w14:textId="6F8BB5E7" w:rsidR="00703D6C" w:rsidRPr="001B1DC8" w:rsidRDefault="00703D6C" w:rsidP="001B1DC8">
      <w:pPr>
        <w:numPr>
          <w:ilvl w:val="0"/>
          <w:numId w:val="1"/>
        </w:numPr>
        <w:spacing w:line="480" w:lineRule="auto"/>
        <w:jc w:val="both"/>
        <w:rPr>
          <w:rFonts w:ascii="Times New Roman" w:hAnsi="Times New Roman"/>
        </w:rPr>
      </w:pPr>
      <w:r w:rsidRPr="001B1DC8">
        <w:rPr>
          <w:rFonts w:ascii="Times New Roman" w:hAnsi="Times New Roman"/>
        </w:rPr>
        <w:t>Wong, J., 2018. </w:t>
      </w:r>
      <w:r w:rsidRPr="001B1DC8">
        <w:rPr>
          <w:rFonts w:ascii="Times New Roman" w:hAnsi="Times New Roman"/>
          <w:i/>
          <w:iCs/>
        </w:rPr>
        <w:t xml:space="preserve">Facebook Apologizes </w:t>
      </w:r>
      <w:proofErr w:type="gramStart"/>
      <w:r w:rsidRPr="001B1DC8">
        <w:rPr>
          <w:rFonts w:ascii="Times New Roman" w:hAnsi="Times New Roman"/>
          <w:i/>
          <w:iCs/>
        </w:rPr>
        <w:t>For</w:t>
      </w:r>
      <w:proofErr w:type="gramEnd"/>
      <w:r w:rsidRPr="001B1DC8">
        <w:rPr>
          <w:rFonts w:ascii="Times New Roman" w:hAnsi="Times New Roman"/>
          <w:i/>
          <w:iCs/>
        </w:rPr>
        <w:t xml:space="preserve"> Privacy Glitch That Affected Up To 14 Million Users</w:t>
      </w:r>
      <w:r w:rsidRPr="001B1DC8">
        <w:rPr>
          <w:rFonts w:ascii="Times New Roman" w:hAnsi="Times New Roman"/>
        </w:rPr>
        <w:t xml:space="preserve">. [online] the Guardian. Available at: </w:t>
      </w:r>
      <w:r w:rsidRPr="001B1DC8">
        <w:rPr>
          <w:rFonts w:ascii="Times New Roman" w:hAnsi="Times New Roman"/>
        </w:rPr>
        <w:lastRenderedPageBreak/>
        <w:t>&lt;https://www.theguardian.com/technology/2018/jun/07/facebook-private-posts-public-glitch&gt; [Accessed 23 May 2020].</w:t>
      </w:r>
    </w:p>
    <w:sectPr w:rsidR="00703D6C" w:rsidRPr="001B1D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AE25D6"/>
    <w:multiLevelType w:val="hybridMultilevel"/>
    <w:tmpl w:val="80CA2B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356C65"/>
    <w:multiLevelType w:val="hybridMultilevel"/>
    <w:tmpl w:val="B418A9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BF24CC"/>
    <w:multiLevelType w:val="hybridMultilevel"/>
    <w:tmpl w:val="C91CBB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5626742"/>
    <w:multiLevelType w:val="multilevel"/>
    <w:tmpl w:val="56B4A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310AE6"/>
    <w:multiLevelType w:val="hybridMultilevel"/>
    <w:tmpl w:val="7A9C44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AC72D46"/>
    <w:multiLevelType w:val="hybridMultilevel"/>
    <w:tmpl w:val="1C5A0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F884F8B"/>
    <w:multiLevelType w:val="hybridMultilevel"/>
    <w:tmpl w:val="7BD2BD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5"/>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2FD"/>
    <w:rsid w:val="00065F3B"/>
    <w:rsid w:val="000C6047"/>
    <w:rsid w:val="000D097D"/>
    <w:rsid w:val="001015A5"/>
    <w:rsid w:val="00103E7C"/>
    <w:rsid w:val="001048A9"/>
    <w:rsid w:val="00126A42"/>
    <w:rsid w:val="00192FB8"/>
    <w:rsid w:val="001B1DC8"/>
    <w:rsid w:val="001B6488"/>
    <w:rsid w:val="001F25C5"/>
    <w:rsid w:val="002276FD"/>
    <w:rsid w:val="00251ECF"/>
    <w:rsid w:val="002726BD"/>
    <w:rsid w:val="00276422"/>
    <w:rsid w:val="00291918"/>
    <w:rsid w:val="002C3E4D"/>
    <w:rsid w:val="00305357"/>
    <w:rsid w:val="00341F07"/>
    <w:rsid w:val="003B554E"/>
    <w:rsid w:val="0052144D"/>
    <w:rsid w:val="00530EE6"/>
    <w:rsid w:val="00552432"/>
    <w:rsid w:val="00565080"/>
    <w:rsid w:val="005756CF"/>
    <w:rsid w:val="005B3B0E"/>
    <w:rsid w:val="005F360E"/>
    <w:rsid w:val="006044E0"/>
    <w:rsid w:val="00703D6C"/>
    <w:rsid w:val="007355A8"/>
    <w:rsid w:val="007B727A"/>
    <w:rsid w:val="007F3DFE"/>
    <w:rsid w:val="00805125"/>
    <w:rsid w:val="00820769"/>
    <w:rsid w:val="0085060F"/>
    <w:rsid w:val="00851516"/>
    <w:rsid w:val="00896C9B"/>
    <w:rsid w:val="008B6FB1"/>
    <w:rsid w:val="008F55CE"/>
    <w:rsid w:val="00904AAF"/>
    <w:rsid w:val="00971336"/>
    <w:rsid w:val="009C606C"/>
    <w:rsid w:val="009D42FD"/>
    <w:rsid w:val="009E5269"/>
    <w:rsid w:val="009F29A2"/>
    <w:rsid w:val="00A44AA1"/>
    <w:rsid w:val="00A87969"/>
    <w:rsid w:val="00A9609C"/>
    <w:rsid w:val="00B37F2E"/>
    <w:rsid w:val="00BE71A0"/>
    <w:rsid w:val="00C13717"/>
    <w:rsid w:val="00C61804"/>
    <w:rsid w:val="00C76E16"/>
    <w:rsid w:val="00C86D82"/>
    <w:rsid w:val="00CA3869"/>
    <w:rsid w:val="00D04233"/>
    <w:rsid w:val="00D34A60"/>
    <w:rsid w:val="00D6143F"/>
    <w:rsid w:val="00D6688A"/>
    <w:rsid w:val="00E70A83"/>
    <w:rsid w:val="00E82F09"/>
    <w:rsid w:val="00F24851"/>
    <w:rsid w:val="00F666BC"/>
    <w:rsid w:val="00F920EE"/>
    <w:rsid w:val="00F959C7"/>
    <w:rsid w:val="00FF7A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5F714"/>
  <w15:chartTrackingRefBased/>
  <w15:docId w15:val="{27D8688B-0493-4736-89EB-13453A1B7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rsid w:val="002919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16</Pages>
  <Words>2872</Words>
  <Characters>16372</Characters>
  <Application>Microsoft Office Word</Application>
  <DocSecurity>0</DocSecurity>
  <Lines>136</Lines>
  <Paragraphs>38</Paragraphs>
  <ScaleCrop>false</ScaleCrop>
  <Company/>
  <LinksUpToDate>false</LinksUpToDate>
  <CharactersWithSpaces>19206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Samson Asarakun (1803877)</cp:lastModifiedBy>
  <cp:revision>1</cp:revision>
  <dcterms:created xsi:type="dcterms:W3CDTF">2020-05-23T22:14:00Z</dcterms:created>
  <dcterms:modified xsi:type="dcterms:W3CDTF">2020-05-23T22:23:00Z</dcterms:modified>
</cp:coreProperties>
</file>