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718A7A" w14:textId="4D221576" w:rsidR="00AE572C" w:rsidRDefault="00F34AE6" w:rsidP="000D544B">
      <w:pPr>
        <w:spacing w:line="360" w:lineRule="auto"/>
      </w:pPr>
    </w:p>
    <w:p w14:paraId="2F9E2566" w14:textId="03A12BB7" w:rsidR="00750EE1" w:rsidRPr="000D544B" w:rsidRDefault="00750EE1" w:rsidP="000D544B">
      <w:pPr>
        <w:spacing w:line="360" w:lineRule="auto"/>
        <w:rPr>
          <w:b/>
          <w:u w:val="single"/>
        </w:rPr>
      </w:pPr>
      <w:r w:rsidRPr="000D544B">
        <w:rPr>
          <w:b/>
          <w:u w:val="single"/>
        </w:rPr>
        <w:t>Introduction</w:t>
      </w:r>
    </w:p>
    <w:p w14:paraId="0EED5B20" w14:textId="71A2E3F8" w:rsidR="00750EE1" w:rsidRDefault="00750EE1" w:rsidP="000D544B">
      <w:pPr>
        <w:spacing w:line="360" w:lineRule="auto"/>
      </w:pPr>
      <w:r>
        <w:t xml:space="preserve">Body building, as a method of managing the body, is significantly popular in countries like the US and many European countries today. </w:t>
      </w:r>
      <w:r w:rsidR="00EB60CD">
        <w:t xml:space="preserve">This project makes use of ethnographic data, analysed through different theoretical approaches, to gain an insight into this highly </w:t>
      </w:r>
      <w:r w:rsidR="00D03ECC">
        <w:t>effective</w:t>
      </w:r>
      <w:r w:rsidR="00EB60CD">
        <w:t xml:space="preserve"> and </w:t>
      </w:r>
      <w:r w:rsidR="00D03ECC">
        <w:t>enticing</w:t>
      </w:r>
      <w:r w:rsidR="00EB60CD">
        <w:t xml:space="preserve"> practice that </w:t>
      </w:r>
      <w:r w:rsidR="00D03ECC">
        <w:t>manifests itself in a significant amount of the population in many societies across the world.</w:t>
      </w:r>
      <w:r w:rsidR="00687B34">
        <w:t xml:space="preserve"> </w:t>
      </w:r>
    </w:p>
    <w:p w14:paraId="3C952994" w14:textId="4168EEED" w:rsidR="00687B34" w:rsidRPr="00EB60CD" w:rsidRDefault="00EB60CD" w:rsidP="000D544B">
      <w:pPr>
        <w:spacing w:line="360" w:lineRule="auto"/>
      </w:pPr>
      <w:r>
        <w:t xml:space="preserve">Scheper-Hughes and Lock (1987, 7-8) use the term </w:t>
      </w:r>
      <w:r>
        <w:rPr>
          <w:i/>
        </w:rPr>
        <w:t>‘The b</w:t>
      </w:r>
      <w:r w:rsidR="00CF3601">
        <w:rPr>
          <w:i/>
        </w:rPr>
        <w:t>ody politic’</w:t>
      </w:r>
      <w:r>
        <w:rPr>
          <w:i/>
        </w:rPr>
        <w:t xml:space="preserve"> </w:t>
      </w:r>
      <w:r>
        <w:t>which refers to the “regulation, surveillance, and control of bodies (individual and collective) in reproduction and sexuality, in work and in leisure, in sickness and other forms of human deviance” (Ibid).</w:t>
      </w:r>
      <w:r w:rsidR="00687B34">
        <w:t xml:space="preserve"> This is one of the three main ways of analysing the body, and this research project focuses on this way of analysis.</w:t>
      </w:r>
    </w:p>
    <w:p w14:paraId="302C9FD2" w14:textId="3AFC179A" w:rsidR="00033A00" w:rsidRPr="000D544B" w:rsidRDefault="00033A00">
      <w:pPr>
        <w:rPr>
          <w:b/>
          <w:u w:val="single"/>
        </w:rPr>
      </w:pPr>
    </w:p>
    <w:p w14:paraId="74224064" w14:textId="7732808D" w:rsidR="00033A00" w:rsidRPr="000D544B" w:rsidRDefault="00033A00" w:rsidP="000D544B">
      <w:pPr>
        <w:spacing w:line="360" w:lineRule="auto"/>
        <w:rPr>
          <w:b/>
          <w:u w:val="single"/>
        </w:rPr>
      </w:pPr>
      <w:r w:rsidRPr="000D544B">
        <w:rPr>
          <w:b/>
          <w:u w:val="single"/>
        </w:rPr>
        <w:t xml:space="preserve">The scope of the study </w:t>
      </w:r>
    </w:p>
    <w:p w14:paraId="1825F20A" w14:textId="77A0EEE8" w:rsidR="0031152A" w:rsidRDefault="00033A00" w:rsidP="000D544B">
      <w:pPr>
        <w:spacing w:line="360" w:lineRule="auto"/>
      </w:pPr>
      <w:r>
        <w:t xml:space="preserve">The research project entails an analysis of </w:t>
      </w:r>
      <w:r w:rsidR="00AC2E88">
        <w:t xml:space="preserve">the </w:t>
      </w:r>
      <w:proofErr w:type="gramStart"/>
      <w:r w:rsidR="00AC2E88">
        <w:t>different types</w:t>
      </w:r>
      <w:proofErr w:type="gramEnd"/>
      <w:r w:rsidR="00AC2E88">
        <w:t xml:space="preserve"> of processes that promote, </w:t>
      </w:r>
      <w:r w:rsidR="00D03ECC">
        <w:t>entice</w:t>
      </w:r>
      <w:r w:rsidR="00AC2E88">
        <w:t>, influence and steer the practice of managing the body in the context of body building. The reason for the plenitude of words used in relation to the processes is to clarify that there will be a</w:t>
      </w:r>
      <w:r w:rsidR="001226CC">
        <w:t xml:space="preserve"> three-fold level of analysis. These three levels include: Analysing bodily management as </w:t>
      </w:r>
      <w:proofErr w:type="gramStart"/>
      <w:r w:rsidR="001226CC">
        <w:t xml:space="preserve">a general </w:t>
      </w:r>
      <w:proofErr w:type="spellStart"/>
      <w:r w:rsidR="001226CC">
        <w:t>phenomena</w:t>
      </w:r>
      <w:proofErr w:type="spellEnd"/>
      <w:proofErr w:type="gramEnd"/>
      <w:r w:rsidR="001226CC">
        <w:t xml:space="preserve">, analysing the processes which ‘incite’ individuals to begin managing their bodies </w:t>
      </w:r>
      <w:r w:rsidR="009E6DB2">
        <w:t xml:space="preserve">specifically </w:t>
      </w:r>
      <w:r w:rsidR="001226CC">
        <w:t xml:space="preserve">through body building, and analysing the </w:t>
      </w:r>
      <w:r w:rsidR="00CB2E55">
        <w:t xml:space="preserve">particular relevant behaviours through which the management occurs, </w:t>
      </w:r>
      <w:proofErr w:type="spellStart"/>
      <w:r w:rsidR="00CB2E55">
        <w:t>i.e</w:t>
      </w:r>
      <w:proofErr w:type="spellEnd"/>
      <w:r w:rsidR="00CB2E55">
        <w:t xml:space="preserve"> specific exercises or diet. The study will however focus more on the generality of body </w:t>
      </w:r>
      <w:r w:rsidR="009E6DB2">
        <w:t xml:space="preserve">management </w:t>
      </w:r>
      <w:r w:rsidR="00CB2E55">
        <w:t xml:space="preserve">and the incitement to manage the body through body building, as these are issues preliminary to </w:t>
      </w:r>
      <w:r w:rsidR="00D15682">
        <w:t xml:space="preserve">analysing the specific ways of managing the body, which will be viable to be explored </w:t>
      </w:r>
      <w:proofErr w:type="gramStart"/>
      <w:r w:rsidR="00D15682">
        <w:t>fairly briefly</w:t>
      </w:r>
      <w:proofErr w:type="gramEnd"/>
      <w:r w:rsidR="00D15682">
        <w:t xml:space="preserve"> due to the short length of this research project.</w:t>
      </w:r>
    </w:p>
    <w:p w14:paraId="1376FEE1" w14:textId="6BE25760" w:rsidR="0031152A" w:rsidRDefault="0031152A" w:rsidP="000D544B">
      <w:pPr>
        <w:spacing w:line="360" w:lineRule="auto"/>
      </w:pPr>
      <w:r>
        <w:t>It is also useful to delineate what is meant by ‘body building’.  Body building, in this context, means simply the totality of the factors which people attend to and engage with when trying to attain what they perceive to be a fitter, healthier and more aesthetically pleasing physique, thus this would include factors such a</w:t>
      </w:r>
      <w:r w:rsidR="00CD5A46">
        <w:t>s</w:t>
      </w:r>
      <w:r>
        <w:t xml:space="preserve"> exercises, limit to alcohol consumption and diet.</w:t>
      </w:r>
    </w:p>
    <w:p w14:paraId="5BAF0DA9" w14:textId="65ABE3AF" w:rsidR="00D62B68" w:rsidRDefault="00D62B68"/>
    <w:p w14:paraId="41B8F3E1" w14:textId="54A115B4" w:rsidR="00D62B68" w:rsidRPr="000D544B" w:rsidRDefault="00736717" w:rsidP="000D544B">
      <w:pPr>
        <w:spacing w:line="360" w:lineRule="auto"/>
        <w:rPr>
          <w:b/>
          <w:u w:val="single"/>
        </w:rPr>
      </w:pPr>
      <w:r w:rsidRPr="000D544B">
        <w:rPr>
          <w:b/>
          <w:u w:val="single"/>
        </w:rPr>
        <w:t>Method and methodology</w:t>
      </w:r>
    </w:p>
    <w:p w14:paraId="26E1A928" w14:textId="4486D836" w:rsidR="00736717" w:rsidRPr="000D544B" w:rsidRDefault="003A76A4" w:rsidP="000D544B">
      <w:pPr>
        <w:spacing w:line="360" w:lineRule="auto"/>
      </w:pPr>
      <w:r w:rsidRPr="000D544B">
        <w:t xml:space="preserve">Social anthropology is a discipline which deals predominantly with </w:t>
      </w:r>
      <w:r w:rsidR="00736717" w:rsidRPr="000D544B">
        <w:t xml:space="preserve">rich </w:t>
      </w:r>
      <w:r w:rsidRPr="000D544B">
        <w:t>qualitative data, thus to extract the qualitative feel in a project as short in length as this one, this study focuses on a single interview with one person</w:t>
      </w:r>
      <w:r w:rsidR="00BC7FB2" w:rsidRPr="000D544B">
        <w:t>. The limitations of this metho</w:t>
      </w:r>
      <w:r w:rsidR="00736717" w:rsidRPr="000D544B">
        <w:t xml:space="preserve">dology are of course that no comparisons </w:t>
      </w:r>
      <w:r w:rsidR="00736717" w:rsidRPr="000D544B">
        <w:lastRenderedPageBreak/>
        <w:t>between different sets of qualitative data can be made, as it relies on single particip</w:t>
      </w:r>
      <w:r w:rsidR="009D07BF" w:rsidRPr="000D544B">
        <w:t xml:space="preserve">ant, however it is necessary </w:t>
      </w:r>
      <w:proofErr w:type="gramStart"/>
      <w:r w:rsidR="009D07BF" w:rsidRPr="000D544B">
        <w:t>in order to</w:t>
      </w:r>
      <w:proofErr w:type="gramEnd"/>
      <w:r w:rsidR="009D07BF" w:rsidRPr="000D544B">
        <w:t xml:space="preserve"> gain the desired amount of ethnographic richness in a project as short as this one. If the interviewee’s experiences relate to bodily management in a sufficient way, then this ethnographic richness should </w:t>
      </w:r>
      <w:r w:rsidR="00F72184" w:rsidRPr="000D544B">
        <w:t>enabl</w:t>
      </w:r>
      <w:r w:rsidR="009D07BF" w:rsidRPr="000D544B">
        <w:t>e</w:t>
      </w:r>
      <w:r w:rsidR="00F72184" w:rsidRPr="000D544B">
        <w:t xml:space="preserve"> us to make meaningful statements about bodily management.</w:t>
      </w:r>
      <w:r w:rsidR="000D544B">
        <w:t xml:space="preserve"> Interview a local sports coach who has been working out for many years called Dean, from the local gym in Lampeter, Wales.</w:t>
      </w:r>
    </w:p>
    <w:p w14:paraId="73C1A8A5" w14:textId="676FB15C" w:rsidR="00D62B68" w:rsidRDefault="00D62B68"/>
    <w:p w14:paraId="4CD8D846" w14:textId="651B3D2D" w:rsidR="0096483A" w:rsidRPr="000D544B" w:rsidRDefault="00430A95" w:rsidP="000D544B">
      <w:pPr>
        <w:spacing w:line="360" w:lineRule="auto"/>
        <w:rPr>
          <w:b/>
          <w:u w:val="single"/>
        </w:rPr>
      </w:pPr>
      <w:r w:rsidRPr="000D544B">
        <w:rPr>
          <w:b/>
          <w:u w:val="single"/>
        </w:rPr>
        <w:t>Becoming interested</w:t>
      </w:r>
      <w:r w:rsidR="0000191E" w:rsidRPr="000D544B">
        <w:rPr>
          <w:b/>
          <w:u w:val="single"/>
        </w:rPr>
        <w:t xml:space="preserve"> in bodybuilding</w:t>
      </w:r>
    </w:p>
    <w:p w14:paraId="6C55FC55" w14:textId="54D6E860" w:rsidR="0096483A" w:rsidRDefault="0000191E" w:rsidP="000D544B">
      <w:pPr>
        <w:spacing w:line="360" w:lineRule="auto"/>
      </w:pPr>
      <w:r>
        <w:t>When exploring bodily management, it is important to attempt to ascertain what drew people to manage their bodies in this way in the first place. I talked to Dean about his journey.</w:t>
      </w:r>
    </w:p>
    <w:p w14:paraId="502C88A9" w14:textId="62E63894" w:rsidR="0096483A" w:rsidRDefault="0000191E" w:rsidP="000D544B">
      <w:pPr>
        <w:spacing w:line="360" w:lineRule="auto"/>
      </w:pPr>
      <w:r>
        <w:t xml:space="preserve">INTERVIEWER: </w:t>
      </w:r>
      <w:r w:rsidR="0096483A">
        <w:t>“When did you start getting interested in sports, or working out?”</w:t>
      </w:r>
    </w:p>
    <w:p w14:paraId="3F01CF97" w14:textId="724B719C" w:rsidR="0096483A" w:rsidRDefault="0000191E" w:rsidP="000D544B">
      <w:pPr>
        <w:spacing w:line="360" w:lineRule="auto"/>
      </w:pPr>
      <w:r>
        <w:t xml:space="preserve">DEAN: </w:t>
      </w:r>
      <w:r w:rsidR="0096483A">
        <w:t>“I think I was about 22 when I had a little gym in my garage at home, and umm, my friends used to come around and use that, and after that I got into sort of like sports, like boxing, when I was like 24, and I did that for about 8 years, and sort of got me interested in sports science, and then I went on to do sort of like a degree in sports science, umm, I’m a postgrad, because I wanted to get a job within sport.”</w:t>
      </w:r>
    </w:p>
    <w:p w14:paraId="77B9361D" w14:textId="0CDF196A" w:rsidR="0096483A" w:rsidRDefault="0000191E" w:rsidP="000D544B">
      <w:pPr>
        <w:spacing w:line="360" w:lineRule="auto"/>
      </w:pPr>
      <w:r>
        <w:t xml:space="preserve">INTERVIEWER: </w:t>
      </w:r>
      <w:r w:rsidR="0096483A">
        <w:t>“How did the little garage gym come about?”</w:t>
      </w:r>
    </w:p>
    <w:p w14:paraId="1274EF32" w14:textId="0735B42C" w:rsidR="009D0E9A" w:rsidRDefault="0000191E" w:rsidP="000D544B">
      <w:pPr>
        <w:spacing w:line="360" w:lineRule="auto"/>
      </w:pPr>
      <w:r>
        <w:t xml:space="preserve">DEAN: </w:t>
      </w:r>
      <w:r w:rsidR="000E42A8">
        <w:t>“At the time, it was sort of like, [I] wanted to look good</w:t>
      </w:r>
      <w:r>
        <w:t>.”</w:t>
      </w:r>
    </w:p>
    <w:p w14:paraId="220B5D73" w14:textId="7C5A9384" w:rsidR="009D0E9A" w:rsidRDefault="0000191E" w:rsidP="000D544B">
      <w:pPr>
        <w:spacing w:line="360" w:lineRule="auto"/>
      </w:pPr>
      <w:r>
        <w:t xml:space="preserve">INTERVIEWER: </w:t>
      </w:r>
      <w:r w:rsidR="009D0E9A">
        <w:t xml:space="preserve">“Do you know how that came about, when did you decide that </w:t>
      </w:r>
      <w:proofErr w:type="gramStart"/>
      <w:r w:rsidR="009D0E9A">
        <w:t>“actually, I</w:t>
      </w:r>
      <w:proofErr w:type="gramEnd"/>
      <w:r w:rsidR="009D0E9A">
        <w:t xml:space="preserve"> wanna look good?”, was it a spontaneous thing?”</w:t>
      </w:r>
    </w:p>
    <w:p w14:paraId="6ACE4736" w14:textId="36DA14BC" w:rsidR="009D0E9A" w:rsidRDefault="0000191E" w:rsidP="000D544B">
      <w:pPr>
        <w:spacing w:line="360" w:lineRule="auto"/>
      </w:pPr>
      <w:r>
        <w:t xml:space="preserve">DEAN: </w:t>
      </w:r>
      <w:r w:rsidR="009D0E9A">
        <w:t>“I think it was sort of like, through image of, umm, how you should look and feel comfortable as, I suppose, like, the male stereotype</w:t>
      </w:r>
      <w:r w:rsidR="00C915C6">
        <w:t xml:space="preserve"> if that makes sense</w:t>
      </w:r>
      <w:r w:rsidR="002D6E3C">
        <w:t>, you know, when you’re going out with your mates and stuff like that it’s like, it just seemed like the in thing to be doing.”</w:t>
      </w:r>
    </w:p>
    <w:p w14:paraId="04454A40" w14:textId="74D60A34" w:rsidR="0000191E" w:rsidRDefault="0000191E" w:rsidP="000D544B">
      <w:pPr>
        <w:spacing w:line="360" w:lineRule="auto"/>
      </w:pPr>
      <w:r>
        <w:t>INTERVIEWER: “Were any of your friends well built? Did you feel like you were lacking in comparison to them?”</w:t>
      </w:r>
    </w:p>
    <w:p w14:paraId="7B3ED46E" w14:textId="45192FCC" w:rsidR="002D6E3C" w:rsidRDefault="00636DD5" w:rsidP="000D544B">
      <w:pPr>
        <w:spacing w:line="360" w:lineRule="auto"/>
      </w:pPr>
      <w:r>
        <w:t>DEAN: “Yeah, some of them were well built and I it inspired me to start working out.”</w:t>
      </w:r>
    </w:p>
    <w:p w14:paraId="1E3B5AF1" w14:textId="7ABCD83A" w:rsidR="002D6E3C" w:rsidRDefault="0000191E" w:rsidP="000D544B">
      <w:pPr>
        <w:spacing w:line="360" w:lineRule="auto"/>
      </w:pPr>
      <w:r>
        <w:t xml:space="preserve">INTERVIEWER: </w:t>
      </w:r>
      <w:r w:rsidR="002D6E3C">
        <w:t>“So was it just going out with mates, or did you look at anyone specific and thought “I really wanna look like that”.</w:t>
      </w:r>
    </w:p>
    <w:p w14:paraId="059E199D" w14:textId="1024DF5F" w:rsidR="000F0034" w:rsidRDefault="0000191E" w:rsidP="000D544B">
      <w:pPr>
        <w:spacing w:line="360" w:lineRule="auto"/>
      </w:pPr>
      <w:r>
        <w:lastRenderedPageBreak/>
        <w:t xml:space="preserve">DEAN: </w:t>
      </w:r>
      <w:r w:rsidR="002D6E3C">
        <w:t xml:space="preserve">“Yeah, there was a little bit of that as well. </w:t>
      </w:r>
      <w:r w:rsidR="000F0034">
        <w:t xml:space="preserve">I saw like the films you watch, with Arnold Schwarzenegger and all that, you know, it just seems like the cool </w:t>
      </w:r>
      <w:r>
        <w:t xml:space="preserve">thing </w:t>
      </w:r>
      <w:r w:rsidR="000F0034">
        <w:t>to do.”</w:t>
      </w:r>
    </w:p>
    <w:p w14:paraId="175F6F10" w14:textId="74E957CC" w:rsidR="000F0034" w:rsidRDefault="00636DD5" w:rsidP="000D544B">
      <w:pPr>
        <w:spacing w:line="360" w:lineRule="auto"/>
      </w:pPr>
      <w:r>
        <w:t xml:space="preserve">INTERVIEWER: </w:t>
      </w:r>
      <w:r w:rsidR="000F0034">
        <w:t>“When did you kind of start thinking “I wanna look like that”?”</w:t>
      </w:r>
    </w:p>
    <w:p w14:paraId="57B9D5E0" w14:textId="66CA0BC8" w:rsidR="000F0034" w:rsidRDefault="000F0034" w:rsidP="000D544B">
      <w:pPr>
        <w:spacing w:line="360" w:lineRule="auto"/>
      </w:pPr>
      <w:r>
        <w:t>“Probably when I was about, umm, I’d say I was quite young, probably about 10. It was cool, like, with all the army stuff”</w:t>
      </w:r>
    </w:p>
    <w:p w14:paraId="39E85807" w14:textId="3A031652" w:rsidR="00636DD5" w:rsidRDefault="00F83FDB" w:rsidP="000D544B">
      <w:pPr>
        <w:spacing w:line="360" w:lineRule="auto"/>
      </w:pPr>
      <w:r>
        <w:t xml:space="preserve">Interpreting </w:t>
      </w:r>
      <w:r w:rsidR="002B031A">
        <w:t xml:space="preserve">and explaining the reasons behind people managing their bodies is a tricky undertaking, there can be a myriad of interpretations of one’s situation to choose from. A rather cynical interpretation of what drives people to bodybuilding, argues that within a context where masculinity is associated with individuality and identity, a sense of the lack of it and </w:t>
      </w:r>
      <w:r w:rsidR="005639B1">
        <w:t xml:space="preserve">the desire to attain it, will drives people to be more of what they consider to be masculine (Heywood 1997, 173). </w:t>
      </w:r>
      <w:r w:rsidR="004F10D4">
        <w:t xml:space="preserve">This could certainly fit Dean’s story of being </w:t>
      </w:r>
      <w:proofErr w:type="spellStart"/>
      <w:r w:rsidR="004F10D4">
        <w:t>mezmerized</w:t>
      </w:r>
      <w:proofErr w:type="spellEnd"/>
      <w:r w:rsidR="004F10D4">
        <w:t xml:space="preserve"> as a child with Hollywood images of masculine men exerting their individuality and power to defeat the evil in the world, and as time went on he </w:t>
      </w:r>
      <w:r w:rsidR="009D628C">
        <w:t xml:space="preserve">saw that this was how a man is supposed to look. Also, being within a circle of peers, some of whom are built, he felt an urge to become more masculine and thus be more of an individual, which is quite </w:t>
      </w:r>
      <w:proofErr w:type="gramStart"/>
      <w:r w:rsidR="009D628C">
        <w:t>a strong argument</w:t>
      </w:r>
      <w:proofErr w:type="gramEnd"/>
      <w:r w:rsidR="009D628C">
        <w:t xml:space="preserve"> considering that throughout the interview he creates a strong impression that desires to be a responsible person</w:t>
      </w:r>
      <w:r w:rsidR="000253F6">
        <w:t>.</w:t>
      </w:r>
    </w:p>
    <w:p w14:paraId="187E1F3A" w14:textId="5F52AA1E" w:rsidR="00A3124E" w:rsidRDefault="000253F6" w:rsidP="000D544B">
      <w:pPr>
        <w:spacing w:line="360" w:lineRule="auto"/>
      </w:pPr>
      <w:r>
        <w:t>INTERVIEWER:</w:t>
      </w:r>
      <w:r w:rsidR="00636DD5">
        <w:t xml:space="preserve"> </w:t>
      </w:r>
      <w:r w:rsidR="00A3124E">
        <w:t>“So you said it was mainly to look good, but now you say it’s to keep fit, so would you say now it’s both for health and aesthetics?”</w:t>
      </w:r>
    </w:p>
    <w:p w14:paraId="7EC46FE5" w14:textId="163444B3" w:rsidR="00A3124E" w:rsidRDefault="000253F6" w:rsidP="000D544B">
      <w:pPr>
        <w:spacing w:line="360" w:lineRule="auto"/>
      </w:pPr>
      <w:r>
        <w:t xml:space="preserve">DEAN: </w:t>
      </w:r>
      <w:r w:rsidR="00A3124E">
        <w:t>“Yeah, more so now (</w:t>
      </w:r>
      <w:r w:rsidR="005E1A59">
        <w:t xml:space="preserve">for health), I’d say. I’d like to get stronger now, but to look good as a </w:t>
      </w:r>
      <w:proofErr w:type="spellStart"/>
      <w:r w:rsidR="005E1A59">
        <w:t>by product</w:t>
      </w:r>
      <w:proofErr w:type="spellEnd"/>
      <w:r w:rsidR="005E1A59">
        <w:t xml:space="preserve"> of getting stronger. </w:t>
      </w:r>
      <w:proofErr w:type="gramStart"/>
      <w:r w:rsidR="005E1A59">
        <w:t>So</w:t>
      </w:r>
      <w:proofErr w:type="gramEnd"/>
      <w:r w:rsidR="005E1A59">
        <w:t xml:space="preserve"> like, just get stronger, then obviously like, look good, ideally, you should also look good as well.”</w:t>
      </w:r>
    </w:p>
    <w:p w14:paraId="237C2B25" w14:textId="51CF4DB3" w:rsidR="000253F6" w:rsidRDefault="000253F6" w:rsidP="000D544B">
      <w:pPr>
        <w:spacing w:line="360" w:lineRule="auto"/>
      </w:pPr>
      <w:r>
        <w:t xml:space="preserve">Longhurst (2011, 875) argues that dieting (I could argue bodybuilding applies too) isn’t necessarily all about being duped by false promises of perfect health and unrealistic body ideals but could also be about treating one’s of body and life as a work of art. </w:t>
      </w:r>
      <w:r>
        <w:t xml:space="preserve">We could probably use </w:t>
      </w:r>
      <w:proofErr w:type="gramStart"/>
      <w:r>
        <w:t>both of these</w:t>
      </w:r>
      <w:proofErr w:type="gramEnd"/>
      <w:r>
        <w:t xml:space="preserve"> explanations to explains Deans management of his body. At the beginnings of his journey he felt like he needed to be “what a man is supposed to be like”, being surrounded by imagery of masculine men, but as he grew up, he started working on his body as if it was his work of art. Towards the end of the interview, Dean hints at the importance of the taking care of the body. </w:t>
      </w:r>
    </w:p>
    <w:p w14:paraId="24B36A04" w14:textId="45A983E8" w:rsidR="000253F6" w:rsidRDefault="000253F6" w:rsidP="000D544B">
      <w:pPr>
        <w:spacing w:line="360" w:lineRule="auto"/>
      </w:pPr>
      <w:r>
        <w:t xml:space="preserve">INTERVIEWER: </w:t>
      </w:r>
      <w:r>
        <w:t xml:space="preserve">“Do you feel the same about other </w:t>
      </w:r>
      <w:proofErr w:type="spellStart"/>
      <w:proofErr w:type="gramStart"/>
      <w:r>
        <w:t>peoples</w:t>
      </w:r>
      <w:proofErr w:type="spellEnd"/>
      <w:proofErr w:type="gramEnd"/>
      <w:r>
        <w:t xml:space="preserve"> fat?”</w:t>
      </w:r>
    </w:p>
    <w:p w14:paraId="5EEB423F" w14:textId="3EE3D097" w:rsidR="00672281" w:rsidRDefault="000253F6" w:rsidP="000D544B">
      <w:pPr>
        <w:spacing w:line="360" w:lineRule="auto"/>
      </w:pPr>
      <w:r>
        <w:t xml:space="preserve">DEAN: </w:t>
      </w:r>
      <w:r>
        <w:t xml:space="preserve">“I suppose, you should be able to look after yourself, and look after like, your own body. I think people sort of like, neglect it too much, where they look after things they don’t truly possess, </w:t>
      </w:r>
      <w:r>
        <w:lastRenderedPageBreak/>
        <w:t>like a house and a car and stuff like that. I think if somebody looks after their body, it tells me a lot about, umm, [that] they can do a lot in life. I think you should prioritize your own body, because it is your true possession, it is the thing you truly possess.”</w:t>
      </w:r>
    </w:p>
    <w:p w14:paraId="3A4BD017" w14:textId="77777777" w:rsidR="00672281" w:rsidRDefault="00672281"/>
    <w:p w14:paraId="5A72FA15" w14:textId="44C608E5" w:rsidR="00FA71EE" w:rsidRPr="000D544B" w:rsidRDefault="00FA71EE">
      <w:pPr>
        <w:rPr>
          <w:b/>
          <w:u w:val="single"/>
        </w:rPr>
      </w:pPr>
      <w:r w:rsidRPr="000D544B">
        <w:rPr>
          <w:b/>
          <w:u w:val="single"/>
        </w:rPr>
        <w:t>Biopower</w:t>
      </w:r>
    </w:p>
    <w:p w14:paraId="563DF5D7" w14:textId="0D306622" w:rsidR="003D5E50" w:rsidRDefault="00FA71EE" w:rsidP="000D544B">
      <w:pPr>
        <w:spacing w:line="360" w:lineRule="auto"/>
      </w:pPr>
      <w:r>
        <w:t>One of the most influential intellectuals and ideas to feature in the analysis and examination of bodily management is Michel Fouca</w:t>
      </w:r>
      <w:r w:rsidR="003D5E50">
        <w:t>u</w:t>
      </w:r>
      <w:r>
        <w:t>lt</w:t>
      </w:r>
      <w:r w:rsidR="0062693D">
        <w:t xml:space="preserve"> and his </w:t>
      </w:r>
      <w:r>
        <w:t xml:space="preserve">notion of Biopower. </w:t>
      </w:r>
      <w:r w:rsidR="006D1D35">
        <w:t>Fouca</w:t>
      </w:r>
      <w:r w:rsidR="003D5E50">
        <w:t>u</w:t>
      </w:r>
      <w:r w:rsidR="006D1D35">
        <w:t xml:space="preserve">lt (1998, 140) situates bio-power as arising in the classical period, from a system in which there was a rapid development in various disciplines, e.g. schools, barracks, prisons, and there also was an emergence of </w:t>
      </w:r>
      <w:r w:rsidR="00420157">
        <w:t xml:space="preserve">problems of </w:t>
      </w:r>
      <w:proofErr w:type="spellStart"/>
      <w:r w:rsidR="00420157">
        <w:t>birthrate</w:t>
      </w:r>
      <w:proofErr w:type="spellEnd"/>
      <w:r w:rsidR="00420157">
        <w:t>, public health</w:t>
      </w:r>
      <w:r w:rsidR="003D5E50">
        <w:t xml:space="preserve"> and </w:t>
      </w:r>
      <w:r w:rsidR="00420157">
        <w:t>migration, in political spheres. The beginning of bio-power was marked by an “explosion of numerous and diverse techniques for achieving the subjugation of bodies and the control of populations” (Fouca</w:t>
      </w:r>
      <w:r w:rsidR="00DE7E3A">
        <w:t>u</w:t>
      </w:r>
      <w:r w:rsidR="00420157">
        <w:t xml:space="preserve">lt 1998, 140). </w:t>
      </w:r>
      <w:r w:rsidR="00DB5C0C">
        <w:t xml:space="preserve">Foucault contrasts bio-power to sovereign power, which has for a long time been a dominant form of power prior to the classical age. The Sovereign power is the power to decide between life and death, exercised through deduction, </w:t>
      </w:r>
      <w:proofErr w:type="spellStart"/>
      <w:r w:rsidR="00DB5C0C">
        <w:t>e.g</w:t>
      </w:r>
      <w:proofErr w:type="spellEnd"/>
      <w:r w:rsidR="00DB5C0C">
        <w:t xml:space="preserve"> from a portion of wealth (of the serfs), tax, goods and services, labour, and seizure, of things, bodies and life (Ibid, 135-136). Bio-power however, is a power which is predicated on exerting a “positive influence on life, that endeavours to administer, optimize, and multiply it, subjecting it to precise controls and comprehensive regulations” (Ibid, 137). It must be noted that Foucault saw power not as something that only an elite group of people could yield and exercise through obligation and prohibition on those who don’t have it, instead, power is invested in all the people it interacts with, it is “transmitted by them and through them” (</w:t>
      </w:r>
      <w:proofErr w:type="spellStart"/>
      <w:r w:rsidR="00DB5C0C">
        <w:t>Horrocks</w:t>
      </w:r>
      <w:proofErr w:type="spellEnd"/>
      <w:r w:rsidR="00DB5C0C">
        <w:t xml:space="preserve"> and Jevtic 2013, 112). </w:t>
      </w:r>
    </w:p>
    <w:p w14:paraId="643E2354" w14:textId="6A0C8C3C" w:rsidR="00BB1E3C" w:rsidRDefault="00420157" w:rsidP="000D544B">
      <w:pPr>
        <w:spacing w:line="360" w:lineRule="auto"/>
      </w:pPr>
      <w:r>
        <w:t>Fouca</w:t>
      </w:r>
      <w:r w:rsidR="00DE7E3A">
        <w:t>u</w:t>
      </w:r>
      <w:r>
        <w:t>lt</w:t>
      </w:r>
      <w:r w:rsidR="00A833BD">
        <w:t xml:space="preserve"> (ibid, 141)</w:t>
      </w:r>
      <w:r>
        <w:t xml:space="preserve"> argues that</w:t>
      </w:r>
      <w:r w:rsidR="00A833BD">
        <w:t xml:space="preserve"> bio-power was an “indispensable element in the development of capitalism” because capitalism required a controlled</w:t>
      </w:r>
      <w:r w:rsidR="00270136">
        <w:t>, optimizable and docile workforce w</w:t>
      </w:r>
      <w:r w:rsidR="004C2121">
        <w:t xml:space="preserve">ithout making it more difficult to be governed. This brings us to the very beginning of the interview where I </w:t>
      </w:r>
      <w:proofErr w:type="spellStart"/>
      <w:r w:rsidR="004C2121">
        <w:t>begun</w:t>
      </w:r>
      <w:proofErr w:type="spellEnd"/>
      <w:r w:rsidR="004C2121">
        <w:t xml:space="preserve"> by asking Dean how he views himself:</w:t>
      </w:r>
    </w:p>
    <w:p w14:paraId="344090E9" w14:textId="2B51A288" w:rsidR="004C2121" w:rsidRDefault="004C2121" w:rsidP="000D544B">
      <w:pPr>
        <w:spacing w:line="360" w:lineRule="auto"/>
      </w:pPr>
      <w:r>
        <w:t xml:space="preserve">INTERVIEWER: </w:t>
      </w:r>
      <w:r w:rsidR="00DE7E3A">
        <w:t>“So how do you view yourself, as a coach? Or a bodybuilder?”</w:t>
      </w:r>
    </w:p>
    <w:p w14:paraId="577F00D2" w14:textId="7AB9EBB1" w:rsidR="00DE7E3A" w:rsidRDefault="00DE7E3A" w:rsidP="000D544B">
      <w:pPr>
        <w:spacing w:line="360" w:lineRule="auto"/>
      </w:pPr>
      <w:r>
        <w:t>DEAN: “Is this in relationship to the job? Or personally?”</w:t>
      </w:r>
    </w:p>
    <w:p w14:paraId="75EB5C9D" w14:textId="3B879D0E" w:rsidR="00DE7E3A" w:rsidRDefault="00DE7E3A" w:rsidP="000D544B">
      <w:pPr>
        <w:spacing w:line="360" w:lineRule="auto"/>
      </w:pPr>
      <w:r>
        <w:t>INTERVIEWER: “Well both; generally.”</w:t>
      </w:r>
    </w:p>
    <w:p w14:paraId="30E17914" w14:textId="220D1A97" w:rsidR="00BB1E3C" w:rsidRDefault="00DE7E3A" w:rsidP="000D544B">
      <w:pPr>
        <w:spacing w:line="360" w:lineRule="auto"/>
      </w:pPr>
      <w:r>
        <w:t xml:space="preserve">DEAN: </w:t>
      </w:r>
      <w:r w:rsidR="00BB1E3C">
        <w:t>“I like to see myself as somebody who likes to keep fit</w:t>
      </w:r>
      <w:r>
        <w:t xml:space="preserve">. </w:t>
      </w:r>
      <w:r w:rsidR="00BB1E3C">
        <w:t>I like to see myself as somebody who takes on responsibilities to get things done</w:t>
      </w:r>
      <w:r>
        <w:t>.”</w:t>
      </w:r>
    </w:p>
    <w:p w14:paraId="4BAEC704" w14:textId="046ECDFF" w:rsidR="006F503B" w:rsidRDefault="003D5E50" w:rsidP="000D544B">
      <w:pPr>
        <w:spacing w:line="360" w:lineRule="auto"/>
      </w:pPr>
      <w:r>
        <w:lastRenderedPageBreak/>
        <w:t>Here we can see that Dean is likely submitting to the dominant capitalistic discourses which frame the ideal person as a person fit to do their job with a strong work ethic. As we shall see, throughout the interview, Dean makes several comments which point to his feelings about notions of staying fit, being a responsible person and implicitly, being a good person, all of which are intertwined.</w:t>
      </w:r>
    </w:p>
    <w:p w14:paraId="2B59E4B2" w14:textId="0F00A583" w:rsidR="00BB1E3C" w:rsidRDefault="00E60BAF" w:rsidP="000D544B">
      <w:pPr>
        <w:spacing w:line="360" w:lineRule="auto"/>
      </w:pPr>
      <w:r>
        <w:t>This conception of power enables us thus to analyse Dean’s management of his body through the way he uses bio-power to make his body more useful.</w:t>
      </w:r>
    </w:p>
    <w:p w14:paraId="553FE6F6" w14:textId="72CCFC14" w:rsidR="00BB1E3C" w:rsidRDefault="00BB1E3C" w:rsidP="000D544B">
      <w:pPr>
        <w:spacing w:line="360" w:lineRule="auto"/>
      </w:pPr>
      <w:r>
        <w:t>By exercising and transmitting Bio-power onto his body, he becomes a more ‘responsible person’ who is better at their job, being able to contro</w:t>
      </w:r>
      <w:r w:rsidR="003873C2">
        <w:t>l his body makes him</w:t>
      </w:r>
    </w:p>
    <w:p w14:paraId="03FAB554" w14:textId="440B11E3" w:rsidR="00DA5E26" w:rsidRDefault="00DA5E26"/>
    <w:p w14:paraId="48DD5C04" w14:textId="60C73F34" w:rsidR="00DB5C0C" w:rsidRPr="000D544B" w:rsidRDefault="00DB5C0C" w:rsidP="000D544B">
      <w:pPr>
        <w:spacing w:line="360" w:lineRule="auto"/>
        <w:rPr>
          <w:b/>
          <w:u w:val="single"/>
        </w:rPr>
      </w:pPr>
      <w:r w:rsidRPr="000D544B">
        <w:rPr>
          <w:b/>
          <w:u w:val="single"/>
        </w:rPr>
        <w:t>Dean’s docile body</w:t>
      </w:r>
    </w:p>
    <w:p w14:paraId="47129A9C" w14:textId="3202A1C4" w:rsidR="008C7D6E" w:rsidRDefault="00E300D6" w:rsidP="000D544B">
      <w:pPr>
        <w:spacing w:line="360" w:lineRule="auto"/>
      </w:pPr>
      <w:r>
        <w:t>Since the classical times, Fouca</w:t>
      </w:r>
      <w:r w:rsidR="00DB5C0C">
        <w:t>u</w:t>
      </w:r>
      <w:r>
        <w:t>lt (197</w:t>
      </w:r>
      <w:r w:rsidR="0085162E">
        <w:t>7</w:t>
      </w:r>
      <w:r>
        <w:t xml:space="preserve">, 136) argues, the body has </w:t>
      </w:r>
      <w:proofErr w:type="gramStart"/>
      <w:r>
        <w:t>been seen as</w:t>
      </w:r>
      <w:proofErr w:type="gramEnd"/>
      <w:r>
        <w:t xml:space="preserve"> both an object and target of power, the body was manipulated and controlled by forces, but </w:t>
      </w:r>
      <w:r w:rsidR="008C7D6E">
        <w:t>the body also had power and utility in itself; “there was a useful body and an intelligible body” (Ibid). ‘Docility’ is a notion which joins the analysable body with the manipulative body, the body which is docile is a body that can be “subjected, used, transformed and improved</w:t>
      </w:r>
      <w:r w:rsidR="00297429">
        <w:t>” (Ibid). The method of manipulating the docile body consists of a constant surveillance to minute details of one</w:t>
      </w:r>
      <w:r w:rsidR="00CD7A4E">
        <w:t>’</w:t>
      </w:r>
      <w:r w:rsidR="00297429">
        <w:t xml:space="preserve">s body, hence </w:t>
      </w:r>
      <w:proofErr w:type="gramStart"/>
      <w:r w:rsidR="00297429">
        <w:t>in order to</w:t>
      </w:r>
      <w:proofErr w:type="gramEnd"/>
      <w:r w:rsidR="00297429">
        <w:t xml:space="preserve"> create a useful body, the mechanisms of the body need to be understood thoroughly. </w:t>
      </w:r>
    </w:p>
    <w:p w14:paraId="233E52A9" w14:textId="28F5E747" w:rsidR="00CD7A4E" w:rsidRDefault="00CD7A4E" w:rsidP="000D544B">
      <w:pPr>
        <w:spacing w:line="360" w:lineRule="auto"/>
      </w:pPr>
      <w:r>
        <w:t xml:space="preserve">Diet is </w:t>
      </w:r>
      <w:proofErr w:type="gramStart"/>
      <w:r>
        <w:t>an important factor</w:t>
      </w:r>
      <w:proofErr w:type="gramEnd"/>
      <w:r>
        <w:t xml:space="preserve"> in bodybuilding, and often is a great testament to the creation of docile bodies in people who follow professional advice and dedicate themselves to creating a more useful body. I asked Dean about his diet, and at what point did he start attending to it.</w:t>
      </w:r>
    </w:p>
    <w:p w14:paraId="24173496" w14:textId="74571C59" w:rsidR="00CD7A4E" w:rsidRDefault="00CD7A4E" w:rsidP="000D544B">
      <w:pPr>
        <w:spacing w:line="360" w:lineRule="auto"/>
      </w:pPr>
      <w:r>
        <w:t>INTERVIEWER:</w:t>
      </w:r>
      <w:r w:rsidRPr="00CD7A4E">
        <w:t xml:space="preserve"> </w:t>
      </w:r>
      <w:r>
        <w:t>“When did diet come into the picture?”</w:t>
      </w:r>
    </w:p>
    <w:p w14:paraId="2949192A" w14:textId="29FBDEBE" w:rsidR="00CD7A4E" w:rsidRDefault="00CD7A4E" w:rsidP="000D544B">
      <w:pPr>
        <w:spacing w:line="360" w:lineRule="auto"/>
      </w:pPr>
      <w:r>
        <w:t xml:space="preserve">DEAN: </w:t>
      </w:r>
      <w:r>
        <w:t xml:space="preserve">“I was never good into my diets side until I was into boxing, because I was always conscious about how much I ate for my weight category, so that’s when I learnt to manage my food. </w:t>
      </w:r>
      <w:proofErr w:type="gramStart"/>
      <w:r>
        <w:t>So</w:t>
      </w:r>
      <w:proofErr w:type="gramEnd"/>
      <w:r>
        <w:t xml:space="preserve"> I’d have carbs in the morning, with some protein, so like, my lunch would be carbs and protein but I wouldn’t have carbs for like my evening meal, just because I didn’t want to gain weight, you know, but I’d still have enough carbs for the energy, to do the training and get through the day. So that’s when I sort of like learnt more about diet and stuff, when I was about 24. Yeah… so, but I’m still learning about diet and stuff and now my dieting is sort of like, my weak point.”</w:t>
      </w:r>
    </w:p>
    <w:p w14:paraId="5A56A1EB" w14:textId="0278EB5F" w:rsidR="00CD5A46" w:rsidRDefault="002F76D2" w:rsidP="000D544B">
      <w:pPr>
        <w:spacing w:line="360" w:lineRule="auto"/>
      </w:pPr>
      <w:r>
        <w:t>This is an excellent example of creating a docile body. As Dean got into boxing, a sport in which people only fight those who are in the same weight category as them, to prevent</w:t>
      </w:r>
      <w:r w:rsidR="0018692E">
        <w:t xml:space="preserve"> larger fighters from having a strong size and strength advantage over opponents who aren’t naturally as large. Thus, </w:t>
      </w:r>
      <w:r w:rsidR="0018692E">
        <w:lastRenderedPageBreak/>
        <w:t xml:space="preserve">boxing is a sport which requires one not to have any excess weight which would put them into a higher weight category, meaning they’d have to compete with larger and stronger opponents, and since muscle increases strength, fat must be minimal. This requires a careful and meticulous attention and control of the body. Dean would only eat carbohydrates during breakfast to boost his energy to perform better whilst training, and during lunch to help regenerate straight after the training, however during the evening, he would limit carbohydrates to a minimum </w:t>
      </w:r>
      <w:proofErr w:type="gramStart"/>
      <w:r w:rsidR="0018692E">
        <w:t>in order to</w:t>
      </w:r>
      <w:proofErr w:type="gramEnd"/>
      <w:r w:rsidR="0018692E">
        <w:t xml:space="preserve"> stay within his weight category</w:t>
      </w:r>
      <w:r w:rsidR="00E33BCF">
        <w:t>. He says he was “always conscious” of how much he ate, showing that he was paying more attention to the minute details of his body that Foucault talks about, we could also assume that he also weighted himself frequently to make sure he was comfortably within his weight category.</w:t>
      </w:r>
      <w:r w:rsidR="00041D31">
        <w:t xml:space="preserve"> He also says that he is still learning about diet and that it is his weak point, which suggests to as that he is aware of the need to extend his attention to ever more smaller and finer details, consider he already seems to know a fair amount about diet, but still feels the need to know more and sees a weakness of that aspect within himself.</w:t>
      </w:r>
    </w:p>
    <w:p w14:paraId="73EA526E" w14:textId="77777777" w:rsidR="000D544B" w:rsidRDefault="000D544B" w:rsidP="000D544B">
      <w:pPr>
        <w:spacing w:line="360" w:lineRule="auto"/>
      </w:pPr>
    </w:p>
    <w:p w14:paraId="6EC7C31F" w14:textId="006A8347" w:rsidR="00CD5A46" w:rsidRPr="000D544B" w:rsidRDefault="00CD5A46" w:rsidP="000D544B">
      <w:pPr>
        <w:spacing w:line="360" w:lineRule="auto"/>
        <w:rPr>
          <w:b/>
          <w:u w:val="single"/>
        </w:rPr>
      </w:pPr>
      <w:r w:rsidRPr="000D544B">
        <w:rPr>
          <w:b/>
          <w:u w:val="single"/>
        </w:rPr>
        <w:t>The question of fat</w:t>
      </w:r>
    </w:p>
    <w:p w14:paraId="113AE2F5" w14:textId="7BF8BDA6" w:rsidR="00CD5A46" w:rsidRDefault="00CD5A46" w:rsidP="000D544B">
      <w:pPr>
        <w:spacing w:line="360" w:lineRule="auto"/>
      </w:pPr>
      <w:r>
        <w:t>Fat is often seen as an excess substance in its nature for many body builders, something that should be mini</w:t>
      </w:r>
      <w:r w:rsidR="002272F3">
        <w:t>mi</w:t>
      </w:r>
      <w:r>
        <w:t>zed as much as possible in the human body</w:t>
      </w:r>
      <w:r w:rsidR="002272F3">
        <w:t>. Some bodybuilders attempt to lower their fat levels as much as possible, giving them a ‘shredded aesthetic’. Dean, who has become more concerned with health, has a slightly different opinion.</w:t>
      </w:r>
    </w:p>
    <w:p w14:paraId="098F79C4" w14:textId="2D4E54C4" w:rsidR="00CD5A46" w:rsidRDefault="002272F3" w:rsidP="000D544B">
      <w:pPr>
        <w:spacing w:line="360" w:lineRule="auto"/>
      </w:pPr>
      <w:r>
        <w:t xml:space="preserve">INTERVIEWER: </w:t>
      </w:r>
      <w:r w:rsidR="00CD5A46">
        <w:t>“How do you feel about fat?”</w:t>
      </w:r>
    </w:p>
    <w:p w14:paraId="603F09B3" w14:textId="77777777" w:rsidR="00CD5A46" w:rsidRDefault="00CD5A46" w:rsidP="000D544B">
      <w:pPr>
        <w:spacing w:line="360" w:lineRule="auto"/>
      </w:pPr>
    </w:p>
    <w:p w14:paraId="6D640C63" w14:textId="447F3BA0" w:rsidR="00CD5A46" w:rsidRDefault="002272F3" w:rsidP="000D544B">
      <w:pPr>
        <w:spacing w:line="360" w:lineRule="auto"/>
      </w:pPr>
      <w:r>
        <w:t xml:space="preserve">DEAN: </w:t>
      </w:r>
      <w:r w:rsidR="00CD5A46">
        <w:t>“Yeah, I don’t wanna carry too much fat, I don’t think it’s attractive, umm, and it’s got no real use, it’s not functional. I suppose it has got its used for transporting vitamins and stuff, but excess fat, I don’t think its attractive.”</w:t>
      </w:r>
    </w:p>
    <w:p w14:paraId="323C358A" w14:textId="77777777" w:rsidR="00CD5A46" w:rsidRDefault="00CD5A46" w:rsidP="000D544B">
      <w:pPr>
        <w:spacing w:line="360" w:lineRule="auto"/>
      </w:pPr>
    </w:p>
    <w:p w14:paraId="4ADEC779" w14:textId="389F896F" w:rsidR="00CD5A46" w:rsidRDefault="002272F3" w:rsidP="000D544B">
      <w:pPr>
        <w:spacing w:line="360" w:lineRule="auto"/>
      </w:pPr>
      <w:r>
        <w:t xml:space="preserve">INTERVIEWER: </w:t>
      </w:r>
      <w:r w:rsidR="00CD5A46">
        <w:t>“So would you be ok with a little bit of fat on yourself, or would you want as little fat as possible?”</w:t>
      </w:r>
    </w:p>
    <w:p w14:paraId="5F974CB7" w14:textId="0345B7DE" w:rsidR="00CD5A46" w:rsidRDefault="000D544B" w:rsidP="000D544B">
      <w:pPr>
        <w:spacing w:line="360" w:lineRule="auto"/>
      </w:pPr>
      <w:r>
        <w:t xml:space="preserve">DEAN: </w:t>
      </w:r>
      <w:r w:rsidR="00CD5A46">
        <w:t xml:space="preserve">“Well, as long as I can make out my abs, I can sort of see them, a little bit, I’d be ok with that, but I don’t wanna be like, so you </w:t>
      </w:r>
      <w:proofErr w:type="spellStart"/>
      <w:proofErr w:type="gramStart"/>
      <w:r w:rsidR="00CD5A46">
        <w:t>cant</w:t>
      </w:r>
      <w:proofErr w:type="spellEnd"/>
      <w:proofErr w:type="gramEnd"/>
      <w:r w:rsidR="00CD5A46">
        <w:t xml:space="preserve"> see my abdominals and stuff. I think you can either go too lean or you can go too fat, probably around ten to fifteen percent would be ideal for me.”</w:t>
      </w:r>
    </w:p>
    <w:p w14:paraId="32AC93F8" w14:textId="69C07712" w:rsidR="00624D21" w:rsidRDefault="00624D21" w:rsidP="000D544B">
      <w:pPr>
        <w:spacing w:line="360" w:lineRule="auto"/>
      </w:pPr>
      <w:r>
        <w:lastRenderedPageBreak/>
        <w:t xml:space="preserve">Mary Douglas can offer us an insight here into attitudes to fat. Douglas (2002) argues that ideas of pollution are based on the transgression of boundaries, of things being in culturally created categories that do not belong in those categories, hence </w:t>
      </w:r>
      <w:proofErr w:type="gramStart"/>
      <w:r>
        <w:t>are seen as</w:t>
      </w:r>
      <w:proofErr w:type="gramEnd"/>
      <w:r>
        <w:t xml:space="preserve"> dangerous and polluting. </w:t>
      </w:r>
      <w:r w:rsidR="00BB7D5A">
        <w:t xml:space="preserve">Douglas (1973) also argues that the structure of the body, with its categories and boundaries, </w:t>
      </w:r>
      <w:proofErr w:type="gramStart"/>
      <w:r w:rsidR="00BB7D5A">
        <w:t>can be seen as</w:t>
      </w:r>
      <w:proofErr w:type="gramEnd"/>
      <w:r w:rsidR="00BB7D5A">
        <w:t xml:space="preserve"> an analogue of the structure of society, thus the body can be polluted and transgressed in the same way that the wider society can. Using this approach, we can see that </w:t>
      </w:r>
      <w:r>
        <w:t>F</w:t>
      </w:r>
      <w:r w:rsidR="00BB7D5A">
        <w:t>a</w:t>
      </w:r>
      <w:r>
        <w:t xml:space="preserve">t is dangerous, it </w:t>
      </w:r>
      <w:proofErr w:type="gramStart"/>
      <w:r>
        <w:t>can be seen as</w:t>
      </w:r>
      <w:proofErr w:type="gramEnd"/>
      <w:r>
        <w:t xml:space="preserve"> a substance which invades</w:t>
      </w:r>
      <w:r w:rsidR="00BB7D5A">
        <w:t xml:space="preserve"> and pollutes</w:t>
      </w:r>
      <w:r>
        <w:t xml:space="preserve"> the body through improper diet and obfuscates the previously clear definition (boundaries) of the body. Unlike muscle, which can be flexed</w:t>
      </w:r>
      <w:r w:rsidR="00BB7D5A">
        <w:t xml:space="preserve">, </w:t>
      </w:r>
      <w:r>
        <w:t>manipulated by will</w:t>
      </w:r>
      <w:r w:rsidR="00BB7D5A">
        <w:t xml:space="preserve">, made docile, </w:t>
      </w:r>
      <w:proofErr w:type="gramStart"/>
      <w:r w:rsidR="00BB7D5A">
        <w:t>and also</w:t>
      </w:r>
      <w:proofErr w:type="gramEnd"/>
      <w:r w:rsidR="00BB7D5A">
        <w:t xml:space="preserve"> has a sharp and delineated aesthetic</w:t>
      </w:r>
      <w:r>
        <w:t xml:space="preserve">, fat, is a substance which hangs loosely on the body. </w:t>
      </w:r>
      <w:r w:rsidR="00BB7D5A">
        <w:t xml:space="preserve">Dean doesn’t find fat attracting and finds it almost useless, thus wants to limit it to a point at which he can see his abdominal muscles. Drawing in from his earlier quote about how men are supposed to look (muscular), we can see that he views fat as </w:t>
      </w:r>
      <w:r w:rsidR="00AA1E6B">
        <w:t>something that does not belong in the body. However, he is not totally opposed to it because he does see being “too shredded” as unhealthy</w:t>
      </w:r>
      <w:r w:rsidR="00F44879">
        <w:t xml:space="preserve">. Here we can bring Foucault back into the picture, Shredded bodies are in fact much harder to manage than bodies which are as strong and muscular but with a slightly higher body fat level, </w:t>
      </w:r>
      <w:proofErr w:type="gramStart"/>
      <w:r w:rsidR="00F44879">
        <w:t>and also</w:t>
      </w:r>
      <w:proofErr w:type="gramEnd"/>
      <w:r w:rsidR="00F44879">
        <w:t xml:space="preserve"> have no real non-aesthetic benefits over the body with a slight amount of fat. Dean prefers to be at a level in which his body has the maximum utility but also isn’t harder to govern.</w:t>
      </w:r>
    </w:p>
    <w:p w14:paraId="1B996100" w14:textId="662AEADB" w:rsidR="00624D21" w:rsidRDefault="00624D21" w:rsidP="00CD5A46"/>
    <w:p w14:paraId="26A4EE04" w14:textId="141BACB0" w:rsidR="000253F6" w:rsidRPr="000D544B" w:rsidRDefault="000253F6" w:rsidP="000D544B">
      <w:pPr>
        <w:spacing w:line="360" w:lineRule="auto"/>
        <w:rPr>
          <w:b/>
          <w:u w:val="single"/>
        </w:rPr>
      </w:pPr>
      <w:r w:rsidRPr="000D544B">
        <w:rPr>
          <w:b/>
          <w:u w:val="single"/>
        </w:rPr>
        <w:t>Conclusion</w:t>
      </w:r>
    </w:p>
    <w:p w14:paraId="6F29B4DF" w14:textId="512F524C" w:rsidR="00D10EC1" w:rsidRDefault="000253F6" w:rsidP="000D544B">
      <w:pPr>
        <w:spacing w:line="360" w:lineRule="auto"/>
      </w:pPr>
      <w:r>
        <w:t xml:space="preserve">This research project has explored a variety of different concepts pertaining to the management of </w:t>
      </w:r>
      <w:proofErr w:type="spellStart"/>
      <w:proofErr w:type="gramStart"/>
      <w:r>
        <w:t>ones</w:t>
      </w:r>
      <w:proofErr w:type="spellEnd"/>
      <w:proofErr w:type="gramEnd"/>
      <w:r>
        <w:t xml:space="preserve"> body such of Foucault’s notion of biopower, and explored why one might be drawn to manage their body through the medium of body building</w:t>
      </w:r>
      <w:r w:rsidR="00D10EC1">
        <w:t xml:space="preserve">. Biopower has been a useful notion to explain how in the domain of bodybuilding and similar sports, a close attention is payed to </w:t>
      </w:r>
      <w:proofErr w:type="gramStart"/>
      <w:r w:rsidR="00D10EC1">
        <w:t>small details</w:t>
      </w:r>
      <w:proofErr w:type="gramEnd"/>
      <w:r w:rsidR="00D10EC1">
        <w:t xml:space="preserve"> of the body in order to maximize its utility. In terms of explaining the drive for bodybuilding, two options have been briefly given, however no decisive reason has been found, which suggests to us that focusing on how the body is managed is a more fruitful direction to take rather than why it is managed, because one can get more decisive and empirical data and the former, however, the short length of this project also did no</w:t>
      </w:r>
      <w:r w:rsidR="000D544B">
        <w:t>t</w:t>
      </w:r>
      <w:bookmarkStart w:id="0" w:name="_GoBack"/>
      <w:bookmarkEnd w:id="0"/>
      <w:r w:rsidR="00D10EC1">
        <w:t xml:space="preserve"> allow for further exploration certain notions.</w:t>
      </w:r>
    </w:p>
    <w:p w14:paraId="5A08E431" w14:textId="77777777" w:rsidR="000D544B" w:rsidRDefault="000D544B" w:rsidP="000D544B">
      <w:pPr>
        <w:spacing w:line="360" w:lineRule="auto"/>
      </w:pPr>
    </w:p>
    <w:p w14:paraId="3829542F" w14:textId="382964BF" w:rsidR="00D10EC1" w:rsidRPr="000D544B" w:rsidRDefault="00AA0A9D">
      <w:pPr>
        <w:rPr>
          <w:b/>
          <w:u w:val="single"/>
        </w:rPr>
      </w:pPr>
      <w:r w:rsidRPr="000D544B">
        <w:rPr>
          <w:b/>
          <w:u w:val="single"/>
        </w:rPr>
        <w:t>References:</w:t>
      </w:r>
    </w:p>
    <w:p w14:paraId="270ABF11" w14:textId="1814453E" w:rsidR="00AA0A9D" w:rsidRDefault="00AA0A9D">
      <w:r>
        <w:t xml:space="preserve">Douglas, M. 2002. Purity and Danger: </w:t>
      </w:r>
      <w:r w:rsidRPr="00AA0A9D">
        <w:rPr>
          <w:i/>
        </w:rPr>
        <w:t>An analysis in the concept of pollution and taboo.</w:t>
      </w:r>
      <w:r>
        <w:rPr>
          <w:i/>
        </w:rPr>
        <w:t xml:space="preserve"> </w:t>
      </w:r>
      <w:r>
        <w:t>London and New York; Routledge Classics.</w:t>
      </w:r>
    </w:p>
    <w:p w14:paraId="5CB10F4C" w14:textId="063D21D6" w:rsidR="00AA0A9D" w:rsidRDefault="00AA0A9D">
      <w:r>
        <w:lastRenderedPageBreak/>
        <w:t xml:space="preserve">Douglas, M. 1973. Natural Symbols: </w:t>
      </w:r>
      <w:r w:rsidRPr="00AA0A9D">
        <w:rPr>
          <w:i/>
        </w:rPr>
        <w:t>Explorations in Cosmology.</w:t>
      </w:r>
      <w:r>
        <w:rPr>
          <w:i/>
        </w:rPr>
        <w:t xml:space="preserve"> </w:t>
      </w:r>
      <w:r>
        <w:t>Penguin Books.</w:t>
      </w:r>
    </w:p>
    <w:p w14:paraId="7247C882" w14:textId="5981A471" w:rsidR="00AA0A9D" w:rsidRDefault="00AA0A9D">
      <w:r>
        <w:t>Fouca</w:t>
      </w:r>
      <w:r w:rsidR="0085162E">
        <w:t>u</w:t>
      </w:r>
      <w:r>
        <w:t xml:space="preserve">lt, M. 1977. </w:t>
      </w:r>
      <w:r w:rsidR="0085162E" w:rsidRPr="0085162E">
        <w:rPr>
          <w:i/>
        </w:rPr>
        <w:t>Discipline and Punish: The Birth of the Prison</w:t>
      </w:r>
      <w:r w:rsidR="0085162E">
        <w:t>. Penguin Books.</w:t>
      </w:r>
    </w:p>
    <w:p w14:paraId="1C45486C" w14:textId="7E1B9B21" w:rsidR="0085162E" w:rsidRDefault="0085162E">
      <w:r>
        <w:t xml:space="preserve">Foucault, M. 1998. </w:t>
      </w:r>
      <w:r w:rsidRPr="0085162E">
        <w:rPr>
          <w:i/>
        </w:rPr>
        <w:t>History of Sexuality Vol. I: The Will to Knowledge</w:t>
      </w:r>
      <w:r>
        <w:t>. Penguin Books.</w:t>
      </w:r>
    </w:p>
    <w:p w14:paraId="041B453E" w14:textId="5854E621" w:rsidR="0034467D" w:rsidRDefault="0034467D">
      <w:r>
        <w:t xml:space="preserve">Heywood, L. 1997. </w:t>
      </w:r>
      <w:r w:rsidRPr="0034467D">
        <w:rPr>
          <w:i/>
        </w:rPr>
        <w:t>Masculinity Vanishing: Bodybuilding and Contemporary Culture.</w:t>
      </w:r>
      <w:r>
        <w:t xml:space="preserve"> In Moore, P. Building Bodies. New Brunswick, New Jersey, and London; Rutgers University Press.</w:t>
      </w:r>
    </w:p>
    <w:p w14:paraId="3BAC4622" w14:textId="46A3C725" w:rsidR="000D0EB7" w:rsidRDefault="000D0EB7">
      <w:r>
        <w:t>Longhurst</w:t>
      </w:r>
      <w:r w:rsidR="000D544B">
        <w:t xml:space="preserve">, R. 2011. Becoming Smaller: Autobiographical Spaces of Weight Loss. </w:t>
      </w:r>
      <w:r w:rsidR="000D544B" w:rsidRPr="000D544B">
        <w:rPr>
          <w:i/>
        </w:rPr>
        <w:t>Antipode</w:t>
      </w:r>
      <w:r w:rsidR="000D544B">
        <w:t xml:space="preserve"> Vol. 44 No. 3.</w:t>
      </w:r>
    </w:p>
    <w:p w14:paraId="7E723301" w14:textId="77777777" w:rsidR="0034467D" w:rsidRDefault="0034467D" w:rsidP="0034467D">
      <w:pPr>
        <w:spacing w:line="360" w:lineRule="auto"/>
      </w:pPr>
      <w:r>
        <w:t xml:space="preserve">Scheper-Hughes, N. and Lock, M. 1987. The Mindful Body: A Prolegomenon to Future Work in Medical Anthropology. </w:t>
      </w:r>
      <w:r>
        <w:rPr>
          <w:i/>
        </w:rPr>
        <w:t xml:space="preserve">Medical Anthropology </w:t>
      </w:r>
      <w:proofErr w:type="spellStart"/>
      <w:r>
        <w:rPr>
          <w:i/>
        </w:rPr>
        <w:t>Quaterly</w:t>
      </w:r>
      <w:proofErr w:type="spellEnd"/>
      <w:r>
        <w:t>, 1:6-41.</w:t>
      </w:r>
    </w:p>
    <w:p w14:paraId="79279453" w14:textId="77777777" w:rsidR="0034467D" w:rsidRDefault="0034467D"/>
    <w:p w14:paraId="3B1B16A7" w14:textId="77777777" w:rsidR="0085162E" w:rsidRDefault="0085162E"/>
    <w:p w14:paraId="057E4DF7" w14:textId="77777777" w:rsidR="0085162E" w:rsidRDefault="0085162E"/>
    <w:p w14:paraId="150E386B" w14:textId="77777777" w:rsidR="0085162E" w:rsidRPr="00AA0A9D" w:rsidRDefault="0085162E"/>
    <w:sectPr w:rsidR="0085162E" w:rsidRPr="00AA0A9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185115" w14:textId="77777777" w:rsidR="00F34AE6" w:rsidRDefault="00F34AE6" w:rsidP="00033A00">
      <w:pPr>
        <w:spacing w:after="0" w:line="240" w:lineRule="auto"/>
      </w:pPr>
      <w:r>
        <w:separator/>
      </w:r>
    </w:p>
  </w:endnote>
  <w:endnote w:type="continuationSeparator" w:id="0">
    <w:p w14:paraId="01627824" w14:textId="77777777" w:rsidR="00F34AE6" w:rsidRDefault="00F34AE6" w:rsidP="00033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D3C83" w14:textId="77777777" w:rsidR="00F34AE6" w:rsidRDefault="00F34AE6" w:rsidP="00033A00">
      <w:pPr>
        <w:spacing w:after="0" w:line="240" w:lineRule="auto"/>
      </w:pPr>
      <w:r>
        <w:separator/>
      </w:r>
    </w:p>
  </w:footnote>
  <w:footnote w:type="continuationSeparator" w:id="0">
    <w:p w14:paraId="6CAEC297" w14:textId="77777777" w:rsidR="00F34AE6" w:rsidRDefault="00F34AE6" w:rsidP="00033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E5F666" w14:textId="6F10EEAA" w:rsidR="000D544B" w:rsidRDefault="000D544B">
    <w:pPr>
      <w:pStyle w:val="Header"/>
    </w:pPr>
    <w:r>
      <w:t>AHAN5007                                                         Assignment 2                                    Grzegorz Palka/1600935</w:t>
    </w:r>
  </w:p>
  <w:p w14:paraId="09010773" w14:textId="77777777" w:rsidR="000D544B" w:rsidRDefault="000D544B" w:rsidP="000D544B">
    <w:pPr>
      <w:pStyle w:val="Header"/>
      <w:jc w:val="center"/>
    </w:pPr>
  </w:p>
  <w:p w14:paraId="536F51BF" w14:textId="712A90C7" w:rsidR="00033A00" w:rsidRDefault="00033A00" w:rsidP="000D544B">
    <w:pPr>
      <w:pStyle w:val="Header"/>
      <w:jc w:val="center"/>
    </w:pPr>
    <w:r>
      <w:t>An analysis of bodily management in the context of body building.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A00"/>
    <w:rsid w:val="0000191E"/>
    <w:rsid w:val="000253F6"/>
    <w:rsid w:val="00033A00"/>
    <w:rsid w:val="00041D31"/>
    <w:rsid w:val="000D0EB7"/>
    <w:rsid w:val="000D544B"/>
    <w:rsid w:val="000E42A8"/>
    <w:rsid w:val="000F0034"/>
    <w:rsid w:val="001226CC"/>
    <w:rsid w:val="0016015A"/>
    <w:rsid w:val="0018692E"/>
    <w:rsid w:val="001F2830"/>
    <w:rsid w:val="002272F3"/>
    <w:rsid w:val="00270136"/>
    <w:rsid w:val="00297429"/>
    <w:rsid w:val="002B031A"/>
    <w:rsid w:val="002D6E3C"/>
    <w:rsid w:val="002F76D2"/>
    <w:rsid w:val="0031152A"/>
    <w:rsid w:val="0034467D"/>
    <w:rsid w:val="003776D2"/>
    <w:rsid w:val="003873C2"/>
    <w:rsid w:val="003A76A4"/>
    <w:rsid w:val="003D14D4"/>
    <w:rsid w:val="003D5E50"/>
    <w:rsid w:val="003F07E3"/>
    <w:rsid w:val="004131E4"/>
    <w:rsid w:val="00420157"/>
    <w:rsid w:val="00430A95"/>
    <w:rsid w:val="004C2121"/>
    <w:rsid w:val="004D1C2B"/>
    <w:rsid w:val="004F10D4"/>
    <w:rsid w:val="005639B1"/>
    <w:rsid w:val="005B76A4"/>
    <w:rsid w:val="005E1A59"/>
    <w:rsid w:val="00624D21"/>
    <w:rsid w:val="0062693D"/>
    <w:rsid w:val="00636DD5"/>
    <w:rsid w:val="00672281"/>
    <w:rsid w:val="00687B34"/>
    <w:rsid w:val="006D1D35"/>
    <w:rsid w:val="006F503B"/>
    <w:rsid w:val="00736717"/>
    <w:rsid w:val="00750EE1"/>
    <w:rsid w:val="00786BDC"/>
    <w:rsid w:val="00826970"/>
    <w:rsid w:val="008507A9"/>
    <w:rsid w:val="0085162E"/>
    <w:rsid w:val="008C7D6E"/>
    <w:rsid w:val="008F1598"/>
    <w:rsid w:val="009519BE"/>
    <w:rsid w:val="0096483A"/>
    <w:rsid w:val="009D07BF"/>
    <w:rsid w:val="009D0E9A"/>
    <w:rsid w:val="009D628C"/>
    <w:rsid w:val="009E6DB2"/>
    <w:rsid w:val="00A25FF6"/>
    <w:rsid w:val="00A3124E"/>
    <w:rsid w:val="00A833BD"/>
    <w:rsid w:val="00AA0A9D"/>
    <w:rsid w:val="00AA1E6B"/>
    <w:rsid w:val="00AC2E88"/>
    <w:rsid w:val="00B01194"/>
    <w:rsid w:val="00BB1E3C"/>
    <w:rsid w:val="00BB7D5A"/>
    <w:rsid w:val="00BC7FB2"/>
    <w:rsid w:val="00C82B77"/>
    <w:rsid w:val="00C915C6"/>
    <w:rsid w:val="00CB2E55"/>
    <w:rsid w:val="00CD4160"/>
    <w:rsid w:val="00CD5A46"/>
    <w:rsid w:val="00CD7A4E"/>
    <w:rsid w:val="00CF3601"/>
    <w:rsid w:val="00D03ECC"/>
    <w:rsid w:val="00D10EC1"/>
    <w:rsid w:val="00D15682"/>
    <w:rsid w:val="00D30620"/>
    <w:rsid w:val="00D56CD1"/>
    <w:rsid w:val="00D62B68"/>
    <w:rsid w:val="00D73384"/>
    <w:rsid w:val="00DA5E26"/>
    <w:rsid w:val="00DB5C0C"/>
    <w:rsid w:val="00DD1526"/>
    <w:rsid w:val="00DE7E3A"/>
    <w:rsid w:val="00E24D5C"/>
    <w:rsid w:val="00E300D6"/>
    <w:rsid w:val="00E33BCF"/>
    <w:rsid w:val="00E60BAF"/>
    <w:rsid w:val="00E72FB4"/>
    <w:rsid w:val="00EB60CD"/>
    <w:rsid w:val="00EC0CB5"/>
    <w:rsid w:val="00F34AE6"/>
    <w:rsid w:val="00F44879"/>
    <w:rsid w:val="00F5346A"/>
    <w:rsid w:val="00F5385E"/>
    <w:rsid w:val="00F606FD"/>
    <w:rsid w:val="00F72184"/>
    <w:rsid w:val="00F83FDB"/>
    <w:rsid w:val="00FA71EE"/>
    <w:rsid w:val="00FB0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A2F56"/>
  <w15:chartTrackingRefBased/>
  <w15:docId w15:val="{E9335F64-7853-414A-A915-40A4798E7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3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A00"/>
  </w:style>
  <w:style w:type="paragraph" w:styleId="Footer">
    <w:name w:val="footer"/>
    <w:basedOn w:val="Normal"/>
    <w:link w:val="FooterChar"/>
    <w:uiPriority w:val="99"/>
    <w:unhideWhenUsed/>
    <w:rsid w:val="00033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1512</TotalTime>
  <Pages>8</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Palka (1600935)</dc:creator>
  <cp:keywords/>
  <dc:description/>
  <cp:lastModifiedBy>Grzegorz Palka (1600935)</cp:lastModifiedBy>
  <cp:revision>35</cp:revision>
  <dcterms:created xsi:type="dcterms:W3CDTF">2018-05-04T20:08:00Z</dcterms:created>
  <dcterms:modified xsi:type="dcterms:W3CDTF">2018-05-08T22:53:00Z</dcterms:modified>
</cp:coreProperties>
</file>