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jc w:val="center"/>
        <w:rPr>
          <w:sz w:val="40"/>
        </w:rPr>
      </w:pPr>
      <w:r>
        <w:rPr>
          <w:sz w:val="40"/>
        </w:rPr>
        <w:t>Candidate selection Sheet</w:t>
      </w:r>
    </w:p>
    <w:p>
      <w:pPr>
        <w:pStyle w:val="Normal"/>
        <w:rPr>
          <w:sz w:val="24"/>
        </w:rPr>
      </w:pPr>
      <w:r>
        <w:rPr>
          <w:sz w:val="24"/>
        </w:rPr>
        <w:t>How to complete this sheet –</w:t>
      </w:r>
    </w:p>
    <w:p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For each criteria allocate points for each candidate between 0 to 5 (“0” being very poor and “5” being excellent). </w:t>
      </w:r>
    </w:p>
    <w:p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If you find that the candidate has not provided information relating to a particular criteria in their CV, provide a mark of “0”. </w:t>
      </w:r>
    </w:p>
    <w:p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>When you have finished allocating marks, get the total at the bottom of the sheet. The candidate who has scored highest will be the most suitable for the job</w:t>
      </w:r>
    </w:p>
    <w:p>
      <w:pPr>
        <w:pStyle w:val="Normal"/>
        <w:spacing w:lineRule="auto" w:line="240" w:before="0" w:after="0"/>
        <w:textAlignment w:val="baseline"/>
        <w:rPr>
          <w:rFonts w:ascii="Segoe UI" w:hAnsi="Segoe UI" w:eastAsia="Times New Roman" w:cs="Segoe UI"/>
          <w:sz w:val="18"/>
          <w:szCs w:val="18"/>
          <w:lang w:eastAsia="en-GB"/>
        </w:rPr>
      </w:pPr>
      <w:r>
        <w:rPr>
          <w:rFonts w:eastAsia="Times New Roman" w:cs="Arial" w:ascii="Arial" w:hAnsi="Arial"/>
          <w:sz w:val="24"/>
          <w:szCs w:val="24"/>
          <w:lang w:eastAsia="en-GB"/>
        </w:rPr>
        <w:t> </w:t>
      </w:r>
    </w:p>
    <w:tbl>
      <w:tblPr>
        <w:tblW w:w="15323" w:type="dxa"/>
        <w:jc w:val="left"/>
        <w:tblInd w:w="120" w:type="dxa"/>
        <w:tblCellMar>
          <w:top w:w="28" w:type="dxa"/>
          <w:left w:w="113" w:type="dxa"/>
          <w:bottom w:w="28" w:type="dxa"/>
          <w:right w:w="113" w:type="dxa"/>
        </w:tblCellMar>
        <w:tblLook w:firstRow="1" w:noVBand="1" w:lastRow="0" w:firstColumn="1" w:lastColumn="0" w:noHBand="0" w:val="04a0"/>
      </w:tblPr>
      <w:tblGrid>
        <w:gridCol w:w="10077"/>
        <w:gridCol w:w="523"/>
        <w:gridCol w:w="524"/>
        <w:gridCol w:w="523"/>
        <w:gridCol w:w="524"/>
        <w:gridCol w:w="522"/>
        <w:gridCol w:w="524"/>
        <w:gridCol w:w="523"/>
        <w:gridCol w:w="524"/>
        <w:gridCol w:w="522"/>
        <w:gridCol w:w="535"/>
      </w:tblGrid>
      <w:tr>
        <w:trPr>
          <w:trHeight w:val="303" w:hRule="atLeast"/>
        </w:trPr>
        <w:tc>
          <w:tcPr>
            <w:tcW w:w="10077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color="auto"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4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lang w:eastAsia="en-GB"/>
              </w:rPr>
            </w:pPr>
            <w:r>
              <w:rPr>
                <w:rFonts w:eastAsia="Times New Roman" w:cs="Arial" w:ascii="Arial" w:hAnsi="Arial"/>
                <w:lang w:eastAsia="en-GB"/>
              </w:rPr>
              <w:t>Candidate</w:t>
            </w:r>
          </w:p>
        </w:tc>
      </w:tr>
      <w:tr>
        <w:trPr>
          <w:trHeight w:val="220" w:hRule="atLeast"/>
        </w:trPr>
        <w:tc>
          <w:tcPr>
            <w:tcW w:w="10077" w:type="dxa"/>
            <w:vMerge w:val="continue"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u w:val="single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u w:val="single"/>
                <w:lang w:eastAsia="en-GB"/>
              </w:rPr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fill="auto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10</w:t>
            </w:r>
          </w:p>
        </w:tc>
      </w:tr>
      <w:tr>
        <w:trPr/>
        <w:tc>
          <w:tcPr>
            <w:tcW w:w="15321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2EFD9" w:themeFill="accent6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5321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/>
            </w:pPr>
            <w:r>
              <w:rPr>
                <w:rFonts w:eastAsia="Times New Roman" w:cs="Arial" w:ascii="Arial" w:hAnsi="Arial"/>
                <w:b/>
                <w:sz w:val="24"/>
                <w:szCs w:val="24"/>
                <w:lang w:eastAsia="en-GB"/>
              </w:rPr>
              <w:t>3</w:t>
            </w:r>
            <w:r>
              <w:rPr>
                <w:rFonts w:eastAsia="Times New Roman" w:cs="Arial" w:ascii="Arial" w:hAnsi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show initiative and demonstrate problem solving skills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D9E2F3" w:themeFill="accent5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5321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>
        <w:trPr>
          <w:trHeight w:val="203" w:hRule="atLeast"/>
        </w:trPr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FFF2CC" w:themeFill="accent4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5321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/>
            </w:pPr>
            <w:r>
              <w:rPr>
                <w:rFonts w:eastAsia="Times New Roman" w:cs="Arial" w:ascii="Arial" w:hAnsi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</w:tr>
      <w:tr>
        <w:trPr/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Having previous experience / Willingness to wear uniform supplied for customer service staff  in line with Corporate Uniform Policy 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EDEDED" w:themeFill="accent3" w:themeFillTint="33" w:val="clear"/>
          </w:tcPr>
          <w:p>
            <w:pPr>
              <w:pStyle w:val="Normal"/>
              <w:spacing w:lineRule="auto" w:line="240" w:before="0" w:after="0"/>
              <w:jc w:val="both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4</w:t>
            </w:r>
          </w:p>
        </w:tc>
      </w:tr>
      <w:tr>
        <w:trPr>
          <w:trHeight w:val="603" w:hRule="atLeast"/>
        </w:trPr>
        <w:tc>
          <w:tcPr>
            <w:tcW w:w="1007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  <w:vAlign w:val="cente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82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73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76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textAlignment w:val="baseline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  <w:r>
              <w:rPr>
                <w:rFonts w:eastAsia="Times New Roman" w:cs="Times New Roman" w:ascii="Times New Roman" w:hAnsi="Times New Roman"/>
                <w:sz w:val="24"/>
                <w:szCs w:val="24"/>
                <w:lang w:eastAsia="en-GB"/>
              </w:rPr>
              <w:t>93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77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81</w:t>
            </w:r>
          </w:p>
        </w:tc>
        <w:tc>
          <w:tcPr>
            <w:tcW w:w="523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92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82</w:t>
            </w:r>
          </w:p>
        </w:tc>
        <w:tc>
          <w:tcPr>
            <w:tcW w:w="52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93</w:t>
            </w:r>
          </w:p>
        </w:tc>
        <w:tc>
          <w:tcPr>
            <w:tcW w:w="53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color="auto" w:fill="8EAADB" w:themeFill="accent5" w:themeFillTint="99" w:val="clear"/>
          </w:tcPr>
          <w:p>
            <w:pPr>
              <w:pStyle w:val="Normal"/>
              <w:spacing w:lineRule="auto" w:line="240" w:before="0" w:after="0"/>
              <w:jc w:val="center"/>
              <w:textAlignment w:val="baseline"/>
              <w:rPr>
                <w:rFonts w:ascii="Arial" w:hAnsi="Arial" w:eastAsia="Times New Roman" w:cs="Arial"/>
                <w:sz w:val="24"/>
                <w:szCs w:val="24"/>
                <w:lang w:eastAsia="en-GB"/>
              </w:rPr>
            </w:pPr>
            <w:r>
              <w:rPr>
                <w:rFonts w:eastAsia="Times New Roman" w:cs="Arial" w:ascii="Arial" w:hAnsi="Arial"/>
                <w:sz w:val="24"/>
                <w:szCs w:val="24"/>
                <w:lang w:eastAsia="en-GB"/>
              </w:rPr>
              <w:t>90</w:t>
            </w:r>
          </w:p>
        </w:tc>
      </w:tr>
    </w:tbl>
    <w:p>
      <w:pPr>
        <w:pStyle w:val="Normal"/>
        <w:spacing w:before="0" w:after="160"/>
        <w:jc w:val="center"/>
        <w:rPr/>
      </w:pPr>
      <w:r>
        <w:rPr/>
        <w:t>I      picked Samantha    Hill because of the expiriense.</w:t>
      </w:r>
    </w:p>
    <w:sectPr>
      <w:type w:val="nextPage"/>
      <w:pgSz w:orient="landscape" w:w="16838" w:h="11906"/>
      <w:pgMar w:left="720" w:right="720" w:header="0" w:top="720" w:footer="0" w:bottom="720" w:gutter="0"/>
      <w:pgNumType w:fmt="decimal"/>
      <w:formProt w:val="false"/>
      <w:textDirection w:val="lrTb"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Calibri">
    <w:charset w:val="00"/>
    <w:family w:val="roman"/>
    <w:pitch w:val="variable"/>
  </w:font>
  <w:font w:name="Arial">
    <w:charset w:val="00"/>
    <w:family w:val="roman"/>
    <w:pitch w:val="variable"/>
  </w:font>
  <w:font w:name="Segoe UI">
    <w:charset w:val="00"/>
    <w:family w:val="roman"/>
    <w:pitch w:val="variable"/>
  </w:font>
  <w:font w:name="Courier New">
    <w:charset w:val="01"/>
    <w:family w:val="modern"/>
    <w:pitch w:val="fixed"/>
  </w:font>
  <w:font w:name="Wingdings">
    <w:charset w:val="02"/>
    <w:family w:val="auto"/>
    <w:pitch w:val="variable"/>
  </w:font>
</w:fonts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>
  <w:abstractNum w:abstractNumId="1"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  <w:rFonts w:cs="Courier New"/>
      </w:rPr>
    </w:lvl>
    <w:lvl w:ilvl="2">
      <w:start w:val="1"/>
      <w:numFmt w:val="bullet"/>
      <w:lvlText w:val=""/>
      <w:lvlJc w:val="left"/>
      <w:pPr>
        <w:ind w:left="180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52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  <w:rFonts w:cs="Courier New"/>
      </w:rPr>
    </w:lvl>
    <w:lvl w:ilvl="5">
      <w:start w:val="1"/>
      <w:numFmt w:val="bullet"/>
      <w:lvlText w:val=""/>
      <w:lvlJc w:val="left"/>
      <w:pPr>
        <w:ind w:left="396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468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  <w:rFonts w:cs="Courier New"/>
      </w:rPr>
    </w:lvl>
    <w:lvl w:ilvl="8">
      <w:start w:val="1"/>
      <w:numFmt w:val="bullet"/>
      <w:lvlText w:val=""/>
      <w:lvlJc w:val="left"/>
      <w:pPr>
        <w:ind w:left="6120" w:hanging="360"/>
      </w:pPr>
      <w:rPr>
        <w:rFonts w:ascii="Wingdings" w:hAnsi="Wingdings" w:cs="Wingdings" w:hint="default"/>
      </w:rPr>
    </w:lvl>
  </w:abstractNum>
  <w:abstractNum w:abstractNumId="2">
    <w:lvl w:ilvl="0">
      <w:start w:val="1"/>
      <w:numFmt w:val="none"/>
      <w:suff w:val="nothing"/>
      <w:lvlText w:val=""/>
      <w:lvlJc w:val="left"/>
      <w:pPr>
        <w:ind w:left="0" w:hanging="0"/>
      </w:pPr>
    </w:lvl>
    <w:lvl w:ilvl="1">
      <w:start w:val="1"/>
      <w:numFmt w:val="none"/>
      <w:suff w:val="nothing"/>
      <w:lvlText w:val=""/>
      <w:lvlJc w:val="left"/>
      <w:pPr>
        <w:ind w:left="0" w:hanging="0"/>
      </w:pPr>
    </w:lvl>
    <w:lvl w:ilvl="2">
      <w:start w:val="1"/>
      <w:numFmt w:val="none"/>
      <w:suff w:val="nothing"/>
      <w:lvlText w:val=""/>
      <w:lvlJc w:val="left"/>
      <w:pPr>
        <w:ind w:left="0" w:hanging="0"/>
      </w:pPr>
    </w:lvl>
    <w:lvl w:ilvl="3">
      <w:start w:val="1"/>
      <w:numFmt w:val="none"/>
      <w:suff w:val="nothing"/>
      <w:lvlText w:val=""/>
      <w:lvlJc w:val="left"/>
      <w:pPr>
        <w:ind w:left="0" w:hanging="0"/>
      </w:pPr>
    </w:lvl>
    <w:lvl w:ilvl="4">
      <w:start w:val="1"/>
      <w:numFmt w:val="none"/>
      <w:suff w:val="nothing"/>
      <w:lvlText w:val=""/>
      <w:lvlJc w:val="left"/>
      <w:pPr>
        <w:ind w:left="0" w:hanging="0"/>
      </w:pPr>
    </w:lvl>
    <w:lvl w:ilvl="5">
      <w:start w:val="1"/>
      <w:numFmt w:val="none"/>
      <w:suff w:val="nothing"/>
      <w:lvlText w:val=""/>
      <w:lvlJc w:val="left"/>
      <w:pPr>
        <w:ind w:left="0" w:hanging="0"/>
      </w:pPr>
    </w:lvl>
    <w:lvl w:ilvl="6">
      <w:start w:val="1"/>
      <w:numFmt w:val="none"/>
      <w:suff w:val="nothing"/>
      <w:lvlText w:val=""/>
      <w:lvlJc w:val="left"/>
      <w:pPr>
        <w:ind w:left="0" w:hanging="0"/>
      </w:pPr>
    </w:lvl>
    <w:lvl w:ilvl="7">
      <w:start w:val="1"/>
      <w:numFmt w:val="none"/>
      <w:suff w:val="nothing"/>
      <w:lvlText w:val=""/>
      <w:lvlJc w:val="left"/>
      <w:pPr>
        <w:ind w:left="0" w:hanging="0"/>
      </w:pPr>
    </w:lvl>
    <w:lvl w:ilvl="8">
      <w:start w:val="1"/>
      <w:numFmt w:val="none"/>
      <w:suff w:val="nothing"/>
      <w:lvlText w:val=""/>
      <w:lvlJc w:val="left"/>
      <w:pPr>
        <w:ind w:left="0" w:hanging="0"/>
      </w:pPr>
    </w:lvl>
  </w:abstractNum>
  <w:num w:numId="1">
    <w:abstractNumId w:val="1"/>
  </w:num>
  <w:num w:numId="2">
    <w:abstractNumId w:val="2"/>
  </w:num>
</w:numbering>
</file>

<file path=word/settings.xml><?xml version="1.0" encoding="utf-8"?>
<w:settings xmlns:w="http://schemas.openxmlformats.org/wordprocessingml/2006/main">
  <w:zoom w:percent="100"/>
  <w:defaultTabStop w:val="720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en-GB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 w:val="22"/>
        <w:szCs w:val="22"/>
        <w:lang w:val="en-GB" w:eastAsia="en-US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pPr>
      <w:widowControl/>
      <w:bidi w:val="0"/>
      <w:spacing w:lineRule="auto" w:line="259" w:before="0" w:after="160"/>
      <w:jc w:val="left"/>
    </w:pPr>
    <w:rPr>
      <w:rFonts w:ascii="Calibri" w:hAnsi="Calibri" w:eastAsia="Calibri" w:cs="" w:asciiTheme="minorHAnsi" w:cstheme="minorBidi" w:eastAsiaTheme="minorHAnsi" w:hAnsiTheme="minorHAnsi"/>
      <w:color w:val="auto"/>
      <w:kern w:val="0"/>
      <w:sz w:val="22"/>
      <w:szCs w:val="22"/>
      <w:lang w:val="en-GB" w:eastAsia="en-US" w:bidi="ar-SA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Eop" w:customStyle="1">
    <w:name w:val="eop"/>
    <w:basedOn w:val="DefaultParagraphFont"/>
    <w:qFormat/>
    <w:rsid w:val="00f73682"/>
    <w:rPr/>
  </w:style>
  <w:style w:type="character" w:styleId="Normaltextrun" w:customStyle="1">
    <w:name w:val="normaltextrun"/>
    <w:basedOn w:val="DefaultParagraphFont"/>
    <w:qFormat/>
    <w:rsid w:val="00f73682"/>
    <w:rPr/>
  </w:style>
  <w:style w:type="character" w:styleId="Contextualspellingandgrammarerror" w:customStyle="1">
    <w:name w:val="contextualspellingandgrammarerror"/>
    <w:basedOn w:val="DefaultParagraphFont"/>
    <w:qFormat/>
    <w:rsid w:val="00f73682"/>
    <w:rPr/>
  </w:style>
  <w:style w:type="character" w:styleId="ListLabel1">
    <w:name w:val="ListLabel 1"/>
    <w:qFormat/>
    <w:rPr>
      <w:rFonts w:cs="Courier New"/>
    </w:rPr>
  </w:style>
  <w:style w:type="character" w:styleId="ListLabel2">
    <w:name w:val="ListLabel 2"/>
    <w:qFormat/>
    <w:rPr>
      <w:rFonts w:cs="Courier New"/>
    </w:rPr>
  </w:style>
  <w:style w:type="character" w:styleId="ListLabel3">
    <w:name w:val="ListLabel 3"/>
    <w:qFormat/>
    <w:rPr>
      <w:rFonts w:cs="Courier New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Arial" w:hAnsi="Arial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</w:rPr>
  </w:style>
  <w:style w:type="paragraph" w:styleId="Paragraph" w:customStyle="1">
    <w:name w:val="paragraph"/>
    <w:basedOn w:val="Normal"/>
    <w:qFormat/>
    <w:rsid w:val="00f73682"/>
    <w:pPr>
      <w:spacing w:lineRule="auto" w:line="240" w:beforeAutospacing="1" w:afterAutospacing="1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81eba"/>
    <w:pPr>
      <w:spacing w:before="0" w:after="160"/>
      <w:ind w:left="720" w:hanging="0"/>
      <w:contextualSpacing/>
    </w:pPr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ntTable" Target="fontTable.xml"/><Relationship Id="rId4" Type="http://schemas.openxmlformats.org/officeDocument/2006/relationships/settings" Target="settings.xml"/><Relationship Id="rId5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Application>Neat_Office/6.2.8.2$Windows_x86 LibreOffice_project/</Application>
  <Pages>2</Pages>
  <Words>628</Words>
  <Characters>2097</Characters>
  <CharactersWithSpaces>2447</CharactersWithSpaces>
  <Paragraphs>342</Paragraphs>
  <Company>University of Wales Trinity Saint David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2020-05-12T21:09:00Z</dcterms:created>
  <dc:creator>Yohan Mendis</dc:creator>
  <dc:description/>
  <dc:language>en-GB</dc:language>
  <cp:lastModifiedBy/>
  <dcterms:modified xsi:type="dcterms:W3CDTF">2025-02-07T12:42:20Z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University of Wales Trinity Saint David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